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9617A5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A74EB5" w:rsidRDefault="00A74EB5" w:rsidP="009F4B02">
                  <w:r>
                    <w:t>НА БЛАНКЕ</w:t>
                  </w:r>
                </w:p>
                <w:p w:rsidR="00A74EB5" w:rsidRDefault="00A74EB5" w:rsidP="009F4B02"/>
                <w:p w:rsidR="00A74EB5" w:rsidRDefault="00A74EB5" w:rsidP="009F4B02">
                  <w:r>
                    <w:t>Исх. номер</w:t>
                  </w:r>
                </w:p>
                <w:p w:rsidR="00A74EB5" w:rsidRDefault="00A74EB5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ind w:left="540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9F4B02" w:rsidP="004B4F10">
      <w:pPr>
        <w:ind w:left="540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«____» __________________ 201_ г.</w:t>
      </w:r>
    </w:p>
    <w:p w:rsidR="009F4B02" w:rsidRPr="002072C6" w:rsidRDefault="009F4B02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2072C6">
        <w:rPr>
          <w:b/>
          <w:sz w:val="22"/>
          <w:szCs w:val="22"/>
        </w:rPr>
        <w:t xml:space="preserve">на </w:t>
      </w:r>
      <w:r w:rsidR="0048090C" w:rsidRPr="002072C6">
        <w:rPr>
          <w:b/>
          <w:sz w:val="22"/>
          <w:szCs w:val="22"/>
        </w:rPr>
        <w:t>покупку невостребованных ликвидных, неликвидных активов, принадлежащих ООО «БНГРЭ»</w:t>
      </w:r>
      <w:r w:rsidR="00A74EB5">
        <w:rPr>
          <w:b/>
          <w:sz w:val="22"/>
          <w:szCs w:val="22"/>
        </w:rPr>
        <w:br/>
      </w:r>
      <w:r w:rsidR="00D03D83">
        <w:rPr>
          <w:b/>
          <w:sz w:val="22"/>
          <w:szCs w:val="22"/>
        </w:rPr>
        <w:t xml:space="preserve">                       </w:t>
      </w:r>
      <w:r w:rsidR="002F6277" w:rsidRPr="002072C6">
        <w:rPr>
          <w:b/>
          <w:sz w:val="22"/>
          <w:szCs w:val="22"/>
        </w:rPr>
        <w:t xml:space="preserve"> </w:t>
      </w:r>
      <w:r w:rsidR="004B4F10">
        <w:rPr>
          <w:b/>
          <w:sz w:val="22"/>
          <w:szCs w:val="22"/>
        </w:rPr>
        <w:t>«</w:t>
      </w:r>
      <w:r w:rsidR="00C42FD2">
        <w:rPr>
          <w:b/>
        </w:rPr>
        <w:t xml:space="preserve">Реализация металлолома в </w:t>
      </w:r>
      <w:proofErr w:type="spellStart"/>
      <w:r w:rsidR="00C42FD2">
        <w:rPr>
          <w:b/>
        </w:rPr>
        <w:t>п</w:t>
      </w:r>
      <w:proofErr w:type="gramStart"/>
      <w:r w:rsidR="00C42FD2">
        <w:rPr>
          <w:b/>
        </w:rPr>
        <w:t>.К</w:t>
      </w:r>
      <w:proofErr w:type="gramEnd"/>
      <w:r w:rsidR="00C42FD2">
        <w:rPr>
          <w:b/>
        </w:rPr>
        <w:t>оротчаево</w:t>
      </w:r>
      <w:proofErr w:type="spellEnd"/>
      <w:r w:rsidR="00F962C7">
        <w:rPr>
          <w:b/>
        </w:rPr>
        <w:t xml:space="preserve"> (г.Новый Уренгой)</w:t>
      </w:r>
      <w:r w:rsidR="004B4F10">
        <w:rPr>
          <w:b/>
          <w:sz w:val="22"/>
          <w:szCs w:val="22"/>
        </w:rPr>
        <w:t>» ПДО №111</w:t>
      </w:r>
      <w:r w:rsidR="00771D10">
        <w:rPr>
          <w:b/>
          <w:sz w:val="22"/>
          <w:szCs w:val="22"/>
        </w:rPr>
        <w:t xml:space="preserve"> </w:t>
      </w:r>
      <w:r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48090C" w:rsidRPr="002072C6" w:rsidTr="004809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056D9D" w:rsidRPr="002072C6" w:rsidTr="00056D9D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  <w:tr w:rsidR="0048090C" w:rsidRPr="002072C6" w:rsidTr="00056D9D">
        <w:trPr>
          <w:trHeight w:val="259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</w:tr>
      <w:tr w:rsidR="00056D9D" w:rsidRPr="002072C6" w:rsidTr="00056D9D">
        <w:trPr>
          <w:trHeight w:val="276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7371"/>
        <w:gridCol w:w="4536"/>
      </w:tblGrid>
      <w:tr w:rsidR="00056D9D" w:rsidRPr="002072C6" w:rsidTr="004B4F10">
        <w:trPr>
          <w:trHeight w:val="379"/>
        </w:trPr>
        <w:tc>
          <w:tcPr>
            <w:tcW w:w="3191" w:type="dxa"/>
          </w:tcPr>
          <w:p w:rsidR="00056D9D" w:rsidRPr="002072C6" w:rsidRDefault="00056D9D" w:rsidP="002F6277">
            <w:pPr>
              <w:tabs>
                <w:tab w:val="left" w:pos="3240"/>
              </w:tabs>
              <w:jc w:val="both"/>
            </w:pPr>
            <w:bookmarkStart w:id="0" w:name="_GoBack"/>
            <w:bookmarkEnd w:id="0"/>
            <w:r w:rsidRPr="002072C6">
              <w:rPr>
                <w:sz w:val="22"/>
                <w:szCs w:val="22"/>
              </w:rPr>
              <w:t xml:space="preserve">Условия оплаты: </w:t>
            </w:r>
          </w:p>
        </w:tc>
        <w:tc>
          <w:tcPr>
            <w:tcW w:w="7371" w:type="dxa"/>
          </w:tcPr>
          <w:p w:rsidR="00056D9D" w:rsidRPr="002072C6" w:rsidRDefault="00056D9D" w:rsidP="00B60C6F">
            <w:pPr>
              <w:tabs>
                <w:tab w:val="left" w:pos="3240"/>
              </w:tabs>
              <w:jc w:val="both"/>
              <w:rPr>
                <w:u w:val="single"/>
              </w:rPr>
            </w:pP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100% предоплата, цена не ниже </w:t>
            </w:r>
            <w:r w:rsidR="00B60C6F">
              <w:rPr>
                <w:sz w:val="22"/>
                <w:szCs w:val="22"/>
                <w:u w:val="single"/>
              </w:rPr>
              <w:t>указанной в Спецификации</w:t>
            </w:r>
            <w:proofErr w:type="gramEnd"/>
          </w:p>
        </w:tc>
        <w:tc>
          <w:tcPr>
            <w:tcW w:w="4536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2072C6" w:rsidRPr="002072C6" w:rsidTr="004B4F10">
        <w:trPr>
          <w:trHeight w:val="409"/>
        </w:trPr>
        <w:tc>
          <w:tcPr>
            <w:tcW w:w="3191" w:type="dxa"/>
          </w:tcPr>
          <w:p w:rsidR="002072C6" w:rsidRPr="002072C6" w:rsidRDefault="004B4F10" w:rsidP="00A74EB5">
            <w:pPr>
              <w:tabs>
                <w:tab w:val="left" w:pos="3240"/>
              </w:tabs>
              <w:jc w:val="both"/>
            </w:pPr>
            <w:r>
              <w:t>Опцион:</w:t>
            </w:r>
          </w:p>
        </w:tc>
        <w:tc>
          <w:tcPr>
            <w:tcW w:w="7371" w:type="dxa"/>
          </w:tcPr>
          <w:p w:rsidR="002072C6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>Право поставщика уменьшить или увеличить количество лома черных металлов к реализации в пределах 50% без изменения цены</w:t>
            </w:r>
          </w:p>
        </w:tc>
        <w:tc>
          <w:tcPr>
            <w:tcW w:w="4536" w:type="dxa"/>
          </w:tcPr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2072C6" w:rsidRPr="002072C6" w:rsidRDefault="002072C6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440"/>
        </w:trPr>
        <w:tc>
          <w:tcPr>
            <w:tcW w:w="319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 xml:space="preserve">Доставка: </w:t>
            </w:r>
          </w:p>
        </w:tc>
        <w:tc>
          <w:tcPr>
            <w:tcW w:w="7371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proofErr w:type="spellStart"/>
            <w:r w:rsidRPr="002072C6">
              <w:rPr>
                <w:sz w:val="22"/>
                <w:szCs w:val="22"/>
                <w:u w:val="single"/>
              </w:rPr>
              <w:t>самовывоз</w:t>
            </w:r>
            <w:proofErr w:type="spellEnd"/>
            <w:r w:rsidRPr="002072C6">
              <w:rPr>
                <w:sz w:val="22"/>
                <w:szCs w:val="22"/>
                <w:u w:val="single"/>
              </w:rPr>
              <w:t xml:space="preserve"> МПЗ с объекта, указанного в Приложении № 1</w:t>
            </w:r>
          </w:p>
        </w:tc>
        <w:tc>
          <w:tcPr>
            <w:tcW w:w="4536" w:type="dxa"/>
          </w:tcPr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2072C6" w:rsidRDefault="004B4F10" w:rsidP="00A74EB5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2072C6" w:rsidTr="004B4F10">
        <w:trPr>
          <w:trHeight w:val="24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</w:pPr>
            <w:r w:rsidRPr="002072C6">
              <w:rPr>
                <w:sz w:val="22"/>
                <w:szCs w:val="22"/>
              </w:rPr>
              <w:t>Договор: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Согласие с типовой формой договора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4B4F10" w:rsidRPr="004B4F10" w:rsidTr="004B4F10">
        <w:trPr>
          <w:trHeight w:val="298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</w:pPr>
            <w:r>
              <w:rPr>
                <w:sz w:val="22"/>
                <w:szCs w:val="22"/>
              </w:rPr>
              <w:t>Требования к предмету оферты: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4B4F10" w:rsidRDefault="004B4F10" w:rsidP="00A74EB5">
            <w:pPr>
              <w:tabs>
                <w:tab w:val="left" w:pos="3240"/>
              </w:tabs>
              <w:jc w:val="both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Согласие Покупателя с условиями требований к предмету </w:t>
            </w:r>
            <w:proofErr w:type="spellStart"/>
            <w:r>
              <w:rPr>
                <w:sz w:val="22"/>
                <w:szCs w:val="22"/>
                <w:u w:val="single"/>
              </w:rPr>
              <w:t>офрты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10" w:rsidRPr="002072C6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4B4F10" w:rsidRPr="004B4F10" w:rsidRDefault="004B4F10" w:rsidP="004B4F10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tabs>
          <w:tab w:val="left" w:pos="3240"/>
        </w:tabs>
        <w:ind w:firstLine="72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4B4F10">
        <w:rPr>
          <w:b/>
          <w:bCs/>
          <w:sz w:val="22"/>
          <w:szCs w:val="22"/>
        </w:rPr>
        <w:t>3</w:t>
      </w:r>
      <w:r w:rsidR="0080238F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80238F">
        <w:rPr>
          <w:b/>
          <w:bCs/>
          <w:sz w:val="22"/>
          <w:szCs w:val="22"/>
        </w:rPr>
        <w:t>марта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FF2022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 xml:space="preserve"> г.</w:t>
      </w:r>
    </w:p>
    <w:p w:rsidR="00056D9D" w:rsidRPr="002072C6" w:rsidRDefault="009F4B02" w:rsidP="00056D9D">
      <w:pPr>
        <w:jc w:val="both"/>
        <w:rPr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 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                                                       (Ф.И.О.)         </w:t>
      </w:r>
    </w:p>
    <w:p w:rsidR="00056D9D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lastRenderedPageBreak/>
        <w:t xml:space="preserve">       </w:t>
      </w:r>
      <w:r w:rsidR="008B6A9F" w:rsidRPr="002072C6"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2072C6">
        <w:rPr>
          <w:sz w:val="22"/>
          <w:szCs w:val="22"/>
        </w:rPr>
        <w:t>М</w:t>
      </w:r>
      <w:r w:rsidR="008B6A9F" w:rsidRPr="002072C6">
        <w:rPr>
          <w:sz w:val="22"/>
          <w:szCs w:val="22"/>
        </w:rPr>
        <w:t>.</w:t>
      </w:r>
      <w:r w:rsidRPr="002072C6">
        <w:rPr>
          <w:sz w:val="22"/>
          <w:szCs w:val="22"/>
        </w:rPr>
        <w:t>П</w:t>
      </w:r>
      <w:r w:rsidR="008B6A9F" w:rsidRPr="002072C6">
        <w:rPr>
          <w:sz w:val="22"/>
          <w:szCs w:val="22"/>
        </w:rPr>
        <w:t>.</w:t>
      </w:r>
    </w:p>
    <w:sectPr w:rsidR="00056D9D" w:rsidSect="004B4F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8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EB5" w:rsidRDefault="00A74EB5" w:rsidP="002072C6">
      <w:r>
        <w:separator/>
      </w:r>
    </w:p>
  </w:endnote>
  <w:endnote w:type="continuationSeparator" w:id="1">
    <w:p w:rsidR="00A74EB5" w:rsidRDefault="00A74EB5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9C2" w:rsidRDefault="00FF29C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2072C6" w:rsidRDefault="00A74EB5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A74EB5" w:rsidRDefault="00A74EB5">
    <w:pPr>
      <w:pStyle w:val="a7"/>
    </w:pPr>
  </w:p>
  <w:p w:rsidR="00A74EB5" w:rsidRDefault="00A74EB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9C2" w:rsidRDefault="00FF29C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EB5" w:rsidRDefault="00A74EB5" w:rsidP="002072C6">
      <w:r>
        <w:separator/>
      </w:r>
    </w:p>
  </w:footnote>
  <w:footnote w:type="continuationSeparator" w:id="1">
    <w:p w:rsidR="00A74EB5" w:rsidRDefault="00A74EB5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9C2" w:rsidRDefault="00FF29C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740589" w:rsidRDefault="00A74EB5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A74EB5" w:rsidRDefault="00A74EB5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>
      <w:rPr>
        <w:sz w:val="22"/>
        <w:szCs w:val="22"/>
      </w:rPr>
      <w:t>111</w:t>
    </w:r>
    <w:r w:rsidRPr="00740589">
      <w:rPr>
        <w:sz w:val="22"/>
        <w:szCs w:val="22"/>
      </w:rPr>
      <w:t>-БНГРЭ-201</w:t>
    </w:r>
    <w:r>
      <w:rPr>
        <w:sz w:val="22"/>
        <w:szCs w:val="22"/>
      </w:rPr>
      <w:t>7</w:t>
    </w:r>
  </w:p>
  <w:p w:rsidR="00A74EB5" w:rsidRDefault="00A74EB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9C2" w:rsidRDefault="00FF29C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E7290"/>
    <w:rsid w:val="001A5ADA"/>
    <w:rsid w:val="001A660E"/>
    <w:rsid w:val="00201D5E"/>
    <w:rsid w:val="002072C6"/>
    <w:rsid w:val="00254F2D"/>
    <w:rsid w:val="002F6277"/>
    <w:rsid w:val="0033150F"/>
    <w:rsid w:val="00361830"/>
    <w:rsid w:val="00390ECF"/>
    <w:rsid w:val="003C2E02"/>
    <w:rsid w:val="003E60F6"/>
    <w:rsid w:val="00425A89"/>
    <w:rsid w:val="00431640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14B35"/>
    <w:rsid w:val="00636DA7"/>
    <w:rsid w:val="0065208B"/>
    <w:rsid w:val="0067291B"/>
    <w:rsid w:val="0067366C"/>
    <w:rsid w:val="006A476F"/>
    <w:rsid w:val="00740589"/>
    <w:rsid w:val="00771D10"/>
    <w:rsid w:val="007855A2"/>
    <w:rsid w:val="007B24B1"/>
    <w:rsid w:val="007E663D"/>
    <w:rsid w:val="007E7008"/>
    <w:rsid w:val="008017FC"/>
    <w:rsid w:val="0080238F"/>
    <w:rsid w:val="00831CDD"/>
    <w:rsid w:val="008B6A9F"/>
    <w:rsid w:val="00936CBB"/>
    <w:rsid w:val="00956E95"/>
    <w:rsid w:val="009617A5"/>
    <w:rsid w:val="00975E91"/>
    <w:rsid w:val="009D3F68"/>
    <w:rsid w:val="009F01D1"/>
    <w:rsid w:val="009F3A4D"/>
    <w:rsid w:val="009F4B02"/>
    <w:rsid w:val="00A3096A"/>
    <w:rsid w:val="00A74EB5"/>
    <w:rsid w:val="00A871E3"/>
    <w:rsid w:val="00AF3CAE"/>
    <w:rsid w:val="00B54D67"/>
    <w:rsid w:val="00B60C6F"/>
    <w:rsid w:val="00BA2131"/>
    <w:rsid w:val="00C42FD2"/>
    <w:rsid w:val="00C644E1"/>
    <w:rsid w:val="00C95B01"/>
    <w:rsid w:val="00C9766B"/>
    <w:rsid w:val="00CB10D9"/>
    <w:rsid w:val="00D03D83"/>
    <w:rsid w:val="00D41654"/>
    <w:rsid w:val="00D52065"/>
    <w:rsid w:val="00D61825"/>
    <w:rsid w:val="00DB79B7"/>
    <w:rsid w:val="00DC3CB5"/>
    <w:rsid w:val="00E014DC"/>
    <w:rsid w:val="00E4192E"/>
    <w:rsid w:val="00E9135E"/>
    <w:rsid w:val="00F63130"/>
    <w:rsid w:val="00F962C7"/>
    <w:rsid w:val="00FC4DC1"/>
    <w:rsid w:val="00FF2022"/>
    <w:rsid w:val="00FF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Ershov_dn</cp:lastModifiedBy>
  <cp:revision>21</cp:revision>
  <dcterms:created xsi:type="dcterms:W3CDTF">2015-04-01T12:41:00Z</dcterms:created>
  <dcterms:modified xsi:type="dcterms:W3CDTF">2017-11-22T08:45:00Z</dcterms:modified>
</cp:coreProperties>
</file>