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C03B9" w:rsidRDefault="00442A7D" w:rsidP="00364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234B" w:rsidRPr="0048234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F7CD4" w:rsidRPr="0036498F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</w:t>
      </w:r>
      <w:r w:rsidR="007D54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B87ABE" w:rsidRPr="00E13302" w:rsidRDefault="00B87ABE" w:rsidP="0086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Публичное 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акционерное общество</w:t>
            </w:r>
            <w:r w:rsidR="008679D0">
              <w:rPr>
                <w:rFonts w:ascii="Times New Roman" w:eastAsia="Times New Roman" w:hAnsi="Times New Roman"/>
                <w:sz w:val="24"/>
                <w:szCs w:val="24"/>
              </w:rPr>
              <w:t xml:space="preserve"> «Нефтегазовая компания «</w:t>
            </w:r>
            <w:proofErr w:type="spellStart"/>
            <w:r w:rsidR="008679D0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8679D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87ABE" w:rsidRPr="000757BA" w:rsidTr="000E4D33">
        <w:tc>
          <w:tcPr>
            <w:tcW w:w="4820" w:type="dxa"/>
          </w:tcPr>
          <w:p w:rsidR="00B87ABE" w:rsidRPr="000757BA" w:rsidRDefault="00B87ABE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B87ABE" w:rsidRPr="0017147E" w:rsidRDefault="00B87ABE" w:rsidP="0086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1D47B5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1D47B5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1C0516" w:rsidRPr="00523C5F" w:rsidRDefault="001C0516" w:rsidP="00336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2.1. Кворум заседания совета директоров эмитента: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9.5.2 Устава ПАО «НГК «</w:t>
            </w:r>
            <w:proofErr w:type="spellStart"/>
            <w:r w:rsidRPr="00523C5F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523C5F">
              <w:rPr>
                <w:rFonts w:ascii="Times New Roman" w:hAnsi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1C0516" w:rsidRPr="00523C5F" w:rsidRDefault="001C0516" w:rsidP="0033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2.1.1. Рез</w:t>
            </w:r>
            <w:r w:rsidR="001D47B5">
              <w:rPr>
                <w:rFonts w:ascii="Times New Roman" w:hAnsi="Times New Roman" w:cs="Times New Roman"/>
                <w:sz w:val="24"/>
                <w:szCs w:val="24"/>
              </w:rPr>
              <w:t>ультаты голосования по вопросам</w:t>
            </w:r>
            <w:bookmarkStart w:id="0" w:name="_GoBack"/>
            <w:bookmarkEnd w:id="0"/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2A86" w:rsidRPr="00336F80" w:rsidRDefault="001C0516" w:rsidP="00336F80">
            <w:pPr>
              <w:numPr>
                <w:ilvl w:val="0"/>
                <w:numId w:val="4"/>
              </w:numPr>
              <w:tabs>
                <w:tab w:val="clear" w:pos="468"/>
                <w:tab w:val="left" w:pos="284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Об определении цены сделок, в совершении которых имеется заинтересованность</w:t>
            </w:r>
            <w:r w:rsidR="00336F80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решение принято.</w:t>
            </w:r>
          </w:p>
          <w:p w:rsidR="00E22A86" w:rsidRPr="00336F80" w:rsidRDefault="001C0516" w:rsidP="00336F80">
            <w:pPr>
              <w:numPr>
                <w:ilvl w:val="0"/>
                <w:numId w:val="4"/>
              </w:numPr>
              <w:tabs>
                <w:tab w:val="clear" w:pos="468"/>
                <w:tab w:val="left" w:pos="284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О вынесении на решение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="00336F80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r w:rsid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решение</w:t>
            </w:r>
            <w:r w:rsidR="00336F80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принято.</w:t>
            </w:r>
          </w:p>
          <w:p w:rsidR="00E22A86" w:rsidRPr="00336F80" w:rsidRDefault="001C0516" w:rsidP="00336F80">
            <w:pPr>
              <w:numPr>
                <w:ilvl w:val="0"/>
                <w:numId w:val="4"/>
              </w:numPr>
              <w:tabs>
                <w:tab w:val="clear" w:pos="468"/>
                <w:tab w:val="left" w:pos="284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Об определении цены сделок, в совершении которых имеется заинтересованность</w:t>
            </w:r>
            <w:r w:rsidR="00336F80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решение</w:t>
            </w:r>
            <w:r w:rsidR="00336F80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принято.</w:t>
            </w:r>
          </w:p>
          <w:p w:rsidR="00E22A86" w:rsidRPr="00336F80" w:rsidRDefault="001C0516" w:rsidP="00336F80">
            <w:pPr>
              <w:numPr>
                <w:ilvl w:val="0"/>
                <w:numId w:val="4"/>
              </w:numPr>
              <w:tabs>
                <w:tab w:val="clear" w:pos="468"/>
                <w:tab w:val="left" w:pos="284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О вынесении на решение Общего собрания акционеров Общества вопросов, решения по которым принимаются только по предложению Совета директоров Общества</w:t>
            </w:r>
            <w:r w:rsidR="00336F80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решение</w:t>
            </w:r>
            <w:r w:rsidR="00336F80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принято.</w:t>
            </w:r>
          </w:p>
          <w:p w:rsidR="00E22A86" w:rsidRPr="00336F80" w:rsidRDefault="001C0516" w:rsidP="00336F80">
            <w:pPr>
              <w:numPr>
                <w:ilvl w:val="0"/>
                <w:numId w:val="4"/>
              </w:numPr>
              <w:tabs>
                <w:tab w:val="clear" w:pos="468"/>
                <w:tab w:val="left" w:pos="284"/>
                <w:tab w:val="num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>Созыв внеочередного общего собрания акционеров ПАО «НГК «</w:t>
            </w:r>
            <w:proofErr w:type="spellStart"/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>Славнефть</w:t>
            </w:r>
            <w:proofErr w:type="spellEnd"/>
            <w:r w:rsidRPr="00336F80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- решение</w:t>
            </w:r>
            <w:r w:rsidR="00336F80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="00E22A86" w:rsidRPr="00336F80">
              <w:rPr>
                <w:rFonts w:ascii="Times New Roman" w:hAnsi="Times New Roman"/>
                <w:spacing w:val="-4"/>
                <w:sz w:val="24"/>
                <w:szCs w:val="24"/>
              </w:rPr>
              <w:t>принято.</w:t>
            </w:r>
          </w:p>
          <w:p w:rsidR="001C0516" w:rsidRPr="00523C5F" w:rsidRDefault="001C0516" w:rsidP="00336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2.2. Содержание решений, принятых советом директоров эмитента:</w:t>
            </w:r>
          </w:p>
          <w:p w:rsidR="007F0B95" w:rsidRPr="00523C5F" w:rsidRDefault="00E22A86" w:rsidP="00336F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23C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2.2.1. </w:t>
            </w:r>
            <w:r w:rsidR="007F0B95"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="007F0B95" w:rsidRPr="00523C5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 w:rsidR="007F0B95"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> 1</w:t>
            </w:r>
            <w:r w:rsidR="007F0B95"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  <w:r w:rsidR="007F0B95"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:rsidR="007F0B95" w:rsidRPr="00523C5F" w:rsidRDefault="007F0B95" w:rsidP="00336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Определить цену сделок, в совершении которых имеется заинтересованность, в размерах: </w:t>
            </w:r>
          </w:p>
          <w:p w:rsidR="007F0B95" w:rsidRPr="00523C5F" w:rsidRDefault="007C723F" w:rsidP="00336F8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2.2.1.1.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Определить цену сделки, в совершении которой имеется заинтересованность, в размере:</w:t>
            </w:r>
          </w:p>
          <w:p w:rsidR="007C723F" w:rsidRPr="00523C5F" w:rsidRDefault="007C723F" w:rsidP="00523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редоставление П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 «</w:t>
            </w:r>
            <w:proofErr w:type="spell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Славнефть-Красноярскнефтегаз</w:t>
            </w:r>
            <w:proofErr w:type="spell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</w:t>
            </w:r>
            <w:r w:rsidR="00DF5715" w:rsidRPr="00523C5F">
              <w:rPr>
                <w:rFonts w:ascii="Times New Roman" w:hAnsi="Times New Roman"/>
                <w:sz w:val="24"/>
                <w:szCs w:val="24"/>
              </w:rPr>
              <w:t>ой линии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;</w:t>
            </w:r>
            <w:r w:rsidR="00523C5F" w:rsidRPr="00523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сумма займа (максимальная сумма единовременной задолженности по основному долгу) – </w:t>
            </w:r>
            <w:r w:rsidR="00DF5715" w:rsidRPr="00523C5F">
              <w:rPr>
                <w:rFonts w:ascii="Times New Roman" w:hAnsi="Times New Roman"/>
                <w:sz w:val="24"/>
                <w:szCs w:val="24"/>
              </w:rPr>
              <w:t>не более 55 000 000,0 тыс. руб.</w:t>
            </w:r>
            <w:r w:rsidR="00523C5F" w:rsidRPr="00523C5F">
              <w:rPr>
                <w:rFonts w:ascii="Times New Roman" w:hAnsi="Times New Roman"/>
                <w:sz w:val="24"/>
                <w:szCs w:val="24"/>
              </w:rPr>
              <w:t>; общая сумма сделки (максимальная сумма единовременной задолженности с учетом процентов) может составить не более 90</w:t>
            </w:r>
            <w:r w:rsidR="00523C5F" w:rsidRPr="00523C5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23C5F" w:rsidRPr="00523C5F">
              <w:rPr>
                <w:rFonts w:ascii="Times New Roman" w:hAnsi="Times New Roman"/>
                <w:sz w:val="24"/>
                <w:szCs w:val="24"/>
              </w:rPr>
              <w:t>750</w:t>
            </w:r>
            <w:r w:rsidR="00523C5F" w:rsidRPr="00523C5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23C5F" w:rsidRPr="00523C5F">
              <w:rPr>
                <w:rFonts w:ascii="Times New Roman" w:hAnsi="Times New Roman"/>
                <w:sz w:val="24"/>
                <w:szCs w:val="24"/>
              </w:rPr>
              <w:t>000,0 тыс. руб.</w:t>
            </w:r>
          </w:p>
          <w:p w:rsidR="007F0B95" w:rsidRPr="00523C5F" w:rsidRDefault="00DF5715" w:rsidP="007F0B9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2.2.1.2.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Определить цену сделки, в совершении которой имеется заинтересованность, в размере:</w:t>
            </w:r>
          </w:p>
          <w:p w:rsidR="00E22A86" w:rsidRPr="00523C5F" w:rsidRDefault="00DF5715" w:rsidP="00523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 «СН-МНГ»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линии, - сумма займа (максимальная сумма единовременной задолженности по основному долгу) – не более 49 955 030,3 тыс. руб.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; о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бщая сумма сделки (максимальная сумма единовременной задолженности с учетом процентов) может составить не более 82 425 800,0 тыс. руб.</w:t>
            </w:r>
          </w:p>
          <w:p w:rsidR="007F0B95" w:rsidRPr="00523C5F" w:rsidRDefault="00DF5715" w:rsidP="0067523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2.2.1.3.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Определить цену сделки, в совершении которой имеется заинтересованность, в размере:</w:t>
            </w:r>
          </w:p>
          <w:p w:rsidR="00E22A86" w:rsidRPr="00523C5F" w:rsidRDefault="00DF5715" w:rsidP="00336F80">
            <w:pPr>
              <w:tabs>
                <w:tab w:val="left" w:pos="3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 «</w:t>
            </w:r>
            <w:proofErr w:type="spell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-Нижневартовск»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линии,  сумма займа (максимальная сумма единовременной задолженности по основному долгу) – не более 20 000 000,0 тыс. руб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.; о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бщая сумма сделки (максимальная сумма единовременной задолженности с учетом процентов) может составить не более 33 000 000,0 тыс. руб.</w:t>
            </w:r>
          </w:p>
          <w:p w:rsidR="007F0B95" w:rsidRPr="00523C5F" w:rsidRDefault="00DF5715" w:rsidP="0067523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2.2.1.4.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Определить цену сделки, в совершении которой имеется заинтересованность, в размере:</w:t>
            </w:r>
          </w:p>
          <w:p w:rsidR="00E22A86" w:rsidRPr="00523C5F" w:rsidRDefault="00DF5715" w:rsidP="0033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ОАО «СН-МНГ»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линии;  сумма займа (максимальная сумма единовременной задолженности по основному долгу) – не более 49 955 030,3 тыс. руб.; общая сумма сделки (максимальная сумма единовременной задолженности с учетом процентов) может составить не более 82 425 800,0 тыс. руб.</w:t>
            </w:r>
          </w:p>
          <w:p w:rsidR="007F0B95" w:rsidRPr="00523C5F" w:rsidRDefault="007F0B95" w:rsidP="0067523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2.2.1.5.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Определить цену сделки, в совершении которой имеется заинтересованность, в размере:</w:t>
            </w:r>
          </w:p>
          <w:p w:rsidR="00E22A86" w:rsidRPr="00523C5F" w:rsidRDefault="007F0B95" w:rsidP="00336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П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линии;  сумма займа (максимальная сумма единовременной задолженности по основному долгу) – не более 18 000 000,0 тыс. руб.; общая сумма сделки (максимальная сумма единовременной задолженности с учетом процентов) может составить не более 29 700 000,0 тыс. руб.</w:t>
            </w:r>
          </w:p>
          <w:p w:rsidR="007F0B95" w:rsidRPr="00523C5F" w:rsidRDefault="007F0B95" w:rsidP="00A240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  <w:r w:rsidR="00A2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Pr="00523C5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> 2</w:t>
            </w:r>
            <w:r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</w:p>
          <w:p w:rsidR="007F0B95" w:rsidRPr="00523C5F" w:rsidRDefault="007F0B95" w:rsidP="00675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Вынести на решение Общего собрания акционеров Общества вопрос «О последующем одобрении сделок, в совершении которых имеется заинтересованность» и предложить принять следующее решение по нему:</w:t>
            </w:r>
          </w:p>
          <w:p w:rsidR="007F0B95" w:rsidRPr="00523C5F" w:rsidRDefault="007F0B95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«Одобрить сделки, в совершении кот</w:t>
            </w:r>
            <w:r w:rsidR="00A94E9C" w:rsidRPr="00523C5F">
              <w:rPr>
                <w:rFonts w:ascii="Times New Roman" w:hAnsi="Times New Roman"/>
                <w:sz w:val="24"/>
                <w:szCs w:val="24"/>
              </w:rPr>
              <w:t>орых имеется заинтересованность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5232" w:rsidRPr="00523C5F" w:rsidRDefault="00336F80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056" w:rsidRPr="00523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A94E9C" w:rsidRPr="00523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94E9C" w:rsidRPr="00523C5F" w:rsidRDefault="00A94E9C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условиях сделки:</w:t>
            </w:r>
            <w:r w:rsidRPr="00523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редоставление П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 «</w:t>
            </w:r>
            <w:proofErr w:type="spell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Славнефть-Красноярскнефтегаз</w:t>
            </w:r>
            <w:proofErr w:type="spell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A94E9C" w:rsidRPr="00523C5F" w:rsidRDefault="00A94E9C" w:rsidP="00A94E9C">
            <w:pPr>
              <w:shd w:val="clear" w:color="auto" w:fill="FFFFFF"/>
              <w:tabs>
                <w:tab w:val="left" w:pos="-4510"/>
                <w:tab w:val="left" w:pos="221"/>
                <w:tab w:val="left" w:pos="4264"/>
              </w:tabs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сумма займа (максимальная сумма единовременной задолженности по основному долгу) – не более 55 000 000,0 тыс. руб.;</w:t>
            </w:r>
          </w:p>
          <w:p w:rsidR="00A94E9C" w:rsidRPr="00523C5F" w:rsidRDefault="00A94E9C" w:rsidP="00A94E9C">
            <w:pPr>
              <w:shd w:val="clear" w:color="auto" w:fill="FFFFFF"/>
              <w:tabs>
                <w:tab w:val="left" w:pos="-4510"/>
                <w:tab w:val="left" w:pos="159"/>
                <w:tab w:val="left" w:pos="4264"/>
              </w:tabs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срок займа (срок использования возобновляемой заемной линии) – не более 5 лет;</w:t>
            </w:r>
          </w:p>
          <w:p w:rsidR="00A94E9C" w:rsidRPr="00523C5F" w:rsidRDefault="00A94E9C" w:rsidP="00A94E9C">
            <w:pPr>
              <w:shd w:val="clear" w:color="auto" w:fill="FFFFFF"/>
              <w:tabs>
                <w:tab w:val="left" w:pos="-4510"/>
                <w:tab w:val="left" w:pos="196"/>
                <w:tab w:val="left" w:pos="4264"/>
              </w:tabs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- процентная ставка: не более 13% </w:t>
            </w:r>
            <w:proofErr w:type="gramStart"/>
            <w:r w:rsidRPr="00523C5F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523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4E9C" w:rsidRPr="00523C5F" w:rsidRDefault="00A94E9C" w:rsidP="00A94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90</w:t>
            </w:r>
            <w:r w:rsidRPr="00523C5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750</w:t>
            </w:r>
            <w:r w:rsidRPr="00523C5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000,0 тыс. руб.</w:t>
            </w:r>
          </w:p>
          <w:p w:rsidR="00A94E9C" w:rsidRPr="00523C5F" w:rsidRDefault="004669B5" w:rsidP="00336F80">
            <w:pPr>
              <w:spacing w:before="6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</w:t>
            </w:r>
            <w:r w:rsidR="00A94E9C"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иц</w:t>
            </w: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е (лицах), являюще</w:t>
            </w:r>
            <w:r w:rsidR="00A94E9C"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мся (являющихся) ее стороной (сторонами), выгодоприобретателем (выгодоприобретателями):</w:t>
            </w:r>
            <w:proofErr w:type="gramEnd"/>
            <w:r w:rsidR="00A94E9C" w:rsidRPr="00523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E9C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 «</w:t>
            </w:r>
            <w:proofErr w:type="spellStart"/>
            <w:r w:rsidR="00A94E9C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A94E9C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Займодавец, ООО «</w:t>
            </w:r>
            <w:proofErr w:type="spellStart"/>
            <w:r w:rsidR="00A94E9C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Славнефть-Красноярскнефтегаз</w:t>
            </w:r>
            <w:proofErr w:type="spellEnd"/>
            <w:r w:rsidR="00A94E9C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Заёмщик, выгодоприобретатели по сделке отсутствуют. </w:t>
            </w:r>
          </w:p>
          <w:p w:rsidR="00A94E9C" w:rsidRPr="00523C5F" w:rsidRDefault="00A94E9C" w:rsidP="006752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заинтересованное в совершении сделки:</w:t>
            </w:r>
            <w:r w:rsidRPr="00523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«Инвест-Ойл» -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контролирующее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контролирующее лиц</w:t>
            </w:r>
            <w:proofErr w:type="gram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Славнефть-Красноярскнефтегаз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являющегося стороной в сделке;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Папенко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– член Совета директоров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член Совета директоров ООО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</w:t>
            </w:r>
            <w:r w:rsidR="0033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нефть</w:t>
            </w:r>
            <w:r w:rsidR="0033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Красноярскнефтегаз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являющегося стороной в </w:t>
            </w:r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делке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0B95" w:rsidRPr="00523C5F" w:rsidRDefault="00C06056" w:rsidP="00C060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4669B5" w:rsidRPr="00523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9B5" w:rsidRPr="00523C5F" w:rsidRDefault="004669B5" w:rsidP="004669B5">
            <w:pPr>
              <w:spacing w:before="60"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условиях сделки:</w:t>
            </w:r>
            <w:r w:rsidRPr="00523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 «СН-МНГ»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4669B5" w:rsidRPr="00523C5F" w:rsidRDefault="004669B5" w:rsidP="004669B5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28" w:lineRule="auto"/>
              <w:ind w:left="-7" w:right="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сумма займа (максимальная сумма единовременной задолженности по основному долгу) – не</w:t>
            </w:r>
            <w:r w:rsidR="00675232" w:rsidRPr="00523C5F">
              <w:rPr>
                <w:rFonts w:ascii="Times New Roman" w:hAnsi="Times New Roman"/>
                <w:sz w:val="24"/>
                <w:szCs w:val="24"/>
              </w:rPr>
              <w:t> 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более 49 955 030,3 тыс. руб.;</w:t>
            </w:r>
          </w:p>
          <w:p w:rsidR="004669B5" w:rsidRPr="00523C5F" w:rsidRDefault="004669B5" w:rsidP="004669B5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28" w:lineRule="auto"/>
              <w:ind w:left="-7" w:right="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срок займа (срок использования возобновляемой заемной линии) – не более 5 лет;</w:t>
            </w:r>
          </w:p>
          <w:p w:rsidR="004669B5" w:rsidRPr="00523C5F" w:rsidRDefault="004669B5" w:rsidP="004669B5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28" w:lineRule="auto"/>
              <w:ind w:left="-7" w:right="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- процентная ставка: не более 13% </w:t>
            </w:r>
            <w:proofErr w:type="gramStart"/>
            <w:r w:rsidRPr="00523C5F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523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9B5" w:rsidRPr="00523C5F" w:rsidRDefault="004669B5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Общая сумма сделки (максимальная сумма единовременной задолженности с учетом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lastRenderedPageBreak/>
              <w:t>процентов) может составить не более 82 425 800,0 тыс. руб.</w:t>
            </w:r>
          </w:p>
          <w:p w:rsidR="004669B5" w:rsidRPr="00523C5F" w:rsidRDefault="004669B5" w:rsidP="00675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Займодавец, ОАО «СН-МНГ» - Заёмщик, выгодоприобретатель по сделке –</w:t>
            </w:r>
            <w:r w:rsid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вует.</w:t>
            </w:r>
          </w:p>
          <w:p w:rsidR="004669B5" w:rsidRPr="00523C5F" w:rsidRDefault="004669B5" w:rsidP="00A240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Лицо, заинтересованное в совершении сделки: </w:t>
            </w:r>
            <w:proofErr w:type="gram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«Инвест-Ойл» - контролирующее лицо 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контролирующее лицо ОАО «СН-МНГ», являющегося стороной в сделке;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Папенко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С.А.– член Совета директоров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член Совета директоров ОАО «СН-МНГ», являющегося стороной в сделке;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 В.В. – член (председатель) Совета директоров 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 также член Совета директоров ОАО «СН-МНГ», являющегося стороной в сделке.</w:t>
            </w:r>
            <w:proofErr w:type="gramEnd"/>
          </w:p>
          <w:p w:rsidR="007F0B95" w:rsidRPr="00523C5F" w:rsidRDefault="00C06056" w:rsidP="00675232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4669B5" w:rsidRPr="00523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9B5" w:rsidRPr="00523C5F" w:rsidRDefault="004669B5" w:rsidP="00675232">
            <w:pPr>
              <w:tabs>
                <w:tab w:val="left" w:pos="30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об условиях сделки: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 «</w:t>
            </w:r>
            <w:proofErr w:type="spell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-Нижневартовск»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4669B5" w:rsidRPr="00523C5F" w:rsidRDefault="004669B5" w:rsidP="00675232">
            <w:pPr>
              <w:shd w:val="clear" w:color="auto" w:fill="FFFFFF"/>
              <w:tabs>
                <w:tab w:val="left" w:pos="-4510"/>
                <w:tab w:val="left" w:pos="171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сумма займа (максимальная сумма единовременной задолженности по основному долгу) – не более 20 000 000,0 тыс. руб.;</w:t>
            </w:r>
          </w:p>
          <w:p w:rsidR="004669B5" w:rsidRPr="00523C5F" w:rsidRDefault="004669B5" w:rsidP="00675232">
            <w:pPr>
              <w:shd w:val="clear" w:color="auto" w:fill="FFFFFF"/>
              <w:tabs>
                <w:tab w:val="left" w:pos="-4510"/>
                <w:tab w:val="left" w:pos="184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срок займа (срок использования возобновляемой заемной линии) – не более 5 лет;</w:t>
            </w:r>
          </w:p>
          <w:p w:rsidR="004669B5" w:rsidRPr="00523C5F" w:rsidRDefault="004669B5" w:rsidP="00675232">
            <w:pPr>
              <w:shd w:val="clear" w:color="auto" w:fill="FFFFFF"/>
              <w:tabs>
                <w:tab w:val="left" w:pos="-4510"/>
                <w:tab w:val="left" w:pos="209"/>
                <w:tab w:val="left" w:pos="302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- процентная ставка: не более 13% </w:t>
            </w:r>
            <w:proofErr w:type="gramStart"/>
            <w:r w:rsidRPr="00523C5F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523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9B5" w:rsidRPr="00523C5F" w:rsidRDefault="004669B5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33 000 000,0 тыс. руб.</w:t>
            </w:r>
          </w:p>
          <w:p w:rsidR="004669B5" w:rsidRPr="00523C5F" w:rsidRDefault="004669B5" w:rsidP="00336F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Займодавец, ООО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-Нижневартовск» - Заёмщик, выгодоприобретатель по сделке – отсутствует. </w:t>
            </w:r>
          </w:p>
          <w:p w:rsidR="004669B5" w:rsidRPr="00523C5F" w:rsidRDefault="004669B5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Лицо, заинтересованное в совершении сделки: 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</w:t>
            </w:r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-Ойл» - контролирующее лицо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а также контролирующее лиц</w:t>
            </w:r>
            <w:proofErr w:type="gram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ООО</w:t>
            </w:r>
            <w:proofErr w:type="gram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«</w:t>
            </w:r>
            <w:proofErr w:type="spellStart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-Нижневартовск», являющегося стороной в сделке.</w:t>
            </w:r>
          </w:p>
          <w:p w:rsidR="007F0B95" w:rsidRPr="00523C5F" w:rsidRDefault="00C06056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3D0483" w:rsidRPr="00523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0483" w:rsidRPr="00523C5F" w:rsidRDefault="004669B5" w:rsidP="00675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условиях сделки</w:t>
            </w:r>
            <w:r w:rsidR="003D0483"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D0483" w:rsidRPr="00523C5F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3D0483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ОАО «СН-МНГ»</w:t>
            </w:r>
            <w:r w:rsidR="003D0483"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</w:t>
            </w:r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D0483"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3D0483" w:rsidRPr="00523C5F" w:rsidRDefault="003D0483" w:rsidP="00675232">
            <w:pPr>
              <w:shd w:val="clear" w:color="auto" w:fill="FFFFFF"/>
              <w:tabs>
                <w:tab w:val="left" w:pos="-4510"/>
                <w:tab w:val="left" w:pos="135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сумма займа (максимальная сумма единовременной задолженности по основному долгу) – не более 49 955 030,3 тыс. руб.;</w:t>
            </w:r>
          </w:p>
          <w:p w:rsidR="003D0483" w:rsidRPr="00523C5F" w:rsidRDefault="003D0483" w:rsidP="00675232">
            <w:pPr>
              <w:shd w:val="clear" w:color="auto" w:fill="FFFFFF"/>
              <w:tabs>
                <w:tab w:val="left" w:pos="-4510"/>
                <w:tab w:val="left" w:pos="234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срок займа (срок использования возобновляемой заемной линии) – не более 5 лет;</w:t>
            </w:r>
          </w:p>
          <w:p w:rsidR="003D0483" w:rsidRPr="00523C5F" w:rsidRDefault="003D0483" w:rsidP="00675232">
            <w:pPr>
              <w:shd w:val="clear" w:color="auto" w:fill="FFFFFF"/>
              <w:tabs>
                <w:tab w:val="left" w:pos="-4510"/>
                <w:tab w:val="left" w:pos="246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- процентная ставка: не более 13% </w:t>
            </w:r>
            <w:proofErr w:type="gramStart"/>
            <w:r w:rsidRPr="00523C5F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523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0483" w:rsidRPr="00523C5F" w:rsidRDefault="003D0483" w:rsidP="00C80B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82 425 800,0 тыс. руб.</w:t>
            </w:r>
          </w:p>
          <w:p w:rsidR="003D0483" w:rsidRPr="00523C5F" w:rsidRDefault="004669B5" w:rsidP="00C80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="003D0483"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 «СН</w:t>
            </w:r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  <w:t>МНГ» - Займодавец, ПАО «НГК «</w:t>
            </w:r>
            <w:proofErr w:type="spellStart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Заёмщик, выгодоприобретатель по сделке – отсутствует. </w:t>
            </w:r>
          </w:p>
          <w:p w:rsidR="003D0483" w:rsidRPr="00523C5F" w:rsidRDefault="004669B5" w:rsidP="00C80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Лицо, заинтересованное в совершении сделки: </w:t>
            </w:r>
            <w:proofErr w:type="gramStart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«Инвест-Ойл» - контролирующее лицо ПАО «НГК «</w:t>
            </w:r>
            <w:proofErr w:type="spellStart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контролирующее лицо ОАО «СН-МНГ», являющегося стороной в сделке;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Папенко</w:t>
            </w:r>
            <w:proofErr w:type="spellEnd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С.А.– член Совета директоров ПАО «НГК «</w:t>
            </w:r>
            <w:proofErr w:type="spellStart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член Совета директоров ОАО «СН-МНГ», являющегося стороной в сделке;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 В.В. – член (председатель) Совета директоров ПАО «НГК «</w:t>
            </w:r>
            <w:proofErr w:type="spellStart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3D0483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 также член Совета директоров ОАО «СН-МНГ», являющегося стороной в сделке.</w:t>
            </w:r>
            <w:proofErr w:type="gramEnd"/>
          </w:p>
          <w:p w:rsidR="004669B5" w:rsidRPr="00523C5F" w:rsidRDefault="00C06056" w:rsidP="006752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F0B95" w:rsidRPr="00523C5F">
              <w:rPr>
                <w:rFonts w:ascii="Times New Roman" w:hAnsi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E44B8D" w:rsidRPr="00523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4B8D" w:rsidRPr="00523C5F" w:rsidRDefault="004669B5" w:rsidP="00675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об условиях сделки: 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44B8D" w:rsidRPr="00523C5F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44B8D" w:rsidRPr="00523C5F">
              <w:rPr>
                <w:rFonts w:ascii="Times New Roman" w:hAnsi="Times New Roman"/>
                <w:sz w:val="24"/>
                <w:szCs w:val="24"/>
              </w:rPr>
              <w:t>Нижневартовск</w:t>
            </w:r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E44B8D" w:rsidRPr="00523C5F">
              <w:rPr>
                <w:rFonts w:ascii="Times New Roman" w:hAnsi="Times New Roman"/>
                <w:sz w:val="24"/>
                <w:szCs w:val="24"/>
              </w:rPr>
              <w:t xml:space="preserve"> (Займодавец) П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«НГК «</w:t>
            </w:r>
            <w:proofErr w:type="spellStart"/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44B8D" w:rsidRPr="00523C5F">
              <w:rPr>
                <w:rFonts w:ascii="Times New Roman" w:hAnsi="Times New Roman"/>
                <w:sz w:val="24"/>
                <w:szCs w:val="24"/>
              </w:rPr>
              <w:t xml:space="preserve"> (Заемщик) процентного займа в форме возобновляемой заемной линии на следующих условиях:</w:t>
            </w:r>
          </w:p>
          <w:p w:rsidR="00E44B8D" w:rsidRPr="00523C5F" w:rsidRDefault="00E44B8D" w:rsidP="00675232">
            <w:pPr>
              <w:shd w:val="clear" w:color="auto" w:fill="FFFFFF"/>
              <w:tabs>
                <w:tab w:val="left" w:pos="-4510"/>
                <w:tab w:val="left" w:pos="234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сумма займа (максимальна</w:t>
            </w:r>
            <w:r w:rsidR="00A24051">
              <w:rPr>
                <w:rFonts w:ascii="Times New Roman" w:hAnsi="Times New Roman"/>
                <w:sz w:val="24"/>
                <w:szCs w:val="24"/>
              </w:rPr>
              <w:t>я сумма единовременной задолжен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ности по основному долгу) – не более 18 000 000,0 тыс. руб.;</w:t>
            </w:r>
          </w:p>
          <w:p w:rsidR="00E44B8D" w:rsidRPr="00523C5F" w:rsidRDefault="00E44B8D" w:rsidP="00675232">
            <w:pPr>
              <w:shd w:val="clear" w:color="auto" w:fill="FFFFFF"/>
              <w:tabs>
                <w:tab w:val="left" w:pos="-4510"/>
                <w:tab w:val="left" w:pos="171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- срок займа (срок использования возобновляемой заемной линии) – не более 5 лет;</w:t>
            </w:r>
          </w:p>
          <w:p w:rsidR="00E44B8D" w:rsidRPr="00523C5F" w:rsidRDefault="00E44B8D" w:rsidP="00675232">
            <w:pPr>
              <w:shd w:val="clear" w:color="auto" w:fill="FFFFFF"/>
              <w:tabs>
                <w:tab w:val="left" w:pos="-4510"/>
                <w:tab w:val="left" w:pos="196"/>
                <w:tab w:val="left" w:pos="42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- процентная ставка: не более 13% </w:t>
            </w:r>
            <w:proofErr w:type="gramStart"/>
            <w:r w:rsidRPr="00523C5F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  <w:r w:rsidRPr="00523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9B5" w:rsidRPr="00523C5F" w:rsidRDefault="00E44B8D" w:rsidP="00675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Общая сумма сделки (максимальная сумма единовременной задолженности с учетом процентов) может составить не более 29 700 000,0 тыс. руб.</w:t>
            </w:r>
          </w:p>
          <w:p w:rsidR="00E44B8D" w:rsidRPr="00523C5F" w:rsidRDefault="004669B5" w:rsidP="006752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="003D0483"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 «</w:t>
            </w:r>
            <w:proofErr w:type="spellStart"/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-Нижневартовск» - Займодавец, ПАО «НГК «</w:t>
            </w:r>
            <w:proofErr w:type="spellStart"/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E44B8D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Заёмщик, выгодоприобретатель – отсутствует.</w:t>
            </w:r>
          </w:p>
          <w:p w:rsidR="004669B5" w:rsidRPr="00523C5F" w:rsidRDefault="004669B5" w:rsidP="00675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Лицо, заинтересованное в совершении сделки: </w:t>
            </w:r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«Инвест-Ойл» - контролирующее лицо ПАО «НГК «</w:t>
            </w:r>
            <w:proofErr w:type="spellStart"/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а также контролирующее лицо ООО «</w:t>
            </w:r>
            <w:proofErr w:type="spellStart"/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Славнефть</w:t>
            </w:r>
            <w:proofErr w:type="spellEnd"/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-Нижневартовск», являющегося стороной в сделке</w:t>
            </w:r>
            <w:proofErr w:type="gramStart"/>
            <w:r w:rsidR="00E44B8D" w:rsidRPr="00523C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A24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  <w:p w:rsidR="00A24051" w:rsidRDefault="00C06056" w:rsidP="005F7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2.2.3. </w:t>
            </w:r>
            <w:r w:rsidR="00E44B8D"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="00E44B8D" w:rsidRPr="00523C5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 w:rsidR="00E44B8D"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> 3</w:t>
            </w:r>
            <w:r w:rsidR="00E44B8D"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:</w:t>
            </w:r>
            <w:r w:rsidR="00E44B8D"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:rsidR="00E22A86" w:rsidRPr="00523C5F" w:rsidRDefault="00E44B8D" w:rsidP="005F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 xml:space="preserve">Определить цену сделок, в совершении которых имеется заинтересованность, в размерах: </w:t>
            </w:r>
          </w:p>
          <w:p w:rsidR="007F0B95" w:rsidRPr="00523C5F" w:rsidRDefault="00C06056" w:rsidP="00C06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2.2.3.1.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Определить цену сделки, в совершении которой имеется заинтересованность, в размере: </w:t>
            </w:r>
          </w:p>
          <w:p w:rsidR="00C06056" w:rsidRPr="00523C5F" w:rsidRDefault="00C06056" w:rsidP="00C06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поставляет ПАО «НК «Роснефть» в течение января – декабря 2018 года нефть в количестве 370,2 тыс. тонн на общую сумму 6 005 986,3 тыс. руб. с учетом НДС. Допустимый опцион к объему поставки составляет +/- 20% в стоимостном и количественном выражении. Общая сумма обязательств по сделке с учетом опциона может составить 7 207 183,6 тыс. руб.</w:t>
            </w:r>
          </w:p>
          <w:p w:rsidR="00C06056" w:rsidRPr="00523C5F" w:rsidRDefault="00C06056" w:rsidP="005F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2.2.3.2.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 xml:space="preserve">Определить цену сделки, в совершении которой имеется заинтересованность, в размере: </w:t>
            </w:r>
          </w:p>
          <w:p w:rsidR="007F0B95" w:rsidRPr="00523C5F" w:rsidRDefault="00C06056" w:rsidP="00C06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поставляет ПАО «Газпром нефть» в течение января – декабря 2018 года нефть в количестве 370,2 тыс. тонн на общую сумму 6 005 986,3 тыс. руб. с учетом НДС. Допустимый опцион к объему поставки составляет +/- 20% в стоимостном и количественном выражении. Общая сумма обязательств по сделке с учетом опциона может составить 7 207 183,6 тыс. руб.</w:t>
            </w:r>
          </w:p>
          <w:p w:rsidR="00C06056" w:rsidRPr="00523C5F" w:rsidRDefault="00C06056" w:rsidP="005F7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2.2.4. </w:t>
            </w:r>
            <w:r w:rsidRPr="00523C5F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Принятое решение по вопросу </w:t>
            </w:r>
            <w:r w:rsidRPr="00523C5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N</w:t>
            </w:r>
            <w:r w:rsidRPr="00523C5F">
              <w:rPr>
                <w:rFonts w:ascii="Times New Roman" w:hAnsi="Times New Roman"/>
                <w:sz w:val="24"/>
                <w:szCs w:val="24"/>
                <w:lang w:eastAsia="x-none"/>
              </w:rPr>
              <w:t> 4:</w:t>
            </w:r>
          </w:p>
          <w:p w:rsidR="00C06056" w:rsidRPr="00523C5F" w:rsidRDefault="00C06056" w:rsidP="005F71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Вынести на решение Общего собрания акционеров Общества вопрос «О последующем одобрении сделок, в совершении которых имеется заинтересованность» и предложить принять следующее решение по нему:</w:t>
            </w:r>
          </w:p>
          <w:p w:rsidR="00C06056" w:rsidRPr="00523C5F" w:rsidRDefault="00C06056" w:rsidP="005F71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«Одобрить сделки, в совершении кот</w:t>
            </w:r>
            <w:r w:rsidR="009565BF" w:rsidRPr="00523C5F">
              <w:rPr>
                <w:rFonts w:ascii="Times New Roman" w:hAnsi="Times New Roman"/>
                <w:sz w:val="24"/>
                <w:szCs w:val="24"/>
              </w:rPr>
              <w:t>орых имеется заинтересованность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4051" w:rsidRDefault="00A24051" w:rsidP="005F71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06056" w:rsidRPr="00523C5F">
              <w:rPr>
                <w:rFonts w:ascii="Times New Roman" w:hAnsi="Times New Roman"/>
                <w:sz w:val="24"/>
                <w:szCs w:val="24"/>
              </w:rPr>
              <w:t>Одобрить сделку, в совершении которой имеется заинтересованность</w:t>
            </w:r>
            <w:r w:rsidR="00494752" w:rsidRPr="00523C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94752" w:rsidRPr="00523C5F" w:rsidRDefault="00C06056" w:rsidP="005F71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условиях сделки:</w:t>
            </w:r>
            <w:r w:rsidRPr="00523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поставляет ПАО «НК «Роснефть» в течение января – декабря 2018 года нефть в количестве 370,2 тыс. тонн на общую сумму 6 005 986,3 тыс. руб. с учетом НДС. Допустимый опцион к объему поставки составляет +/- 20% в стоимостном и количественном выражении.</w:t>
            </w:r>
            <w:r w:rsidR="00494752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 обязательств по сделке с учетом опциона может составить 7 207 183,6 тыс. руб.</w:t>
            </w:r>
          </w:p>
          <w:p w:rsidR="00C06056" w:rsidRPr="00523C5F" w:rsidRDefault="00C06056" w:rsidP="00A240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="009565BF"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«НГК «</w:t>
            </w:r>
            <w:proofErr w:type="spellStart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Поставщик</w:t>
            </w:r>
            <w:r w:rsidR="00494752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4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«НК «Роснефть» - Покупатель, выгодоприобретатель по сделке – отсутствует.</w:t>
            </w:r>
          </w:p>
          <w:p w:rsidR="00C06056" w:rsidRPr="00523C5F" w:rsidRDefault="00C06056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Лицо, заинтересованное в совершении сделки: </w:t>
            </w:r>
            <w:proofErr w:type="spellStart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Касимиро</w:t>
            </w:r>
            <w:proofErr w:type="spellEnd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– член Совета директоров ПАО «НГК «</w:t>
            </w:r>
            <w:proofErr w:type="spellStart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член Правления ПАО «НК «Роснефть» - стороны в сделке;</w:t>
            </w:r>
            <w:r w:rsidR="00494752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Лирон</w:t>
            </w:r>
            <w:proofErr w:type="spellEnd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Э.М. – член Совета директоров ПАО «НГК «</w:t>
            </w:r>
            <w:proofErr w:type="spellStart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="009565BF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член Правления ПАО «НК «Роснефть» - стороны в сделке.</w:t>
            </w:r>
          </w:p>
          <w:p w:rsidR="00C06056" w:rsidRPr="00523C5F" w:rsidRDefault="009565BF" w:rsidP="005F716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F">
              <w:rPr>
                <w:rFonts w:ascii="Times New Roman" w:hAnsi="Times New Roman"/>
                <w:sz w:val="24"/>
                <w:szCs w:val="24"/>
              </w:rPr>
              <w:t>2.</w:t>
            </w:r>
            <w:r w:rsidR="00C06056" w:rsidRPr="00523C5F">
              <w:rPr>
                <w:rFonts w:ascii="Times New Roman" w:hAnsi="Times New Roman"/>
                <w:sz w:val="24"/>
                <w:szCs w:val="24"/>
              </w:rPr>
              <w:tab/>
              <w:t>Одобрить сделку, в совершении которой имеется заинтересованность</w:t>
            </w:r>
            <w:r w:rsidR="00494752" w:rsidRPr="00523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6056" w:rsidRPr="00523C5F" w:rsidRDefault="009565BF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условиях сделки:</w:t>
            </w:r>
            <w:r w:rsidRPr="00523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поставляет ПАО «Газпром нефть» в течение января – декабря 2018 года нефть в количестве 370,2 тыс. тонн на общую сумму 6 005 986,3 тыс. руб. с учетом НДС. Допустимый опцион к объему поставки составляет +/- 20% в стоимостном и количественном выражении.</w:t>
            </w:r>
            <w:r w:rsidR="00494752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 обязательств по сделке с учетом опциона может составить 7 207 183,6 тыс. руб.</w:t>
            </w:r>
          </w:p>
          <w:p w:rsidR="007F0B95" w:rsidRPr="00523C5F" w:rsidRDefault="009565BF" w:rsidP="00494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Pr="00523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Поставщик</w:t>
            </w:r>
            <w:r w:rsidR="00494752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 «Газпром нефть» - Покупатель, выгодоприобретатель по сделке – отсутствует.</w:t>
            </w:r>
          </w:p>
          <w:p w:rsidR="009565BF" w:rsidRPr="00523C5F" w:rsidRDefault="009565BF" w:rsidP="005F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заинтересованное в совершении сделки:</w:t>
            </w:r>
            <w:r w:rsidR="00494752" w:rsidRPr="00523C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Чернер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А.М. – член Совета директоров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член Правления ПАО «Газпром нефть» - стороны в сделке;</w:t>
            </w:r>
            <w:r w:rsidR="00494752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 В.В. – член (председатель) Совета директоров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член Правления ПАО «Газпром нефть» - стороны в сделке;</w:t>
            </w:r>
            <w:r w:rsidR="00494752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161"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Янкевич А.В. – 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Совета директоров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член Правления ПАО «Газпром нефть» - стороны в сделке.</w:t>
            </w:r>
            <w:r w:rsidR="00A24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5F7161" w:rsidRPr="00523C5F" w:rsidRDefault="005F7161" w:rsidP="005F71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 Принятое решение по вопросу N 5: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2.2.5.1.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Созвать внеочередное общее собрание акционеров 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форме заочного голосования.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2.2.5.2.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Определить дату окончания приема бюллетеней для голосования – 31 августа 2018 года.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2.2.5.3.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дом 4,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 пометкой «Собрание акционеров».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2.2.5.4.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Установить 09 августа 2018 года датой направления лицам, имеющим право на участие в общем собрании акционеров и зарегистрированным в реестре акционеров ПАО</w:t>
            </w:r>
            <w:r w:rsidR="00A24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заказными письмами информационного сообщения о проведении внеочередного общего собрания акционеров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бюллетеней для голосования по вопросам повестки дня внеочередного общего собрания акционеров.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2.2.5.5.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Установить 06 августа 2018 года датой определения (фиксации) лиц, имеющих право на участие во внеочередном общем собрании акционеров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2.2.5.6.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Определить, что владельцы обыкновенных акций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имеют право голоса по всем вопросам повестки дня внеочередного общего собрания акционеров.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2.2.5.7.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Определить, что председательствует на внеочередном общем собрании акционеров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заместитель Генерального директора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Трухачев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Николаевич.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2.2.5.8.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Определить, что функции секретаря на внеочередном общем собрании акционеров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выполняет секретарь Совета директоров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Утробина Ольга Ивановна.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2.2.5.9.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Определить, что функции счетной комиссии выполняет регистратор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– АО «Регистратор Р.О.С.Т.».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2.2.5.10.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Поручить Генеральному директору 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»: 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обратиться к регистратору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– АО «Регистратор Р.О.С.Т.» за подготовкой списка лиц, имеющих право на участие во внеочередном общем собрании акционеров Общества, на основании данных реестра акционеров Общества по состоянию на 06 августа 2018 года; 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заключить с регистратором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– АО «Регистратор Р.О.С.Т.» договор об осуществлении регистратором функции счетной комиссии на внеочередном общем собрании акционеров Общества 31 августа 2018 года.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2.2.5.11.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Утвердить следующую повестку дня внеочередного общего собрания акционеров 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 последующем одобрении сделок, в совершении которых имеется заинтересованность.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 последующем одобрении сделок, в совершении которых имеется заинтересованность.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2.2.5.12.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Утвердить следующий перечень информации (материалов), подлежащей предоставлению лицам, имеющим право на участие во внеочередном общем собрании акционеров 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сообщение о проведении внеочередного общего собрания акционеров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проекты решений внеочередного общего собрания акционеров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формулировки решений по вопросам повестки дня внеочередного общего собрания акционеров, которые должны направляться в электронной форме (в форме электронных документов) номинальным держателям акций, зарегистрированным в реестре акционеров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2.2.5.13.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Установить, что с информацией (материалами) по вопросам повестки дня лица, имеющие право на участие во внеочередном общем собрании акционеров ПАО 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могут ознакомиться в период с 10 августа 2018 года по 31 августа 2018 года включительно по рабочим дням с 10 часов 00 минут до 16 часов 00 минут по московскому времени по адресам: г. Москва, 4-й Лесной пер</w:t>
            </w:r>
            <w:proofErr w:type="gram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дом 4, офис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/тел. (495) 787-82-18/; г. Москва, ул. Стромынка, дом 18, корп. 13, АО «Регистратор Р.О.С.Т.» /тел. (495) 780-73-63/.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2.2.5.14.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Утвердить форму и те</w:t>
            </w:r>
            <w:proofErr w:type="gram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сл</w:t>
            </w:r>
            <w:proofErr w:type="gram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едующих документов: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сообщение о проведении внеочередного общего собрания акционеров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бюллетеня для голосования на внеочередном общем собрании акционеров ПАО «НГК 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проекты решений внеочередного общего собрания акционеров ПАО «НГК «</w:t>
            </w:r>
            <w:proofErr w:type="spellStart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Славнефть</w:t>
            </w:r>
            <w:proofErr w:type="spellEnd"/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5F7161" w:rsidRPr="00523C5F" w:rsidRDefault="005F7161" w:rsidP="005F7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3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формулировки решений по вопросам повестки дня внеочередного общего собрания акционеров, которые должны направляться в электронной форме (в форме электронных документов) номинальным держателям акций, зарегистрированным в реестре акционеров общества.</w:t>
            </w:r>
          </w:p>
          <w:p w:rsidR="001C0516" w:rsidRPr="00523C5F" w:rsidRDefault="001C0516" w:rsidP="007F0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A2405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7F0B95" w:rsidRPr="00523C5F">
              <w:rPr>
                <w:rFonts w:ascii="Times New Roman" w:hAnsi="Times New Roman" w:cs="Times New Roman"/>
                <w:sz w:val="24"/>
                <w:szCs w:val="24"/>
              </w:rPr>
              <w:t>.07.2018</w:t>
            </w:r>
            <w:r w:rsidR="00C80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516" w:rsidRPr="00523C5F" w:rsidRDefault="001C0516" w:rsidP="007F0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="007F0B95"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 30.07.2018, протокол № 2.</w:t>
            </w:r>
          </w:p>
          <w:p w:rsidR="004C1963" w:rsidRPr="00E23DF7" w:rsidRDefault="001C0516" w:rsidP="001C051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23C5F">
              <w:rPr>
                <w:rFonts w:ascii="Times New Roman" w:hAnsi="Times New Roman" w:cs="Times New Roman"/>
                <w:sz w:val="24"/>
                <w:szCs w:val="24"/>
              </w:rPr>
              <w:t xml:space="preserve">2.5. Идентификационные признаки ценных бумаг: </w:t>
            </w:r>
            <w:r w:rsidRPr="00523C5F">
              <w:rPr>
                <w:rFonts w:ascii="Times New Roman" w:hAnsi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A" w:rsidRPr="0047494A" w:rsidRDefault="0047494A" w:rsidP="004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47494A" w:rsidTr="0047494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1" w:rsidRDefault="0047494A" w:rsidP="001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 xml:space="preserve">3.1. 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 xml:space="preserve">Заместитель генерального директора </w:t>
            </w:r>
          </w:p>
          <w:p w:rsidR="0047494A" w:rsidRPr="005F7161" w:rsidRDefault="001C0516" w:rsidP="001C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>П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АО «НГК «</w:t>
            </w:r>
            <w:proofErr w:type="spellStart"/>
            <w:r w:rsidR="0047494A" w:rsidRPr="005F7161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="0047494A" w:rsidRPr="005F7161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47494A" w:rsidRPr="0047494A" w:rsidRDefault="005F7161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F7161">
              <w:rPr>
                <w:rFonts w:ascii="Times New Roman" w:hAnsi="Times New Roman"/>
                <w:sz w:val="25"/>
                <w:szCs w:val="25"/>
              </w:rPr>
              <w:t>(п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о доверенности от 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>27 июля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24051">
              <w:rPr>
                <w:rFonts w:ascii="Times New Roman" w:hAnsi="Times New Roman"/>
                <w:sz w:val="25"/>
                <w:szCs w:val="25"/>
              </w:rPr>
              <w:t xml:space="preserve">2018 г. 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№ МО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>862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>)</w:t>
            </w:r>
            <w:r w:rsidRPr="005F7161">
              <w:rPr>
                <w:rFonts w:ascii="Times New Roman" w:hAnsi="Times New Roman"/>
                <w:sz w:val="25"/>
                <w:szCs w:val="25"/>
              </w:rPr>
              <w:t xml:space="preserve"> ___</w:t>
            </w:r>
            <w:r w:rsidR="001C0516" w:rsidRPr="005F7161">
              <w:rPr>
                <w:rFonts w:ascii="Times New Roman" w:hAnsi="Times New Roman"/>
                <w:sz w:val="25"/>
                <w:szCs w:val="25"/>
              </w:rPr>
              <w:t>__________________А.Н</w:t>
            </w:r>
            <w:r w:rsidR="0047494A" w:rsidRPr="005F7161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proofErr w:type="spellStart"/>
            <w:r w:rsidR="001C0516" w:rsidRPr="005F7161"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</w:p>
          <w:p w:rsidR="00A24051" w:rsidRDefault="00A24051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47494A" w:rsidRPr="0047494A" w:rsidRDefault="001C0516" w:rsidP="0047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«31</w:t>
            </w:r>
            <w:r w:rsidR="0047494A" w:rsidRPr="0047494A">
              <w:rPr>
                <w:rFonts w:ascii="Times New Roman" w:hAnsi="Times New Roman"/>
                <w:sz w:val="25"/>
                <w:szCs w:val="25"/>
              </w:rPr>
              <w:t>» июля 2018 г.</w:t>
            </w:r>
          </w:p>
          <w:p w:rsidR="0047494A" w:rsidRPr="0047494A" w:rsidRDefault="0047494A" w:rsidP="00A24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94A"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0757BA" w:rsidRPr="000757BA" w:rsidRDefault="000757BA" w:rsidP="00F57A43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36493">
      <w:footerReference w:type="default" r:id="rId11"/>
      <w:pgSz w:w="11906" w:h="16840"/>
      <w:pgMar w:top="709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33" w:rsidRDefault="00BB7E33" w:rsidP="001115E6">
      <w:pPr>
        <w:spacing w:after="0" w:line="240" w:lineRule="auto"/>
      </w:pPr>
      <w:r>
        <w:separator/>
      </w:r>
    </w:p>
  </w:endnote>
  <w:endnote w:type="continuationSeparator" w:id="0">
    <w:p w:rsidR="00BB7E33" w:rsidRDefault="00BB7E33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B5">
          <w:rPr>
            <w:noProof/>
          </w:rPr>
          <w:t>6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33" w:rsidRDefault="00BB7E33" w:rsidP="001115E6">
      <w:pPr>
        <w:spacing w:after="0" w:line="240" w:lineRule="auto"/>
      </w:pPr>
      <w:r>
        <w:separator/>
      </w:r>
    </w:p>
  </w:footnote>
  <w:footnote w:type="continuationSeparator" w:id="0">
    <w:p w:rsidR="00BB7E33" w:rsidRDefault="00BB7E33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2665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732C42"/>
    <w:multiLevelType w:val="multilevel"/>
    <w:tmpl w:val="22A0A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3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>
    <w:nsid w:val="73C92D43"/>
    <w:multiLevelType w:val="hybridMultilevel"/>
    <w:tmpl w:val="1C847DF0"/>
    <w:lvl w:ilvl="0" w:tplc="835CC59E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428ED45C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13811"/>
    <w:rsid w:val="00036493"/>
    <w:rsid w:val="00037C08"/>
    <w:rsid w:val="000471A2"/>
    <w:rsid w:val="00056D70"/>
    <w:rsid w:val="0006294C"/>
    <w:rsid w:val="000744A5"/>
    <w:rsid w:val="00074DC4"/>
    <w:rsid w:val="000757BA"/>
    <w:rsid w:val="00077A2F"/>
    <w:rsid w:val="00080BDE"/>
    <w:rsid w:val="000C03B9"/>
    <w:rsid w:val="001115E6"/>
    <w:rsid w:val="00130237"/>
    <w:rsid w:val="00134464"/>
    <w:rsid w:val="00143137"/>
    <w:rsid w:val="00166097"/>
    <w:rsid w:val="0017328B"/>
    <w:rsid w:val="001A2B4C"/>
    <w:rsid w:val="001B7A24"/>
    <w:rsid w:val="001C0516"/>
    <w:rsid w:val="001D47B5"/>
    <w:rsid w:val="001D77B9"/>
    <w:rsid w:val="001D7B57"/>
    <w:rsid w:val="001F6237"/>
    <w:rsid w:val="0023002D"/>
    <w:rsid w:val="0023015A"/>
    <w:rsid w:val="0023438E"/>
    <w:rsid w:val="00240734"/>
    <w:rsid w:val="00246E68"/>
    <w:rsid w:val="002759BF"/>
    <w:rsid w:val="002770D5"/>
    <w:rsid w:val="002C2023"/>
    <w:rsid w:val="002C22AE"/>
    <w:rsid w:val="002E44F7"/>
    <w:rsid w:val="002E6B82"/>
    <w:rsid w:val="00323D6C"/>
    <w:rsid w:val="00334009"/>
    <w:rsid w:val="00335B01"/>
    <w:rsid w:val="003368F8"/>
    <w:rsid w:val="00336A5D"/>
    <w:rsid w:val="00336B96"/>
    <w:rsid w:val="00336F80"/>
    <w:rsid w:val="00344FB2"/>
    <w:rsid w:val="0036498F"/>
    <w:rsid w:val="00380316"/>
    <w:rsid w:val="00390BAF"/>
    <w:rsid w:val="003942FB"/>
    <w:rsid w:val="00395DA2"/>
    <w:rsid w:val="003B35F1"/>
    <w:rsid w:val="003D0483"/>
    <w:rsid w:val="003E5137"/>
    <w:rsid w:val="003E7A95"/>
    <w:rsid w:val="004162F2"/>
    <w:rsid w:val="00433BFA"/>
    <w:rsid w:val="00442A7D"/>
    <w:rsid w:val="004469A1"/>
    <w:rsid w:val="004669B5"/>
    <w:rsid w:val="0047494A"/>
    <w:rsid w:val="00480D0A"/>
    <w:rsid w:val="0048234B"/>
    <w:rsid w:val="00494752"/>
    <w:rsid w:val="004B2213"/>
    <w:rsid w:val="004C1963"/>
    <w:rsid w:val="004E5AD2"/>
    <w:rsid w:val="0051261C"/>
    <w:rsid w:val="00516DD4"/>
    <w:rsid w:val="00523C5F"/>
    <w:rsid w:val="005266EF"/>
    <w:rsid w:val="00555542"/>
    <w:rsid w:val="005C7103"/>
    <w:rsid w:val="005C7F85"/>
    <w:rsid w:val="005D21B1"/>
    <w:rsid w:val="005D225A"/>
    <w:rsid w:val="005D329C"/>
    <w:rsid w:val="005F5B03"/>
    <w:rsid w:val="005F7161"/>
    <w:rsid w:val="00625E06"/>
    <w:rsid w:val="00630B6E"/>
    <w:rsid w:val="00655B52"/>
    <w:rsid w:val="00675232"/>
    <w:rsid w:val="006A35D5"/>
    <w:rsid w:val="006D3E63"/>
    <w:rsid w:val="00713E74"/>
    <w:rsid w:val="00715754"/>
    <w:rsid w:val="00717617"/>
    <w:rsid w:val="0073156B"/>
    <w:rsid w:val="00744DE5"/>
    <w:rsid w:val="00772BB0"/>
    <w:rsid w:val="00796147"/>
    <w:rsid w:val="007C4D10"/>
    <w:rsid w:val="007C723F"/>
    <w:rsid w:val="007D4CE9"/>
    <w:rsid w:val="007D5403"/>
    <w:rsid w:val="007F0B95"/>
    <w:rsid w:val="007F485D"/>
    <w:rsid w:val="007F554A"/>
    <w:rsid w:val="007F69F4"/>
    <w:rsid w:val="00831877"/>
    <w:rsid w:val="008679D0"/>
    <w:rsid w:val="00895EDA"/>
    <w:rsid w:val="008A631B"/>
    <w:rsid w:val="008C7A7B"/>
    <w:rsid w:val="008E0988"/>
    <w:rsid w:val="00915D83"/>
    <w:rsid w:val="009215F2"/>
    <w:rsid w:val="00926BAB"/>
    <w:rsid w:val="00930862"/>
    <w:rsid w:val="009427E3"/>
    <w:rsid w:val="009565BF"/>
    <w:rsid w:val="009B09C0"/>
    <w:rsid w:val="009D1524"/>
    <w:rsid w:val="009D66E9"/>
    <w:rsid w:val="00A00269"/>
    <w:rsid w:val="00A00512"/>
    <w:rsid w:val="00A24051"/>
    <w:rsid w:val="00A37A62"/>
    <w:rsid w:val="00A56877"/>
    <w:rsid w:val="00A57166"/>
    <w:rsid w:val="00A6752D"/>
    <w:rsid w:val="00A8253A"/>
    <w:rsid w:val="00A85B4A"/>
    <w:rsid w:val="00A917BE"/>
    <w:rsid w:val="00A94E9C"/>
    <w:rsid w:val="00AA1D7A"/>
    <w:rsid w:val="00AA5763"/>
    <w:rsid w:val="00AA5B3A"/>
    <w:rsid w:val="00AB1562"/>
    <w:rsid w:val="00B440FC"/>
    <w:rsid w:val="00B73E91"/>
    <w:rsid w:val="00B85CF0"/>
    <w:rsid w:val="00B87ABE"/>
    <w:rsid w:val="00BB360A"/>
    <w:rsid w:val="00BB773F"/>
    <w:rsid w:val="00BB7E33"/>
    <w:rsid w:val="00BC028F"/>
    <w:rsid w:val="00BC209D"/>
    <w:rsid w:val="00BE30D3"/>
    <w:rsid w:val="00C04DE9"/>
    <w:rsid w:val="00C06056"/>
    <w:rsid w:val="00C20567"/>
    <w:rsid w:val="00C329D0"/>
    <w:rsid w:val="00C40226"/>
    <w:rsid w:val="00C767B2"/>
    <w:rsid w:val="00C80BE2"/>
    <w:rsid w:val="00CA1063"/>
    <w:rsid w:val="00CB06EE"/>
    <w:rsid w:val="00CD06BD"/>
    <w:rsid w:val="00D4610E"/>
    <w:rsid w:val="00D83FBB"/>
    <w:rsid w:val="00D93310"/>
    <w:rsid w:val="00D95AF9"/>
    <w:rsid w:val="00DA0DB4"/>
    <w:rsid w:val="00DA63DE"/>
    <w:rsid w:val="00DA669A"/>
    <w:rsid w:val="00DE1626"/>
    <w:rsid w:val="00DF3172"/>
    <w:rsid w:val="00DF5715"/>
    <w:rsid w:val="00DF7CE3"/>
    <w:rsid w:val="00E01855"/>
    <w:rsid w:val="00E22A86"/>
    <w:rsid w:val="00E2352A"/>
    <w:rsid w:val="00E23DF7"/>
    <w:rsid w:val="00E2557C"/>
    <w:rsid w:val="00E43C58"/>
    <w:rsid w:val="00E44B8D"/>
    <w:rsid w:val="00E6683E"/>
    <w:rsid w:val="00EA4792"/>
    <w:rsid w:val="00ED270E"/>
    <w:rsid w:val="00EE3E89"/>
    <w:rsid w:val="00EF7CD4"/>
    <w:rsid w:val="00F14A36"/>
    <w:rsid w:val="00F57A43"/>
    <w:rsid w:val="00F60E41"/>
    <w:rsid w:val="00F90D50"/>
    <w:rsid w:val="00F92ED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9540-5590-49B6-9E8B-4895D3FC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2018-07-30T13:03:00Z</cp:lastPrinted>
  <dcterms:created xsi:type="dcterms:W3CDTF">2018-07-30T15:05:00Z</dcterms:created>
  <dcterms:modified xsi:type="dcterms:W3CDTF">2018-07-30T15:05:00Z</dcterms:modified>
</cp:coreProperties>
</file>