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0C66BC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8933D7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8933D7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352071" w:rsidRPr="00C97744" w:rsidTr="002A2531">
        <w:tc>
          <w:tcPr>
            <w:tcW w:w="4820" w:type="dxa"/>
          </w:tcPr>
          <w:p w:rsidR="00352071" w:rsidRPr="00C97744" w:rsidRDefault="00352071" w:rsidP="003E6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352071" w:rsidRPr="00C97744" w:rsidRDefault="00267C2F" w:rsidP="003E6078">
            <w:pPr>
              <w:autoSpaceDE w:val="0"/>
              <w:autoSpaceDN w:val="0"/>
              <w:spacing w:after="0" w:line="240" w:lineRule="auto"/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27.09.2018</w:t>
            </w:r>
          </w:p>
        </w:tc>
      </w:tr>
    </w:tbl>
    <w:p w:rsidR="00BD10DD" w:rsidRPr="00C97744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C97744" w:rsidTr="002A2531">
        <w:tc>
          <w:tcPr>
            <w:tcW w:w="9782" w:type="dxa"/>
            <w:shd w:val="clear" w:color="auto" w:fill="auto"/>
          </w:tcPr>
          <w:p w:rsidR="00402DAE" w:rsidRPr="00C97744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Pr="00C97744" w:rsidRDefault="00355CEF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2.1. Вид организации, которая совершила существенную сделку: </w:t>
            </w:r>
            <w:r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Эмитент.</w:t>
            </w:r>
          </w:p>
          <w:p w:rsidR="006B0BAF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3E200B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="006B0BAF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355CEF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F1334F" w:rsidRPr="00022901" w:rsidRDefault="001A6FE2" w:rsidP="00897E32">
            <w:pPr>
              <w:tabs>
                <w:tab w:val="left" w:pos="3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</w:t>
            </w:r>
            <w:r w:rsidR="00022901" w:rsidRPr="0002290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Дополнительное соглашение к Договору поставки нефти. Изменение условий договора поставки нефти.</w:t>
            </w:r>
          </w:p>
          <w:p w:rsidR="00022901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одержание сделки, в том числе </w:t>
            </w:r>
            <w:r w:rsidR="00AF17A3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гражданские права и обязанности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r w:rsidR="00B806DC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направлена совершенная сделка:</w:t>
            </w:r>
            <w:r w:rsidR="00B806DC" w:rsidRPr="00C97744">
              <w:rPr>
                <w:rFonts w:ascii="Arial" w:hAnsi="Arial" w:cs="Arial"/>
              </w:rPr>
              <w:t xml:space="preserve"> </w:t>
            </w:r>
            <w:r w:rsidR="00897E32" w:rsidRP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Поставщик </w:t>
            </w:r>
            <w:r w:rsid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(ПАО «НГК «</w:t>
            </w:r>
            <w:proofErr w:type="spellStart"/>
            <w:r w:rsid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897E3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») передает в собственность Покупателю (ПАО «Газпром нефть») нефть в сроки и в количестве согласно условиям, договора, а </w:t>
            </w:r>
            <w:r w:rsid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Покупатель принимает и </w:t>
            </w:r>
            <w:proofErr w:type="gramStart"/>
            <w:r w:rsid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оплачивает стоимость поставленной</w:t>
            </w:r>
            <w:proofErr w:type="gramEnd"/>
            <w:r w:rsid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нефти. </w:t>
            </w:r>
          </w:p>
          <w:p w:rsidR="00022901" w:rsidRPr="002B5F81" w:rsidRDefault="00B54686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2.5. Срок исполнения обязательств по сделке: </w:t>
            </w:r>
            <w:r w:rsidR="002B5F81" w:rsidRP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Дополнительное соглашение вступает в силу </w:t>
            </w:r>
            <w:proofErr w:type="gramStart"/>
            <w:r w:rsidR="002B5F81" w:rsidRP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 даты</w:t>
            </w:r>
            <w:proofErr w:type="gramEnd"/>
            <w:r w:rsidR="002B5F81" w:rsidRP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его подписания обеими Сторонами и распространяет свое действие на отношения Сторон, возникшие с 01.01.2018. </w:t>
            </w:r>
          </w:p>
          <w:p w:rsidR="00022901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выгодоприобретатели по сделке: </w:t>
            </w:r>
          </w:p>
          <w:p w:rsidR="00022901" w:rsidRPr="002B5F81" w:rsidRDefault="002B5F81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»; ПАО «Газпром нефть»; </w:t>
            </w:r>
            <w:r w:rsidRPr="002B5F8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выгодоприобретатели по сделке – отсутствуют.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6B0BAF" w:rsidRPr="00C97744" w:rsidRDefault="003E200B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от стоимости активов эмитента: </w:t>
            </w:r>
          </w:p>
          <w:p w:rsidR="00E90C63" w:rsidRPr="00C97744" w:rsidRDefault="002B5F81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8 893 720 642</w:t>
            </w:r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(с учетом НДС-18%)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E90C63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3,04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%. </w:t>
            </w:r>
          </w:p>
          <w:p w:rsidR="006B0BAF" w:rsidRPr="00C97744" w:rsidRDefault="001A6FE2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</w:t>
            </w:r>
            <w:r w:rsidR="00D50AB7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B54686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8 185 509 тыс. руб. (по состоянию на 30.06.2018).</w:t>
            </w:r>
          </w:p>
          <w:p w:rsidR="00B806DC" w:rsidRPr="00C97744" w:rsidRDefault="001A6FE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овора): </w:t>
            </w:r>
            <w:r w:rsidR="00B806DC" w:rsidRPr="00C977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27.09.2018</w:t>
            </w:r>
            <w:r w:rsidR="00B806DC" w:rsidRPr="00C97744">
              <w:rPr>
                <w:rFonts w:ascii="Arial" w:hAnsi="Arial" w:cs="Arial"/>
              </w:rPr>
              <w:t xml:space="preserve"> </w:t>
            </w:r>
          </w:p>
          <w:p w:rsidR="00A6000A" w:rsidRPr="002F0DB2" w:rsidRDefault="00D413F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2.8.</w:t>
            </w:r>
            <w:r w:rsidR="00ED1411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1. Ф</w:t>
            </w:r>
            <w:r w:rsidR="001A6FE2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амилия, имя, отчество (если имеется) физического лица, признанного в соответствии с законодательством Российской Федерации лицом, заинтересованны</w:t>
            </w:r>
            <w:r w:rsidR="004216BE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 в совершении эмитентом сделки: </w:t>
            </w:r>
            <w:proofErr w:type="spellStart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Чернер</w:t>
            </w:r>
            <w:proofErr w:type="spellEnd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Анатолий Моисеевич</w:t>
            </w:r>
            <w:r w:rsidR="00ED1411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ED1411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58670D" w:rsidRPr="002F0DB2" w:rsidRDefault="00ED1411" w:rsidP="00C9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1A6FE2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заинтересованным в совершении сделки</w:t>
            </w: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proofErr w:type="spellStart"/>
            <w:r w:rsidR="00D413F2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Чернер</w:t>
            </w:r>
            <w:proofErr w:type="spellEnd"/>
            <w:r w:rsidR="00D413F2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А.М. </w:t>
            </w:r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 член Совета директоров ПАО «НГК «</w:t>
            </w:r>
            <w:proofErr w:type="spellStart"/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</w:t>
            </w:r>
            <w:r w:rsidR="007D4876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также член </w:t>
            </w:r>
            <w:r w:rsidR="00D413F2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Правления ПАО «Газпром нефть</w:t>
            </w:r>
            <w:r w:rsidR="0058670D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</w:t>
            </w:r>
            <w:r w:rsidR="007D4876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являющегося стороной в сделке.</w:t>
            </w:r>
          </w:p>
          <w:p w:rsidR="001A6FE2" w:rsidRPr="002F0DB2" w:rsidRDefault="00ED1411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1A6FE2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="004216BE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="004216BE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 w:rsidR="001D7284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4216BE" w:rsidRPr="002F0DB2" w:rsidRDefault="00ED1411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</w:t>
            </w:r>
            <w:r w:rsidR="004216BE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</w:t>
            </w: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сованного лица в уставном</w:t>
            </w:r>
            <w:r w:rsidR="004216BE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капитале юридического лица</w:t>
            </w: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, являющегося стороной в сделке:</w:t>
            </w:r>
            <w:r w:rsidR="004216BE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4216BE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%.</w:t>
            </w:r>
          </w:p>
          <w:p w:rsidR="00FE66A7" w:rsidRPr="002F0DB2" w:rsidRDefault="00D413F2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2.8.</w:t>
            </w:r>
            <w:r w:rsidR="00FE66A7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="007D4876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Яковлев </w:t>
            </w:r>
            <w:hyperlink r:id="rId9" w:anchor="?w=450" w:history="1">
              <w:r w:rsidR="007D4876" w:rsidRPr="002F0DB2">
                <w:rPr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</w:rPr>
                <w:t>Вадим Владиславович</w:t>
              </w:r>
            </w:hyperlink>
            <w:r w:rsidR="007D4876" w:rsidRPr="002F0DB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E66A7" w:rsidRPr="002F0DB2" w:rsidRDefault="00FE66A7" w:rsidP="00C97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r w:rsidR="007D4876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Яковлев В.В.</w:t>
            </w:r>
            <w:r w:rsidR="007D4876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 член (председатель) Совета директоров ПАО «НГК «</w:t>
            </w:r>
            <w:proofErr w:type="spellStart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 также член </w:t>
            </w:r>
            <w:r w:rsidR="00D413F2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Правления ПАО «Газпром нефть»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являющегося стороной в сделке.</w:t>
            </w:r>
          </w:p>
          <w:p w:rsidR="00FE66A7" w:rsidRPr="002F0DB2" w:rsidRDefault="00FE66A7" w:rsidP="00C9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0,00%.</w:t>
            </w:r>
          </w:p>
          <w:p w:rsidR="00FE66A7" w:rsidRPr="002F0DB2" w:rsidRDefault="00FE66A7" w:rsidP="00C9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0,00%.</w:t>
            </w:r>
          </w:p>
          <w:p w:rsidR="00305AB5" w:rsidRPr="002F0DB2" w:rsidRDefault="00D413F2" w:rsidP="0030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2.8.3.</w:t>
            </w:r>
            <w:r w:rsidR="00305AB5"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hyperlink r:id="rId10" w:anchor="?w=450" w:history="1">
              <w:r w:rsidR="00305AB5" w:rsidRPr="002F0DB2">
                <w:rPr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Янкевич</w:t>
              </w:r>
            </w:hyperlink>
            <w:r w:rsidR="00305AB5"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hyperlink r:id="rId11" w:anchor="?w=450" w:history="1">
              <w:r w:rsidR="00305AB5" w:rsidRPr="002F0DB2">
                <w:rPr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Алексей Викторович</w:t>
              </w:r>
            </w:hyperlink>
          </w:p>
          <w:p w:rsidR="00305AB5" w:rsidRPr="002F0DB2" w:rsidRDefault="00305AB5" w:rsidP="00305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Основание (основания), по которому (по которым) такое лицо признано заинтересованным в совершении сделки</w:t>
            </w:r>
            <w:proofErr w:type="gramStart"/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hyperlink r:id="rId12" w:anchor="?w=450" w:history="1">
              <w:proofErr w:type="gramEnd"/>
              <w:r w:rsidRPr="002F0DB2">
                <w:rPr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Янкевич</w:t>
              </w:r>
            </w:hyperlink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hyperlink r:id="rId13" w:anchor="?w=450" w:history="1">
              <w:r w:rsidRPr="002F0DB2">
                <w:rPr>
                  <w:rFonts w:ascii="Times New Roman" w:eastAsia="Times New Roman" w:hAnsi="Times New Roman" w:cs="Times New Roman"/>
                  <w:b/>
                  <w:sz w:val="23"/>
                  <w:szCs w:val="23"/>
                </w:rPr>
                <w:t>А. В</w:t>
              </w:r>
            </w:hyperlink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 член Совета директоров ПАО «НГК «</w:t>
            </w:r>
            <w:proofErr w:type="spellStart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 также член Правления ПАО «Газпром нефть», являющегося стороной в сделке.</w:t>
            </w:r>
          </w:p>
          <w:p w:rsidR="00305AB5" w:rsidRPr="002F0DB2" w:rsidRDefault="00305AB5" w:rsidP="00305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0,00%.</w:t>
            </w:r>
          </w:p>
          <w:p w:rsidR="00305AB5" w:rsidRDefault="00305AB5" w:rsidP="0030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F0D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Доля участия заинтересованного лица в уставном капитале юридического лица, являющегося стороной в сделке: </w:t>
            </w:r>
            <w:r w:rsidRPr="002F0D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0,001051526%.</w:t>
            </w:r>
          </w:p>
          <w:p w:rsidR="00ED1411" w:rsidRPr="002A100F" w:rsidRDefault="001A6FE2" w:rsidP="0012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2.9. </w:t>
            </w:r>
            <w:proofErr w:type="gramStart"/>
            <w:r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B0BAF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C977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нии такой сделки не принималось: </w:t>
            </w:r>
            <w:r w:rsidR="00F231FE" w:rsidRPr="00F231F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Решение о согласии на совершение сделки не</w:t>
            </w:r>
            <w:r w:rsidR="00123D1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="00F231FE" w:rsidRPr="00F231F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принималось. Процедура вынесения вопроса об одобрении сделки</w:t>
            </w:r>
            <w:r w:rsidR="00F231F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на рассмотрение органов управления эмитента инициирована.</w:t>
            </w:r>
          </w:p>
        </w:tc>
      </w:tr>
    </w:tbl>
    <w:p w:rsidR="00BD10DD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DC" w:rsidRDefault="00C54BFA" w:rsidP="00B80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B80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генерального директора </w:t>
            </w:r>
          </w:p>
          <w:p w:rsidR="00C54BFA" w:rsidRPr="00BD1829" w:rsidRDefault="00B806DC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доверенности от 27.07.2018 № МО-862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)_________________________А.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  <w:p w:rsidR="00C54BFA" w:rsidRPr="00BD1829" w:rsidRDefault="0058670D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806DC"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</w:t>
            </w:r>
            <w:r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B806DC"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="00C54BFA" w:rsidRPr="00C97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14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D7">
          <w:rPr>
            <w:noProof/>
          </w:rPr>
          <w:t>1</w:t>
        </w:r>
        <w:r>
          <w:fldChar w:fldCharType="end"/>
        </w:r>
      </w:p>
    </w:sdtContent>
  </w:sdt>
  <w:p w:rsidR="00C43172" w:rsidRDefault="008933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22901"/>
    <w:rsid w:val="00062B80"/>
    <w:rsid w:val="000A657B"/>
    <w:rsid w:val="000C40BA"/>
    <w:rsid w:val="000C66BC"/>
    <w:rsid w:val="000E58F3"/>
    <w:rsid w:val="000F3EBD"/>
    <w:rsid w:val="00123D16"/>
    <w:rsid w:val="0015340A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67C2F"/>
    <w:rsid w:val="002751B0"/>
    <w:rsid w:val="002A100F"/>
    <w:rsid w:val="002A621D"/>
    <w:rsid w:val="002B5F81"/>
    <w:rsid w:val="002E3D97"/>
    <w:rsid w:val="002E783F"/>
    <w:rsid w:val="002F0DB2"/>
    <w:rsid w:val="00305AB5"/>
    <w:rsid w:val="00316F6F"/>
    <w:rsid w:val="00336641"/>
    <w:rsid w:val="00352071"/>
    <w:rsid w:val="00355CEF"/>
    <w:rsid w:val="003E200B"/>
    <w:rsid w:val="00402DAE"/>
    <w:rsid w:val="00403C3D"/>
    <w:rsid w:val="004216BE"/>
    <w:rsid w:val="004654DF"/>
    <w:rsid w:val="004714F3"/>
    <w:rsid w:val="004B031E"/>
    <w:rsid w:val="00515EE3"/>
    <w:rsid w:val="005270BE"/>
    <w:rsid w:val="005524E8"/>
    <w:rsid w:val="0058435D"/>
    <w:rsid w:val="0058670D"/>
    <w:rsid w:val="005B45A3"/>
    <w:rsid w:val="005F69D5"/>
    <w:rsid w:val="006218AD"/>
    <w:rsid w:val="00640706"/>
    <w:rsid w:val="006579E7"/>
    <w:rsid w:val="00671915"/>
    <w:rsid w:val="006B0BAF"/>
    <w:rsid w:val="007D4876"/>
    <w:rsid w:val="00856D82"/>
    <w:rsid w:val="008625C4"/>
    <w:rsid w:val="008933D7"/>
    <w:rsid w:val="00897E32"/>
    <w:rsid w:val="008B015A"/>
    <w:rsid w:val="008B4BF8"/>
    <w:rsid w:val="008B772A"/>
    <w:rsid w:val="008E484F"/>
    <w:rsid w:val="008F4E3A"/>
    <w:rsid w:val="009016E5"/>
    <w:rsid w:val="00982902"/>
    <w:rsid w:val="00986BD1"/>
    <w:rsid w:val="009955B8"/>
    <w:rsid w:val="0099616C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D05BA"/>
    <w:rsid w:val="00AE51AC"/>
    <w:rsid w:val="00AF17A3"/>
    <w:rsid w:val="00B54686"/>
    <w:rsid w:val="00B65DCD"/>
    <w:rsid w:val="00B806DC"/>
    <w:rsid w:val="00B85D8D"/>
    <w:rsid w:val="00BB651D"/>
    <w:rsid w:val="00BC50F9"/>
    <w:rsid w:val="00BD10DD"/>
    <w:rsid w:val="00BF3C4E"/>
    <w:rsid w:val="00C00412"/>
    <w:rsid w:val="00C313CB"/>
    <w:rsid w:val="00C33B82"/>
    <w:rsid w:val="00C54BFA"/>
    <w:rsid w:val="00C74EFE"/>
    <w:rsid w:val="00C843AD"/>
    <w:rsid w:val="00C97744"/>
    <w:rsid w:val="00D413F2"/>
    <w:rsid w:val="00D459E2"/>
    <w:rsid w:val="00D50AB7"/>
    <w:rsid w:val="00E258FD"/>
    <w:rsid w:val="00E351CF"/>
    <w:rsid w:val="00E67548"/>
    <w:rsid w:val="00E85357"/>
    <w:rsid w:val="00E90C63"/>
    <w:rsid w:val="00ED1411"/>
    <w:rsid w:val="00F1334F"/>
    <w:rsid w:val="00F231FE"/>
    <w:rsid w:val="00F670FF"/>
    <w:rsid w:val="00F85692"/>
    <w:rsid w:val="00F91463"/>
    <w:rsid w:val="00FD397F"/>
    <w:rsid w:val="00FD6932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13" Type="http://schemas.openxmlformats.org/officeDocument/2006/relationships/hyperlink" Target="http://slavneft.ru/company/manag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hyperlink" Target="http://slavneft.ru/company/management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lavneft.ru/company/managemen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lavneft.ru/company/manag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avneft.ru/company/manageme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2018-07-24T13:45:00Z</cp:lastPrinted>
  <dcterms:created xsi:type="dcterms:W3CDTF">2018-09-28T13:55:00Z</dcterms:created>
  <dcterms:modified xsi:type="dcterms:W3CDTF">2018-09-28T13:55:00Z</dcterms:modified>
</cp:coreProperties>
</file>