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Pr="00A57166" w:rsidRDefault="00442A7D" w:rsidP="007D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234B" w:rsidRPr="0048234B">
        <w:rPr>
          <w:rFonts w:ascii="Times New Roman" w:eastAsia="Times New Roman" w:hAnsi="Times New Roman" w:cs="Times New Roman"/>
          <w:b/>
          <w:sz w:val="24"/>
          <w:szCs w:val="24"/>
        </w:rPr>
        <w:t>О созыве общего собрания акционеров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C03B9" w:rsidRPr="000C03B9" w:rsidRDefault="000C03B9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D464A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D464A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48234B" w:rsidRPr="00655B52" w:rsidRDefault="0048234B" w:rsidP="0065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2.1. Вид общего собрания акционеров эмитента: 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Годовое (по итогам 2017 года) общее собрание акционеров ОАО «НГК «</w:t>
            </w:r>
            <w:proofErr w:type="spellStart"/>
            <w:r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655B52">
              <w:rPr>
                <w:rFonts w:ascii="Times New Roman" w:hAnsi="Times New Roman"/>
                <w:sz w:val="24"/>
                <w:szCs w:val="24"/>
              </w:rPr>
              <w:t>»</w:t>
            </w:r>
            <w:r w:rsidR="00655B52" w:rsidRPr="00655B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5B52" w:rsidRPr="00655B52">
              <w:rPr>
                <w:rFonts w:ascii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="00655B52" w:rsidRPr="00655B52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655B52" w:rsidRPr="00655B52">
              <w:rPr>
                <w:rFonts w:ascii="Times New Roman" w:hAnsi="Times New Roman" w:cs="Times New Roman"/>
                <w:sz w:val="24"/>
                <w:szCs w:val="24"/>
              </w:rPr>
              <w:t>», Компания, Общест</w:t>
            </w:r>
            <w:bookmarkStart w:id="0" w:name="_GoBack"/>
            <w:bookmarkEnd w:id="0"/>
            <w:r w:rsidR="00655B52" w:rsidRPr="00655B52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34B" w:rsidRP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2.2. Форма проведения общего собрания акционеров эмитента: С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овместно</w:t>
            </w:r>
            <w:r w:rsidR="00DA3760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 xml:space="preserve"> присутстви</w:t>
            </w:r>
            <w:r w:rsidR="00DA3760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 xml:space="preserve">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 «НГК «</w:t>
            </w:r>
            <w:proofErr w:type="spellStart"/>
            <w:r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655B52">
              <w:rPr>
                <w:rFonts w:ascii="Times New Roman" w:hAnsi="Times New Roman"/>
                <w:sz w:val="24"/>
                <w:szCs w:val="24"/>
              </w:rPr>
              <w:t>» заполненных бюллетеней для голосования по вопросам повестки дня.</w:t>
            </w:r>
          </w:p>
          <w:p w:rsidR="0048234B" w:rsidRPr="00655B52" w:rsidRDefault="0048234B" w:rsidP="00655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2.3. Дата, место, время проведения общего собрания акционеров эмитента: </w:t>
            </w:r>
          </w:p>
          <w:p w:rsidR="0048234B" w:rsidRPr="00655B52" w:rsidRDefault="0048234B" w:rsidP="00655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hAnsi="Times New Roman"/>
                <w:sz w:val="24"/>
                <w:szCs w:val="24"/>
              </w:rPr>
              <w:t>29 июня 2018 года в 12 часов 00 минут по московскому времени по адресу: г. Москва, ул.</w:t>
            </w:r>
            <w:r w:rsidR="00DA3760">
              <w:rPr>
                <w:rFonts w:ascii="Times New Roman" w:hAnsi="Times New Roman"/>
                <w:sz w:val="24"/>
                <w:szCs w:val="24"/>
              </w:rPr>
              <w:t> 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 xml:space="preserve">Новослободская, д. 23, </w:t>
            </w:r>
            <w:proofErr w:type="spellStart"/>
            <w:r w:rsidRPr="00655B52">
              <w:rPr>
                <w:rFonts w:ascii="Times New Roman" w:hAnsi="Times New Roman"/>
                <w:sz w:val="24"/>
                <w:szCs w:val="24"/>
              </w:rPr>
              <w:t>Novotel</w:t>
            </w:r>
            <w:proofErr w:type="spellEnd"/>
            <w:r w:rsidRPr="00655B52">
              <w:rPr>
                <w:rFonts w:ascii="Times New Roman" w:hAnsi="Times New Roman"/>
                <w:sz w:val="24"/>
                <w:szCs w:val="24"/>
              </w:rPr>
              <w:t xml:space="preserve">, этаж 2, зал «Вашингтон». </w:t>
            </w:r>
          </w:p>
          <w:p w:rsidR="0048234B" w:rsidRPr="00655B52" w:rsidRDefault="0048234B" w:rsidP="0065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125047, г. Москва, 4-й Лесной пер., д. 4, ОАО «НГК «</w:t>
            </w:r>
            <w:proofErr w:type="spellStart"/>
            <w:r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655B52">
              <w:rPr>
                <w:rFonts w:ascii="Times New Roman" w:hAnsi="Times New Roman"/>
                <w:sz w:val="24"/>
                <w:szCs w:val="24"/>
              </w:rPr>
              <w:t>» с пометкой «Собрание акционеров».</w:t>
            </w:r>
          </w:p>
          <w:p w:rsidR="0048234B" w:rsidRP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2.4. Время начала регистрации лиц, принимающих участие в общем собрании акционеров</w:t>
            </w:r>
            <w:r w:rsidR="009215F2"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</w:t>
            </w: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 xml:space="preserve"> Начало регистрации лиц, участвующих в годовом общем собрании акционеров, – 11 часов</w:t>
            </w:r>
            <w:r w:rsidR="00DA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760" w:rsidRPr="00655B52">
              <w:rPr>
                <w:rFonts w:ascii="Times New Roman" w:hAnsi="Times New Roman"/>
                <w:sz w:val="24"/>
                <w:szCs w:val="24"/>
              </w:rPr>
              <w:t>00 минут по московскому времени.</w:t>
            </w:r>
          </w:p>
          <w:p w:rsidR="009215F2" w:rsidRPr="00655B52" w:rsidRDefault="0048234B" w:rsidP="00DA37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2.5. Дата окончания приема бюллетеней для голосования</w:t>
            </w:r>
            <w:r w:rsidR="009215F2"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 xml:space="preserve">26 июня 2018 года </w:t>
            </w:r>
            <w:r w:rsidR="00DA37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дата окончания приема от акционеров заполненных и подписанных акционерами бюллетеней для голосования по вопросам повестки дня годового (по итогам 2017 года) общего собрания акционеров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234B" w:rsidRPr="00DA3760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2.6. Дата составления списка лиц, имеющих право на участие в общем собрании акционеров эмитен</w:t>
            </w:r>
            <w:r w:rsidR="009215F2"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 xml:space="preserve">05 июня 2018 года (конец операционного дня) </w:t>
            </w:r>
            <w:r w:rsidR="00DA37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дата определения (фиксации) лиц, имеющих право на участие в годовом общем собрании акционеров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234B" w:rsidRP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2.7. Повестка </w:t>
            </w:r>
            <w:r w:rsidR="009215F2"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дня общего собрания </w:t>
            </w:r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акционеров</w:t>
            </w:r>
            <w:r w:rsidR="009215F2" w:rsidRPr="00655B52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эмитента: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Утверждение годового отчета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 за 2017 год.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Утверждение годовой бухгалтерской (финансовой) отчетности ОАО 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 за 2017 год.</w:t>
            </w:r>
          </w:p>
          <w:p w:rsidR="009215F2" w:rsidRPr="00655B52" w:rsidRDefault="00655B52" w:rsidP="00655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Распределение прибыли, в том числе выплата (объявление) дивидендов, и убытков ОАО «НГК 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 по результатам 2017 года.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Избрание Совета директоров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Избрание Ревизионной комиссии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Утверждение аудиторов ОАО «НГК «</w:t>
            </w:r>
            <w:proofErr w:type="spellStart"/>
            <w:r w:rsidR="009215F2"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215F2" w:rsidRPr="00655B52">
              <w:rPr>
                <w:rFonts w:ascii="Times New Roman" w:hAnsi="Times New Roman"/>
                <w:sz w:val="24"/>
                <w:szCs w:val="24"/>
              </w:rPr>
              <w:t>» на 2018 год.</w:t>
            </w:r>
          </w:p>
          <w:p w:rsidR="009215F2" w:rsidRPr="00655B52" w:rsidRDefault="00655B52" w:rsidP="00655B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="009215F2" w:rsidRPr="00655B52">
              <w:rPr>
                <w:rFonts w:ascii="Times New Roman" w:hAnsi="Times New Roman"/>
                <w:sz w:val="24"/>
                <w:szCs w:val="24"/>
              </w:rPr>
              <w:t>Утверждение Устава Общества в новой редакции.</w:t>
            </w:r>
          </w:p>
          <w:p w:rsidR="0048234B" w:rsidRP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B52">
              <w:rPr>
                <w:rFonts w:ascii="Times New Roman" w:hAnsi="Times New Roman" w:cs="Times New Roman"/>
                <w:sz w:val="24"/>
                <w:szCs w:val="24"/>
              </w:rPr>
              <w:t>2.8 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="00655B52" w:rsidRPr="00655B52">
              <w:rPr>
                <w:rFonts w:ascii="Times New Roman" w:hAnsi="Times New Roman" w:cs="Times New Roman"/>
                <w:sz w:val="24"/>
                <w:szCs w:val="24"/>
              </w:rPr>
              <w:t>торым) с ней можно ознакомиться:</w:t>
            </w:r>
            <w:proofErr w:type="gramEnd"/>
          </w:p>
          <w:p w:rsidR="00655B52" w:rsidRPr="00655B52" w:rsidRDefault="00655B52" w:rsidP="0065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B52">
              <w:rPr>
                <w:rFonts w:ascii="Times New Roman" w:hAnsi="Times New Roman"/>
                <w:sz w:val="24"/>
                <w:szCs w:val="24"/>
              </w:rPr>
              <w:t>С информацией (материалами) по вопросам повестки дня лица, имеющие право на участие в годовом (по итогам 2017 года) общем собрании акционеров ОАО «НГК «</w:t>
            </w:r>
            <w:proofErr w:type="spellStart"/>
            <w:r w:rsidRPr="00655B5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655B52">
              <w:rPr>
                <w:rFonts w:ascii="Times New Roman" w:hAnsi="Times New Roman"/>
                <w:sz w:val="24"/>
                <w:szCs w:val="24"/>
              </w:rPr>
              <w:t>», могут ознакомиться в период с 09 июня 2018</w:t>
            </w:r>
            <w:r w:rsidRPr="00655B5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года по 28 июня 2018 года по рабочим дням с 10 часов 00 минут до 16 часов 00</w:t>
            </w:r>
            <w:r w:rsidRPr="00655B5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 xml:space="preserve">минут по московскому времени по адресам: </w:t>
            </w:r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г. Москва, 4-й Лесной</w:t>
            </w:r>
            <w:proofErr w:type="gramEnd"/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 пер., д. 4, офис ОАО «НГК «</w:t>
            </w:r>
            <w:proofErr w:type="spellStart"/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Славнефть</w:t>
            </w:r>
            <w:proofErr w:type="spellEnd"/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» /тел. (495) 787 82 18/; г. Москва, ул.</w:t>
            </w:r>
            <w:r w:rsidR="00DA3760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 </w:t>
            </w:r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Стромынка, д.</w:t>
            </w:r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val="en-US" w:eastAsia="ar-SA"/>
              </w:rPr>
              <w:t> </w:t>
            </w:r>
            <w:r w:rsidRPr="00655B52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18, корп. 13, АО «Регистратор Р.О.С.Т.» /тел. (495) 780 73 63/</w:t>
            </w:r>
            <w:r w:rsidRPr="00655B52">
              <w:rPr>
                <w:rFonts w:ascii="Times New Roman" w:hAnsi="Times New Roman"/>
                <w:sz w:val="24"/>
                <w:szCs w:val="24"/>
              </w:rPr>
              <w:t>, а также 29 июня 2018 года по месту проведения собрания.</w:t>
            </w:r>
          </w:p>
          <w:p w:rsid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</w:t>
            </w:r>
            <w:r w:rsid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страционный номер 1-01-00221-А.</w:t>
            </w:r>
          </w:p>
          <w:p w:rsidR="00655B52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регистрации: 07.0</w:t>
            </w:r>
            <w:r w:rsid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8.1995; 22.11.1995; 30.05.1996.</w:t>
            </w:r>
          </w:p>
          <w:p w:rsidR="004C1963" w:rsidRPr="008E0988" w:rsidRDefault="0048234B" w:rsidP="0065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Код ISIN: RU0009086904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3942FB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3942FB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3942FB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DA3760" w:rsidP="00CB06E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48234B" w:rsidP="00CB06E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DA376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6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B8" w:rsidRDefault="00A16FB8" w:rsidP="001115E6">
      <w:pPr>
        <w:spacing w:after="0" w:line="240" w:lineRule="auto"/>
      </w:pPr>
      <w:r>
        <w:separator/>
      </w:r>
    </w:p>
  </w:endnote>
  <w:endnote w:type="continuationSeparator" w:id="0">
    <w:p w:rsidR="00A16FB8" w:rsidRDefault="00A16FB8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4A3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B8" w:rsidRDefault="00A16FB8" w:rsidP="001115E6">
      <w:pPr>
        <w:spacing w:after="0" w:line="240" w:lineRule="auto"/>
      </w:pPr>
      <w:r>
        <w:separator/>
      </w:r>
    </w:p>
  </w:footnote>
  <w:footnote w:type="continuationSeparator" w:id="0">
    <w:p w:rsidR="00A16FB8" w:rsidRDefault="00A16FB8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1115E6"/>
    <w:rsid w:val="00130237"/>
    <w:rsid w:val="00166097"/>
    <w:rsid w:val="0017328B"/>
    <w:rsid w:val="001A2B4C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942FB"/>
    <w:rsid w:val="003E5137"/>
    <w:rsid w:val="003E7A95"/>
    <w:rsid w:val="004162F2"/>
    <w:rsid w:val="00433BFA"/>
    <w:rsid w:val="00442A7D"/>
    <w:rsid w:val="00480D0A"/>
    <w:rsid w:val="0048234B"/>
    <w:rsid w:val="004B2213"/>
    <w:rsid w:val="004C1963"/>
    <w:rsid w:val="004E5AD2"/>
    <w:rsid w:val="0051261C"/>
    <w:rsid w:val="00516DD4"/>
    <w:rsid w:val="005266EF"/>
    <w:rsid w:val="00555542"/>
    <w:rsid w:val="005C7F85"/>
    <w:rsid w:val="005D21B1"/>
    <w:rsid w:val="005D225A"/>
    <w:rsid w:val="00625E06"/>
    <w:rsid w:val="00630B6E"/>
    <w:rsid w:val="00655B52"/>
    <w:rsid w:val="006A35D5"/>
    <w:rsid w:val="006D3E63"/>
    <w:rsid w:val="00715754"/>
    <w:rsid w:val="00744DE5"/>
    <w:rsid w:val="00772BB0"/>
    <w:rsid w:val="007D5403"/>
    <w:rsid w:val="007F485D"/>
    <w:rsid w:val="007F69F4"/>
    <w:rsid w:val="00831877"/>
    <w:rsid w:val="008A631B"/>
    <w:rsid w:val="008C7A7B"/>
    <w:rsid w:val="008E0988"/>
    <w:rsid w:val="00915D83"/>
    <w:rsid w:val="009215F2"/>
    <w:rsid w:val="00930862"/>
    <w:rsid w:val="009B09C0"/>
    <w:rsid w:val="009D66E9"/>
    <w:rsid w:val="00A00269"/>
    <w:rsid w:val="00A00512"/>
    <w:rsid w:val="00A16FB8"/>
    <w:rsid w:val="00A37A62"/>
    <w:rsid w:val="00A56877"/>
    <w:rsid w:val="00A57166"/>
    <w:rsid w:val="00A8253A"/>
    <w:rsid w:val="00A85B4A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BE30D3"/>
    <w:rsid w:val="00C04DE9"/>
    <w:rsid w:val="00C20567"/>
    <w:rsid w:val="00C329D0"/>
    <w:rsid w:val="00C40226"/>
    <w:rsid w:val="00CA1063"/>
    <w:rsid w:val="00CB06EE"/>
    <w:rsid w:val="00CD06BD"/>
    <w:rsid w:val="00D4610E"/>
    <w:rsid w:val="00D464A3"/>
    <w:rsid w:val="00D83FBB"/>
    <w:rsid w:val="00D93310"/>
    <w:rsid w:val="00DA376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14A36"/>
    <w:rsid w:val="00F57A43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2018-02-21T13:20:00Z</cp:lastPrinted>
  <dcterms:created xsi:type="dcterms:W3CDTF">2018-05-28T08:53:00Z</dcterms:created>
  <dcterms:modified xsi:type="dcterms:W3CDTF">2018-05-28T08:53:00Z</dcterms:modified>
</cp:coreProperties>
</file>