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0408C6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DD47B4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DD47B4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0408C6" w:rsidP="0018182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</w:t>
            </w:r>
            <w:r w:rsidR="00AE26B1" w:rsidRPr="0055562E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8</w:t>
            </w:r>
            <w:r w:rsidR="00AE26B1" w:rsidRPr="0055562E">
              <w:rPr>
                <w:b/>
                <w:i/>
                <w:sz w:val="22"/>
                <w:szCs w:val="22"/>
              </w:rPr>
              <w:t>.202</w:t>
            </w:r>
            <w:r w:rsidR="00907A19">
              <w:rPr>
                <w:b/>
                <w:i/>
                <w:sz w:val="22"/>
                <w:szCs w:val="22"/>
              </w:rPr>
              <w:t>1</w:t>
            </w:r>
          </w:p>
        </w:tc>
      </w:tr>
    </w:tbl>
    <w:p w:rsidR="007D1299" w:rsidRPr="00F837B9" w:rsidRDefault="007D1299" w:rsidP="000408C6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A57C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0408C6">
        <w:trPr>
          <w:cantSplit/>
          <w:trHeight w:val="64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181821" w:rsidRDefault="00D3668F" w:rsidP="000408C6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0408C6" w:rsidRPr="000408C6">
              <w:rPr>
                <w:sz w:val="22"/>
                <w:szCs w:val="22"/>
              </w:rPr>
              <w:t>Об утверждении Проспекта ценных бумаг в отношении биржевых облигаций ПАО «НГК «</w:t>
            </w:r>
            <w:proofErr w:type="spellStart"/>
            <w:r w:rsidR="000408C6" w:rsidRPr="000408C6">
              <w:rPr>
                <w:sz w:val="22"/>
                <w:szCs w:val="22"/>
              </w:rPr>
              <w:t>Славнефть</w:t>
            </w:r>
            <w:proofErr w:type="spellEnd"/>
            <w:r w:rsidR="000408C6" w:rsidRPr="000408C6">
              <w:rPr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Программы биржевых облигаций серии 002Р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812C3C" w:rsidRPr="00F837B9" w:rsidRDefault="000408C6" w:rsidP="000408C6">
            <w:pPr>
              <w:autoSpaceDE w:val="0"/>
              <w:autoSpaceDN w:val="0"/>
              <w:spacing w:after="120"/>
              <w:ind w:left="540" w:right="57" w:hanging="3"/>
              <w:jc w:val="both"/>
              <w:rPr>
                <w:sz w:val="22"/>
                <w:szCs w:val="22"/>
              </w:rPr>
            </w:pPr>
            <w:r w:rsidRPr="000408C6">
              <w:rPr>
                <w:b/>
                <w:i/>
                <w:sz w:val="22"/>
                <w:szCs w:val="22"/>
              </w:rPr>
              <w:t>Утвердить Проспект ценных бумаг в отношении биржевых облигаций ПАО «НГК «</w:t>
            </w:r>
            <w:proofErr w:type="spellStart"/>
            <w:r w:rsidRPr="000408C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408C6">
              <w:rPr>
                <w:b/>
                <w:i/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Программы биржевых облигаций серии 002Р (регистрационный номер 4-00221-А-002Р-02Е от 24.11.2020) - процентных и/или дисконтных неконвертируемых бездокументарных с централизованным учетом прав общей номинальной стоимостью всех выпусков биржевых облигаций, размещаемых в рамках Программы биржевых облигаций серии 002P, 50 000 000 000 (Пятьдесят миллиардов) российских рублей включительно или эквивалент этой суммы в иностранной валюте с максимальным сроком погашения 3 640 (Три тысячи шестьсот сорок) дней с даты начала размещения выпуска биржевых облигаций в рамках Программы биржевых облигаций серии 002P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0408C6" w:rsidRDefault="000408C6" w:rsidP="000408C6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23</w:t>
            </w:r>
            <w:r w:rsidRPr="00132FB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августа</w:t>
            </w:r>
            <w:r w:rsidRPr="00E91634">
              <w:rPr>
                <w:b/>
                <w:i/>
                <w:sz w:val="22"/>
                <w:szCs w:val="22"/>
              </w:rPr>
              <w:t xml:space="preserve"> 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E9163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C6419D" w:rsidRPr="00F837B9" w:rsidRDefault="000408C6" w:rsidP="000408C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>
              <w:rPr>
                <w:b/>
                <w:i/>
                <w:sz w:val="22"/>
                <w:szCs w:val="22"/>
              </w:rPr>
              <w:t>26</w:t>
            </w:r>
            <w:r w:rsidRPr="0055562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августа </w:t>
            </w:r>
            <w:r w:rsidRPr="0055562E">
              <w:rPr>
                <w:b/>
                <w:i/>
                <w:sz w:val="22"/>
                <w:szCs w:val="22"/>
              </w:rPr>
              <w:t>202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55562E">
              <w:rPr>
                <w:b/>
                <w:i/>
                <w:sz w:val="22"/>
                <w:szCs w:val="22"/>
              </w:rPr>
              <w:t xml:space="preserve"> года, Протокол № </w:t>
            </w:r>
            <w:r w:rsidR="00DD47B4" w:rsidRPr="00DD47B4">
              <w:rPr>
                <w:b/>
                <w:i/>
                <w:sz w:val="22"/>
                <w:szCs w:val="22"/>
              </w:rPr>
              <w:t>3</w:t>
            </w:r>
            <w:bookmarkStart w:id="0" w:name="_GoBack"/>
            <w:bookmarkEnd w:id="0"/>
            <w:r w:rsidRPr="0055562E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Начальник 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</w:p>
          <w:p w:rsidR="00AA2DD0" w:rsidRPr="001C5361" w:rsidRDefault="00AA2DD0" w:rsidP="00AA2DD0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15.12.2020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А.В. Демидов</w:t>
            </w:r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0408C6">
              <w:rPr>
                <w:sz w:val="22"/>
                <w:szCs w:val="22"/>
              </w:rPr>
              <w:t>26</w:t>
            </w:r>
            <w:r w:rsidRPr="00E91634">
              <w:rPr>
                <w:sz w:val="22"/>
                <w:szCs w:val="22"/>
              </w:rPr>
              <w:t xml:space="preserve">» </w:t>
            </w:r>
            <w:proofErr w:type="gramStart"/>
            <w:r w:rsidR="000408C6">
              <w:rPr>
                <w:sz w:val="22"/>
                <w:szCs w:val="22"/>
              </w:rPr>
              <w:t>августа</w:t>
            </w:r>
            <w:r w:rsidR="0042648D" w:rsidRPr="00E91634">
              <w:rPr>
                <w:sz w:val="22"/>
                <w:szCs w:val="22"/>
              </w:rPr>
              <w:t xml:space="preserve"> 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</w:t>
            </w:r>
            <w:r w:rsidR="000734F8">
              <w:rPr>
                <w:sz w:val="22"/>
                <w:szCs w:val="22"/>
              </w:rPr>
              <w:t>1</w:t>
            </w:r>
            <w:proofErr w:type="gramEnd"/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 w:rsidP="000408C6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</w:tc>
      </w:tr>
    </w:tbl>
    <w:p w:rsidR="007D1299" w:rsidRPr="00F837B9" w:rsidRDefault="007D1299" w:rsidP="000408C6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99"/>
    <w:rsid w:val="000051D8"/>
    <w:rsid w:val="000250C5"/>
    <w:rsid w:val="00035AD2"/>
    <w:rsid w:val="000408C6"/>
    <w:rsid w:val="00040995"/>
    <w:rsid w:val="00056546"/>
    <w:rsid w:val="000608A7"/>
    <w:rsid w:val="00071C0E"/>
    <w:rsid w:val="000734F8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2FBE"/>
    <w:rsid w:val="00134ABB"/>
    <w:rsid w:val="00142ED1"/>
    <w:rsid w:val="00143859"/>
    <w:rsid w:val="00144DDD"/>
    <w:rsid w:val="00171434"/>
    <w:rsid w:val="0017602E"/>
    <w:rsid w:val="00181821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52035"/>
    <w:rsid w:val="003658C9"/>
    <w:rsid w:val="00370BE3"/>
    <w:rsid w:val="00375209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D3E9E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5562E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6B1830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636B7"/>
    <w:rsid w:val="0078499C"/>
    <w:rsid w:val="007D1299"/>
    <w:rsid w:val="007F604F"/>
    <w:rsid w:val="00812C3C"/>
    <w:rsid w:val="00832510"/>
    <w:rsid w:val="008602D5"/>
    <w:rsid w:val="00896186"/>
    <w:rsid w:val="008A2925"/>
    <w:rsid w:val="008A6EE0"/>
    <w:rsid w:val="008B7F62"/>
    <w:rsid w:val="008C7CA9"/>
    <w:rsid w:val="008D2B21"/>
    <w:rsid w:val="008E05CB"/>
    <w:rsid w:val="008E0DAE"/>
    <w:rsid w:val="008F7A54"/>
    <w:rsid w:val="00907A19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5BD"/>
    <w:rsid w:val="00A148E1"/>
    <w:rsid w:val="00A16CE0"/>
    <w:rsid w:val="00A204CD"/>
    <w:rsid w:val="00A2276A"/>
    <w:rsid w:val="00A24CA3"/>
    <w:rsid w:val="00A25090"/>
    <w:rsid w:val="00A42967"/>
    <w:rsid w:val="00A46B44"/>
    <w:rsid w:val="00A57C61"/>
    <w:rsid w:val="00A641E7"/>
    <w:rsid w:val="00A6530E"/>
    <w:rsid w:val="00A726F3"/>
    <w:rsid w:val="00A914B4"/>
    <w:rsid w:val="00AA2DD0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39BB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D35BB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7B4"/>
    <w:rsid w:val="00DD48E1"/>
    <w:rsid w:val="00DE2152"/>
    <w:rsid w:val="00DE271C"/>
    <w:rsid w:val="00DF4423"/>
    <w:rsid w:val="00DF5EF6"/>
    <w:rsid w:val="00E12D2B"/>
    <w:rsid w:val="00E23C4E"/>
    <w:rsid w:val="00E25232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94717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9D65"/>
  <w15:docId w15:val="{9DB5C1E5-B7ED-4960-A926-2C43AE8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C9F3-247F-4DF0-A147-4AFED33D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95</cp:revision>
  <cp:lastPrinted>2019-02-15T11:03:00Z</cp:lastPrinted>
  <dcterms:created xsi:type="dcterms:W3CDTF">2020-02-06T11:44:00Z</dcterms:created>
  <dcterms:modified xsi:type="dcterms:W3CDTF">2021-08-26T06:18:00Z</dcterms:modified>
</cp:coreProperties>
</file>