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88F6E" w14:textId="77777777"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14:paraId="1AC36653" w14:textId="77777777" w:rsidR="004E7458" w:rsidRPr="00DE378A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DE378A">
        <w:rPr>
          <w:sz w:val="20"/>
          <w:szCs w:val="20"/>
        </w:rPr>
        <w:t xml:space="preserve"> «</w:t>
      </w:r>
      <w:r w:rsidR="00DE378A" w:rsidRPr="007D7469">
        <w:rPr>
          <w:color w:val="000000"/>
          <w:sz w:val="20"/>
          <w:szCs w:val="20"/>
          <w:shd w:val="clear" w:color="auto" w:fill="FFFFFF"/>
        </w:rPr>
        <w:t>Сообщение о начисленных доходах по эмиссионным ценным бумагам эмитента</w:t>
      </w:r>
      <w:r w:rsidRPr="00DE378A">
        <w:rPr>
          <w:sz w:val="20"/>
          <w:szCs w:val="20"/>
        </w:rPr>
        <w:t>»</w:t>
      </w:r>
    </w:p>
    <w:p w14:paraId="55393F44" w14:textId="77777777"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14:paraId="0B8EA963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7A0" w14:textId="77777777"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14:paraId="58E2B41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00A5" w14:textId="77777777"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74D" w14:textId="77777777"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14:paraId="5E338216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CF4" w14:textId="77777777"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882" w14:textId="77777777"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14:paraId="24DFF285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5E2E" w14:textId="77777777"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2E5" w14:textId="77777777"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14:paraId="70BB5940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E4D" w14:textId="77777777"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C7A" w14:textId="77777777"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14:paraId="1788E1B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F0A6" w14:textId="77777777"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8A6" w14:textId="77777777"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14:paraId="41F28686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F1C" w14:textId="77777777"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244" w14:textId="77777777"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14:paraId="35124AF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AB22" w14:textId="77777777"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2C5" w14:textId="77777777"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14:paraId="4EDC7EE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49BD" w14:textId="77777777"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A73C" w14:textId="45B011FE" w:rsidR="00B15E08" w:rsidRPr="00747D68" w:rsidRDefault="00B15E08" w:rsidP="005A254F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5A254F">
              <w:rPr>
                <w:b/>
                <w:i/>
                <w:sz w:val="20"/>
                <w:szCs w:val="20"/>
              </w:rPr>
              <w:t>2</w:t>
            </w:r>
            <w:r w:rsidR="005A254F" w:rsidRPr="005A254F">
              <w:rPr>
                <w:b/>
                <w:i/>
                <w:sz w:val="20"/>
                <w:szCs w:val="20"/>
                <w:lang w:val="en-US"/>
              </w:rPr>
              <w:t>2</w:t>
            </w:r>
            <w:r w:rsidRPr="005A254F">
              <w:rPr>
                <w:b/>
                <w:i/>
                <w:sz w:val="20"/>
                <w:szCs w:val="20"/>
              </w:rPr>
              <w:t>.</w:t>
            </w:r>
            <w:r w:rsidRPr="005A254F">
              <w:rPr>
                <w:b/>
                <w:i/>
                <w:sz w:val="20"/>
                <w:szCs w:val="20"/>
                <w:lang w:val="en-US"/>
              </w:rPr>
              <w:t>0</w:t>
            </w:r>
            <w:r w:rsidRPr="005A254F">
              <w:rPr>
                <w:b/>
                <w:i/>
                <w:sz w:val="20"/>
                <w:szCs w:val="20"/>
              </w:rPr>
              <w:t>3.201</w:t>
            </w:r>
            <w:r w:rsidRPr="005A254F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14:paraId="7BFCBF5A" w14:textId="77777777"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14:paraId="51FC76B8" w14:textId="77777777" w:rsidTr="00F93AFC">
        <w:tc>
          <w:tcPr>
            <w:tcW w:w="10178" w:type="dxa"/>
            <w:shd w:val="clear" w:color="auto" w:fill="auto"/>
          </w:tcPr>
          <w:p w14:paraId="2A45C753" w14:textId="77777777"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14:paraId="0C5C6D47" w14:textId="77777777" w:rsidTr="00F93AFC">
        <w:tc>
          <w:tcPr>
            <w:tcW w:w="10178" w:type="dxa"/>
            <w:shd w:val="clear" w:color="auto" w:fill="auto"/>
          </w:tcPr>
          <w:p w14:paraId="5D635A31" w14:textId="0E6BF5D1" w:rsidR="00DE378A" w:rsidRPr="001429B6" w:rsidRDefault="00DE378A" w:rsidP="00DE378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B706E8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B706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B706E8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A254F"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идентификационный номер </w:t>
            </w:r>
            <w:r w:rsidR="00A739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выпуска </w:t>
            </w:r>
            <w:r w:rsidR="005A254F"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4B02-02-00221-A-001P от 21.03.2019)</w:t>
            </w:r>
            <w:r w:rsidR="001E5D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bookmarkStart w:id="0" w:name="_GoBack"/>
            <w:bookmarkEnd w:id="0"/>
            <w:r w:rsidR="005A254F"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706E8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размещаемые в рамках Программы биржевых облигаций серии 001Р (идентификационный номер 4-00221-A-001P-02E от 09.10.2018)</w:t>
            </w:r>
            <w:r w:rsidR="001429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</w:t>
            </w:r>
            <w:r w:rsidR="00B706E8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787F27A" w14:textId="77777777" w:rsidR="00262DC8" w:rsidRPr="001429B6" w:rsidRDefault="00262DC8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56E02A5" w14:textId="77777777" w:rsidR="00262DC8" w:rsidRPr="00EF4772" w:rsidRDefault="00DE378A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 xml:space="preserve">2.2. Идентификационный номер выпуска ценных бумаг и дата его присвоения: </w:t>
            </w:r>
          </w:p>
          <w:p w14:paraId="286842FE" w14:textId="2140E26D" w:rsidR="00B706E8" w:rsidRDefault="00262DC8" w:rsidP="00DE378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DE378A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</w:t>
            </w:r>
            <w:r w:rsidR="00B706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4B02-02-00221-A-001P от 21.03.2019.</w:t>
            </w:r>
            <w:r w:rsidR="00B706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DED5F3" w14:textId="77777777" w:rsidR="00DE378A" w:rsidRDefault="00B706E8" w:rsidP="00DE378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DE378A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6B5D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 на дату раскрытия не присвоен.</w:t>
            </w:r>
          </w:p>
          <w:p w14:paraId="79C2B6A5" w14:textId="77777777" w:rsidR="00262DC8" w:rsidRPr="007D7469" w:rsidRDefault="00262DC8" w:rsidP="00DE378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3DE5E34F" w14:textId="77777777" w:rsidR="00262DC8" w:rsidRDefault="00DE378A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>2.3. Орган управления эмитента, принявший решение об определении размера (порядка определения размера) процента (купона) по облигациям эмитента:</w:t>
            </w:r>
          </w:p>
          <w:p w14:paraId="374E21D8" w14:textId="7EA1B3BC" w:rsidR="00B706E8" w:rsidRDefault="00DE378A" w:rsidP="00DE378A">
            <w:pPr>
              <w:jc w:val="both"/>
              <w:rPr>
                <w:b/>
                <w:i/>
                <w:sz w:val="20"/>
                <w:szCs w:val="20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Размер процента (купона) по Биржевым облигациям определен </w:t>
            </w:r>
            <w:r w:rsidR="00B706E8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единоличным исполнительным органом – </w:t>
            </w:r>
            <w:r w:rsidR="00B706E8" w:rsidRPr="00EA5B6D">
              <w:rPr>
                <w:b/>
                <w:bCs/>
                <w:i/>
                <w:iCs/>
                <w:sz w:val="20"/>
                <w:szCs w:val="20"/>
              </w:rPr>
              <w:t>Генеральным дире</w:t>
            </w:r>
            <w:r w:rsidR="001429B6">
              <w:rPr>
                <w:b/>
                <w:bCs/>
                <w:i/>
                <w:iCs/>
                <w:sz w:val="20"/>
                <w:szCs w:val="20"/>
              </w:rPr>
              <w:t>ктором Эмитента</w:t>
            </w:r>
            <w:r w:rsidR="00B706E8">
              <w:rPr>
                <w:b/>
                <w:i/>
                <w:sz w:val="20"/>
                <w:szCs w:val="20"/>
              </w:rPr>
              <w:t xml:space="preserve">. </w:t>
            </w:r>
          </w:p>
          <w:p w14:paraId="4B7534A2" w14:textId="77777777" w:rsidR="00262DC8" w:rsidRDefault="00262DC8" w:rsidP="00DE378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6A710A88" w14:textId="77777777" w:rsidR="00DE378A" w:rsidRPr="00DE378A" w:rsidRDefault="00DE378A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>Содержание принятого решения:</w:t>
            </w:r>
          </w:p>
          <w:p w14:paraId="0DAE01E3" w14:textId="2E874F0A" w:rsidR="00B706E8" w:rsidRPr="00B706E8" w:rsidRDefault="00B706E8" w:rsidP="00B706E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B706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Определить </w:t>
            </w:r>
            <w:r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процентную ставку по первому купонному периоду по Биржевым облигациям в размере </w:t>
            </w:r>
            <w:r w:rsidR="001974F7"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8,65% </w:t>
            </w:r>
            <w:r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1974F7"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восемь </w:t>
            </w:r>
            <w:r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целых </w:t>
            </w:r>
            <w:r w:rsidR="001974F7"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шестьдесят пять</w:t>
            </w:r>
            <w:r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годовых, что составляет </w:t>
            </w:r>
            <w:r w:rsidR="001974F7"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</w:t>
            </w:r>
            <w:r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1974F7"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двадцать один рубль 57 копеек</w:t>
            </w:r>
            <w:r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на одну Биржевую облигацию.</w:t>
            </w:r>
            <w:r w:rsidRPr="00B706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78B2C51" w14:textId="77777777" w:rsidR="00B706E8" w:rsidRPr="00B706E8" w:rsidRDefault="00B706E8" w:rsidP="00B706E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B706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Установить процентную ставку по второму, третьему, четвертому, пятому, шестому, седьмому, восьмому, девятому, десятому, одиннадцатому, двенадцатому, тринадцатому, четырнадцатому, пятнадцатому и шестнадцатому купонным периодам по Биржевым облигациям равными процентной ставке первого купонного периода.</w:t>
            </w:r>
            <w:proofErr w:type="gramEnd"/>
          </w:p>
          <w:p w14:paraId="61300ADF" w14:textId="77777777" w:rsidR="00B706E8" w:rsidRPr="00B706E8" w:rsidRDefault="00B706E8" w:rsidP="00B706E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706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Установить, что владельцы Биржевых облигаций вправе требовать от Эмитента приобретения Биржевых облигаций в течение последних 5 (Пяти) рабочих дней шестнадцатого купонного периода (Период предъявления Биржевых облигаций к приобретению Эмитентом). </w:t>
            </w:r>
          </w:p>
          <w:p w14:paraId="0B1DF8FD" w14:textId="340712E0" w:rsidR="00B706E8" w:rsidRDefault="00B706E8" w:rsidP="00B706E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706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Определить дату приобретения Биржевых облигаций: 3 (Третий) рабочий день </w:t>
            </w:r>
            <w:proofErr w:type="gramStart"/>
            <w:r w:rsidRPr="00B706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окончания</w:t>
            </w:r>
            <w:proofErr w:type="gramEnd"/>
            <w:r w:rsidRPr="00B706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Периода предъявления Биржевых облигаций к приобретению – с даты окончания шестнадцатого купонного периода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  <w:p w14:paraId="17E5AB93" w14:textId="77777777" w:rsidR="00262DC8" w:rsidRPr="00B706E8" w:rsidRDefault="00262DC8" w:rsidP="00B706E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0F3D994" w14:textId="65419BA0" w:rsidR="00DE378A" w:rsidRDefault="00DE378A" w:rsidP="00DE378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 xml:space="preserve">2.4. Дата принятия решения об определении размера (порядка определения размера) процента (купона) по облигациям эмитента: 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B706E8" w:rsidRP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A254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704E08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марта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2019</w:t>
            </w:r>
            <w:r w:rsidR="001429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5EEDEEE" w14:textId="77777777" w:rsidR="001429B6" w:rsidRPr="00DE378A" w:rsidRDefault="001429B6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7EB13F9" w14:textId="77777777" w:rsidR="001429B6" w:rsidRDefault="00DE378A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 xml:space="preserve">2.5.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(порядка определения размера) процента (купона) по облигациям эмитента, в случае если такое решение принято коллегиальным органом управления эмитента: </w:t>
            </w:r>
          </w:p>
          <w:p w14:paraId="506A042F" w14:textId="2119FFE7" w:rsidR="00DE378A" w:rsidRDefault="00DE378A" w:rsidP="00DE378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Приказ № </w:t>
            </w:r>
            <w:r w:rsidR="00EF03BB" w:rsidRPr="001E5D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от «</w:t>
            </w:r>
            <w:r w:rsidR="00B706E8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7F2B27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04E08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марта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2019</w:t>
            </w:r>
            <w:r w:rsidR="001429B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E2F58EB" w14:textId="77777777" w:rsidR="001429B6" w:rsidRPr="007D7469" w:rsidRDefault="001429B6" w:rsidP="00DE378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4972DAAE" w14:textId="77777777" w:rsidR="00DE378A" w:rsidRPr="00DE378A" w:rsidRDefault="00DE378A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>2.6. Отчетный (купонный) период (год; 3, 6, 9 месяцев года; иной период; дата начала и окончания купонного периода), за который выплачиваются доходы по эмиссионным ценным бумагам эмитента:</w:t>
            </w:r>
          </w:p>
          <w:p w14:paraId="563C1E99" w14:textId="77777777" w:rsidR="00DE378A" w:rsidRPr="00DE378A" w:rsidRDefault="00DE378A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B6EC82B" w14:textId="77777777" w:rsidR="00704E08" w:rsidRPr="007D7469" w:rsidRDefault="00704E08" w:rsidP="00704E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1-й </w:t>
            </w:r>
            <w:r w:rsid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 дата начала - 28.03.2019, дата окончания - 27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</w:p>
          <w:p w14:paraId="44020BBD" w14:textId="77777777" w:rsidR="00704E08" w:rsidRPr="007D7469" w:rsidRDefault="00704E08" w:rsidP="00704E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2-й купонный период: дата начала - </w:t>
            </w:r>
            <w:r w:rsid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27</w:t>
            </w:r>
            <w:r w:rsidR="00EE3F43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E3F43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26.09.2019</w:t>
            </w:r>
          </w:p>
          <w:p w14:paraId="1D891DA4" w14:textId="77777777" w:rsidR="00704E08" w:rsidRPr="007D7469" w:rsidRDefault="00704E08" w:rsidP="00704E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3-й купонный период: дата начала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26.09.2019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26.12.2019</w:t>
            </w:r>
          </w:p>
          <w:p w14:paraId="3042D719" w14:textId="77777777" w:rsidR="00704E08" w:rsidRPr="007D7469" w:rsidRDefault="00704E08" w:rsidP="00704E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4-й купонный период: дата начала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26.12.2019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26.03.2020</w:t>
            </w:r>
          </w:p>
          <w:p w14:paraId="0F42AE9B" w14:textId="77777777" w:rsidR="00704E08" w:rsidRPr="007D7469" w:rsidRDefault="00704E08" w:rsidP="00704E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5-й купонный период: дата начала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26.03.2020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25.06.2020</w:t>
            </w:r>
          </w:p>
          <w:p w14:paraId="0C311F98" w14:textId="77777777" w:rsidR="00704E08" w:rsidRPr="007D7469" w:rsidRDefault="00704E08" w:rsidP="00704E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6-й купонный период: дата начала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25.06.2020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24.09.2020</w:t>
            </w:r>
          </w:p>
          <w:p w14:paraId="5395AEEF" w14:textId="77777777" w:rsidR="00704E08" w:rsidRPr="007D7469" w:rsidRDefault="00704E08" w:rsidP="00704E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7-й купонный период: дата начала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24.09.2020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24.12.2020</w:t>
            </w:r>
          </w:p>
          <w:p w14:paraId="3064E0D0" w14:textId="77777777" w:rsidR="00704E08" w:rsidRPr="007D7469" w:rsidRDefault="00704E08" w:rsidP="00704E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8-й купонный период: дата начала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24.12.2020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25.03.2021</w:t>
            </w:r>
          </w:p>
          <w:p w14:paraId="29116B2C" w14:textId="6C361C4F" w:rsidR="00704E08" w:rsidRPr="007D7469" w:rsidRDefault="00704E08" w:rsidP="00704E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9-й купонный период: дата начала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25.03.2021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F4772" w:rsidRPr="00EF477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EF4772" w:rsidRPr="00EF477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.2021</w:t>
            </w:r>
          </w:p>
          <w:p w14:paraId="1C494822" w14:textId="72E8EA06" w:rsidR="00DE378A" w:rsidRDefault="00704E08" w:rsidP="00DE378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10-й купонный период: дата начала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F4772" w:rsidRPr="00EF477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F4772" w:rsidRPr="00EF477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.2021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23.09.2021</w:t>
            </w:r>
          </w:p>
          <w:p w14:paraId="42610F53" w14:textId="77777777" w:rsidR="00EE3F43" w:rsidRDefault="00EE3F43" w:rsidP="00EE3F43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период: дата начала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23.09.2021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23.12.2021</w:t>
            </w:r>
          </w:p>
          <w:p w14:paraId="2095CE3A" w14:textId="77777777" w:rsidR="00EE3F43" w:rsidRDefault="00EE3F43" w:rsidP="00EE3F43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период: дата начала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23.12.2021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24.03.2022</w:t>
            </w:r>
          </w:p>
          <w:p w14:paraId="2E155034" w14:textId="77777777" w:rsidR="00EE3F43" w:rsidRDefault="00EE3F43" w:rsidP="00EE3F43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период: дата начала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24.03.2022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23.06.2022</w:t>
            </w:r>
          </w:p>
          <w:p w14:paraId="02B29929" w14:textId="77777777" w:rsidR="00EE3F43" w:rsidRPr="00EE3F43" w:rsidRDefault="00EE3F43" w:rsidP="00EE3F43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период: дата начала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23.06.2022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22.09.2022</w:t>
            </w:r>
          </w:p>
          <w:p w14:paraId="18AA6B33" w14:textId="77777777" w:rsidR="00EE3F43" w:rsidRDefault="00EE3F43" w:rsidP="00EE3F43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период: дата начала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22.09.2022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22.12.2022</w:t>
            </w:r>
          </w:p>
          <w:p w14:paraId="5CDF4AEF" w14:textId="77777777" w:rsidR="00EE3F43" w:rsidRDefault="00EE3F43" w:rsidP="00DE378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период: дата начала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22.12.2022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23.03.2023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D4AA7A2" w14:textId="77777777" w:rsidR="001429B6" w:rsidRPr="007D7469" w:rsidRDefault="001429B6" w:rsidP="00DE378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340DF8E0" w14:textId="77777777" w:rsidR="00DE378A" w:rsidRPr="00DE378A" w:rsidRDefault="00DE378A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 xml:space="preserve">2.7. 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соответствующий отчетный (купонный) период: </w:t>
            </w:r>
          </w:p>
          <w:p w14:paraId="171168FE" w14:textId="77777777" w:rsidR="00DE378A" w:rsidRPr="00DE378A" w:rsidRDefault="00DE378A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>Общий размер начисленных (подлежавших выплате) доходов по облигациям эмитента:</w:t>
            </w:r>
          </w:p>
          <w:p w14:paraId="11F593EB" w14:textId="3CEB724F" w:rsidR="00704E08" w:rsidRPr="007D7469" w:rsidRDefault="00704E08" w:rsidP="00704E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1-й купонный период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15386854" w14:textId="7FFE6AF8" w:rsidR="001974F7" w:rsidRPr="007D7469" w:rsidRDefault="00704E08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2-й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30071CB5" w14:textId="21D18223" w:rsidR="001974F7" w:rsidRPr="007D7469" w:rsidRDefault="00704E08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3-й купонный период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1BE51C74" w14:textId="78F6B287" w:rsidR="001974F7" w:rsidRPr="007D7469" w:rsidRDefault="00704E08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4-й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3F8159AB" w14:textId="6C6A9EB5" w:rsidR="001974F7" w:rsidRPr="007D7469" w:rsidRDefault="00704E08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5-й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6059D28E" w14:textId="4F93F3E1" w:rsidR="001974F7" w:rsidRPr="007D7469" w:rsidRDefault="00704E08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6-й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70EF7ED4" w14:textId="52A84F09" w:rsidR="001974F7" w:rsidRPr="007D7469" w:rsidRDefault="00704E08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7-й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2EE184C7" w14:textId="16ED0AD9" w:rsidR="001974F7" w:rsidRPr="007D7469" w:rsidRDefault="00704E08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8-й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1CAF8037" w14:textId="4B94C8B1" w:rsidR="001974F7" w:rsidRPr="007D7469" w:rsidRDefault="00704E08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9-й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13D6811F" w14:textId="29E07BD0" w:rsidR="001974F7" w:rsidRPr="007D7469" w:rsidRDefault="001974F7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="00704E08" w:rsidRPr="004055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а 10-й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27242C26" w14:textId="3CCFD548" w:rsidR="001974F7" w:rsidRPr="007D7469" w:rsidRDefault="009D3A5F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 11</w:t>
            </w:r>
            <w:r w:rsidRPr="004055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31BE75E3" w14:textId="441B442E" w:rsidR="001974F7" w:rsidRPr="007D7469" w:rsidRDefault="009D3A5F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055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4055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72BD5543" w14:textId="3336A680" w:rsidR="001974F7" w:rsidRPr="007D7469" w:rsidRDefault="009D3A5F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055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4055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647CD656" w14:textId="04779B61" w:rsidR="001974F7" w:rsidRPr="007D7469" w:rsidRDefault="009D3A5F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055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1974F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243789C5" w14:textId="62890D15" w:rsidR="001974F7" w:rsidRPr="007D7469" w:rsidRDefault="009D3A5F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055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1974F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</w:t>
            </w:r>
          </w:p>
          <w:p w14:paraId="01AD0CF5" w14:textId="0B85D579" w:rsidR="001974F7" w:rsidRPr="007D7469" w:rsidRDefault="009D3A5F" w:rsidP="001974F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055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4055B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-й купонный период - </w:t>
            </w:r>
            <w:r w:rsidR="00E65C74" w:rsidRP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</w:t>
            </w:r>
            <w:r w:rsidR="00E65C7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(двести пятнадцать миллионов семьсот тысяч рублей 00 копеек).</w:t>
            </w:r>
          </w:p>
          <w:p w14:paraId="66D6C3EE" w14:textId="77777777" w:rsidR="009D3A5F" w:rsidRPr="004055BB" w:rsidRDefault="009D3A5F" w:rsidP="007D7469">
            <w:pPr>
              <w:adjustRightInd w:val="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82772C1" w14:textId="4EFC09B8" w:rsidR="007D7469" w:rsidRPr="007D7469" w:rsidRDefault="00E65C74" w:rsidP="007D746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D7469" w:rsidRPr="007D7469">
              <w:rPr>
                <w:sz w:val="20"/>
                <w:szCs w:val="20"/>
              </w:rPr>
              <w:t>азмер процентов и (или) иного дохода, подлежащего выплате по одной облигации эмитента определенного выпуска (серии) за соответствующий отчетный (купонный) период</w:t>
            </w:r>
            <w:r w:rsidR="00D44206">
              <w:rPr>
                <w:sz w:val="20"/>
                <w:szCs w:val="20"/>
              </w:rPr>
              <w:t>:</w:t>
            </w:r>
          </w:p>
          <w:p w14:paraId="7C6A392A" w14:textId="79C28BF5" w:rsidR="00704E08" w:rsidRPr="007F2B27" w:rsidRDefault="00704E08" w:rsidP="00704E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1-й купонный период - </w:t>
            </w:r>
            <w:r w:rsidR="006028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028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57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028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двадцать один</w:t>
            </w:r>
            <w:r w:rsidR="009D3A5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</w:t>
            </w:r>
            <w:r w:rsidR="006028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028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57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копеек) из 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% (Восемь целых </w:t>
            </w:r>
            <w:r w:rsidR="009D3A5F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12200569" w14:textId="271CD56F" w:rsidR="008D606B" w:rsidRPr="007F2B27" w:rsidRDefault="00704E08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2-й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717C3813" w14:textId="7819D820" w:rsidR="008D606B" w:rsidRPr="007F2B27" w:rsidRDefault="00704E08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3-й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4580342D" w14:textId="783C6968" w:rsidR="008D606B" w:rsidRPr="007F2B27" w:rsidRDefault="00704E08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4-й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625E852D" w14:textId="1397C678" w:rsidR="008D606B" w:rsidRPr="007F2B27" w:rsidRDefault="00704E08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5-й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5F27FF97" w14:textId="30700502" w:rsidR="008D606B" w:rsidRPr="007F2B27" w:rsidRDefault="00704E08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6-й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1C852172" w14:textId="06F1BD2E" w:rsidR="008D606B" w:rsidRPr="007F2B27" w:rsidRDefault="00704E08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7-й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3A60C0DF" w14:textId="03106D41" w:rsidR="008D606B" w:rsidRPr="007F2B27" w:rsidRDefault="00704E08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8-й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2CD3F62B" w14:textId="23B3BC00" w:rsidR="008D606B" w:rsidRPr="007F2B27" w:rsidRDefault="00704E08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9-й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5A978A37" w14:textId="43A815DA" w:rsidR="008D606B" w:rsidRPr="007F2B27" w:rsidRDefault="00704E08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10-й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8D606B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029E3B79" w14:textId="027A9829" w:rsidR="008D606B" w:rsidRPr="007F2B27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11-й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0B5C3C1F" w14:textId="586B14F3" w:rsidR="008D606B" w:rsidRPr="007F2B27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12-й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6C7B165A" w14:textId="6D274DFA" w:rsidR="008D606B" w:rsidRPr="007F2B27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13-й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49156828" w14:textId="5453F6EA" w:rsidR="008D606B" w:rsidRPr="007F2B27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14-й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55499F9F" w14:textId="034B1563" w:rsidR="008D606B" w:rsidRPr="007D7469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15-й купонный период - </w:t>
            </w:r>
            <w:r w:rsidR="00602820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21,57 (двадцать один рубль 57 копеек)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BA0D4A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</w:t>
            </w:r>
          </w:p>
          <w:p w14:paraId="047D6F7B" w14:textId="3F52BAC3" w:rsidR="008D606B" w:rsidRPr="007D7469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за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-й купонный период -</w:t>
            </w:r>
            <w:r w:rsidR="006028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21</w:t>
            </w:r>
            <w:r w:rsidR="00602820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028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57</w:t>
            </w:r>
            <w:r w:rsidR="00602820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028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двадцать один </w:t>
            </w:r>
            <w:r w:rsidR="00602820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</w:t>
            </w:r>
            <w:r w:rsidR="006028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602820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028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57</w:t>
            </w:r>
            <w:r w:rsidR="00602820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копеек)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из 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расчета 8,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(Восемь целых 6</w:t>
            </w:r>
            <w:r w:rsidR="009E16E1"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7F2B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сотых) процентов годовых.</w:t>
            </w:r>
          </w:p>
          <w:p w14:paraId="5B2A778E" w14:textId="77777777" w:rsidR="00DE378A" w:rsidRPr="00DE378A" w:rsidRDefault="00DE378A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739736F" w14:textId="77777777" w:rsidR="00DE378A" w:rsidRDefault="00DE378A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 xml:space="preserve">2.8. Форма выплаты доходов по эмиссионным ценным бумагам эмитента (денежные средства, иное имущество): </w:t>
            </w:r>
            <w:r w:rsidR="0060282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нежные средства в безналичном порядке в валюте Российской Федерации.</w:t>
            </w: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0E0B91" w14:textId="77777777" w:rsidR="00602820" w:rsidRPr="00DE378A" w:rsidRDefault="00602820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FDE93E4" w14:textId="77777777" w:rsidR="00DE378A" w:rsidRPr="00DE378A" w:rsidRDefault="00DE378A" w:rsidP="00DE378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78A">
              <w:rPr>
                <w:color w:val="000000"/>
                <w:sz w:val="20"/>
                <w:szCs w:val="20"/>
                <w:shd w:val="clear" w:color="auto" w:fill="FFFFFF"/>
              </w:rPr>
              <w:t xml:space="preserve">2.9. Дата, в которую обязательство по выплате доходов по эмиссионным ценным бумагам эмитента (доходы (проценты, номинальная стоимость) по облигациям)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 </w:t>
            </w:r>
          </w:p>
          <w:p w14:paraId="08DC5FFB" w14:textId="77777777" w:rsidR="007D7469" w:rsidRPr="007D7469" w:rsidRDefault="007D7469" w:rsidP="007D7469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доход по 1-му купонному периоду выплачивается </w:t>
            </w:r>
            <w:r w:rsidR="008D606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27</w:t>
            </w:r>
            <w:r w:rsidR="008D606B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8D606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8D606B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</w:p>
          <w:p w14:paraId="095AE4F9" w14:textId="77777777" w:rsidR="008D606B" w:rsidRDefault="007D7469" w:rsidP="007D7469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доход по 2-му купонному периоду выплачивается </w:t>
            </w:r>
            <w:r w:rsidR="008D606B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26.09.2019</w:t>
            </w:r>
          </w:p>
          <w:p w14:paraId="7F0ECE30" w14:textId="77777777" w:rsidR="007D7469" w:rsidRPr="007D7469" w:rsidRDefault="007D7469" w:rsidP="007D7469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доход по 3-му купонному периоду выплачивается </w:t>
            </w:r>
            <w:r w:rsidR="008D606B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26.12.2019</w:t>
            </w:r>
          </w:p>
          <w:p w14:paraId="76090E4E" w14:textId="77777777" w:rsidR="008D606B" w:rsidRPr="007D7469" w:rsidRDefault="007D7469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доход по 4-му купонному периоду выплачивается </w:t>
            </w:r>
            <w:r w:rsidR="008D606B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26.03.2020</w:t>
            </w:r>
          </w:p>
          <w:p w14:paraId="5476C4BD" w14:textId="77777777" w:rsidR="007D7469" w:rsidRPr="007D7469" w:rsidRDefault="007D7469" w:rsidP="007D7469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доход по 5-му купонному периоду выплачивается </w:t>
            </w:r>
            <w:r w:rsidR="008D606B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25.06.2020</w:t>
            </w:r>
          </w:p>
          <w:p w14:paraId="6B6670FB" w14:textId="77777777" w:rsidR="007D7469" w:rsidRPr="007D7469" w:rsidRDefault="007D7469" w:rsidP="007D7469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доход по 6-му купонному периоду выплачивается </w:t>
            </w:r>
            <w:r w:rsidR="008D606B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24.09.2020</w:t>
            </w:r>
          </w:p>
          <w:p w14:paraId="540943B8" w14:textId="77777777" w:rsidR="007D7469" w:rsidRPr="007D7469" w:rsidRDefault="007D7469" w:rsidP="007D7469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доход по 7-му купонному периоду выплачивается </w:t>
            </w:r>
            <w:r w:rsidR="008D606B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24.12.2020</w:t>
            </w:r>
          </w:p>
          <w:p w14:paraId="0277D153" w14:textId="77777777" w:rsidR="007D7469" w:rsidRPr="007D7469" w:rsidRDefault="007D7469" w:rsidP="007D7469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доход по 8-му купонному периоду выплачивается </w:t>
            </w:r>
            <w:r w:rsidR="008D606B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25.03.2021</w:t>
            </w:r>
          </w:p>
          <w:p w14:paraId="49A60AB5" w14:textId="63D3AEF1" w:rsidR="007D7469" w:rsidRPr="007D7469" w:rsidRDefault="007D7469" w:rsidP="007D7469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доход по 9-му купонному периоду выплачивается </w:t>
            </w:r>
            <w:r w:rsidR="008D606B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F4772" w:rsidRPr="00EF477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8D606B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EF4772" w:rsidRPr="00EF477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8D606B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.2021</w:t>
            </w:r>
          </w:p>
          <w:p w14:paraId="01F5AC62" w14:textId="77777777" w:rsidR="006B55A5" w:rsidRDefault="007D7469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доход по 10-му купонному периоду выплачивается </w:t>
            </w:r>
            <w:r w:rsidR="008D606B"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23.09.2021</w:t>
            </w:r>
          </w:p>
          <w:p w14:paraId="48E2E1ED" w14:textId="77777777" w:rsidR="008D606B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доход по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-му купонному периоду выплачивается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23.12.2021</w:t>
            </w:r>
          </w:p>
          <w:p w14:paraId="43020F07" w14:textId="77777777" w:rsidR="008D606B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доход по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-му купонному периоду выплачивается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24.03.2022</w:t>
            </w:r>
          </w:p>
          <w:p w14:paraId="4107466D" w14:textId="77777777" w:rsidR="008D606B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доход по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-му купонному периоду выплачивается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23.06.2022</w:t>
            </w:r>
          </w:p>
          <w:p w14:paraId="4F2596FE" w14:textId="77777777" w:rsidR="008D606B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доход по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-му купонному периоду выплачивается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22.09.2022</w:t>
            </w:r>
          </w:p>
          <w:p w14:paraId="701E6E7B" w14:textId="77777777" w:rsidR="008D606B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доход по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-му купонному периоду выплачивается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22.12.2022</w:t>
            </w:r>
          </w:p>
          <w:p w14:paraId="5A814737" w14:textId="77777777" w:rsidR="008D606B" w:rsidRDefault="008D606B" w:rsidP="008D60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доход по 1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-му купонному периоду выплачивается </w:t>
            </w:r>
            <w:r w:rsidRPr="00EE3F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23.03.2023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C95DD6D" w14:textId="77777777" w:rsidR="008D606B" w:rsidRPr="00EA665C" w:rsidRDefault="008D606B" w:rsidP="008D606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0D8E5A1" w14:textId="77777777"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14:paraId="6AF86793" w14:textId="77777777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2B1B" w14:textId="77777777"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14:paraId="30A9A087" w14:textId="77777777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5827" w14:textId="77777777"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14:paraId="6004C3A1" w14:textId="77777777"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14:paraId="31D1F42C" w14:textId="77777777" w:rsidR="00B15E08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>(Доверенность от 27.07.2018 № МО-862)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____________________________</w:t>
            </w:r>
            <w:r w:rsidRPr="00FD7FFE">
              <w:rPr>
                <w:color w:val="000000"/>
                <w:sz w:val="20"/>
                <w:szCs w:val="20"/>
                <w:shd w:val="clear" w:color="auto" w:fill="FFFFFF"/>
              </w:rPr>
              <w:t xml:space="preserve">А. Н. </w:t>
            </w:r>
            <w:proofErr w:type="spellStart"/>
            <w:r w:rsidRPr="00FD7FFE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E90F90D" w14:textId="77777777" w:rsidR="00B15E08" w:rsidRPr="00EA665C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 xml:space="preserve">                  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EA665C">
              <w:rPr>
                <w:rFonts w:eastAsia="Calibri"/>
                <w:sz w:val="20"/>
                <w:szCs w:val="20"/>
              </w:rPr>
              <w:t xml:space="preserve">  (подпись)</w:t>
            </w:r>
          </w:p>
          <w:p w14:paraId="7AAF42FB" w14:textId="77777777" w:rsidR="00B15E08" w:rsidRPr="00EA665C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>3.2. Дата «</w:t>
            </w:r>
            <w:r w:rsidRPr="007F2B27">
              <w:rPr>
                <w:rFonts w:eastAsia="Calibri"/>
                <w:sz w:val="20"/>
                <w:szCs w:val="20"/>
              </w:rPr>
              <w:t>22» марта</w:t>
            </w:r>
            <w:r w:rsidRPr="00EA665C">
              <w:rPr>
                <w:rFonts w:eastAsia="Calibri"/>
                <w:sz w:val="20"/>
                <w:szCs w:val="20"/>
              </w:rPr>
              <w:t xml:space="preserve"> 2019 г.</w:t>
            </w:r>
          </w:p>
        </w:tc>
      </w:tr>
    </w:tbl>
    <w:p w14:paraId="768032EE" w14:textId="77777777"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2F2ED723" w14:textId="77777777"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headerReference w:type="default" r:id="rId9"/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26ED" w14:textId="77777777" w:rsidR="009E3D6E" w:rsidRDefault="009E3D6E">
      <w:r>
        <w:separator/>
      </w:r>
    </w:p>
  </w:endnote>
  <w:endnote w:type="continuationSeparator" w:id="0">
    <w:p w14:paraId="1897A513" w14:textId="77777777" w:rsidR="009E3D6E" w:rsidRDefault="009E3D6E">
      <w:r>
        <w:continuationSeparator/>
      </w:r>
    </w:p>
  </w:endnote>
  <w:endnote w:type="continuationNotice" w:id="1">
    <w:p w14:paraId="1DF1DDD6" w14:textId="77777777" w:rsidR="009E3D6E" w:rsidRDefault="009E3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02B2A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2884AEBE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321C16AA" w14:textId="777777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1E5D04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7A9E4E4C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7D6F1" w14:textId="77777777" w:rsidR="009E3D6E" w:rsidRDefault="009E3D6E">
      <w:r>
        <w:separator/>
      </w:r>
    </w:p>
  </w:footnote>
  <w:footnote w:type="continuationSeparator" w:id="0">
    <w:p w14:paraId="4528AE18" w14:textId="77777777" w:rsidR="009E3D6E" w:rsidRDefault="009E3D6E">
      <w:r>
        <w:continuationSeparator/>
      </w:r>
    </w:p>
  </w:footnote>
  <w:footnote w:type="continuationNotice" w:id="1">
    <w:p w14:paraId="09CA17FA" w14:textId="77777777" w:rsidR="009E3D6E" w:rsidRDefault="009E3D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4E62" w14:textId="77777777" w:rsidR="00D05C11" w:rsidRDefault="00D05C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29B6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74F7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D04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2DC8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6B00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54F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2820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6158"/>
    <w:rsid w:val="006662BA"/>
    <w:rsid w:val="0066780A"/>
    <w:rsid w:val="006719BB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5D33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2B27"/>
    <w:rsid w:val="007F30EE"/>
    <w:rsid w:val="007F38C9"/>
    <w:rsid w:val="007F7C3E"/>
    <w:rsid w:val="00800572"/>
    <w:rsid w:val="008015EF"/>
    <w:rsid w:val="00802AE9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3A5F"/>
    <w:rsid w:val="009D574D"/>
    <w:rsid w:val="009D753C"/>
    <w:rsid w:val="009E02C7"/>
    <w:rsid w:val="009E14F1"/>
    <w:rsid w:val="009E16E1"/>
    <w:rsid w:val="009E2801"/>
    <w:rsid w:val="009E3D6E"/>
    <w:rsid w:val="009F3E17"/>
    <w:rsid w:val="009F40B1"/>
    <w:rsid w:val="009F4137"/>
    <w:rsid w:val="009F6217"/>
    <w:rsid w:val="009F7028"/>
    <w:rsid w:val="00A029BA"/>
    <w:rsid w:val="00A077BE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39C5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0D4A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5C11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65C74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03BB"/>
    <w:rsid w:val="00EF4772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7FFE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84D5-67EF-4779-AECA-8ADB1A2F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1490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11151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10</cp:revision>
  <cp:lastPrinted>2017-09-01T13:19:00Z</cp:lastPrinted>
  <dcterms:created xsi:type="dcterms:W3CDTF">2019-03-07T13:39:00Z</dcterms:created>
  <dcterms:modified xsi:type="dcterms:W3CDTF">2019-03-22T08:01:00Z</dcterms:modified>
</cp:coreProperties>
</file>