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9223B0" w:rsidRDefault="00056901" w:rsidP="007F38C9">
      <w:pPr>
        <w:pStyle w:val="af3"/>
        <w:jc w:val="center"/>
        <w:rPr>
          <w:b/>
          <w:sz w:val="20"/>
          <w:szCs w:val="20"/>
        </w:rPr>
      </w:pPr>
      <w:r w:rsidRPr="009223B0">
        <w:rPr>
          <w:b/>
          <w:sz w:val="20"/>
          <w:szCs w:val="20"/>
        </w:rPr>
        <w:t>Сообщение</w:t>
      </w:r>
    </w:p>
    <w:p w:rsidR="004E7458" w:rsidRPr="009223B0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9223B0">
        <w:rPr>
          <w:sz w:val="20"/>
          <w:szCs w:val="20"/>
        </w:rPr>
        <w:t xml:space="preserve"> </w:t>
      </w:r>
      <w:r w:rsidR="00F95C82" w:rsidRPr="009223B0">
        <w:rPr>
          <w:sz w:val="20"/>
          <w:szCs w:val="20"/>
        </w:rPr>
        <w:t xml:space="preserve"> «О дате начала размещения ценных бумаг»</w:t>
      </w:r>
    </w:p>
    <w:p w:rsidR="00B15E08" w:rsidRPr="009223B0" w:rsidRDefault="004E7458" w:rsidP="00B15E08">
      <w:pPr>
        <w:jc w:val="center"/>
        <w:rPr>
          <w:b/>
          <w:bCs/>
          <w:sz w:val="22"/>
          <w:szCs w:val="22"/>
        </w:rPr>
      </w:pPr>
      <w:r w:rsidRPr="009223B0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9223B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9223B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223B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223B0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9223B0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9223B0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223B0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223B0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223B0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223B0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3E010E" w:rsidP="00645028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645028" w:rsidRPr="009223B0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645028" w:rsidRPr="009223B0">
              <w:rPr>
                <w:b/>
                <w:i/>
                <w:sz w:val="20"/>
                <w:szCs w:val="20"/>
              </w:rPr>
              <w:t>;</w:t>
            </w:r>
          </w:p>
          <w:p w:rsidR="00645028" w:rsidRPr="009223B0" w:rsidRDefault="003E010E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645028" w:rsidRPr="009223B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7C7833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341E5C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645028" w:rsidRPr="009223B0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06</w:t>
            </w:r>
            <w:r w:rsidR="00645028" w:rsidRPr="009223B0">
              <w:rPr>
                <w:b/>
                <w:i/>
                <w:sz w:val="20"/>
                <w:szCs w:val="20"/>
              </w:rPr>
              <w:t>.202</w:t>
            </w:r>
            <w:r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B15E08" w:rsidRPr="009223B0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9223B0" w:rsidTr="00F93AFC">
        <w:tc>
          <w:tcPr>
            <w:tcW w:w="10178" w:type="dxa"/>
            <w:shd w:val="clear" w:color="auto" w:fill="auto"/>
          </w:tcPr>
          <w:p w:rsidR="007F38C9" w:rsidRPr="009223B0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223B0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9223B0" w:rsidTr="00F93AFC">
        <w:tc>
          <w:tcPr>
            <w:tcW w:w="10178" w:type="dxa"/>
            <w:shd w:val="clear" w:color="auto" w:fill="auto"/>
          </w:tcPr>
          <w:p w:rsidR="00A81A78" w:rsidRPr="009223B0" w:rsidRDefault="00BD2F46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(при наличии) и иные идентификационные признаки размещаемых ценных бумаг, указанные в решении о выпуске ценных бумаг: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4-00221-A-002P-02E от 24.11.2020) (далее – Программа). Международный код (номер) идентификации ценных бумаг (ISIN): на дату раскрытия не присвоен.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9223B0" w:rsidRDefault="00BD2F46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погашаются в 3 640 (Три тысячи шестьсот сороковой) день с даты начала размещения Биржевых облигаций. 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2.3. Регистрационный номер выпуска (дополнительного выпуска) ценных бумаг и дата его регистрации:</w:t>
            </w:r>
          </w:p>
          <w:p w:rsidR="00A81A78" w:rsidRPr="009223B0" w:rsidRDefault="00A81A78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41E5C">
              <w:rPr>
                <w:b/>
                <w:i/>
                <w:sz w:val="20"/>
                <w:szCs w:val="20"/>
                <w:shd w:val="clear" w:color="auto" w:fill="FFFFFF"/>
              </w:rPr>
              <w:t>4B02-0</w:t>
            </w:r>
            <w:r w:rsidR="007C7833" w:rsidRPr="00341E5C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341E5C">
              <w:rPr>
                <w:b/>
                <w:i/>
                <w:sz w:val="20"/>
                <w:szCs w:val="20"/>
                <w:shd w:val="clear" w:color="auto" w:fill="FFFFFF"/>
              </w:rPr>
              <w:t xml:space="preserve">-00221-A-002P от </w:t>
            </w:r>
            <w:r w:rsidR="007C7833" w:rsidRPr="00341E5C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341E5C" w:rsidRPr="003E010E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Pr="00341E5C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7C7833" w:rsidRPr="00341E5C">
              <w:rPr>
                <w:b/>
                <w:i/>
                <w:sz w:val="20"/>
                <w:szCs w:val="20"/>
                <w:shd w:val="clear" w:color="auto" w:fill="FFFFFF"/>
              </w:rPr>
              <w:t>06</w:t>
            </w:r>
            <w:r w:rsidRPr="00341E5C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7C7833" w:rsidRPr="00341E5C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9223B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9223B0" w:rsidRDefault="00BD2F46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2.4. Лицо, осуществившее регистрацию выпуска (дополнительного выпуска) ценных бумаг (Банк России, регистрирующая организация):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833">
              <w:rPr>
                <w:b/>
                <w:i/>
                <w:sz w:val="20"/>
                <w:szCs w:val="20"/>
              </w:rPr>
              <w:t>ре</w:t>
            </w:r>
            <w:r w:rsidR="00A81A78" w:rsidRPr="009223B0">
              <w:rPr>
                <w:b/>
                <w:i/>
                <w:sz w:val="20"/>
                <w:szCs w:val="20"/>
              </w:rPr>
              <w:t>гистрирующая организация</w:t>
            </w:r>
            <w:r w:rsidR="007C7833">
              <w:rPr>
                <w:b/>
                <w:i/>
                <w:sz w:val="20"/>
                <w:szCs w:val="20"/>
              </w:rPr>
              <w:t xml:space="preserve"> -</w:t>
            </w:r>
            <w:r w:rsidR="00A81A78" w:rsidRPr="009223B0">
              <w:rPr>
                <w:b/>
                <w:i/>
                <w:sz w:val="20"/>
                <w:szCs w:val="20"/>
              </w:rPr>
              <w:t xml:space="preserve"> П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9223B0" w:rsidRDefault="00BD2F46" w:rsidP="00BD2F4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2.5. Количество размещаемых ценных бумаг и номинальная стоимость (для акций и облигаций) каждой размещаемой ценной бумаги. В отношении облигаций, размещаемых в рамках программы облигаций, вместо указания количества размещаемых облигаций может быть указано их примерное количество: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римерное количество Биржевых облигаций, размещаемых в рамках Программы: 1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 000 000 (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Десять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 номинальной стоимостью 1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000 (Одна тысяча) рублей каждая.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9223B0" w:rsidRDefault="00BD2F46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3E010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ведения цене размещения будут указаны в документе, содержащем условия размещения ценных бумаг</w:t>
            </w:r>
            <w:r w:rsidR="00207753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9223B0" w:rsidRDefault="00BD2F46" w:rsidP="00BD2F4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2.8. Информация о предоставлении участникам (акционерам) эмитента и (или) иным лицам преимущественного права приобретения ценных бумаг: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реимущественное право приобретения Биржевых облигаций не предоставляется.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2.9. Дата начала размещения ценных бумаг:</w:t>
            </w:r>
            <w:r w:rsidR="00A81A78" w:rsidRPr="009223B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«2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июня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2.10. Указание на то,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бумаг: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ата начала размещения может быть изменена при условии опубликования информации об этом в ленте новостей и на странице в сети Интернет не позднее, чем за 1 (один) день до опубликованной в указанном сообщении даты начала размещения ценных бумаг.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D606B" w:rsidRPr="009223B0" w:rsidRDefault="00BD2F46" w:rsidP="007C783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2.11. Дата окончания размещения ценных бумаг или порядок ее определения: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83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ведения о дате окончания 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размещения Биржевых облигаций будут указаны в документе, содержащем условия размещения ценных бумаг</w:t>
            </w:r>
            <w:r w:rsidR="00207753" w:rsidRPr="009223B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648F9" w:rsidRPr="009223B0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9223B0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9223B0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3B0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33" w:rsidRPr="007C7833" w:rsidRDefault="008B4B21" w:rsidP="007C783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 xml:space="preserve">3.1. </w:t>
            </w:r>
            <w:r w:rsidR="007C7833" w:rsidRPr="007C7833">
              <w:rPr>
                <w:color w:val="000000"/>
                <w:sz w:val="20"/>
                <w:szCs w:val="20"/>
                <w:shd w:val="clear" w:color="auto" w:fill="FFFFFF"/>
              </w:rPr>
              <w:t xml:space="preserve">Заместитель Генерального директора по </w:t>
            </w:r>
          </w:p>
          <w:p w:rsidR="008B4B21" w:rsidRPr="009223B0" w:rsidRDefault="007C7833" w:rsidP="007C783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7833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9223B0" w:rsidRDefault="008B4B21" w:rsidP="008B4B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>28</w:t>
            </w: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>518</w:t>
            </w: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 xml:space="preserve">)                                                          </w:t>
            </w:r>
            <w:r w:rsidR="00B15E08" w:rsidRPr="009223B0">
              <w:rPr>
                <w:color w:val="000000"/>
                <w:sz w:val="20"/>
                <w:szCs w:val="20"/>
                <w:shd w:val="clear" w:color="auto" w:fill="FFFFFF"/>
              </w:rPr>
              <w:t>А.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B15E08" w:rsidRPr="009223B0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7C7833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r w:rsidR="00B15E08" w:rsidRPr="009223B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9223B0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223B0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3809E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223B0">
              <w:rPr>
                <w:rFonts w:eastAsia="Calibri"/>
                <w:sz w:val="20"/>
                <w:szCs w:val="20"/>
              </w:rPr>
              <w:t>3.2. Дата «</w:t>
            </w:r>
            <w:r w:rsidR="007C7833">
              <w:rPr>
                <w:rFonts w:eastAsia="Calibri"/>
                <w:sz w:val="20"/>
                <w:szCs w:val="20"/>
              </w:rPr>
              <w:t>2</w:t>
            </w:r>
            <w:r w:rsidR="00341E5C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9223B0">
              <w:rPr>
                <w:rFonts w:eastAsia="Calibri"/>
                <w:sz w:val="20"/>
                <w:szCs w:val="20"/>
              </w:rPr>
              <w:t xml:space="preserve">» </w:t>
            </w:r>
            <w:r w:rsidR="007C7833">
              <w:rPr>
                <w:rFonts w:eastAsia="Calibri"/>
                <w:sz w:val="20"/>
                <w:szCs w:val="20"/>
              </w:rPr>
              <w:t>июня</w:t>
            </w:r>
            <w:r w:rsidRPr="009223B0">
              <w:rPr>
                <w:rFonts w:eastAsia="Calibri"/>
                <w:sz w:val="20"/>
                <w:szCs w:val="20"/>
              </w:rPr>
              <w:t xml:space="preserve"> 20</w:t>
            </w:r>
            <w:r w:rsidR="008E4355" w:rsidRPr="009223B0">
              <w:rPr>
                <w:rFonts w:eastAsia="Calibri"/>
                <w:sz w:val="20"/>
                <w:szCs w:val="20"/>
              </w:rPr>
              <w:t>2</w:t>
            </w:r>
            <w:r w:rsidR="007C7833">
              <w:rPr>
                <w:rFonts w:eastAsia="Calibri"/>
                <w:sz w:val="20"/>
                <w:szCs w:val="20"/>
              </w:rPr>
              <w:t>2</w:t>
            </w:r>
            <w:r w:rsidRPr="009223B0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22F" w:rsidRDefault="00D2322F">
      <w:r>
        <w:separator/>
      </w:r>
    </w:p>
  </w:endnote>
  <w:endnote w:type="continuationSeparator" w:id="0">
    <w:p w:rsidR="00D2322F" w:rsidRDefault="00D2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207753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22F" w:rsidRDefault="00D2322F">
      <w:r>
        <w:separator/>
      </w:r>
    </w:p>
  </w:footnote>
  <w:footnote w:type="continuationSeparator" w:id="0">
    <w:p w:rsidR="00D2322F" w:rsidRDefault="00D2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901"/>
    <w:rsid w:val="00056D8D"/>
    <w:rsid w:val="00062FFB"/>
    <w:rsid w:val="00065470"/>
    <w:rsid w:val="00071CA1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649"/>
    <w:rsid w:val="001F171E"/>
    <w:rsid w:val="001F17EB"/>
    <w:rsid w:val="001F2F37"/>
    <w:rsid w:val="001F40AE"/>
    <w:rsid w:val="00201A2F"/>
    <w:rsid w:val="002038EC"/>
    <w:rsid w:val="00205F5B"/>
    <w:rsid w:val="00207753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2D9B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DAE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1E5C"/>
    <w:rsid w:val="00344C24"/>
    <w:rsid w:val="0035046E"/>
    <w:rsid w:val="00353FCE"/>
    <w:rsid w:val="003560BA"/>
    <w:rsid w:val="00360D97"/>
    <w:rsid w:val="00361C57"/>
    <w:rsid w:val="0036361B"/>
    <w:rsid w:val="00363EBB"/>
    <w:rsid w:val="003657F7"/>
    <w:rsid w:val="00365859"/>
    <w:rsid w:val="00365FCB"/>
    <w:rsid w:val="00370263"/>
    <w:rsid w:val="00370917"/>
    <w:rsid w:val="003729EB"/>
    <w:rsid w:val="003746B5"/>
    <w:rsid w:val="0037564C"/>
    <w:rsid w:val="0038058A"/>
    <w:rsid w:val="003809E1"/>
    <w:rsid w:val="00380CB2"/>
    <w:rsid w:val="003970EA"/>
    <w:rsid w:val="003B0732"/>
    <w:rsid w:val="003B20DC"/>
    <w:rsid w:val="003B2AC9"/>
    <w:rsid w:val="003B3448"/>
    <w:rsid w:val="003B612C"/>
    <w:rsid w:val="003C0BE0"/>
    <w:rsid w:val="003C6B0A"/>
    <w:rsid w:val="003C6B19"/>
    <w:rsid w:val="003D17A0"/>
    <w:rsid w:val="003D76B0"/>
    <w:rsid w:val="003E010E"/>
    <w:rsid w:val="003E38D6"/>
    <w:rsid w:val="003F62D1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30EE"/>
    <w:rsid w:val="00555025"/>
    <w:rsid w:val="00555E2D"/>
    <w:rsid w:val="00564E59"/>
    <w:rsid w:val="005654EA"/>
    <w:rsid w:val="00566C26"/>
    <w:rsid w:val="005674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5028"/>
    <w:rsid w:val="0064711A"/>
    <w:rsid w:val="0065533D"/>
    <w:rsid w:val="00657954"/>
    <w:rsid w:val="006647B7"/>
    <w:rsid w:val="0066488E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6D93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D7E"/>
    <w:rsid w:val="00770195"/>
    <w:rsid w:val="00775564"/>
    <w:rsid w:val="0077574A"/>
    <w:rsid w:val="007759B0"/>
    <w:rsid w:val="00781377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C783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0D69"/>
    <w:rsid w:val="00821738"/>
    <w:rsid w:val="00822945"/>
    <w:rsid w:val="00823A13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B21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4355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3B0"/>
    <w:rsid w:val="00922932"/>
    <w:rsid w:val="00923325"/>
    <w:rsid w:val="00923C44"/>
    <w:rsid w:val="00930A13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1A78"/>
    <w:rsid w:val="00A84085"/>
    <w:rsid w:val="00A84698"/>
    <w:rsid w:val="00A865E0"/>
    <w:rsid w:val="00A9138E"/>
    <w:rsid w:val="00A957F1"/>
    <w:rsid w:val="00AA6A9A"/>
    <w:rsid w:val="00AB1057"/>
    <w:rsid w:val="00AB4D07"/>
    <w:rsid w:val="00AC2622"/>
    <w:rsid w:val="00AC49A2"/>
    <w:rsid w:val="00AC5531"/>
    <w:rsid w:val="00AC5896"/>
    <w:rsid w:val="00AD047B"/>
    <w:rsid w:val="00AD0B03"/>
    <w:rsid w:val="00AD1325"/>
    <w:rsid w:val="00AD3F27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0654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2F46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42583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322F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74"/>
    <w:rsid w:val="00E017A7"/>
    <w:rsid w:val="00E05D92"/>
    <w:rsid w:val="00E05DC4"/>
    <w:rsid w:val="00E13C28"/>
    <w:rsid w:val="00E17860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B6CB3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4B2A2"/>
  <w14:defaultImageDpi w14:val="0"/>
  <w15:docId w15:val="{732170D1-A89A-41A7-9007-F567880A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BD2F4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774F-2A7D-424D-92B8-6409100A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4719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53</cp:revision>
  <cp:lastPrinted>2017-09-01T13:19:00Z</cp:lastPrinted>
  <dcterms:created xsi:type="dcterms:W3CDTF">2019-03-07T13:39:00Z</dcterms:created>
  <dcterms:modified xsi:type="dcterms:W3CDTF">2022-06-21T05:59:00Z</dcterms:modified>
</cp:coreProperties>
</file>