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16" w:rsidRPr="00732622" w:rsidRDefault="00A163D9" w:rsidP="00CF5516">
      <w:pPr>
        <w:ind w:left="142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516"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о существенном факте </w:t>
      </w:r>
    </w:p>
    <w:p w:rsidR="00A163D9" w:rsidRPr="00CF5516" w:rsidRDefault="00A163D9" w:rsidP="00CF5516">
      <w:pPr>
        <w:ind w:left="142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516">
        <w:rPr>
          <w:rFonts w:ascii="Times New Roman" w:hAnsi="Times New Roman" w:cs="Times New Roman"/>
          <w:b/>
          <w:bCs/>
          <w:sz w:val="24"/>
          <w:szCs w:val="24"/>
        </w:rPr>
        <w:t>«О присвоении рейтинга эмиссионным ценным бумагам и (или) их эмитенту или об изменении его рейтинговым агентством на основании заключенного с эмитентом договора»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771"/>
        <w:gridCol w:w="112"/>
        <w:gridCol w:w="1184"/>
        <w:gridCol w:w="578"/>
        <w:gridCol w:w="555"/>
        <w:gridCol w:w="407"/>
        <w:gridCol w:w="132"/>
        <w:gridCol w:w="1918"/>
        <w:gridCol w:w="768"/>
        <w:gridCol w:w="2629"/>
        <w:gridCol w:w="195"/>
      </w:tblGrid>
      <w:tr w:rsidR="00A163D9" w:rsidRPr="00CF5516" w:rsidTr="00372F9A">
        <w:tc>
          <w:tcPr>
            <w:tcW w:w="10528" w:type="dxa"/>
            <w:gridSpan w:val="12"/>
            <w:shd w:val="clear" w:color="auto" w:fill="auto"/>
          </w:tcPr>
          <w:p w:rsidR="00A163D9" w:rsidRPr="00CF5516" w:rsidRDefault="00A163D9" w:rsidP="00CF5516">
            <w:pPr>
              <w:pStyle w:val="prilozhenie"/>
              <w:ind w:firstLine="0"/>
              <w:jc w:val="center"/>
            </w:pPr>
            <w:r w:rsidRPr="00CF5516">
              <w:t>1. Общие сведения</w:t>
            </w:r>
          </w:p>
        </w:tc>
      </w:tr>
      <w:tr w:rsidR="00A163D9" w:rsidRPr="00CF5516" w:rsidTr="00372F9A">
        <w:tc>
          <w:tcPr>
            <w:tcW w:w="4886" w:type="dxa"/>
            <w:gridSpan w:val="7"/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63D9" w:rsidRPr="00CF5516" w:rsidTr="00372F9A">
        <w:tc>
          <w:tcPr>
            <w:tcW w:w="4886" w:type="dxa"/>
            <w:gridSpan w:val="7"/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«НГК «</w:t>
            </w:r>
            <w:proofErr w:type="spellStart"/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63D9" w:rsidRPr="00CF5516" w:rsidTr="00372F9A">
        <w:tc>
          <w:tcPr>
            <w:tcW w:w="4886" w:type="dxa"/>
            <w:gridSpan w:val="7"/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A163D9" w:rsidRPr="00CF5516" w:rsidTr="00372F9A">
        <w:tc>
          <w:tcPr>
            <w:tcW w:w="4886" w:type="dxa"/>
            <w:gridSpan w:val="7"/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A163D9" w:rsidRPr="00CF5516" w:rsidTr="00372F9A">
        <w:tc>
          <w:tcPr>
            <w:tcW w:w="4886" w:type="dxa"/>
            <w:gridSpan w:val="7"/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A163D9" w:rsidRPr="00CF5516" w:rsidTr="00372F9A">
        <w:tc>
          <w:tcPr>
            <w:tcW w:w="4886" w:type="dxa"/>
            <w:gridSpan w:val="7"/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00221-A</w:t>
            </w:r>
          </w:p>
        </w:tc>
      </w:tr>
      <w:tr w:rsidR="00A163D9" w:rsidRPr="00CF5516" w:rsidTr="00372F9A">
        <w:tc>
          <w:tcPr>
            <w:tcW w:w="48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http://www.e-disclosure.ru/portal/company.aspx?id=560; http://www.slavneft.ru</w:t>
            </w:r>
          </w:p>
        </w:tc>
      </w:tr>
      <w:tr w:rsidR="00B91B10" w:rsidRPr="00CF5516" w:rsidTr="00CF5516">
        <w:trPr>
          <w:trHeight w:val="868"/>
        </w:trPr>
        <w:tc>
          <w:tcPr>
            <w:tcW w:w="4886" w:type="dxa"/>
            <w:gridSpan w:val="7"/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CF5516" w:rsidRDefault="00D3198A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«1</w:t>
            </w:r>
            <w:r w:rsidR="00855D5E" w:rsidRPr="00CF5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» октября 2018г.</w:t>
            </w:r>
          </w:p>
        </w:tc>
      </w:tr>
      <w:tr w:rsidR="00A163D9" w:rsidRPr="00CF5516" w:rsidTr="00372F9A">
        <w:tc>
          <w:tcPr>
            <w:tcW w:w="10528" w:type="dxa"/>
            <w:gridSpan w:val="12"/>
            <w:shd w:val="clear" w:color="auto" w:fill="auto"/>
          </w:tcPr>
          <w:p w:rsidR="00A163D9" w:rsidRPr="00CF5516" w:rsidRDefault="00A163D9" w:rsidP="00CF5516">
            <w:pPr>
              <w:pStyle w:val="prilozhenie"/>
              <w:ind w:firstLine="0"/>
              <w:jc w:val="center"/>
            </w:pPr>
            <w:r w:rsidRPr="00CF5516">
              <w:t>2. Содержание сообщения</w:t>
            </w:r>
          </w:p>
        </w:tc>
      </w:tr>
      <w:tr w:rsidR="00A163D9" w:rsidRPr="00CF5516" w:rsidTr="00372F9A">
        <w:tblPrEx>
          <w:tblCellMar>
            <w:left w:w="28" w:type="dxa"/>
            <w:right w:w="28" w:type="dxa"/>
          </w:tblCellMar>
        </w:tblPrEx>
        <w:trPr>
          <w:trHeight w:val="132"/>
        </w:trPr>
        <w:tc>
          <w:tcPr>
            <w:tcW w:w="10528" w:type="dxa"/>
            <w:gridSpan w:val="12"/>
            <w:shd w:val="clear" w:color="auto" w:fill="auto"/>
          </w:tcPr>
          <w:p w:rsidR="00A163D9" w:rsidRPr="00CF5516" w:rsidRDefault="00A163D9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2.1. Объект присвоения рейтинга (ценные бумаги и (или) их эмитент): Эмитент</w:t>
            </w:r>
          </w:p>
          <w:p w:rsidR="00A163D9" w:rsidRPr="00CF5516" w:rsidRDefault="00A163D9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2.2. Вид рейтинга, который присвоен объекту рейтинговой оценки (кредитный рейтинг; рейтинг долгосрочной кредитоспособности (платежеспособности); рейтинг корпоративного управления; иной рейтинг): Кредитный рейтинг</w:t>
            </w:r>
            <w:r w:rsidR="0015433C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63D9" w:rsidRPr="00CF5516" w:rsidRDefault="00A163D9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В случае если объектом присвоения рейтинга являются ценные бумаги эмитента - вид, категория (тип), серия и иные идентификационные признаки таких ценных бумаг: Не применимо </w:t>
            </w:r>
          </w:p>
          <w:p w:rsidR="00A163D9" w:rsidRPr="00CF5516" w:rsidRDefault="009B59BF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2.4. З</w:t>
            </w:r>
            <w:r w:rsidR="00A163D9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начение присвоенного рейтинга, а в случае изменения рейтинга - значени</w:t>
            </w: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рейтинга до и после изменения: </w:t>
            </w:r>
            <w:proofErr w:type="spellStart"/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ruAA</w:t>
            </w:r>
            <w:proofErr w:type="spellEnd"/>
            <w:r w:rsidR="00B91B10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1B10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 по рейтингу – стабильный</w:t>
            </w:r>
          </w:p>
          <w:p w:rsidR="00A163D9" w:rsidRPr="00CF5516" w:rsidRDefault="009B59BF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2.5. Д</w:t>
            </w:r>
            <w:r w:rsidR="00A163D9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ата пр</w:t>
            </w: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исвоения или изменения рейтинга: </w:t>
            </w:r>
            <w:r w:rsidR="00D3198A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«1</w:t>
            </w:r>
            <w:r w:rsidR="00855D5E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3198A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» октября 2018г.</w:t>
            </w:r>
          </w:p>
          <w:p w:rsidR="00222926" w:rsidRPr="00CF5516" w:rsidRDefault="009B59BF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2.6. К</w:t>
            </w:r>
            <w:r w:rsidR="00A163D9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раткое описание значения рейтинга или адрес страницы в сети Интернет, на которой в свободном доступе размещена (опубликована) информация</w:t>
            </w: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методике присвоения рейтинга:</w:t>
            </w:r>
            <w:r w:rsidR="00B91B10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 методике присвоения рейтингов кредитоспособности нефинансовым компаниям </w:t>
            </w:r>
            <w:r w:rsidR="009A3439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91B10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 с 20.09.2018</w:t>
            </w:r>
            <w:r w:rsidR="009A3439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91B10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опубликована на следующей странице в сети Интернет:</w:t>
            </w:r>
            <w:r w:rsidR="00222926" w:rsidRPr="00CF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222926" w:rsidRPr="00CF551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https://raexpert.ru/ratings/credits/method/nonfin_method2018sept.pdf</w:t>
              </w:r>
            </w:hyperlink>
          </w:p>
          <w:p w:rsidR="00A163D9" w:rsidRPr="00CF5516" w:rsidRDefault="00B91B10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</w:t>
            </w:r>
            <w:proofErr w:type="gramStart"/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163D9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олное и сокращенное фирменные наименования (для некоммерческой организации - наименование), место нахождения, ИНН (если применимо), ОГРН (если применимо) организации, присвоившей р</w:t>
            </w: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ейтинг (рейтингового агентства): </w:t>
            </w:r>
            <w:proofErr w:type="gramEnd"/>
          </w:p>
          <w:p w:rsidR="00B91B10" w:rsidRPr="00CF5516" w:rsidRDefault="00B91B10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фирменные наименования: Акционерное общество «Рейтинговое Агентство «Эксперт РА», АО «Эксперт РА»</w:t>
            </w:r>
          </w:p>
          <w:p w:rsidR="00B91B10" w:rsidRPr="00CF5516" w:rsidRDefault="00B91B10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нахождения: 109240,г. Москва, </w:t>
            </w:r>
            <w:proofErr w:type="spellStart"/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Николоямская</w:t>
            </w:r>
            <w:proofErr w:type="spellEnd"/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13, стр. 2</w:t>
            </w:r>
          </w:p>
          <w:p w:rsidR="00B91B10" w:rsidRPr="00CF5516" w:rsidRDefault="00B91B10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ИНН: 7710248947</w:t>
            </w:r>
          </w:p>
          <w:p w:rsidR="00B91B10" w:rsidRPr="00CF5516" w:rsidRDefault="00B91B10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 1037700071628</w:t>
            </w:r>
          </w:p>
          <w:p w:rsidR="00A163D9" w:rsidRPr="00CF5516" w:rsidRDefault="00B91B10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2.8. И</w:t>
            </w:r>
            <w:r w:rsidR="00A163D9"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сведения о рейтинге, указываемые</w:t>
            </w: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эмитентом по своему усмотрению: Иные сведения отсутствуют</w:t>
            </w:r>
          </w:p>
        </w:tc>
      </w:tr>
      <w:tr w:rsidR="00A163D9" w:rsidRPr="00CF5516" w:rsidTr="00372F9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0528" w:type="dxa"/>
            <w:gridSpan w:val="12"/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A163D9" w:rsidRPr="00CF5516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0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 Заместитель генерального директора по корпоративным отношениям и общим вопросам </w:t>
            </w:r>
          </w:p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(Доверенность от 27.07.2018 № МО-862)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А. Н. Трухачев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3D9" w:rsidRPr="00CF5516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0"/>
        </w:trPr>
        <w:tc>
          <w:tcPr>
            <w:tcW w:w="5018" w:type="dxa"/>
            <w:gridSpan w:val="8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B10" w:rsidRPr="00CF5516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CF5516" w:rsidRDefault="00855D5E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516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3D9" w:rsidRPr="00CF5516" w:rsidTr="00CF5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7"/>
        </w:trPr>
        <w:tc>
          <w:tcPr>
            <w:tcW w:w="50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3D9" w:rsidRPr="00CF5516" w:rsidRDefault="00A163D9" w:rsidP="00CF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3D9" w:rsidRPr="00276716" w:rsidRDefault="00A163D9" w:rsidP="00A163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163D9" w:rsidRPr="00276716" w:rsidSect="00732622">
      <w:pgSz w:w="11906" w:h="16838"/>
      <w:pgMar w:top="284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ертанова Анна">
    <w15:presenceInfo w15:providerId="AD" w15:userId="S-1-5-21-959604209-1380984611-596004286-41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D9"/>
    <w:rsid w:val="00075665"/>
    <w:rsid w:val="0015433C"/>
    <w:rsid w:val="00170932"/>
    <w:rsid w:val="00222926"/>
    <w:rsid w:val="00276716"/>
    <w:rsid w:val="00300AF5"/>
    <w:rsid w:val="00372F9A"/>
    <w:rsid w:val="00412193"/>
    <w:rsid w:val="006660EF"/>
    <w:rsid w:val="006A2031"/>
    <w:rsid w:val="00732622"/>
    <w:rsid w:val="007C0A03"/>
    <w:rsid w:val="00855D5E"/>
    <w:rsid w:val="00952FB4"/>
    <w:rsid w:val="009A3439"/>
    <w:rsid w:val="009B59BF"/>
    <w:rsid w:val="00A163D9"/>
    <w:rsid w:val="00B91B10"/>
    <w:rsid w:val="00CF5516"/>
    <w:rsid w:val="00D2620B"/>
    <w:rsid w:val="00D3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A163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91B1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52F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2F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2F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2F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2F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F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2FB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A163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91B1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52F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2F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2F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2F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2F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F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2F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expert.ru/ratings/credits/method/nonfin_method2018sep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Егоров Никита Евгеньевич</cp:lastModifiedBy>
  <cp:revision>5</cp:revision>
  <dcterms:created xsi:type="dcterms:W3CDTF">2018-10-18T14:45:00Z</dcterms:created>
  <dcterms:modified xsi:type="dcterms:W3CDTF">2018-10-19T08:04:00Z</dcterms:modified>
</cp:coreProperties>
</file>