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AE" w:rsidRPr="00BD10DD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Сообщение о существенном факте</w:t>
      </w:r>
    </w:p>
    <w:p w:rsidR="00402DAE" w:rsidRPr="00BD10DD" w:rsidRDefault="00402DAE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654DF" w:rsidRPr="00BD10DD">
        <w:rPr>
          <w:rFonts w:ascii="Times New Roman" w:eastAsia="Times New Roman" w:hAnsi="Times New Roman" w:cs="Times New Roman"/>
          <w:b/>
          <w:sz w:val="28"/>
          <w:szCs w:val="28"/>
        </w:rPr>
        <w:t>О совершении эмитентом существенной сделки</w:t>
      </w: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BD10DD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акционерное общество «Нефтегазовая компания 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«НГК 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1027739026270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1.5. ИНН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7707017509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00221-А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BD10DD" w:rsidRDefault="00F16B7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http://www.e-disclosure.ru/portal/company.aspx?id=560</w:t>
              </w:r>
            </w:hyperlink>
          </w:p>
          <w:p w:rsidR="00402DAE" w:rsidRPr="00BD10DD" w:rsidRDefault="00F16B7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http://www.slavneft.ru</w:t>
              </w:r>
            </w:hyperlink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BD10DD" w:rsidTr="002A2531">
        <w:tc>
          <w:tcPr>
            <w:tcW w:w="9782" w:type="dxa"/>
            <w:shd w:val="clear" w:color="auto" w:fill="auto"/>
          </w:tcPr>
          <w:p w:rsidR="00402DAE" w:rsidRPr="00BD10DD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 Содержание сообщения</w:t>
            </w:r>
          </w:p>
        </w:tc>
      </w:tr>
      <w:tr w:rsidR="00402DAE" w:rsidRPr="00BD10DD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Вид организации, которая совершила существенную сделку: Эмитент. 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2.1.1. В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(если применимо) такой организации: При раскрытии данной информации не применимо.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Категория сделки: </w:t>
            </w:r>
            <w:r w:rsidR="0004786F" w:rsidRPr="0004786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Существенна</w:t>
            </w:r>
            <w:r w:rsidR="0004786F">
              <w:rPr>
                <w:rFonts w:ascii="Times New Roman" w:eastAsia="Times New Roman" w:hAnsi="Times New Roman" w:cs="Times New Roman"/>
                <w:sz w:val="28"/>
                <w:szCs w:val="28"/>
              </w:rPr>
              <w:t>я сделка, не являющаяся крупной.</w:t>
            </w:r>
            <w:r w:rsidR="00047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делк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совершении которой имелась заинтересованность.</w:t>
            </w:r>
          </w:p>
          <w:p w:rsidR="004654DF" w:rsidRPr="00E77694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2.3. Вид и предмет сделки: Договор займа</w:t>
            </w:r>
            <w:r w:rsidR="00D60004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D4066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редакции </w:t>
            </w:r>
            <w:r w:rsidR="00D60004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</w:t>
            </w:r>
            <w:r w:rsidR="005D4066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го соглашения</w:t>
            </w:r>
            <w:r w:rsidR="00D60004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2D80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Пролонгация </w:t>
            </w:r>
            <w:r w:rsidR="00D60004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срока исполнения обязательств по </w:t>
            </w:r>
            <w:r w:rsidR="00752D80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="00D60004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52D80" w:rsidRPr="00E7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займа.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2.4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установление, изменение или прекращение которы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х направлена совершенная сделка: Предоставление ОАО «НГК 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» (займодавец) процентного займ</w:t>
            </w:r>
            <w:proofErr w:type="gram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Славнефть-Красноярскнефтегаз</w:t>
            </w:r>
            <w:proofErr w:type="spell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» (заёмщик)</w:t>
            </w:r>
            <w:r w:rsidR="005D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измененных условиях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2.5.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рок ис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 обязательств по сделке –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до «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2019 года включительно с возможностью пролонгации и правом досрочного погашения. Если указанное число (дата) приходится на нерабочий день, возврат полученной суммы займа должен быть осуществлен не позднее ближайшего следующего за </w:t>
            </w:r>
            <w:r w:rsidR="00DA1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ним 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 дня.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тороны и выгодоприобретатели по сделке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ОАО «НГК 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Славнефть</w:t>
            </w:r>
            <w:proofErr w:type="spell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» (за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ймодавец);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Славнефт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ь-Красноярскнефтегаз</w:t>
            </w:r>
            <w:proofErr w:type="spellEnd"/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» (заёмщик).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ыгодоприобретатели по сделке отсутствуют.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не более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7 930 000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и в процентах от стоимости ак</w:t>
            </w:r>
            <w:r w:rsidR="00F16B75">
              <w:rPr>
                <w:rFonts w:ascii="Times New Roman" w:eastAsia="Times New Roman" w:hAnsi="Times New Roman" w:cs="Times New Roman"/>
                <w:sz w:val="28"/>
                <w:szCs w:val="28"/>
              </w:rPr>
              <w:t>тивов эмитента: 13,66</w:t>
            </w:r>
            <w:bookmarkStart w:id="0" w:name="_GoBack"/>
            <w:bookmarkEnd w:id="0"/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2.6.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активов эмитента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дату окончания последнего завершенного 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отчетного периода, предшествующего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 сделки (заключению 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договора): 58 057 115 тыс. руб. (по состоянию на 30.06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54DF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2.7. 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сделки (заключения договора): 25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2.8.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едения об одобрении сделки в случае, когда такая сделка была одобрена уполномочен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 органом управления эмитента: 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 органа управления организации, принявш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его решение об одобрении сделки: Общее собрание акционеров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принятия указанного решения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09.03.2016.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тором принято указанное решение: 14.03.2016, протокол № 5</w:t>
            </w:r>
            <w:r w:rsidR="00F914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2DAE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на то,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BD10DD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Подпись</w:t>
            </w: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236F9A" w:rsidRPr="00BD10DD" w:rsidRDefault="00402DAE" w:rsidP="00236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/>
                <w:sz w:val="28"/>
                <w:szCs w:val="28"/>
              </w:rPr>
              <w:t xml:space="preserve">Доверенность от </w:t>
            </w:r>
            <w:r w:rsidR="00236F9A">
              <w:rPr>
                <w:rFonts w:ascii="Times New Roman" w:eastAsia="Times New Roman" w:hAnsi="Times New Roman"/>
                <w:sz w:val="28"/>
                <w:szCs w:val="28"/>
              </w:rPr>
              <w:t>10.01.2017 №МО-7</w:t>
            </w:r>
          </w:p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="009B78B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236F9A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236F9A" w:rsidP="00236F9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36F9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6F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2DAE" w:rsidRPr="00BD10DD" w:rsidRDefault="00402DAE" w:rsidP="00402DAE">
      <w:pPr>
        <w:rPr>
          <w:rFonts w:ascii="Times New Roman" w:hAnsi="Times New Roman" w:cs="Times New Roman"/>
          <w:sz w:val="28"/>
          <w:szCs w:val="28"/>
        </w:rPr>
      </w:pPr>
    </w:p>
    <w:p w:rsidR="00E258FD" w:rsidRPr="00BD10DD" w:rsidRDefault="00E258FD">
      <w:pPr>
        <w:rPr>
          <w:sz w:val="28"/>
          <w:szCs w:val="28"/>
        </w:rPr>
      </w:pPr>
    </w:p>
    <w:sectPr w:rsidR="00E258FD" w:rsidRPr="00BD10DD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23" w:rsidRDefault="00B62423">
      <w:pPr>
        <w:spacing w:after="0" w:line="240" w:lineRule="auto"/>
      </w:pPr>
      <w:r>
        <w:separator/>
      </w:r>
    </w:p>
  </w:endnote>
  <w:endnote w:type="continuationSeparator" w:id="0">
    <w:p w:rsidR="00B62423" w:rsidRDefault="00B6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75">
          <w:rPr>
            <w:noProof/>
          </w:rPr>
          <w:t>1</w:t>
        </w:r>
        <w:r>
          <w:fldChar w:fldCharType="end"/>
        </w:r>
      </w:p>
    </w:sdtContent>
  </w:sdt>
  <w:p w:rsidR="00C43172" w:rsidRDefault="00F16B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23" w:rsidRDefault="00B62423">
      <w:pPr>
        <w:spacing w:after="0" w:line="240" w:lineRule="auto"/>
      </w:pPr>
      <w:r>
        <w:separator/>
      </w:r>
    </w:p>
  </w:footnote>
  <w:footnote w:type="continuationSeparator" w:id="0">
    <w:p w:rsidR="00B62423" w:rsidRDefault="00B6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4786F"/>
    <w:rsid w:val="000E58F3"/>
    <w:rsid w:val="00177D36"/>
    <w:rsid w:val="0019355D"/>
    <w:rsid w:val="00210DB9"/>
    <w:rsid w:val="00236F9A"/>
    <w:rsid w:val="00250CEF"/>
    <w:rsid w:val="00402DAE"/>
    <w:rsid w:val="004654DF"/>
    <w:rsid w:val="005D4066"/>
    <w:rsid w:val="00601A22"/>
    <w:rsid w:val="00752D80"/>
    <w:rsid w:val="008A2F2F"/>
    <w:rsid w:val="009A2D35"/>
    <w:rsid w:val="009B78BB"/>
    <w:rsid w:val="009F3705"/>
    <w:rsid w:val="00B62423"/>
    <w:rsid w:val="00BD10DD"/>
    <w:rsid w:val="00D60004"/>
    <w:rsid w:val="00DA155A"/>
    <w:rsid w:val="00E258FD"/>
    <w:rsid w:val="00E77694"/>
    <w:rsid w:val="00E85357"/>
    <w:rsid w:val="00F16B75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F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F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10</cp:revision>
  <cp:lastPrinted>2017-10-18T07:54:00Z</cp:lastPrinted>
  <dcterms:created xsi:type="dcterms:W3CDTF">2017-10-17T13:54:00Z</dcterms:created>
  <dcterms:modified xsi:type="dcterms:W3CDTF">2017-10-18T08:25:00Z</dcterms:modified>
</cp:coreProperties>
</file>