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612548">
        <w:rPr>
          <w:b/>
          <w:sz w:val="20"/>
          <w:szCs w:val="20"/>
        </w:rPr>
        <w:t>О</w:t>
      </w:r>
      <w:r w:rsidR="00612548" w:rsidRPr="00612548">
        <w:rPr>
          <w:b/>
          <w:sz w:val="20"/>
          <w:szCs w:val="20"/>
        </w:rPr>
        <w:t xml:space="preserve"> совершении эмитентом сделки, в совершении которой имеется заинтересованность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612548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3E1A0E" w:rsidRDefault="00480063" w:rsidP="00E947B0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02</w:t>
            </w:r>
            <w:r w:rsidR="00B15E08" w:rsidRPr="003E1A0E">
              <w:rPr>
                <w:b/>
                <w:i/>
                <w:sz w:val="20"/>
                <w:szCs w:val="20"/>
              </w:rPr>
              <w:t>.</w:t>
            </w:r>
            <w:r w:rsidR="00612548" w:rsidRPr="003E1A0E">
              <w:rPr>
                <w:b/>
                <w:i/>
                <w:sz w:val="20"/>
                <w:szCs w:val="20"/>
              </w:rPr>
              <w:t>1</w:t>
            </w:r>
            <w:r w:rsidR="00E947B0" w:rsidRPr="003E1A0E">
              <w:rPr>
                <w:b/>
                <w:i/>
                <w:sz w:val="20"/>
                <w:szCs w:val="20"/>
                <w:lang w:val="en-US"/>
              </w:rPr>
              <w:t>1</w:t>
            </w:r>
            <w:r w:rsidR="00B15E08" w:rsidRPr="003E1A0E">
              <w:rPr>
                <w:b/>
                <w:i/>
                <w:sz w:val="20"/>
                <w:szCs w:val="20"/>
              </w:rPr>
              <w:t>.20</w:t>
            </w:r>
            <w:r w:rsidR="00E947B0" w:rsidRPr="003E1A0E"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B14036" w:rsidRPr="000D4E11" w:rsidRDefault="00B14036" w:rsidP="00E93748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E93748" w:rsidRPr="00E93748">
              <w:rPr>
                <w:color w:val="000000"/>
                <w:sz w:val="20"/>
                <w:szCs w:val="20"/>
                <w:shd w:val="clear" w:color="auto" w:fill="FFFFFF"/>
              </w:rPr>
              <w:t>атегория сделки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93748" w:rsidRPr="00E9374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сделка, в совершении которой имелась заинтересованность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9F22A0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9F22A0" w:rsidRPr="009F22A0">
              <w:rPr>
                <w:color w:val="000000"/>
                <w:sz w:val="20"/>
                <w:szCs w:val="20"/>
                <w:shd w:val="clear" w:color="auto" w:fill="FFFFFF"/>
              </w:rPr>
              <w:t>ид и предмет сделки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Дополнительное соглашение к договору займа</w:t>
            </w:r>
            <w:r w:rsidR="009F22A0" w:rsidRPr="009F22A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11A96" w:rsidRPr="00911A96" w:rsidRDefault="00A436DE" w:rsidP="00911A9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F051F" w:rsidRPr="009F22A0">
              <w:rPr>
                <w:color w:val="000000"/>
                <w:sz w:val="20"/>
                <w:szCs w:val="20"/>
                <w:shd w:val="clear" w:color="auto" w:fill="FFFFFF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9F051F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Предоставление ПАО «НГК «</w:t>
            </w:r>
            <w:proofErr w:type="spellStart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(Займодавец) процентного займ</w:t>
            </w:r>
            <w:proofErr w:type="gramStart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ООО</w:t>
            </w:r>
            <w:proofErr w:type="gramEnd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Славнефть-Красноярскнефтегаз</w:t>
            </w:r>
            <w:proofErr w:type="spellEnd"/>
            <w:r w:rsidR="00C57DAE" w:rsidRPr="00C57DA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(Заемщик)</w:t>
            </w:r>
            <w:r w:rsid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11A96"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на следующих условиях: </w:t>
            </w:r>
          </w:p>
          <w:p w:rsidR="006D6005" w:rsidRPr="006D6005" w:rsidRDefault="006D6005" w:rsidP="006D6005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0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 сумма займа – 2 670 000,0 тыс. руб.;</w:t>
            </w:r>
          </w:p>
          <w:p w:rsidR="007D4171" w:rsidRDefault="006D6005" w:rsidP="006D6005">
            <w:pPr>
              <w:ind w:left="147" w:hanging="14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0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 заем предоставляется на срок до 31.03.2024;</w:t>
            </w:r>
          </w:p>
          <w:p w:rsidR="009F051F" w:rsidRDefault="00911A96" w:rsidP="007D4171">
            <w:pPr>
              <w:spacing w:after="60"/>
              <w:ind w:left="147" w:hanging="147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11A9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процентная ставка будет установлена </w:t>
            </w:r>
            <w:proofErr w:type="gramStart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 соответствии с Методикой определения процентных ставок по сделкам о предоставлении займов между обществами</w:t>
            </w:r>
            <w:proofErr w:type="gramEnd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Группы </w:t>
            </w:r>
            <w:proofErr w:type="spellStart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073ACC" w:rsidRPr="00073AC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F9073C" w:rsidP="00911A9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9923DF" w:rsidRPr="009923DF">
              <w:rPr>
                <w:color w:val="000000"/>
                <w:sz w:val="20"/>
                <w:szCs w:val="20"/>
                <w:shd w:val="clear" w:color="auto" w:fill="FFFFFF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9F22A0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AD1808" w:rsidRPr="00AD1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Заем предос</w:t>
            </w:r>
            <w:r w:rsidR="00AD1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тавляется на срок до </w:t>
            </w:r>
            <w:r w:rsidR="006D6005" w:rsidRPr="006D60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31.03.2024</w:t>
            </w:r>
            <w:r w:rsidR="006D600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D180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г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., а в части обязательств </w:t>
            </w:r>
            <w:r w:rsidR="00FE0F79" w:rsidRPr="006745A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9923DF" w:rsidRPr="009923D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до полного их исполнения.</w:t>
            </w:r>
          </w:p>
          <w:p w:rsidR="00DA67E5" w:rsidRPr="00DA67E5" w:rsidRDefault="00DA67E5" w:rsidP="00911A96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Стороны и выгодоприобретатели по сделке: 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ПАО «НГК «</w:t>
            </w:r>
            <w:proofErr w:type="spellStart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 w:rsidR="00310ECB" w:rsidRP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="00310ECB" w:rsidRP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Славнефть-Красноярскнефтегаз</w:t>
            </w:r>
            <w:proofErr w:type="spellEnd"/>
            <w:r w:rsidR="00310ECB" w:rsidRP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310EC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- стороны по сделке, в</w:t>
            </w:r>
            <w:r w:rsidRPr="00DA67E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ыгодоприобретатели по сделке отсутствуют.</w:t>
            </w:r>
          </w:p>
          <w:p w:rsidR="00DA67E5" w:rsidRPr="00C64B62" w:rsidRDefault="00DA67E5" w:rsidP="00911A96">
            <w:pPr>
              <w:spacing w:after="60"/>
              <w:jc w:val="both"/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денежном выражении: </w:t>
            </w:r>
            <w:r w:rsidR="005C1E36" w:rsidRPr="005C1E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 xml:space="preserve">бщая сумма сделки с учетом процентов составит не более </w:t>
            </w:r>
            <w:r w:rsidR="00603DC5" w:rsidRPr="00603DC5">
              <w:rPr>
                <w:b/>
                <w:i/>
                <w:sz w:val="20"/>
                <w:szCs w:val="20"/>
                <w:shd w:val="clear" w:color="auto" w:fill="FFFFFF"/>
              </w:rPr>
              <w:t xml:space="preserve">5 041 429,3 </w:t>
            </w:r>
            <w:r w:rsidR="00621166" w:rsidRPr="00621166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тыс. руб. (НДС не облагается)</w:t>
            </w:r>
            <w:r w:rsidR="00310EC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DA67E5" w:rsidRPr="007671F2" w:rsidRDefault="00DA67E5" w:rsidP="00DA67E5">
            <w:pPr>
              <w:spacing w:after="120"/>
              <w:jc w:val="both"/>
              <w:rPr>
                <w:sz w:val="20"/>
                <w:szCs w:val="20"/>
                <w:shd w:val="clear" w:color="auto" w:fill="FFFFFF"/>
              </w:rPr>
            </w:pPr>
            <w:r w:rsidRPr="00DA67E5">
              <w:rPr>
                <w:color w:val="000000"/>
                <w:sz w:val="20"/>
                <w:szCs w:val="20"/>
                <w:shd w:val="clear" w:color="auto" w:fill="FFFFFF"/>
              </w:rPr>
              <w:t xml:space="preserve">Размер сделки в процентах от стоимости активов эмитента: </w:t>
            </w:r>
            <w:r w:rsidR="00480063" w:rsidRPr="00C81441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603DC5" w:rsidRPr="00C81441">
              <w:rPr>
                <w:b/>
                <w:i/>
                <w:sz w:val="20"/>
                <w:szCs w:val="20"/>
                <w:shd w:val="clear" w:color="auto" w:fill="FFFFFF"/>
              </w:rPr>
              <w:t>,</w:t>
            </w:r>
            <w:r w:rsidR="00480063" w:rsidRPr="00C81441">
              <w:rPr>
                <w:b/>
                <w:i/>
                <w:sz w:val="20"/>
                <w:szCs w:val="20"/>
                <w:shd w:val="clear" w:color="auto" w:fill="FFFFFF"/>
              </w:rPr>
              <w:t>08</w:t>
            </w:r>
            <w:r w:rsidR="00603DC5" w:rsidRPr="00C81441">
              <w:rPr>
                <w:b/>
                <w:i/>
                <w:sz w:val="20"/>
                <w:szCs w:val="20"/>
                <w:shd w:val="clear" w:color="auto" w:fill="FFFFFF"/>
              </w:rPr>
              <w:t xml:space="preserve"> %</w:t>
            </w:r>
            <w:r w:rsidR="00310ECB" w:rsidRPr="00C81441"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балансовой стоимости активов ПАО «НГК «</w:t>
            </w:r>
            <w:proofErr w:type="spellStart"/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 xml:space="preserve">» по состоянию на </w:t>
            </w:r>
            <w:r w:rsidR="00310ECB" w:rsidRPr="00361B01">
              <w:rPr>
                <w:b/>
                <w:i/>
                <w:sz w:val="20"/>
                <w:szCs w:val="20"/>
                <w:shd w:val="clear" w:color="auto" w:fill="FFFFFF"/>
              </w:rPr>
              <w:t>30.09.2020</w:t>
            </w:r>
            <w:r w:rsidR="00310ECB" w:rsidRPr="00310EC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</w:p>
          <w:p w:rsidR="00F9073C" w:rsidRPr="007D773D" w:rsidRDefault="00F9073C" w:rsidP="00A80A1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тоимость активов эмитента на дату окончания последнего завершенного отчетного периода, предшествующего совершению сделки (заключению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D5FE6" w:rsidRPr="00DD5F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163 783 658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тыс.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D773D" w:rsidRP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руб.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(на 30.09.20</w:t>
            </w:r>
            <w:r w:rsidR="00361B0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7D773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F9073C" w:rsidRPr="000D4E11" w:rsidRDefault="00F9073C" w:rsidP="00012275">
            <w:pPr>
              <w:spacing w:after="12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A80A19" w:rsidRPr="00A80A19">
              <w:rPr>
                <w:color w:val="000000"/>
                <w:sz w:val="20"/>
                <w:szCs w:val="20"/>
                <w:shd w:val="clear" w:color="auto" w:fill="FFFFFF"/>
              </w:rPr>
              <w:t>ата совершения сделки (заключения договора)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80A1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A4A37">
              <w:rPr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02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A4A3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ноября</w:t>
            </w:r>
            <w:bookmarkStart w:id="0" w:name="_GoBack"/>
            <w:bookmarkEnd w:id="0"/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20</w:t>
            </w:r>
            <w:r w:rsidR="0053753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A80A19" w:rsidRPr="00A80A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года.</w:t>
            </w:r>
          </w:p>
          <w:p w:rsidR="000D4E11" w:rsidRDefault="002E7FB6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proofErr w:type="gramStart"/>
            <w:r w:rsidR="003D3BFB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</w:t>
            </w:r>
            <w:proofErr w:type="gramEnd"/>
            <w:r w:rsidR="003D3BFB" w:rsidRPr="003D3BFB">
              <w:rPr>
                <w:color w:val="000000"/>
                <w:sz w:val="20"/>
                <w:szCs w:val="20"/>
                <w:shd w:val="clear" w:color="auto" w:fill="FFFFFF"/>
              </w:rPr>
              <w:t>) эмитента и юридического лица, являющегося стороной в сделке</w:t>
            </w:r>
            <w:r w:rsidR="004E6E04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4E6E04" w:rsidRDefault="004E6E04" w:rsidP="004E6E04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2.7.1.</w:t>
            </w:r>
            <w:r w:rsidR="002F2CA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ственностью «Инвест-Ойл»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- контролирующее лицо ПАО «НГК «</w:t>
            </w:r>
            <w:proofErr w:type="spellStart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proofErr w:type="gramStart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 ООО</w:t>
            </w:r>
            <w:proofErr w:type="gramEnd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Славнефть-Красноярскнефтегаз</w:t>
            </w:r>
            <w:proofErr w:type="spellEnd"/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-  стороны в сделке.</w:t>
            </w:r>
          </w:p>
          <w:p w:rsidR="004E6E04" w:rsidRPr="004E6E04" w:rsidRDefault="004E6E04" w:rsidP="00214041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ООО «Инвест-Ойл»,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117647, г. Москва, Профсоюзная ул., д. 125А.</w:t>
            </w:r>
          </w:p>
          <w:p w:rsidR="004E6E04" w:rsidRPr="004E6E04" w:rsidRDefault="004E6E04" w:rsidP="00214041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4041">
              <w:rPr>
                <w:color w:val="000000"/>
                <w:sz w:val="20"/>
                <w:szCs w:val="20"/>
                <w:shd w:val="clear" w:color="auto" w:fill="FFFFFF"/>
              </w:rPr>
              <w:t>Доля участия заинтересованного лица в уставном (складочном) капитале (доля принадлежащих заинтересованному лицу акций) эмитента</w:t>
            </w:r>
            <w:r w:rsidRPr="00214041">
              <w:rPr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86,5859%.</w:t>
            </w:r>
          </w:p>
          <w:p w:rsidR="004E6E04" w:rsidRPr="004E6E04" w:rsidRDefault="004E6E04" w:rsidP="004E6E04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14041">
              <w:rPr>
                <w:color w:val="000000"/>
                <w:sz w:val="20"/>
                <w:szCs w:val="20"/>
                <w:shd w:val="clear" w:color="auto" w:fill="FFFFFF"/>
              </w:rPr>
              <w:t>Доля участия заинтересованного лица в уставном (складочном) капитале (доля принадлежащих заинтересованному лицу акций) юридического лица, являющегося стороной в сделке:</w:t>
            </w:r>
            <w:r w:rsidRPr="004E6E0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0,00%.</w:t>
            </w:r>
          </w:p>
          <w:p w:rsidR="00EF5D43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>2.7.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.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="00382F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Папенко</w:t>
            </w:r>
            <w:proofErr w:type="spellEnd"/>
            <w:r w:rsidR="00382F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Сергей Алексеевич</w:t>
            </w:r>
            <w:r w:rsidR="00EF5D43" w:rsidRPr="00EF5D4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Основание (основания), по которому (по которым) такое лицо признано заинтересованным в совершении сделки: </w:t>
            </w:r>
            <w:proofErr w:type="spellStart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Папенко</w:t>
            </w:r>
            <w:proofErr w:type="spellEnd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С.А.</w:t>
            </w:r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– член Совета директоров ПАО «НГК «</w:t>
            </w:r>
            <w:proofErr w:type="spellStart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 ООО</w:t>
            </w:r>
            <w:proofErr w:type="gramEnd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="002140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Славнефть-Красноярск</w:t>
            </w:r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нефт</w:t>
            </w:r>
            <w:r w:rsidR="0048006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егаз</w:t>
            </w:r>
            <w:proofErr w:type="spellEnd"/>
            <w:r w:rsidR="00654FD7" w:rsidRPr="00654FD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- стороны в сделке.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участия заинтересованного лица в уставном (складочном) капитале (доля принадлежащих заинтересованному лицу акций) эмитента: </w:t>
            </w:r>
            <w:r w:rsidRPr="000E4DF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0,00%.</w:t>
            </w:r>
          </w:p>
          <w:p w:rsidR="006D6417" w:rsidRPr="006D6417" w:rsidRDefault="006D6417" w:rsidP="006D6417">
            <w:pPr>
              <w:spacing w:after="6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участия заинтересованного лица в уставном (складочном) капитале (доля принадлежащих заинтересованному </w:t>
            </w:r>
            <w:r w:rsidRPr="006D641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лицу акций)  юридического лица, являющегося стороной в сделке</w:t>
            </w:r>
            <w:r w:rsidRPr="00510B0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2F0934" w:rsidRPr="00E858E1">
              <w:rPr>
                <w:b/>
                <w:i/>
                <w:sz w:val="20"/>
                <w:szCs w:val="20"/>
                <w:shd w:val="clear" w:color="auto" w:fill="FFFFFF"/>
              </w:rPr>
              <w:t>0,00%</w:t>
            </w:r>
            <w:r w:rsidRPr="006D64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B57A2" w:rsidRDefault="008B57A2" w:rsidP="008B57A2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(наименование органа управления эмитента,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оно</w:t>
            </w:r>
            <w:proofErr w:type="gramEnd"/>
            <w:r w:rsidRPr="008B57A2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принималось коллегиальным органом управления эмитента), или указание на то, что решение о согласии на совершение или о последующем одобрении такой сделки не принималось: </w:t>
            </w:r>
            <w:r w:rsidRPr="008B57A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8B57A2" w:rsidRPr="00790D6B" w:rsidRDefault="008B57A2" w:rsidP="008B57A2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Решение о согласии на совершение сделки </w:t>
            </w:r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>было принято внеочередным общим собранием ПАО «НГК «</w:t>
            </w:r>
            <w:proofErr w:type="spellStart"/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>Славнефть</w:t>
            </w:r>
            <w:proofErr w:type="spellEnd"/>
            <w:r w:rsidR="00214041">
              <w:rPr>
                <w:b/>
                <w:i/>
                <w:sz w:val="20"/>
                <w:szCs w:val="20"/>
                <w:shd w:val="clear" w:color="auto" w:fill="FFFFFF"/>
              </w:rPr>
              <w:t>» 16 сентября 2020 г. Дата составления протокола – 18 сентября 2020 г., Протокол № 63</w:t>
            </w:r>
            <w:r w:rsidRPr="00790D6B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Pr="00790D6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134807" w:rsidRPr="00B14036" w:rsidRDefault="00134807" w:rsidP="00734BC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Доверенность от 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.20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 № МО-</w:t>
            </w:r>
            <w:r w:rsidR="00214041">
              <w:rPr>
                <w:color w:val="000000"/>
                <w:sz w:val="20"/>
                <w:szCs w:val="20"/>
                <w:shd w:val="clear" w:color="auto" w:fill="FFFFFF"/>
              </w:rPr>
              <w:t>525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____________________________</w:t>
            </w:r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 xml:space="preserve">А.Н. </w:t>
            </w:r>
            <w:proofErr w:type="spellStart"/>
            <w:r w:rsidRPr="00BE2784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480063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BE2784">
              <w:rPr>
                <w:rFonts w:eastAsia="Calibri"/>
                <w:sz w:val="20"/>
                <w:szCs w:val="20"/>
              </w:rPr>
              <w:t>Дата «</w:t>
            </w:r>
            <w:r w:rsidR="00480063">
              <w:rPr>
                <w:rFonts w:eastAsia="Calibri"/>
                <w:sz w:val="20"/>
                <w:szCs w:val="20"/>
              </w:rPr>
              <w:t>02</w:t>
            </w:r>
            <w:r w:rsidRPr="00BE2784">
              <w:rPr>
                <w:rFonts w:eastAsia="Calibri"/>
                <w:sz w:val="20"/>
                <w:szCs w:val="20"/>
              </w:rPr>
              <w:t xml:space="preserve">» </w:t>
            </w:r>
            <w:r w:rsidR="00480063">
              <w:rPr>
                <w:rFonts w:eastAsia="Calibri"/>
                <w:sz w:val="20"/>
                <w:szCs w:val="20"/>
              </w:rPr>
              <w:t>ноября</w:t>
            </w:r>
            <w:r w:rsidRPr="00BE2784">
              <w:rPr>
                <w:rFonts w:eastAsia="Calibri"/>
                <w:sz w:val="20"/>
                <w:szCs w:val="20"/>
              </w:rPr>
              <w:t xml:space="preserve"> 20</w:t>
            </w:r>
            <w:r w:rsidR="00214041">
              <w:rPr>
                <w:rFonts w:eastAsia="Calibri"/>
                <w:sz w:val="20"/>
                <w:szCs w:val="20"/>
              </w:rPr>
              <w:t>20</w:t>
            </w:r>
            <w:r w:rsidRPr="00BE2784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CA4A37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2275"/>
    <w:rsid w:val="000168CF"/>
    <w:rsid w:val="00017C44"/>
    <w:rsid w:val="00020575"/>
    <w:rsid w:val="00022514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3ACC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4C30"/>
    <w:rsid w:val="000C6F75"/>
    <w:rsid w:val="000D0895"/>
    <w:rsid w:val="000D10F2"/>
    <w:rsid w:val="000D4E11"/>
    <w:rsid w:val="000E0C74"/>
    <w:rsid w:val="000E3115"/>
    <w:rsid w:val="000E4536"/>
    <w:rsid w:val="000E4DF9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01D5"/>
    <w:rsid w:val="001B0CF6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4B16"/>
    <w:rsid w:val="001E5265"/>
    <w:rsid w:val="001E5B5E"/>
    <w:rsid w:val="001E5F21"/>
    <w:rsid w:val="001F0BD0"/>
    <w:rsid w:val="001F171E"/>
    <w:rsid w:val="001F17EB"/>
    <w:rsid w:val="001F2F37"/>
    <w:rsid w:val="001F40AE"/>
    <w:rsid w:val="00200208"/>
    <w:rsid w:val="00201A2F"/>
    <w:rsid w:val="002038EC"/>
    <w:rsid w:val="00205F5B"/>
    <w:rsid w:val="00211EFE"/>
    <w:rsid w:val="00213CEA"/>
    <w:rsid w:val="00214041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1147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0934"/>
    <w:rsid w:val="002F2CA0"/>
    <w:rsid w:val="002F51CF"/>
    <w:rsid w:val="002F57B8"/>
    <w:rsid w:val="003016D0"/>
    <w:rsid w:val="00302FAD"/>
    <w:rsid w:val="00303BF2"/>
    <w:rsid w:val="00304973"/>
    <w:rsid w:val="00305F3A"/>
    <w:rsid w:val="003064D9"/>
    <w:rsid w:val="003108AF"/>
    <w:rsid w:val="00310ECB"/>
    <w:rsid w:val="00315234"/>
    <w:rsid w:val="0031643E"/>
    <w:rsid w:val="00317245"/>
    <w:rsid w:val="00320CEF"/>
    <w:rsid w:val="00323476"/>
    <w:rsid w:val="00325260"/>
    <w:rsid w:val="00327297"/>
    <w:rsid w:val="00327856"/>
    <w:rsid w:val="00331A6E"/>
    <w:rsid w:val="003344EF"/>
    <w:rsid w:val="003349C9"/>
    <w:rsid w:val="003360F0"/>
    <w:rsid w:val="003368CB"/>
    <w:rsid w:val="00340BC6"/>
    <w:rsid w:val="00344C24"/>
    <w:rsid w:val="003501AC"/>
    <w:rsid w:val="0035046E"/>
    <w:rsid w:val="00353FCE"/>
    <w:rsid w:val="003560BA"/>
    <w:rsid w:val="00360D97"/>
    <w:rsid w:val="00361B01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82FD4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3BFB"/>
    <w:rsid w:val="003D76B0"/>
    <w:rsid w:val="003E1A0E"/>
    <w:rsid w:val="003E38D6"/>
    <w:rsid w:val="003F62D1"/>
    <w:rsid w:val="003F654C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3405"/>
    <w:rsid w:val="00435205"/>
    <w:rsid w:val="00436850"/>
    <w:rsid w:val="00436858"/>
    <w:rsid w:val="00436968"/>
    <w:rsid w:val="00437A33"/>
    <w:rsid w:val="00437B33"/>
    <w:rsid w:val="004443E8"/>
    <w:rsid w:val="00444B1B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74739"/>
    <w:rsid w:val="00480063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6E04"/>
    <w:rsid w:val="004E7458"/>
    <w:rsid w:val="00501BCD"/>
    <w:rsid w:val="00501CCF"/>
    <w:rsid w:val="005064D4"/>
    <w:rsid w:val="005102F9"/>
    <w:rsid w:val="00510B00"/>
    <w:rsid w:val="00513EFD"/>
    <w:rsid w:val="005143DB"/>
    <w:rsid w:val="0052430E"/>
    <w:rsid w:val="005248CF"/>
    <w:rsid w:val="00532C24"/>
    <w:rsid w:val="00535895"/>
    <w:rsid w:val="0053753E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1E36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E61"/>
    <w:rsid w:val="00600F19"/>
    <w:rsid w:val="006033C4"/>
    <w:rsid w:val="00603DC5"/>
    <w:rsid w:val="0060546A"/>
    <w:rsid w:val="0061074A"/>
    <w:rsid w:val="006114CC"/>
    <w:rsid w:val="00612548"/>
    <w:rsid w:val="006126AA"/>
    <w:rsid w:val="00614489"/>
    <w:rsid w:val="0062085D"/>
    <w:rsid w:val="00621166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346E2"/>
    <w:rsid w:val="00643364"/>
    <w:rsid w:val="0064711A"/>
    <w:rsid w:val="00652641"/>
    <w:rsid w:val="00654FD7"/>
    <w:rsid w:val="0065533D"/>
    <w:rsid w:val="006561A7"/>
    <w:rsid w:val="00657954"/>
    <w:rsid w:val="006647B7"/>
    <w:rsid w:val="00666158"/>
    <w:rsid w:val="006662BA"/>
    <w:rsid w:val="0066780A"/>
    <w:rsid w:val="006725E7"/>
    <w:rsid w:val="006745A9"/>
    <w:rsid w:val="0067642D"/>
    <w:rsid w:val="00681995"/>
    <w:rsid w:val="0068552E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D6005"/>
    <w:rsid w:val="006D6417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BCC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671F2"/>
    <w:rsid w:val="00770195"/>
    <w:rsid w:val="00775564"/>
    <w:rsid w:val="0077574A"/>
    <w:rsid w:val="007759B0"/>
    <w:rsid w:val="007843D6"/>
    <w:rsid w:val="00787745"/>
    <w:rsid w:val="00790500"/>
    <w:rsid w:val="007908A8"/>
    <w:rsid w:val="00790D6B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71"/>
    <w:rsid w:val="007D41DB"/>
    <w:rsid w:val="007D51AC"/>
    <w:rsid w:val="007D5476"/>
    <w:rsid w:val="007D7469"/>
    <w:rsid w:val="007D773D"/>
    <w:rsid w:val="007E283C"/>
    <w:rsid w:val="007F019C"/>
    <w:rsid w:val="007F30EE"/>
    <w:rsid w:val="007F38C9"/>
    <w:rsid w:val="007F7C3E"/>
    <w:rsid w:val="00800572"/>
    <w:rsid w:val="008015EF"/>
    <w:rsid w:val="00804AB7"/>
    <w:rsid w:val="00807F80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27A1A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57A2"/>
    <w:rsid w:val="008B6627"/>
    <w:rsid w:val="008B6B37"/>
    <w:rsid w:val="008C0FFB"/>
    <w:rsid w:val="008C1CCD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1A96"/>
    <w:rsid w:val="0091291D"/>
    <w:rsid w:val="009144DF"/>
    <w:rsid w:val="0091625E"/>
    <w:rsid w:val="00920D52"/>
    <w:rsid w:val="00922280"/>
    <w:rsid w:val="00922932"/>
    <w:rsid w:val="00923325"/>
    <w:rsid w:val="00923C44"/>
    <w:rsid w:val="00937E8A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3DF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051F"/>
    <w:rsid w:val="009F22A0"/>
    <w:rsid w:val="009F3E17"/>
    <w:rsid w:val="009F40B1"/>
    <w:rsid w:val="009F4137"/>
    <w:rsid w:val="009F6217"/>
    <w:rsid w:val="009F7028"/>
    <w:rsid w:val="00A029BA"/>
    <w:rsid w:val="00A10261"/>
    <w:rsid w:val="00A11400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0A19"/>
    <w:rsid w:val="00A8144D"/>
    <w:rsid w:val="00A84085"/>
    <w:rsid w:val="00A84698"/>
    <w:rsid w:val="00A865E0"/>
    <w:rsid w:val="00A9138E"/>
    <w:rsid w:val="00A9440B"/>
    <w:rsid w:val="00A957F1"/>
    <w:rsid w:val="00AA02DB"/>
    <w:rsid w:val="00AA07EB"/>
    <w:rsid w:val="00AA6A9A"/>
    <w:rsid w:val="00AB1057"/>
    <w:rsid w:val="00AB4D07"/>
    <w:rsid w:val="00AC05AD"/>
    <w:rsid w:val="00AC2622"/>
    <w:rsid w:val="00AC49A2"/>
    <w:rsid w:val="00AC5531"/>
    <w:rsid w:val="00AC5896"/>
    <w:rsid w:val="00AC7A7F"/>
    <w:rsid w:val="00AD047B"/>
    <w:rsid w:val="00AD0B03"/>
    <w:rsid w:val="00AD1325"/>
    <w:rsid w:val="00AD1808"/>
    <w:rsid w:val="00AD7FC2"/>
    <w:rsid w:val="00AE1E47"/>
    <w:rsid w:val="00AE3D21"/>
    <w:rsid w:val="00AE633E"/>
    <w:rsid w:val="00AE71B9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2784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081B"/>
    <w:rsid w:val="00C33491"/>
    <w:rsid w:val="00C364D1"/>
    <w:rsid w:val="00C42B82"/>
    <w:rsid w:val="00C5366A"/>
    <w:rsid w:val="00C552D6"/>
    <w:rsid w:val="00C558FE"/>
    <w:rsid w:val="00C57DAE"/>
    <w:rsid w:val="00C57F89"/>
    <w:rsid w:val="00C615B3"/>
    <w:rsid w:val="00C64B62"/>
    <w:rsid w:val="00C67D2B"/>
    <w:rsid w:val="00C76B4E"/>
    <w:rsid w:val="00C81441"/>
    <w:rsid w:val="00C84326"/>
    <w:rsid w:val="00C86584"/>
    <w:rsid w:val="00C93F2C"/>
    <w:rsid w:val="00C94FF8"/>
    <w:rsid w:val="00C94FFC"/>
    <w:rsid w:val="00CA33BB"/>
    <w:rsid w:val="00CA4A37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3479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A67E5"/>
    <w:rsid w:val="00DB4228"/>
    <w:rsid w:val="00DB46C7"/>
    <w:rsid w:val="00DB7602"/>
    <w:rsid w:val="00DC1F4A"/>
    <w:rsid w:val="00DC3987"/>
    <w:rsid w:val="00DC6C07"/>
    <w:rsid w:val="00DD025F"/>
    <w:rsid w:val="00DD1B57"/>
    <w:rsid w:val="00DD5FE6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117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57E4"/>
    <w:rsid w:val="00E76F43"/>
    <w:rsid w:val="00E8167F"/>
    <w:rsid w:val="00E828EF"/>
    <w:rsid w:val="00E83CC3"/>
    <w:rsid w:val="00E84C4C"/>
    <w:rsid w:val="00E85369"/>
    <w:rsid w:val="00E858E1"/>
    <w:rsid w:val="00E8625B"/>
    <w:rsid w:val="00E86AB4"/>
    <w:rsid w:val="00E8732E"/>
    <w:rsid w:val="00E9035D"/>
    <w:rsid w:val="00E903D5"/>
    <w:rsid w:val="00E935CB"/>
    <w:rsid w:val="00E93748"/>
    <w:rsid w:val="00E938B9"/>
    <w:rsid w:val="00E93A19"/>
    <w:rsid w:val="00E947B0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5D43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1D97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05A"/>
    <w:rsid w:val="00FD071D"/>
    <w:rsid w:val="00FD0D75"/>
    <w:rsid w:val="00FD13BA"/>
    <w:rsid w:val="00FD2CDA"/>
    <w:rsid w:val="00FD41F2"/>
    <w:rsid w:val="00FD5BCB"/>
    <w:rsid w:val="00FD5E73"/>
    <w:rsid w:val="00FE0F79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0BA7-C5EA-4345-BBBB-B3A7201A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5588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87</cp:revision>
  <cp:lastPrinted>2019-03-28T11:17:00Z</cp:lastPrinted>
  <dcterms:created xsi:type="dcterms:W3CDTF">2019-08-14T13:22:00Z</dcterms:created>
  <dcterms:modified xsi:type="dcterms:W3CDTF">2020-11-02T07:30:00Z</dcterms:modified>
</cp:coreProperties>
</file>