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B727E4" w:rsidP="00EF1336">
      <w:pPr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>Ф</w:t>
      </w:r>
      <w:bookmarkStart w:id="0" w:name="_GoBack"/>
      <w:bookmarkEnd w:id="0"/>
      <w:r w:rsidR="00EF1336" w:rsidRPr="002E571A">
        <w:rPr>
          <w:rFonts w:cs="Arial"/>
          <w:b/>
          <w:szCs w:val="22"/>
        </w:rPr>
        <w:t>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F7559F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F7559F" w:rsidRPr="00F7559F">
        <w:rPr>
          <w:rFonts w:cs="Arial"/>
          <w:szCs w:val="22"/>
        </w:rPr>
        <w:t xml:space="preserve">выполнение работ </w:t>
      </w:r>
      <w:r w:rsidR="000D4A0C">
        <w:rPr>
          <w:szCs w:val="22"/>
        </w:rPr>
        <w:t xml:space="preserve">по </w:t>
      </w:r>
      <w:r w:rsidR="000D4A0C" w:rsidRPr="00E12884">
        <w:rPr>
          <w:color w:val="000000"/>
          <w:sz w:val="24"/>
        </w:rPr>
        <w:t>ремонту</w:t>
      </w:r>
      <w:r w:rsidR="000D4A0C">
        <w:rPr>
          <w:color w:val="000000"/>
          <w:sz w:val="24"/>
        </w:rPr>
        <w:t xml:space="preserve"> </w:t>
      </w:r>
      <w:r w:rsidR="000D4A0C" w:rsidRPr="00B520EE">
        <w:rPr>
          <w:sz w:val="24"/>
        </w:rPr>
        <w:t>(замене</w:t>
      </w:r>
      <w:r w:rsidR="000D4A0C">
        <w:rPr>
          <w:color w:val="000000"/>
          <w:sz w:val="24"/>
        </w:rPr>
        <w:t>)</w:t>
      </w:r>
      <w:r w:rsidR="000D4A0C" w:rsidRPr="00E12884">
        <w:rPr>
          <w:color w:val="000000"/>
          <w:sz w:val="24"/>
        </w:rPr>
        <w:t xml:space="preserve"> оконных блоков цеха № 14 ЦЗЛ тит.163  </w:t>
      </w:r>
      <w:r w:rsidR="00CC41DE" w:rsidRPr="00CC41DE">
        <w:rPr>
          <w:rFonts w:cs="Arial"/>
          <w:szCs w:val="22"/>
        </w:rPr>
        <w:t>ОАО «Славнефть-ЯНОС»</w:t>
      </w:r>
      <w:r w:rsidR="00CC41DE">
        <w:rPr>
          <w:rFonts w:cs="Arial"/>
          <w:szCs w:val="22"/>
        </w:rPr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0D4A0C">
        <w:rPr>
          <w:rFonts w:cs="Arial"/>
          <w:b/>
          <w:szCs w:val="22"/>
        </w:rPr>
        <w:t>единым</w:t>
      </w:r>
      <w:r w:rsidR="00332154">
        <w:rPr>
          <w:b/>
          <w:szCs w:val="22"/>
        </w:rPr>
        <w:t xml:space="preserve"> лот</w:t>
      </w:r>
      <w:r w:rsidR="000D4A0C">
        <w:rPr>
          <w:b/>
          <w:szCs w:val="22"/>
        </w:rPr>
        <w:t>о</w:t>
      </w:r>
      <w:r w:rsidR="00332154">
        <w:rPr>
          <w:b/>
          <w:szCs w:val="22"/>
        </w:rPr>
        <w:t>м</w:t>
      </w:r>
      <w:r w:rsidRPr="00EF1336">
        <w:rPr>
          <w:rFonts w:cs="Arial"/>
          <w:b/>
          <w:szCs w:val="22"/>
        </w:rPr>
        <w:t>:</w:t>
      </w:r>
    </w:p>
    <w:p w:rsidR="000D4A0C" w:rsidRDefault="000D4A0C" w:rsidP="000D4A0C">
      <w:pPr>
        <w:jc w:val="both"/>
        <w:rPr>
          <w:b/>
        </w:rPr>
      </w:pPr>
      <w:r>
        <w:rPr>
          <w:szCs w:val="22"/>
        </w:rPr>
        <w:t xml:space="preserve">Работы по </w:t>
      </w:r>
      <w:r w:rsidRPr="00E12884">
        <w:rPr>
          <w:color w:val="000000"/>
          <w:sz w:val="24"/>
        </w:rPr>
        <w:t>ремонту</w:t>
      </w:r>
      <w:r>
        <w:rPr>
          <w:color w:val="000000"/>
          <w:sz w:val="24"/>
        </w:rPr>
        <w:t xml:space="preserve"> (</w:t>
      </w:r>
      <w:r w:rsidRPr="00B520EE">
        <w:rPr>
          <w:sz w:val="24"/>
        </w:rPr>
        <w:t>замене)</w:t>
      </w:r>
      <w:r w:rsidRPr="00E12884">
        <w:rPr>
          <w:color w:val="000000"/>
          <w:sz w:val="24"/>
        </w:rPr>
        <w:t xml:space="preserve"> оконных блоков цеха № 14 ЦЗЛ тит.163  ОАО «Славнефть-ЯНОС</w:t>
      </w:r>
      <w:r w:rsidRPr="00E12884">
        <w:rPr>
          <w:sz w:val="24"/>
        </w:rPr>
        <w:t>»</w:t>
      </w:r>
      <w:r>
        <w:rPr>
          <w:szCs w:val="22"/>
        </w:rPr>
        <w:t>.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700"/>
        <w:gridCol w:w="8364"/>
        <w:gridCol w:w="1134"/>
      </w:tblGrid>
      <w:tr w:rsidR="000D4A0C" w:rsidTr="000D4A0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A0C" w:rsidRDefault="000D4A0C" w:rsidP="00C642BA">
            <w:pPr>
              <w:snapToGrid w:val="0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A0C" w:rsidRDefault="000D4A0C" w:rsidP="00C642BA">
            <w:pPr>
              <w:snapToGrid w:val="0"/>
              <w:rPr>
                <w:b/>
              </w:rPr>
            </w:pPr>
            <w:r>
              <w:rPr>
                <w:b/>
              </w:rPr>
              <w:t>Наименование и 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A0C" w:rsidRDefault="000D4A0C" w:rsidP="00C642BA">
            <w:pPr>
              <w:snapToGrid w:val="0"/>
              <w:rPr>
                <w:b/>
                <w:sz w:val="24"/>
              </w:rPr>
            </w:pPr>
            <w:r>
              <w:rPr>
                <w:b/>
              </w:rPr>
              <w:t>Объект</w:t>
            </w:r>
          </w:p>
        </w:tc>
      </w:tr>
      <w:tr w:rsidR="000D4A0C" w:rsidTr="000D4A0C">
        <w:trPr>
          <w:cantSplit/>
          <w:trHeight w:hRule="exact" w:val="233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A0C" w:rsidRPr="000D4A0C" w:rsidRDefault="000D4A0C" w:rsidP="00C642BA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A0C" w:rsidRPr="000D4A0C" w:rsidRDefault="000D4A0C" w:rsidP="000D4A0C">
            <w:pPr>
              <w:jc w:val="both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>1. Демонтаж дефектных (деревянных) оконных блоков из капитальной стены;</w:t>
            </w:r>
          </w:p>
          <w:p w:rsidR="000D4A0C" w:rsidRPr="000D4A0C" w:rsidRDefault="000D4A0C" w:rsidP="000D4A0C">
            <w:pPr>
              <w:jc w:val="both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>2. Монтаж новых оконных блоков ПВХ;</w:t>
            </w:r>
          </w:p>
          <w:p w:rsidR="000D4A0C" w:rsidRPr="000D4A0C" w:rsidRDefault="000D4A0C" w:rsidP="000D4A0C">
            <w:pPr>
              <w:jc w:val="both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 xml:space="preserve">3. Ремонт откосов с отделкой </w:t>
            </w:r>
            <w:proofErr w:type="spellStart"/>
            <w:r w:rsidRPr="000D4A0C">
              <w:rPr>
                <w:color w:val="000000"/>
                <w:sz w:val="20"/>
                <w:szCs w:val="20"/>
              </w:rPr>
              <w:t>сендвич</w:t>
            </w:r>
            <w:proofErr w:type="spellEnd"/>
            <w:r w:rsidRPr="000D4A0C">
              <w:rPr>
                <w:color w:val="000000"/>
                <w:sz w:val="20"/>
                <w:szCs w:val="20"/>
              </w:rPr>
              <w:t>-панелями;</w:t>
            </w:r>
          </w:p>
          <w:p w:rsidR="000D4A0C" w:rsidRPr="000D4A0C" w:rsidRDefault="000D4A0C" w:rsidP="000D4A0C">
            <w:pPr>
              <w:jc w:val="both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>4. Вывоз строительного мусора.</w:t>
            </w:r>
          </w:p>
          <w:p w:rsidR="000D4A0C" w:rsidRPr="000D4A0C" w:rsidRDefault="000D4A0C" w:rsidP="003751BC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>Подробный перечень работ по ремонту (замене) оконных блоков указаны в утвержденной дефектной ведомости  на работы по ремонту оконных блоков цеха №14 ЦЗЛ тит.163.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A0C" w:rsidRPr="000D4A0C" w:rsidRDefault="000D4A0C" w:rsidP="000D4A0C">
            <w:pPr>
              <w:snapToGrid w:val="0"/>
              <w:rPr>
                <w:color w:val="000000"/>
                <w:sz w:val="20"/>
                <w:szCs w:val="20"/>
              </w:rPr>
            </w:pPr>
            <w:r w:rsidRPr="000D4A0C">
              <w:rPr>
                <w:color w:val="000000"/>
                <w:sz w:val="20"/>
                <w:szCs w:val="20"/>
              </w:rPr>
              <w:t xml:space="preserve">ЦЗЛ, цех №14 </w:t>
            </w:r>
          </w:p>
        </w:tc>
      </w:tr>
    </w:tbl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0D4A0C" w:rsidRPr="006011E4">
        <w:rPr>
          <w:szCs w:val="22"/>
        </w:rPr>
        <w:t xml:space="preserve">начало работ – </w:t>
      </w:r>
      <w:proofErr w:type="gramStart"/>
      <w:r w:rsidR="000D4A0C" w:rsidRPr="006011E4">
        <w:rPr>
          <w:szCs w:val="22"/>
        </w:rPr>
        <w:t>с даты подписания</w:t>
      </w:r>
      <w:proofErr w:type="gramEnd"/>
      <w:r w:rsidR="000D4A0C" w:rsidRPr="006011E4">
        <w:rPr>
          <w:szCs w:val="22"/>
        </w:rPr>
        <w:t xml:space="preserve"> договора, окончание </w:t>
      </w:r>
      <w:r w:rsidR="000D4A0C">
        <w:rPr>
          <w:szCs w:val="22"/>
        </w:rPr>
        <w:t>работ – 30 сентя</w:t>
      </w:r>
      <w:r w:rsidR="000D4A0C" w:rsidRPr="006011E4">
        <w:rPr>
          <w:szCs w:val="22"/>
        </w:rPr>
        <w:t>бря 2016 г</w:t>
      </w:r>
      <w:r w:rsidR="000D4A0C">
        <w:rPr>
          <w:szCs w:val="22"/>
        </w:rPr>
        <w:t xml:space="preserve">. </w:t>
      </w:r>
      <w:r w:rsidR="000D4A0C" w:rsidRPr="00774474">
        <w:rPr>
          <w:szCs w:val="22"/>
        </w:rPr>
        <w:t>Окончание</w:t>
      </w:r>
      <w:r w:rsidR="000D4A0C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3751BC" w:rsidRDefault="003751BC" w:rsidP="003751B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3751BC" w:rsidRDefault="003751BC" w:rsidP="003751B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В случае возникновения непредвиденных работ не указанных</w:t>
      </w:r>
      <w:r>
        <w:rPr>
          <w:color w:val="000000"/>
          <w:szCs w:val="22"/>
        </w:rPr>
        <w:t xml:space="preserve"> в дефектной ведомости</w:t>
      </w:r>
      <w:r>
        <w:rPr>
          <w:szCs w:val="22"/>
        </w:rPr>
        <w:t xml:space="preserve">, стороны заключают дополнительное соглашение к Договору с указанием объемов (в соответствии с дополнительной дефектной ведомостью), стоимости работ, сроков их выполнения и порядка оплаты. Стоимость таких работ будет определяться утвержденными Заказчиком сметными расчетами, </w:t>
      </w:r>
      <w:r>
        <w:rPr>
          <w:color w:val="000000"/>
          <w:szCs w:val="22"/>
        </w:rPr>
        <w:t>выполненными на основании утвержденной Заказчиком дополнительной дефектной ведомости и Регламента</w:t>
      </w:r>
      <w:r>
        <w:rPr>
          <w:szCs w:val="22"/>
        </w:rPr>
        <w:t xml:space="preserve"> определения стоимости работ</w:t>
      </w:r>
      <w:r>
        <w:rPr>
          <w:color w:val="000000"/>
          <w:szCs w:val="22"/>
        </w:rPr>
        <w:t xml:space="preserve"> на весь период их выполнения</w:t>
      </w:r>
      <w:r>
        <w:rPr>
          <w:szCs w:val="22"/>
        </w:rPr>
        <w:t>.</w:t>
      </w:r>
      <w:r>
        <w:rPr>
          <w:sz w:val="24"/>
        </w:rPr>
        <w:t xml:space="preserve"> </w:t>
      </w:r>
    </w:p>
    <w:p w:rsidR="003751BC" w:rsidRDefault="003751BC" w:rsidP="003751B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3751BC" w:rsidRDefault="003751BC" w:rsidP="003751BC">
      <w:pPr>
        <w:ind w:firstLine="567"/>
        <w:jc w:val="both"/>
        <w:rPr>
          <w:szCs w:val="22"/>
        </w:rPr>
      </w:pPr>
      <w:r>
        <w:rPr>
          <w:szCs w:val="22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3751BC" w:rsidRDefault="003751BC" w:rsidP="003751BC">
      <w:pPr>
        <w:ind w:firstLine="567"/>
        <w:jc w:val="both"/>
        <w:rPr>
          <w:szCs w:val="22"/>
        </w:rPr>
      </w:pPr>
      <w:r>
        <w:rPr>
          <w:szCs w:val="22"/>
        </w:rPr>
        <w:t xml:space="preserve">Стоимость </w:t>
      </w:r>
      <w:r w:rsidRPr="00774474">
        <w:rPr>
          <w:szCs w:val="22"/>
        </w:rPr>
        <w:t>опциона - не более 30 % от стоимости работ по Договору, указанной в п. 3.1.</w:t>
      </w:r>
    </w:p>
    <w:p w:rsidR="003751BC" w:rsidRDefault="003751BC" w:rsidP="003751BC">
      <w:pPr>
        <w:jc w:val="both"/>
        <w:rPr>
          <w:b/>
          <w:szCs w:val="22"/>
          <w:u w:val="single"/>
        </w:rPr>
      </w:pPr>
      <w:r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3751BC" w:rsidRDefault="0042652E" w:rsidP="003751BC">
      <w:pPr>
        <w:autoSpaceDE w:val="0"/>
        <w:jc w:val="both"/>
        <w:rPr>
          <w:szCs w:val="22"/>
        </w:rPr>
      </w:pPr>
      <w:r w:rsidRPr="007103D0">
        <w:rPr>
          <w:b/>
          <w:szCs w:val="22"/>
        </w:rPr>
        <w:lastRenderedPageBreak/>
        <w:t xml:space="preserve">   </w:t>
      </w:r>
      <w:r w:rsidR="003751BC">
        <w:rPr>
          <w:b/>
          <w:szCs w:val="22"/>
        </w:rPr>
        <w:t xml:space="preserve">    </w:t>
      </w:r>
      <w:r w:rsidR="003751BC" w:rsidRPr="00106B40">
        <w:rPr>
          <w:b/>
          <w:szCs w:val="22"/>
        </w:rPr>
        <w:t xml:space="preserve"> </w:t>
      </w:r>
      <w:proofErr w:type="spellStart"/>
      <w:r w:rsidR="003751BC">
        <w:rPr>
          <w:szCs w:val="22"/>
        </w:rPr>
        <w:t>Утвержденная</w:t>
      </w:r>
      <w:proofErr w:type="spellEnd"/>
      <w:r w:rsidR="003751BC">
        <w:rPr>
          <w:szCs w:val="22"/>
        </w:rPr>
        <w:t xml:space="preserve"> дефектная ведомость на Ремонт (замена) оконных блоков </w:t>
      </w:r>
      <w:r w:rsidR="003751BC" w:rsidRPr="008F7FF7">
        <w:rPr>
          <w:szCs w:val="22"/>
        </w:rPr>
        <w:t>здан</w:t>
      </w:r>
      <w:r w:rsidR="003751BC">
        <w:rPr>
          <w:szCs w:val="22"/>
        </w:rPr>
        <w:t xml:space="preserve">ия ЦЗЛ цех №14 </w:t>
      </w:r>
      <w:r w:rsidR="003751BC" w:rsidRPr="008F7FF7">
        <w:rPr>
          <w:szCs w:val="22"/>
        </w:rPr>
        <w:t>вне графика простоев</w:t>
      </w:r>
      <w:r w:rsidR="003751BC">
        <w:rPr>
          <w:szCs w:val="22"/>
        </w:rPr>
        <w:t xml:space="preserve">, локальная смета </w:t>
      </w:r>
      <w:r w:rsidR="007F50A1">
        <w:rPr>
          <w:szCs w:val="22"/>
        </w:rPr>
        <w:t>№</w:t>
      </w:r>
      <w:r w:rsidR="003751BC" w:rsidRPr="005C1620">
        <w:rPr>
          <w:szCs w:val="22"/>
        </w:rPr>
        <w:t>27-2016</w:t>
      </w:r>
      <w:r w:rsidR="003751BC">
        <w:rPr>
          <w:szCs w:val="22"/>
        </w:rPr>
        <w:t xml:space="preserve"> </w:t>
      </w:r>
      <w:r w:rsidR="003751BC" w:rsidRPr="00F815C6">
        <w:rPr>
          <w:szCs w:val="22"/>
        </w:rPr>
        <w:t xml:space="preserve"> </w:t>
      </w:r>
      <w:r w:rsidR="003751BC">
        <w:rPr>
          <w:szCs w:val="22"/>
        </w:rPr>
        <w:t xml:space="preserve">на Работы по ремонту  (замене) оконных блоков </w:t>
      </w:r>
      <w:r w:rsidR="003751BC" w:rsidRPr="008F7FF7">
        <w:rPr>
          <w:szCs w:val="22"/>
        </w:rPr>
        <w:t>здан</w:t>
      </w:r>
      <w:r w:rsidR="003751BC">
        <w:rPr>
          <w:szCs w:val="22"/>
        </w:rPr>
        <w:t xml:space="preserve">ия ЦЗЛ цех № 14  </w:t>
      </w:r>
      <w:r w:rsidR="003751BC" w:rsidRPr="008F7FF7">
        <w:rPr>
          <w:szCs w:val="22"/>
        </w:rPr>
        <w:t>вне графика простоев</w:t>
      </w:r>
      <w:r w:rsidR="003751BC">
        <w:rPr>
          <w:szCs w:val="22"/>
        </w:rPr>
        <w:t xml:space="preserve"> </w:t>
      </w:r>
      <w:r w:rsidR="003751BC" w:rsidRPr="00F815C6">
        <w:rPr>
          <w:szCs w:val="22"/>
        </w:rPr>
        <w:t xml:space="preserve"> </w:t>
      </w:r>
      <w:r w:rsidR="003751BC" w:rsidRPr="00F815C6">
        <w:rPr>
          <w:color w:val="000000"/>
          <w:szCs w:val="22"/>
        </w:rPr>
        <w:t xml:space="preserve">передаются Контрагентам в электронном </w:t>
      </w:r>
      <w:r w:rsidR="003751BC" w:rsidRPr="00F815C6">
        <w:rPr>
          <w:szCs w:val="22"/>
        </w:rPr>
        <w:t xml:space="preserve">виде, посредством </w:t>
      </w:r>
      <w:r w:rsidR="003751BC" w:rsidRPr="00F815C6">
        <w:rPr>
          <w:szCs w:val="22"/>
          <w:lang w:val="en-US"/>
        </w:rPr>
        <w:t>USB</w:t>
      </w:r>
      <w:r w:rsidR="003751BC" w:rsidRPr="00F815C6">
        <w:rPr>
          <w:szCs w:val="22"/>
        </w:rPr>
        <w:t xml:space="preserve"> </w:t>
      </w:r>
      <w:proofErr w:type="spellStart"/>
      <w:r w:rsidR="003751BC" w:rsidRPr="00F815C6">
        <w:rPr>
          <w:szCs w:val="22"/>
        </w:rPr>
        <w:t>флеш</w:t>
      </w:r>
      <w:proofErr w:type="spellEnd"/>
      <w:r w:rsidR="003751BC" w:rsidRPr="00F815C6">
        <w:rPr>
          <w:szCs w:val="22"/>
        </w:rPr>
        <w:t xml:space="preserve"> - накопителя / электронной почты.</w:t>
      </w:r>
    </w:p>
    <w:p w:rsidR="00EF1336" w:rsidRPr="00EF1336" w:rsidRDefault="00EF1336" w:rsidP="003751BC">
      <w:pPr>
        <w:autoSpaceDE w:val="0"/>
        <w:spacing w:after="120"/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EC2B68" w:rsidRDefault="0076276E" w:rsidP="00EC2B68">
      <w:pPr>
        <w:autoSpaceDE w:val="0"/>
        <w:spacing w:after="120"/>
        <w:ind w:firstLine="567"/>
        <w:jc w:val="both"/>
        <w:rPr>
          <w:b/>
          <w:iCs/>
          <w:szCs w:val="22"/>
        </w:rPr>
      </w:pPr>
      <w:r>
        <w:rPr>
          <w:szCs w:val="22"/>
        </w:rPr>
        <w:t xml:space="preserve">Работы по </w:t>
      </w:r>
      <w:r w:rsidRPr="00E12884">
        <w:rPr>
          <w:color w:val="000000"/>
          <w:sz w:val="24"/>
        </w:rPr>
        <w:t xml:space="preserve">ремонту </w:t>
      </w:r>
      <w:r>
        <w:rPr>
          <w:szCs w:val="22"/>
        </w:rPr>
        <w:t xml:space="preserve">(замене) </w:t>
      </w:r>
      <w:r w:rsidRPr="00E12884">
        <w:rPr>
          <w:color w:val="000000"/>
          <w:sz w:val="24"/>
        </w:rPr>
        <w:t>оконных блоков цеха № 14 ЦЗЛ тит.163</w:t>
      </w:r>
      <w:r>
        <w:rPr>
          <w:szCs w:val="22"/>
        </w:rPr>
        <w:t>. Работы должны выполняться в соответствии с утвержденной дефектной ведомостью и сметными расчетами.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EC2B68">
        <w:rPr>
          <w:szCs w:val="22"/>
        </w:rPr>
        <w:t>.</w:t>
      </w:r>
    </w:p>
    <w:p w:rsidR="0076276E" w:rsidRPr="0076276E" w:rsidRDefault="0076276E" w:rsidP="0076276E">
      <w:pPr>
        <w:autoSpaceDE w:val="0"/>
        <w:spacing w:after="120"/>
        <w:jc w:val="both"/>
        <w:rPr>
          <w:iCs/>
          <w:szCs w:val="22"/>
        </w:rPr>
      </w:pPr>
      <w:proofErr w:type="gramStart"/>
      <w:r w:rsidRPr="0076276E">
        <w:rPr>
          <w:iCs/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 СНиП 12-01-2004, СНиП 12-03-2001, СНиП 12-04-2002, ГОСТ 30971-2012, Правила по охране труда в строительстве, утв. приказом от 1 июня 2015 г. N 336н, Постановление Правительства РФ № 390 от 25.04.2012 «Правила противопожарного режима в РФ» с изменениями внесенными постановлением</w:t>
      </w:r>
      <w:proofErr w:type="gramEnd"/>
      <w:r w:rsidRPr="0076276E">
        <w:rPr>
          <w:iCs/>
          <w:szCs w:val="22"/>
        </w:rPr>
        <w:t xml:space="preserve"> Правительства РФ от 17.02.2017 № 113.</w:t>
      </w:r>
    </w:p>
    <w:p w:rsidR="0076276E" w:rsidRDefault="0076276E" w:rsidP="0076276E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t xml:space="preserve">        Осуществлять работы в соответствии со сметными расчетами, утвержденной дефектной ведомостью, нормативными документами, указанными в п. п. 5.5, 6.6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969"/>
        <w:gridCol w:w="2625"/>
        <w:gridCol w:w="1399"/>
        <w:gridCol w:w="1710"/>
      </w:tblGrid>
      <w:tr w:rsidR="005008AF" w:rsidRPr="00023DDC" w:rsidTr="005008AF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 xml:space="preserve">№ </w:t>
            </w:r>
            <w:proofErr w:type="gramStart"/>
            <w:r w:rsidRPr="00023DDC">
              <w:rPr>
                <w:rFonts w:cs="Arial"/>
                <w:b/>
                <w:bCs/>
                <w:szCs w:val="22"/>
              </w:rPr>
              <w:t>п</w:t>
            </w:r>
            <w:proofErr w:type="gramEnd"/>
            <w:r w:rsidRPr="00023DDC">
              <w:rPr>
                <w:rFonts w:cs="Arial"/>
                <w:b/>
                <w:bCs/>
                <w:szCs w:val="22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 xml:space="preserve">Требование </w:t>
            </w:r>
            <w:r w:rsidRPr="00023DDC">
              <w:rPr>
                <w:rFonts w:cs="Arial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625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  <w:u w:val="single"/>
              </w:rPr>
            </w:pPr>
            <w:r w:rsidRPr="00023DDC">
              <w:rPr>
                <w:rFonts w:cs="Arial"/>
                <w:b/>
                <w:bCs/>
                <w:szCs w:val="22"/>
              </w:rPr>
              <w:t>Условия соответствия</w:t>
            </w:r>
          </w:p>
        </w:tc>
      </w:tr>
      <w:tr w:rsidR="005008AF" w:rsidRPr="002E571A" w:rsidTr="005008AF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2625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  <w:u w:val="single"/>
              </w:rPr>
            </w:pPr>
          </w:p>
        </w:tc>
      </w:tr>
      <w:tr w:rsidR="005008AF" w:rsidRPr="002E571A" w:rsidTr="005008AF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2</w:t>
            </w:r>
          </w:p>
        </w:tc>
        <w:tc>
          <w:tcPr>
            <w:tcW w:w="2625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5</w:t>
            </w:r>
          </w:p>
        </w:tc>
      </w:tr>
      <w:tr w:rsidR="005008AF" w:rsidRPr="0080074F" w:rsidTr="005008AF">
        <w:trPr>
          <w:trHeight w:val="1838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spacing w:before="100" w:beforeAutospacing="1" w:after="100" w:afterAutospacing="1"/>
              <w:jc w:val="both"/>
              <w:rPr>
                <w:rFonts w:ascii="Arial monospaced for SAP" w:hAnsi="Arial monospaced for SAP" w:cs="Arial"/>
                <w:b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Опыт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изготовлению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наружной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внутренней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отделке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блоков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 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том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числе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proofErr w:type="gramStart"/>
            <w:r w:rsidRPr="005008AF">
              <w:rPr>
                <w:sz w:val="20"/>
                <w:szCs w:val="20"/>
              </w:rPr>
              <w:t>но</w:t>
            </w:r>
            <w:proofErr w:type="gramEnd"/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ограничиваясь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».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опыте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3 </w:t>
            </w:r>
            <w:r w:rsidRPr="005008AF">
              <w:rPr>
                <w:rFonts w:cs="Arial"/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7)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3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F815C6" w:rsidTr="005008AF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Среднегодовой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объем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proofErr w:type="gramStart"/>
            <w:r w:rsidRPr="005008AF">
              <w:rPr>
                <w:sz w:val="20"/>
                <w:szCs w:val="20"/>
              </w:rPr>
              <w:t>выполненных</w:t>
            </w:r>
            <w:proofErr w:type="gramEnd"/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СМР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. 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5008AF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5008AF">
              <w:rPr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опыте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7)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рубль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4 600 000 </w:t>
            </w:r>
          </w:p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5008AF" w:rsidRPr="0080074F" w:rsidTr="005008AF">
        <w:trPr>
          <w:trHeight w:val="3761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proofErr w:type="gramStart"/>
            <w:r w:rsidRPr="005008AF">
              <w:rPr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линии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производству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профиля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камер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5008AF">
              <w:rPr>
                <w:sz w:val="20"/>
                <w:szCs w:val="20"/>
              </w:rPr>
              <w:t>серий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70 </w:t>
            </w:r>
            <w:r w:rsidRPr="005008AF">
              <w:rPr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замкнутым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армирующем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профилем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жесткости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стеклопакетов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двухкамерных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толщиной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40 </w:t>
            </w:r>
            <w:r w:rsidRPr="005008AF">
              <w:rPr>
                <w:color w:val="000000"/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заполнение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камер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аргоном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толщина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закаленного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стекла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5 </w:t>
            </w:r>
            <w:r w:rsidRPr="005008AF">
              <w:rPr>
                <w:color w:val="000000"/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возможностью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монтажа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фурнитуры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поворотно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-</w:t>
            </w:r>
            <w:r w:rsidRPr="005008AF">
              <w:rPr>
                <w:color w:val="000000"/>
                <w:sz w:val="20"/>
                <w:szCs w:val="20"/>
              </w:rPr>
              <w:t>откидных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механизмов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4-</w:t>
            </w:r>
            <w:r w:rsidRPr="005008AF">
              <w:rPr>
                <w:color w:val="000000"/>
                <w:sz w:val="20"/>
                <w:szCs w:val="20"/>
              </w:rPr>
              <w:t>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ступенчатым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механизмом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проветривания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  <w:proofErr w:type="gramEnd"/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Коэффициент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сопротивления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теплопередачи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0.85 </w:t>
            </w:r>
            <w:r w:rsidRPr="005008AF">
              <w:rPr>
                <w:color w:val="000000"/>
                <w:sz w:val="20"/>
                <w:szCs w:val="20"/>
              </w:rPr>
              <w:t>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  <w:r w:rsidRPr="005008AF">
              <w:rPr>
                <w:color w:val="000000"/>
                <w:sz w:val="20"/>
                <w:szCs w:val="20"/>
              </w:rPr>
              <w:t>кв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/</w:t>
            </w:r>
            <w:r w:rsidRPr="005008AF">
              <w:rPr>
                <w:color w:val="000000"/>
                <w:sz w:val="20"/>
                <w:szCs w:val="20"/>
              </w:rPr>
              <w:t>Вт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  <w:r w:rsidRPr="005008AF">
              <w:rPr>
                <w:rFonts w:ascii="Arial monospaced for SAP" w:hAnsi="Arial monospaced for SAP"/>
                <w:color w:val="5F5F5F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80074F" w:rsidTr="005008AF">
        <w:trPr>
          <w:trHeight w:val="457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Используемые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должны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иметь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предусмотренные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lastRenderedPageBreak/>
              <w:t>действующими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нормативами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сертификаты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подтверждающие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использованных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каждое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должен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предоставляться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паспорт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lastRenderedPageBreak/>
              <w:t>Копии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сертификатов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774474" w:rsidTr="005008AF">
        <w:trPr>
          <w:trHeight w:val="791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color w:val="000000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штате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специалиста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охране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труда</w:t>
            </w:r>
          </w:p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2625" w:type="dxa"/>
            <w:shd w:val="clear" w:color="auto" w:fill="auto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Копии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свидетельств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протоколов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комиссий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аттестации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5008AF" w:rsidTr="005008AF">
        <w:trPr>
          <w:trHeight w:val="1560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color w:val="000000"/>
                <w:sz w:val="20"/>
                <w:szCs w:val="20"/>
              </w:rPr>
            </w:pPr>
            <w:proofErr w:type="gramStart"/>
            <w:r w:rsidRPr="005008AF">
              <w:rPr>
                <w:color w:val="000000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штате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высоко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квалифицированных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специалистов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полному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комплексу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замене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ремонту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окон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(</w:t>
            </w:r>
            <w:r w:rsidRPr="005008AF">
              <w:rPr>
                <w:color w:val="000000"/>
                <w:sz w:val="20"/>
                <w:szCs w:val="20"/>
              </w:rPr>
              <w:t>ревизии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,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проведения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замеров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проемов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определения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геометрических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размеров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блоков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,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ремонту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), </w:t>
            </w:r>
            <w:r w:rsidRPr="005008AF">
              <w:rPr>
                <w:color w:val="000000"/>
                <w:sz w:val="20"/>
                <w:szCs w:val="20"/>
              </w:rPr>
              <w:t>имеющих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опыт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3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более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лет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прошедших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обучение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безопасным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методам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приемам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высоте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- 1, 2, 3 </w:t>
            </w:r>
            <w:r w:rsidRPr="005008AF">
              <w:rPr>
                <w:sz w:val="20"/>
                <w:szCs w:val="20"/>
              </w:rPr>
              <w:t>групп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безопасности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  <w:proofErr w:type="gramEnd"/>
          </w:p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навыками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применения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инструментов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оснастки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отечественного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импортного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производства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ручных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proofErr w:type="spellStart"/>
            <w:r w:rsidRPr="005008AF">
              <w:rPr>
                <w:sz w:val="20"/>
                <w:szCs w:val="20"/>
              </w:rPr>
              <w:t>пневм</w:t>
            </w:r>
            <w:proofErr w:type="gramStart"/>
            <w:r w:rsidRPr="005008AF">
              <w:rPr>
                <w:sz w:val="20"/>
                <w:szCs w:val="20"/>
              </w:rPr>
              <w:t>о</w:t>
            </w:r>
            <w:proofErr w:type="spellEnd"/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proofErr w:type="gramEnd"/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электрических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контрольно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измерительных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инструментов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средств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малой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механизации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)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кадровых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ресурсах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предмету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закупки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8).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5008AF">
              <w:rPr>
                <w:sz w:val="20"/>
                <w:szCs w:val="20"/>
              </w:rPr>
              <w:t>Чел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5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5008AF" w:rsidRPr="002E571A" w:rsidTr="005008AF">
        <w:trPr>
          <w:trHeight w:val="113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достаточного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количества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специальной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 </w:t>
            </w:r>
            <w:r w:rsidRPr="005008AF">
              <w:rPr>
                <w:rFonts w:cs="Arial"/>
                <w:sz w:val="20"/>
                <w:szCs w:val="20"/>
              </w:rPr>
              <w:t>находящейся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: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</w:tr>
      <w:tr w:rsidR="005008AF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proofErr w:type="gramStart"/>
            <w:r w:rsidRPr="005008AF">
              <w:rPr>
                <w:rFonts w:cs="Arial"/>
                <w:sz w:val="20"/>
                <w:szCs w:val="20"/>
              </w:rPr>
              <w:t>грузовой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пассажирской</w:t>
            </w:r>
            <w:proofErr w:type="gramEnd"/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транспортной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оборудованной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пирамидой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перевозки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персонала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оборудования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запчастей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электроинструмента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перфораторы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proofErr w:type="spellStart"/>
            <w:r w:rsidRPr="005008AF">
              <w:rPr>
                <w:rFonts w:cs="Arial"/>
                <w:sz w:val="20"/>
                <w:szCs w:val="20"/>
              </w:rPr>
              <w:t>электролобзики</w:t>
            </w:r>
            <w:proofErr w:type="spellEnd"/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proofErr w:type="spellStart"/>
            <w:r w:rsidRPr="005008AF">
              <w:rPr>
                <w:rFonts w:cs="Arial"/>
                <w:sz w:val="20"/>
                <w:szCs w:val="20"/>
              </w:rPr>
              <w:t>шлифмашинки</w:t>
            </w:r>
            <w:proofErr w:type="spellEnd"/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),</w:t>
            </w:r>
          </w:p>
        </w:tc>
        <w:tc>
          <w:tcPr>
            <w:tcW w:w="2625" w:type="dxa"/>
            <w:vMerge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6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автовышки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</w:p>
        </w:tc>
        <w:tc>
          <w:tcPr>
            <w:tcW w:w="2625" w:type="dxa"/>
            <w:vMerge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Готовность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производить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выходные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праздничные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увеличенным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рабочим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возможностью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proofErr w:type="gramStart"/>
            <w:r w:rsidRPr="005008AF">
              <w:rPr>
                <w:rFonts w:cs="Arial"/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течение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последних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2 (</w:t>
            </w:r>
            <w:r w:rsidRPr="005008AF">
              <w:rPr>
                <w:rFonts w:cs="Arial"/>
                <w:sz w:val="20"/>
                <w:szCs w:val="20"/>
              </w:rPr>
              <w:t>двух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лет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судебных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разбирательств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ответчика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исковые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требования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которым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были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удовлетворены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  </w:t>
            </w:r>
            <w:r w:rsidRPr="005008AF">
              <w:rPr>
                <w:rFonts w:cs="Arial"/>
                <w:sz w:val="20"/>
                <w:szCs w:val="20"/>
              </w:rPr>
              <w:t>расторжения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одностороннем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порядке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его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условий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lastRenderedPageBreak/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Возможность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изготовлению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наружной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внутренней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отделке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блоков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силами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Ген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  <w:r w:rsidRPr="005008AF">
              <w:rPr>
                <w:rFonts w:cs="Arial"/>
                <w:sz w:val="20"/>
                <w:szCs w:val="20"/>
              </w:rPr>
              <w:t>подрядчика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объеме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90%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Перечень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субподрядных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привлекаемых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данного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вида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деятельности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указанием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% </w:t>
            </w:r>
            <w:r w:rsidRPr="005008AF">
              <w:rPr>
                <w:rFonts w:cs="Arial"/>
                <w:sz w:val="20"/>
                <w:szCs w:val="20"/>
              </w:rPr>
              <w:t>субподряда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90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потенциального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контрагента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неурегулированных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претензий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стороны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5008AF">
              <w:rPr>
                <w:sz w:val="20"/>
                <w:szCs w:val="20"/>
              </w:rPr>
              <w:t>предъявленных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позднее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даты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публикации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ПДО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интернет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сайте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76276E" w:rsidRDefault="0076276E" w:rsidP="0076276E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5.5,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76276E" w:rsidRDefault="0076276E" w:rsidP="0076276E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76276E" w:rsidRDefault="0076276E" w:rsidP="0076276E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76276E" w:rsidRPr="00BE0919" w:rsidRDefault="0076276E" w:rsidP="0076276E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76276E" w:rsidRPr="00BE0919" w:rsidRDefault="0076276E" w:rsidP="0076276E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76276E" w:rsidRDefault="0076276E" w:rsidP="0076276E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76276E" w:rsidRDefault="0076276E" w:rsidP="0076276E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 СМК-ПК-7.</w:t>
      </w:r>
    </w:p>
    <w:p w:rsidR="0076276E" w:rsidRDefault="0076276E" w:rsidP="0076276E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 </w:t>
      </w:r>
      <w:r w:rsidRPr="00B520EE">
        <w:rPr>
          <w:szCs w:val="22"/>
        </w:rPr>
        <w:t>непосредственно на объекте заказчика.</w:t>
      </w:r>
      <w:r>
        <w:rPr>
          <w:szCs w:val="22"/>
        </w:rPr>
        <w:t xml:space="preserve"> Договоры страхования должны быть заключены со страховой суммой не менее 400 000 рублей, </w:t>
      </w:r>
      <w:proofErr w:type="gramStart"/>
      <w:r>
        <w:rPr>
          <w:szCs w:val="22"/>
        </w:rPr>
        <w:t>и</w:t>
      </w:r>
      <w:proofErr w:type="gramEnd"/>
      <w:r>
        <w:rPr>
          <w:szCs w:val="22"/>
        </w:rPr>
        <w:t xml:space="preserve">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</w:t>
      </w:r>
      <w:r>
        <w:rPr>
          <w:szCs w:val="22"/>
        </w:rPr>
        <w:lastRenderedPageBreak/>
        <w:t>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76276E" w:rsidRDefault="0076276E" w:rsidP="0076276E">
      <w:pPr>
        <w:autoSpaceDE w:val="0"/>
        <w:ind w:firstLine="567"/>
        <w:jc w:val="both"/>
        <w:rPr>
          <w:b/>
          <w:iCs/>
          <w:szCs w:val="22"/>
        </w:rPr>
      </w:pPr>
      <w:r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>
        <w:rPr>
          <w:szCs w:val="22"/>
        </w:rPr>
        <w:t>безусловно</w:t>
      </w:r>
      <w:proofErr w:type="gramEnd"/>
      <w:r>
        <w:rPr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7C15CB" w:rsidRDefault="00AE32FD" w:rsidP="00C55087">
      <w:pPr>
        <w:rPr>
          <w:sz w:val="24"/>
        </w:rPr>
        <w:sectPr w:rsidR="007C15CB" w:rsidSect="00B23D9B">
          <w:footerReference w:type="default" r:id="rId8"/>
          <w:pgSz w:w="11905" w:h="16837"/>
          <w:pgMar w:top="567" w:right="851" w:bottom="567" w:left="1418" w:header="720" w:footer="720" w:gutter="0"/>
          <w:cols w:space="720"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</w:t>
      </w:r>
      <w:proofErr w:type="gramStart"/>
      <w:r w:rsidRPr="002E571A">
        <w:rPr>
          <w:rFonts w:cs="Arial"/>
          <w:szCs w:val="22"/>
        </w:rPr>
        <w:t xml:space="preserve">Изучив условия предложения делать </w:t>
      </w:r>
      <w:r w:rsidR="003523B8" w:rsidRPr="001150C1">
        <w:rPr>
          <w:rFonts w:cs="Arial"/>
          <w:szCs w:val="22"/>
        </w:rPr>
        <w:t>оферты №</w:t>
      </w:r>
      <w:r w:rsidR="001150C1" w:rsidRPr="001150C1">
        <w:rPr>
          <w:rFonts w:cs="Arial"/>
          <w:szCs w:val="22"/>
        </w:rPr>
        <w:t>157</w:t>
      </w:r>
      <w:r w:rsidR="003523B8" w:rsidRPr="001150C1">
        <w:rPr>
          <w:rFonts w:cs="Arial"/>
          <w:szCs w:val="22"/>
        </w:rPr>
        <w:t>-</w:t>
      </w:r>
      <w:r w:rsidR="003523B8" w:rsidRPr="00954C5D">
        <w:rPr>
          <w:rFonts w:cs="Arial"/>
          <w:szCs w:val="22"/>
        </w:rPr>
        <w:t>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B23D9B">
        <w:rPr>
          <w:rFonts w:cs="Arial"/>
          <w:szCs w:val="22"/>
        </w:rPr>
        <w:t>30.05.16,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C55087" w:rsidRPr="0047728E">
        <w:rPr>
          <w:rFonts w:cs="Arial"/>
          <w:b/>
          <w:szCs w:val="22"/>
        </w:rPr>
        <w:t xml:space="preserve">выполнение работ </w:t>
      </w:r>
      <w:r w:rsidR="005008AF" w:rsidRPr="005008AF">
        <w:rPr>
          <w:rFonts w:cs="Arial"/>
          <w:b/>
          <w:szCs w:val="22"/>
        </w:rPr>
        <w:t xml:space="preserve">по ремонту (замене) оконных блоков цеха № 14 ЦЗЛ тит.163  </w:t>
      </w:r>
      <w:r w:rsidR="00C55087" w:rsidRPr="00AD52B4">
        <w:rPr>
          <w:rFonts w:cs="Arial"/>
          <w:b/>
          <w:szCs w:val="22"/>
        </w:rPr>
        <w:t>ОАО «Славнефть-ЯНОС»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>на условиях</w:t>
      </w:r>
      <w:proofErr w:type="gramEnd"/>
      <w:r w:rsidRPr="002E571A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FD289B">
        <w:rPr>
          <w:szCs w:val="22"/>
        </w:rPr>
        <w:t>обязуемся</w:t>
      </w:r>
      <w:proofErr w:type="gramEnd"/>
      <w:r w:rsidRPr="00FD289B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C55087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5008AF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Выполнение работ по ремонту (замене) оконных блоков цеха № 14 ЦЗЛ тит.163  ОАО «Славнефть-ЯНОС»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608A0" w:rsidRPr="002E571A" w:rsidTr="00707A8E">
        <w:trPr>
          <w:trHeight w:val="675"/>
        </w:trPr>
        <w:tc>
          <w:tcPr>
            <w:tcW w:w="6369" w:type="dxa"/>
          </w:tcPr>
          <w:p w:rsidR="00E608A0" w:rsidRPr="00C65C80" w:rsidRDefault="00E608A0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 стоимость МТР,</w:t>
            </w:r>
            <w:r w:rsidRPr="00C65C80">
              <w:rPr>
                <w:rFonts w:cs="Arial"/>
                <w:sz w:val="20"/>
                <w:szCs w:val="20"/>
              </w:rPr>
              <w:t xml:space="preserve"> рублей без НДС</w:t>
            </w:r>
          </w:p>
        </w:tc>
        <w:tc>
          <w:tcPr>
            <w:tcW w:w="3093" w:type="dxa"/>
          </w:tcPr>
          <w:p w:rsidR="00E608A0" w:rsidRPr="002E571A" w:rsidRDefault="00E608A0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84"/>
        </w:trPr>
        <w:tc>
          <w:tcPr>
            <w:tcW w:w="9462" w:type="dxa"/>
            <w:gridSpan w:val="2"/>
          </w:tcPr>
          <w:p w:rsidR="00B445D7" w:rsidRPr="00C65C80" w:rsidRDefault="00B445D7" w:rsidP="005008AF">
            <w:pPr>
              <w:ind w:right="-143"/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b/>
                <w:sz w:val="20"/>
                <w:szCs w:val="20"/>
              </w:rPr>
              <w:t xml:space="preserve">Детализированное предложение представлено в </w:t>
            </w:r>
            <w:r w:rsidR="00C65C80" w:rsidRPr="00C65C80">
              <w:rPr>
                <w:rFonts w:cs="Arial"/>
                <w:b/>
                <w:sz w:val="20"/>
                <w:szCs w:val="20"/>
              </w:rPr>
              <w:t xml:space="preserve">Предложении твердой договорной </w:t>
            </w:r>
            <w:r w:rsidR="005008AF">
              <w:rPr>
                <w:rFonts w:cs="Arial"/>
                <w:b/>
                <w:sz w:val="20"/>
                <w:szCs w:val="20"/>
              </w:rPr>
              <w:t>цены (Приложение №1 к Форме 5),</w:t>
            </w:r>
            <w:r w:rsidR="00C65C80" w:rsidRPr="00C65C80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129C5" w:rsidRPr="00C65C80">
              <w:rPr>
                <w:rFonts w:cs="Arial"/>
                <w:b/>
                <w:sz w:val="20"/>
                <w:szCs w:val="20"/>
              </w:rPr>
              <w:t>Регламенте определения стоимости работ на весь период их выполнения (</w:t>
            </w:r>
            <w:r w:rsidR="00DF2A93">
              <w:rPr>
                <w:rFonts w:cs="Arial"/>
                <w:b/>
                <w:sz w:val="20"/>
                <w:szCs w:val="20"/>
              </w:rPr>
              <w:t>п.3.3. договора</w:t>
            </w:r>
            <w:r w:rsidR="001129C5" w:rsidRPr="00C65C80">
              <w:rPr>
                <w:rFonts w:cs="Arial"/>
                <w:b/>
                <w:sz w:val="20"/>
                <w:szCs w:val="20"/>
              </w:rPr>
              <w:t>)</w:t>
            </w:r>
            <w:r w:rsidR="005008AF">
              <w:rPr>
                <w:rFonts w:cs="Arial"/>
                <w:b/>
                <w:sz w:val="20"/>
                <w:szCs w:val="20"/>
              </w:rPr>
              <w:t>, л</w:t>
            </w:r>
            <w:r w:rsidR="005008AF" w:rsidRPr="005008AF">
              <w:rPr>
                <w:rFonts w:cs="Arial"/>
                <w:b/>
                <w:sz w:val="20"/>
                <w:szCs w:val="20"/>
              </w:rPr>
              <w:t>окальных ресурсных сметных расчетах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6"/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3E73E2" w:rsidRDefault="003E73E2" w:rsidP="00C55087">
      <w:pPr>
        <w:spacing w:before="0" w:line="276" w:lineRule="auto"/>
        <w:jc w:val="right"/>
      </w:pPr>
      <w:r>
        <w:br w:type="page"/>
      </w:r>
      <w:r w:rsidR="00C65C80">
        <w:rPr>
          <w:b/>
        </w:rPr>
        <w:lastRenderedPageBreak/>
        <w:t>Приложение №1 к Форме 5</w:t>
      </w:r>
    </w:p>
    <w:p w:rsidR="003E73E2" w:rsidRDefault="00B727E4" w:rsidP="003E73E2">
      <w:pPr>
        <w:pStyle w:val="8"/>
        <w:numPr>
          <w:ilvl w:val="0"/>
          <w:numId w:val="0"/>
        </w:numPr>
        <w:ind w:left="14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5.45pt;margin-top:4.05pt;width:177.95pt;height:26.85pt;z-index:251665408;mso-wrap-distance-left:9.05pt;mso-wrap-distance-right:9.05pt" stroked="f">
            <v:fill opacity="0" color2="black"/>
            <v:textbox inset="0,0,0,0">
              <w:txbxContent>
                <w:p w:rsidR="00A326D9" w:rsidRDefault="00A326D9" w:rsidP="003E73E2">
                  <w:p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&lt;</w:t>
                  </w:r>
                  <w:r>
                    <w:rPr>
                      <w:sz w:val="24"/>
                    </w:rPr>
                    <w:t>Наименование организации</w:t>
                  </w:r>
                  <w:r>
                    <w:rPr>
                      <w:sz w:val="24"/>
                      <w:lang w:val="en-US"/>
                    </w:rPr>
                    <w:t>&gt;</w:t>
                  </w:r>
                </w:p>
              </w:txbxContent>
            </v:textbox>
          </v:shape>
        </w:pict>
      </w:r>
    </w:p>
    <w:p w:rsidR="003E73E2" w:rsidRDefault="003E73E2" w:rsidP="003E73E2">
      <w:pPr>
        <w:pStyle w:val="8"/>
        <w:numPr>
          <w:ilvl w:val="0"/>
          <w:numId w:val="0"/>
        </w:numPr>
        <w:ind w:left="1440"/>
      </w:pPr>
    </w:p>
    <w:p w:rsidR="003E73E2" w:rsidRDefault="003E73E2" w:rsidP="003E73E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 твердой договорной цены</w:t>
      </w:r>
    </w:p>
    <w:p w:rsidR="003E73E2" w:rsidRPr="00697032" w:rsidRDefault="003E73E2" w:rsidP="003E73E2">
      <w:pPr>
        <w:jc w:val="center"/>
        <w:rPr>
          <w:b/>
          <w:sz w:val="24"/>
        </w:rPr>
      </w:pPr>
      <w:r w:rsidRPr="00697032">
        <w:rPr>
          <w:b/>
          <w:i/>
          <w:sz w:val="24"/>
        </w:rPr>
        <w:t xml:space="preserve">по </w:t>
      </w:r>
      <w:r w:rsidR="00BB718D">
        <w:rPr>
          <w:b/>
          <w:i/>
          <w:sz w:val="24"/>
        </w:rPr>
        <w:t>_______________</w:t>
      </w:r>
      <w:r>
        <w:rPr>
          <w:b/>
          <w:i/>
          <w:sz w:val="24"/>
        </w:rPr>
        <w:t>__________________.</w:t>
      </w:r>
    </w:p>
    <w:p w:rsidR="003E73E2" w:rsidRDefault="003E73E2" w:rsidP="003E73E2">
      <w:pPr>
        <w:jc w:val="center"/>
      </w:pPr>
    </w:p>
    <w:tbl>
      <w:tblPr>
        <w:tblW w:w="10576" w:type="dxa"/>
        <w:tblInd w:w="-687" w:type="dxa"/>
        <w:tblLayout w:type="fixed"/>
        <w:tblLook w:val="0000" w:firstRow="0" w:lastRow="0" w:firstColumn="0" w:lastColumn="0" w:noHBand="0" w:noVBand="0"/>
      </w:tblPr>
      <w:tblGrid>
        <w:gridCol w:w="568"/>
        <w:gridCol w:w="2552"/>
        <w:gridCol w:w="936"/>
        <w:gridCol w:w="2268"/>
        <w:gridCol w:w="2126"/>
        <w:gridCol w:w="2126"/>
      </w:tblGrid>
      <w:tr w:rsidR="003E73E2" w:rsidTr="003E73E2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</w:t>
            </w:r>
          </w:p>
          <w:p w:rsidR="003E73E2" w:rsidRPr="0036734E" w:rsidRDefault="003E73E2" w:rsidP="007E53FD">
            <w:pPr>
              <w:rPr>
                <w:b/>
              </w:rPr>
            </w:pPr>
            <w:proofErr w:type="gramStart"/>
            <w:r w:rsidRPr="0036734E">
              <w:rPr>
                <w:b/>
                <w:szCs w:val="22"/>
              </w:rPr>
              <w:t>п</w:t>
            </w:r>
            <w:proofErr w:type="gramEnd"/>
            <w:r w:rsidRPr="0036734E">
              <w:rPr>
                <w:b/>
                <w:szCs w:val="22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Наименование видов работ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 смет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>
              <w:rPr>
                <w:b/>
                <w:color w:val="000000"/>
                <w:szCs w:val="22"/>
              </w:rPr>
              <w:t xml:space="preserve">Сметная </w:t>
            </w:r>
            <w:r w:rsidRPr="0036734E">
              <w:rPr>
                <w:b/>
                <w:color w:val="000000"/>
                <w:szCs w:val="22"/>
              </w:rPr>
              <w:t>стоимость работ (</w:t>
            </w:r>
            <w:r>
              <w:rPr>
                <w:b/>
                <w:color w:val="000000"/>
                <w:szCs w:val="22"/>
              </w:rPr>
              <w:t xml:space="preserve">с учетом </w:t>
            </w:r>
            <w:r w:rsidRPr="0036734E">
              <w:rPr>
                <w:b/>
                <w:color w:val="000000"/>
                <w:szCs w:val="22"/>
              </w:rPr>
              <w:t>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color w:val="000000"/>
                <w:szCs w:val="22"/>
              </w:rPr>
              <w:t>Общая стоимость работ (с учетом НДС и 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Примечание</w:t>
            </w:r>
          </w:p>
        </w:tc>
      </w:tr>
      <w:tr w:rsidR="003E73E2" w:rsidTr="003E73E2">
        <w:trPr>
          <w:trHeight w:val="3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b/>
                <w:sz w:val="24"/>
              </w:rPr>
            </w:pPr>
          </w:p>
        </w:tc>
      </w:tr>
    </w:tbl>
    <w:p w:rsidR="003E73E2" w:rsidRDefault="003E73E2" w:rsidP="003E73E2">
      <w:pPr>
        <w:jc w:val="center"/>
      </w:pPr>
    </w:p>
    <w:p w:rsidR="003E73E2" w:rsidRDefault="003E73E2" w:rsidP="003E73E2">
      <w:pPr>
        <w:jc w:val="center"/>
      </w:pPr>
    </w:p>
    <w:p w:rsidR="003E73E2" w:rsidRDefault="003E73E2" w:rsidP="003E73E2">
      <w:pPr>
        <w:jc w:val="center"/>
      </w:pPr>
    </w:p>
    <w:p w:rsidR="003E73E2" w:rsidRDefault="003E73E2" w:rsidP="003E73E2">
      <w:r>
        <w:tab/>
        <w:t>__________________________</w:t>
      </w:r>
      <w:r>
        <w:tab/>
      </w:r>
      <w:r>
        <w:tab/>
        <w:t>________________________________</w:t>
      </w:r>
    </w:p>
    <w:p w:rsidR="003E73E2" w:rsidRDefault="003E73E2" w:rsidP="003E73E2">
      <w:pPr>
        <w:rPr>
          <w:sz w:val="18"/>
          <w:szCs w:val="18"/>
        </w:rPr>
      </w:pPr>
      <w:r>
        <w:tab/>
      </w:r>
      <w:r>
        <w:tab/>
      </w:r>
      <w:r>
        <w:rPr>
          <w:sz w:val="18"/>
          <w:szCs w:val="18"/>
        </w:rP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(подпись, расшифровка, М.П.)</w:t>
      </w: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D17C32" w:rsidRDefault="00D17C32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CF9" w:rsidRDefault="00471CF9" w:rsidP="00FB07D9">
      <w:pPr>
        <w:spacing w:before="0"/>
      </w:pPr>
      <w:r>
        <w:separator/>
      </w:r>
    </w:p>
  </w:endnote>
  <w:endnote w:type="continuationSeparator" w:id="0">
    <w:p w:rsidR="00471CF9" w:rsidRDefault="00471CF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6D9" w:rsidRDefault="00A326D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CF9" w:rsidRDefault="00471CF9" w:rsidP="00FB07D9">
      <w:pPr>
        <w:spacing w:before="0"/>
      </w:pPr>
      <w:r>
        <w:separator/>
      </w:r>
    </w:p>
  </w:footnote>
  <w:footnote w:type="continuationSeparator" w:id="0">
    <w:p w:rsidR="00471CF9" w:rsidRDefault="00471CF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9058FD32"/>
    <w:lvl w:ilvl="0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B4660"/>
    <w:multiLevelType w:val="hybridMultilevel"/>
    <w:tmpl w:val="0430E24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4D23B7F"/>
    <w:multiLevelType w:val="hybridMultilevel"/>
    <w:tmpl w:val="6248C71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10F3D"/>
    <w:multiLevelType w:val="hybridMultilevel"/>
    <w:tmpl w:val="707E1DEE"/>
    <w:lvl w:ilvl="0" w:tplc="413888B8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633F8"/>
    <w:multiLevelType w:val="hybridMultilevel"/>
    <w:tmpl w:val="F3046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4">
    <w:nsid w:val="414E0EFF"/>
    <w:multiLevelType w:val="hybridMultilevel"/>
    <w:tmpl w:val="9B00FB4E"/>
    <w:lvl w:ilvl="0" w:tplc="1870023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50641B"/>
    <w:multiLevelType w:val="hybridMultilevel"/>
    <w:tmpl w:val="3A5C4A50"/>
    <w:lvl w:ilvl="0" w:tplc="413888B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7"/>
  </w:num>
  <w:num w:numId="2">
    <w:abstractNumId w:val="31"/>
  </w:num>
  <w:num w:numId="3">
    <w:abstractNumId w:val="3"/>
  </w:num>
  <w:num w:numId="4">
    <w:abstractNumId w:val="6"/>
  </w:num>
  <w:num w:numId="5">
    <w:abstractNumId w:val="22"/>
  </w:num>
  <w:num w:numId="6">
    <w:abstractNumId w:val="21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2"/>
  </w:num>
  <w:num w:numId="15">
    <w:abstractNumId w:val="25"/>
  </w:num>
  <w:num w:numId="16">
    <w:abstractNumId w:val="30"/>
  </w:num>
  <w:num w:numId="17">
    <w:abstractNumId w:val="12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3"/>
  </w:num>
  <w:num w:numId="20">
    <w:abstractNumId w:val="29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3"/>
  </w:num>
  <w:num w:numId="23">
    <w:abstractNumId w:val="20"/>
  </w:num>
  <w:num w:numId="24">
    <w:abstractNumId w:val="9"/>
  </w:num>
  <w:num w:numId="25">
    <w:abstractNumId w:val="36"/>
  </w:num>
  <w:num w:numId="26">
    <w:abstractNumId w:val="34"/>
  </w:num>
  <w:num w:numId="27">
    <w:abstractNumId w:val="13"/>
  </w:num>
  <w:num w:numId="28">
    <w:abstractNumId w:val="19"/>
  </w:num>
  <w:num w:numId="29">
    <w:abstractNumId w:val="28"/>
  </w:num>
  <w:num w:numId="30">
    <w:abstractNumId w:val="17"/>
  </w:num>
  <w:num w:numId="31">
    <w:abstractNumId w:val="10"/>
  </w:num>
  <w:num w:numId="32">
    <w:abstractNumId w:val="35"/>
  </w:num>
  <w:num w:numId="33">
    <w:abstractNumId w:val="16"/>
  </w:num>
  <w:num w:numId="34">
    <w:abstractNumId w:val="24"/>
  </w:num>
  <w:num w:numId="35">
    <w:abstractNumId w:val="26"/>
  </w:num>
  <w:num w:numId="36">
    <w:abstractNumId w:val="11"/>
  </w:num>
  <w:num w:numId="37">
    <w:abstractNumId w:val="15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9B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7E4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0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2016-05-30T07:39:00Z</cp:lastPrinted>
  <dcterms:created xsi:type="dcterms:W3CDTF">2016-05-30T07:41:00Z</dcterms:created>
  <dcterms:modified xsi:type="dcterms:W3CDTF">2016-05-30T07:41:00Z</dcterms:modified>
</cp:coreProperties>
</file>