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26546">
        <w:rPr>
          <w:b/>
          <w:sz w:val="26"/>
          <w:szCs w:val="26"/>
        </w:rPr>
        <w:t>5</w:t>
      </w:r>
      <w:r w:rsidR="001B5344">
        <w:rPr>
          <w:b/>
          <w:sz w:val="26"/>
          <w:szCs w:val="26"/>
        </w:rPr>
        <w:t xml:space="preserve"> </w:t>
      </w:r>
      <w:r w:rsidR="00F26546">
        <w:rPr>
          <w:b/>
          <w:sz w:val="26"/>
          <w:szCs w:val="26"/>
        </w:rPr>
        <w:t>октября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F2654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F26546" w:rsidRPr="00F26546">
              <w:t xml:space="preserve">костюмов TRELLCHEM SUPER на 2 полугодие 2015 г. для нужд ОАО </w:t>
            </w:r>
            <w:r w:rsidR="00F26546">
              <w:t>«</w:t>
            </w:r>
            <w:r w:rsidR="00F26546" w:rsidRPr="00F26546">
              <w:t>Славнефть-ЯНОС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F26546">
              <w:rPr>
                <w:lang w:eastAsia="en-US"/>
              </w:rPr>
              <w:t>266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B534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B5344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2654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F26546" w:rsidRPr="00F26546">
              <w:t xml:space="preserve">костюмов TRELLCHEM SUPER на 2 полугодие 2015 г. для нужд ОАО </w:t>
            </w:r>
            <w:r w:rsidR="00F26546">
              <w:t>«</w:t>
            </w:r>
            <w:r w:rsidR="00F26546" w:rsidRPr="00F26546">
              <w:t>Славнефть-ЯНОС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26546">
              <w:rPr>
                <w:lang w:eastAsia="en-US"/>
              </w:rPr>
              <w:t>266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F26546">
              <w:rPr>
                <w:lang w:eastAsia="en-US"/>
              </w:rPr>
              <w:t>266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 xml:space="preserve">5 </w:t>
            </w:r>
            <w:r w:rsidRPr="002F2C26">
              <w:t xml:space="preserve">от </w:t>
            </w:r>
            <w:r w:rsidR="00F26546">
              <w:t>21.07</w:t>
            </w:r>
            <w:r w:rsidR="001B5344">
              <w:t>.2015</w:t>
            </w:r>
            <w:r w:rsidRPr="002F2C26">
              <w:t xml:space="preserve"> на поставку </w:t>
            </w:r>
            <w:r w:rsidR="00F26546" w:rsidRPr="00F26546">
              <w:t xml:space="preserve">костюмов TRELLCHEM SUPER на 2 полугодие 2015 г. для нужд ОАО </w:t>
            </w:r>
            <w:r w:rsidR="00F26546">
              <w:t>«</w:t>
            </w:r>
            <w:r w:rsidR="00F26546" w:rsidRPr="00F26546">
              <w:t>Славнефть-ЯНОС</w:t>
            </w:r>
            <w:r w:rsidR="00F26546">
              <w:t>»</w:t>
            </w:r>
            <w:r w:rsidR="00D24F6E">
              <w:t xml:space="preserve"> </w:t>
            </w:r>
            <w:r>
              <w:t xml:space="preserve">признать </w:t>
            </w:r>
            <w:r w:rsidRPr="002F2C26">
              <w:t>Следующих Претендентов:</w:t>
            </w:r>
            <w:bookmarkStart w:id="3" w:name="_GoBack"/>
            <w:bookmarkEnd w:id="3"/>
          </w:p>
          <w:p w:rsidR="00B939BB" w:rsidRPr="006F2878" w:rsidRDefault="006F2878" w:rsidP="006F2878">
            <w:pPr>
              <w:numPr>
                <w:ilvl w:val="0"/>
                <w:numId w:val="15"/>
              </w:numPr>
              <w:ind w:left="471" w:right="-2"/>
            </w:pPr>
            <w:r w:rsidRPr="006F2878">
              <w:t>по позициям 1-3  ООО «ДС-Безопасность»</w:t>
            </w:r>
            <w:r w:rsidRPr="006F2878">
              <w:t>;</w:t>
            </w:r>
          </w:p>
          <w:p w:rsidR="00B73F2F" w:rsidRPr="006F2878" w:rsidRDefault="006F2878" w:rsidP="006F2878">
            <w:pPr>
              <w:numPr>
                <w:ilvl w:val="0"/>
                <w:numId w:val="15"/>
              </w:numPr>
              <w:ind w:left="471"/>
              <w:jc w:val="both"/>
              <w:rPr>
                <w:color w:val="0070C0"/>
              </w:rPr>
            </w:pPr>
            <w:r w:rsidRPr="006F2878">
              <w:t>по позиции 4  ООО «ПТО Пожтехсервис»</w:t>
            </w:r>
            <w:r w:rsidRPr="006F2878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15DC"/>
    <w:multiLevelType w:val="hybridMultilevel"/>
    <w:tmpl w:val="774E637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7"/>
  </w:num>
  <w:num w:numId="5">
    <w:abstractNumId w:val="0"/>
  </w:num>
  <w:num w:numId="6">
    <w:abstractNumId w:val="15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9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B2F14"/>
    <w:rsid w:val="001B534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3020"/>
    <w:rsid w:val="004C4FDE"/>
    <w:rsid w:val="005505CE"/>
    <w:rsid w:val="00567100"/>
    <w:rsid w:val="005E574A"/>
    <w:rsid w:val="005F0559"/>
    <w:rsid w:val="0066316F"/>
    <w:rsid w:val="00670316"/>
    <w:rsid w:val="006D51FA"/>
    <w:rsid w:val="006F2878"/>
    <w:rsid w:val="00715D2A"/>
    <w:rsid w:val="007556F7"/>
    <w:rsid w:val="00775C1B"/>
    <w:rsid w:val="007A241E"/>
    <w:rsid w:val="00836484"/>
    <w:rsid w:val="00855F44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939BB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E364B5"/>
    <w:rsid w:val="00E37593"/>
    <w:rsid w:val="00E543C8"/>
    <w:rsid w:val="00E74B09"/>
    <w:rsid w:val="00E82DDB"/>
    <w:rsid w:val="00F26546"/>
    <w:rsid w:val="00FC215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12</cp:revision>
  <cp:lastPrinted>2015-07-28T08:44:00Z</cp:lastPrinted>
  <dcterms:created xsi:type="dcterms:W3CDTF">2015-02-04T10:31:00Z</dcterms:created>
  <dcterms:modified xsi:type="dcterms:W3CDTF">2015-10-09T11:01:00Z</dcterms:modified>
</cp:coreProperties>
</file>