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B85455" w:rsidRPr="00BC1479">
            <w:rPr>
              <w:b/>
              <w:sz w:val="22"/>
              <w:szCs w:val="22"/>
            </w:rPr>
            <w:t xml:space="preserve">Комплекс работ </w:t>
          </w:r>
          <w:bookmarkStart w:id="0" w:name="_GoBack"/>
          <w:bookmarkEnd w:id="0"/>
          <w:r w:rsidR="003656FF" w:rsidRPr="00324CC3">
            <w:rPr>
              <w:b/>
              <w:sz w:val="22"/>
              <w:szCs w:val="22"/>
            </w:rPr>
            <w:t xml:space="preserve">по техническому перевооружению объектов </w:t>
          </w:r>
          <w:r w:rsidR="003656FF">
            <w:rPr>
              <w:b/>
              <w:sz w:val="22"/>
              <w:szCs w:val="22"/>
            </w:rPr>
            <w:t>цехов № 12, 15</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FC58CD"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 15.</w:t>
          </w:r>
          <w:r w:rsidR="003656FF">
            <w:rPr>
              <w:sz w:val="22"/>
              <w:szCs w:val="22"/>
            </w:rPr>
            <w:t>12</w:t>
          </w:r>
          <w:r w:rsidR="005E0DB6" w:rsidRPr="00573FA9">
            <w:rPr>
              <w:sz w:val="22"/>
              <w:szCs w:val="22"/>
            </w:rPr>
            <w:t>.2016</w:t>
          </w:r>
          <w:r w:rsidR="0038126F">
            <w:rPr>
              <w:sz w:val="22"/>
              <w:szCs w:val="22"/>
            </w:rPr>
            <w:t>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3656FF">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552DA2">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Content>
          <w:r w:rsidR="00B85455" w:rsidRPr="00BC1479">
            <w:rPr>
              <w:b/>
              <w:sz w:val="22"/>
              <w:szCs w:val="22"/>
            </w:rPr>
            <w:t>работ по техническому перевооружению объектов цех</w:t>
          </w:r>
          <w:r w:rsidR="003656FF">
            <w:rPr>
              <w:b/>
              <w:sz w:val="22"/>
              <w:szCs w:val="22"/>
            </w:rPr>
            <w:t>ов</w:t>
          </w:r>
          <w:r w:rsidR="00B85455" w:rsidRPr="00BC1479">
            <w:rPr>
              <w:b/>
              <w:sz w:val="22"/>
              <w:szCs w:val="22"/>
            </w:rPr>
            <w:t xml:space="preserve"> №1</w:t>
          </w:r>
          <w:r w:rsidR="003656FF">
            <w:rPr>
              <w:b/>
              <w:sz w:val="22"/>
              <w:szCs w:val="22"/>
            </w:rPr>
            <w:t>2, 15</w:t>
          </w:r>
          <w:r w:rsidR="003656FF">
            <w:rPr>
              <w:sz w:val="22"/>
              <w:szCs w:val="22"/>
            </w:rPr>
            <w:t xml:space="preserve">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Content>
          <w:r w:rsidR="000903FB">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w:t>
      </w:r>
      <w:r w:rsidR="00410C4C" w:rsidRPr="007D3E37">
        <w:rPr>
          <w:bCs/>
          <w:sz w:val="22"/>
          <w:szCs w:val="22"/>
        </w:rPr>
        <w:lastRenderedPageBreak/>
        <w:t>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CE0211">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CE0211">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lastRenderedPageBreak/>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3656FF">
            <w:rPr>
              <w:b/>
              <w:sz w:val="22"/>
              <w:szCs w:val="22"/>
            </w:rPr>
            <w:t>8</w:t>
          </w:r>
          <w:r w:rsidR="00CE0211">
            <w:rPr>
              <w:b/>
              <w:sz w:val="22"/>
              <w:szCs w:val="22"/>
            </w:rPr>
            <w:t>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3656FF">
            <w:rPr>
              <w:b/>
              <w:sz w:val="22"/>
              <w:szCs w:val="22"/>
            </w:rPr>
            <w:t>2</w:t>
          </w:r>
          <w:r w:rsidR="00CE0211">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55D6B">
                <w:rPr>
                  <w:sz w:val="22"/>
                  <w:szCs w:val="22"/>
                </w:rPr>
                <w:t>6</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555D6B">
                <w:rPr>
                  <w:sz w:val="22"/>
                  <w:szCs w:val="22"/>
                </w:rPr>
                <w:t>6</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CE0211"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платежей- ПРИ НЕОБХОДИМОСТИ</w:t>
          </w:r>
          <w:r w:rsidR="008A32E0">
            <w:rPr>
              <w:sz w:val="20"/>
              <w:szCs w:val="20"/>
            </w:rPr>
            <w:t>.</w:t>
          </w:r>
        </w:p>
        <w:p w:rsidR="00B55329" w:rsidRPr="00CE0211" w:rsidRDefault="00FC58CD"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1FD" w:rsidRDefault="00E001FD" w:rsidP="00F37490">
      <w:r>
        <w:separator/>
      </w:r>
    </w:p>
  </w:endnote>
  <w:endnote w:type="continuationSeparator" w:id="0">
    <w:p w:rsidR="00E001FD" w:rsidRDefault="00E001F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1FD" w:rsidRDefault="00E001FD" w:rsidP="00F37490">
      <w:r>
        <w:separator/>
      </w:r>
    </w:p>
  </w:footnote>
  <w:footnote w:type="continuationSeparator" w:id="0">
    <w:p w:rsidR="00E001FD" w:rsidRDefault="00E001F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A2" w:rsidRDefault="00FC58CD">
    <w:pPr>
      <w:pStyle w:val="aa"/>
      <w:jc w:val="center"/>
    </w:pPr>
    <w:r>
      <w:fldChar w:fldCharType="begin"/>
    </w:r>
    <w:r w:rsidR="00552DA2">
      <w:instrText xml:space="preserve"> PAGE   \* MERGEFORMAT </w:instrText>
    </w:r>
    <w:r>
      <w:fldChar w:fldCharType="separate"/>
    </w:r>
    <w:r w:rsidR="003656FF">
      <w:rPr>
        <w:noProof/>
      </w:rPr>
      <w:t>12</w:t>
    </w:r>
    <w:r>
      <w:fldChar w:fldCharType="end"/>
    </w:r>
  </w:p>
  <w:p w:rsidR="00552DA2" w:rsidRDefault="00552DA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56FF"/>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85455"/>
    <w:rsid w:val="00B91D0A"/>
    <w:rsid w:val="00BB6856"/>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C58C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0DF"/>
    <w:rsid w:val="000E100C"/>
    <w:rsid w:val="0010518A"/>
    <w:rsid w:val="0011440F"/>
    <w:rsid w:val="00123A54"/>
    <w:rsid w:val="00133A76"/>
    <w:rsid w:val="001A74FA"/>
    <w:rsid w:val="001F55C5"/>
    <w:rsid w:val="002141EC"/>
    <w:rsid w:val="002957C9"/>
    <w:rsid w:val="002D2E70"/>
    <w:rsid w:val="00320319"/>
    <w:rsid w:val="00343B3A"/>
    <w:rsid w:val="003A20E5"/>
    <w:rsid w:val="00473093"/>
    <w:rsid w:val="004A585A"/>
    <w:rsid w:val="00564365"/>
    <w:rsid w:val="00596544"/>
    <w:rsid w:val="005B5FFC"/>
    <w:rsid w:val="005F5E4E"/>
    <w:rsid w:val="006C530A"/>
    <w:rsid w:val="006C6DDD"/>
    <w:rsid w:val="00747539"/>
    <w:rsid w:val="008003BB"/>
    <w:rsid w:val="00876D14"/>
    <w:rsid w:val="008D4508"/>
    <w:rsid w:val="008E5575"/>
    <w:rsid w:val="00A33E19"/>
    <w:rsid w:val="00B8324E"/>
    <w:rsid w:val="00C20AA1"/>
    <w:rsid w:val="00C7753B"/>
    <w:rsid w:val="00C86120"/>
    <w:rsid w:val="00CB4123"/>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12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C438B-F5C0-4608-83B2-5C154ED2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7979</Words>
  <Characters>45485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2016-06-16T11:42:00Z</cp:lastPrinted>
  <dcterms:created xsi:type="dcterms:W3CDTF">2016-06-16T11:44:00Z</dcterms:created>
  <dcterms:modified xsi:type="dcterms:W3CDTF">2016-06-16T11:44:00Z</dcterms:modified>
</cp:coreProperties>
</file>