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1.2. Производитель Товара: _____________________ (место нахождения производителя Товара: ________________________________________) – 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1.4. Поставщик поставляет Товар, не бывший в эксплуатации и выпущенный не ранее </w:t>
      </w:r>
      <w:r w:rsidR="00F402B5">
        <w:rPr>
          <w:rFonts w:ascii="Times New Roman" w:eastAsia="Times New Roman" w:hAnsi="Times New Roman" w:cs="Times New Roman"/>
          <w:color w:val="000000"/>
          <w:lang w:eastAsia="ru-RU"/>
        </w:rPr>
        <w:t>2017 года.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10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F402B5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. Технические характеристики Товара, поставляемого в соответствии с настоящим Приложением, определены в Дополнении № </w:t>
      </w:r>
      <w:r w:rsidR="00F402B5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 настоящему Приложению 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2B5" w:rsidRDefault="00D6056A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2.2. Поставщик обязуется передать с поставляемым Товаром: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технические паспорта, оформленные в соответствии с ТР ТС 032/2013, ГОСТ 53672, ГОСТ 12.2.063-2015 (на бумажном и электронном носителе);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руководства (инструкции) по монтажу, эксплуатации Товара на русском языке;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обоснование безопасности (на бумажном и электронном носителе);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комплект ЗИП;</w:t>
      </w:r>
    </w:p>
    <w:p w:rsidR="00F402B5" w:rsidRP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- упаковочные листы на каждое грузовое место;</w:t>
      </w:r>
    </w:p>
    <w:p w:rsidR="00F402B5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товарные накладные, счета фактуры по формам, утвержденным Госкомстатом РФ, </w:t>
      </w:r>
      <w:proofErr w:type="spellStart"/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ж.д</w:t>
      </w:r>
      <w:proofErr w:type="spellEnd"/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D6056A" w:rsidRPr="00D6056A" w:rsidRDefault="00F402B5" w:rsidP="00F402B5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>2.3.</w:t>
      </w:r>
      <w:r w:rsidRPr="00F402B5">
        <w:rPr>
          <w:rFonts w:ascii="Times New Roman" w:eastAsia="Times New Roman" w:hAnsi="Times New Roman" w:cs="Times New Roman"/>
          <w:color w:val="000000"/>
          <w:lang w:eastAsia="ru-RU"/>
        </w:rPr>
        <w:tab/>
        <w:t>Место передачи Товара Покупателю – склад Покупателя в г. Ярославле.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F402B5" w:rsidRDefault="00D6056A" w:rsidP="00F402B5">
      <w:pPr>
        <w:pStyle w:val="a8"/>
        <w:numPr>
          <w:ilvl w:val="0"/>
          <w:numId w:val="6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2B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3.1. Оплата Товара производится Покупателем в течение </w:t>
      </w:r>
      <w:r w:rsidR="00F402B5">
        <w:rPr>
          <w:rFonts w:ascii="Times New Roman" w:eastAsia="Times New Roman" w:hAnsi="Times New Roman" w:cs="Times New Roman"/>
          <w:color w:val="000000"/>
          <w:lang w:eastAsia="ru-RU"/>
        </w:rPr>
        <w:t>90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</w:p>
    <w:p w:rsidR="00D6056A" w:rsidRPr="00F402B5" w:rsidRDefault="00D6056A" w:rsidP="00F402B5">
      <w:pPr>
        <w:pStyle w:val="a8"/>
        <w:numPr>
          <w:ilvl w:val="0"/>
          <w:numId w:val="6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2B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D6056A" w:rsidRDefault="00D6056A" w:rsidP="00F402B5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4.1. </w:t>
      </w:r>
      <w:r w:rsidR="00F402B5" w:rsidRPr="00F402B5">
        <w:rPr>
          <w:rFonts w:ascii="Times New Roman" w:eastAsia="Times New Roman" w:hAnsi="Times New Roman" w:cs="Times New Roman"/>
          <w:color w:val="000000"/>
          <w:lang w:eastAsia="ru-RU"/>
        </w:rPr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D6056A" w:rsidRPr="00F402B5" w:rsidRDefault="00D6056A" w:rsidP="00F402B5">
      <w:pPr>
        <w:pStyle w:val="a8"/>
        <w:numPr>
          <w:ilvl w:val="0"/>
          <w:numId w:val="6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2B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6A9" w:rsidRDefault="002936A9" w:rsidP="00D6056A">
      <w:pPr>
        <w:spacing w:after="0" w:line="240" w:lineRule="auto"/>
      </w:pPr>
      <w:r>
        <w:separator/>
      </w:r>
    </w:p>
  </w:endnote>
  <w:endnote w:type="continuationSeparator" w:id="0">
    <w:p w:rsidR="002936A9" w:rsidRDefault="002936A9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6A9" w:rsidRDefault="002936A9" w:rsidP="00D6056A">
      <w:pPr>
        <w:spacing w:after="0" w:line="240" w:lineRule="auto"/>
      </w:pPr>
      <w:r>
        <w:separator/>
      </w:r>
    </w:p>
  </w:footnote>
  <w:footnote w:type="continuationSeparator" w:id="0">
    <w:p w:rsidR="002936A9" w:rsidRDefault="002936A9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C5F90"/>
    <w:multiLevelType w:val="hybridMultilevel"/>
    <w:tmpl w:val="B9581A74"/>
    <w:lvl w:ilvl="0" w:tplc="8DAC616A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2936A9"/>
    <w:rsid w:val="008510E8"/>
    <w:rsid w:val="00972A73"/>
    <w:rsid w:val="00AA65E8"/>
    <w:rsid w:val="00BE3BCF"/>
    <w:rsid w:val="00D6056A"/>
    <w:rsid w:val="00F4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04B6C9-E832-406B-B113-A9972C47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Лапочкин Алексей Владимирович</cp:lastModifiedBy>
  <cp:revision>2</cp:revision>
  <dcterms:created xsi:type="dcterms:W3CDTF">2017-02-27T09:39:00Z</dcterms:created>
  <dcterms:modified xsi:type="dcterms:W3CDTF">2017-02-27T09:39:00Z</dcterms:modified>
</cp:coreProperties>
</file>