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01D4E">
        <w:rPr>
          <w:b/>
          <w:sz w:val="26"/>
          <w:szCs w:val="26"/>
        </w:rPr>
        <w:t>05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01D4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201D4E">
              <w:t>графитовых изделий</w:t>
            </w:r>
            <w:r w:rsidRPr="00912D34">
              <w:t xml:space="preserve"> (ПДО №</w:t>
            </w:r>
            <w:r w:rsidR="00201D4E">
              <w:t xml:space="preserve"> 747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01D4E">
              <w:t>графитовых изделий</w:t>
            </w:r>
            <w:r w:rsidR="00201D4E" w:rsidRPr="00912D34">
              <w:t xml:space="preserve"> (ПДО №</w:t>
            </w:r>
            <w:r w:rsidR="00201D4E">
              <w:t xml:space="preserve"> 747</w:t>
            </w:r>
            <w:r w:rsidR="00201D4E" w:rsidRPr="00912D34">
              <w:t>-СС-2014</w:t>
            </w:r>
            <w:r w:rsidR="00201D4E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1D4E" w:rsidRDefault="00C007EA" w:rsidP="00201D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01D4E" w:rsidRPr="00201D4E">
              <w:rPr>
                <w:sz w:val="24"/>
                <w:szCs w:val="24"/>
              </w:rPr>
              <w:t>графитовых изделий (ПДО № 747-СС-2014</w:t>
            </w:r>
            <w:r w:rsidR="00912D34" w:rsidRPr="00201D4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1D4E">
              <w:rPr>
                <w:rFonts w:ascii="Times New Roman" w:hAnsi="Times New Roman"/>
                <w:sz w:val="24"/>
                <w:szCs w:val="24"/>
              </w:rPr>
              <w:t>«ВАТИ-Ярославль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201D4E">
              <w:rPr>
                <w:rFonts w:ascii="Times New Roman" w:hAnsi="Times New Roman"/>
                <w:sz w:val="24"/>
                <w:szCs w:val="24"/>
              </w:rPr>
              <w:t xml:space="preserve"> по позициям 1,3;</w:t>
            </w:r>
          </w:p>
          <w:p w:rsidR="00775C1B" w:rsidRPr="00620C62" w:rsidRDefault="00201D4E" w:rsidP="00201D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«НПП «Гермет-Урал» по позициям 2,4-6</w:t>
            </w:r>
            <w:bookmarkStart w:id="3" w:name="_GoBack"/>
            <w:bookmarkEnd w:id="3"/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01D4E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2015-03-12T11:16:00Z</dcterms:modified>
</cp:coreProperties>
</file>