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356" w:type="dxa"/>
        <w:jc w:val="center"/>
        <w:tblInd w:w="108" w:type="dxa"/>
        <w:tblLook w:val="01E0" w:firstRow="1" w:lastRow="1" w:firstColumn="1" w:lastColumn="1" w:noHBand="0" w:noVBand="0"/>
      </w:tblPr>
      <w:tblGrid>
        <w:gridCol w:w="5103"/>
        <w:gridCol w:w="4253"/>
      </w:tblGrid>
      <w:tr w:rsidR="00DE7BED" w:rsidRPr="002E571A" w:rsidTr="006654A1">
        <w:trPr>
          <w:trHeight w:val="369"/>
          <w:jc w:val="center"/>
        </w:trPr>
        <w:tc>
          <w:tcPr>
            <w:tcW w:w="5103" w:type="dxa"/>
          </w:tcPr>
          <w:p w:rsidR="00DE7BED" w:rsidRPr="002E571A" w:rsidRDefault="00DE7BED" w:rsidP="008C363A">
            <w:pPr>
              <w:tabs>
                <w:tab w:val="left" w:pos="4606"/>
              </w:tabs>
              <w:ind w:right="353"/>
              <w:rPr>
                <w:rFonts w:cs="Arial"/>
              </w:rPr>
            </w:pPr>
          </w:p>
        </w:tc>
        <w:tc>
          <w:tcPr>
            <w:tcW w:w="4253" w:type="dxa"/>
          </w:tcPr>
          <w:p w:rsidR="00DE7BED" w:rsidRPr="002E571A" w:rsidRDefault="00DE7BED" w:rsidP="008C363A">
            <w:pPr>
              <w:ind w:right="-72"/>
              <w:jc w:val="right"/>
              <w:rPr>
                <w:rFonts w:cs="Arial"/>
              </w:rPr>
            </w:pPr>
            <w:r w:rsidRPr="002E571A">
              <w:rPr>
                <w:rFonts w:cs="Arial"/>
                <w:szCs w:val="22"/>
              </w:rPr>
              <w:t>УТВЕРЖДЕНО</w:t>
            </w:r>
          </w:p>
        </w:tc>
      </w:tr>
      <w:tr w:rsidR="00DE7BED" w:rsidRPr="002E571A" w:rsidTr="006654A1">
        <w:trPr>
          <w:trHeight w:val="369"/>
          <w:jc w:val="center"/>
        </w:trPr>
        <w:tc>
          <w:tcPr>
            <w:tcW w:w="5103" w:type="dxa"/>
          </w:tcPr>
          <w:p w:rsidR="00DE7BED" w:rsidRPr="002E571A" w:rsidRDefault="00DE7BED" w:rsidP="008C363A">
            <w:pPr>
              <w:ind w:right="-72"/>
              <w:rPr>
                <w:rFonts w:cs="Arial"/>
              </w:rPr>
            </w:pPr>
          </w:p>
        </w:tc>
        <w:tc>
          <w:tcPr>
            <w:tcW w:w="4253" w:type="dxa"/>
          </w:tcPr>
          <w:p w:rsidR="00DE7BED" w:rsidRPr="002E571A" w:rsidRDefault="00DE7BED" w:rsidP="008C363A">
            <w:pPr>
              <w:ind w:right="-72"/>
              <w:jc w:val="right"/>
              <w:rPr>
                <w:rFonts w:cs="Arial"/>
              </w:rPr>
            </w:pPr>
            <w:r w:rsidRPr="002E571A">
              <w:rPr>
                <w:rFonts w:cs="Arial"/>
                <w:szCs w:val="22"/>
              </w:rPr>
              <w:t>решением Тендерной комиссии</w:t>
            </w:r>
          </w:p>
        </w:tc>
      </w:tr>
      <w:tr w:rsidR="00DE7BED" w:rsidRPr="002E571A" w:rsidTr="006654A1">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6654A1">
            <w:pPr>
              <w:jc w:val="right"/>
              <w:rPr>
                <w:rFonts w:cs="Arial"/>
              </w:rPr>
            </w:pPr>
            <w:r w:rsidRPr="002E571A">
              <w:rPr>
                <w:rFonts w:cs="Arial"/>
                <w:szCs w:val="22"/>
              </w:rPr>
              <w:t xml:space="preserve">Протокол  № </w:t>
            </w:r>
            <w:r w:rsidR="006654A1">
              <w:rPr>
                <w:rFonts w:cs="Arial"/>
                <w:szCs w:val="22"/>
              </w:rPr>
              <w:t>16</w:t>
            </w:r>
          </w:p>
        </w:tc>
      </w:tr>
      <w:tr w:rsidR="00DE7BED" w:rsidRPr="002E571A" w:rsidTr="006654A1">
        <w:trPr>
          <w:trHeight w:val="391"/>
          <w:jc w:val="center"/>
        </w:trPr>
        <w:tc>
          <w:tcPr>
            <w:tcW w:w="5103" w:type="dxa"/>
          </w:tcPr>
          <w:p w:rsidR="00DE7BED" w:rsidRPr="002E571A" w:rsidRDefault="00DE7BED" w:rsidP="008C363A">
            <w:pPr>
              <w:rPr>
                <w:rFonts w:cs="Arial"/>
              </w:rPr>
            </w:pPr>
          </w:p>
        </w:tc>
        <w:tc>
          <w:tcPr>
            <w:tcW w:w="4253" w:type="dxa"/>
          </w:tcPr>
          <w:p w:rsidR="00DE7BED" w:rsidRPr="002E571A" w:rsidRDefault="00DE7BED" w:rsidP="00D762B4">
            <w:pPr>
              <w:jc w:val="right"/>
              <w:rPr>
                <w:rFonts w:cs="Arial"/>
              </w:rPr>
            </w:pPr>
            <w:r w:rsidRPr="002E571A">
              <w:rPr>
                <w:rFonts w:cs="Arial"/>
                <w:szCs w:val="22"/>
              </w:rPr>
              <w:t>«</w:t>
            </w:r>
            <w:r w:rsidR="006654A1">
              <w:rPr>
                <w:rFonts w:cs="Arial"/>
                <w:szCs w:val="22"/>
              </w:rPr>
              <w:t xml:space="preserve"> 0</w:t>
            </w:r>
            <w:r w:rsidR="00D762B4">
              <w:rPr>
                <w:rFonts w:cs="Arial"/>
                <w:szCs w:val="22"/>
              </w:rPr>
              <w:t>8</w:t>
            </w:r>
            <w:r w:rsidR="006654A1">
              <w:rPr>
                <w:rFonts w:cs="Arial"/>
                <w:szCs w:val="22"/>
              </w:rPr>
              <w:t xml:space="preserve"> </w:t>
            </w:r>
            <w:r w:rsidRPr="002E571A">
              <w:rPr>
                <w:rFonts w:cs="Arial"/>
                <w:szCs w:val="22"/>
              </w:rPr>
              <w:t xml:space="preserve">» </w:t>
            </w:r>
            <w:r w:rsidR="006654A1">
              <w:rPr>
                <w:rFonts w:cs="Arial"/>
                <w:szCs w:val="22"/>
              </w:rPr>
              <w:t>февраля</w:t>
            </w:r>
            <w:r w:rsidRPr="002E571A">
              <w:rPr>
                <w:rFonts w:cs="Arial"/>
                <w:szCs w:val="22"/>
              </w:rPr>
              <w:t xml:space="preserve">  </w:t>
            </w:r>
            <w:r w:rsidR="006654A1">
              <w:rPr>
                <w:rFonts w:cs="Arial"/>
                <w:szCs w:val="22"/>
              </w:rPr>
              <w:t>2016</w:t>
            </w:r>
            <w:r w:rsidRPr="002E571A">
              <w:rPr>
                <w:rFonts w:cs="Arial"/>
                <w:szCs w:val="22"/>
              </w:rPr>
              <w:t xml:space="preserve"> г.</w:t>
            </w:r>
          </w:p>
        </w:tc>
      </w:tr>
    </w:tbl>
    <w:p w:rsidR="00DE7BED" w:rsidRPr="002E571A" w:rsidRDefault="00DE7BED" w:rsidP="00DE7BED">
      <w:pPr>
        <w:rPr>
          <w:rFonts w:cs="Arial"/>
          <w:vanish/>
          <w:szCs w:val="22"/>
        </w:rPr>
      </w:pPr>
    </w:p>
    <w:p w:rsidR="00DE7BED" w:rsidRPr="002E571A" w:rsidRDefault="00A03AA2" w:rsidP="006654A1">
      <w:pPr>
        <w:spacing w:after="240"/>
        <w:rPr>
          <w:rFonts w:cs="Arial"/>
          <w:szCs w:val="22"/>
        </w:rPr>
      </w:pPr>
      <w:r>
        <w:rPr>
          <w:rFonts w:cs="Arial"/>
          <w:szCs w:val="22"/>
        </w:rPr>
        <w:t xml:space="preserve">ПДО </w:t>
      </w:r>
      <w:r w:rsidRPr="002E26AF">
        <w:rPr>
          <w:rFonts w:cs="Arial"/>
          <w:szCs w:val="22"/>
        </w:rPr>
        <w:t>№</w:t>
      </w:r>
      <w:r w:rsidR="004951C6" w:rsidRPr="004951C6">
        <w:rPr>
          <w:rFonts w:cs="Arial"/>
          <w:szCs w:val="22"/>
        </w:rPr>
        <w:t>01</w:t>
      </w:r>
      <w:r w:rsidR="007A6129">
        <w:rPr>
          <w:rFonts w:cs="Arial"/>
          <w:szCs w:val="22"/>
        </w:rPr>
        <w:t>8</w:t>
      </w:r>
      <w:r w:rsidRPr="004951C6">
        <w:rPr>
          <w:rFonts w:cs="Arial"/>
          <w:szCs w:val="22"/>
        </w:rPr>
        <w:t>-КР-</w:t>
      </w:r>
      <w:r w:rsidR="004951C6">
        <w:rPr>
          <w:rFonts w:cs="Arial"/>
          <w:szCs w:val="22"/>
        </w:rPr>
        <w:t>2016</w:t>
      </w:r>
      <w:r>
        <w:rPr>
          <w:rFonts w:cs="Arial"/>
          <w:szCs w:val="22"/>
        </w:rPr>
        <w:t xml:space="preserve"> от </w:t>
      </w:r>
      <w:r w:rsidR="006654A1">
        <w:rPr>
          <w:rFonts w:cs="Arial"/>
          <w:szCs w:val="22"/>
        </w:rPr>
        <w:t>0</w:t>
      </w:r>
      <w:r w:rsidR="00D762B4">
        <w:rPr>
          <w:rFonts w:cs="Arial"/>
          <w:szCs w:val="22"/>
        </w:rPr>
        <w:t>8</w:t>
      </w:r>
      <w:r w:rsidR="006654A1">
        <w:rPr>
          <w:rFonts w:cs="Arial"/>
          <w:szCs w:val="22"/>
        </w:rPr>
        <w:t>.02.16</w:t>
      </w:r>
    </w:p>
    <w:p w:rsidR="00DE7BED" w:rsidRPr="00B70702" w:rsidRDefault="00DE7BED" w:rsidP="00DE7BED">
      <w:pPr>
        <w:ind w:firstLine="720"/>
        <w:jc w:val="both"/>
        <w:rPr>
          <w:rFonts w:cs="Arial"/>
          <w:b/>
          <w:szCs w:val="22"/>
        </w:rPr>
      </w:pPr>
      <w:r>
        <w:rPr>
          <w:rFonts w:cs="Arial"/>
          <w:b/>
          <w:szCs w:val="22"/>
        </w:rPr>
        <w:t>ОАО «Славнефть-ЯНОС»</w:t>
      </w:r>
      <w:r w:rsidRPr="002E571A">
        <w:rPr>
          <w:rFonts w:cs="Arial"/>
          <w:szCs w:val="22"/>
        </w:rPr>
        <w:t xml:space="preserve"> (далее – Общество) приглашает вас сделать предложение (оферту) на </w:t>
      </w:r>
      <w:r w:rsidR="007A6129" w:rsidRPr="007A6129">
        <w:rPr>
          <w:rFonts w:cs="Arial"/>
          <w:b/>
          <w:szCs w:val="22"/>
        </w:rPr>
        <w:t>выполнение работ не входящих в объемы капитальных ремонтов согласно графику простоев по ПЧ № 13, 14, 15</w:t>
      </w:r>
      <w:r w:rsidR="007A6129">
        <w:rPr>
          <w:rFonts w:cs="Arial"/>
          <w:b/>
          <w:szCs w:val="22"/>
        </w:rPr>
        <w:t xml:space="preserve"> ОАО «Славнефть-ЯНОС»</w:t>
      </w:r>
      <w:r w:rsidR="00930380">
        <w:rPr>
          <w:rFonts w:cs="Arial"/>
          <w:b/>
          <w:szCs w:val="22"/>
        </w:rPr>
        <w:t>.</w:t>
      </w:r>
    </w:p>
    <w:p w:rsidR="003679E5" w:rsidRPr="007A6129" w:rsidRDefault="00DE7BED" w:rsidP="007A6129">
      <w:pPr>
        <w:ind w:right="-143" w:firstLine="567"/>
        <w:jc w:val="both"/>
      </w:pPr>
      <w:r w:rsidRPr="002E571A">
        <w:rPr>
          <w:rFonts w:cs="Arial"/>
          <w:szCs w:val="22"/>
        </w:rPr>
        <w:t xml:space="preserve">По </w:t>
      </w:r>
      <w:r w:rsidRPr="001D2186">
        <w:rPr>
          <w:rFonts w:cs="Arial"/>
          <w:szCs w:val="22"/>
        </w:rPr>
        <w:t xml:space="preserve">результатам рассмотрения предложений Общество определит контрагента,  предложившего наилучшие условия в соответствии с </w:t>
      </w:r>
      <w:r w:rsidR="001D2186" w:rsidRPr="007A6129">
        <w:rPr>
          <w:rFonts w:cs="Arial"/>
          <w:szCs w:val="22"/>
        </w:rPr>
        <w:t>Предложением о заключении договора</w:t>
      </w:r>
      <w:r w:rsidRPr="001D2186">
        <w:rPr>
          <w:rFonts w:cs="Arial"/>
          <w:szCs w:val="22"/>
        </w:rPr>
        <w:t xml:space="preserve"> (форма </w:t>
      </w:r>
      <w:r w:rsidR="001D2186" w:rsidRPr="001D2186">
        <w:rPr>
          <w:rFonts w:cs="Arial"/>
          <w:szCs w:val="22"/>
        </w:rPr>
        <w:t>5</w:t>
      </w:r>
      <w:r w:rsidRPr="001D2186">
        <w:rPr>
          <w:rFonts w:cs="Arial"/>
          <w:szCs w:val="22"/>
        </w:rPr>
        <w:t xml:space="preserve">) при выполнении Требований к предмету </w:t>
      </w:r>
      <w:r w:rsidRPr="007A6129">
        <w:rPr>
          <w:rFonts w:cs="Arial"/>
          <w:szCs w:val="22"/>
        </w:rPr>
        <w:t xml:space="preserve">оферты (форма 2): </w:t>
      </w:r>
      <w:r w:rsidR="002E53DD" w:rsidRPr="007A6129">
        <w:rPr>
          <w:rFonts w:cs="Arial"/>
          <w:szCs w:val="22"/>
        </w:rPr>
        <w:t xml:space="preserve">наименьшая </w:t>
      </w:r>
      <w:r w:rsidR="007A6129" w:rsidRPr="007A6129">
        <w:rPr>
          <w:rFonts w:cs="Arial"/>
          <w:szCs w:val="22"/>
        </w:rPr>
        <w:t xml:space="preserve">среднемесячная заработная плата </w:t>
      </w:r>
      <w:r w:rsidR="007A6129">
        <w:rPr>
          <w:rFonts w:cs="Arial"/>
          <w:szCs w:val="22"/>
        </w:rPr>
        <w:t xml:space="preserve">в </w:t>
      </w:r>
      <w:r w:rsidR="007A6129" w:rsidRPr="007A6129">
        <w:rPr>
          <w:rFonts w:cs="Arial"/>
          <w:szCs w:val="22"/>
        </w:rPr>
        <w:t>Регламент</w:t>
      </w:r>
      <w:r w:rsidR="007A6129">
        <w:rPr>
          <w:rFonts w:cs="Arial"/>
          <w:szCs w:val="22"/>
        </w:rPr>
        <w:t>е</w:t>
      </w:r>
      <w:r w:rsidR="007A6129" w:rsidRPr="007A6129">
        <w:rPr>
          <w:rFonts w:cs="Arial"/>
          <w:szCs w:val="22"/>
        </w:rPr>
        <w:t xml:space="preserve"> определения стоимости работ</w:t>
      </w:r>
      <w:r w:rsidR="007A6129">
        <w:rPr>
          <w:rFonts w:cs="Arial"/>
          <w:szCs w:val="22"/>
        </w:rPr>
        <w:t>.</w:t>
      </w:r>
    </w:p>
    <w:p w:rsidR="00DE7BED" w:rsidRPr="002E571A" w:rsidRDefault="00DE7BED" w:rsidP="00DE7BED">
      <w:pPr>
        <w:ind w:firstLine="720"/>
        <w:jc w:val="both"/>
        <w:rPr>
          <w:rFonts w:cs="Arial"/>
          <w:szCs w:val="22"/>
        </w:rPr>
      </w:pPr>
      <w:r w:rsidRPr="002E571A">
        <w:rPr>
          <w:rFonts w:cs="Arial"/>
          <w:szCs w:val="22"/>
        </w:rPr>
        <w:t>Оферта должна быть представлена на всю номенклатуру работ / услу</w:t>
      </w:r>
      <w:r w:rsidR="003679E5">
        <w:rPr>
          <w:rFonts w:cs="Arial"/>
          <w:szCs w:val="22"/>
        </w:rPr>
        <w:t>г</w:t>
      </w:r>
      <w:r w:rsidRPr="002E571A">
        <w:rPr>
          <w:rFonts w:cs="Arial"/>
          <w:szCs w:val="22"/>
        </w:rPr>
        <w:t>, указанных в Требованиях к предмету оферты. В случае нарушения данного требования Общество оставляет за собой право не принимать поданную оферту к рассмотрению.</w:t>
      </w:r>
    </w:p>
    <w:p w:rsidR="00DE7BED" w:rsidRDefault="00DE7BED" w:rsidP="00DE7BED">
      <w:pPr>
        <w:ind w:firstLine="708"/>
        <w:jc w:val="both"/>
        <w:rPr>
          <w:rFonts w:cs="Arial"/>
          <w:szCs w:val="22"/>
        </w:rPr>
      </w:pPr>
      <w:r w:rsidRPr="002E571A">
        <w:rPr>
          <w:rFonts w:cs="Arial"/>
          <w:szCs w:val="22"/>
        </w:rPr>
        <w:t>Общество оставляет за собой право уменьшить объем закупки, указанный в настоящем ПДО, в процессе проведения тендера и подписании договора по итогам тендера без внесения изменений в ПДО.</w:t>
      </w:r>
    </w:p>
    <w:p w:rsidR="00592FCA" w:rsidRPr="002E571A" w:rsidRDefault="00592FCA" w:rsidP="00592FCA">
      <w:pPr>
        <w:ind w:firstLine="708"/>
        <w:jc w:val="both"/>
        <w:rPr>
          <w:rFonts w:cs="Arial"/>
          <w:szCs w:val="22"/>
        </w:rPr>
      </w:pPr>
      <w:r w:rsidRPr="002E571A">
        <w:rPr>
          <w:rFonts w:cs="Arial"/>
          <w:szCs w:val="22"/>
        </w:rPr>
        <w:t>Общество оставляет за собой право изменять общее объем выполняемых работ / объем оказываемых услуг</w:t>
      </w:r>
      <w:r>
        <w:rPr>
          <w:rFonts w:cs="Arial"/>
          <w:szCs w:val="22"/>
        </w:rPr>
        <w:t xml:space="preserve"> </w:t>
      </w:r>
      <w:r w:rsidRPr="002E571A">
        <w:rPr>
          <w:rFonts w:cs="Arial"/>
          <w:szCs w:val="22"/>
        </w:rPr>
        <w:t>в пределах согласованного в договоре опциона.</w:t>
      </w:r>
    </w:p>
    <w:p w:rsidR="00592FCA" w:rsidRPr="002E571A" w:rsidRDefault="00592FCA" w:rsidP="00592FCA">
      <w:pPr>
        <w:ind w:firstLine="708"/>
        <w:jc w:val="both"/>
        <w:rPr>
          <w:rFonts w:cs="Arial"/>
          <w:szCs w:val="22"/>
        </w:rPr>
      </w:pPr>
      <w:r w:rsidRPr="002E571A">
        <w:rPr>
          <w:rFonts w:cs="Arial"/>
          <w:szCs w:val="22"/>
        </w:rPr>
        <w:t>Под опционом понимается право Общества уменьшать или увеличивать объем выполняемых работ / объем оказываемых услуг в пределах согласованного  объема без изменения остальных условий, в том числе, без изменения цен, сроков поставки, согласованных в договоре</w:t>
      </w:r>
      <w:r>
        <w:rPr>
          <w:rFonts w:cs="Arial"/>
          <w:szCs w:val="22"/>
        </w:rPr>
        <w:t>. Опцион предоставляется Заказчику без оплаты или другого встречного предоставления.</w:t>
      </w:r>
    </w:p>
    <w:p w:rsidR="00DE7BED" w:rsidRPr="00A31663" w:rsidRDefault="00DE7BED" w:rsidP="00DE7BED">
      <w:pPr>
        <w:ind w:firstLine="720"/>
        <w:jc w:val="both"/>
        <w:rPr>
          <w:rFonts w:cs="Arial"/>
          <w:szCs w:val="22"/>
        </w:rPr>
      </w:pPr>
      <w:proofErr w:type="gramStart"/>
      <w:r w:rsidRPr="002E571A">
        <w:rPr>
          <w:rFonts w:cs="Arial"/>
          <w:szCs w:val="22"/>
        </w:rPr>
        <w:t>Существенные условия (объекты выполнения работ / оказания услуг, объем, цена, сумма, сроки, условия платежей, обязательства сторон, гарантии, ответственность сторон, прочее</w:t>
      </w:r>
      <w:r w:rsidR="00F260F7">
        <w:rPr>
          <w:rFonts w:cs="Arial"/>
          <w:szCs w:val="22"/>
        </w:rPr>
        <w:t>)</w:t>
      </w:r>
      <w:r w:rsidRPr="002E571A">
        <w:rPr>
          <w:rFonts w:cs="Arial"/>
          <w:szCs w:val="22"/>
        </w:rPr>
        <w:t xml:space="preserve"> сделки, которая может быть заключена на основе результатов выбора контрагента, оговариваются в планируемом к заключению </w:t>
      </w:r>
      <w:r w:rsidRPr="0006495D">
        <w:rPr>
          <w:rFonts w:cs="Arial"/>
          <w:szCs w:val="22"/>
        </w:rPr>
        <w:t>договоре (форма 3).</w:t>
      </w:r>
      <w:proofErr w:type="gramEnd"/>
    </w:p>
    <w:p w:rsidR="00DE7BED" w:rsidRPr="002E571A" w:rsidRDefault="00DE7BED" w:rsidP="00DE7BED">
      <w:pPr>
        <w:ind w:firstLine="720"/>
        <w:jc w:val="both"/>
        <w:rPr>
          <w:rFonts w:cs="Arial"/>
          <w:szCs w:val="22"/>
        </w:rPr>
      </w:pPr>
      <w:r w:rsidRPr="00A31663">
        <w:rPr>
          <w:rFonts w:cs="Arial"/>
          <w:szCs w:val="22"/>
        </w:rPr>
        <w:t xml:space="preserve">Условия проекта договора </w:t>
      </w:r>
      <w:r w:rsidRPr="0006495D">
        <w:rPr>
          <w:rFonts w:cs="Arial"/>
          <w:szCs w:val="22"/>
        </w:rPr>
        <w:t>(форма 3) являются</w:t>
      </w:r>
      <w:r w:rsidRPr="002E571A">
        <w:rPr>
          <w:rFonts w:cs="Arial"/>
          <w:szCs w:val="22"/>
        </w:rPr>
        <w:t xml:space="preserve"> окончательными и не подлежат каким-либо изменениям в процессе его заключения. В случае получения от участника закупки протокола разногласий к указанному проекту договора Общество оставляет за собой право не принимать поданную оферту к рассмотрению.</w:t>
      </w:r>
    </w:p>
    <w:p w:rsidR="00DE7BED" w:rsidRPr="002E571A" w:rsidRDefault="00DE7BED" w:rsidP="00DE7BED">
      <w:pPr>
        <w:ind w:firstLine="720"/>
        <w:jc w:val="both"/>
        <w:rPr>
          <w:rFonts w:cs="Arial"/>
          <w:szCs w:val="22"/>
        </w:rPr>
      </w:pPr>
      <w:r w:rsidRPr="002E571A">
        <w:rPr>
          <w:rFonts w:cs="Arial"/>
          <w:szCs w:val="22"/>
        </w:rPr>
        <w:t>Тендер проводится в два этапа: оценка технической части оферт и оценка коммерческой части оферт.</w:t>
      </w:r>
    </w:p>
    <w:p w:rsidR="00DE7BED" w:rsidRPr="002E571A" w:rsidRDefault="00DE7BED" w:rsidP="00DE7BED">
      <w:pPr>
        <w:pStyle w:val="a"/>
        <w:numPr>
          <w:ilvl w:val="0"/>
          <w:numId w:val="0"/>
        </w:numPr>
        <w:tabs>
          <w:tab w:val="left" w:pos="284"/>
        </w:tabs>
        <w:ind w:firstLine="709"/>
      </w:pPr>
      <w:r w:rsidRPr="002E571A">
        <w:t xml:space="preserve">В ходе технической оценки оферт с участником закупки могут проводиться технические переговоры, целью которых является выяснение </w:t>
      </w:r>
      <w:proofErr w:type="gramStart"/>
      <w:r w:rsidRPr="002E571A">
        <w:t>соответствия технической части оферты участника закупки</w:t>
      </w:r>
      <w:proofErr w:type="gramEnd"/>
      <w:r w:rsidRPr="002E571A">
        <w:t xml:space="preserve"> требованиям настоящего предложения делать оферты. У участников закупки могут быть запрошены уточнения технических частей оферт. </w:t>
      </w:r>
      <w:proofErr w:type="gramStart"/>
      <w:r w:rsidRPr="002E571A">
        <w:t>Участник закупки вправе вместе с уточненной технической частью оферты представить в установленный в запросе срок соответствующую ей коммерческую часть оферты (в отдельном конверте), либо подтвердить действительность коммерческой части оферты, направленной ранее.</w:t>
      </w:r>
      <w:proofErr w:type="gramEnd"/>
      <w:r w:rsidRPr="002E571A">
        <w:t xml:space="preserve"> Коммерческие части оферт, поступившие в Общество позже установленного срока, к рассмотрению не принимаются. </w:t>
      </w:r>
    </w:p>
    <w:p w:rsidR="00DE7BED" w:rsidRPr="002E571A" w:rsidRDefault="00DE7BED" w:rsidP="00DE7BED">
      <w:pPr>
        <w:pStyle w:val="a"/>
        <w:numPr>
          <w:ilvl w:val="0"/>
          <w:numId w:val="0"/>
        </w:numPr>
        <w:tabs>
          <w:tab w:val="left" w:pos="284"/>
        </w:tabs>
        <w:ind w:firstLine="709"/>
      </w:pPr>
      <w:proofErr w:type="gramStart"/>
      <w:r w:rsidRPr="002E571A">
        <w:t>В ходе коммерческой оценки оферт Обществом вскрывается и рассматривается последняя из принятых коммерческая часть оферты участника закупки, допущенного до этапа коммерческой оценки.</w:t>
      </w:r>
      <w:proofErr w:type="gramEnd"/>
    </w:p>
    <w:p w:rsidR="00DE7BED" w:rsidRPr="002E571A" w:rsidRDefault="00DE7BED" w:rsidP="00DE7BED">
      <w:pPr>
        <w:pStyle w:val="a"/>
        <w:numPr>
          <w:ilvl w:val="0"/>
          <w:numId w:val="0"/>
        </w:numPr>
        <w:tabs>
          <w:tab w:val="left" w:pos="284"/>
        </w:tabs>
        <w:ind w:firstLine="709"/>
      </w:pPr>
      <w:r w:rsidRPr="002E571A">
        <w:t xml:space="preserve">Участник закупки допускается до участия в коммерческой оценке оферт, если его оферта соответствует всем требованиям к предмету </w:t>
      </w:r>
      <w:r w:rsidRPr="0006495D">
        <w:t>оферты (согласно форме 2).</w:t>
      </w:r>
    </w:p>
    <w:p w:rsidR="00DE7BED" w:rsidRPr="002E571A" w:rsidRDefault="00DE7BED" w:rsidP="00DE7BED">
      <w:pPr>
        <w:pStyle w:val="a"/>
        <w:numPr>
          <w:ilvl w:val="0"/>
          <w:numId w:val="0"/>
        </w:numPr>
        <w:tabs>
          <w:tab w:val="left" w:pos="284"/>
        </w:tabs>
        <w:ind w:firstLine="709"/>
      </w:pPr>
      <w:r w:rsidRPr="002E571A">
        <w:t xml:space="preserve">Оповещение участников закупки, не прошедших этап технической оценки, осуществляется на основании заключения о соответствии технических частей оферт требованиям предложения делать оферты в течение не более 3 (Трех) рабочих дней после утверждения указанного заключения. Оповещение содержит информацию о том, по каким из </w:t>
      </w:r>
      <w:r w:rsidRPr="002E571A">
        <w:lastRenderedPageBreak/>
        <w:t xml:space="preserve">критериев, указанных в требованиях к предмету </w:t>
      </w:r>
      <w:r w:rsidRPr="0006495D">
        <w:t>оферты (форма 2), участник</w:t>
      </w:r>
      <w:r w:rsidRPr="002E571A">
        <w:t xml:space="preserve"> закупки не прошел техническую оценку.</w:t>
      </w:r>
    </w:p>
    <w:p w:rsidR="00930380" w:rsidRPr="002E571A" w:rsidRDefault="00930380" w:rsidP="00930380">
      <w:pPr>
        <w:pStyle w:val="a"/>
        <w:numPr>
          <w:ilvl w:val="0"/>
          <w:numId w:val="0"/>
        </w:numPr>
        <w:tabs>
          <w:tab w:val="left" w:pos="284"/>
        </w:tabs>
        <w:ind w:firstLine="709"/>
      </w:pPr>
      <w:r w:rsidRPr="002E571A">
        <w:t xml:space="preserve">Участникам закупки, допущенных до участия в коммерческой оценке оферт, будет предложено повысить привлекательность своих оферт путем предоставления улучшенных коммерческих частей оферт, либо в ходе коммерческих переговоров. О порядке и сроках предоставления улучшенных коммерческих частей оферт и/или проведения коммерческих переговоров участники закупки будут оповещены дополнительно. </w:t>
      </w:r>
      <w:proofErr w:type="gramStart"/>
      <w:r w:rsidRPr="002E571A">
        <w:t>Если участник закупки не предоставит улучшенную коммерческую часть оферты и/или откажется от участия в коммерческих переговорах, действующей будет считаться последняя из поданных им коммерческая часть оферты.</w:t>
      </w:r>
      <w:proofErr w:type="gramEnd"/>
    </w:p>
    <w:p w:rsidR="00930380" w:rsidRPr="002E571A" w:rsidRDefault="00930380" w:rsidP="00930380">
      <w:pPr>
        <w:pStyle w:val="a"/>
        <w:numPr>
          <w:ilvl w:val="0"/>
          <w:numId w:val="0"/>
        </w:numPr>
        <w:tabs>
          <w:tab w:val="left" w:pos="284"/>
        </w:tabs>
        <w:ind w:firstLine="709"/>
      </w:pPr>
      <w:r w:rsidRPr="002E571A">
        <w:t xml:space="preserve">При повышении привлекательности оферты не допускается ухудшение ранее поданной оферты, в том числе по отдельным позициям оферты (в том числе, смет). Общество оставляет за собой право не рассматривать оферты, не удовлетворяющие указанному требованию; при этом действующей будет считаться последняя из </w:t>
      </w:r>
      <w:proofErr w:type="gramStart"/>
      <w:r w:rsidRPr="002E571A">
        <w:t>поданных</w:t>
      </w:r>
      <w:proofErr w:type="gramEnd"/>
      <w:r w:rsidRPr="002E571A">
        <w:t xml:space="preserve"> участником закупки коммерческая часть оферты.</w:t>
      </w:r>
    </w:p>
    <w:p w:rsidR="00DE7BED" w:rsidRPr="002E571A" w:rsidRDefault="00DE7BED" w:rsidP="00DE7BED">
      <w:pPr>
        <w:ind w:firstLine="720"/>
        <w:jc w:val="both"/>
        <w:rPr>
          <w:rFonts w:cs="Arial"/>
          <w:szCs w:val="22"/>
        </w:rPr>
      </w:pPr>
      <w:r w:rsidRPr="002E571A">
        <w:rPr>
          <w:rFonts w:cs="Arial"/>
          <w:szCs w:val="22"/>
        </w:rPr>
        <w:t>Общество оставляет за собой право акцептовать любое из поступивших предложений, либо не акцептовать ни одно из них.</w:t>
      </w:r>
    </w:p>
    <w:p w:rsidR="00DE7BED" w:rsidRPr="002E571A" w:rsidRDefault="00DE7BED" w:rsidP="00DE7BED">
      <w:pPr>
        <w:ind w:firstLine="720"/>
        <w:jc w:val="both"/>
        <w:rPr>
          <w:rFonts w:cs="Arial"/>
          <w:szCs w:val="22"/>
        </w:rPr>
      </w:pPr>
      <w:r w:rsidRPr="002E571A">
        <w:rPr>
          <w:rFonts w:cs="Arial"/>
          <w:szCs w:val="22"/>
        </w:rPr>
        <w:t xml:space="preserve">В случае Вашей заинтересованности в участии в закупке предлагаем направить в адрес Общества оферту по прилагаемой форме. Предложения должны оформляться безотзывными офертами со сроком для акцепта </w:t>
      </w:r>
      <w:r w:rsidRPr="00702227">
        <w:rPr>
          <w:rFonts w:cs="Arial"/>
          <w:szCs w:val="22"/>
        </w:rPr>
        <w:t xml:space="preserve">до </w:t>
      </w:r>
      <w:r w:rsidR="00702227" w:rsidRPr="00702227">
        <w:rPr>
          <w:rFonts w:cs="Arial"/>
          <w:b/>
          <w:szCs w:val="22"/>
        </w:rPr>
        <w:t>3</w:t>
      </w:r>
      <w:r w:rsidR="00DA6A4C" w:rsidRPr="00702227">
        <w:rPr>
          <w:rFonts w:cs="Arial"/>
          <w:b/>
          <w:szCs w:val="22"/>
        </w:rPr>
        <w:t>0</w:t>
      </w:r>
      <w:r w:rsidR="00230908" w:rsidRPr="00702227">
        <w:rPr>
          <w:rFonts w:cs="Arial"/>
          <w:b/>
          <w:szCs w:val="22"/>
        </w:rPr>
        <w:t xml:space="preserve"> </w:t>
      </w:r>
      <w:r w:rsidR="00702227" w:rsidRPr="00702227">
        <w:rPr>
          <w:rFonts w:cs="Arial"/>
          <w:b/>
          <w:szCs w:val="22"/>
        </w:rPr>
        <w:t>апреля</w:t>
      </w:r>
      <w:r w:rsidR="00230908" w:rsidRPr="00702227">
        <w:rPr>
          <w:rFonts w:cs="Arial"/>
          <w:b/>
          <w:szCs w:val="22"/>
        </w:rPr>
        <w:t xml:space="preserve"> 201</w:t>
      </w:r>
      <w:r w:rsidR="00BF5778" w:rsidRPr="00702227">
        <w:rPr>
          <w:rFonts w:cs="Arial"/>
          <w:b/>
          <w:szCs w:val="22"/>
        </w:rPr>
        <w:t>6</w:t>
      </w:r>
      <w:r w:rsidR="00230908" w:rsidRPr="00702227">
        <w:rPr>
          <w:rFonts w:cs="Arial"/>
          <w:b/>
          <w:szCs w:val="22"/>
        </w:rPr>
        <w:t xml:space="preserve"> г.</w:t>
      </w:r>
      <w:r w:rsidRPr="00F0397B">
        <w:rPr>
          <w:rFonts w:cs="Arial"/>
          <w:szCs w:val="22"/>
        </w:rPr>
        <w:t xml:space="preserve"> включительно</w:t>
      </w:r>
      <w:r w:rsidRPr="002E571A">
        <w:rPr>
          <w:rFonts w:cs="Arial"/>
          <w:szCs w:val="22"/>
        </w:rPr>
        <w:t>, соответствовать всем условиям, указанным в настоящем извещении.</w:t>
      </w:r>
    </w:p>
    <w:p w:rsidR="00DE7BED" w:rsidRPr="002E571A" w:rsidRDefault="00DE7BED" w:rsidP="00DE7BED">
      <w:pPr>
        <w:ind w:firstLine="720"/>
        <w:jc w:val="both"/>
        <w:rPr>
          <w:rFonts w:cs="Arial"/>
          <w:szCs w:val="22"/>
        </w:rPr>
      </w:pPr>
      <w:r w:rsidRPr="002E571A">
        <w:rPr>
          <w:rFonts w:cs="Arial"/>
          <w:szCs w:val="22"/>
        </w:rPr>
        <w:t>Офертой контрагента будет считаться следующий комплект документов:</w:t>
      </w:r>
    </w:p>
    <w:p w:rsidR="00DE7BED" w:rsidRPr="002E571A" w:rsidRDefault="00DE7BED" w:rsidP="00DE7BED">
      <w:pPr>
        <w:ind w:firstLine="720"/>
        <w:jc w:val="both"/>
        <w:rPr>
          <w:rFonts w:cs="Arial"/>
          <w:szCs w:val="22"/>
        </w:rPr>
      </w:pPr>
      <w:r w:rsidRPr="002E571A">
        <w:rPr>
          <w:rFonts w:cs="Arial"/>
          <w:szCs w:val="22"/>
        </w:rPr>
        <w:t>техническая часть:</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Извещение о согласии сделать оферту </w:t>
      </w:r>
      <w:r w:rsidRPr="00773011">
        <w:rPr>
          <w:rFonts w:cs="Arial"/>
          <w:szCs w:val="22"/>
        </w:rPr>
        <w:t>(форма 4,</w:t>
      </w:r>
      <w:r w:rsidRPr="002E571A">
        <w:rPr>
          <w:rFonts w:cs="Arial"/>
          <w:szCs w:val="22"/>
        </w:rPr>
        <w:t xml:space="preserve"> подписанная уполномоченным лицом и заверенная печатью участника закупки);</w:t>
      </w:r>
    </w:p>
    <w:p w:rsidR="00DE7BED" w:rsidRPr="000677E6" w:rsidRDefault="00DE7BED" w:rsidP="00DE7BED">
      <w:pPr>
        <w:pStyle w:val="a6"/>
        <w:numPr>
          <w:ilvl w:val="0"/>
          <w:numId w:val="2"/>
        </w:numPr>
        <w:tabs>
          <w:tab w:val="left" w:pos="1418"/>
        </w:tabs>
        <w:ind w:left="1418" w:hanging="341"/>
        <w:contextualSpacing w:val="0"/>
        <w:jc w:val="both"/>
        <w:rPr>
          <w:rFonts w:cs="Arial"/>
          <w:szCs w:val="22"/>
        </w:rPr>
      </w:pPr>
      <w:r w:rsidRPr="000677E6">
        <w:rPr>
          <w:rFonts w:cs="Arial"/>
          <w:szCs w:val="22"/>
        </w:rPr>
        <w:t xml:space="preserve">Подписанный проект договора, </w:t>
      </w:r>
      <w:r w:rsidRPr="00A83B74">
        <w:rPr>
          <w:rFonts w:cs="Arial"/>
          <w:b/>
          <w:szCs w:val="22"/>
        </w:rPr>
        <w:t xml:space="preserve">без </w:t>
      </w:r>
      <w:r w:rsidR="00A83B74" w:rsidRPr="00A83B74">
        <w:rPr>
          <w:rFonts w:cs="Arial"/>
          <w:b/>
          <w:szCs w:val="22"/>
        </w:rPr>
        <w:t>Приложения №2 к Договору</w:t>
      </w:r>
      <w:r w:rsidRPr="000677E6">
        <w:rPr>
          <w:rFonts w:cs="Arial"/>
          <w:szCs w:val="22"/>
        </w:rPr>
        <w:t>;</w:t>
      </w:r>
    </w:p>
    <w:p w:rsidR="00DE7BED" w:rsidRPr="002E571A" w:rsidRDefault="00DE7BED" w:rsidP="00DE7BED">
      <w:pPr>
        <w:pStyle w:val="a6"/>
        <w:numPr>
          <w:ilvl w:val="0"/>
          <w:numId w:val="2"/>
        </w:numPr>
        <w:tabs>
          <w:tab w:val="left" w:pos="1418"/>
        </w:tabs>
        <w:ind w:left="1418" w:hanging="341"/>
        <w:contextualSpacing w:val="0"/>
        <w:jc w:val="both"/>
        <w:rPr>
          <w:rFonts w:cs="Arial"/>
          <w:szCs w:val="22"/>
        </w:rPr>
      </w:pPr>
      <w:r w:rsidRPr="002E571A">
        <w:rPr>
          <w:rFonts w:cs="Arial"/>
          <w:szCs w:val="22"/>
        </w:rPr>
        <w:t xml:space="preserve">Перечень аффилированных </w:t>
      </w:r>
      <w:r w:rsidRPr="0006495D">
        <w:rPr>
          <w:rFonts w:cs="Arial"/>
          <w:szCs w:val="22"/>
        </w:rPr>
        <w:t xml:space="preserve">организаций (форма </w:t>
      </w:r>
      <w:r w:rsidR="0006495D" w:rsidRPr="0006495D">
        <w:rPr>
          <w:rFonts w:cs="Arial"/>
          <w:szCs w:val="22"/>
        </w:rPr>
        <w:t>6</w:t>
      </w:r>
      <w:r w:rsidRPr="0006495D">
        <w:rPr>
          <w:rFonts w:cs="Arial"/>
          <w:szCs w:val="22"/>
        </w:rPr>
        <w:t>,</w:t>
      </w:r>
      <w:r w:rsidRPr="002E571A">
        <w:rPr>
          <w:rFonts w:cs="Arial"/>
          <w:szCs w:val="22"/>
        </w:rPr>
        <w:t xml:space="preserve"> подписанная уполномоченным лицом и заверенная печатью участника закупки);</w:t>
      </w:r>
    </w:p>
    <w:p w:rsidR="00911C30" w:rsidRPr="00AB2A8B" w:rsidRDefault="00911C30" w:rsidP="00911C30">
      <w:pPr>
        <w:pStyle w:val="a6"/>
        <w:numPr>
          <w:ilvl w:val="0"/>
          <w:numId w:val="2"/>
        </w:numPr>
        <w:tabs>
          <w:tab w:val="left" w:pos="1418"/>
        </w:tabs>
        <w:ind w:left="1418" w:hanging="341"/>
        <w:contextualSpacing w:val="0"/>
        <w:jc w:val="both"/>
        <w:rPr>
          <w:rFonts w:cs="Arial"/>
          <w:szCs w:val="22"/>
        </w:rPr>
      </w:pPr>
      <w:r w:rsidRPr="00AB2A8B">
        <w:rPr>
          <w:rFonts w:cs="Arial"/>
          <w:szCs w:val="22"/>
        </w:rPr>
        <w:t xml:space="preserve">Справка об опыте работы за последние 3 года, за подписью руководителя организации (Форма </w:t>
      </w:r>
      <w:r w:rsidR="009A48A3" w:rsidRPr="00AB2A8B">
        <w:rPr>
          <w:rFonts w:cs="Arial"/>
          <w:szCs w:val="22"/>
        </w:rPr>
        <w:t>7</w:t>
      </w:r>
      <w:r w:rsidR="00E82DFB" w:rsidRPr="00AB2A8B">
        <w:rPr>
          <w:rFonts w:cs="Arial"/>
          <w:szCs w:val="22"/>
        </w:rPr>
        <w:t xml:space="preserve">), </w:t>
      </w:r>
      <w:proofErr w:type="spellStart"/>
      <w:r w:rsidR="00E82DFB" w:rsidRPr="00AB2A8B">
        <w:rPr>
          <w:rFonts w:cs="Arial"/>
          <w:szCs w:val="22"/>
        </w:rPr>
        <w:t>референц</w:t>
      </w:r>
      <w:proofErr w:type="spellEnd"/>
      <w:r w:rsidR="00E82DFB" w:rsidRPr="00AB2A8B">
        <w:rPr>
          <w:rFonts w:cs="Arial"/>
          <w:szCs w:val="22"/>
        </w:rPr>
        <w:t>-лист</w:t>
      </w:r>
      <w:r w:rsidRPr="00AB2A8B">
        <w:rPr>
          <w:rFonts w:cs="Arial"/>
          <w:szCs w:val="22"/>
        </w:rPr>
        <w:t>;</w:t>
      </w:r>
    </w:p>
    <w:p w:rsidR="00702227" w:rsidRPr="00592FCA" w:rsidRDefault="00AB2A8B" w:rsidP="00911C30">
      <w:pPr>
        <w:pStyle w:val="a6"/>
        <w:numPr>
          <w:ilvl w:val="0"/>
          <w:numId w:val="2"/>
        </w:numPr>
        <w:tabs>
          <w:tab w:val="left" w:pos="1418"/>
        </w:tabs>
        <w:ind w:left="1418" w:hanging="341"/>
        <w:contextualSpacing w:val="0"/>
        <w:jc w:val="both"/>
        <w:rPr>
          <w:rFonts w:cs="Arial"/>
          <w:color w:val="FF0000"/>
          <w:szCs w:val="22"/>
        </w:rPr>
      </w:pPr>
      <w:r w:rsidRPr="00013332">
        <w:rPr>
          <w:szCs w:val="22"/>
        </w:rPr>
        <w:t>Копии Свидетельства о допуске к определенным видам работ, выданного контрагенту и субподрядным организациям</w:t>
      </w:r>
      <w:r w:rsidR="003332C1" w:rsidRPr="00592FCA">
        <w:rPr>
          <w:color w:val="FF0000"/>
          <w:szCs w:val="22"/>
        </w:rPr>
        <w:t>;</w:t>
      </w:r>
      <w:r w:rsidR="00702227" w:rsidRPr="00592FCA">
        <w:rPr>
          <w:rFonts w:cs="Arial"/>
          <w:color w:val="FF0000"/>
          <w:szCs w:val="22"/>
        </w:rPr>
        <w:t xml:space="preserve"> </w:t>
      </w:r>
    </w:p>
    <w:p w:rsidR="00911C30"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AB2A8B">
        <w:rPr>
          <w:rFonts w:cs="Arial"/>
          <w:szCs w:val="22"/>
        </w:rPr>
        <w:t xml:space="preserve">Справка о кадровых ресурсах для выполнения работ по предмету закупки, не задействованных на период выполнения вышеуказанных работ на других объектах, с указанием постоянно обученного персонала, включая ИТР и рабочих (в % к общей численности) и указанием опыта работы непосредственных руководителей (начальники участков, прорабы) на опасных производственных объектах, за подписью руководителя организации (Форма </w:t>
      </w:r>
      <w:r w:rsidR="009A48A3" w:rsidRPr="00AB2A8B">
        <w:rPr>
          <w:rFonts w:cs="Arial"/>
          <w:szCs w:val="22"/>
        </w:rPr>
        <w:t>8</w:t>
      </w:r>
      <w:r w:rsidRPr="00AB2A8B">
        <w:rPr>
          <w:rFonts w:cs="Arial"/>
          <w:szCs w:val="22"/>
        </w:rPr>
        <w:t>);</w:t>
      </w:r>
      <w:proofErr w:type="gramEnd"/>
    </w:p>
    <w:p w:rsidR="00AB2A8B" w:rsidRPr="00AB2A8B" w:rsidRDefault="00AB2A8B" w:rsidP="00911C30">
      <w:pPr>
        <w:pStyle w:val="a6"/>
        <w:numPr>
          <w:ilvl w:val="0"/>
          <w:numId w:val="2"/>
        </w:numPr>
        <w:tabs>
          <w:tab w:val="left" w:pos="1418"/>
        </w:tabs>
        <w:ind w:left="1418" w:hanging="341"/>
        <w:contextualSpacing w:val="0"/>
        <w:jc w:val="both"/>
        <w:rPr>
          <w:rFonts w:cs="Arial"/>
          <w:szCs w:val="22"/>
        </w:rPr>
      </w:pPr>
      <w:r w:rsidRPr="00E27382">
        <w:rPr>
          <w:szCs w:val="22"/>
        </w:rPr>
        <w:t>Копия документа, подтверждающего наличие договорных отношений или собственность - группы входного контроля оборудования и материалов и аттестованной контрольно-сварочной лаборатории</w:t>
      </w:r>
      <w:r>
        <w:rPr>
          <w:szCs w:val="22"/>
        </w:rPr>
        <w:t>;</w:t>
      </w:r>
    </w:p>
    <w:p w:rsidR="00911C30" w:rsidRPr="00AB2A8B" w:rsidRDefault="003F583D" w:rsidP="00911C30">
      <w:pPr>
        <w:pStyle w:val="a6"/>
        <w:numPr>
          <w:ilvl w:val="0"/>
          <w:numId w:val="2"/>
        </w:numPr>
        <w:tabs>
          <w:tab w:val="left" w:pos="1418"/>
        </w:tabs>
        <w:ind w:left="1418" w:hanging="341"/>
        <w:contextualSpacing w:val="0"/>
        <w:jc w:val="both"/>
        <w:rPr>
          <w:rFonts w:cs="Arial"/>
          <w:szCs w:val="22"/>
        </w:rPr>
      </w:pPr>
      <w:r w:rsidRPr="00AB2A8B">
        <w:rPr>
          <w:szCs w:val="22"/>
        </w:rPr>
        <w:t>Копии свидетельств и протоколов комиссий об аттестации</w:t>
      </w:r>
      <w:r w:rsidRPr="00AB2A8B">
        <w:rPr>
          <w:rFonts w:cs="Arial"/>
          <w:szCs w:val="22"/>
        </w:rPr>
        <w:t xml:space="preserve"> </w:t>
      </w:r>
      <w:r w:rsidR="00911C30" w:rsidRPr="00AB2A8B">
        <w:rPr>
          <w:rFonts w:cs="Arial"/>
          <w:szCs w:val="22"/>
        </w:rPr>
        <w:t>в области промышленной безопасности, необходимые для осуществления деятельности на опасных производственных объектах;</w:t>
      </w:r>
    </w:p>
    <w:p w:rsidR="00911C30" w:rsidRDefault="009A48A3" w:rsidP="00911C30">
      <w:pPr>
        <w:pStyle w:val="a6"/>
        <w:numPr>
          <w:ilvl w:val="0"/>
          <w:numId w:val="2"/>
        </w:numPr>
        <w:tabs>
          <w:tab w:val="left" w:pos="1418"/>
        </w:tabs>
        <w:ind w:left="1418" w:hanging="341"/>
        <w:contextualSpacing w:val="0"/>
        <w:jc w:val="both"/>
        <w:rPr>
          <w:rFonts w:cs="Arial"/>
          <w:szCs w:val="22"/>
        </w:rPr>
      </w:pPr>
      <w:r w:rsidRPr="00AB2A8B">
        <w:rPr>
          <w:szCs w:val="22"/>
        </w:rPr>
        <w:t>Справка о наличии производственных мощностей</w:t>
      </w:r>
      <w:r w:rsidR="00911C30" w:rsidRPr="00AB2A8B">
        <w:rPr>
          <w:szCs w:val="22"/>
        </w:rPr>
        <w:t xml:space="preserve"> (Форма</w:t>
      </w:r>
      <w:r w:rsidR="00911C30" w:rsidRPr="00AB2A8B">
        <w:rPr>
          <w:rFonts w:cs="Arial"/>
          <w:szCs w:val="22"/>
        </w:rPr>
        <w:t xml:space="preserve"> </w:t>
      </w:r>
      <w:r w:rsidRPr="00AB2A8B">
        <w:rPr>
          <w:rFonts w:cs="Arial"/>
          <w:szCs w:val="22"/>
        </w:rPr>
        <w:t>9</w:t>
      </w:r>
      <w:r w:rsidR="00911C30" w:rsidRPr="00AB2A8B">
        <w:rPr>
          <w:rFonts w:cs="Arial"/>
          <w:szCs w:val="22"/>
        </w:rPr>
        <w:t>);</w:t>
      </w:r>
    </w:p>
    <w:p w:rsidR="00AB2A8B" w:rsidRPr="00AB2A8B" w:rsidRDefault="00AB2A8B" w:rsidP="00911C30">
      <w:pPr>
        <w:pStyle w:val="a6"/>
        <w:numPr>
          <w:ilvl w:val="0"/>
          <w:numId w:val="2"/>
        </w:numPr>
        <w:tabs>
          <w:tab w:val="left" w:pos="1418"/>
        </w:tabs>
        <w:ind w:left="1418" w:hanging="341"/>
        <w:contextualSpacing w:val="0"/>
        <w:jc w:val="both"/>
        <w:rPr>
          <w:rFonts w:cs="Arial"/>
          <w:szCs w:val="22"/>
        </w:rPr>
      </w:pPr>
      <w:r w:rsidRPr="00A54E35">
        <w:rPr>
          <w:szCs w:val="22"/>
        </w:rPr>
        <w:t>Копии отчетов о прохождении работниками аттестации и копии аттестационных удостоверений сварщиков</w:t>
      </w:r>
      <w:r>
        <w:rPr>
          <w:szCs w:val="22"/>
        </w:rPr>
        <w:t>;</w:t>
      </w:r>
    </w:p>
    <w:p w:rsidR="00AB2A8B" w:rsidRDefault="00AB2A8B" w:rsidP="00911C30">
      <w:pPr>
        <w:pStyle w:val="a6"/>
        <w:numPr>
          <w:ilvl w:val="0"/>
          <w:numId w:val="2"/>
        </w:numPr>
        <w:tabs>
          <w:tab w:val="left" w:pos="1418"/>
        </w:tabs>
        <w:ind w:left="1418" w:hanging="341"/>
        <w:contextualSpacing w:val="0"/>
        <w:jc w:val="both"/>
        <w:rPr>
          <w:rFonts w:cs="Arial"/>
          <w:szCs w:val="22"/>
        </w:rPr>
      </w:pPr>
      <w:r w:rsidRPr="00A54E35">
        <w:rPr>
          <w:szCs w:val="22"/>
        </w:rPr>
        <w:t>Копии отчетов о прохождении аттестации</w:t>
      </w:r>
      <w:r w:rsidRPr="00AB2A8B">
        <w:rPr>
          <w:rFonts w:cs="Arial"/>
          <w:szCs w:val="22"/>
        </w:rPr>
        <w:t xml:space="preserve"> </w:t>
      </w:r>
      <w:r w:rsidRPr="00FB63B0">
        <w:rPr>
          <w:rFonts w:cs="Arial"/>
          <w:szCs w:val="22"/>
        </w:rPr>
        <w:t>специалистов сварочного производства II уровня (руководители сварочных работ) и специалистов сварочного производства I уровня (сварщик)</w:t>
      </w:r>
      <w:r>
        <w:rPr>
          <w:rFonts w:cs="Arial"/>
          <w:szCs w:val="22"/>
        </w:rPr>
        <w:t>;</w:t>
      </w:r>
    </w:p>
    <w:p w:rsidR="00F14B65" w:rsidRDefault="00F14B65" w:rsidP="00911C30">
      <w:pPr>
        <w:pStyle w:val="a6"/>
        <w:numPr>
          <w:ilvl w:val="0"/>
          <w:numId w:val="2"/>
        </w:numPr>
        <w:tabs>
          <w:tab w:val="left" w:pos="1418"/>
        </w:tabs>
        <w:ind w:left="1418" w:hanging="341"/>
        <w:contextualSpacing w:val="0"/>
        <w:jc w:val="both"/>
        <w:rPr>
          <w:rFonts w:cs="Arial"/>
          <w:szCs w:val="22"/>
        </w:rPr>
      </w:pPr>
      <w:r>
        <w:rPr>
          <w:rFonts w:cs="Arial"/>
          <w:szCs w:val="22"/>
        </w:rPr>
        <w:t>К</w:t>
      </w:r>
      <w:r w:rsidRPr="00FD2E93">
        <w:rPr>
          <w:rFonts w:cs="Arial"/>
          <w:szCs w:val="22"/>
        </w:rPr>
        <w:t>опии Свидетельств о производственной аттестации технологии сварки</w:t>
      </w:r>
      <w:r>
        <w:rPr>
          <w:rFonts w:cs="Arial"/>
          <w:szCs w:val="22"/>
        </w:rPr>
        <w:t>;</w:t>
      </w:r>
    </w:p>
    <w:p w:rsidR="00F14B65" w:rsidRPr="00AB2A8B" w:rsidRDefault="00F14B65" w:rsidP="00911C30">
      <w:pPr>
        <w:pStyle w:val="a6"/>
        <w:numPr>
          <w:ilvl w:val="0"/>
          <w:numId w:val="2"/>
        </w:numPr>
        <w:tabs>
          <w:tab w:val="left" w:pos="1418"/>
        </w:tabs>
        <w:ind w:left="1418" w:hanging="341"/>
        <w:contextualSpacing w:val="0"/>
        <w:jc w:val="both"/>
        <w:rPr>
          <w:rFonts w:cs="Arial"/>
          <w:szCs w:val="22"/>
        </w:rPr>
      </w:pPr>
      <w:r>
        <w:rPr>
          <w:rFonts w:cs="Arial"/>
          <w:szCs w:val="22"/>
        </w:rPr>
        <w:t>К</w:t>
      </w:r>
      <w:r w:rsidRPr="00FD2E93">
        <w:rPr>
          <w:rFonts w:cs="Arial"/>
          <w:szCs w:val="22"/>
        </w:rPr>
        <w:t>опии Свидетельств об аттестации сварочного оборудования</w:t>
      </w:r>
      <w:r>
        <w:rPr>
          <w:rFonts w:cs="Arial"/>
          <w:szCs w:val="22"/>
        </w:rPr>
        <w:t>;</w:t>
      </w:r>
    </w:p>
    <w:p w:rsidR="00911C30" w:rsidRPr="005A6BF2" w:rsidRDefault="00911C30" w:rsidP="00911C30">
      <w:pPr>
        <w:pStyle w:val="a6"/>
        <w:numPr>
          <w:ilvl w:val="0"/>
          <w:numId w:val="2"/>
        </w:numPr>
        <w:tabs>
          <w:tab w:val="left" w:pos="1418"/>
        </w:tabs>
        <w:ind w:left="1418" w:hanging="341"/>
        <w:contextualSpacing w:val="0"/>
        <w:jc w:val="both"/>
        <w:rPr>
          <w:rFonts w:cs="Arial"/>
          <w:szCs w:val="22"/>
        </w:rPr>
      </w:pPr>
      <w:r w:rsidRPr="005A6BF2">
        <w:rPr>
          <w:rFonts w:cs="Arial"/>
          <w:szCs w:val="22"/>
        </w:rPr>
        <w:lastRenderedPageBreak/>
        <w:t>Перечень субподрядных организаций, привлекаемых для данного вида деятельности (с указанием % субподряда);</w:t>
      </w:r>
    </w:p>
    <w:p w:rsidR="00911C30" w:rsidRPr="005A6BF2" w:rsidRDefault="00911C30" w:rsidP="00911C30">
      <w:pPr>
        <w:pStyle w:val="a6"/>
        <w:numPr>
          <w:ilvl w:val="0"/>
          <w:numId w:val="2"/>
        </w:numPr>
        <w:tabs>
          <w:tab w:val="left" w:pos="1418"/>
        </w:tabs>
        <w:ind w:left="1418" w:hanging="341"/>
        <w:contextualSpacing w:val="0"/>
        <w:jc w:val="both"/>
        <w:rPr>
          <w:rFonts w:cs="Arial"/>
          <w:szCs w:val="22"/>
        </w:rPr>
      </w:pPr>
      <w:r w:rsidRPr="005A6BF2">
        <w:rPr>
          <w:rFonts w:cs="Arial"/>
          <w:szCs w:val="22"/>
        </w:rPr>
        <w:t>Письмо (в произвольной форме), подтверждающее готовность производить работы в выходные и праздничные дни с увеличенным рабочим днем, с возможностью организации и проведении работ в круглосуточном режиме;</w:t>
      </w:r>
    </w:p>
    <w:p w:rsidR="00911C30" w:rsidRPr="005A6BF2" w:rsidRDefault="00911C30" w:rsidP="00911C30">
      <w:pPr>
        <w:pStyle w:val="a6"/>
        <w:numPr>
          <w:ilvl w:val="0"/>
          <w:numId w:val="2"/>
        </w:numPr>
        <w:tabs>
          <w:tab w:val="left" w:pos="1418"/>
        </w:tabs>
        <w:ind w:left="1418" w:hanging="341"/>
        <w:contextualSpacing w:val="0"/>
        <w:jc w:val="both"/>
        <w:rPr>
          <w:rFonts w:cs="Arial"/>
          <w:szCs w:val="22"/>
        </w:rPr>
      </w:pPr>
      <w:proofErr w:type="gramStart"/>
      <w:r w:rsidRPr="005A6BF2">
        <w:rPr>
          <w:rFonts w:cs="Arial"/>
          <w:szCs w:val="22"/>
        </w:rPr>
        <w:t>Письмо (в свободной форме) за подписью руководителя организации об отсутствии в течение последних 2 (двух) лет случаев судебных разбирательств в качестве ответчика с ОАО «Славнефть-ЯНОС», ОАО «НК «Роснефть», ОАО «Газпром нефть» в связи с существенными нарушениями договора, исковые требования по которым были удовлетворены, а также случаев  расторжения ОАО «Славнефть-ЯНОС», ОАО «НК «Роснефть», ОАО «Газпром нефть» в одностороннем порядке договоров в</w:t>
      </w:r>
      <w:proofErr w:type="gramEnd"/>
      <w:r w:rsidRPr="005A6BF2">
        <w:rPr>
          <w:rFonts w:cs="Arial"/>
          <w:szCs w:val="22"/>
        </w:rPr>
        <w:t xml:space="preserve"> связи с существенными нарушениями его условий;</w:t>
      </w:r>
    </w:p>
    <w:p w:rsidR="00113098" w:rsidRPr="005A6BF2" w:rsidRDefault="00113098" w:rsidP="00911C30">
      <w:pPr>
        <w:pStyle w:val="a6"/>
        <w:numPr>
          <w:ilvl w:val="0"/>
          <w:numId w:val="2"/>
        </w:numPr>
        <w:tabs>
          <w:tab w:val="left" w:pos="1418"/>
        </w:tabs>
        <w:ind w:left="1418" w:hanging="341"/>
        <w:contextualSpacing w:val="0"/>
        <w:jc w:val="both"/>
        <w:rPr>
          <w:rFonts w:cs="Arial"/>
          <w:szCs w:val="22"/>
        </w:rPr>
      </w:pPr>
      <w:r w:rsidRPr="005A6BF2">
        <w:rPr>
          <w:rFonts w:cs="Arial"/>
          <w:szCs w:val="22"/>
        </w:rPr>
        <w:t>Письмо (в свободной форме) за подписью руководителя организации об отсутствии</w:t>
      </w:r>
      <w:r w:rsidRPr="005A6BF2">
        <w:rPr>
          <w:szCs w:val="22"/>
        </w:rPr>
        <w:t xml:space="preserve"> на дату публикации ПДО неурегулированных претензий со стороны ОАО «Славнефть-ЯНОС»;</w:t>
      </w:r>
    </w:p>
    <w:p w:rsidR="00DE7BED" w:rsidRPr="005A6BF2" w:rsidRDefault="00DE7BED" w:rsidP="00DE7BED">
      <w:pPr>
        <w:pStyle w:val="a6"/>
        <w:numPr>
          <w:ilvl w:val="0"/>
          <w:numId w:val="2"/>
        </w:numPr>
        <w:tabs>
          <w:tab w:val="left" w:pos="1418"/>
        </w:tabs>
        <w:ind w:left="1418" w:hanging="341"/>
        <w:contextualSpacing w:val="0"/>
        <w:jc w:val="both"/>
        <w:rPr>
          <w:rFonts w:cs="Arial"/>
          <w:szCs w:val="22"/>
        </w:rPr>
      </w:pPr>
      <w:r w:rsidRPr="005A6BF2">
        <w:rPr>
          <w:rFonts w:cs="Arial"/>
          <w:szCs w:val="22"/>
        </w:rPr>
        <w:t xml:space="preserve">Копия уведомления о прохождении аккредитации участника закупки, при условии, что статус «аккредитован» действителен в течение не </w:t>
      </w:r>
      <w:r w:rsidR="0088678C" w:rsidRPr="005A6BF2">
        <w:rPr>
          <w:rFonts w:cs="Arial"/>
          <w:szCs w:val="22"/>
        </w:rPr>
        <w:t>менее 4 (ч</w:t>
      </w:r>
      <w:r w:rsidRPr="005A6BF2">
        <w:rPr>
          <w:rFonts w:cs="Arial"/>
          <w:szCs w:val="22"/>
        </w:rPr>
        <w:t>етырех) месяцев после даты окончания приема оферт;</w:t>
      </w:r>
    </w:p>
    <w:p w:rsidR="00DE7BED" w:rsidRPr="005A6BF2" w:rsidRDefault="00DE7BED" w:rsidP="00DE7BED">
      <w:pPr>
        <w:pStyle w:val="a6"/>
        <w:numPr>
          <w:ilvl w:val="0"/>
          <w:numId w:val="2"/>
        </w:numPr>
        <w:tabs>
          <w:tab w:val="left" w:pos="1418"/>
        </w:tabs>
        <w:ind w:left="1418" w:hanging="341"/>
        <w:contextualSpacing w:val="0"/>
        <w:jc w:val="both"/>
        <w:rPr>
          <w:rFonts w:cs="Arial"/>
          <w:szCs w:val="22"/>
        </w:rPr>
      </w:pPr>
      <w:r w:rsidRPr="005A6BF2">
        <w:rPr>
          <w:rFonts w:cs="Arial"/>
        </w:rPr>
        <w:t xml:space="preserve">Опись документов технической части оферты </w:t>
      </w:r>
      <w:r w:rsidRPr="005A6BF2">
        <w:rPr>
          <w:rFonts w:cs="Arial"/>
          <w:szCs w:val="22"/>
        </w:rPr>
        <w:t>(подписанная уполномоченным лицом и заверенная печатью участника закупки)</w:t>
      </w:r>
      <w:r w:rsidRPr="005A6BF2">
        <w:rPr>
          <w:rFonts w:cs="Arial"/>
        </w:rPr>
        <w:t>;</w:t>
      </w:r>
    </w:p>
    <w:p w:rsidR="00DE7BED" w:rsidRPr="00655A64" w:rsidRDefault="00DE7BED" w:rsidP="00DE7BED">
      <w:pPr>
        <w:ind w:firstLine="720"/>
        <w:jc w:val="both"/>
        <w:rPr>
          <w:rFonts w:cs="Arial"/>
          <w:szCs w:val="22"/>
        </w:rPr>
      </w:pPr>
      <w:r w:rsidRPr="00655A64">
        <w:rPr>
          <w:rFonts w:cs="Arial"/>
          <w:szCs w:val="22"/>
        </w:rPr>
        <w:t>коммерческая часть:</w:t>
      </w:r>
    </w:p>
    <w:p w:rsidR="00DE7BED" w:rsidRPr="005A6BF2" w:rsidRDefault="00DE7BED" w:rsidP="00DE7BED">
      <w:pPr>
        <w:pStyle w:val="a6"/>
        <w:numPr>
          <w:ilvl w:val="0"/>
          <w:numId w:val="2"/>
        </w:numPr>
        <w:tabs>
          <w:tab w:val="left" w:pos="1418"/>
        </w:tabs>
        <w:ind w:left="1418" w:hanging="341"/>
        <w:contextualSpacing w:val="0"/>
        <w:jc w:val="both"/>
        <w:rPr>
          <w:rFonts w:cs="Arial"/>
          <w:szCs w:val="22"/>
        </w:rPr>
      </w:pPr>
      <w:r w:rsidRPr="005A6BF2">
        <w:rPr>
          <w:rFonts w:cs="Arial"/>
          <w:szCs w:val="22"/>
        </w:rPr>
        <w:t>Предложение о заключении договора с указанием цен, стоимости (форма 5, подписанная уполномоченным лицом и заверенная печатью участника закупки);</w:t>
      </w:r>
    </w:p>
    <w:p w:rsidR="00DE7BED" w:rsidRPr="005A6BF2" w:rsidRDefault="0087067B" w:rsidP="00DE7BED">
      <w:pPr>
        <w:pStyle w:val="a6"/>
        <w:numPr>
          <w:ilvl w:val="0"/>
          <w:numId w:val="2"/>
        </w:numPr>
        <w:tabs>
          <w:tab w:val="left" w:pos="1418"/>
        </w:tabs>
        <w:ind w:left="1418" w:hanging="341"/>
        <w:contextualSpacing w:val="0"/>
        <w:jc w:val="both"/>
        <w:rPr>
          <w:rFonts w:cs="Arial"/>
          <w:szCs w:val="22"/>
        </w:rPr>
      </w:pPr>
      <w:r w:rsidRPr="005A6BF2">
        <w:rPr>
          <w:rFonts w:cs="Arial"/>
          <w:szCs w:val="22"/>
        </w:rPr>
        <w:t xml:space="preserve">Договор подряда с Приложениями к нему, подписанные и скрепленные печатью организации в редакции Заказчика, в 2-х экземплярах </w:t>
      </w:r>
      <w:r w:rsidR="0006495D" w:rsidRPr="005A6BF2">
        <w:rPr>
          <w:rFonts w:cs="Arial"/>
          <w:szCs w:val="22"/>
        </w:rPr>
        <w:t>(Форма 3</w:t>
      </w:r>
      <w:r w:rsidRPr="005A6BF2">
        <w:rPr>
          <w:rFonts w:cs="Arial"/>
          <w:szCs w:val="22"/>
        </w:rPr>
        <w:t>);</w:t>
      </w:r>
    </w:p>
    <w:p w:rsidR="00DE7BED" w:rsidRPr="005A6BF2" w:rsidRDefault="00DE7BED" w:rsidP="00DE7BED">
      <w:pPr>
        <w:pStyle w:val="a6"/>
        <w:numPr>
          <w:ilvl w:val="0"/>
          <w:numId w:val="2"/>
        </w:numPr>
        <w:tabs>
          <w:tab w:val="left" w:pos="1418"/>
        </w:tabs>
        <w:ind w:left="1418" w:hanging="341"/>
        <w:contextualSpacing w:val="0"/>
        <w:jc w:val="both"/>
        <w:rPr>
          <w:rFonts w:cs="Arial"/>
          <w:szCs w:val="22"/>
        </w:rPr>
      </w:pPr>
      <w:r w:rsidRPr="005A6BF2">
        <w:rPr>
          <w:rFonts w:cs="Arial"/>
        </w:rPr>
        <w:t xml:space="preserve">Опись документов коммерческой части оферты </w:t>
      </w:r>
      <w:r w:rsidRPr="005A6BF2">
        <w:rPr>
          <w:rFonts w:cs="Arial"/>
          <w:szCs w:val="22"/>
        </w:rPr>
        <w:t>(подписанная уполномоченным лицом и заверенная печатью участника закупки)</w:t>
      </w:r>
      <w:r w:rsidRPr="005A6BF2">
        <w:rPr>
          <w:rFonts w:cs="Arial"/>
        </w:rPr>
        <w:t>.</w:t>
      </w:r>
    </w:p>
    <w:p w:rsidR="00DE7BED" w:rsidRPr="002E571A" w:rsidRDefault="00DE7BED" w:rsidP="00DE7BED">
      <w:pPr>
        <w:ind w:firstLine="708"/>
        <w:jc w:val="both"/>
        <w:rPr>
          <w:rFonts w:cs="Arial"/>
          <w:szCs w:val="22"/>
        </w:rPr>
      </w:pPr>
      <w:r w:rsidRPr="002E571A">
        <w:rPr>
          <w:rFonts w:cs="Arial"/>
          <w:szCs w:val="22"/>
        </w:rPr>
        <w:t>Участник закупки вправе приложить к оферте иные документы, которые, по мнению участника закупки, подтверждают соответствие установленным требованиям, с соответствующими комментариями, разъясняющими цель предоставления этих документов.</w:t>
      </w:r>
    </w:p>
    <w:p w:rsidR="00DE7BED" w:rsidRPr="002E571A" w:rsidRDefault="00DE7BED" w:rsidP="00DE7BED">
      <w:pPr>
        <w:ind w:firstLine="708"/>
        <w:jc w:val="both"/>
        <w:rPr>
          <w:rFonts w:cs="Arial"/>
          <w:szCs w:val="22"/>
        </w:rPr>
      </w:pPr>
      <w:r w:rsidRPr="002E571A">
        <w:rPr>
          <w:rFonts w:cs="Arial"/>
          <w:szCs w:val="22"/>
        </w:rPr>
        <w:t>Оферта предоставляется на русском языке.</w:t>
      </w:r>
    </w:p>
    <w:p w:rsidR="00DE7BED" w:rsidRPr="002E571A" w:rsidRDefault="00DE7BED" w:rsidP="00DE7BED">
      <w:pPr>
        <w:ind w:firstLine="708"/>
        <w:jc w:val="both"/>
        <w:rPr>
          <w:rFonts w:cs="Arial"/>
          <w:szCs w:val="22"/>
        </w:rPr>
      </w:pPr>
      <w:r w:rsidRPr="002E571A">
        <w:rPr>
          <w:rFonts w:cs="Arial"/>
          <w:szCs w:val="22"/>
        </w:rPr>
        <w:t xml:space="preserve">Все суммы денежных средств в оферте и приложениях к ней должны быть выражены в российских рублях. </w:t>
      </w:r>
    </w:p>
    <w:p w:rsidR="00DE7BED" w:rsidRPr="002E571A" w:rsidRDefault="00DE7BED" w:rsidP="00DE7BED">
      <w:pPr>
        <w:ind w:firstLine="708"/>
        <w:jc w:val="both"/>
        <w:rPr>
          <w:rFonts w:cs="Arial"/>
          <w:szCs w:val="22"/>
        </w:rPr>
      </w:pPr>
      <w:r w:rsidRPr="002E571A">
        <w:rPr>
          <w:rFonts w:cs="Arial"/>
          <w:szCs w:val="22"/>
        </w:rPr>
        <w:t>Оферта должна предоставляться в соответствии с требованиями к форме и содержанию оферты, установленными в настоящем предложении делать оферты. В случае получения от участника закупки оферты, не соответствующей указанным требованиям, Общество оставляет за собой право не принимать поданную оферту к рассмотрению.</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kern w:val="28"/>
        </w:rPr>
        <w:t>Оферты принимаются только в конвертах. Оферты, направленные по электронной почте, к рассмотрению не принимаются.</w:t>
      </w:r>
    </w:p>
    <w:p w:rsidR="00DE7BED" w:rsidRPr="002E571A" w:rsidRDefault="00DE7BED" w:rsidP="00DE7BED">
      <w:pPr>
        <w:ind w:firstLine="708"/>
        <w:jc w:val="both"/>
        <w:rPr>
          <w:rFonts w:cs="Arial"/>
          <w:szCs w:val="22"/>
        </w:rPr>
      </w:pPr>
      <w:r w:rsidRPr="002E571A">
        <w:rPr>
          <w:rFonts w:cs="Arial"/>
          <w:kern w:val="28"/>
        </w:rPr>
        <w:t xml:space="preserve">Оферты должны быть доставлены к назначенному сроку окончания приема оферт в запечатанных конвертах, скрепленных печатью участника закупки. </w:t>
      </w:r>
      <w:r w:rsidRPr="002E571A">
        <w:rPr>
          <w:rFonts w:cs="Arial"/>
          <w:szCs w:val="22"/>
        </w:rPr>
        <w:t xml:space="preserve">Надпись на конвертах должна содержать наименование участника закупки и ссылку на настоящее извещение по форме: «Предложение на </w:t>
      </w:r>
      <w:r w:rsidRPr="004951C6">
        <w:rPr>
          <w:rFonts w:cs="Arial"/>
          <w:szCs w:val="22"/>
        </w:rPr>
        <w:t xml:space="preserve">ПДО </w:t>
      </w:r>
      <w:r w:rsidR="003523B8" w:rsidRPr="004951C6">
        <w:rPr>
          <w:rFonts w:cs="Arial"/>
          <w:szCs w:val="22"/>
        </w:rPr>
        <w:t>№</w:t>
      </w:r>
      <w:r w:rsidR="004951C6" w:rsidRPr="004951C6">
        <w:rPr>
          <w:rFonts w:cs="Arial"/>
          <w:szCs w:val="22"/>
        </w:rPr>
        <w:t>01</w:t>
      </w:r>
      <w:r w:rsidR="00515C5B">
        <w:rPr>
          <w:rFonts w:cs="Arial"/>
          <w:szCs w:val="22"/>
        </w:rPr>
        <w:t>8</w:t>
      </w:r>
      <w:r w:rsidR="003523B8" w:rsidRPr="004951C6">
        <w:rPr>
          <w:rFonts w:cs="Arial"/>
          <w:szCs w:val="22"/>
        </w:rPr>
        <w:t>-КР-201</w:t>
      </w:r>
      <w:r w:rsidR="004951C6" w:rsidRPr="004951C6">
        <w:rPr>
          <w:rFonts w:cs="Arial"/>
          <w:szCs w:val="22"/>
        </w:rPr>
        <w:t>6</w:t>
      </w:r>
      <w:r w:rsidRPr="00F77D3A">
        <w:rPr>
          <w:rFonts w:cs="Arial"/>
          <w:color w:val="FF0000"/>
          <w:szCs w:val="22"/>
        </w:rPr>
        <w:t xml:space="preserve"> </w:t>
      </w:r>
      <w:r w:rsidRPr="003523B8">
        <w:rPr>
          <w:rFonts w:cs="Arial"/>
          <w:szCs w:val="22"/>
        </w:rPr>
        <w:t>от</w:t>
      </w:r>
      <w:r w:rsidRPr="00F77D3A">
        <w:rPr>
          <w:rFonts w:cs="Arial"/>
          <w:color w:val="FF0000"/>
          <w:szCs w:val="22"/>
        </w:rPr>
        <w:t xml:space="preserve"> </w:t>
      </w:r>
      <w:r w:rsidR="006654A1">
        <w:rPr>
          <w:rFonts w:cs="Arial"/>
          <w:szCs w:val="22"/>
        </w:rPr>
        <w:t>09.02.16»</w:t>
      </w:r>
    </w:p>
    <w:p w:rsidR="00DE7BED" w:rsidRPr="002E571A" w:rsidRDefault="00DE7BED" w:rsidP="00DE7BED">
      <w:pPr>
        <w:widowControl w:val="0"/>
        <w:overflowPunct w:val="0"/>
        <w:autoSpaceDE w:val="0"/>
        <w:autoSpaceDN w:val="0"/>
        <w:adjustRightInd w:val="0"/>
        <w:ind w:firstLine="708"/>
        <w:jc w:val="both"/>
        <w:rPr>
          <w:rFonts w:cs="Arial"/>
          <w:szCs w:val="22"/>
        </w:rPr>
      </w:pPr>
      <w:r w:rsidRPr="002E571A">
        <w:rPr>
          <w:rFonts w:cs="Arial"/>
          <w:szCs w:val="22"/>
        </w:rPr>
        <w:t>Учитывая, что тендер проводится в два этапа, участник закупки передает четыре конверта документов:</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первый конверт с надписью «Техническая часть» (с пометкой «Оригинал»), содержащий оригиналы или надлежащим образом заверенные копии документов технической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второй  конверт с надписью «Техническая часть» (с пометкой «Копия»), содержащий копии документов, находящихся в первом конверте;</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lastRenderedPageBreak/>
        <w:t>третий конверт с надписью «Коммерческая часть» (с пометкой «Оригинал»), содержащий оригиналы или надлежащим образом заверенные копии документов коммерческой части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четвертый  конверт с надписью «Коммерческая часть» (с пометкой «Копия»), содержащий копии документов, находящихся в третьем конверте</w:t>
      </w:r>
      <w:r w:rsidR="002E0D63">
        <w:rPr>
          <w:rFonts w:cs="Arial"/>
          <w:szCs w:val="22"/>
        </w:rPr>
        <w:t>.</w:t>
      </w:r>
    </w:p>
    <w:p w:rsidR="00DE7BED" w:rsidRPr="002E571A" w:rsidRDefault="00DE7BED" w:rsidP="00DE7BED">
      <w:pPr>
        <w:widowControl w:val="0"/>
        <w:overflowPunct w:val="0"/>
        <w:autoSpaceDE w:val="0"/>
        <w:autoSpaceDN w:val="0"/>
        <w:adjustRightInd w:val="0"/>
        <w:ind w:firstLine="708"/>
        <w:jc w:val="both"/>
        <w:rPr>
          <w:rFonts w:cs="Arial"/>
          <w:kern w:val="28"/>
        </w:rPr>
      </w:pPr>
      <w:r w:rsidRPr="002E571A">
        <w:rPr>
          <w:rFonts w:cs="Arial"/>
          <w:szCs w:val="22"/>
        </w:rPr>
        <w:t>Документы в конверте с пометкой «Оригинал» являются официальной офертой.</w:t>
      </w:r>
    </w:p>
    <w:p w:rsidR="00DE7BED" w:rsidRPr="002E571A" w:rsidRDefault="00DE7BED" w:rsidP="00DE7BED">
      <w:pPr>
        <w:widowControl w:val="0"/>
        <w:overflowPunct w:val="0"/>
        <w:autoSpaceDE w:val="0"/>
        <w:autoSpaceDN w:val="0"/>
        <w:adjustRightInd w:val="0"/>
        <w:ind w:firstLine="708"/>
        <w:jc w:val="both"/>
        <w:rPr>
          <w:rFonts w:cs="Arial"/>
          <w:kern w:val="28"/>
        </w:rPr>
      </w:pPr>
      <w:proofErr w:type="gramStart"/>
      <w:r w:rsidRPr="002E571A">
        <w:rPr>
          <w:rFonts w:cs="Arial"/>
          <w:kern w:val="28"/>
        </w:rPr>
        <w:t>В конверт с пометкой «Оригинал» вкладывается диск или иной электронный носитель информации с электронными скан-копиям всех документов этого конверта.</w:t>
      </w:r>
      <w:proofErr w:type="gramEnd"/>
      <w:r w:rsidRPr="002E571A">
        <w:rPr>
          <w:rFonts w:cs="Arial"/>
          <w:kern w:val="28"/>
        </w:rPr>
        <w:t xml:space="preserve"> </w:t>
      </w:r>
      <w:proofErr w:type="gramStart"/>
      <w:r w:rsidRPr="002E571A">
        <w:rPr>
          <w:rFonts w:cs="Arial"/>
          <w:kern w:val="28"/>
        </w:rPr>
        <w:t>Скан-копии</w:t>
      </w:r>
      <w:proofErr w:type="gramEnd"/>
      <w:r w:rsidRPr="002E571A">
        <w:rPr>
          <w:rFonts w:cs="Arial"/>
          <w:kern w:val="28"/>
        </w:rPr>
        <w:t xml:space="preserve"> копии документов  должны быть представлены не единым, а отдельными файлами по каждому из представляемых документов; наименование файла должно соответствовать содержанию соответствующего документа.</w:t>
      </w:r>
    </w:p>
    <w:p w:rsidR="00DE7BED" w:rsidRPr="003C412D" w:rsidRDefault="00DE7BED" w:rsidP="00DE7BED">
      <w:pPr>
        <w:ind w:firstLine="708"/>
        <w:jc w:val="both"/>
        <w:rPr>
          <w:rFonts w:cs="Arial"/>
          <w:szCs w:val="22"/>
        </w:rPr>
      </w:pPr>
      <w:r w:rsidRPr="002E571A">
        <w:rPr>
          <w:rFonts w:cs="Arial"/>
          <w:szCs w:val="22"/>
        </w:rPr>
        <w:t xml:space="preserve">Запечатанные конверты, скрепленные печатью участника закупки, доставляются представителем участника закупки, </w:t>
      </w:r>
      <w:proofErr w:type="gramStart"/>
      <w:r w:rsidRPr="002E571A">
        <w:rPr>
          <w:rFonts w:cs="Arial"/>
          <w:szCs w:val="22"/>
        </w:rPr>
        <w:t>экспресс-почтой</w:t>
      </w:r>
      <w:proofErr w:type="gramEnd"/>
      <w:r w:rsidRPr="002E571A">
        <w:rPr>
          <w:rFonts w:cs="Arial"/>
          <w:szCs w:val="22"/>
        </w:rPr>
        <w:t xml:space="preserve"> или заказным письмом с уведомлением о вручении по адресу: </w:t>
      </w:r>
      <w:r w:rsidR="003C412D" w:rsidRPr="003C412D">
        <w:rPr>
          <w:rFonts w:cs="Arial"/>
          <w:szCs w:val="22"/>
        </w:rPr>
        <w:t>1500</w:t>
      </w:r>
      <w:r w:rsidR="006372D9">
        <w:rPr>
          <w:rFonts w:cs="Arial"/>
          <w:szCs w:val="22"/>
        </w:rPr>
        <w:t>23</w:t>
      </w:r>
      <w:r w:rsidR="003C412D" w:rsidRPr="003C412D">
        <w:rPr>
          <w:rFonts w:cs="Arial"/>
          <w:szCs w:val="22"/>
        </w:rPr>
        <w:t>, г. Ярославль, Московский пр., д.130, в Тендерный комитет</w:t>
      </w:r>
      <w:r w:rsidRPr="003C412D">
        <w:rPr>
          <w:rFonts w:cs="Arial"/>
          <w:szCs w:val="22"/>
        </w:rPr>
        <w:t>.</w:t>
      </w:r>
    </w:p>
    <w:p w:rsidR="00DE7BED" w:rsidRPr="002E571A" w:rsidRDefault="00DE7BED" w:rsidP="00DE7BED">
      <w:pPr>
        <w:ind w:left="708"/>
        <w:jc w:val="both"/>
        <w:rPr>
          <w:rFonts w:cs="Arial"/>
          <w:b/>
          <w:szCs w:val="22"/>
        </w:rPr>
      </w:pPr>
      <w:r w:rsidRPr="002E571A">
        <w:rPr>
          <w:rFonts w:cs="Arial"/>
          <w:b/>
          <w:szCs w:val="22"/>
        </w:rPr>
        <w:t>Начало приема оферт – «</w:t>
      </w:r>
      <w:r w:rsidR="006654A1">
        <w:rPr>
          <w:rFonts w:cs="Arial"/>
          <w:b/>
          <w:szCs w:val="22"/>
        </w:rPr>
        <w:t xml:space="preserve"> </w:t>
      </w:r>
      <w:r w:rsidR="00D762B4">
        <w:rPr>
          <w:rFonts w:cs="Arial"/>
          <w:b/>
          <w:szCs w:val="22"/>
        </w:rPr>
        <w:t>09</w:t>
      </w:r>
      <w:r w:rsidR="006654A1">
        <w:rPr>
          <w:rFonts w:cs="Arial"/>
          <w:b/>
          <w:szCs w:val="22"/>
        </w:rPr>
        <w:t xml:space="preserve"> </w:t>
      </w:r>
      <w:r w:rsidRPr="002E571A">
        <w:rPr>
          <w:rFonts w:cs="Arial"/>
          <w:b/>
          <w:szCs w:val="22"/>
        </w:rPr>
        <w:t xml:space="preserve">» </w:t>
      </w:r>
      <w:r w:rsidR="006654A1">
        <w:rPr>
          <w:rFonts w:cs="Arial"/>
          <w:b/>
          <w:szCs w:val="22"/>
        </w:rPr>
        <w:t>февраля</w:t>
      </w:r>
      <w:r w:rsidRPr="002E571A">
        <w:rPr>
          <w:rFonts w:cs="Arial"/>
          <w:b/>
          <w:szCs w:val="22"/>
        </w:rPr>
        <w:t xml:space="preserve"> </w:t>
      </w:r>
      <w:r w:rsidR="006654A1">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 xml:space="preserve">Окончание </w:t>
      </w:r>
      <w:proofErr w:type="spellStart"/>
      <w:r w:rsidRPr="002E571A">
        <w:rPr>
          <w:rFonts w:cs="Arial"/>
          <w:b/>
          <w:szCs w:val="22"/>
        </w:rPr>
        <w:t>приема</w:t>
      </w:r>
      <w:proofErr w:type="spellEnd"/>
      <w:r w:rsidRPr="002E571A">
        <w:rPr>
          <w:rFonts w:cs="Arial"/>
          <w:b/>
          <w:szCs w:val="22"/>
        </w:rPr>
        <w:t xml:space="preserve"> оферт – </w:t>
      </w:r>
      <w:r w:rsidR="006654A1">
        <w:rPr>
          <w:rFonts w:cs="Arial"/>
          <w:b/>
          <w:szCs w:val="22"/>
        </w:rPr>
        <w:t>16</w:t>
      </w:r>
      <w:r w:rsidRPr="002E571A">
        <w:rPr>
          <w:rFonts w:cs="Arial"/>
          <w:b/>
          <w:szCs w:val="22"/>
        </w:rPr>
        <w:t>:</w:t>
      </w:r>
      <w:r w:rsidR="006654A1">
        <w:rPr>
          <w:rFonts w:cs="Arial"/>
          <w:b/>
          <w:szCs w:val="22"/>
        </w:rPr>
        <w:t>00</w:t>
      </w:r>
      <w:r w:rsidRPr="002E571A">
        <w:rPr>
          <w:rFonts w:cs="Arial"/>
          <w:b/>
          <w:szCs w:val="22"/>
        </w:rPr>
        <w:t xml:space="preserve"> «</w:t>
      </w:r>
      <w:r w:rsidR="006654A1">
        <w:rPr>
          <w:rFonts w:cs="Arial"/>
          <w:b/>
          <w:szCs w:val="22"/>
        </w:rPr>
        <w:t xml:space="preserve"> 2</w:t>
      </w:r>
      <w:r w:rsidR="00D762B4">
        <w:rPr>
          <w:rFonts w:cs="Arial"/>
          <w:b/>
          <w:szCs w:val="22"/>
        </w:rPr>
        <w:t>4</w:t>
      </w:r>
      <w:r w:rsidR="006654A1">
        <w:rPr>
          <w:rFonts w:cs="Arial"/>
          <w:b/>
          <w:szCs w:val="22"/>
        </w:rPr>
        <w:t xml:space="preserve"> </w:t>
      </w:r>
      <w:r w:rsidRPr="002E571A">
        <w:rPr>
          <w:rFonts w:cs="Arial"/>
          <w:b/>
          <w:szCs w:val="22"/>
        </w:rPr>
        <w:t xml:space="preserve">» </w:t>
      </w:r>
      <w:r w:rsidR="006654A1">
        <w:rPr>
          <w:rFonts w:cs="Arial"/>
          <w:b/>
          <w:szCs w:val="22"/>
        </w:rPr>
        <w:t>февраля</w:t>
      </w:r>
      <w:r w:rsidRPr="002E571A">
        <w:rPr>
          <w:rFonts w:cs="Arial"/>
          <w:b/>
          <w:szCs w:val="22"/>
        </w:rPr>
        <w:t xml:space="preserve"> </w:t>
      </w:r>
      <w:r w:rsidR="006654A1">
        <w:rPr>
          <w:rFonts w:cs="Arial"/>
          <w:b/>
          <w:szCs w:val="22"/>
        </w:rPr>
        <w:t>2016</w:t>
      </w:r>
      <w:r w:rsidRPr="002E571A">
        <w:rPr>
          <w:rFonts w:cs="Arial"/>
          <w:b/>
          <w:szCs w:val="22"/>
        </w:rPr>
        <w:t xml:space="preserve"> года.</w:t>
      </w:r>
    </w:p>
    <w:p w:rsidR="00DE7BED" w:rsidRPr="002E571A" w:rsidRDefault="00DE7BED" w:rsidP="00DE7BED">
      <w:pPr>
        <w:ind w:left="708"/>
        <w:jc w:val="both"/>
        <w:rPr>
          <w:rFonts w:cs="Arial"/>
          <w:b/>
          <w:szCs w:val="22"/>
        </w:rPr>
      </w:pPr>
      <w:r w:rsidRPr="002E571A">
        <w:rPr>
          <w:rFonts w:cs="Arial"/>
          <w:b/>
          <w:szCs w:val="22"/>
        </w:rPr>
        <w:t>Срок для определения победителя – до «</w:t>
      </w:r>
      <w:r w:rsidR="006654A1">
        <w:rPr>
          <w:rFonts w:cs="Arial"/>
          <w:b/>
          <w:szCs w:val="22"/>
        </w:rPr>
        <w:t xml:space="preserve"> 30 </w:t>
      </w:r>
      <w:r w:rsidRPr="002E571A">
        <w:rPr>
          <w:rFonts w:cs="Arial"/>
          <w:b/>
          <w:szCs w:val="22"/>
        </w:rPr>
        <w:t xml:space="preserve">» </w:t>
      </w:r>
      <w:r w:rsidR="006654A1">
        <w:rPr>
          <w:rFonts w:cs="Arial"/>
          <w:b/>
          <w:szCs w:val="22"/>
        </w:rPr>
        <w:t>апреля</w:t>
      </w:r>
      <w:r w:rsidRPr="002E571A">
        <w:rPr>
          <w:rFonts w:cs="Arial"/>
          <w:b/>
          <w:szCs w:val="22"/>
        </w:rPr>
        <w:t xml:space="preserve"> </w:t>
      </w:r>
      <w:r w:rsidR="006654A1">
        <w:rPr>
          <w:rFonts w:cs="Arial"/>
          <w:b/>
          <w:szCs w:val="22"/>
        </w:rPr>
        <w:t>2016</w:t>
      </w:r>
      <w:r w:rsidRPr="002E571A">
        <w:rPr>
          <w:rFonts w:cs="Arial"/>
          <w:b/>
          <w:szCs w:val="22"/>
        </w:rPr>
        <w:t xml:space="preserve"> года.</w:t>
      </w:r>
    </w:p>
    <w:p w:rsidR="00DE7BED" w:rsidRPr="002E571A" w:rsidRDefault="00DE7BED" w:rsidP="00DE7BED">
      <w:pPr>
        <w:ind w:firstLine="708"/>
        <w:jc w:val="both"/>
        <w:rPr>
          <w:rFonts w:cs="Arial"/>
          <w:szCs w:val="22"/>
        </w:rPr>
      </w:pPr>
      <w:r w:rsidRPr="002E571A">
        <w:rPr>
          <w:rFonts w:cs="Arial"/>
          <w:szCs w:val="22"/>
        </w:rPr>
        <w:t>Оферты, полученные позже указанного срока, к рассмотрению не принимаются.</w:t>
      </w:r>
    </w:p>
    <w:p w:rsidR="00DE7BED" w:rsidRPr="002E571A" w:rsidRDefault="00DE7BED" w:rsidP="00DE7BED">
      <w:pPr>
        <w:ind w:firstLine="708"/>
        <w:jc w:val="both"/>
        <w:rPr>
          <w:rFonts w:cs="Arial"/>
          <w:szCs w:val="22"/>
        </w:rPr>
      </w:pPr>
      <w:r w:rsidRPr="002E571A">
        <w:rPr>
          <w:rFonts w:cs="Arial"/>
          <w:szCs w:val="22"/>
        </w:rPr>
        <w:t>Общество имеет право продлить срок приема оферт.</w:t>
      </w:r>
    </w:p>
    <w:p w:rsidR="00DE7BED" w:rsidRPr="002E571A" w:rsidRDefault="00DE7BED" w:rsidP="00DE7BED">
      <w:pPr>
        <w:ind w:firstLine="708"/>
        <w:jc w:val="both"/>
        <w:rPr>
          <w:rFonts w:cs="Arial"/>
          <w:szCs w:val="22"/>
        </w:rPr>
      </w:pPr>
      <w:r w:rsidRPr="002E571A">
        <w:rPr>
          <w:rFonts w:cs="Arial"/>
          <w:szCs w:val="22"/>
        </w:rPr>
        <w:t xml:space="preserve">Общество имеет право внести изменения в условия настоящего предложения делать оферты вплоть до указанного выше срока окончания приема оферт. При этом срок подачи оферт будет продлен так, чтобы </w:t>
      </w:r>
      <w:r w:rsidRPr="002E571A">
        <w:t>со дня размещения внесенных изменений до окончания срока подачи оферт новый срок составлял не менее 6 (Шести) рабочих дней, а в случае изменения предмета закупки – не менее 10 (Десяти) рабочих дней.</w:t>
      </w:r>
    </w:p>
    <w:p w:rsidR="00DE7BED" w:rsidRPr="002E571A" w:rsidRDefault="00DE7BED" w:rsidP="00DE7BED">
      <w:pPr>
        <w:ind w:firstLine="708"/>
        <w:jc w:val="both"/>
        <w:rPr>
          <w:rFonts w:cs="Arial"/>
          <w:szCs w:val="22"/>
        </w:rPr>
      </w:pPr>
      <w:r w:rsidRPr="002E571A">
        <w:rPr>
          <w:rFonts w:cs="Arial"/>
          <w:szCs w:val="22"/>
        </w:rPr>
        <w:t>Общество ответит на Ваши письменные запросы, касающиеся разъяснений настоящего предложения, полученные не позднее «</w:t>
      </w:r>
      <w:r w:rsidR="006654A1">
        <w:rPr>
          <w:rFonts w:cs="Arial"/>
          <w:szCs w:val="22"/>
        </w:rPr>
        <w:t xml:space="preserve"> 20 </w:t>
      </w:r>
      <w:r w:rsidRPr="002E571A">
        <w:rPr>
          <w:rFonts w:cs="Arial"/>
          <w:szCs w:val="22"/>
        </w:rPr>
        <w:t xml:space="preserve">» </w:t>
      </w:r>
      <w:r w:rsidR="006654A1">
        <w:rPr>
          <w:rFonts w:cs="Arial"/>
          <w:szCs w:val="22"/>
        </w:rPr>
        <w:t>февраля</w:t>
      </w:r>
      <w:r w:rsidRPr="002E571A">
        <w:rPr>
          <w:rFonts w:cs="Arial"/>
          <w:szCs w:val="22"/>
        </w:rPr>
        <w:t xml:space="preserve"> </w:t>
      </w:r>
      <w:r w:rsidR="006654A1">
        <w:rPr>
          <w:rFonts w:cs="Arial"/>
          <w:szCs w:val="22"/>
        </w:rPr>
        <w:t>2016</w:t>
      </w:r>
      <w:r w:rsidRPr="002E571A">
        <w:rPr>
          <w:rFonts w:cs="Arial"/>
          <w:szCs w:val="22"/>
        </w:rPr>
        <w:t xml:space="preserve"> года. 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6654A1" w:rsidRPr="006A4730" w:rsidRDefault="006654A1" w:rsidP="006654A1">
      <w:pPr>
        <w:jc w:val="both"/>
        <w:rPr>
          <w:rFonts w:cs="Arial"/>
          <w:b/>
          <w:szCs w:val="22"/>
          <w:u w:val="single"/>
        </w:rPr>
      </w:pPr>
      <w:r w:rsidRPr="006A4730">
        <w:rPr>
          <w:rFonts w:cs="Arial"/>
          <w:b/>
          <w:szCs w:val="22"/>
          <w:u w:val="single"/>
        </w:rPr>
        <w:t>По вопросам технического характера обращаться:</w:t>
      </w:r>
    </w:p>
    <w:p w:rsidR="006654A1" w:rsidRPr="006A4730" w:rsidRDefault="006654A1" w:rsidP="006654A1">
      <w:pPr>
        <w:spacing w:before="0"/>
        <w:jc w:val="both"/>
        <w:rPr>
          <w:rFonts w:cs="Arial"/>
          <w:szCs w:val="22"/>
        </w:rPr>
      </w:pPr>
      <w:r w:rsidRPr="006A4730">
        <w:rPr>
          <w:rFonts w:cs="Arial"/>
          <w:szCs w:val="22"/>
        </w:rPr>
        <w:t xml:space="preserve">Начальник сектора закупки услуг КС отдела закупки услуг ОАО «Славнефть-ЯНОС» </w:t>
      </w:r>
    </w:p>
    <w:p w:rsidR="006654A1" w:rsidRPr="006A4730" w:rsidRDefault="006654A1" w:rsidP="006654A1">
      <w:pPr>
        <w:spacing w:before="0"/>
        <w:jc w:val="both"/>
        <w:rPr>
          <w:rFonts w:cs="Arial"/>
          <w:szCs w:val="22"/>
        </w:rPr>
      </w:pPr>
      <w:r w:rsidRPr="006A4730">
        <w:rPr>
          <w:rFonts w:cs="Arial"/>
          <w:szCs w:val="22"/>
        </w:rPr>
        <w:t>Бедарев Владимир Александрович.</w:t>
      </w:r>
    </w:p>
    <w:p w:rsidR="006654A1" w:rsidRPr="006A4730" w:rsidRDefault="006654A1" w:rsidP="006654A1">
      <w:pPr>
        <w:spacing w:before="0"/>
        <w:jc w:val="both"/>
        <w:rPr>
          <w:rFonts w:cs="Arial"/>
          <w:szCs w:val="22"/>
        </w:rPr>
      </w:pPr>
      <w:r w:rsidRPr="006A4730">
        <w:rPr>
          <w:rFonts w:cs="Arial"/>
          <w:szCs w:val="22"/>
        </w:rPr>
        <w:t xml:space="preserve">Контактные данные: телефон: (4852) 49-87-31, факс (4852) 49-93-02, </w:t>
      </w:r>
    </w:p>
    <w:p w:rsidR="006654A1" w:rsidRPr="006A4730" w:rsidRDefault="006654A1" w:rsidP="006654A1">
      <w:pPr>
        <w:spacing w:before="0"/>
        <w:jc w:val="both"/>
        <w:rPr>
          <w:rStyle w:val="a8"/>
          <w:rFonts w:cs="Arial"/>
          <w:szCs w:val="22"/>
          <w:lang w:val="en-US"/>
        </w:rPr>
      </w:pPr>
      <w:r w:rsidRPr="006A4730">
        <w:rPr>
          <w:rFonts w:cs="Arial"/>
          <w:szCs w:val="22"/>
          <w:lang w:val="en-US"/>
        </w:rPr>
        <w:t xml:space="preserve">E-mail: </w:t>
      </w:r>
      <w:hyperlink r:id="rId8" w:history="1">
        <w:r w:rsidRPr="006A4730">
          <w:rPr>
            <w:rStyle w:val="a8"/>
            <w:rFonts w:cs="Arial"/>
            <w:szCs w:val="22"/>
            <w:lang w:val="en-US"/>
          </w:rPr>
          <w:t>BedarevVA@yanos.slavneft.ru</w:t>
        </w:r>
      </w:hyperlink>
    </w:p>
    <w:p w:rsidR="006654A1" w:rsidRPr="006A4730" w:rsidRDefault="006654A1" w:rsidP="006654A1">
      <w:pPr>
        <w:jc w:val="both"/>
        <w:rPr>
          <w:rFonts w:cs="Arial"/>
          <w:b/>
          <w:szCs w:val="22"/>
          <w:u w:val="single"/>
        </w:rPr>
      </w:pPr>
      <w:r w:rsidRPr="006A4730">
        <w:rPr>
          <w:rFonts w:cs="Arial"/>
          <w:b/>
          <w:szCs w:val="22"/>
          <w:u w:val="single"/>
        </w:rPr>
        <w:t>По вопросам организационного характера обращаться:</w:t>
      </w:r>
    </w:p>
    <w:p w:rsidR="006654A1" w:rsidRPr="006A4730" w:rsidRDefault="006654A1" w:rsidP="006654A1">
      <w:pPr>
        <w:spacing w:before="0"/>
        <w:jc w:val="both"/>
        <w:rPr>
          <w:rFonts w:cs="Arial"/>
          <w:szCs w:val="22"/>
        </w:rPr>
      </w:pPr>
      <w:r w:rsidRPr="006A4730">
        <w:rPr>
          <w:rFonts w:cs="Arial"/>
          <w:szCs w:val="22"/>
        </w:rPr>
        <w:t>Ведущий специалист Тендерного комитета ОАО «Славнефть-ЯНОС»</w:t>
      </w:r>
    </w:p>
    <w:p w:rsidR="006654A1" w:rsidRPr="006A4730" w:rsidRDefault="006654A1" w:rsidP="006654A1">
      <w:pPr>
        <w:spacing w:before="0"/>
        <w:jc w:val="both"/>
        <w:rPr>
          <w:rFonts w:cs="Arial"/>
          <w:szCs w:val="22"/>
        </w:rPr>
      </w:pPr>
      <w:r w:rsidRPr="006A4730">
        <w:rPr>
          <w:rFonts w:cs="Arial"/>
          <w:szCs w:val="22"/>
        </w:rPr>
        <w:t>Кузьменков Сергей Викторович.</w:t>
      </w:r>
    </w:p>
    <w:p w:rsidR="006654A1" w:rsidRPr="006A4730" w:rsidRDefault="006654A1" w:rsidP="006654A1">
      <w:pPr>
        <w:spacing w:before="0"/>
        <w:jc w:val="both"/>
        <w:rPr>
          <w:rFonts w:cs="Arial"/>
          <w:szCs w:val="22"/>
        </w:rPr>
      </w:pPr>
      <w:r w:rsidRPr="006A4730">
        <w:rPr>
          <w:rFonts w:cs="Arial"/>
          <w:szCs w:val="22"/>
        </w:rPr>
        <w:t xml:space="preserve">Контактные данные: телефон: (4852) 49-81-14, факс: (4852) 49-93-00, </w:t>
      </w:r>
    </w:p>
    <w:p w:rsidR="006654A1" w:rsidRPr="006A4730" w:rsidRDefault="006654A1" w:rsidP="006654A1">
      <w:pPr>
        <w:spacing w:before="0"/>
        <w:jc w:val="both"/>
        <w:rPr>
          <w:rFonts w:cs="Arial"/>
          <w:color w:val="FF0000"/>
          <w:szCs w:val="22"/>
          <w:lang w:val="en-US"/>
        </w:rPr>
      </w:pPr>
      <w:r w:rsidRPr="006A4730">
        <w:rPr>
          <w:rFonts w:cs="Arial"/>
          <w:szCs w:val="22"/>
          <w:lang w:val="en-US"/>
        </w:rPr>
        <w:t>E-mail:</w:t>
      </w:r>
      <w:r w:rsidRPr="006A4730">
        <w:rPr>
          <w:rFonts w:cs="Arial"/>
          <w:color w:val="FF0000"/>
          <w:szCs w:val="22"/>
          <w:lang w:val="en-US"/>
        </w:rPr>
        <w:t xml:space="preserve"> </w:t>
      </w:r>
      <w:hyperlink r:id="rId9" w:history="1">
        <w:r w:rsidRPr="006A4730">
          <w:rPr>
            <w:rStyle w:val="a8"/>
            <w:rFonts w:cs="Arial"/>
            <w:szCs w:val="22"/>
            <w:lang w:val="en-US"/>
          </w:rPr>
          <w:t>KuzmenkovSV@yanos.slavneft.ru</w:t>
        </w:r>
      </w:hyperlink>
    </w:p>
    <w:p w:rsidR="00DE7BED" w:rsidRPr="002E571A" w:rsidRDefault="00DE7BED" w:rsidP="00DE7BED">
      <w:pPr>
        <w:ind w:firstLine="708"/>
        <w:jc w:val="both"/>
        <w:rPr>
          <w:rFonts w:cs="Arial"/>
          <w:szCs w:val="22"/>
        </w:rPr>
      </w:pPr>
      <w:r w:rsidRPr="002E571A">
        <w:rPr>
          <w:rFonts w:cs="Arial"/>
          <w:szCs w:val="22"/>
        </w:rPr>
        <w:t xml:space="preserve">Настоящее предложение делать оферты, изменения и дополнения к нему, разъяснения настоящего предложения для участников закупки размещаются на </w:t>
      </w:r>
      <w:r w:rsidR="005D2308">
        <w:rPr>
          <w:color w:val="0000FF"/>
          <w:szCs w:val="22"/>
          <w:u w:val="single"/>
        </w:rPr>
        <w:t>http://www.refinery.yaroslavl.su/index.php?module=tend&amp;page=stop</w:t>
      </w:r>
      <w:r w:rsidRPr="002E571A">
        <w:rPr>
          <w:rFonts w:cs="Arial"/>
          <w:szCs w:val="22"/>
        </w:rPr>
        <w:t>.</w:t>
      </w:r>
    </w:p>
    <w:p w:rsidR="00DE7BED" w:rsidRPr="002E571A" w:rsidRDefault="00DE7BED" w:rsidP="00DE7BED">
      <w:pPr>
        <w:ind w:firstLine="720"/>
        <w:jc w:val="both"/>
        <w:rPr>
          <w:rFonts w:cs="Arial"/>
          <w:b/>
          <w:szCs w:val="22"/>
        </w:rPr>
      </w:pPr>
      <w:r w:rsidRPr="002E571A">
        <w:rPr>
          <w:rFonts w:cs="Arial"/>
          <w:b/>
          <w:szCs w:val="22"/>
        </w:rPr>
        <w:t xml:space="preserve">Внимание: настоящее </w:t>
      </w:r>
      <w:proofErr w:type="gramStart"/>
      <w:r w:rsidRPr="002E571A">
        <w:rPr>
          <w:rFonts w:cs="Arial"/>
          <w:b/>
          <w:szCs w:val="22"/>
        </w:rPr>
        <w:t>предложение</w:t>
      </w:r>
      <w:proofErr w:type="gramEnd"/>
      <w:r w:rsidRPr="002E571A">
        <w:rPr>
          <w:rFonts w:cs="Arial"/>
          <w:b/>
          <w:szCs w:val="22"/>
        </w:rPr>
        <w:t xml:space="preserve"> ни при </w:t>
      </w:r>
      <w:proofErr w:type="gramStart"/>
      <w:r w:rsidRPr="002E571A">
        <w:rPr>
          <w:rFonts w:cs="Arial"/>
          <w:b/>
          <w:szCs w:val="22"/>
        </w:rPr>
        <w:t>каких</w:t>
      </w:r>
      <w:proofErr w:type="gramEnd"/>
      <w:r w:rsidRPr="002E571A">
        <w:rPr>
          <w:rFonts w:cs="Arial"/>
          <w:b/>
          <w:szCs w:val="22"/>
        </w:rPr>
        <w:t xml:space="preserve"> обстоятельствах не может расцениваться как публичная оферта. Соответственно, Общество не </w:t>
      </w:r>
      <w:proofErr w:type="gramStart"/>
      <w:r w:rsidRPr="002E571A">
        <w:rPr>
          <w:rFonts w:cs="Arial"/>
          <w:b/>
          <w:szCs w:val="22"/>
        </w:rPr>
        <w:t>несет какой бы то ни было</w:t>
      </w:r>
      <w:proofErr w:type="gramEnd"/>
      <w:r w:rsidRPr="002E571A">
        <w:rPr>
          <w:rFonts w:cs="Arial"/>
          <w:b/>
          <w:szCs w:val="22"/>
        </w:rPr>
        <w:t xml:space="preserve"> ответственности за отказ заключить договор с лицами, обратившимися с предложением заключить соответствующую сделку.</w:t>
      </w:r>
    </w:p>
    <w:p w:rsidR="00DE7BED" w:rsidRPr="002E571A" w:rsidRDefault="00DE7BED" w:rsidP="00DE7BED">
      <w:pPr>
        <w:ind w:firstLine="708"/>
        <w:jc w:val="both"/>
        <w:rPr>
          <w:rFonts w:cs="Arial"/>
          <w:szCs w:val="22"/>
        </w:rPr>
      </w:pPr>
      <w:proofErr w:type="gramStart"/>
      <w:r w:rsidRPr="002E571A">
        <w:rPr>
          <w:rFonts w:cs="Arial"/>
          <w:szCs w:val="22"/>
        </w:rPr>
        <w:t>Общество имеет право на основании соответствующего решения Тендерной комиссии в любое время отказаться от проведения тендера, либо завершить тендер без заключения договора по его результатам, не неся никакой ответственности перед участниками закупки или третьими лицами, которым такое действие может принести убытки (в том числе, не возмещая участнику закупки расходы, понесенные им в связи с участием).</w:t>
      </w:r>
      <w:proofErr w:type="gramEnd"/>
      <w:r w:rsidRPr="002E571A">
        <w:rPr>
          <w:rFonts w:cs="Arial"/>
          <w:szCs w:val="22"/>
        </w:rPr>
        <w:t xml:space="preserve"> Информация о таком решении размещается Обществом на официальном сайте  не позднее следующего рабочего дня после утверждения такого решения Тендерной комиссией. </w:t>
      </w:r>
    </w:p>
    <w:p w:rsidR="00DE7BED" w:rsidRPr="002E571A" w:rsidRDefault="00DE7BED" w:rsidP="00DE7BED">
      <w:pPr>
        <w:ind w:firstLine="708"/>
        <w:jc w:val="both"/>
        <w:rPr>
          <w:rFonts w:cs="Arial"/>
          <w:szCs w:val="22"/>
        </w:rPr>
      </w:pPr>
      <w:r w:rsidRPr="002E571A">
        <w:rPr>
          <w:rFonts w:cs="Arial"/>
          <w:szCs w:val="22"/>
        </w:rPr>
        <w:lastRenderedPageBreak/>
        <w:t>Общество имеет право на основании соответствующего решения Тендерной комиссии признать тендер несостоявшимся, если по окончании срока приема оферт:</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не подана ни одна оферта (с учетом оферт, отозванных участниками закупки);</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ни одна оферта не соответствует требованиям к предмету оферты, установленным в настоящем предложении делать оферты;</w:t>
      </w:r>
    </w:p>
    <w:p w:rsidR="00DE7BED" w:rsidRPr="002E571A" w:rsidRDefault="00DE7BED" w:rsidP="00DE7BED">
      <w:pPr>
        <w:pStyle w:val="a6"/>
        <w:numPr>
          <w:ilvl w:val="0"/>
          <w:numId w:val="2"/>
        </w:numPr>
        <w:ind w:left="1134" w:hanging="425"/>
        <w:contextualSpacing w:val="0"/>
        <w:jc w:val="both"/>
        <w:rPr>
          <w:rFonts w:cs="Arial"/>
          <w:szCs w:val="22"/>
        </w:rPr>
      </w:pPr>
      <w:r w:rsidRPr="002E571A">
        <w:rPr>
          <w:rFonts w:cs="Arial"/>
          <w:szCs w:val="22"/>
        </w:rPr>
        <w:t>все поданные оферты отклонены.</w:t>
      </w:r>
    </w:p>
    <w:p w:rsidR="00DE7BED" w:rsidRPr="002E571A" w:rsidRDefault="00DE7BED" w:rsidP="00DE7BED">
      <w:pPr>
        <w:ind w:firstLine="708"/>
        <w:jc w:val="both"/>
        <w:rPr>
          <w:rFonts w:cs="Arial"/>
          <w:szCs w:val="22"/>
        </w:rPr>
      </w:pPr>
      <w:r w:rsidRPr="002E571A">
        <w:rPr>
          <w:rFonts w:cs="Arial"/>
          <w:szCs w:val="22"/>
        </w:rPr>
        <w:t>Внимание: участник закупки может быть признан победителем, только если он имеет статус «аккредитован» на дату принятия решения о признании победителем.</w:t>
      </w:r>
    </w:p>
    <w:p w:rsidR="00DE7BED" w:rsidRPr="007D3296" w:rsidRDefault="00DE7BED" w:rsidP="00DE7BED">
      <w:pPr>
        <w:ind w:firstLine="708"/>
        <w:jc w:val="both"/>
        <w:rPr>
          <w:rFonts w:cs="Arial"/>
          <w:color w:val="FF0000"/>
          <w:szCs w:val="22"/>
        </w:rPr>
      </w:pPr>
      <w:r w:rsidRPr="002E571A">
        <w:rPr>
          <w:rFonts w:cs="Arial"/>
          <w:szCs w:val="22"/>
        </w:rPr>
        <w:t xml:space="preserve">Участники закупки, не прошедшие аккредитацию в установленном порядке или действие аккредитации которых истекает в течение одного месяца </w:t>
      </w:r>
      <w:proofErr w:type="gramStart"/>
      <w:r w:rsidRPr="002E571A">
        <w:rPr>
          <w:rFonts w:cs="Arial"/>
          <w:szCs w:val="22"/>
        </w:rPr>
        <w:t>с даты получения</w:t>
      </w:r>
      <w:proofErr w:type="gramEnd"/>
      <w:r w:rsidRPr="002E571A">
        <w:rPr>
          <w:rFonts w:cs="Arial"/>
          <w:szCs w:val="22"/>
        </w:rPr>
        <w:t xml:space="preserve"> настоящего предложения, должны пройти аккредитацию в соответствии с правилами, размещенными на  </w:t>
      </w:r>
      <w:r w:rsidR="005D2308">
        <w:rPr>
          <w:color w:val="0000FF"/>
          <w:szCs w:val="22"/>
          <w:u w:val="single"/>
        </w:rPr>
        <w:t>http://www.refinery.yaroslavl.su/index.php?module=tend&amp;page=stop</w:t>
      </w:r>
      <w:r w:rsidRPr="007D3296">
        <w:rPr>
          <w:rFonts w:cs="Arial"/>
          <w:color w:val="FF0000"/>
          <w:szCs w:val="22"/>
        </w:rPr>
        <w:t>.</w:t>
      </w:r>
    </w:p>
    <w:p w:rsidR="00DE7BED" w:rsidRPr="002E571A" w:rsidRDefault="00DE7BED" w:rsidP="00DE7BED">
      <w:pPr>
        <w:ind w:firstLine="708"/>
        <w:jc w:val="both"/>
        <w:rPr>
          <w:rFonts w:cs="Arial"/>
          <w:szCs w:val="22"/>
        </w:rPr>
      </w:pPr>
      <w:r w:rsidRPr="002E571A">
        <w:rPr>
          <w:rFonts w:cs="Arial"/>
          <w:szCs w:val="22"/>
        </w:rPr>
        <w:t>В случае участия в закупке группы потенциальных контрагентов (на стороне одного участника закупки), прохождение аккредитации обязательно для каждого члена указанной группы, в том числе, субподрядчиков, по отдельности.</w:t>
      </w:r>
    </w:p>
    <w:p w:rsidR="00DE7BED" w:rsidRPr="007D3296" w:rsidRDefault="00DE7BED" w:rsidP="00DE7BED">
      <w:pPr>
        <w:ind w:firstLine="708"/>
        <w:jc w:val="both"/>
        <w:rPr>
          <w:rFonts w:cs="Arial"/>
          <w:color w:val="FF0000"/>
          <w:szCs w:val="22"/>
        </w:rPr>
      </w:pPr>
      <w:proofErr w:type="gramStart"/>
      <w:r w:rsidRPr="002E571A">
        <w:rPr>
          <w:rFonts w:cs="Arial"/>
          <w:szCs w:val="22"/>
        </w:rPr>
        <w:t xml:space="preserve">Для подтверждения имеющегося статуса «аккредитован» участник закупки, если он не относятся к категориям контрагентов, для которых, согласно Процедуре закупочной деятельности, аккредитация не проводится, должен направить </w:t>
      </w:r>
      <w:r w:rsidRPr="002E571A">
        <w:rPr>
          <w:szCs w:val="22"/>
        </w:rPr>
        <w:t xml:space="preserve">в составе технической части оферты </w:t>
      </w:r>
      <w:r w:rsidRPr="002E571A">
        <w:rPr>
          <w:rFonts w:cs="Arial"/>
          <w:szCs w:val="22"/>
        </w:rPr>
        <w:t>копию уведомления о прохождении аккредитации (при условии, что статус «аккредитован» действителен в течение не менее 4 (Четырех) месяцев после даты окончания приема оферт).</w:t>
      </w:r>
      <w:proofErr w:type="gramEnd"/>
      <w:r w:rsidRPr="002E571A">
        <w:rPr>
          <w:rFonts w:cs="Arial"/>
          <w:szCs w:val="22"/>
        </w:rPr>
        <w:t xml:space="preserve"> В противном случае участник закупки должен направить в отдельном конверте с пометкой «На аккредитацию» пакет документов на аккредитацию в соответствии с правилами, размещенными на  </w:t>
      </w:r>
      <w:r w:rsidR="00B51481">
        <w:rPr>
          <w:color w:val="0000FF"/>
          <w:szCs w:val="22"/>
          <w:u w:val="single"/>
        </w:rPr>
        <w:t>http://www.refinery.yaroslavl.su/index.php?module=tend&amp;page=stop</w:t>
      </w:r>
      <w:r w:rsidRPr="007D3296">
        <w:rPr>
          <w:rFonts w:cs="Arial"/>
          <w:color w:val="FF0000"/>
          <w:szCs w:val="22"/>
        </w:rPr>
        <w:t>.</w:t>
      </w:r>
    </w:p>
    <w:p w:rsidR="00DE7BED" w:rsidRDefault="00DE7BED" w:rsidP="00DE7BED">
      <w:pPr>
        <w:ind w:firstLine="708"/>
        <w:jc w:val="both"/>
        <w:rPr>
          <w:rFonts w:cs="Arial"/>
          <w:szCs w:val="22"/>
        </w:rPr>
      </w:pPr>
      <w:r w:rsidRPr="002E571A">
        <w:rPr>
          <w:rFonts w:cs="Arial"/>
          <w:szCs w:val="22"/>
        </w:rPr>
        <w:t>Если участник закупки не выполнил условия настоящего предложения делать оферты  в отношении оформления и представления документов на аккредитацию (при предоставлении документов на аккредитацию вместе с офертой), Общество не гарантирует рассмотрение документов в срок, позволяющий такому участнику закупки стать победителем процедуры закупки.</w:t>
      </w:r>
    </w:p>
    <w:p w:rsidR="00DE7BED" w:rsidRPr="002E571A" w:rsidRDefault="00DE7BED" w:rsidP="00DE7BED">
      <w:pPr>
        <w:ind w:firstLine="708"/>
        <w:jc w:val="both"/>
        <w:rPr>
          <w:szCs w:val="22"/>
        </w:rPr>
      </w:pPr>
      <w:proofErr w:type="gramStart"/>
      <w:r w:rsidRPr="002E571A">
        <w:rPr>
          <w:szCs w:val="22"/>
        </w:rPr>
        <w:t>Участник закупки вправе обжаловать в Конкурсной комиссии Общества действия (бездействие) Общества в рамках проведения тендера, если полагает, что такие действия (бездействие) нарушают его права и законные интересы, в любое время с момента размещения настоящего предложения делать оферты на интернет-сайте Общества и не позднее, чем через 10 (Десять) рабочих дней со дня размещения информации о результатах тендера на интернет-сайте Общества.</w:t>
      </w:r>
      <w:proofErr w:type="gramEnd"/>
      <w:r w:rsidRPr="002E571A">
        <w:rPr>
          <w:szCs w:val="22"/>
        </w:rPr>
        <w:t xml:space="preserve"> Жалоба на установленные в настоящем предложении делать оферты условия и положения может быть подана не позднее окончания срока подачи оферт.</w:t>
      </w:r>
    </w:p>
    <w:p w:rsidR="00DE7BED" w:rsidRPr="002E571A" w:rsidRDefault="00DE7BED" w:rsidP="00DE7BED">
      <w:pPr>
        <w:ind w:firstLine="708"/>
        <w:jc w:val="both"/>
        <w:rPr>
          <w:szCs w:val="22"/>
        </w:rPr>
      </w:pPr>
      <w:r w:rsidRPr="002E571A">
        <w:rPr>
          <w:szCs w:val="22"/>
        </w:rPr>
        <w:t>Жалоба в письменном виде направляется в Тендерный комитет Общества по адресу</w:t>
      </w:r>
      <w:r w:rsidR="00B51481">
        <w:rPr>
          <w:szCs w:val="22"/>
        </w:rPr>
        <w:t>:</w:t>
      </w:r>
      <w:r w:rsidRPr="002E571A">
        <w:rPr>
          <w:szCs w:val="22"/>
        </w:rPr>
        <w:t xml:space="preserve"> </w:t>
      </w:r>
      <w:r w:rsidR="00B51481" w:rsidRPr="003C412D">
        <w:rPr>
          <w:rFonts w:cs="Arial"/>
          <w:szCs w:val="22"/>
        </w:rPr>
        <w:t>1500</w:t>
      </w:r>
      <w:r w:rsidR="006372D9">
        <w:rPr>
          <w:rFonts w:cs="Arial"/>
          <w:szCs w:val="22"/>
        </w:rPr>
        <w:t>23</w:t>
      </w:r>
      <w:r w:rsidR="00B51481" w:rsidRPr="003C412D">
        <w:rPr>
          <w:rFonts w:cs="Arial"/>
          <w:szCs w:val="22"/>
        </w:rPr>
        <w:t>, г. Ярославль, Московский пр., д.130, в Тендерный комитет</w:t>
      </w:r>
      <w:r w:rsidRPr="002E571A">
        <w:rPr>
          <w:szCs w:val="22"/>
        </w:rPr>
        <w:t xml:space="preserve">. В жалобе указываются: обжалуемое вынесенное решение </w:t>
      </w:r>
      <w:r>
        <w:rPr>
          <w:szCs w:val="22"/>
        </w:rPr>
        <w:t>ОАО «Славнефть-ЯНОС»</w:t>
      </w:r>
      <w:r w:rsidRPr="002E571A">
        <w:rPr>
          <w:szCs w:val="22"/>
        </w:rPr>
        <w:t xml:space="preserve">, обжалуемые действия (бездействие) </w:t>
      </w:r>
      <w:r>
        <w:rPr>
          <w:szCs w:val="22"/>
        </w:rPr>
        <w:t>ОАО «Славнефть-ЯНОС»</w:t>
      </w:r>
      <w:r w:rsidRPr="002E571A">
        <w:rPr>
          <w:szCs w:val="22"/>
        </w:rPr>
        <w:t>; нормы Процедуры закупочной деятельности, которые, по мнению подателя жалобы, были нарушены; предложения подателя жалобы. К жалобе прилагаются документы, обосновывающие позицию подателя жалобы.</w:t>
      </w:r>
    </w:p>
    <w:p w:rsidR="00DE7BED" w:rsidRPr="002E571A" w:rsidRDefault="00DE7BED" w:rsidP="00DE7BED">
      <w:pPr>
        <w:ind w:firstLine="708"/>
        <w:jc w:val="both"/>
        <w:rPr>
          <w:rFonts w:cs="Arial"/>
          <w:szCs w:val="22"/>
        </w:rPr>
      </w:pPr>
      <w:r w:rsidRPr="002E571A">
        <w:rPr>
          <w:szCs w:val="22"/>
        </w:rPr>
        <w:t xml:space="preserve">Решения, принятые по результатам рассмотрения жалобы, доводятся до участника закупки в течение не более 45 (Сорока пяти) календарных дней со дня ее получения. </w:t>
      </w:r>
    </w:p>
    <w:p w:rsidR="00DE7BED" w:rsidRDefault="00DE7BED" w:rsidP="00DE7BED">
      <w:pPr>
        <w:ind w:firstLine="708"/>
        <w:jc w:val="both"/>
        <w:rPr>
          <w:rFonts w:cs="Arial"/>
          <w:szCs w:val="22"/>
        </w:rPr>
      </w:pPr>
      <w:r w:rsidRPr="002E571A">
        <w:rPr>
          <w:rFonts w:cs="Arial"/>
          <w:szCs w:val="22"/>
        </w:rPr>
        <w:t xml:space="preserve">Сообщаем, что в целях выявления и предупреждения фактов коррупции, мошенничества и иных злоупотреблений </w:t>
      </w:r>
      <w:r>
        <w:rPr>
          <w:rFonts w:cs="Arial"/>
          <w:szCs w:val="22"/>
        </w:rPr>
        <w:t>ОАО «Славнефть-ЯНОС»</w:t>
      </w:r>
      <w:r w:rsidRPr="002E571A">
        <w:rPr>
          <w:rFonts w:cs="Arial"/>
          <w:szCs w:val="22"/>
        </w:rPr>
        <w:t xml:space="preserve"> организована круглосуточная «Горячая линия», по которой Вы можете сообщить о ставших известными Вам случаях совершения противоправных </w:t>
      </w:r>
      <w:proofErr w:type="gramStart"/>
      <w:r w:rsidRPr="002E571A">
        <w:rPr>
          <w:rFonts w:cs="Arial"/>
          <w:szCs w:val="22"/>
        </w:rPr>
        <w:t>действий</w:t>
      </w:r>
      <w:proofErr w:type="gramEnd"/>
      <w:r w:rsidRPr="002E571A">
        <w:rPr>
          <w:rFonts w:cs="Arial"/>
          <w:szCs w:val="22"/>
        </w:rPr>
        <w:t xml:space="preserve"> как работниками Общества, так и в отношении них. Телефон «Горячей линии»: </w:t>
      </w:r>
      <w:r w:rsidR="001D0E4A" w:rsidRPr="001D0E4A">
        <w:rPr>
          <w:rFonts w:cs="Arial"/>
          <w:szCs w:val="22"/>
        </w:rPr>
        <w:t xml:space="preserve">+7 (4852) 49-93-33, электронная </w:t>
      </w:r>
      <w:r w:rsidR="006654A1">
        <w:rPr>
          <w:rFonts w:cs="Arial"/>
          <w:szCs w:val="22"/>
        </w:rPr>
        <w:t xml:space="preserve">почта </w:t>
      </w:r>
      <w:hyperlink r:id="rId10" w:history="1">
        <w:r w:rsidR="006654A1" w:rsidRPr="00D15DCD">
          <w:rPr>
            <w:rStyle w:val="a8"/>
            <w:rFonts w:cs="Arial"/>
            <w:szCs w:val="22"/>
          </w:rPr>
          <w:t>hotline@yanos.slavneft.ru</w:t>
        </w:r>
      </w:hyperlink>
    </w:p>
    <w:p w:rsidR="00B25A57" w:rsidRDefault="00B25A57" w:rsidP="00DE7BED"/>
    <w:p w:rsidR="00DE7BED" w:rsidRPr="00B445D7" w:rsidRDefault="00DE7BED" w:rsidP="00DE7BED">
      <w:r w:rsidRPr="00B445D7">
        <w:t>Перечень документов в сост</w:t>
      </w:r>
      <w:r w:rsidR="00E85DE8">
        <w:t xml:space="preserve">аве Предложения делать </w:t>
      </w:r>
      <w:r w:rsidR="00E85DE8" w:rsidRPr="00954C5D">
        <w:t xml:space="preserve">оферты </w:t>
      </w:r>
      <w:r w:rsidR="00E85DE8" w:rsidRPr="004951C6">
        <w:t>№</w:t>
      </w:r>
      <w:r w:rsidR="004951C6" w:rsidRPr="004951C6">
        <w:t>01</w:t>
      </w:r>
      <w:r w:rsidR="00515C5B">
        <w:t>8</w:t>
      </w:r>
      <w:r w:rsidR="00E85DE8" w:rsidRPr="004951C6">
        <w:t>-КР</w:t>
      </w:r>
      <w:r w:rsidR="00E85DE8">
        <w:t>-201</w:t>
      </w:r>
      <w:r w:rsidR="004951C6">
        <w:t>6</w:t>
      </w:r>
      <w:r w:rsidRPr="00B445D7">
        <w:t xml:space="preserve"> от </w:t>
      </w:r>
      <w:r w:rsidR="006654A1">
        <w:t>09.02.16</w:t>
      </w:r>
    </w:p>
    <w:p w:rsidR="00DE7BED" w:rsidRPr="00B25A57" w:rsidRDefault="00DE7BED" w:rsidP="00DE7BED">
      <w:r w:rsidRPr="00B445D7">
        <w:t xml:space="preserve">1. </w:t>
      </w:r>
      <w:r w:rsidRPr="00B25A57">
        <w:t>Извещение о проведении тендера (настоящий документ) в 1 экз.</w:t>
      </w:r>
    </w:p>
    <w:p w:rsidR="00DE7BED" w:rsidRPr="00B25A57" w:rsidRDefault="00DE7BED" w:rsidP="00DE7BED">
      <w:r w:rsidRPr="00B25A57">
        <w:t>2. Требования к предмету оферты в 1 экз.</w:t>
      </w:r>
    </w:p>
    <w:p w:rsidR="00DE7BED" w:rsidRPr="00B25A57" w:rsidRDefault="00DE7BED" w:rsidP="00DE7BED">
      <w:r w:rsidRPr="00B25A57">
        <w:t>3. Проект договора в 1 экз.</w:t>
      </w:r>
    </w:p>
    <w:p w:rsidR="00DE7BED" w:rsidRPr="00B25A57" w:rsidRDefault="00DE7BED" w:rsidP="00DE7BED">
      <w:r w:rsidRPr="00B25A57">
        <w:lastRenderedPageBreak/>
        <w:t xml:space="preserve">4. </w:t>
      </w:r>
      <w:r w:rsidR="00B25A57" w:rsidRPr="00B25A57">
        <w:t>Форма «</w:t>
      </w:r>
      <w:r w:rsidRPr="00B25A57">
        <w:t>Извещение о согласии сделать оферту</w:t>
      </w:r>
      <w:r w:rsidR="00B25A57" w:rsidRPr="00B25A57">
        <w:t>»</w:t>
      </w:r>
      <w:r w:rsidRPr="00B25A57">
        <w:t xml:space="preserve">  в 1 экз.</w:t>
      </w:r>
    </w:p>
    <w:p w:rsidR="00DE7BED" w:rsidRPr="00B25A57" w:rsidRDefault="00DE7BED" w:rsidP="00DE7BED">
      <w:r w:rsidRPr="00B25A57">
        <w:t xml:space="preserve">5. </w:t>
      </w:r>
      <w:r w:rsidR="00B25A57" w:rsidRPr="00B25A57">
        <w:t>Форма «</w:t>
      </w:r>
      <w:r w:rsidRPr="00B25A57">
        <w:t>Предложение о заключении договора</w:t>
      </w:r>
      <w:r w:rsidR="00B25A57" w:rsidRPr="00B25A57">
        <w:t>»</w:t>
      </w:r>
      <w:r w:rsidRPr="00B25A57">
        <w:t xml:space="preserve"> в 1 экз.</w:t>
      </w:r>
    </w:p>
    <w:p w:rsidR="00DE7BED" w:rsidRPr="00E65152" w:rsidRDefault="0006495D" w:rsidP="00DE7BED">
      <w:r w:rsidRPr="00B25A57">
        <w:t>6</w:t>
      </w:r>
      <w:r w:rsidR="00DE7BED" w:rsidRPr="00B25A57">
        <w:t>. Форма «</w:t>
      </w:r>
      <w:r w:rsidR="00DE7BED" w:rsidRPr="00E65152">
        <w:t>Перечень аффилированных организаций» в 1 экз.</w:t>
      </w:r>
    </w:p>
    <w:p w:rsidR="00923CDA" w:rsidRPr="00E65152" w:rsidRDefault="00923CDA" w:rsidP="00923CDA">
      <w:r w:rsidRPr="00E65152">
        <w:rPr>
          <w:rFonts w:cs="Arial"/>
          <w:szCs w:val="22"/>
        </w:rPr>
        <w:t xml:space="preserve">7. </w:t>
      </w:r>
      <w:r w:rsidR="00B25A57" w:rsidRPr="00E65152">
        <w:t>Форма</w:t>
      </w:r>
      <w:r w:rsidR="00B25A57" w:rsidRPr="00E65152">
        <w:rPr>
          <w:rFonts w:cs="Arial"/>
          <w:szCs w:val="22"/>
        </w:rPr>
        <w:t xml:space="preserve"> «</w:t>
      </w:r>
      <w:r w:rsidRPr="00E65152">
        <w:rPr>
          <w:rFonts w:cs="Arial"/>
          <w:szCs w:val="22"/>
        </w:rPr>
        <w:t xml:space="preserve">Справка об опыте работы </w:t>
      </w:r>
      <w:proofErr w:type="gramStart"/>
      <w:r w:rsidRPr="00E65152">
        <w:rPr>
          <w:rFonts w:cs="Arial"/>
          <w:szCs w:val="22"/>
        </w:rPr>
        <w:t>за</w:t>
      </w:r>
      <w:proofErr w:type="gramEnd"/>
      <w:r w:rsidRPr="00E65152">
        <w:rPr>
          <w:rFonts w:cs="Arial"/>
          <w:szCs w:val="22"/>
        </w:rPr>
        <w:t xml:space="preserve"> последние 3 года</w:t>
      </w:r>
      <w:r w:rsidR="00B25A57" w:rsidRPr="00E65152">
        <w:rPr>
          <w:rFonts w:cs="Arial"/>
          <w:szCs w:val="22"/>
        </w:rPr>
        <w:t>»</w:t>
      </w:r>
      <w:r w:rsidRPr="00E65152">
        <w:rPr>
          <w:rFonts w:cs="Arial"/>
          <w:szCs w:val="22"/>
        </w:rPr>
        <w:t xml:space="preserve"> </w:t>
      </w:r>
      <w:r w:rsidRPr="00E65152">
        <w:t>в 1 экз.</w:t>
      </w:r>
    </w:p>
    <w:p w:rsidR="00BA2B15" w:rsidRPr="00E65152" w:rsidRDefault="00BA2B15" w:rsidP="00BA2B15">
      <w:pPr>
        <w:rPr>
          <w:rFonts w:cs="Arial"/>
          <w:szCs w:val="22"/>
        </w:rPr>
      </w:pPr>
      <w:r w:rsidRPr="00E65152">
        <w:rPr>
          <w:rFonts w:cs="Arial"/>
          <w:szCs w:val="22"/>
        </w:rPr>
        <w:t xml:space="preserve">8. </w:t>
      </w:r>
      <w:r w:rsidRPr="00E65152">
        <w:t>Форма</w:t>
      </w:r>
      <w:r w:rsidRPr="00E65152">
        <w:rPr>
          <w:rFonts w:cs="Arial"/>
          <w:szCs w:val="22"/>
        </w:rPr>
        <w:t xml:space="preserve"> «Справка о </w:t>
      </w:r>
      <w:proofErr w:type="gramStart"/>
      <w:r w:rsidRPr="00E65152">
        <w:rPr>
          <w:rFonts w:cs="Arial"/>
          <w:szCs w:val="22"/>
        </w:rPr>
        <w:t>Справка</w:t>
      </w:r>
      <w:proofErr w:type="gramEnd"/>
      <w:r w:rsidRPr="00E65152">
        <w:rPr>
          <w:rFonts w:cs="Arial"/>
          <w:szCs w:val="22"/>
        </w:rPr>
        <w:t xml:space="preserve"> о кадровых ресурсах» в 1 экз</w:t>
      </w:r>
      <w:r w:rsidRPr="00E65152">
        <w:t>.</w:t>
      </w:r>
    </w:p>
    <w:p w:rsidR="00923CDA" w:rsidRPr="00FC1E54" w:rsidRDefault="00923CDA" w:rsidP="00DE7BED">
      <w:pPr>
        <w:rPr>
          <w:rFonts w:cs="Arial"/>
          <w:szCs w:val="22"/>
        </w:rPr>
      </w:pPr>
      <w:r w:rsidRPr="00E65152">
        <w:rPr>
          <w:rFonts w:cs="Arial"/>
          <w:szCs w:val="22"/>
        </w:rPr>
        <w:t>9.</w:t>
      </w:r>
      <w:r w:rsidR="00FC1E54" w:rsidRPr="00E65152">
        <w:rPr>
          <w:rFonts w:cs="Arial"/>
          <w:szCs w:val="22"/>
        </w:rPr>
        <w:t xml:space="preserve"> </w:t>
      </w:r>
      <w:r w:rsidR="00B25A57" w:rsidRPr="00E65152">
        <w:t>Форма</w:t>
      </w:r>
      <w:r w:rsidR="00B25A57" w:rsidRPr="00E65152">
        <w:rPr>
          <w:rFonts w:cs="Arial"/>
          <w:szCs w:val="22"/>
        </w:rPr>
        <w:t xml:space="preserve"> «</w:t>
      </w:r>
      <w:r w:rsidR="00FC1E54" w:rsidRPr="00E65152">
        <w:rPr>
          <w:rFonts w:cs="Arial"/>
          <w:szCs w:val="22"/>
        </w:rPr>
        <w:t>Справка о наличии производственных</w:t>
      </w:r>
      <w:r w:rsidR="00FC1E54" w:rsidRPr="00B25A57">
        <w:rPr>
          <w:rFonts w:cs="Arial"/>
          <w:szCs w:val="22"/>
        </w:rPr>
        <w:t xml:space="preserve"> мощностей</w:t>
      </w:r>
      <w:r w:rsidR="00B25A57" w:rsidRPr="00B25A57">
        <w:rPr>
          <w:rFonts w:cs="Arial"/>
          <w:szCs w:val="22"/>
        </w:rPr>
        <w:t>»</w:t>
      </w:r>
      <w:r w:rsidR="00FC1E54" w:rsidRPr="00B25A57">
        <w:t xml:space="preserve"> в 1 экз.</w:t>
      </w:r>
    </w:p>
    <w:p w:rsidR="00FC1E54" w:rsidRDefault="00FC1E54" w:rsidP="00DE7BED">
      <w:pPr>
        <w:rPr>
          <w:rFonts w:cs="Arial"/>
          <w:color w:val="FF0000"/>
          <w:szCs w:val="22"/>
        </w:rPr>
      </w:pPr>
    </w:p>
    <w:p w:rsidR="00923CDA" w:rsidRPr="003C5F16" w:rsidRDefault="00923CDA" w:rsidP="00DE7BED">
      <w:pPr>
        <w:rPr>
          <w:rFonts w:cs="Arial"/>
          <w:color w:val="FF0000"/>
          <w:szCs w:val="22"/>
        </w:rPr>
      </w:pPr>
    </w:p>
    <w:p w:rsidR="00EF1336" w:rsidRDefault="00AE32FD">
      <w:r w:rsidRPr="00AE32FD">
        <w:rPr>
          <w:rFonts w:cs="Arial"/>
          <w:szCs w:val="22"/>
        </w:rPr>
        <w:t xml:space="preserve">Директор по снабжению               </w:t>
      </w:r>
      <w:r w:rsidRPr="00AE32FD">
        <w:rPr>
          <w:rFonts w:cs="Arial"/>
          <w:szCs w:val="22"/>
        </w:rPr>
        <w:tab/>
      </w:r>
      <w:r w:rsidRPr="00AE32FD">
        <w:rPr>
          <w:rFonts w:cs="Arial"/>
          <w:szCs w:val="22"/>
        </w:rPr>
        <w:tab/>
      </w:r>
      <w:r w:rsidRPr="00AE32FD">
        <w:rPr>
          <w:rFonts w:cs="Arial"/>
          <w:szCs w:val="22"/>
        </w:rPr>
        <w:tab/>
        <w:t xml:space="preserve"> ____________________    В.Ф. Желязков</w:t>
      </w:r>
    </w:p>
    <w:p w:rsidR="00EF1336" w:rsidRDefault="00EF1336" w:rsidP="00EA19ED">
      <w:pPr>
        <w:spacing w:before="0" w:line="276" w:lineRule="auto"/>
      </w:pPr>
      <w:bookmarkStart w:id="0" w:name="_GoBack"/>
      <w:bookmarkEnd w:id="0"/>
    </w:p>
    <w:sectPr w:rsidR="00EF1336" w:rsidSect="00EA19ED">
      <w:pgSz w:w="11905" w:h="16837"/>
      <w:pgMar w:top="567" w:right="709" w:bottom="567" w:left="1134" w:header="794" w:footer="397"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54A1" w:rsidRDefault="006654A1" w:rsidP="00FB07D9">
      <w:pPr>
        <w:spacing w:before="0"/>
      </w:pPr>
      <w:r>
        <w:separator/>
      </w:r>
    </w:p>
  </w:endnote>
  <w:endnote w:type="continuationSeparator" w:id="0">
    <w:p w:rsidR="006654A1" w:rsidRDefault="006654A1" w:rsidP="00FB07D9">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54A1" w:rsidRDefault="006654A1" w:rsidP="00FB07D9">
      <w:pPr>
        <w:spacing w:before="0"/>
      </w:pPr>
      <w:r>
        <w:separator/>
      </w:r>
    </w:p>
  </w:footnote>
  <w:footnote w:type="continuationSeparator" w:id="0">
    <w:p w:rsidR="006654A1" w:rsidRDefault="006654A1" w:rsidP="00FB07D9">
      <w:pPr>
        <w:spacing w:before="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A38019B"/>
    <w:multiLevelType w:val="hybridMultilevel"/>
    <w:tmpl w:val="EA8A6FCC"/>
    <w:lvl w:ilvl="0" w:tplc="2E1AF8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3">
    <w:nsid w:val="2F1911B9"/>
    <w:multiLevelType w:val="hybridMultilevel"/>
    <w:tmpl w:val="7AB4D17C"/>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2E232BF"/>
    <w:multiLevelType w:val="hybridMultilevel"/>
    <w:tmpl w:val="E2D0FF68"/>
    <w:lvl w:ilvl="0" w:tplc="D8FCBFB0">
      <w:start w:val="1"/>
      <w:numFmt w:val="decimal"/>
      <w:lvlText w:val="%1."/>
      <w:lvlJc w:val="left"/>
      <w:pPr>
        <w:tabs>
          <w:tab w:val="num" w:pos="720"/>
        </w:tabs>
        <w:ind w:left="720" w:hanging="360"/>
      </w:pPr>
      <w:rPr>
        <w:rFonts w:hint="default"/>
        <w:color w:val="auto"/>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36826A8C"/>
    <w:multiLevelType w:val="hybridMultilevel"/>
    <w:tmpl w:val="9BA0F6E0"/>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8F70AD2"/>
    <w:multiLevelType w:val="hybridMultilevel"/>
    <w:tmpl w:val="B8D2C97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9">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20">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1">
    <w:nsid w:val="4CEF3E58"/>
    <w:multiLevelType w:val="hybridMultilevel"/>
    <w:tmpl w:val="EB1875FC"/>
    <w:lvl w:ilvl="0" w:tplc="A1DCFA86">
      <w:start w:val="1"/>
      <w:numFmt w:val="bullet"/>
      <w:pStyle w:val="a"/>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2">
    <w:nsid w:val="527B0D56"/>
    <w:multiLevelType w:val="hybridMultilevel"/>
    <w:tmpl w:val="A6963DF8"/>
    <w:lvl w:ilvl="0" w:tplc="04190001">
      <w:start w:val="1"/>
      <w:numFmt w:val="bullet"/>
      <w:lvlText w:val=""/>
      <w:lvlJc w:val="left"/>
      <w:pPr>
        <w:tabs>
          <w:tab w:val="num" w:pos="360"/>
        </w:tabs>
        <w:ind w:left="360" w:hanging="360"/>
      </w:pPr>
      <w:rPr>
        <w:rFonts w:ascii="Symbol" w:hAnsi="Symbol" w:hint="default"/>
        <w:color w:val="auto"/>
      </w:rPr>
    </w:lvl>
    <w:lvl w:ilvl="1" w:tplc="04190001">
      <w:start w:val="1"/>
      <w:numFmt w:val="bullet"/>
      <w:lvlText w:val=""/>
      <w:lvlJc w:val="left"/>
      <w:pPr>
        <w:tabs>
          <w:tab w:val="num" w:pos="1080"/>
        </w:tabs>
        <w:ind w:left="1080" w:hanging="360"/>
      </w:pPr>
      <w:rPr>
        <w:rFonts w:ascii="Symbol" w:hAnsi="Symbol" w:hint="default"/>
      </w:r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3">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4">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5">
    <w:nsid w:val="662A206D"/>
    <w:multiLevelType w:val="hybridMultilevel"/>
    <w:tmpl w:val="6F907750"/>
    <w:lvl w:ilvl="0" w:tplc="A1DCFA86">
      <w:start w:val="1"/>
      <w:numFmt w:val="bullet"/>
      <w:lvlText w:val=""/>
      <w:lvlJc w:val="left"/>
      <w:pPr>
        <w:ind w:left="1440" w:hanging="360"/>
      </w:pPr>
      <w:rPr>
        <w:rFonts w:ascii="Symbol" w:hAnsi="Symbol" w:hint="default"/>
      </w:rPr>
    </w:lvl>
    <w:lvl w:ilvl="1" w:tplc="04190003">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6">
    <w:nsid w:val="6B1B33F2"/>
    <w:multiLevelType w:val="hybridMultilevel"/>
    <w:tmpl w:val="C86ED078"/>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A4E5CC7"/>
    <w:multiLevelType w:val="hybridMultilevel"/>
    <w:tmpl w:val="B8D0A9C8"/>
    <w:lvl w:ilvl="0" w:tplc="CAB4E740">
      <w:start w:val="1"/>
      <w:numFmt w:val="bullet"/>
      <w:lvlText w:val="•"/>
      <w:lvlJc w:val="left"/>
      <w:pPr>
        <w:tabs>
          <w:tab w:val="num" w:pos="720"/>
        </w:tabs>
        <w:ind w:left="720" w:hanging="360"/>
      </w:pPr>
      <w:rPr>
        <w:rFonts w:ascii="Arial" w:hAnsi="Arial" w:hint="default"/>
      </w:rPr>
    </w:lvl>
    <w:lvl w:ilvl="1" w:tplc="48DA250A" w:tentative="1">
      <w:start w:val="1"/>
      <w:numFmt w:val="bullet"/>
      <w:lvlText w:val="•"/>
      <w:lvlJc w:val="left"/>
      <w:pPr>
        <w:tabs>
          <w:tab w:val="num" w:pos="1440"/>
        </w:tabs>
        <w:ind w:left="1440" w:hanging="360"/>
      </w:pPr>
      <w:rPr>
        <w:rFonts w:ascii="Arial" w:hAnsi="Arial" w:hint="default"/>
      </w:rPr>
    </w:lvl>
    <w:lvl w:ilvl="2" w:tplc="6846D226" w:tentative="1">
      <w:start w:val="1"/>
      <w:numFmt w:val="bullet"/>
      <w:lvlText w:val="•"/>
      <w:lvlJc w:val="left"/>
      <w:pPr>
        <w:tabs>
          <w:tab w:val="num" w:pos="2160"/>
        </w:tabs>
        <w:ind w:left="2160" w:hanging="360"/>
      </w:pPr>
      <w:rPr>
        <w:rFonts w:ascii="Arial" w:hAnsi="Arial" w:hint="default"/>
      </w:rPr>
    </w:lvl>
    <w:lvl w:ilvl="3" w:tplc="7812B45E" w:tentative="1">
      <w:start w:val="1"/>
      <w:numFmt w:val="bullet"/>
      <w:lvlText w:val="•"/>
      <w:lvlJc w:val="left"/>
      <w:pPr>
        <w:tabs>
          <w:tab w:val="num" w:pos="2880"/>
        </w:tabs>
        <w:ind w:left="2880" w:hanging="360"/>
      </w:pPr>
      <w:rPr>
        <w:rFonts w:ascii="Arial" w:hAnsi="Arial" w:hint="default"/>
      </w:rPr>
    </w:lvl>
    <w:lvl w:ilvl="4" w:tplc="2F9E17B0" w:tentative="1">
      <w:start w:val="1"/>
      <w:numFmt w:val="bullet"/>
      <w:lvlText w:val="•"/>
      <w:lvlJc w:val="left"/>
      <w:pPr>
        <w:tabs>
          <w:tab w:val="num" w:pos="3600"/>
        </w:tabs>
        <w:ind w:left="3600" w:hanging="360"/>
      </w:pPr>
      <w:rPr>
        <w:rFonts w:ascii="Arial" w:hAnsi="Arial" w:hint="default"/>
      </w:rPr>
    </w:lvl>
    <w:lvl w:ilvl="5" w:tplc="44A02D72" w:tentative="1">
      <w:start w:val="1"/>
      <w:numFmt w:val="bullet"/>
      <w:lvlText w:val="•"/>
      <w:lvlJc w:val="left"/>
      <w:pPr>
        <w:tabs>
          <w:tab w:val="num" w:pos="4320"/>
        </w:tabs>
        <w:ind w:left="4320" w:hanging="360"/>
      </w:pPr>
      <w:rPr>
        <w:rFonts w:ascii="Arial" w:hAnsi="Arial" w:hint="default"/>
      </w:rPr>
    </w:lvl>
    <w:lvl w:ilvl="6" w:tplc="C47E8E42" w:tentative="1">
      <w:start w:val="1"/>
      <w:numFmt w:val="bullet"/>
      <w:lvlText w:val="•"/>
      <w:lvlJc w:val="left"/>
      <w:pPr>
        <w:tabs>
          <w:tab w:val="num" w:pos="5040"/>
        </w:tabs>
        <w:ind w:left="5040" w:hanging="360"/>
      </w:pPr>
      <w:rPr>
        <w:rFonts w:ascii="Arial" w:hAnsi="Arial" w:hint="default"/>
      </w:rPr>
    </w:lvl>
    <w:lvl w:ilvl="7" w:tplc="0FA45DBC" w:tentative="1">
      <w:start w:val="1"/>
      <w:numFmt w:val="bullet"/>
      <w:lvlText w:val="•"/>
      <w:lvlJc w:val="left"/>
      <w:pPr>
        <w:tabs>
          <w:tab w:val="num" w:pos="5760"/>
        </w:tabs>
        <w:ind w:left="5760" w:hanging="360"/>
      </w:pPr>
      <w:rPr>
        <w:rFonts w:ascii="Arial" w:hAnsi="Arial" w:hint="default"/>
      </w:rPr>
    </w:lvl>
    <w:lvl w:ilvl="8" w:tplc="6E1A5898" w:tentative="1">
      <w:start w:val="1"/>
      <w:numFmt w:val="bullet"/>
      <w:lvlText w:val="•"/>
      <w:lvlJc w:val="left"/>
      <w:pPr>
        <w:tabs>
          <w:tab w:val="num" w:pos="6480"/>
        </w:tabs>
        <w:ind w:left="6480" w:hanging="360"/>
      </w:pPr>
      <w:rPr>
        <w:rFonts w:ascii="Arial" w:hAnsi="Arial" w:hint="default"/>
      </w:r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21"/>
  </w:num>
  <w:num w:numId="2">
    <w:abstractNumId w:val="25"/>
  </w:num>
  <w:num w:numId="3">
    <w:abstractNumId w:val="3"/>
  </w:num>
  <w:num w:numId="4">
    <w:abstractNumId w:val="6"/>
  </w:num>
  <w:num w:numId="5">
    <w:abstractNumId w:val="18"/>
  </w:num>
  <w:num w:numId="6">
    <w:abstractNumId w:val="17"/>
  </w:num>
  <w:num w:numId="7">
    <w:abstractNumId w:val="0"/>
  </w:num>
  <w:num w:numId="8">
    <w:abstractNumId w:val="1"/>
  </w:num>
  <w:num w:numId="9">
    <w:abstractNumId w:val="2"/>
  </w:num>
  <w:num w:numId="10">
    <w:abstractNumId w:val="4"/>
  </w:num>
  <w:num w:numId="11">
    <w:abstractNumId w:val="5"/>
  </w:num>
  <w:num w:numId="12">
    <w:abstractNumId w:val="7"/>
  </w:num>
  <w:num w:numId="13">
    <w:abstractNumId w:val="8"/>
  </w:num>
  <w:num w:numId="14">
    <w:abstractNumId w:val="26"/>
  </w:num>
  <w:num w:numId="15">
    <w:abstractNumId w:val="20"/>
  </w:num>
  <w:num w:numId="16">
    <w:abstractNumId w:val="24"/>
  </w:num>
  <w:num w:numId="17">
    <w:abstractNumId w:val="11"/>
  </w:num>
  <w:num w:numId="18">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9">
    <w:abstractNumId w:val="19"/>
  </w:num>
  <w:num w:numId="20">
    <w:abstractNumId w:val="23"/>
  </w:num>
  <w:num w:numId="21">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2">
    <w:abstractNumId w:val="27"/>
  </w:num>
  <w:num w:numId="23">
    <w:abstractNumId w:val="16"/>
  </w:num>
  <w:num w:numId="24">
    <w:abstractNumId w:val="9"/>
  </w:num>
  <w:num w:numId="25">
    <w:abstractNumId w:val="30"/>
  </w:num>
  <w:num w:numId="26">
    <w:abstractNumId w:val="28"/>
  </w:num>
  <w:num w:numId="27">
    <w:abstractNumId w:val="12"/>
  </w:num>
  <w:num w:numId="28">
    <w:abstractNumId w:val="15"/>
  </w:num>
  <w:num w:numId="29">
    <w:abstractNumId w:val="22"/>
  </w:num>
  <w:num w:numId="30">
    <w:abstractNumId w:val="14"/>
  </w:num>
  <w:num w:numId="31">
    <w:abstractNumId w:val="10"/>
  </w:num>
  <w:num w:numId="32">
    <w:abstractNumId w:val="29"/>
  </w:num>
  <w:num w:numId="33">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6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E7BED"/>
    <w:rsid w:val="0000016F"/>
    <w:rsid w:val="00000421"/>
    <w:rsid w:val="00000605"/>
    <w:rsid w:val="00000D51"/>
    <w:rsid w:val="00000D87"/>
    <w:rsid w:val="00000E4A"/>
    <w:rsid w:val="00001B7F"/>
    <w:rsid w:val="000022B3"/>
    <w:rsid w:val="00003055"/>
    <w:rsid w:val="0000334A"/>
    <w:rsid w:val="00003B40"/>
    <w:rsid w:val="00003C26"/>
    <w:rsid w:val="0000497D"/>
    <w:rsid w:val="00004A95"/>
    <w:rsid w:val="00005407"/>
    <w:rsid w:val="00005C73"/>
    <w:rsid w:val="000065E0"/>
    <w:rsid w:val="00007D71"/>
    <w:rsid w:val="000100CD"/>
    <w:rsid w:val="00010CB6"/>
    <w:rsid w:val="000112DE"/>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094"/>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A87"/>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578DE"/>
    <w:rsid w:val="00060AF9"/>
    <w:rsid w:val="00060F9A"/>
    <w:rsid w:val="000614D7"/>
    <w:rsid w:val="00061826"/>
    <w:rsid w:val="00061B41"/>
    <w:rsid w:val="00061CD7"/>
    <w:rsid w:val="00062453"/>
    <w:rsid w:val="00062753"/>
    <w:rsid w:val="00062DFD"/>
    <w:rsid w:val="0006339D"/>
    <w:rsid w:val="00063A5D"/>
    <w:rsid w:val="00063B9F"/>
    <w:rsid w:val="00064353"/>
    <w:rsid w:val="0006442D"/>
    <w:rsid w:val="00064451"/>
    <w:rsid w:val="00064559"/>
    <w:rsid w:val="0006495D"/>
    <w:rsid w:val="00064BEA"/>
    <w:rsid w:val="00064CBF"/>
    <w:rsid w:val="00064D62"/>
    <w:rsid w:val="000655C4"/>
    <w:rsid w:val="00065CFD"/>
    <w:rsid w:val="00066BEB"/>
    <w:rsid w:val="000673A8"/>
    <w:rsid w:val="00067549"/>
    <w:rsid w:val="000676B3"/>
    <w:rsid w:val="000677E6"/>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B75ED"/>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793"/>
    <w:rsid w:val="000C7B14"/>
    <w:rsid w:val="000C7C84"/>
    <w:rsid w:val="000C7C85"/>
    <w:rsid w:val="000D01DA"/>
    <w:rsid w:val="000D0368"/>
    <w:rsid w:val="000D04BD"/>
    <w:rsid w:val="000D0F3C"/>
    <w:rsid w:val="000D1098"/>
    <w:rsid w:val="000D177D"/>
    <w:rsid w:val="000D20F8"/>
    <w:rsid w:val="000D273D"/>
    <w:rsid w:val="000D282E"/>
    <w:rsid w:val="000D3335"/>
    <w:rsid w:val="000D366C"/>
    <w:rsid w:val="000D3F0D"/>
    <w:rsid w:val="000D517D"/>
    <w:rsid w:val="000D5ADC"/>
    <w:rsid w:val="000D5DFF"/>
    <w:rsid w:val="000D640E"/>
    <w:rsid w:val="000D6A77"/>
    <w:rsid w:val="000D6C88"/>
    <w:rsid w:val="000D6E3A"/>
    <w:rsid w:val="000D7434"/>
    <w:rsid w:val="000D794B"/>
    <w:rsid w:val="000D7C1A"/>
    <w:rsid w:val="000D7CF9"/>
    <w:rsid w:val="000E00C2"/>
    <w:rsid w:val="000E070A"/>
    <w:rsid w:val="000E0768"/>
    <w:rsid w:val="000E07B2"/>
    <w:rsid w:val="000E07C8"/>
    <w:rsid w:val="000E09D5"/>
    <w:rsid w:val="000E0A9E"/>
    <w:rsid w:val="000E1247"/>
    <w:rsid w:val="000E127C"/>
    <w:rsid w:val="000E14A3"/>
    <w:rsid w:val="000E1976"/>
    <w:rsid w:val="000E1EEC"/>
    <w:rsid w:val="000E1FEE"/>
    <w:rsid w:val="000E23F5"/>
    <w:rsid w:val="000E2D71"/>
    <w:rsid w:val="000E33A1"/>
    <w:rsid w:val="000E3CFB"/>
    <w:rsid w:val="000E452B"/>
    <w:rsid w:val="000E47F2"/>
    <w:rsid w:val="000E4A2E"/>
    <w:rsid w:val="000E5047"/>
    <w:rsid w:val="000E51FA"/>
    <w:rsid w:val="000E57A0"/>
    <w:rsid w:val="000E5F43"/>
    <w:rsid w:val="000E6402"/>
    <w:rsid w:val="000E70A5"/>
    <w:rsid w:val="000F03F2"/>
    <w:rsid w:val="000F0448"/>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54E3"/>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102EB"/>
    <w:rsid w:val="001103D2"/>
    <w:rsid w:val="001104DB"/>
    <w:rsid w:val="00111B67"/>
    <w:rsid w:val="00111E4A"/>
    <w:rsid w:val="00112185"/>
    <w:rsid w:val="00112425"/>
    <w:rsid w:val="001125E5"/>
    <w:rsid w:val="001129C5"/>
    <w:rsid w:val="00113098"/>
    <w:rsid w:val="001133B1"/>
    <w:rsid w:val="00113AD9"/>
    <w:rsid w:val="00113B58"/>
    <w:rsid w:val="001144DF"/>
    <w:rsid w:val="001152D9"/>
    <w:rsid w:val="00115A06"/>
    <w:rsid w:val="00116084"/>
    <w:rsid w:val="001162F2"/>
    <w:rsid w:val="001164A8"/>
    <w:rsid w:val="00116A61"/>
    <w:rsid w:val="00116B87"/>
    <w:rsid w:val="00117B60"/>
    <w:rsid w:val="00117C17"/>
    <w:rsid w:val="00117FA4"/>
    <w:rsid w:val="001204A2"/>
    <w:rsid w:val="00120621"/>
    <w:rsid w:val="001207D8"/>
    <w:rsid w:val="00120A2E"/>
    <w:rsid w:val="00120BE8"/>
    <w:rsid w:val="00120E0E"/>
    <w:rsid w:val="00121115"/>
    <w:rsid w:val="001216FD"/>
    <w:rsid w:val="001217F0"/>
    <w:rsid w:val="00121D41"/>
    <w:rsid w:val="00121D81"/>
    <w:rsid w:val="00121EDD"/>
    <w:rsid w:val="00121F1C"/>
    <w:rsid w:val="0012295E"/>
    <w:rsid w:val="00122BF3"/>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32D"/>
    <w:rsid w:val="0012667B"/>
    <w:rsid w:val="00126A27"/>
    <w:rsid w:val="001275E1"/>
    <w:rsid w:val="00127CF6"/>
    <w:rsid w:val="0013063A"/>
    <w:rsid w:val="0013090F"/>
    <w:rsid w:val="00130E32"/>
    <w:rsid w:val="0013146C"/>
    <w:rsid w:val="00131778"/>
    <w:rsid w:val="00131EFF"/>
    <w:rsid w:val="0013248A"/>
    <w:rsid w:val="00132B25"/>
    <w:rsid w:val="00132C2B"/>
    <w:rsid w:val="0013381D"/>
    <w:rsid w:val="00133B73"/>
    <w:rsid w:val="00133F30"/>
    <w:rsid w:val="00134252"/>
    <w:rsid w:val="00134DF7"/>
    <w:rsid w:val="00134EEF"/>
    <w:rsid w:val="00134F66"/>
    <w:rsid w:val="00135412"/>
    <w:rsid w:val="00135828"/>
    <w:rsid w:val="00135BB5"/>
    <w:rsid w:val="0013607F"/>
    <w:rsid w:val="001400F3"/>
    <w:rsid w:val="00140131"/>
    <w:rsid w:val="0014019D"/>
    <w:rsid w:val="0014044C"/>
    <w:rsid w:val="00140B7C"/>
    <w:rsid w:val="00140B99"/>
    <w:rsid w:val="00141E5A"/>
    <w:rsid w:val="00142024"/>
    <w:rsid w:val="00142690"/>
    <w:rsid w:val="00142B50"/>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737"/>
    <w:rsid w:val="00152C0F"/>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61C0"/>
    <w:rsid w:val="00167443"/>
    <w:rsid w:val="0016759C"/>
    <w:rsid w:val="001676F4"/>
    <w:rsid w:val="00167BEB"/>
    <w:rsid w:val="00167C2B"/>
    <w:rsid w:val="0017006E"/>
    <w:rsid w:val="001700F2"/>
    <w:rsid w:val="0017014E"/>
    <w:rsid w:val="00170CC4"/>
    <w:rsid w:val="00171099"/>
    <w:rsid w:val="0017113B"/>
    <w:rsid w:val="00171220"/>
    <w:rsid w:val="00171343"/>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C4F"/>
    <w:rsid w:val="0018100E"/>
    <w:rsid w:val="0018151F"/>
    <w:rsid w:val="0018199F"/>
    <w:rsid w:val="00181A51"/>
    <w:rsid w:val="00181CA7"/>
    <w:rsid w:val="00181CE5"/>
    <w:rsid w:val="00182430"/>
    <w:rsid w:val="001825F1"/>
    <w:rsid w:val="00184683"/>
    <w:rsid w:val="00184743"/>
    <w:rsid w:val="00184990"/>
    <w:rsid w:val="00184A3B"/>
    <w:rsid w:val="00184B19"/>
    <w:rsid w:val="00185018"/>
    <w:rsid w:val="001857EB"/>
    <w:rsid w:val="001859F5"/>
    <w:rsid w:val="00186E4C"/>
    <w:rsid w:val="001878C7"/>
    <w:rsid w:val="00190E9E"/>
    <w:rsid w:val="00191527"/>
    <w:rsid w:val="00192799"/>
    <w:rsid w:val="00192A7D"/>
    <w:rsid w:val="0019305B"/>
    <w:rsid w:val="001932DB"/>
    <w:rsid w:val="001934B3"/>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A005B"/>
    <w:rsid w:val="001A016E"/>
    <w:rsid w:val="001A01AC"/>
    <w:rsid w:val="001A01E5"/>
    <w:rsid w:val="001A0286"/>
    <w:rsid w:val="001A0AFE"/>
    <w:rsid w:val="001A1F9A"/>
    <w:rsid w:val="001A2468"/>
    <w:rsid w:val="001A2814"/>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A7DA9"/>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0E4A"/>
    <w:rsid w:val="001D108A"/>
    <w:rsid w:val="001D14E0"/>
    <w:rsid w:val="001D1ADE"/>
    <w:rsid w:val="001D1ED8"/>
    <w:rsid w:val="001D2186"/>
    <w:rsid w:val="001D321D"/>
    <w:rsid w:val="001D381B"/>
    <w:rsid w:val="001D38BE"/>
    <w:rsid w:val="001D39A5"/>
    <w:rsid w:val="001D39B6"/>
    <w:rsid w:val="001D3DCA"/>
    <w:rsid w:val="001D3FD5"/>
    <w:rsid w:val="001D4120"/>
    <w:rsid w:val="001D44F8"/>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0B8"/>
    <w:rsid w:val="002176FC"/>
    <w:rsid w:val="00217787"/>
    <w:rsid w:val="00217B43"/>
    <w:rsid w:val="00217CD6"/>
    <w:rsid w:val="00220336"/>
    <w:rsid w:val="002204A2"/>
    <w:rsid w:val="00221066"/>
    <w:rsid w:val="0022135D"/>
    <w:rsid w:val="00221677"/>
    <w:rsid w:val="0022180B"/>
    <w:rsid w:val="002220C6"/>
    <w:rsid w:val="00222313"/>
    <w:rsid w:val="00222ED8"/>
    <w:rsid w:val="002236E4"/>
    <w:rsid w:val="002237FE"/>
    <w:rsid w:val="002239E6"/>
    <w:rsid w:val="0022404A"/>
    <w:rsid w:val="002242A2"/>
    <w:rsid w:val="002246D8"/>
    <w:rsid w:val="00224B14"/>
    <w:rsid w:val="00224FD9"/>
    <w:rsid w:val="00225A60"/>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0908"/>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ACD"/>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2EC2"/>
    <w:rsid w:val="00243152"/>
    <w:rsid w:val="002433FD"/>
    <w:rsid w:val="00243690"/>
    <w:rsid w:val="0024369E"/>
    <w:rsid w:val="00243BEF"/>
    <w:rsid w:val="00244ABE"/>
    <w:rsid w:val="00244AF8"/>
    <w:rsid w:val="002458AC"/>
    <w:rsid w:val="00245F2E"/>
    <w:rsid w:val="00246175"/>
    <w:rsid w:val="002461F0"/>
    <w:rsid w:val="0024646D"/>
    <w:rsid w:val="0024656C"/>
    <w:rsid w:val="00246D5F"/>
    <w:rsid w:val="00247400"/>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6245"/>
    <w:rsid w:val="00256DC0"/>
    <w:rsid w:val="00256F91"/>
    <w:rsid w:val="00257963"/>
    <w:rsid w:val="00257C34"/>
    <w:rsid w:val="00260031"/>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3C3"/>
    <w:rsid w:val="00267C60"/>
    <w:rsid w:val="0027056E"/>
    <w:rsid w:val="002709BE"/>
    <w:rsid w:val="00270A80"/>
    <w:rsid w:val="00270DA9"/>
    <w:rsid w:val="00271023"/>
    <w:rsid w:val="0027164B"/>
    <w:rsid w:val="00271FB3"/>
    <w:rsid w:val="0027203E"/>
    <w:rsid w:val="00272CC6"/>
    <w:rsid w:val="00273061"/>
    <w:rsid w:val="00273A28"/>
    <w:rsid w:val="00273FDE"/>
    <w:rsid w:val="002741DF"/>
    <w:rsid w:val="0027438C"/>
    <w:rsid w:val="00274626"/>
    <w:rsid w:val="00274FCF"/>
    <w:rsid w:val="002750AA"/>
    <w:rsid w:val="00275941"/>
    <w:rsid w:val="00275E2D"/>
    <w:rsid w:val="002775A6"/>
    <w:rsid w:val="00277677"/>
    <w:rsid w:val="002776AC"/>
    <w:rsid w:val="00277991"/>
    <w:rsid w:val="00277C11"/>
    <w:rsid w:val="002807B6"/>
    <w:rsid w:val="0028080E"/>
    <w:rsid w:val="00280C13"/>
    <w:rsid w:val="00280EAC"/>
    <w:rsid w:val="00281085"/>
    <w:rsid w:val="002815C6"/>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C2A"/>
    <w:rsid w:val="00287F61"/>
    <w:rsid w:val="00287F66"/>
    <w:rsid w:val="00290B94"/>
    <w:rsid w:val="00290D26"/>
    <w:rsid w:val="002911D1"/>
    <w:rsid w:val="00291513"/>
    <w:rsid w:val="00291733"/>
    <w:rsid w:val="00291A4A"/>
    <w:rsid w:val="00291C19"/>
    <w:rsid w:val="00291D9E"/>
    <w:rsid w:val="00292046"/>
    <w:rsid w:val="0029244D"/>
    <w:rsid w:val="00292450"/>
    <w:rsid w:val="002924D0"/>
    <w:rsid w:val="00292BBE"/>
    <w:rsid w:val="00293FF2"/>
    <w:rsid w:val="0029491C"/>
    <w:rsid w:val="00294BD5"/>
    <w:rsid w:val="00294E53"/>
    <w:rsid w:val="00294F59"/>
    <w:rsid w:val="0029561D"/>
    <w:rsid w:val="00295D15"/>
    <w:rsid w:val="002975CE"/>
    <w:rsid w:val="002A0074"/>
    <w:rsid w:val="002A0287"/>
    <w:rsid w:val="002A05CA"/>
    <w:rsid w:val="002A0702"/>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B039E"/>
    <w:rsid w:val="002B0467"/>
    <w:rsid w:val="002B0C9E"/>
    <w:rsid w:val="002B0D41"/>
    <w:rsid w:val="002B0D87"/>
    <w:rsid w:val="002B0DBB"/>
    <w:rsid w:val="002B0ECE"/>
    <w:rsid w:val="002B1066"/>
    <w:rsid w:val="002B1C9E"/>
    <w:rsid w:val="002B2139"/>
    <w:rsid w:val="002B2B24"/>
    <w:rsid w:val="002B2BD5"/>
    <w:rsid w:val="002B2CE6"/>
    <w:rsid w:val="002B2FBD"/>
    <w:rsid w:val="002B3D0E"/>
    <w:rsid w:val="002B41C6"/>
    <w:rsid w:val="002B4484"/>
    <w:rsid w:val="002B548E"/>
    <w:rsid w:val="002B59F4"/>
    <w:rsid w:val="002B5B8F"/>
    <w:rsid w:val="002B61C6"/>
    <w:rsid w:val="002B7B28"/>
    <w:rsid w:val="002C0661"/>
    <w:rsid w:val="002C08B7"/>
    <w:rsid w:val="002C0C98"/>
    <w:rsid w:val="002C0E0B"/>
    <w:rsid w:val="002C130A"/>
    <w:rsid w:val="002C13FC"/>
    <w:rsid w:val="002C1859"/>
    <w:rsid w:val="002C1DA8"/>
    <w:rsid w:val="002C1E27"/>
    <w:rsid w:val="002C1EF7"/>
    <w:rsid w:val="002C2F87"/>
    <w:rsid w:val="002C3008"/>
    <w:rsid w:val="002C3128"/>
    <w:rsid w:val="002C3E09"/>
    <w:rsid w:val="002C40CC"/>
    <w:rsid w:val="002C4373"/>
    <w:rsid w:val="002C46FD"/>
    <w:rsid w:val="002C4CEF"/>
    <w:rsid w:val="002C4DA3"/>
    <w:rsid w:val="002C541C"/>
    <w:rsid w:val="002C6204"/>
    <w:rsid w:val="002C6274"/>
    <w:rsid w:val="002C6446"/>
    <w:rsid w:val="002C651F"/>
    <w:rsid w:val="002C6A49"/>
    <w:rsid w:val="002C6E95"/>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4684"/>
    <w:rsid w:val="002D59C0"/>
    <w:rsid w:val="002D6106"/>
    <w:rsid w:val="002D6F51"/>
    <w:rsid w:val="002D7155"/>
    <w:rsid w:val="002D7B76"/>
    <w:rsid w:val="002D7DEE"/>
    <w:rsid w:val="002D7FA1"/>
    <w:rsid w:val="002E09B1"/>
    <w:rsid w:val="002E0D63"/>
    <w:rsid w:val="002E11ED"/>
    <w:rsid w:val="002E1D37"/>
    <w:rsid w:val="002E2265"/>
    <w:rsid w:val="002E2586"/>
    <w:rsid w:val="002E26AF"/>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3DD"/>
    <w:rsid w:val="002E5834"/>
    <w:rsid w:val="002E5C54"/>
    <w:rsid w:val="002E6295"/>
    <w:rsid w:val="002E699D"/>
    <w:rsid w:val="002E6BF3"/>
    <w:rsid w:val="002E6DDD"/>
    <w:rsid w:val="002E6F3A"/>
    <w:rsid w:val="002E6F7B"/>
    <w:rsid w:val="002E7286"/>
    <w:rsid w:val="002E76A2"/>
    <w:rsid w:val="002E77B7"/>
    <w:rsid w:val="002E77CD"/>
    <w:rsid w:val="002E79A8"/>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327"/>
    <w:rsid w:val="002F2E1E"/>
    <w:rsid w:val="002F2F9C"/>
    <w:rsid w:val="002F3098"/>
    <w:rsid w:val="002F376A"/>
    <w:rsid w:val="002F381B"/>
    <w:rsid w:val="002F3A3B"/>
    <w:rsid w:val="002F43F2"/>
    <w:rsid w:val="002F46E7"/>
    <w:rsid w:val="002F510B"/>
    <w:rsid w:val="002F6319"/>
    <w:rsid w:val="002F6549"/>
    <w:rsid w:val="002F6B3A"/>
    <w:rsid w:val="002F6D29"/>
    <w:rsid w:val="002F7736"/>
    <w:rsid w:val="002F7B04"/>
    <w:rsid w:val="002F7B8F"/>
    <w:rsid w:val="002F7E35"/>
    <w:rsid w:val="00300A24"/>
    <w:rsid w:val="00301188"/>
    <w:rsid w:val="00301239"/>
    <w:rsid w:val="00301259"/>
    <w:rsid w:val="00301CB5"/>
    <w:rsid w:val="00303274"/>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41"/>
    <w:rsid w:val="00331370"/>
    <w:rsid w:val="0033138E"/>
    <w:rsid w:val="00332277"/>
    <w:rsid w:val="0033230C"/>
    <w:rsid w:val="003325DC"/>
    <w:rsid w:val="00332AD4"/>
    <w:rsid w:val="00332E7B"/>
    <w:rsid w:val="003332C1"/>
    <w:rsid w:val="00333790"/>
    <w:rsid w:val="00333A66"/>
    <w:rsid w:val="00333EC2"/>
    <w:rsid w:val="00333FC2"/>
    <w:rsid w:val="0033428D"/>
    <w:rsid w:val="00334548"/>
    <w:rsid w:val="0033463D"/>
    <w:rsid w:val="00334742"/>
    <w:rsid w:val="003347D5"/>
    <w:rsid w:val="00334B0F"/>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3B8"/>
    <w:rsid w:val="00352C98"/>
    <w:rsid w:val="003534E3"/>
    <w:rsid w:val="00353F34"/>
    <w:rsid w:val="003546F1"/>
    <w:rsid w:val="00354824"/>
    <w:rsid w:val="0035491E"/>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9E5"/>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16B"/>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61B"/>
    <w:rsid w:val="00391E73"/>
    <w:rsid w:val="00391E74"/>
    <w:rsid w:val="0039257A"/>
    <w:rsid w:val="00392704"/>
    <w:rsid w:val="00392A03"/>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ADC"/>
    <w:rsid w:val="003A5141"/>
    <w:rsid w:val="003A54F0"/>
    <w:rsid w:val="003A56DA"/>
    <w:rsid w:val="003A5BF1"/>
    <w:rsid w:val="003A6201"/>
    <w:rsid w:val="003A6638"/>
    <w:rsid w:val="003A6661"/>
    <w:rsid w:val="003A6683"/>
    <w:rsid w:val="003A6B09"/>
    <w:rsid w:val="003A6F1C"/>
    <w:rsid w:val="003A7174"/>
    <w:rsid w:val="003A7726"/>
    <w:rsid w:val="003A7A70"/>
    <w:rsid w:val="003A7C7A"/>
    <w:rsid w:val="003A7F80"/>
    <w:rsid w:val="003B020A"/>
    <w:rsid w:val="003B0319"/>
    <w:rsid w:val="003B08A1"/>
    <w:rsid w:val="003B12FE"/>
    <w:rsid w:val="003B1E42"/>
    <w:rsid w:val="003B1FB4"/>
    <w:rsid w:val="003B248A"/>
    <w:rsid w:val="003B25AD"/>
    <w:rsid w:val="003B25D5"/>
    <w:rsid w:val="003B27C5"/>
    <w:rsid w:val="003B28E2"/>
    <w:rsid w:val="003B29BA"/>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B7F99"/>
    <w:rsid w:val="003C008C"/>
    <w:rsid w:val="003C01D9"/>
    <w:rsid w:val="003C04F2"/>
    <w:rsid w:val="003C065B"/>
    <w:rsid w:val="003C1BAD"/>
    <w:rsid w:val="003C1C9C"/>
    <w:rsid w:val="003C1F6E"/>
    <w:rsid w:val="003C22DE"/>
    <w:rsid w:val="003C3293"/>
    <w:rsid w:val="003C3385"/>
    <w:rsid w:val="003C3506"/>
    <w:rsid w:val="003C412D"/>
    <w:rsid w:val="003C47AB"/>
    <w:rsid w:val="003C5E29"/>
    <w:rsid w:val="003C5F16"/>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4AB"/>
    <w:rsid w:val="003D78DA"/>
    <w:rsid w:val="003D7B97"/>
    <w:rsid w:val="003E0C42"/>
    <w:rsid w:val="003E0E81"/>
    <w:rsid w:val="003E15DB"/>
    <w:rsid w:val="003E1E3E"/>
    <w:rsid w:val="003E207D"/>
    <w:rsid w:val="003E20B8"/>
    <w:rsid w:val="003E2B37"/>
    <w:rsid w:val="003E3560"/>
    <w:rsid w:val="003E3B6C"/>
    <w:rsid w:val="003E3B6D"/>
    <w:rsid w:val="003E4628"/>
    <w:rsid w:val="003E48FD"/>
    <w:rsid w:val="003E5B88"/>
    <w:rsid w:val="003E6A5A"/>
    <w:rsid w:val="003E6CE8"/>
    <w:rsid w:val="003E6EE4"/>
    <w:rsid w:val="003E6F95"/>
    <w:rsid w:val="003E7193"/>
    <w:rsid w:val="003E73E2"/>
    <w:rsid w:val="003E78A1"/>
    <w:rsid w:val="003E7D53"/>
    <w:rsid w:val="003F1826"/>
    <w:rsid w:val="003F1A12"/>
    <w:rsid w:val="003F1E3D"/>
    <w:rsid w:val="003F2282"/>
    <w:rsid w:val="003F2A0B"/>
    <w:rsid w:val="003F2AC9"/>
    <w:rsid w:val="003F2C38"/>
    <w:rsid w:val="003F362D"/>
    <w:rsid w:val="003F4075"/>
    <w:rsid w:val="003F4A76"/>
    <w:rsid w:val="003F4B9D"/>
    <w:rsid w:val="003F4CDF"/>
    <w:rsid w:val="003F4E2D"/>
    <w:rsid w:val="003F5244"/>
    <w:rsid w:val="003F55B9"/>
    <w:rsid w:val="003F583D"/>
    <w:rsid w:val="003F60BA"/>
    <w:rsid w:val="003F62F7"/>
    <w:rsid w:val="003F6A4D"/>
    <w:rsid w:val="003F6AD9"/>
    <w:rsid w:val="003F6CEF"/>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5EFA"/>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250"/>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5F6"/>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52E"/>
    <w:rsid w:val="00426F27"/>
    <w:rsid w:val="00427C71"/>
    <w:rsid w:val="00430250"/>
    <w:rsid w:val="00430A1D"/>
    <w:rsid w:val="00430DD7"/>
    <w:rsid w:val="004318CF"/>
    <w:rsid w:val="00431AEC"/>
    <w:rsid w:val="00431F3F"/>
    <w:rsid w:val="00432370"/>
    <w:rsid w:val="0043264F"/>
    <w:rsid w:val="00432666"/>
    <w:rsid w:val="004328BF"/>
    <w:rsid w:val="00432D38"/>
    <w:rsid w:val="004331F3"/>
    <w:rsid w:val="004334BB"/>
    <w:rsid w:val="004334FE"/>
    <w:rsid w:val="00433E06"/>
    <w:rsid w:val="004346DB"/>
    <w:rsid w:val="0043516D"/>
    <w:rsid w:val="00435CB0"/>
    <w:rsid w:val="00435CF4"/>
    <w:rsid w:val="00435E45"/>
    <w:rsid w:val="0043636D"/>
    <w:rsid w:val="00436CFB"/>
    <w:rsid w:val="004373F5"/>
    <w:rsid w:val="004375F9"/>
    <w:rsid w:val="00437795"/>
    <w:rsid w:val="00437AAA"/>
    <w:rsid w:val="00437FD3"/>
    <w:rsid w:val="0044060F"/>
    <w:rsid w:val="004406D4"/>
    <w:rsid w:val="0044094E"/>
    <w:rsid w:val="00440B18"/>
    <w:rsid w:val="00440D5A"/>
    <w:rsid w:val="00440F8E"/>
    <w:rsid w:val="00441412"/>
    <w:rsid w:val="004414A8"/>
    <w:rsid w:val="004421E4"/>
    <w:rsid w:val="00443172"/>
    <w:rsid w:val="004436EE"/>
    <w:rsid w:val="004437C6"/>
    <w:rsid w:val="00444535"/>
    <w:rsid w:val="004455A2"/>
    <w:rsid w:val="0044647C"/>
    <w:rsid w:val="004467E5"/>
    <w:rsid w:val="004469B2"/>
    <w:rsid w:val="00446AB9"/>
    <w:rsid w:val="0044771D"/>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6E8C"/>
    <w:rsid w:val="00457494"/>
    <w:rsid w:val="0045750A"/>
    <w:rsid w:val="004606BE"/>
    <w:rsid w:val="004607D6"/>
    <w:rsid w:val="00460A83"/>
    <w:rsid w:val="00460E74"/>
    <w:rsid w:val="00460F22"/>
    <w:rsid w:val="00461197"/>
    <w:rsid w:val="0046292D"/>
    <w:rsid w:val="004635FA"/>
    <w:rsid w:val="00463B32"/>
    <w:rsid w:val="00464407"/>
    <w:rsid w:val="00464644"/>
    <w:rsid w:val="00464F78"/>
    <w:rsid w:val="00465717"/>
    <w:rsid w:val="00465A85"/>
    <w:rsid w:val="00465D53"/>
    <w:rsid w:val="00466079"/>
    <w:rsid w:val="00467AB5"/>
    <w:rsid w:val="004705DF"/>
    <w:rsid w:val="0047096B"/>
    <w:rsid w:val="00470C6E"/>
    <w:rsid w:val="004716AD"/>
    <w:rsid w:val="0047178D"/>
    <w:rsid w:val="0047216D"/>
    <w:rsid w:val="00472315"/>
    <w:rsid w:val="0047232D"/>
    <w:rsid w:val="00472493"/>
    <w:rsid w:val="00472A86"/>
    <w:rsid w:val="00472EDE"/>
    <w:rsid w:val="00473EE1"/>
    <w:rsid w:val="00474634"/>
    <w:rsid w:val="00474BC3"/>
    <w:rsid w:val="00474BEC"/>
    <w:rsid w:val="004751AF"/>
    <w:rsid w:val="00475520"/>
    <w:rsid w:val="004764E9"/>
    <w:rsid w:val="004771A8"/>
    <w:rsid w:val="0047728E"/>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75D"/>
    <w:rsid w:val="00493791"/>
    <w:rsid w:val="00494023"/>
    <w:rsid w:val="004940C0"/>
    <w:rsid w:val="0049434D"/>
    <w:rsid w:val="00494509"/>
    <w:rsid w:val="0049473F"/>
    <w:rsid w:val="00494DED"/>
    <w:rsid w:val="004951C6"/>
    <w:rsid w:val="00495409"/>
    <w:rsid w:val="00495AE5"/>
    <w:rsid w:val="0049634D"/>
    <w:rsid w:val="00496399"/>
    <w:rsid w:val="0049639D"/>
    <w:rsid w:val="00497018"/>
    <w:rsid w:val="00497578"/>
    <w:rsid w:val="004975EB"/>
    <w:rsid w:val="004A0225"/>
    <w:rsid w:val="004A02B7"/>
    <w:rsid w:val="004A053F"/>
    <w:rsid w:val="004A0D0B"/>
    <w:rsid w:val="004A0ED7"/>
    <w:rsid w:val="004A131A"/>
    <w:rsid w:val="004A13E0"/>
    <w:rsid w:val="004A20C9"/>
    <w:rsid w:val="004A25A5"/>
    <w:rsid w:val="004A286B"/>
    <w:rsid w:val="004A2F75"/>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3369"/>
    <w:rsid w:val="004B3445"/>
    <w:rsid w:val="004B3527"/>
    <w:rsid w:val="004B3FE9"/>
    <w:rsid w:val="004B47FF"/>
    <w:rsid w:val="004B4BD0"/>
    <w:rsid w:val="004B5128"/>
    <w:rsid w:val="004B527C"/>
    <w:rsid w:val="004B597D"/>
    <w:rsid w:val="004B7690"/>
    <w:rsid w:val="004B78D4"/>
    <w:rsid w:val="004B7A21"/>
    <w:rsid w:val="004B7CD0"/>
    <w:rsid w:val="004B7DCB"/>
    <w:rsid w:val="004C00DD"/>
    <w:rsid w:val="004C0156"/>
    <w:rsid w:val="004C0794"/>
    <w:rsid w:val="004C0E40"/>
    <w:rsid w:val="004C124A"/>
    <w:rsid w:val="004C2001"/>
    <w:rsid w:val="004C2024"/>
    <w:rsid w:val="004C2505"/>
    <w:rsid w:val="004C2571"/>
    <w:rsid w:val="004C26F9"/>
    <w:rsid w:val="004C29BB"/>
    <w:rsid w:val="004C2D7D"/>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0C4"/>
    <w:rsid w:val="004D2490"/>
    <w:rsid w:val="004D254C"/>
    <w:rsid w:val="004D2736"/>
    <w:rsid w:val="004D3725"/>
    <w:rsid w:val="004D3C2F"/>
    <w:rsid w:val="004D4838"/>
    <w:rsid w:val="004D53B3"/>
    <w:rsid w:val="004D5685"/>
    <w:rsid w:val="004D5908"/>
    <w:rsid w:val="004D5CA3"/>
    <w:rsid w:val="004D65E7"/>
    <w:rsid w:val="004D6E0E"/>
    <w:rsid w:val="004D6F67"/>
    <w:rsid w:val="004D7D15"/>
    <w:rsid w:val="004D7DA3"/>
    <w:rsid w:val="004E0156"/>
    <w:rsid w:val="004E03ED"/>
    <w:rsid w:val="004E04C6"/>
    <w:rsid w:val="004E08B0"/>
    <w:rsid w:val="004E08C5"/>
    <w:rsid w:val="004E0C37"/>
    <w:rsid w:val="004E0FA8"/>
    <w:rsid w:val="004E1799"/>
    <w:rsid w:val="004E1862"/>
    <w:rsid w:val="004E1C8A"/>
    <w:rsid w:val="004E1FB6"/>
    <w:rsid w:val="004E266D"/>
    <w:rsid w:val="004E3075"/>
    <w:rsid w:val="004E3E76"/>
    <w:rsid w:val="004E3FE7"/>
    <w:rsid w:val="004E4408"/>
    <w:rsid w:val="004E4721"/>
    <w:rsid w:val="004E488D"/>
    <w:rsid w:val="004E4B02"/>
    <w:rsid w:val="004E534A"/>
    <w:rsid w:val="004E55D4"/>
    <w:rsid w:val="004E5B4F"/>
    <w:rsid w:val="004E5CA9"/>
    <w:rsid w:val="004E5D81"/>
    <w:rsid w:val="004E61D1"/>
    <w:rsid w:val="004E6BEC"/>
    <w:rsid w:val="004E7553"/>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B35"/>
    <w:rsid w:val="00500F8C"/>
    <w:rsid w:val="0050129B"/>
    <w:rsid w:val="005012F9"/>
    <w:rsid w:val="00501654"/>
    <w:rsid w:val="00501AE6"/>
    <w:rsid w:val="00501AF2"/>
    <w:rsid w:val="00501C52"/>
    <w:rsid w:val="00501CE5"/>
    <w:rsid w:val="0050232F"/>
    <w:rsid w:val="005026F2"/>
    <w:rsid w:val="005028B4"/>
    <w:rsid w:val="00502C40"/>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37F"/>
    <w:rsid w:val="005148D6"/>
    <w:rsid w:val="005151AE"/>
    <w:rsid w:val="00515204"/>
    <w:rsid w:val="00515963"/>
    <w:rsid w:val="00515C5B"/>
    <w:rsid w:val="005162F8"/>
    <w:rsid w:val="00516496"/>
    <w:rsid w:val="00516BF1"/>
    <w:rsid w:val="00516C19"/>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7C6"/>
    <w:rsid w:val="0053692A"/>
    <w:rsid w:val="0053692B"/>
    <w:rsid w:val="00537225"/>
    <w:rsid w:val="00537882"/>
    <w:rsid w:val="005401EA"/>
    <w:rsid w:val="005402F2"/>
    <w:rsid w:val="005404CD"/>
    <w:rsid w:val="00540608"/>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374"/>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D3E"/>
    <w:rsid w:val="00555EAF"/>
    <w:rsid w:val="00556BD9"/>
    <w:rsid w:val="005572BD"/>
    <w:rsid w:val="005575D3"/>
    <w:rsid w:val="005577B1"/>
    <w:rsid w:val="00557962"/>
    <w:rsid w:val="0055798F"/>
    <w:rsid w:val="00557E13"/>
    <w:rsid w:val="005600E2"/>
    <w:rsid w:val="005606AE"/>
    <w:rsid w:val="00560748"/>
    <w:rsid w:val="005608A3"/>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B8A"/>
    <w:rsid w:val="00565C82"/>
    <w:rsid w:val="00565CFE"/>
    <w:rsid w:val="00566357"/>
    <w:rsid w:val="005670E6"/>
    <w:rsid w:val="0056767F"/>
    <w:rsid w:val="005676D1"/>
    <w:rsid w:val="005678B6"/>
    <w:rsid w:val="00570074"/>
    <w:rsid w:val="00570417"/>
    <w:rsid w:val="00571AD8"/>
    <w:rsid w:val="00572704"/>
    <w:rsid w:val="005727CC"/>
    <w:rsid w:val="005728AF"/>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27C"/>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2D28"/>
    <w:rsid w:val="00592FCA"/>
    <w:rsid w:val="00593203"/>
    <w:rsid w:val="00593470"/>
    <w:rsid w:val="00593800"/>
    <w:rsid w:val="005957D7"/>
    <w:rsid w:val="00595AB2"/>
    <w:rsid w:val="00595ADB"/>
    <w:rsid w:val="00595EFB"/>
    <w:rsid w:val="00596B78"/>
    <w:rsid w:val="00597BEC"/>
    <w:rsid w:val="00597FC9"/>
    <w:rsid w:val="005A012C"/>
    <w:rsid w:val="005A0D9D"/>
    <w:rsid w:val="005A0DFB"/>
    <w:rsid w:val="005A103A"/>
    <w:rsid w:val="005A1717"/>
    <w:rsid w:val="005A17AE"/>
    <w:rsid w:val="005A194F"/>
    <w:rsid w:val="005A1966"/>
    <w:rsid w:val="005A1CCA"/>
    <w:rsid w:val="005A1E12"/>
    <w:rsid w:val="005A2D66"/>
    <w:rsid w:val="005A31D0"/>
    <w:rsid w:val="005A364F"/>
    <w:rsid w:val="005A36E7"/>
    <w:rsid w:val="005A3879"/>
    <w:rsid w:val="005A42C8"/>
    <w:rsid w:val="005A465D"/>
    <w:rsid w:val="005A5157"/>
    <w:rsid w:val="005A5177"/>
    <w:rsid w:val="005A5235"/>
    <w:rsid w:val="005A552E"/>
    <w:rsid w:val="005A5E6E"/>
    <w:rsid w:val="005A60DC"/>
    <w:rsid w:val="005A6BF2"/>
    <w:rsid w:val="005A6C73"/>
    <w:rsid w:val="005A6DF2"/>
    <w:rsid w:val="005A6DFD"/>
    <w:rsid w:val="005A70E7"/>
    <w:rsid w:val="005A7576"/>
    <w:rsid w:val="005A7AF1"/>
    <w:rsid w:val="005A7C7E"/>
    <w:rsid w:val="005A7F06"/>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213"/>
    <w:rsid w:val="005C7355"/>
    <w:rsid w:val="005C7463"/>
    <w:rsid w:val="005C7549"/>
    <w:rsid w:val="005C79B4"/>
    <w:rsid w:val="005C7E68"/>
    <w:rsid w:val="005D032A"/>
    <w:rsid w:val="005D0E93"/>
    <w:rsid w:val="005D12B7"/>
    <w:rsid w:val="005D137F"/>
    <w:rsid w:val="005D1499"/>
    <w:rsid w:val="005D1CD4"/>
    <w:rsid w:val="005D1FB8"/>
    <w:rsid w:val="005D2308"/>
    <w:rsid w:val="005D25E5"/>
    <w:rsid w:val="005D3821"/>
    <w:rsid w:val="005D3B12"/>
    <w:rsid w:val="005D406B"/>
    <w:rsid w:val="005D41B2"/>
    <w:rsid w:val="005D4837"/>
    <w:rsid w:val="005D525D"/>
    <w:rsid w:val="005D53D4"/>
    <w:rsid w:val="005D57A7"/>
    <w:rsid w:val="005D5A4C"/>
    <w:rsid w:val="005D5D4D"/>
    <w:rsid w:val="005D6133"/>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E7B98"/>
    <w:rsid w:val="005F02E1"/>
    <w:rsid w:val="005F2953"/>
    <w:rsid w:val="005F3235"/>
    <w:rsid w:val="005F472F"/>
    <w:rsid w:val="005F4865"/>
    <w:rsid w:val="005F4ED2"/>
    <w:rsid w:val="005F5024"/>
    <w:rsid w:val="005F51E3"/>
    <w:rsid w:val="005F529D"/>
    <w:rsid w:val="005F5358"/>
    <w:rsid w:val="005F53C5"/>
    <w:rsid w:val="005F58AF"/>
    <w:rsid w:val="005F59A3"/>
    <w:rsid w:val="005F5B2B"/>
    <w:rsid w:val="005F6F68"/>
    <w:rsid w:val="005F738A"/>
    <w:rsid w:val="006002D1"/>
    <w:rsid w:val="00600A2D"/>
    <w:rsid w:val="006010EB"/>
    <w:rsid w:val="00601372"/>
    <w:rsid w:val="00601508"/>
    <w:rsid w:val="0060170F"/>
    <w:rsid w:val="00601714"/>
    <w:rsid w:val="00601797"/>
    <w:rsid w:val="006017FE"/>
    <w:rsid w:val="00601DD7"/>
    <w:rsid w:val="006020BA"/>
    <w:rsid w:val="0060340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158"/>
    <w:rsid w:val="006127AD"/>
    <w:rsid w:val="00612987"/>
    <w:rsid w:val="006129BB"/>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2D9"/>
    <w:rsid w:val="0063765A"/>
    <w:rsid w:val="00637DD5"/>
    <w:rsid w:val="0064013B"/>
    <w:rsid w:val="0064029B"/>
    <w:rsid w:val="00640376"/>
    <w:rsid w:val="00640A8E"/>
    <w:rsid w:val="00641030"/>
    <w:rsid w:val="006417EC"/>
    <w:rsid w:val="00641AA4"/>
    <w:rsid w:val="00642ECC"/>
    <w:rsid w:val="006430E4"/>
    <w:rsid w:val="00643271"/>
    <w:rsid w:val="0064348F"/>
    <w:rsid w:val="00644949"/>
    <w:rsid w:val="00644D42"/>
    <w:rsid w:val="00645CEE"/>
    <w:rsid w:val="0064681E"/>
    <w:rsid w:val="00646CAD"/>
    <w:rsid w:val="006473D0"/>
    <w:rsid w:val="00647590"/>
    <w:rsid w:val="006476FA"/>
    <w:rsid w:val="00647BCC"/>
    <w:rsid w:val="00647E5B"/>
    <w:rsid w:val="00647FC0"/>
    <w:rsid w:val="00650B37"/>
    <w:rsid w:val="00650E4C"/>
    <w:rsid w:val="00650E4D"/>
    <w:rsid w:val="00651CAB"/>
    <w:rsid w:val="00651DCF"/>
    <w:rsid w:val="00651F8A"/>
    <w:rsid w:val="00653469"/>
    <w:rsid w:val="00653D5C"/>
    <w:rsid w:val="006544E1"/>
    <w:rsid w:val="0065452C"/>
    <w:rsid w:val="00654BFF"/>
    <w:rsid w:val="00655A5F"/>
    <w:rsid w:val="00655A64"/>
    <w:rsid w:val="00655EAA"/>
    <w:rsid w:val="00655ECD"/>
    <w:rsid w:val="006560E0"/>
    <w:rsid w:val="00656610"/>
    <w:rsid w:val="0065688F"/>
    <w:rsid w:val="00656ACC"/>
    <w:rsid w:val="00657512"/>
    <w:rsid w:val="00657676"/>
    <w:rsid w:val="00657E8A"/>
    <w:rsid w:val="006602B5"/>
    <w:rsid w:val="006609BA"/>
    <w:rsid w:val="00660E3E"/>
    <w:rsid w:val="00661356"/>
    <w:rsid w:val="0066140C"/>
    <w:rsid w:val="00661CE9"/>
    <w:rsid w:val="0066205C"/>
    <w:rsid w:val="00662AE9"/>
    <w:rsid w:val="006630D1"/>
    <w:rsid w:val="00663764"/>
    <w:rsid w:val="00664111"/>
    <w:rsid w:val="0066431C"/>
    <w:rsid w:val="006646F6"/>
    <w:rsid w:val="00664CDF"/>
    <w:rsid w:val="00664EFC"/>
    <w:rsid w:val="006650DF"/>
    <w:rsid w:val="006653EF"/>
    <w:rsid w:val="006654A1"/>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BE9"/>
    <w:rsid w:val="00672E27"/>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61D8"/>
    <w:rsid w:val="006863A9"/>
    <w:rsid w:val="006867DD"/>
    <w:rsid w:val="006867E2"/>
    <w:rsid w:val="0068688D"/>
    <w:rsid w:val="00687542"/>
    <w:rsid w:val="00687B1E"/>
    <w:rsid w:val="00690F13"/>
    <w:rsid w:val="00692E62"/>
    <w:rsid w:val="00692F58"/>
    <w:rsid w:val="006931B2"/>
    <w:rsid w:val="00693655"/>
    <w:rsid w:val="00693B99"/>
    <w:rsid w:val="00693EEF"/>
    <w:rsid w:val="00693FAE"/>
    <w:rsid w:val="006947CA"/>
    <w:rsid w:val="00694C04"/>
    <w:rsid w:val="006954C6"/>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7CC"/>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4E"/>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9C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BE9"/>
    <w:rsid w:val="006D6DC7"/>
    <w:rsid w:val="006D71A7"/>
    <w:rsid w:val="006D7B33"/>
    <w:rsid w:val="006D7DE1"/>
    <w:rsid w:val="006D7FD0"/>
    <w:rsid w:val="006E0459"/>
    <w:rsid w:val="006E05B4"/>
    <w:rsid w:val="006E0BB2"/>
    <w:rsid w:val="006E17EE"/>
    <w:rsid w:val="006E1F8C"/>
    <w:rsid w:val="006E2C66"/>
    <w:rsid w:val="006E2CD9"/>
    <w:rsid w:val="006E2D66"/>
    <w:rsid w:val="006E321D"/>
    <w:rsid w:val="006E3644"/>
    <w:rsid w:val="006E3702"/>
    <w:rsid w:val="006E3BE1"/>
    <w:rsid w:val="006E402B"/>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67B"/>
    <w:rsid w:val="0070197E"/>
    <w:rsid w:val="0070198A"/>
    <w:rsid w:val="00701DFC"/>
    <w:rsid w:val="00702227"/>
    <w:rsid w:val="00702DB0"/>
    <w:rsid w:val="00702E7B"/>
    <w:rsid w:val="00703165"/>
    <w:rsid w:val="007032D3"/>
    <w:rsid w:val="00703564"/>
    <w:rsid w:val="00703C1E"/>
    <w:rsid w:val="007047E3"/>
    <w:rsid w:val="00704AE4"/>
    <w:rsid w:val="007051D7"/>
    <w:rsid w:val="0070548A"/>
    <w:rsid w:val="00705ADE"/>
    <w:rsid w:val="00705DAC"/>
    <w:rsid w:val="007069D7"/>
    <w:rsid w:val="00706AFB"/>
    <w:rsid w:val="00707142"/>
    <w:rsid w:val="007077B2"/>
    <w:rsid w:val="007078B9"/>
    <w:rsid w:val="00707A8E"/>
    <w:rsid w:val="00707B71"/>
    <w:rsid w:val="00707C7B"/>
    <w:rsid w:val="00711626"/>
    <w:rsid w:val="00711913"/>
    <w:rsid w:val="00711E68"/>
    <w:rsid w:val="00712426"/>
    <w:rsid w:val="00712930"/>
    <w:rsid w:val="00714947"/>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246"/>
    <w:rsid w:val="007253DB"/>
    <w:rsid w:val="00725647"/>
    <w:rsid w:val="007256A1"/>
    <w:rsid w:val="00725844"/>
    <w:rsid w:val="00725E24"/>
    <w:rsid w:val="00726856"/>
    <w:rsid w:val="00727C0F"/>
    <w:rsid w:val="00727C3B"/>
    <w:rsid w:val="00727DED"/>
    <w:rsid w:val="0073003B"/>
    <w:rsid w:val="00730284"/>
    <w:rsid w:val="007306E1"/>
    <w:rsid w:val="00730CCD"/>
    <w:rsid w:val="00730E6A"/>
    <w:rsid w:val="007310A5"/>
    <w:rsid w:val="00731655"/>
    <w:rsid w:val="0073220D"/>
    <w:rsid w:val="00732B81"/>
    <w:rsid w:val="007336FE"/>
    <w:rsid w:val="0073379D"/>
    <w:rsid w:val="00733881"/>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3ECF"/>
    <w:rsid w:val="00744208"/>
    <w:rsid w:val="00744339"/>
    <w:rsid w:val="0074472A"/>
    <w:rsid w:val="007449AB"/>
    <w:rsid w:val="00744B50"/>
    <w:rsid w:val="00744C59"/>
    <w:rsid w:val="00745506"/>
    <w:rsid w:val="00745738"/>
    <w:rsid w:val="00745AD5"/>
    <w:rsid w:val="007460E3"/>
    <w:rsid w:val="007468A9"/>
    <w:rsid w:val="0074690C"/>
    <w:rsid w:val="007471C5"/>
    <w:rsid w:val="00747555"/>
    <w:rsid w:val="00747D12"/>
    <w:rsid w:val="0075044F"/>
    <w:rsid w:val="0075056E"/>
    <w:rsid w:val="00750875"/>
    <w:rsid w:val="00750E5B"/>
    <w:rsid w:val="0075108E"/>
    <w:rsid w:val="007514D9"/>
    <w:rsid w:val="007515DB"/>
    <w:rsid w:val="00751AB8"/>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208"/>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394"/>
    <w:rsid w:val="00767529"/>
    <w:rsid w:val="00767AB0"/>
    <w:rsid w:val="0077021D"/>
    <w:rsid w:val="00770363"/>
    <w:rsid w:val="00770C2E"/>
    <w:rsid w:val="007711CF"/>
    <w:rsid w:val="0077163B"/>
    <w:rsid w:val="00771BED"/>
    <w:rsid w:val="00772677"/>
    <w:rsid w:val="00773011"/>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1305"/>
    <w:rsid w:val="007A1E4A"/>
    <w:rsid w:val="007A26BF"/>
    <w:rsid w:val="007A3754"/>
    <w:rsid w:val="007A4A04"/>
    <w:rsid w:val="007A4A07"/>
    <w:rsid w:val="007A4D4F"/>
    <w:rsid w:val="007A4FEC"/>
    <w:rsid w:val="007A52D5"/>
    <w:rsid w:val="007A5523"/>
    <w:rsid w:val="007A5933"/>
    <w:rsid w:val="007A6129"/>
    <w:rsid w:val="007A6351"/>
    <w:rsid w:val="007A68A1"/>
    <w:rsid w:val="007A6CA0"/>
    <w:rsid w:val="007A78F0"/>
    <w:rsid w:val="007B044E"/>
    <w:rsid w:val="007B062A"/>
    <w:rsid w:val="007B096F"/>
    <w:rsid w:val="007B0CBB"/>
    <w:rsid w:val="007B13EC"/>
    <w:rsid w:val="007B1CCF"/>
    <w:rsid w:val="007B1EF2"/>
    <w:rsid w:val="007B26D4"/>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E6A"/>
    <w:rsid w:val="007B7F56"/>
    <w:rsid w:val="007C044B"/>
    <w:rsid w:val="007C05D5"/>
    <w:rsid w:val="007C0F6E"/>
    <w:rsid w:val="007C1264"/>
    <w:rsid w:val="007C15CB"/>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296"/>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172A"/>
    <w:rsid w:val="007E1C79"/>
    <w:rsid w:val="007E1DCB"/>
    <w:rsid w:val="007E205A"/>
    <w:rsid w:val="007E2341"/>
    <w:rsid w:val="007E259A"/>
    <w:rsid w:val="007E2711"/>
    <w:rsid w:val="007E3A80"/>
    <w:rsid w:val="007E3F74"/>
    <w:rsid w:val="007E41EC"/>
    <w:rsid w:val="007E452D"/>
    <w:rsid w:val="007E5161"/>
    <w:rsid w:val="007E53FD"/>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5061"/>
    <w:rsid w:val="008052CC"/>
    <w:rsid w:val="00805446"/>
    <w:rsid w:val="00805669"/>
    <w:rsid w:val="00805704"/>
    <w:rsid w:val="00805C53"/>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060"/>
    <w:rsid w:val="00813B7C"/>
    <w:rsid w:val="00813EF4"/>
    <w:rsid w:val="0081409C"/>
    <w:rsid w:val="008148C9"/>
    <w:rsid w:val="00814A47"/>
    <w:rsid w:val="00814A87"/>
    <w:rsid w:val="008156FA"/>
    <w:rsid w:val="00815CB1"/>
    <w:rsid w:val="0081704E"/>
    <w:rsid w:val="00817A4A"/>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735D"/>
    <w:rsid w:val="0083000C"/>
    <w:rsid w:val="00830D60"/>
    <w:rsid w:val="008310C7"/>
    <w:rsid w:val="008314CD"/>
    <w:rsid w:val="00831777"/>
    <w:rsid w:val="00831B43"/>
    <w:rsid w:val="00831EF2"/>
    <w:rsid w:val="00832103"/>
    <w:rsid w:val="008324F0"/>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717F"/>
    <w:rsid w:val="008572F7"/>
    <w:rsid w:val="00857707"/>
    <w:rsid w:val="00857889"/>
    <w:rsid w:val="00857A40"/>
    <w:rsid w:val="00857AA2"/>
    <w:rsid w:val="00857C5D"/>
    <w:rsid w:val="00857CA7"/>
    <w:rsid w:val="00860692"/>
    <w:rsid w:val="00860C7A"/>
    <w:rsid w:val="008619A0"/>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3F1"/>
    <w:rsid w:val="008668BA"/>
    <w:rsid w:val="00866C23"/>
    <w:rsid w:val="00866CAE"/>
    <w:rsid w:val="00866FC2"/>
    <w:rsid w:val="0086737B"/>
    <w:rsid w:val="00867542"/>
    <w:rsid w:val="00867952"/>
    <w:rsid w:val="00867F3C"/>
    <w:rsid w:val="00870483"/>
    <w:rsid w:val="0087067B"/>
    <w:rsid w:val="008709A4"/>
    <w:rsid w:val="00870DAC"/>
    <w:rsid w:val="00870E2D"/>
    <w:rsid w:val="00870FBC"/>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4654"/>
    <w:rsid w:val="00884A8B"/>
    <w:rsid w:val="00884E22"/>
    <w:rsid w:val="00885203"/>
    <w:rsid w:val="0088526E"/>
    <w:rsid w:val="0088678C"/>
    <w:rsid w:val="0089033E"/>
    <w:rsid w:val="008905DB"/>
    <w:rsid w:val="008909F8"/>
    <w:rsid w:val="00890D85"/>
    <w:rsid w:val="00891170"/>
    <w:rsid w:val="00891364"/>
    <w:rsid w:val="0089166E"/>
    <w:rsid w:val="008916B8"/>
    <w:rsid w:val="00891A7B"/>
    <w:rsid w:val="008934F0"/>
    <w:rsid w:val="00893927"/>
    <w:rsid w:val="008939BB"/>
    <w:rsid w:val="00893B58"/>
    <w:rsid w:val="008941D6"/>
    <w:rsid w:val="00894783"/>
    <w:rsid w:val="00894D9B"/>
    <w:rsid w:val="00894F56"/>
    <w:rsid w:val="00895CC9"/>
    <w:rsid w:val="00895DF8"/>
    <w:rsid w:val="00896E1A"/>
    <w:rsid w:val="00897208"/>
    <w:rsid w:val="00897448"/>
    <w:rsid w:val="00897671"/>
    <w:rsid w:val="0089777B"/>
    <w:rsid w:val="00897B75"/>
    <w:rsid w:val="00897F38"/>
    <w:rsid w:val="008A0084"/>
    <w:rsid w:val="008A0CDA"/>
    <w:rsid w:val="008A0E1B"/>
    <w:rsid w:val="008A18D4"/>
    <w:rsid w:val="008A1FE2"/>
    <w:rsid w:val="008A202A"/>
    <w:rsid w:val="008A2894"/>
    <w:rsid w:val="008A2918"/>
    <w:rsid w:val="008A2FA9"/>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63A"/>
    <w:rsid w:val="008C3CE4"/>
    <w:rsid w:val="008C40F8"/>
    <w:rsid w:val="008C46D3"/>
    <w:rsid w:val="008C499C"/>
    <w:rsid w:val="008C5341"/>
    <w:rsid w:val="008C5A31"/>
    <w:rsid w:val="008C5A7A"/>
    <w:rsid w:val="008C5EA7"/>
    <w:rsid w:val="008C5EBA"/>
    <w:rsid w:val="008C5F51"/>
    <w:rsid w:val="008C6806"/>
    <w:rsid w:val="008C6B43"/>
    <w:rsid w:val="008C708C"/>
    <w:rsid w:val="008C725D"/>
    <w:rsid w:val="008C7701"/>
    <w:rsid w:val="008C7728"/>
    <w:rsid w:val="008C7DE4"/>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100E8"/>
    <w:rsid w:val="00910348"/>
    <w:rsid w:val="00910515"/>
    <w:rsid w:val="0091083C"/>
    <w:rsid w:val="00910D0E"/>
    <w:rsid w:val="00911180"/>
    <w:rsid w:val="00911453"/>
    <w:rsid w:val="00911500"/>
    <w:rsid w:val="00911B8A"/>
    <w:rsid w:val="00911C30"/>
    <w:rsid w:val="00911F36"/>
    <w:rsid w:val="00912365"/>
    <w:rsid w:val="0091242F"/>
    <w:rsid w:val="00912A97"/>
    <w:rsid w:val="009133E0"/>
    <w:rsid w:val="00913780"/>
    <w:rsid w:val="00913A59"/>
    <w:rsid w:val="00913BE3"/>
    <w:rsid w:val="00914A10"/>
    <w:rsid w:val="00914AFB"/>
    <w:rsid w:val="00915144"/>
    <w:rsid w:val="00915358"/>
    <w:rsid w:val="00915957"/>
    <w:rsid w:val="00915F66"/>
    <w:rsid w:val="009161CC"/>
    <w:rsid w:val="0091629F"/>
    <w:rsid w:val="00916A70"/>
    <w:rsid w:val="00916FB2"/>
    <w:rsid w:val="00917E34"/>
    <w:rsid w:val="00917E5B"/>
    <w:rsid w:val="00917F31"/>
    <w:rsid w:val="009216AB"/>
    <w:rsid w:val="00921AD4"/>
    <w:rsid w:val="00921C7B"/>
    <w:rsid w:val="00921DE7"/>
    <w:rsid w:val="00921E32"/>
    <w:rsid w:val="0092225F"/>
    <w:rsid w:val="009224E9"/>
    <w:rsid w:val="00922800"/>
    <w:rsid w:val="00922A07"/>
    <w:rsid w:val="00922B5A"/>
    <w:rsid w:val="0092326E"/>
    <w:rsid w:val="00923CDA"/>
    <w:rsid w:val="00923CDE"/>
    <w:rsid w:val="00923D4B"/>
    <w:rsid w:val="00924567"/>
    <w:rsid w:val="00924834"/>
    <w:rsid w:val="00924993"/>
    <w:rsid w:val="00924FDB"/>
    <w:rsid w:val="00925EB0"/>
    <w:rsid w:val="00925F31"/>
    <w:rsid w:val="00926199"/>
    <w:rsid w:val="0092667B"/>
    <w:rsid w:val="009269A9"/>
    <w:rsid w:val="00926AF4"/>
    <w:rsid w:val="00927294"/>
    <w:rsid w:val="00927451"/>
    <w:rsid w:val="00927606"/>
    <w:rsid w:val="009301D5"/>
    <w:rsid w:val="00930380"/>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61FE"/>
    <w:rsid w:val="009366AD"/>
    <w:rsid w:val="00936B99"/>
    <w:rsid w:val="00937029"/>
    <w:rsid w:val="009374B3"/>
    <w:rsid w:val="00937F77"/>
    <w:rsid w:val="009407B4"/>
    <w:rsid w:val="0094121B"/>
    <w:rsid w:val="00941579"/>
    <w:rsid w:val="00941647"/>
    <w:rsid w:val="00941873"/>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6FB2"/>
    <w:rsid w:val="0094704C"/>
    <w:rsid w:val="009474B6"/>
    <w:rsid w:val="009500BD"/>
    <w:rsid w:val="0095020B"/>
    <w:rsid w:val="00950246"/>
    <w:rsid w:val="009505C7"/>
    <w:rsid w:val="00950AB4"/>
    <w:rsid w:val="00951CDA"/>
    <w:rsid w:val="0095215A"/>
    <w:rsid w:val="009531F8"/>
    <w:rsid w:val="0095415A"/>
    <w:rsid w:val="00954537"/>
    <w:rsid w:val="00954C5D"/>
    <w:rsid w:val="009559FB"/>
    <w:rsid w:val="009562E4"/>
    <w:rsid w:val="00957374"/>
    <w:rsid w:val="00957A58"/>
    <w:rsid w:val="00957B98"/>
    <w:rsid w:val="00957CE8"/>
    <w:rsid w:val="00957EA4"/>
    <w:rsid w:val="009602B1"/>
    <w:rsid w:val="009609FC"/>
    <w:rsid w:val="00960FAA"/>
    <w:rsid w:val="009612A8"/>
    <w:rsid w:val="0096219F"/>
    <w:rsid w:val="0096222D"/>
    <w:rsid w:val="009624BA"/>
    <w:rsid w:val="00963619"/>
    <w:rsid w:val="0096376A"/>
    <w:rsid w:val="00963841"/>
    <w:rsid w:val="00963B04"/>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A2"/>
    <w:rsid w:val="009A3232"/>
    <w:rsid w:val="009A3B6A"/>
    <w:rsid w:val="009A41D8"/>
    <w:rsid w:val="009A457B"/>
    <w:rsid w:val="009A486B"/>
    <w:rsid w:val="009A48A3"/>
    <w:rsid w:val="009A4EA3"/>
    <w:rsid w:val="009A503B"/>
    <w:rsid w:val="009A5468"/>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F"/>
    <w:rsid w:val="009B3E3E"/>
    <w:rsid w:val="009B43CF"/>
    <w:rsid w:val="009B4698"/>
    <w:rsid w:val="009B476E"/>
    <w:rsid w:val="009B4864"/>
    <w:rsid w:val="009B501A"/>
    <w:rsid w:val="009B5CF8"/>
    <w:rsid w:val="009B651B"/>
    <w:rsid w:val="009B6809"/>
    <w:rsid w:val="009B6DDB"/>
    <w:rsid w:val="009B70BA"/>
    <w:rsid w:val="009B7923"/>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533C"/>
    <w:rsid w:val="009D5389"/>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6935"/>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AA2"/>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40"/>
    <w:rsid w:val="00A1149D"/>
    <w:rsid w:val="00A114D9"/>
    <w:rsid w:val="00A12526"/>
    <w:rsid w:val="00A12639"/>
    <w:rsid w:val="00A1393A"/>
    <w:rsid w:val="00A13993"/>
    <w:rsid w:val="00A13EF7"/>
    <w:rsid w:val="00A1432B"/>
    <w:rsid w:val="00A14978"/>
    <w:rsid w:val="00A14A8F"/>
    <w:rsid w:val="00A14AA7"/>
    <w:rsid w:val="00A15E07"/>
    <w:rsid w:val="00A1604F"/>
    <w:rsid w:val="00A1668B"/>
    <w:rsid w:val="00A16C50"/>
    <w:rsid w:val="00A171F8"/>
    <w:rsid w:val="00A17E66"/>
    <w:rsid w:val="00A20544"/>
    <w:rsid w:val="00A20868"/>
    <w:rsid w:val="00A20A94"/>
    <w:rsid w:val="00A20AE4"/>
    <w:rsid w:val="00A2193B"/>
    <w:rsid w:val="00A233B2"/>
    <w:rsid w:val="00A23447"/>
    <w:rsid w:val="00A23465"/>
    <w:rsid w:val="00A2394D"/>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522"/>
    <w:rsid w:val="00A30D48"/>
    <w:rsid w:val="00A311B0"/>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32CA"/>
    <w:rsid w:val="00A83B74"/>
    <w:rsid w:val="00A83DE0"/>
    <w:rsid w:val="00A83E81"/>
    <w:rsid w:val="00A84255"/>
    <w:rsid w:val="00A84421"/>
    <w:rsid w:val="00A84703"/>
    <w:rsid w:val="00A84704"/>
    <w:rsid w:val="00A84849"/>
    <w:rsid w:val="00A84A7B"/>
    <w:rsid w:val="00A84ABF"/>
    <w:rsid w:val="00A85DA0"/>
    <w:rsid w:val="00A87B3A"/>
    <w:rsid w:val="00A87DC4"/>
    <w:rsid w:val="00A9031A"/>
    <w:rsid w:val="00A90323"/>
    <w:rsid w:val="00A904E9"/>
    <w:rsid w:val="00A90C7F"/>
    <w:rsid w:val="00A91343"/>
    <w:rsid w:val="00A915BA"/>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53A"/>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2A8B"/>
    <w:rsid w:val="00AB30F8"/>
    <w:rsid w:val="00AB3176"/>
    <w:rsid w:val="00AB334C"/>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4F5"/>
    <w:rsid w:val="00AD18D4"/>
    <w:rsid w:val="00AD1C38"/>
    <w:rsid w:val="00AD2233"/>
    <w:rsid w:val="00AD24D1"/>
    <w:rsid w:val="00AD2C20"/>
    <w:rsid w:val="00AD2CCE"/>
    <w:rsid w:val="00AD2FE1"/>
    <w:rsid w:val="00AD33F5"/>
    <w:rsid w:val="00AD371F"/>
    <w:rsid w:val="00AD465A"/>
    <w:rsid w:val="00AD4889"/>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32FD"/>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5802"/>
    <w:rsid w:val="00AF5846"/>
    <w:rsid w:val="00AF76F6"/>
    <w:rsid w:val="00AF7A60"/>
    <w:rsid w:val="00AF7FB1"/>
    <w:rsid w:val="00B00120"/>
    <w:rsid w:val="00B01D37"/>
    <w:rsid w:val="00B027E8"/>
    <w:rsid w:val="00B03882"/>
    <w:rsid w:val="00B03A6A"/>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694"/>
    <w:rsid w:val="00B11955"/>
    <w:rsid w:val="00B11BF9"/>
    <w:rsid w:val="00B125EC"/>
    <w:rsid w:val="00B12F08"/>
    <w:rsid w:val="00B13244"/>
    <w:rsid w:val="00B13392"/>
    <w:rsid w:val="00B1397C"/>
    <w:rsid w:val="00B14924"/>
    <w:rsid w:val="00B14BA1"/>
    <w:rsid w:val="00B1517C"/>
    <w:rsid w:val="00B15314"/>
    <w:rsid w:val="00B15D99"/>
    <w:rsid w:val="00B16300"/>
    <w:rsid w:val="00B166D3"/>
    <w:rsid w:val="00B1683E"/>
    <w:rsid w:val="00B16A45"/>
    <w:rsid w:val="00B16A60"/>
    <w:rsid w:val="00B17130"/>
    <w:rsid w:val="00B177FB"/>
    <w:rsid w:val="00B17F9E"/>
    <w:rsid w:val="00B2075E"/>
    <w:rsid w:val="00B20CBA"/>
    <w:rsid w:val="00B20D80"/>
    <w:rsid w:val="00B21477"/>
    <w:rsid w:val="00B21495"/>
    <w:rsid w:val="00B22429"/>
    <w:rsid w:val="00B22DCF"/>
    <w:rsid w:val="00B22E52"/>
    <w:rsid w:val="00B23DD6"/>
    <w:rsid w:val="00B2402B"/>
    <w:rsid w:val="00B2456A"/>
    <w:rsid w:val="00B247B4"/>
    <w:rsid w:val="00B2487C"/>
    <w:rsid w:val="00B24A42"/>
    <w:rsid w:val="00B25A57"/>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AFD"/>
    <w:rsid w:val="00B33BAA"/>
    <w:rsid w:val="00B34002"/>
    <w:rsid w:val="00B345C4"/>
    <w:rsid w:val="00B34A08"/>
    <w:rsid w:val="00B35651"/>
    <w:rsid w:val="00B358D2"/>
    <w:rsid w:val="00B35C2A"/>
    <w:rsid w:val="00B35CE7"/>
    <w:rsid w:val="00B36D81"/>
    <w:rsid w:val="00B36F68"/>
    <w:rsid w:val="00B37117"/>
    <w:rsid w:val="00B374D7"/>
    <w:rsid w:val="00B378EC"/>
    <w:rsid w:val="00B4032D"/>
    <w:rsid w:val="00B4038C"/>
    <w:rsid w:val="00B4040E"/>
    <w:rsid w:val="00B40624"/>
    <w:rsid w:val="00B40A16"/>
    <w:rsid w:val="00B40C15"/>
    <w:rsid w:val="00B40F8E"/>
    <w:rsid w:val="00B4119C"/>
    <w:rsid w:val="00B4126A"/>
    <w:rsid w:val="00B417D5"/>
    <w:rsid w:val="00B4203F"/>
    <w:rsid w:val="00B4347F"/>
    <w:rsid w:val="00B445D7"/>
    <w:rsid w:val="00B4464E"/>
    <w:rsid w:val="00B44680"/>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481"/>
    <w:rsid w:val="00B5154B"/>
    <w:rsid w:val="00B519AD"/>
    <w:rsid w:val="00B51E72"/>
    <w:rsid w:val="00B51E9F"/>
    <w:rsid w:val="00B521F3"/>
    <w:rsid w:val="00B52494"/>
    <w:rsid w:val="00B5309E"/>
    <w:rsid w:val="00B530FC"/>
    <w:rsid w:val="00B53888"/>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2C1F"/>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02"/>
    <w:rsid w:val="00B707BA"/>
    <w:rsid w:val="00B70B2C"/>
    <w:rsid w:val="00B71424"/>
    <w:rsid w:val="00B71877"/>
    <w:rsid w:val="00B71A2B"/>
    <w:rsid w:val="00B71B3A"/>
    <w:rsid w:val="00B71B9B"/>
    <w:rsid w:val="00B721D1"/>
    <w:rsid w:val="00B72381"/>
    <w:rsid w:val="00B727D0"/>
    <w:rsid w:val="00B72A4B"/>
    <w:rsid w:val="00B72D1B"/>
    <w:rsid w:val="00B73990"/>
    <w:rsid w:val="00B73EAD"/>
    <w:rsid w:val="00B741B4"/>
    <w:rsid w:val="00B743F0"/>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41"/>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883"/>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2AC"/>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2B15"/>
    <w:rsid w:val="00BA31EE"/>
    <w:rsid w:val="00BA3394"/>
    <w:rsid w:val="00BA3895"/>
    <w:rsid w:val="00BA3BA1"/>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493"/>
    <w:rsid w:val="00BB25E1"/>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1B39"/>
    <w:rsid w:val="00BD359D"/>
    <w:rsid w:val="00BD3878"/>
    <w:rsid w:val="00BD4089"/>
    <w:rsid w:val="00BD428E"/>
    <w:rsid w:val="00BD4454"/>
    <w:rsid w:val="00BD4679"/>
    <w:rsid w:val="00BD4853"/>
    <w:rsid w:val="00BD5D95"/>
    <w:rsid w:val="00BD6913"/>
    <w:rsid w:val="00BD6997"/>
    <w:rsid w:val="00BD6E1E"/>
    <w:rsid w:val="00BD6EBC"/>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7D1"/>
    <w:rsid w:val="00BE4DD3"/>
    <w:rsid w:val="00BE4F69"/>
    <w:rsid w:val="00BE51E5"/>
    <w:rsid w:val="00BE5398"/>
    <w:rsid w:val="00BE5450"/>
    <w:rsid w:val="00BE55BC"/>
    <w:rsid w:val="00BE5C70"/>
    <w:rsid w:val="00BE5D31"/>
    <w:rsid w:val="00BE5E18"/>
    <w:rsid w:val="00BE66A4"/>
    <w:rsid w:val="00BE687D"/>
    <w:rsid w:val="00BE6A11"/>
    <w:rsid w:val="00BE6A41"/>
    <w:rsid w:val="00BE6B07"/>
    <w:rsid w:val="00BE6E33"/>
    <w:rsid w:val="00BF0B36"/>
    <w:rsid w:val="00BF0C95"/>
    <w:rsid w:val="00BF0D8F"/>
    <w:rsid w:val="00BF14E9"/>
    <w:rsid w:val="00BF17E9"/>
    <w:rsid w:val="00BF193C"/>
    <w:rsid w:val="00BF20DF"/>
    <w:rsid w:val="00BF2706"/>
    <w:rsid w:val="00BF2A0A"/>
    <w:rsid w:val="00BF3DBD"/>
    <w:rsid w:val="00BF4ACE"/>
    <w:rsid w:val="00BF5414"/>
    <w:rsid w:val="00BF546E"/>
    <w:rsid w:val="00BF5778"/>
    <w:rsid w:val="00BF5FAF"/>
    <w:rsid w:val="00BF60F0"/>
    <w:rsid w:val="00BF611B"/>
    <w:rsid w:val="00BF62D8"/>
    <w:rsid w:val="00BF6C25"/>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20A51"/>
    <w:rsid w:val="00C212DA"/>
    <w:rsid w:val="00C21633"/>
    <w:rsid w:val="00C2211C"/>
    <w:rsid w:val="00C23495"/>
    <w:rsid w:val="00C255DD"/>
    <w:rsid w:val="00C25A5B"/>
    <w:rsid w:val="00C25CA4"/>
    <w:rsid w:val="00C25D94"/>
    <w:rsid w:val="00C2664F"/>
    <w:rsid w:val="00C2749B"/>
    <w:rsid w:val="00C2791C"/>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6E8"/>
    <w:rsid w:val="00C338E8"/>
    <w:rsid w:val="00C33D2D"/>
    <w:rsid w:val="00C34A47"/>
    <w:rsid w:val="00C34ACE"/>
    <w:rsid w:val="00C3560C"/>
    <w:rsid w:val="00C35839"/>
    <w:rsid w:val="00C35FAF"/>
    <w:rsid w:val="00C3613D"/>
    <w:rsid w:val="00C3625A"/>
    <w:rsid w:val="00C366D9"/>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3FD"/>
    <w:rsid w:val="00C647A6"/>
    <w:rsid w:val="00C65104"/>
    <w:rsid w:val="00C658FB"/>
    <w:rsid w:val="00C65A83"/>
    <w:rsid w:val="00C65B06"/>
    <w:rsid w:val="00C65C80"/>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5A56"/>
    <w:rsid w:val="00C75BD8"/>
    <w:rsid w:val="00C75CCC"/>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5FA"/>
    <w:rsid w:val="00C93CD3"/>
    <w:rsid w:val="00C93FE9"/>
    <w:rsid w:val="00C9409D"/>
    <w:rsid w:val="00C9462C"/>
    <w:rsid w:val="00C948ED"/>
    <w:rsid w:val="00C94940"/>
    <w:rsid w:val="00C94C00"/>
    <w:rsid w:val="00C94D62"/>
    <w:rsid w:val="00C94D64"/>
    <w:rsid w:val="00C953D5"/>
    <w:rsid w:val="00C953E8"/>
    <w:rsid w:val="00C95511"/>
    <w:rsid w:val="00C956C3"/>
    <w:rsid w:val="00C96599"/>
    <w:rsid w:val="00C9683A"/>
    <w:rsid w:val="00C969BB"/>
    <w:rsid w:val="00C97177"/>
    <w:rsid w:val="00C979B5"/>
    <w:rsid w:val="00CA01F1"/>
    <w:rsid w:val="00CA11BE"/>
    <w:rsid w:val="00CA194C"/>
    <w:rsid w:val="00CA1A2D"/>
    <w:rsid w:val="00CA2220"/>
    <w:rsid w:val="00CA2383"/>
    <w:rsid w:val="00CA28F1"/>
    <w:rsid w:val="00CA3007"/>
    <w:rsid w:val="00CA319F"/>
    <w:rsid w:val="00CA38A1"/>
    <w:rsid w:val="00CA4551"/>
    <w:rsid w:val="00CA4727"/>
    <w:rsid w:val="00CA49BB"/>
    <w:rsid w:val="00CA4CC3"/>
    <w:rsid w:val="00CA5F31"/>
    <w:rsid w:val="00CA6AB8"/>
    <w:rsid w:val="00CA6F77"/>
    <w:rsid w:val="00CA794B"/>
    <w:rsid w:val="00CA7A43"/>
    <w:rsid w:val="00CA7F21"/>
    <w:rsid w:val="00CA7F4E"/>
    <w:rsid w:val="00CB01F9"/>
    <w:rsid w:val="00CB0674"/>
    <w:rsid w:val="00CB08D0"/>
    <w:rsid w:val="00CB0A0D"/>
    <w:rsid w:val="00CB191F"/>
    <w:rsid w:val="00CB1F1A"/>
    <w:rsid w:val="00CB21DF"/>
    <w:rsid w:val="00CB227E"/>
    <w:rsid w:val="00CB23A9"/>
    <w:rsid w:val="00CB23AD"/>
    <w:rsid w:val="00CB264B"/>
    <w:rsid w:val="00CB27CD"/>
    <w:rsid w:val="00CB283F"/>
    <w:rsid w:val="00CB2F13"/>
    <w:rsid w:val="00CB2F2B"/>
    <w:rsid w:val="00CB30C8"/>
    <w:rsid w:val="00CB3386"/>
    <w:rsid w:val="00CB3594"/>
    <w:rsid w:val="00CB388E"/>
    <w:rsid w:val="00CB3F8B"/>
    <w:rsid w:val="00CB4231"/>
    <w:rsid w:val="00CB4801"/>
    <w:rsid w:val="00CB4FD1"/>
    <w:rsid w:val="00CB53A3"/>
    <w:rsid w:val="00CB54C4"/>
    <w:rsid w:val="00CB5CD9"/>
    <w:rsid w:val="00CB6136"/>
    <w:rsid w:val="00CB61B8"/>
    <w:rsid w:val="00CB65CB"/>
    <w:rsid w:val="00CB6B5C"/>
    <w:rsid w:val="00CB7E02"/>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CC6"/>
    <w:rsid w:val="00CC4E50"/>
    <w:rsid w:val="00CC5340"/>
    <w:rsid w:val="00CC56C0"/>
    <w:rsid w:val="00CC6111"/>
    <w:rsid w:val="00CC675B"/>
    <w:rsid w:val="00CC6940"/>
    <w:rsid w:val="00CC712B"/>
    <w:rsid w:val="00CC75A4"/>
    <w:rsid w:val="00CC77CE"/>
    <w:rsid w:val="00CC7926"/>
    <w:rsid w:val="00CD0E03"/>
    <w:rsid w:val="00CD1468"/>
    <w:rsid w:val="00CD1FAD"/>
    <w:rsid w:val="00CD24C5"/>
    <w:rsid w:val="00CD2784"/>
    <w:rsid w:val="00CD3582"/>
    <w:rsid w:val="00CD3685"/>
    <w:rsid w:val="00CD374E"/>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07846"/>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D0D"/>
    <w:rsid w:val="00D16F65"/>
    <w:rsid w:val="00D170EF"/>
    <w:rsid w:val="00D17103"/>
    <w:rsid w:val="00D17156"/>
    <w:rsid w:val="00D17219"/>
    <w:rsid w:val="00D175A9"/>
    <w:rsid w:val="00D17702"/>
    <w:rsid w:val="00D17C32"/>
    <w:rsid w:val="00D17E82"/>
    <w:rsid w:val="00D203C8"/>
    <w:rsid w:val="00D20680"/>
    <w:rsid w:val="00D20FF6"/>
    <w:rsid w:val="00D2139F"/>
    <w:rsid w:val="00D21EFC"/>
    <w:rsid w:val="00D227B5"/>
    <w:rsid w:val="00D2308A"/>
    <w:rsid w:val="00D23582"/>
    <w:rsid w:val="00D26D40"/>
    <w:rsid w:val="00D27F09"/>
    <w:rsid w:val="00D30D42"/>
    <w:rsid w:val="00D30ED0"/>
    <w:rsid w:val="00D31027"/>
    <w:rsid w:val="00D31806"/>
    <w:rsid w:val="00D31979"/>
    <w:rsid w:val="00D31D04"/>
    <w:rsid w:val="00D32133"/>
    <w:rsid w:val="00D32139"/>
    <w:rsid w:val="00D323FD"/>
    <w:rsid w:val="00D327F2"/>
    <w:rsid w:val="00D33097"/>
    <w:rsid w:val="00D33764"/>
    <w:rsid w:val="00D34580"/>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47E1B"/>
    <w:rsid w:val="00D50252"/>
    <w:rsid w:val="00D502A2"/>
    <w:rsid w:val="00D5050C"/>
    <w:rsid w:val="00D50744"/>
    <w:rsid w:val="00D50C6E"/>
    <w:rsid w:val="00D50FFC"/>
    <w:rsid w:val="00D51873"/>
    <w:rsid w:val="00D51884"/>
    <w:rsid w:val="00D52405"/>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472E"/>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2B4"/>
    <w:rsid w:val="00D76318"/>
    <w:rsid w:val="00D7687A"/>
    <w:rsid w:val="00D76C7C"/>
    <w:rsid w:val="00D76CF4"/>
    <w:rsid w:val="00D76FCD"/>
    <w:rsid w:val="00D777A3"/>
    <w:rsid w:val="00D77F02"/>
    <w:rsid w:val="00D8005C"/>
    <w:rsid w:val="00D801D9"/>
    <w:rsid w:val="00D804FD"/>
    <w:rsid w:val="00D80AA7"/>
    <w:rsid w:val="00D80BAB"/>
    <w:rsid w:val="00D80D6A"/>
    <w:rsid w:val="00D80E92"/>
    <w:rsid w:val="00D80EEA"/>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73ED"/>
    <w:rsid w:val="00D8771F"/>
    <w:rsid w:val="00D87EF3"/>
    <w:rsid w:val="00D902D5"/>
    <w:rsid w:val="00D90ED8"/>
    <w:rsid w:val="00D9185D"/>
    <w:rsid w:val="00D918C9"/>
    <w:rsid w:val="00D91938"/>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1AF"/>
    <w:rsid w:val="00D973A9"/>
    <w:rsid w:val="00D97544"/>
    <w:rsid w:val="00D97743"/>
    <w:rsid w:val="00DA0275"/>
    <w:rsid w:val="00DA0359"/>
    <w:rsid w:val="00DA08BA"/>
    <w:rsid w:val="00DA1CCC"/>
    <w:rsid w:val="00DA26B7"/>
    <w:rsid w:val="00DA33A3"/>
    <w:rsid w:val="00DA43DA"/>
    <w:rsid w:val="00DA43F3"/>
    <w:rsid w:val="00DA4778"/>
    <w:rsid w:val="00DA4875"/>
    <w:rsid w:val="00DA4D83"/>
    <w:rsid w:val="00DA4FCD"/>
    <w:rsid w:val="00DA5289"/>
    <w:rsid w:val="00DA53B0"/>
    <w:rsid w:val="00DA579A"/>
    <w:rsid w:val="00DA5C07"/>
    <w:rsid w:val="00DA5E10"/>
    <w:rsid w:val="00DA61CD"/>
    <w:rsid w:val="00DA69C6"/>
    <w:rsid w:val="00DA6A4C"/>
    <w:rsid w:val="00DA6BEC"/>
    <w:rsid w:val="00DA6EBF"/>
    <w:rsid w:val="00DA77CF"/>
    <w:rsid w:val="00DB0AB4"/>
    <w:rsid w:val="00DB0B4E"/>
    <w:rsid w:val="00DB0F6E"/>
    <w:rsid w:val="00DB145D"/>
    <w:rsid w:val="00DB1ED6"/>
    <w:rsid w:val="00DB2001"/>
    <w:rsid w:val="00DB23FB"/>
    <w:rsid w:val="00DB3019"/>
    <w:rsid w:val="00DB3205"/>
    <w:rsid w:val="00DB3344"/>
    <w:rsid w:val="00DB36CF"/>
    <w:rsid w:val="00DB3855"/>
    <w:rsid w:val="00DB3D91"/>
    <w:rsid w:val="00DB3E06"/>
    <w:rsid w:val="00DB47EB"/>
    <w:rsid w:val="00DB4846"/>
    <w:rsid w:val="00DB5C0E"/>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6A83"/>
    <w:rsid w:val="00DC6B71"/>
    <w:rsid w:val="00DC79A3"/>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2E9"/>
    <w:rsid w:val="00DD58E3"/>
    <w:rsid w:val="00DD5FDD"/>
    <w:rsid w:val="00DD61B7"/>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449"/>
    <w:rsid w:val="00DE6210"/>
    <w:rsid w:val="00DE6641"/>
    <w:rsid w:val="00DE6A7B"/>
    <w:rsid w:val="00DE6DD3"/>
    <w:rsid w:val="00DE7AFF"/>
    <w:rsid w:val="00DE7BED"/>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B12"/>
    <w:rsid w:val="00DF7D57"/>
    <w:rsid w:val="00DF7E51"/>
    <w:rsid w:val="00DF7E5D"/>
    <w:rsid w:val="00DF7F2D"/>
    <w:rsid w:val="00E003D3"/>
    <w:rsid w:val="00E00A56"/>
    <w:rsid w:val="00E00B8E"/>
    <w:rsid w:val="00E00DBA"/>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87C"/>
    <w:rsid w:val="00E16E71"/>
    <w:rsid w:val="00E20082"/>
    <w:rsid w:val="00E200EC"/>
    <w:rsid w:val="00E208FB"/>
    <w:rsid w:val="00E21027"/>
    <w:rsid w:val="00E21176"/>
    <w:rsid w:val="00E21203"/>
    <w:rsid w:val="00E2138E"/>
    <w:rsid w:val="00E220CB"/>
    <w:rsid w:val="00E2217A"/>
    <w:rsid w:val="00E22C76"/>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51C"/>
    <w:rsid w:val="00E328C5"/>
    <w:rsid w:val="00E32939"/>
    <w:rsid w:val="00E332E5"/>
    <w:rsid w:val="00E339B2"/>
    <w:rsid w:val="00E33A72"/>
    <w:rsid w:val="00E33B83"/>
    <w:rsid w:val="00E34100"/>
    <w:rsid w:val="00E34453"/>
    <w:rsid w:val="00E34A26"/>
    <w:rsid w:val="00E34EAE"/>
    <w:rsid w:val="00E34F0C"/>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518"/>
    <w:rsid w:val="00E45600"/>
    <w:rsid w:val="00E45696"/>
    <w:rsid w:val="00E45DE2"/>
    <w:rsid w:val="00E46775"/>
    <w:rsid w:val="00E4681D"/>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152"/>
    <w:rsid w:val="00E652B9"/>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2DFB"/>
    <w:rsid w:val="00E83282"/>
    <w:rsid w:val="00E83B27"/>
    <w:rsid w:val="00E83B4A"/>
    <w:rsid w:val="00E841EC"/>
    <w:rsid w:val="00E84273"/>
    <w:rsid w:val="00E846DC"/>
    <w:rsid w:val="00E847FB"/>
    <w:rsid w:val="00E848DF"/>
    <w:rsid w:val="00E849AA"/>
    <w:rsid w:val="00E8516A"/>
    <w:rsid w:val="00E85A30"/>
    <w:rsid w:val="00E85BCF"/>
    <w:rsid w:val="00E85DE8"/>
    <w:rsid w:val="00E8688B"/>
    <w:rsid w:val="00E86ADC"/>
    <w:rsid w:val="00E86E4A"/>
    <w:rsid w:val="00E873CA"/>
    <w:rsid w:val="00E876AE"/>
    <w:rsid w:val="00E87811"/>
    <w:rsid w:val="00E878B6"/>
    <w:rsid w:val="00E87DDE"/>
    <w:rsid w:val="00E87E76"/>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97C07"/>
    <w:rsid w:val="00EA0304"/>
    <w:rsid w:val="00EA0A7C"/>
    <w:rsid w:val="00EA0F9D"/>
    <w:rsid w:val="00EA13D9"/>
    <w:rsid w:val="00EA19ED"/>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5E33"/>
    <w:rsid w:val="00EA62DA"/>
    <w:rsid w:val="00EA6556"/>
    <w:rsid w:val="00EA6B9B"/>
    <w:rsid w:val="00EA787E"/>
    <w:rsid w:val="00EA7B3E"/>
    <w:rsid w:val="00EA7D62"/>
    <w:rsid w:val="00EA7E54"/>
    <w:rsid w:val="00EB00C2"/>
    <w:rsid w:val="00EB028C"/>
    <w:rsid w:val="00EB0BF9"/>
    <w:rsid w:val="00EB0CF7"/>
    <w:rsid w:val="00EB0D8C"/>
    <w:rsid w:val="00EB110F"/>
    <w:rsid w:val="00EB1C34"/>
    <w:rsid w:val="00EB1C96"/>
    <w:rsid w:val="00EB203F"/>
    <w:rsid w:val="00EB228C"/>
    <w:rsid w:val="00EB3219"/>
    <w:rsid w:val="00EB33F4"/>
    <w:rsid w:val="00EB3D01"/>
    <w:rsid w:val="00EB3EA7"/>
    <w:rsid w:val="00EB52F3"/>
    <w:rsid w:val="00EB535B"/>
    <w:rsid w:val="00EB5758"/>
    <w:rsid w:val="00EB613D"/>
    <w:rsid w:val="00EB709A"/>
    <w:rsid w:val="00EB74C6"/>
    <w:rsid w:val="00EB75D9"/>
    <w:rsid w:val="00EB77DD"/>
    <w:rsid w:val="00EB7F65"/>
    <w:rsid w:val="00EC0462"/>
    <w:rsid w:val="00EC0607"/>
    <w:rsid w:val="00EC0614"/>
    <w:rsid w:val="00EC0963"/>
    <w:rsid w:val="00EC0AD0"/>
    <w:rsid w:val="00EC0EF0"/>
    <w:rsid w:val="00EC1DDB"/>
    <w:rsid w:val="00EC2348"/>
    <w:rsid w:val="00EC248F"/>
    <w:rsid w:val="00EC2E60"/>
    <w:rsid w:val="00EC37BC"/>
    <w:rsid w:val="00EC3DC5"/>
    <w:rsid w:val="00EC44D5"/>
    <w:rsid w:val="00EC4842"/>
    <w:rsid w:val="00EC4F28"/>
    <w:rsid w:val="00EC4F81"/>
    <w:rsid w:val="00EC510E"/>
    <w:rsid w:val="00EC582A"/>
    <w:rsid w:val="00EC588B"/>
    <w:rsid w:val="00EC6007"/>
    <w:rsid w:val="00EC628D"/>
    <w:rsid w:val="00EC646A"/>
    <w:rsid w:val="00EC64BA"/>
    <w:rsid w:val="00EC6B05"/>
    <w:rsid w:val="00EC6CCB"/>
    <w:rsid w:val="00EC6E8F"/>
    <w:rsid w:val="00EC77E0"/>
    <w:rsid w:val="00EC7964"/>
    <w:rsid w:val="00ED110C"/>
    <w:rsid w:val="00ED174A"/>
    <w:rsid w:val="00ED1C04"/>
    <w:rsid w:val="00ED1EF7"/>
    <w:rsid w:val="00ED237F"/>
    <w:rsid w:val="00ED24C9"/>
    <w:rsid w:val="00ED25EC"/>
    <w:rsid w:val="00ED2B2C"/>
    <w:rsid w:val="00ED2D71"/>
    <w:rsid w:val="00ED3440"/>
    <w:rsid w:val="00ED36C9"/>
    <w:rsid w:val="00ED38B0"/>
    <w:rsid w:val="00ED40BC"/>
    <w:rsid w:val="00ED4138"/>
    <w:rsid w:val="00ED4419"/>
    <w:rsid w:val="00ED4882"/>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336"/>
    <w:rsid w:val="00EF1B8A"/>
    <w:rsid w:val="00EF1BCF"/>
    <w:rsid w:val="00EF1F59"/>
    <w:rsid w:val="00EF22F6"/>
    <w:rsid w:val="00EF25EC"/>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2564"/>
    <w:rsid w:val="00F03481"/>
    <w:rsid w:val="00F0397B"/>
    <w:rsid w:val="00F03D7E"/>
    <w:rsid w:val="00F0410E"/>
    <w:rsid w:val="00F0474E"/>
    <w:rsid w:val="00F0569A"/>
    <w:rsid w:val="00F057A6"/>
    <w:rsid w:val="00F05A0A"/>
    <w:rsid w:val="00F05A76"/>
    <w:rsid w:val="00F05AB6"/>
    <w:rsid w:val="00F0601A"/>
    <w:rsid w:val="00F06150"/>
    <w:rsid w:val="00F065BC"/>
    <w:rsid w:val="00F066C4"/>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4B65"/>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E4E"/>
    <w:rsid w:val="00F260F7"/>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63B1"/>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37F"/>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A68"/>
    <w:rsid w:val="00F73F23"/>
    <w:rsid w:val="00F74288"/>
    <w:rsid w:val="00F748F4"/>
    <w:rsid w:val="00F74DDE"/>
    <w:rsid w:val="00F752B2"/>
    <w:rsid w:val="00F75528"/>
    <w:rsid w:val="00F7559F"/>
    <w:rsid w:val="00F75649"/>
    <w:rsid w:val="00F76047"/>
    <w:rsid w:val="00F76A26"/>
    <w:rsid w:val="00F771E8"/>
    <w:rsid w:val="00F774C4"/>
    <w:rsid w:val="00F778B6"/>
    <w:rsid w:val="00F77AE2"/>
    <w:rsid w:val="00F77BDA"/>
    <w:rsid w:val="00F77BF1"/>
    <w:rsid w:val="00F77D3A"/>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7150"/>
    <w:rsid w:val="00F87187"/>
    <w:rsid w:val="00F87993"/>
    <w:rsid w:val="00F900B2"/>
    <w:rsid w:val="00F9048D"/>
    <w:rsid w:val="00F90954"/>
    <w:rsid w:val="00F90A9C"/>
    <w:rsid w:val="00F90C72"/>
    <w:rsid w:val="00F90CF4"/>
    <w:rsid w:val="00F915A0"/>
    <w:rsid w:val="00F91B5D"/>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4DB"/>
    <w:rsid w:val="00FA4608"/>
    <w:rsid w:val="00FA5269"/>
    <w:rsid w:val="00FA5648"/>
    <w:rsid w:val="00FA6747"/>
    <w:rsid w:val="00FA7149"/>
    <w:rsid w:val="00FB03DF"/>
    <w:rsid w:val="00FB040B"/>
    <w:rsid w:val="00FB0796"/>
    <w:rsid w:val="00FB07D9"/>
    <w:rsid w:val="00FB1016"/>
    <w:rsid w:val="00FB1A8C"/>
    <w:rsid w:val="00FB1ADB"/>
    <w:rsid w:val="00FB1B59"/>
    <w:rsid w:val="00FB1EE1"/>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1E54"/>
    <w:rsid w:val="00FC2C14"/>
    <w:rsid w:val="00FC2EEB"/>
    <w:rsid w:val="00FC3395"/>
    <w:rsid w:val="00FC3398"/>
    <w:rsid w:val="00FC357D"/>
    <w:rsid w:val="00FC3979"/>
    <w:rsid w:val="00FC3DEB"/>
    <w:rsid w:val="00FC3F29"/>
    <w:rsid w:val="00FC4182"/>
    <w:rsid w:val="00FC44B2"/>
    <w:rsid w:val="00FC4A06"/>
    <w:rsid w:val="00FC50E1"/>
    <w:rsid w:val="00FC5DB6"/>
    <w:rsid w:val="00FC66EE"/>
    <w:rsid w:val="00FC6B14"/>
    <w:rsid w:val="00FC74D3"/>
    <w:rsid w:val="00FD0019"/>
    <w:rsid w:val="00FD08D7"/>
    <w:rsid w:val="00FD0AFA"/>
    <w:rsid w:val="00FD0B07"/>
    <w:rsid w:val="00FD162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E0795"/>
    <w:rsid w:val="00FE0799"/>
    <w:rsid w:val="00FE0811"/>
    <w:rsid w:val="00FE089F"/>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3" w:uiPriority="0"/>
    <w:lsdException w:name="Block Text"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DE7BED"/>
    <w:pPr>
      <w:spacing w:before="120" w:line="240" w:lineRule="auto"/>
      <w:jc w:val="left"/>
    </w:pPr>
    <w:rPr>
      <w:rFonts w:ascii="Arial" w:eastAsia="Times New Roman" w:hAnsi="Arial" w:cs="Times New Roman"/>
      <w:szCs w:val="24"/>
      <w:lang w:eastAsia="ru-RU"/>
    </w:rPr>
  </w:style>
  <w:style w:type="paragraph" w:styleId="1">
    <w:name w:val="heading 1"/>
    <w:basedOn w:val="a0"/>
    <w:next w:val="a0"/>
    <w:link w:val="10"/>
    <w:qFormat/>
    <w:rsid w:val="008324F0"/>
    <w:pPr>
      <w:keepNext/>
      <w:numPr>
        <w:numId w:val="7"/>
      </w:numPr>
      <w:suppressAutoHyphens/>
      <w:spacing w:before="0"/>
      <w:outlineLvl w:val="0"/>
    </w:pPr>
    <w:rPr>
      <w:rFonts w:ascii="Times New Roman" w:hAnsi="Times New Roman"/>
      <w:b/>
      <w:sz w:val="24"/>
      <w:szCs w:val="20"/>
      <w:lang w:eastAsia="ar-SA"/>
    </w:rPr>
  </w:style>
  <w:style w:type="paragraph" w:styleId="2">
    <w:name w:val="heading 2"/>
    <w:basedOn w:val="a0"/>
    <w:next w:val="a0"/>
    <w:link w:val="20"/>
    <w:qFormat/>
    <w:rsid w:val="008324F0"/>
    <w:pPr>
      <w:keepNext/>
      <w:numPr>
        <w:ilvl w:val="1"/>
        <w:numId w:val="7"/>
      </w:numPr>
      <w:suppressAutoHyphens/>
      <w:spacing w:before="0"/>
      <w:jc w:val="center"/>
      <w:outlineLvl w:val="1"/>
    </w:pPr>
    <w:rPr>
      <w:rFonts w:ascii="Times New Roman" w:hAnsi="Times New Roman"/>
      <w:b/>
      <w:sz w:val="28"/>
      <w:szCs w:val="20"/>
      <w:lang w:eastAsia="ar-SA"/>
    </w:rPr>
  </w:style>
  <w:style w:type="paragraph" w:styleId="3">
    <w:name w:val="heading 3"/>
    <w:basedOn w:val="a0"/>
    <w:next w:val="a0"/>
    <w:link w:val="30"/>
    <w:qFormat/>
    <w:rsid w:val="008324F0"/>
    <w:pPr>
      <w:keepNext/>
      <w:numPr>
        <w:ilvl w:val="2"/>
        <w:numId w:val="7"/>
      </w:numPr>
      <w:suppressAutoHyphens/>
      <w:spacing w:before="0"/>
      <w:outlineLvl w:val="2"/>
    </w:pPr>
    <w:rPr>
      <w:rFonts w:ascii="Times New Roman" w:hAnsi="Times New Roman"/>
      <w:sz w:val="24"/>
      <w:szCs w:val="20"/>
      <w:lang w:eastAsia="ar-SA"/>
    </w:rPr>
  </w:style>
  <w:style w:type="paragraph" w:styleId="4">
    <w:name w:val="heading 4"/>
    <w:basedOn w:val="a0"/>
    <w:next w:val="a0"/>
    <w:link w:val="40"/>
    <w:qFormat/>
    <w:rsid w:val="008324F0"/>
    <w:pPr>
      <w:keepNext/>
      <w:numPr>
        <w:ilvl w:val="3"/>
        <w:numId w:val="7"/>
      </w:numPr>
      <w:suppressAutoHyphens/>
      <w:spacing w:before="0"/>
      <w:ind w:left="5670" w:right="-710" w:firstLine="0"/>
      <w:outlineLvl w:val="3"/>
    </w:pPr>
    <w:rPr>
      <w:rFonts w:ascii="Times New Roman" w:hAnsi="Times New Roman"/>
      <w:sz w:val="24"/>
      <w:szCs w:val="20"/>
      <w:lang w:eastAsia="ar-SA"/>
    </w:rPr>
  </w:style>
  <w:style w:type="paragraph" w:styleId="6">
    <w:name w:val="heading 6"/>
    <w:basedOn w:val="a0"/>
    <w:next w:val="a0"/>
    <w:link w:val="60"/>
    <w:qFormat/>
    <w:rsid w:val="008324F0"/>
    <w:pPr>
      <w:numPr>
        <w:ilvl w:val="5"/>
        <w:numId w:val="7"/>
      </w:numPr>
      <w:suppressAutoHyphens/>
      <w:spacing w:before="240" w:after="60"/>
      <w:outlineLvl w:val="5"/>
    </w:pPr>
    <w:rPr>
      <w:rFonts w:ascii="Calibri" w:hAnsi="Calibri"/>
      <w:b/>
      <w:bCs/>
      <w:szCs w:val="22"/>
      <w:lang w:eastAsia="ar-SA"/>
    </w:rPr>
  </w:style>
  <w:style w:type="paragraph" w:styleId="7">
    <w:name w:val="heading 7"/>
    <w:basedOn w:val="a0"/>
    <w:next w:val="a0"/>
    <w:link w:val="70"/>
    <w:qFormat/>
    <w:rsid w:val="008324F0"/>
    <w:pPr>
      <w:numPr>
        <w:ilvl w:val="6"/>
        <w:numId w:val="7"/>
      </w:numPr>
      <w:suppressAutoHyphens/>
      <w:spacing w:before="240" w:after="60"/>
      <w:outlineLvl w:val="6"/>
    </w:pPr>
    <w:rPr>
      <w:rFonts w:ascii="Times New Roman" w:hAnsi="Times New Roman"/>
      <w:sz w:val="24"/>
      <w:lang w:eastAsia="ar-SA"/>
    </w:rPr>
  </w:style>
  <w:style w:type="paragraph" w:styleId="8">
    <w:name w:val="heading 8"/>
    <w:basedOn w:val="a0"/>
    <w:next w:val="a0"/>
    <w:link w:val="80"/>
    <w:qFormat/>
    <w:rsid w:val="008324F0"/>
    <w:pPr>
      <w:numPr>
        <w:ilvl w:val="7"/>
        <w:numId w:val="7"/>
      </w:numPr>
      <w:suppressAutoHyphens/>
      <w:spacing w:before="240" w:after="60"/>
      <w:outlineLvl w:val="7"/>
    </w:pPr>
    <w:rPr>
      <w:rFonts w:ascii="Times New Roman" w:hAnsi="Times New Roman"/>
      <w:i/>
      <w:iCs/>
      <w:sz w:val="24"/>
      <w:lang w:eastAsia="ar-SA"/>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8324F0"/>
    <w:rPr>
      <w:rFonts w:ascii="Times New Roman" w:eastAsia="Times New Roman" w:hAnsi="Times New Roman" w:cs="Times New Roman"/>
      <w:b/>
      <w:sz w:val="24"/>
      <w:szCs w:val="20"/>
      <w:lang w:eastAsia="ar-SA"/>
    </w:rPr>
  </w:style>
  <w:style w:type="character" w:customStyle="1" w:styleId="20">
    <w:name w:val="Заголовок 2 Знак"/>
    <w:basedOn w:val="a1"/>
    <w:link w:val="2"/>
    <w:rsid w:val="008324F0"/>
    <w:rPr>
      <w:rFonts w:ascii="Times New Roman" w:eastAsia="Times New Roman" w:hAnsi="Times New Roman" w:cs="Times New Roman"/>
      <w:b/>
      <w:sz w:val="28"/>
      <w:szCs w:val="20"/>
      <w:lang w:eastAsia="ar-SA"/>
    </w:rPr>
  </w:style>
  <w:style w:type="character" w:customStyle="1" w:styleId="30">
    <w:name w:val="Заголовок 3 Знак"/>
    <w:basedOn w:val="a1"/>
    <w:link w:val="3"/>
    <w:rsid w:val="008324F0"/>
    <w:rPr>
      <w:rFonts w:ascii="Times New Roman" w:eastAsia="Times New Roman" w:hAnsi="Times New Roman" w:cs="Times New Roman"/>
      <w:sz w:val="24"/>
      <w:szCs w:val="20"/>
      <w:lang w:eastAsia="ar-SA"/>
    </w:rPr>
  </w:style>
  <w:style w:type="character" w:customStyle="1" w:styleId="40">
    <w:name w:val="Заголовок 4 Знак"/>
    <w:basedOn w:val="a1"/>
    <w:link w:val="4"/>
    <w:rsid w:val="008324F0"/>
    <w:rPr>
      <w:rFonts w:ascii="Times New Roman" w:eastAsia="Times New Roman" w:hAnsi="Times New Roman" w:cs="Times New Roman"/>
      <w:sz w:val="24"/>
      <w:szCs w:val="20"/>
      <w:lang w:eastAsia="ar-SA"/>
    </w:rPr>
  </w:style>
  <w:style w:type="character" w:customStyle="1" w:styleId="60">
    <w:name w:val="Заголовок 6 Знак"/>
    <w:basedOn w:val="a1"/>
    <w:link w:val="6"/>
    <w:rsid w:val="008324F0"/>
    <w:rPr>
      <w:rFonts w:ascii="Calibri" w:eastAsia="Times New Roman" w:hAnsi="Calibri" w:cs="Times New Roman"/>
      <w:b/>
      <w:bCs/>
      <w:lang w:eastAsia="ar-SA"/>
    </w:rPr>
  </w:style>
  <w:style w:type="character" w:customStyle="1" w:styleId="70">
    <w:name w:val="Заголовок 7 Знак"/>
    <w:basedOn w:val="a1"/>
    <w:link w:val="7"/>
    <w:rsid w:val="008324F0"/>
    <w:rPr>
      <w:rFonts w:ascii="Times New Roman" w:eastAsia="Times New Roman" w:hAnsi="Times New Roman" w:cs="Times New Roman"/>
      <w:sz w:val="24"/>
      <w:szCs w:val="24"/>
      <w:lang w:eastAsia="ar-SA"/>
    </w:rPr>
  </w:style>
  <w:style w:type="character" w:customStyle="1" w:styleId="80">
    <w:name w:val="Заголовок 8 Знак"/>
    <w:basedOn w:val="a1"/>
    <w:link w:val="8"/>
    <w:rsid w:val="008324F0"/>
    <w:rPr>
      <w:rFonts w:ascii="Times New Roman" w:eastAsia="Times New Roman" w:hAnsi="Times New Roman" w:cs="Times New Roman"/>
      <w:i/>
      <w:iCs/>
      <w:sz w:val="24"/>
      <w:szCs w:val="24"/>
      <w:lang w:eastAsia="ar-SA"/>
    </w:rPr>
  </w:style>
  <w:style w:type="paragraph" w:styleId="a4">
    <w:name w:val="Title"/>
    <w:basedOn w:val="a0"/>
    <w:link w:val="a5"/>
    <w:qFormat/>
    <w:rsid w:val="00DE7BED"/>
    <w:pPr>
      <w:jc w:val="center"/>
    </w:pPr>
    <w:rPr>
      <w:b/>
      <w:bCs/>
      <w:sz w:val="28"/>
    </w:rPr>
  </w:style>
  <w:style w:type="character" w:customStyle="1" w:styleId="a5">
    <w:name w:val="Название Знак"/>
    <w:basedOn w:val="a1"/>
    <w:link w:val="a4"/>
    <w:rsid w:val="00DE7BED"/>
    <w:rPr>
      <w:rFonts w:ascii="Arial" w:eastAsia="Times New Roman" w:hAnsi="Arial" w:cs="Times New Roman"/>
      <w:b/>
      <w:bCs/>
      <w:sz w:val="28"/>
      <w:szCs w:val="24"/>
      <w:lang w:eastAsia="ru-RU"/>
    </w:rPr>
  </w:style>
  <w:style w:type="paragraph" w:styleId="a6">
    <w:name w:val="List Paragraph"/>
    <w:basedOn w:val="a0"/>
    <w:uiPriority w:val="34"/>
    <w:qFormat/>
    <w:rsid w:val="00DE7BED"/>
    <w:pPr>
      <w:ind w:left="720"/>
      <w:contextualSpacing/>
    </w:pPr>
  </w:style>
  <w:style w:type="paragraph" w:customStyle="1" w:styleId="a">
    <w:name w:val="Буллит"/>
    <w:basedOn w:val="a0"/>
    <w:link w:val="a7"/>
    <w:qFormat/>
    <w:rsid w:val="00DE7BED"/>
    <w:pPr>
      <w:numPr>
        <w:numId w:val="1"/>
      </w:numPr>
      <w:jc w:val="both"/>
      <w:outlineLvl w:val="1"/>
    </w:pPr>
    <w:rPr>
      <w:rFonts w:cs="Arial"/>
      <w:szCs w:val="22"/>
    </w:rPr>
  </w:style>
  <w:style w:type="character" w:customStyle="1" w:styleId="a7">
    <w:name w:val="Буллит Знак"/>
    <w:basedOn w:val="a1"/>
    <w:link w:val="a"/>
    <w:rsid w:val="00DE7BED"/>
    <w:rPr>
      <w:rFonts w:ascii="Arial" w:eastAsia="Times New Roman" w:hAnsi="Arial" w:cs="Arial"/>
      <w:lang w:eastAsia="ru-RU"/>
    </w:rPr>
  </w:style>
  <w:style w:type="paragraph" w:customStyle="1" w:styleId="ConsPlusNormal">
    <w:name w:val="ConsPlusNormal"/>
    <w:rsid w:val="00DE7BED"/>
    <w:pPr>
      <w:widowControl w:val="0"/>
      <w:autoSpaceDE w:val="0"/>
      <w:autoSpaceDN w:val="0"/>
      <w:adjustRightInd w:val="0"/>
      <w:spacing w:line="240" w:lineRule="auto"/>
      <w:ind w:firstLine="720"/>
      <w:jc w:val="left"/>
    </w:pPr>
    <w:rPr>
      <w:rFonts w:ascii="Times New Roman" w:eastAsia="Times New Roman" w:hAnsi="Times New Roman" w:cs="Times New Roman"/>
      <w:lang w:eastAsia="ru-RU"/>
    </w:rPr>
  </w:style>
  <w:style w:type="character" w:styleId="a8">
    <w:name w:val="Hyperlink"/>
    <w:unhideWhenUsed/>
    <w:rsid w:val="006C094E"/>
    <w:rPr>
      <w:rFonts w:ascii="Arial" w:hAnsi="Arial"/>
      <w:color w:val="0000FF"/>
      <w:u w:val="single"/>
    </w:rPr>
  </w:style>
  <w:style w:type="paragraph" w:customStyle="1" w:styleId="21">
    <w:name w:val="Основной текст 21"/>
    <w:basedOn w:val="a0"/>
    <w:rsid w:val="00EF1336"/>
    <w:pPr>
      <w:suppressAutoHyphens/>
      <w:spacing w:before="0"/>
    </w:pPr>
    <w:rPr>
      <w:rFonts w:ascii="Times New Roman" w:hAnsi="Times New Roman"/>
      <w:sz w:val="24"/>
      <w:szCs w:val="20"/>
      <w:lang w:eastAsia="ar-SA"/>
    </w:rPr>
  </w:style>
  <w:style w:type="paragraph" w:styleId="a9">
    <w:name w:val="header"/>
    <w:basedOn w:val="a0"/>
    <w:link w:val="aa"/>
    <w:uiPriority w:val="99"/>
    <w:rsid w:val="00EF1336"/>
    <w:pPr>
      <w:tabs>
        <w:tab w:val="center" w:pos="4677"/>
        <w:tab w:val="right" w:pos="9355"/>
      </w:tabs>
      <w:suppressAutoHyphens/>
      <w:spacing w:before="0"/>
    </w:pPr>
    <w:rPr>
      <w:rFonts w:ascii="Times New Roman" w:hAnsi="Times New Roman"/>
      <w:sz w:val="20"/>
      <w:szCs w:val="20"/>
      <w:lang w:eastAsia="ar-SA"/>
    </w:rPr>
  </w:style>
  <w:style w:type="character" w:customStyle="1" w:styleId="aa">
    <w:name w:val="Верхний колонтитул Знак"/>
    <w:basedOn w:val="a1"/>
    <w:link w:val="a9"/>
    <w:uiPriority w:val="99"/>
    <w:rsid w:val="00EF1336"/>
    <w:rPr>
      <w:rFonts w:ascii="Times New Roman" w:eastAsia="Times New Roman" w:hAnsi="Times New Roman" w:cs="Times New Roman"/>
      <w:sz w:val="20"/>
      <w:szCs w:val="20"/>
      <w:lang w:eastAsia="ar-SA"/>
    </w:rPr>
  </w:style>
  <w:style w:type="character" w:customStyle="1" w:styleId="WW8Num2z0">
    <w:name w:val="WW8Num2z0"/>
    <w:rsid w:val="008324F0"/>
    <w:rPr>
      <w:rFonts w:ascii="Times New Roman" w:hAnsi="Times New Roman" w:cs="Times New Roman"/>
      <w:b w:val="0"/>
      <w:i w:val="0"/>
    </w:rPr>
  </w:style>
  <w:style w:type="character" w:customStyle="1" w:styleId="WW8Num3z0">
    <w:name w:val="WW8Num3z0"/>
    <w:rsid w:val="008324F0"/>
    <w:rPr>
      <w:rFonts w:ascii="Symbol" w:hAnsi="Symbol"/>
    </w:rPr>
  </w:style>
  <w:style w:type="character" w:customStyle="1" w:styleId="WW8Num4z0">
    <w:name w:val="WW8Num4z0"/>
    <w:rsid w:val="008324F0"/>
    <w:rPr>
      <w:rFonts w:ascii="Symbol" w:hAnsi="Symbol"/>
    </w:rPr>
  </w:style>
  <w:style w:type="character" w:customStyle="1" w:styleId="WW8Num6z0">
    <w:name w:val="WW8Num6z0"/>
    <w:rsid w:val="008324F0"/>
    <w:rPr>
      <w:rFonts w:ascii="Symbol" w:hAnsi="Symbol"/>
    </w:rPr>
  </w:style>
  <w:style w:type="character" w:customStyle="1" w:styleId="WW8Num7z0">
    <w:name w:val="WW8Num7z0"/>
    <w:rsid w:val="008324F0"/>
    <w:rPr>
      <w:rFonts w:ascii="Symbol" w:hAnsi="Symbol"/>
    </w:rPr>
  </w:style>
  <w:style w:type="character" w:customStyle="1" w:styleId="WW8Num8z0">
    <w:name w:val="WW8Num8z0"/>
    <w:rsid w:val="008324F0"/>
    <w:rPr>
      <w:rFonts w:ascii="Symbol" w:hAnsi="Symbol"/>
    </w:rPr>
  </w:style>
  <w:style w:type="character" w:customStyle="1" w:styleId="WW8Num8z1">
    <w:name w:val="WW8Num8z1"/>
    <w:rsid w:val="008324F0"/>
    <w:rPr>
      <w:rFonts w:ascii="Courier New" w:hAnsi="Courier New"/>
    </w:rPr>
  </w:style>
  <w:style w:type="character" w:customStyle="1" w:styleId="WW8Num8z2">
    <w:name w:val="WW8Num8z2"/>
    <w:rsid w:val="008324F0"/>
    <w:rPr>
      <w:rFonts w:ascii="Wingdings" w:hAnsi="Wingdings"/>
    </w:rPr>
  </w:style>
  <w:style w:type="character" w:customStyle="1" w:styleId="WW8Num8z4">
    <w:name w:val="WW8Num8z4"/>
    <w:rsid w:val="008324F0"/>
    <w:rPr>
      <w:rFonts w:ascii="Courier New" w:hAnsi="Courier New" w:cs="Courier New"/>
    </w:rPr>
  </w:style>
  <w:style w:type="character" w:customStyle="1" w:styleId="Absatz-Standardschriftart">
    <w:name w:val="Absatz-Standardschriftart"/>
    <w:rsid w:val="008324F0"/>
  </w:style>
  <w:style w:type="character" w:customStyle="1" w:styleId="WW-Absatz-Standardschriftart">
    <w:name w:val="WW-Absatz-Standardschriftart"/>
    <w:rsid w:val="008324F0"/>
  </w:style>
  <w:style w:type="character" w:customStyle="1" w:styleId="WW8Num1z0">
    <w:name w:val="WW8Num1z0"/>
    <w:rsid w:val="008324F0"/>
    <w:rPr>
      <w:rFonts w:ascii="Times New Roman" w:hAnsi="Times New Roman" w:cs="Times New Roman"/>
      <w:b w:val="0"/>
      <w:i w:val="0"/>
    </w:rPr>
  </w:style>
  <w:style w:type="character" w:customStyle="1" w:styleId="WW8Num3z1">
    <w:name w:val="WW8Num3z1"/>
    <w:rsid w:val="008324F0"/>
    <w:rPr>
      <w:rFonts w:ascii="Courier New" w:hAnsi="Courier New" w:cs="Courier New"/>
    </w:rPr>
  </w:style>
  <w:style w:type="character" w:customStyle="1" w:styleId="WW8Num3z2">
    <w:name w:val="WW8Num3z2"/>
    <w:rsid w:val="008324F0"/>
    <w:rPr>
      <w:rFonts w:ascii="Wingdings" w:hAnsi="Wingdings"/>
    </w:rPr>
  </w:style>
  <w:style w:type="character" w:customStyle="1" w:styleId="WW8Num5z0">
    <w:name w:val="WW8Num5z0"/>
    <w:rsid w:val="008324F0"/>
    <w:rPr>
      <w:rFonts w:ascii="Symbol" w:hAnsi="Symbol"/>
    </w:rPr>
  </w:style>
  <w:style w:type="character" w:customStyle="1" w:styleId="WW8Num5z1">
    <w:name w:val="WW8Num5z1"/>
    <w:rsid w:val="008324F0"/>
    <w:rPr>
      <w:rFonts w:ascii="Courier New" w:hAnsi="Courier New" w:cs="Courier New"/>
    </w:rPr>
  </w:style>
  <w:style w:type="character" w:customStyle="1" w:styleId="WW8Num5z2">
    <w:name w:val="WW8Num5z2"/>
    <w:rsid w:val="008324F0"/>
    <w:rPr>
      <w:rFonts w:ascii="Wingdings" w:hAnsi="Wingdings"/>
    </w:rPr>
  </w:style>
  <w:style w:type="character" w:customStyle="1" w:styleId="WW8Num7z1">
    <w:name w:val="WW8Num7z1"/>
    <w:rsid w:val="008324F0"/>
    <w:rPr>
      <w:rFonts w:ascii="Times New Roman" w:eastAsia="Times New Roman" w:hAnsi="Times New Roman" w:cs="Times New Roman"/>
    </w:rPr>
  </w:style>
  <w:style w:type="character" w:customStyle="1" w:styleId="WW8Num9z0">
    <w:name w:val="WW8Num9z0"/>
    <w:rsid w:val="008324F0"/>
    <w:rPr>
      <w:rFonts w:ascii="Symbol" w:hAnsi="Symbol"/>
    </w:rPr>
  </w:style>
  <w:style w:type="character" w:customStyle="1" w:styleId="WW8Num9z1">
    <w:name w:val="WW8Num9z1"/>
    <w:rsid w:val="008324F0"/>
    <w:rPr>
      <w:rFonts w:ascii="Courier New" w:hAnsi="Courier New" w:cs="Courier New"/>
    </w:rPr>
  </w:style>
  <w:style w:type="character" w:customStyle="1" w:styleId="WW8Num9z2">
    <w:name w:val="WW8Num9z2"/>
    <w:rsid w:val="008324F0"/>
    <w:rPr>
      <w:rFonts w:ascii="Wingdings" w:hAnsi="Wingdings"/>
    </w:rPr>
  </w:style>
  <w:style w:type="character" w:customStyle="1" w:styleId="WW8Num12z1">
    <w:name w:val="WW8Num12z1"/>
    <w:rsid w:val="008324F0"/>
    <w:rPr>
      <w:rFonts w:ascii="Symbol" w:hAnsi="Symbol"/>
    </w:rPr>
  </w:style>
  <w:style w:type="character" w:customStyle="1" w:styleId="WW8Num13z1">
    <w:name w:val="WW8Num13z1"/>
    <w:rsid w:val="008324F0"/>
    <w:rPr>
      <w:rFonts w:ascii="Symbol" w:hAnsi="Symbol"/>
    </w:rPr>
  </w:style>
  <w:style w:type="character" w:customStyle="1" w:styleId="WW8Num15z0">
    <w:name w:val="WW8Num15z0"/>
    <w:rsid w:val="008324F0"/>
    <w:rPr>
      <w:rFonts w:ascii="Symbol" w:hAnsi="Symbol"/>
    </w:rPr>
  </w:style>
  <w:style w:type="character" w:customStyle="1" w:styleId="WW8Num15z1">
    <w:name w:val="WW8Num15z1"/>
    <w:rsid w:val="008324F0"/>
    <w:rPr>
      <w:rFonts w:ascii="Times New Roman" w:hAnsi="Times New Roman" w:cs="Times New Roman"/>
    </w:rPr>
  </w:style>
  <w:style w:type="character" w:customStyle="1" w:styleId="WW8Num15z2">
    <w:name w:val="WW8Num15z2"/>
    <w:rsid w:val="008324F0"/>
    <w:rPr>
      <w:rFonts w:ascii="Wingdings" w:hAnsi="Wingdings"/>
    </w:rPr>
  </w:style>
  <w:style w:type="character" w:customStyle="1" w:styleId="WW8Num15z4">
    <w:name w:val="WW8Num15z4"/>
    <w:rsid w:val="008324F0"/>
    <w:rPr>
      <w:rFonts w:ascii="Courier New" w:hAnsi="Courier New" w:cs="Courier New"/>
    </w:rPr>
  </w:style>
  <w:style w:type="character" w:customStyle="1" w:styleId="WW8Num17z1">
    <w:name w:val="WW8Num17z1"/>
    <w:rsid w:val="008324F0"/>
    <w:rPr>
      <w:rFonts w:ascii="Times New Roman" w:eastAsia="Times New Roman" w:hAnsi="Times New Roman" w:cs="Times New Roman"/>
    </w:rPr>
  </w:style>
  <w:style w:type="character" w:customStyle="1" w:styleId="WW8Num19z1">
    <w:name w:val="WW8Num19z1"/>
    <w:rsid w:val="008324F0"/>
    <w:rPr>
      <w:rFonts w:ascii="Symbol" w:hAnsi="Symbol"/>
    </w:rPr>
  </w:style>
  <w:style w:type="character" w:customStyle="1" w:styleId="WW8Num21z1">
    <w:name w:val="WW8Num21z1"/>
    <w:rsid w:val="008324F0"/>
    <w:rPr>
      <w:rFonts w:ascii="Times New Roman" w:eastAsia="Times New Roman" w:hAnsi="Times New Roman" w:cs="Times New Roman"/>
    </w:rPr>
  </w:style>
  <w:style w:type="character" w:customStyle="1" w:styleId="11">
    <w:name w:val="Основной шрифт абзаца1"/>
    <w:rsid w:val="008324F0"/>
  </w:style>
  <w:style w:type="character" w:customStyle="1" w:styleId="ab">
    <w:name w:val="Основной шрифт"/>
    <w:rsid w:val="008324F0"/>
  </w:style>
  <w:style w:type="paragraph" w:customStyle="1" w:styleId="ac">
    <w:name w:val="Заголовок"/>
    <w:basedOn w:val="a0"/>
    <w:next w:val="ad"/>
    <w:rsid w:val="008324F0"/>
    <w:pPr>
      <w:keepNext/>
      <w:suppressAutoHyphens/>
      <w:spacing w:before="240" w:after="120"/>
    </w:pPr>
    <w:rPr>
      <w:rFonts w:eastAsia="Lucida Sans Unicode" w:cs="Tahoma"/>
      <w:sz w:val="28"/>
      <w:szCs w:val="28"/>
      <w:lang w:eastAsia="ar-SA"/>
    </w:rPr>
  </w:style>
  <w:style w:type="paragraph" w:styleId="ad">
    <w:name w:val="Body Text"/>
    <w:basedOn w:val="a0"/>
    <w:link w:val="ae"/>
    <w:rsid w:val="008324F0"/>
    <w:pPr>
      <w:suppressAutoHyphens/>
      <w:spacing w:before="0"/>
    </w:pPr>
    <w:rPr>
      <w:rFonts w:ascii="Times New Roman" w:hAnsi="Times New Roman"/>
      <w:b/>
      <w:sz w:val="28"/>
      <w:szCs w:val="20"/>
      <w:lang w:eastAsia="ar-SA"/>
    </w:rPr>
  </w:style>
  <w:style w:type="character" w:customStyle="1" w:styleId="ae">
    <w:name w:val="Основной текст Знак"/>
    <w:basedOn w:val="a1"/>
    <w:link w:val="ad"/>
    <w:rsid w:val="008324F0"/>
    <w:rPr>
      <w:rFonts w:ascii="Times New Roman" w:eastAsia="Times New Roman" w:hAnsi="Times New Roman" w:cs="Times New Roman"/>
      <w:b/>
      <w:sz w:val="28"/>
      <w:szCs w:val="20"/>
      <w:lang w:eastAsia="ar-SA"/>
    </w:rPr>
  </w:style>
  <w:style w:type="paragraph" w:styleId="af">
    <w:name w:val="List"/>
    <w:basedOn w:val="ad"/>
    <w:rsid w:val="008324F0"/>
    <w:rPr>
      <w:rFonts w:ascii="Arial" w:hAnsi="Arial" w:cs="Tahoma"/>
    </w:rPr>
  </w:style>
  <w:style w:type="paragraph" w:customStyle="1" w:styleId="12">
    <w:name w:val="Название1"/>
    <w:basedOn w:val="a0"/>
    <w:rsid w:val="008324F0"/>
    <w:pPr>
      <w:suppressLineNumbers/>
      <w:suppressAutoHyphens/>
      <w:spacing w:after="120"/>
    </w:pPr>
    <w:rPr>
      <w:rFonts w:cs="Tahoma"/>
      <w:i/>
      <w:iCs/>
      <w:sz w:val="20"/>
      <w:lang w:eastAsia="ar-SA"/>
    </w:rPr>
  </w:style>
  <w:style w:type="paragraph" w:customStyle="1" w:styleId="13">
    <w:name w:val="Указатель1"/>
    <w:basedOn w:val="a0"/>
    <w:rsid w:val="008324F0"/>
    <w:pPr>
      <w:suppressLineNumbers/>
      <w:suppressAutoHyphens/>
      <w:spacing w:before="0"/>
    </w:pPr>
    <w:rPr>
      <w:rFonts w:cs="Tahoma"/>
      <w:sz w:val="20"/>
      <w:szCs w:val="20"/>
      <w:lang w:eastAsia="ar-SA"/>
    </w:rPr>
  </w:style>
  <w:style w:type="paragraph" w:styleId="af0">
    <w:name w:val="Body Text Indent"/>
    <w:basedOn w:val="a0"/>
    <w:link w:val="af1"/>
    <w:rsid w:val="008324F0"/>
    <w:pPr>
      <w:suppressAutoHyphens/>
      <w:spacing w:before="0"/>
      <w:ind w:firstLine="720"/>
    </w:pPr>
    <w:rPr>
      <w:rFonts w:ascii="Times New Roman" w:hAnsi="Times New Roman"/>
      <w:sz w:val="24"/>
      <w:szCs w:val="20"/>
      <w:lang w:eastAsia="ar-SA"/>
    </w:rPr>
  </w:style>
  <w:style w:type="character" w:customStyle="1" w:styleId="af1">
    <w:name w:val="Основной текст с отступом Знак"/>
    <w:basedOn w:val="a1"/>
    <w:link w:val="af0"/>
    <w:rsid w:val="008324F0"/>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0"/>
    <w:rsid w:val="008324F0"/>
    <w:pPr>
      <w:suppressAutoHyphens/>
      <w:spacing w:before="0"/>
      <w:ind w:firstLine="720"/>
      <w:jc w:val="center"/>
    </w:pPr>
    <w:rPr>
      <w:rFonts w:ascii="Times New Roman" w:hAnsi="Times New Roman"/>
      <w:sz w:val="24"/>
      <w:szCs w:val="20"/>
      <w:lang w:eastAsia="ar-SA"/>
    </w:rPr>
  </w:style>
  <w:style w:type="paragraph" w:customStyle="1" w:styleId="31">
    <w:name w:val="Основной текст с отступом 31"/>
    <w:basedOn w:val="a0"/>
    <w:rsid w:val="008324F0"/>
    <w:pPr>
      <w:suppressAutoHyphens/>
      <w:spacing w:before="0" w:after="120"/>
      <w:ind w:left="283"/>
    </w:pPr>
    <w:rPr>
      <w:rFonts w:ascii="Times New Roman" w:hAnsi="Times New Roman"/>
      <w:sz w:val="16"/>
      <w:szCs w:val="16"/>
      <w:lang w:eastAsia="ar-SA"/>
    </w:rPr>
  </w:style>
  <w:style w:type="paragraph" w:styleId="af2">
    <w:name w:val="Balloon Text"/>
    <w:basedOn w:val="a0"/>
    <w:link w:val="af3"/>
    <w:rsid w:val="008324F0"/>
    <w:pPr>
      <w:suppressAutoHyphens/>
      <w:spacing w:before="0"/>
    </w:pPr>
    <w:rPr>
      <w:rFonts w:ascii="Tahoma" w:hAnsi="Tahoma" w:cs="Tahoma"/>
      <w:sz w:val="16"/>
      <w:szCs w:val="16"/>
      <w:lang w:eastAsia="ar-SA"/>
    </w:rPr>
  </w:style>
  <w:style w:type="character" w:customStyle="1" w:styleId="af3">
    <w:name w:val="Текст выноски Знак"/>
    <w:basedOn w:val="a1"/>
    <w:link w:val="af2"/>
    <w:rsid w:val="008324F0"/>
    <w:rPr>
      <w:rFonts w:ascii="Tahoma" w:eastAsia="Times New Roman" w:hAnsi="Tahoma" w:cs="Tahoma"/>
      <w:sz w:val="16"/>
      <w:szCs w:val="16"/>
      <w:lang w:eastAsia="ar-SA"/>
    </w:rPr>
  </w:style>
  <w:style w:type="paragraph" w:styleId="af4">
    <w:name w:val="footer"/>
    <w:basedOn w:val="a0"/>
    <w:link w:val="af5"/>
    <w:uiPriority w:val="99"/>
    <w:rsid w:val="008324F0"/>
    <w:pPr>
      <w:tabs>
        <w:tab w:val="center" w:pos="4677"/>
        <w:tab w:val="right" w:pos="9355"/>
      </w:tabs>
      <w:suppressAutoHyphens/>
      <w:spacing w:before="0"/>
    </w:pPr>
    <w:rPr>
      <w:rFonts w:ascii="Times New Roman" w:hAnsi="Times New Roman"/>
      <w:sz w:val="20"/>
      <w:szCs w:val="20"/>
      <w:lang w:eastAsia="ar-SA"/>
    </w:rPr>
  </w:style>
  <w:style w:type="character" w:customStyle="1" w:styleId="af5">
    <w:name w:val="Нижний колонтитул Знак"/>
    <w:basedOn w:val="a1"/>
    <w:link w:val="af4"/>
    <w:uiPriority w:val="99"/>
    <w:rsid w:val="008324F0"/>
    <w:rPr>
      <w:rFonts w:ascii="Times New Roman" w:eastAsia="Times New Roman" w:hAnsi="Times New Roman" w:cs="Times New Roman"/>
      <w:sz w:val="20"/>
      <w:szCs w:val="20"/>
      <w:lang w:eastAsia="ar-SA"/>
    </w:rPr>
  </w:style>
  <w:style w:type="paragraph" w:customStyle="1" w:styleId="14">
    <w:name w:val="Знак1"/>
    <w:basedOn w:val="a0"/>
    <w:rsid w:val="008324F0"/>
    <w:pPr>
      <w:suppressAutoHyphens/>
      <w:spacing w:before="100" w:after="100"/>
    </w:pPr>
    <w:rPr>
      <w:rFonts w:ascii="Tahoma" w:hAnsi="Tahoma"/>
      <w:sz w:val="20"/>
      <w:szCs w:val="20"/>
      <w:lang w:val="en-US" w:eastAsia="ar-SA"/>
    </w:rPr>
  </w:style>
  <w:style w:type="paragraph" w:styleId="af6">
    <w:name w:val="Subtitle"/>
    <w:basedOn w:val="ac"/>
    <w:next w:val="ad"/>
    <w:link w:val="af7"/>
    <w:qFormat/>
    <w:rsid w:val="008324F0"/>
    <w:pPr>
      <w:jc w:val="center"/>
    </w:pPr>
    <w:rPr>
      <w:i/>
      <w:iCs/>
    </w:rPr>
  </w:style>
  <w:style w:type="character" w:customStyle="1" w:styleId="af7">
    <w:name w:val="Подзаголовок Знак"/>
    <w:basedOn w:val="a1"/>
    <w:link w:val="af6"/>
    <w:rsid w:val="008324F0"/>
    <w:rPr>
      <w:rFonts w:ascii="Arial" w:eastAsia="Lucida Sans Unicode" w:hAnsi="Arial" w:cs="Tahoma"/>
      <w:i/>
      <w:iCs/>
      <w:sz w:val="28"/>
      <w:szCs w:val="28"/>
      <w:lang w:eastAsia="ar-SA"/>
    </w:rPr>
  </w:style>
  <w:style w:type="paragraph" w:customStyle="1" w:styleId="310">
    <w:name w:val="Основной текст 31"/>
    <w:basedOn w:val="a0"/>
    <w:rsid w:val="008324F0"/>
    <w:pPr>
      <w:suppressAutoHyphens/>
      <w:spacing w:before="0" w:after="120"/>
    </w:pPr>
    <w:rPr>
      <w:rFonts w:ascii="Times New Roman" w:hAnsi="Times New Roman"/>
      <w:sz w:val="16"/>
      <w:szCs w:val="16"/>
      <w:lang w:eastAsia="ar-SA"/>
    </w:rPr>
  </w:style>
  <w:style w:type="paragraph" w:customStyle="1" w:styleId="af8">
    <w:name w:val="Знак"/>
    <w:basedOn w:val="a0"/>
    <w:rsid w:val="008324F0"/>
    <w:pPr>
      <w:suppressAutoHyphens/>
      <w:spacing w:before="0" w:after="160" w:line="240" w:lineRule="exact"/>
    </w:pPr>
    <w:rPr>
      <w:rFonts w:ascii="Verdana" w:hAnsi="Verdana" w:cs="Verdana"/>
      <w:sz w:val="20"/>
      <w:szCs w:val="20"/>
      <w:lang w:val="en-US" w:eastAsia="ar-SA"/>
    </w:rPr>
  </w:style>
  <w:style w:type="paragraph" w:customStyle="1" w:styleId="af9">
    <w:name w:val="Содержимое таблицы"/>
    <w:basedOn w:val="a0"/>
    <w:rsid w:val="008324F0"/>
    <w:pPr>
      <w:suppressLineNumbers/>
      <w:suppressAutoHyphens/>
      <w:spacing w:before="0"/>
    </w:pPr>
    <w:rPr>
      <w:rFonts w:ascii="Times New Roman" w:hAnsi="Times New Roman"/>
      <w:sz w:val="20"/>
      <w:szCs w:val="20"/>
      <w:lang w:eastAsia="ar-SA"/>
    </w:rPr>
  </w:style>
  <w:style w:type="paragraph" w:customStyle="1" w:styleId="afa">
    <w:name w:val="Заголовок таблицы"/>
    <w:basedOn w:val="af9"/>
    <w:rsid w:val="008324F0"/>
    <w:pPr>
      <w:jc w:val="center"/>
    </w:pPr>
    <w:rPr>
      <w:b/>
      <w:bCs/>
    </w:rPr>
  </w:style>
  <w:style w:type="paragraph" w:customStyle="1" w:styleId="afb">
    <w:name w:val="Содержимое врезки"/>
    <w:basedOn w:val="ad"/>
    <w:rsid w:val="008324F0"/>
  </w:style>
  <w:style w:type="character" w:customStyle="1" w:styleId="22">
    <w:name w:val="Основной текст с отступом 2 Знак"/>
    <w:basedOn w:val="a1"/>
    <w:link w:val="23"/>
    <w:uiPriority w:val="99"/>
    <w:semiHidden/>
    <w:rsid w:val="008324F0"/>
    <w:rPr>
      <w:rFonts w:ascii="Times New Roman" w:eastAsia="Times New Roman" w:hAnsi="Times New Roman" w:cs="Times New Roman"/>
      <w:sz w:val="20"/>
      <w:szCs w:val="20"/>
      <w:lang w:eastAsia="ar-SA"/>
    </w:rPr>
  </w:style>
  <w:style w:type="paragraph" w:styleId="23">
    <w:name w:val="Body Text Indent 2"/>
    <w:basedOn w:val="a0"/>
    <w:link w:val="22"/>
    <w:uiPriority w:val="99"/>
    <w:semiHidden/>
    <w:unhideWhenUsed/>
    <w:rsid w:val="008324F0"/>
    <w:pPr>
      <w:suppressAutoHyphens/>
      <w:spacing w:before="0" w:after="120" w:line="480" w:lineRule="auto"/>
      <w:ind w:left="283"/>
    </w:pPr>
    <w:rPr>
      <w:rFonts w:ascii="Times New Roman" w:hAnsi="Times New Roman"/>
      <w:sz w:val="20"/>
      <w:szCs w:val="20"/>
      <w:lang w:eastAsia="ar-SA"/>
    </w:rPr>
  </w:style>
  <w:style w:type="paragraph" w:styleId="32">
    <w:name w:val="Body Text 3"/>
    <w:basedOn w:val="a0"/>
    <w:link w:val="33"/>
    <w:rsid w:val="008324F0"/>
    <w:pPr>
      <w:spacing w:before="0" w:after="120"/>
    </w:pPr>
    <w:rPr>
      <w:rFonts w:ascii="Times New Roman" w:hAnsi="Times New Roman"/>
      <w:sz w:val="16"/>
      <w:szCs w:val="16"/>
    </w:rPr>
  </w:style>
  <w:style w:type="character" w:customStyle="1" w:styleId="33">
    <w:name w:val="Основной текст 3 Знак"/>
    <w:basedOn w:val="a1"/>
    <w:link w:val="32"/>
    <w:rsid w:val="008324F0"/>
    <w:rPr>
      <w:rFonts w:ascii="Times New Roman" w:eastAsia="Times New Roman" w:hAnsi="Times New Roman" w:cs="Times New Roman"/>
      <w:sz w:val="16"/>
      <w:szCs w:val="16"/>
    </w:rPr>
  </w:style>
  <w:style w:type="paragraph" w:customStyle="1" w:styleId="311">
    <w:name w:val="31"/>
    <w:basedOn w:val="a0"/>
    <w:rsid w:val="008324F0"/>
    <w:pPr>
      <w:spacing w:before="100" w:beforeAutospacing="1" w:after="100" w:afterAutospacing="1"/>
    </w:pPr>
    <w:rPr>
      <w:rFonts w:ascii="Times New Roman" w:hAnsi="Times New Roman"/>
      <w:sz w:val="24"/>
    </w:rPr>
  </w:style>
  <w:style w:type="paragraph" w:customStyle="1" w:styleId="Times12">
    <w:name w:val="Times 12"/>
    <w:basedOn w:val="a0"/>
    <w:rsid w:val="00B71877"/>
    <w:pPr>
      <w:overflowPunct w:val="0"/>
      <w:autoSpaceDE w:val="0"/>
      <w:autoSpaceDN w:val="0"/>
      <w:adjustRightInd w:val="0"/>
      <w:spacing w:before="0"/>
      <w:ind w:firstLine="567"/>
      <w:jc w:val="both"/>
    </w:pPr>
    <w:rPr>
      <w:rFonts w:ascii="Times New Roman" w:hAnsi="Times New Roman"/>
      <w:bCs/>
      <w:sz w:val="24"/>
      <w:szCs w:val="22"/>
    </w:rPr>
  </w:style>
  <w:style w:type="character" w:styleId="afc">
    <w:name w:val="Strong"/>
    <w:uiPriority w:val="22"/>
    <w:qFormat/>
    <w:rsid w:val="00733881"/>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BedarevVA@yanos.slavneft.ru"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hotline@yanos.slavneft.ru" TargetMode="External"/><Relationship Id="rId4" Type="http://schemas.openxmlformats.org/officeDocument/2006/relationships/settings" Target="settings.xml"/><Relationship Id="rId9" Type="http://schemas.openxmlformats.org/officeDocument/2006/relationships/hyperlink" Target="mailto:KuzmenkovSV@yanos.slavneft.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6</Pages>
  <Words>2702</Words>
  <Characters>15404</Characters>
  <Application>Microsoft Office Word</Application>
  <DocSecurity>0</DocSecurity>
  <Lines>128</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18070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Кузьменков Сергей Викторович</cp:lastModifiedBy>
  <cp:revision>2</cp:revision>
  <cp:lastPrinted>2016-02-09T12:12:00Z</cp:lastPrinted>
  <dcterms:created xsi:type="dcterms:W3CDTF">2016-02-09T12:19:00Z</dcterms:created>
  <dcterms:modified xsi:type="dcterms:W3CDTF">2016-02-09T12:19:00Z</dcterms:modified>
</cp:coreProperties>
</file>