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BC" w:rsidRDefault="00B62CBC" w:rsidP="00B62CBC">
      <w:pPr>
        <w:spacing w:line="276" w:lineRule="auto"/>
        <w:ind w:right="-143"/>
        <w:jc w:val="right"/>
        <w:rPr>
          <w:b/>
        </w:rPr>
      </w:pPr>
    </w:p>
    <w:p w:rsidR="00B62CBC" w:rsidRDefault="00B62CBC" w:rsidP="00B62CBC">
      <w:pPr>
        <w:spacing w:line="276" w:lineRule="auto"/>
        <w:ind w:right="-143"/>
        <w:jc w:val="right"/>
        <w:rPr>
          <w:b/>
        </w:rPr>
      </w:pPr>
    </w:p>
    <w:p w:rsidR="00B62CBC" w:rsidRPr="00742A1F" w:rsidRDefault="00B62CBC" w:rsidP="00B62CBC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t>П</w:t>
      </w:r>
      <w:r>
        <w:rPr>
          <w:b/>
        </w:rPr>
        <w:t>риложение № 2</w:t>
      </w:r>
    </w:p>
    <w:p w:rsidR="00B62CBC" w:rsidRPr="00F15E3F" w:rsidRDefault="00B62CBC" w:rsidP="00B62CBC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B62CBC" w:rsidRPr="00652B67" w:rsidRDefault="00B62CBC" w:rsidP="00B62CBC">
      <w:pPr>
        <w:autoSpaceDE w:val="0"/>
        <w:ind w:left="540" w:right="-143"/>
        <w:jc w:val="right"/>
        <w:rPr>
          <w:color w:val="FF0000"/>
          <w:sz w:val="16"/>
          <w:szCs w:val="16"/>
        </w:rPr>
      </w:pPr>
    </w:p>
    <w:p w:rsidR="00B62CBC" w:rsidRPr="00793CD4" w:rsidRDefault="00B62CBC" w:rsidP="00B62CBC">
      <w:pPr>
        <w:ind w:left="93" w:right="-143"/>
        <w:jc w:val="center"/>
        <w:rPr>
          <w:b/>
          <w:bCs/>
          <w:iCs/>
          <w:sz w:val="16"/>
          <w:szCs w:val="16"/>
        </w:rPr>
      </w:pPr>
    </w:p>
    <w:p w:rsidR="00B62CBC" w:rsidRPr="00AD5162" w:rsidRDefault="00B62CBC" w:rsidP="00B62CBC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Регламент определения стоимости работ</w:t>
      </w:r>
    </w:p>
    <w:p w:rsidR="00B62CBC" w:rsidRPr="00AD5162" w:rsidRDefault="00B62CBC" w:rsidP="00B62CBC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на весь период их выполнения</w:t>
      </w:r>
    </w:p>
    <w:p w:rsidR="00B62CBC" w:rsidRPr="008052C4" w:rsidRDefault="00B62CBC" w:rsidP="00B62CBC">
      <w:pPr>
        <w:ind w:left="93" w:right="-143"/>
        <w:jc w:val="center"/>
        <w:rPr>
          <w:b/>
          <w:sz w:val="24"/>
          <w:szCs w:val="24"/>
        </w:rPr>
      </w:pPr>
      <w:r w:rsidRPr="00895F4F">
        <w:rPr>
          <w:b/>
          <w:sz w:val="24"/>
        </w:rPr>
        <w:t xml:space="preserve">Выполнение работ </w:t>
      </w:r>
      <w:r w:rsidRPr="008052C4">
        <w:rPr>
          <w:b/>
          <w:sz w:val="24"/>
          <w:szCs w:val="24"/>
        </w:rPr>
        <w:t>по ежедневному (текущему) обслуживанию сетей, оборудования, коммуникаций комплексов по очистке, обработке и переработке сточных вод,</w:t>
      </w:r>
    </w:p>
    <w:p w:rsidR="00B62CBC" w:rsidRDefault="00B62CBC" w:rsidP="00B62CBC">
      <w:pPr>
        <w:ind w:left="93" w:right="-143"/>
        <w:jc w:val="center"/>
        <w:rPr>
          <w:b/>
          <w:sz w:val="24"/>
          <w:szCs w:val="24"/>
        </w:rPr>
      </w:pPr>
      <w:r w:rsidRPr="008052C4">
        <w:rPr>
          <w:b/>
          <w:sz w:val="24"/>
          <w:szCs w:val="24"/>
        </w:rPr>
        <w:t xml:space="preserve"> цех № 12</w:t>
      </w:r>
      <w:r w:rsidRPr="001B03B9">
        <w:rPr>
          <w:b/>
          <w:sz w:val="24"/>
        </w:rPr>
        <w:t xml:space="preserve"> </w:t>
      </w:r>
      <w:r w:rsidRPr="001B03B9">
        <w:rPr>
          <w:b/>
        </w:rPr>
        <w:t xml:space="preserve"> </w:t>
      </w:r>
      <w:r w:rsidRPr="001B03B9">
        <w:rPr>
          <w:b/>
          <w:sz w:val="24"/>
          <w:szCs w:val="24"/>
        </w:rPr>
        <w:t xml:space="preserve">январь 2017 - декабрь </w:t>
      </w:r>
      <w:r w:rsidRPr="00A44088">
        <w:rPr>
          <w:b/>
          <w:sz w:val="24"/>
          <w:szCs w:val="24"/>
        </w:rPr>
        <w:t>2019 г.г.</w:t>
      </w:r>
    </w:p>
    <w:p w:rsidR="00B62CBC" w:rsidRPr="008974C2" w:rsidRDefault="00B62CBC" w:rsidP="00B62CBC">
      <w:pPr>
        <w:ind w:left="93" w:right="-143"/>
        <w:jc w:val="center"/>
        <w:rPr>
          <w:b/>
          <w:bCs/>
          <w:sz w:val="24"/>
          <w:szCs w:val="24"/>
        </w:rPr>
      </w:pPr>
    </w:p>
    <w:tbl>
      <w:tblPr>
        <w:tblW w:w="10003" w:type="dxa"/>
        <w:tblInd w:w="108" w:type="dxa"/>
        <w:tblLook w:val="04A0"/>
      </w:tblPr>
      <w:tblGrid>
        <w:gridCol w:w="583"/>
        <w:gridCol w:w="4238"/>
        <w:gridCol w:w="3117"/>
        <w:gridCol w:w="2065"/>
      </w:tblGrid>
      <w:tr w:rsidR="00B62CBC" w:rsidRPr="008974C2" w:rsidTr="001D0C12">
        <w:trPr>
          <w:trHeight w:val="941"/>
          <w:tblHeader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2CBC" w:rsidRPr="008974C2" w:rsidRDefault="00B62CBC" w:rsidP="001D0C12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8974C2">
              <w:rPr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Наименование затрат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2CBC" w:rsidRPr="002666DA" w:rsidRDefault="00B62CBC" w:rsidP="001D0C12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Размер затрат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Условия предоставления оферты</w:t>
            </w:r>
          </w:p>
        </w:tc>
      </w:tr>
      <w:tr w:rsidR="00B62CBC" w:rsidRPr="008974C2" w:rsidTr="001D0C12">
        <w:trPr>
          <w:trHeight w:val="378"/>
        </w:trPr>
        <w:tc>
          <w:tcPr>
            <w:tcW w:w="1000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BC" w:rsidRPr="008974C2" w:rsidRDefault="00B62CBC" w:rsidP="001D0C12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Затраты по СМР при составлении сметных расчетов ресурсным методом</w:t>
            </w:r>
          </w:p>
        </w:tc>
      </w:tr>
      <w:tr w:rsidR="00B62CBC" w:rsidRPr="008974C2" w:rsidTr="001D0C12">
        <w:trPr>
          <w:trHeight w:val="423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1.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BC" w:rsidRPr="008974C2" w:rsidRDefault="00B62CBC" w:rsidP="001D0C12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Среднемесячная заработная плата (руб.)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A44088">
              <w:rPr>
                <w:sz w:val="24"/>
                <w:szCs w:val="24"/>
              </w:rPr>
              <w:t xml:space="preserve">≤ </w:t>
            </w:r>
            <w:r>
              <w:rPr>
                <w:sz w:val="24"/>
                <w:szCs w:val="24"/>
              </w:rPr>
              <w:t>30</w:t>
            </w:r>
            <w:r w:rsidRPr="00A44088">
              <w:rPr>
                <w:sz w:val="24"/>
                <w:szCs w:val="24"/>
              </w:rPr>
              <w:t xml:space="preserve"> 000*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62CBC" w:rsidRPr="008974C2" w:rsidTr="001D0C12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BC" w:rsidRPr="008974C2" w:rsidRDefault="00B62CBC" w:rsidP="001D0C12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Коэффициент на особые условия производства работ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2CBC" w:rsidRPr="00216A62" w:rsidRDefault="00B62CBC" w:rsidP="001D0C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62CBC" w:rsidRPr="00687548" w:rsidRDefault="00B62CBC" w:rsidP="001D0C12">
            <w:pPr>
              <w:jc w:val="center"/>
              <w:rPr>
                <w:color w:val="000000"/>
                <w:sz w:val="22"/>
                <w:szCs w:val="22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B62CBC" w:rsidRPr="008974C2" w:rsidTr="001D0C12">
        <w:trPr>
          <w:trHeight w:val="297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3.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Накладные расходы,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B62CBC" w:rsidRPr="008974C2" w:rsidTr="001D0C12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4.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Плановые накопления,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B62CBC" w:rsidRPr="008974C2" w:rsidTr="001D0C12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 xml:space="preserve">Транспортно-заготовительные расходы: 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</w:p>
        </w:tc>
      </w:tr>
      <w:tr w:rsidR="00B62CBC" w:rsidRPr="008974C2" w:rsidTr="001D0C12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5.1.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Подрядчика,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A44088">
              <w:rPr>
                <w:sz w:val="24"/>
                <w:szCs w:val="24"/>
              </w:rPr>
              <w:t>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B62CBC" w:rsidRPr="008974C2" w:rsidTr="001D0C12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5.2.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Заказчика,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B62CBC" w:rsidRPr="008974C2" w:rsidTr="001D0C12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5.3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оборудование, запасные части,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B62CBC" w:rsidRPr="008974C2" w:rsidTr="001D0C12">
        <w:trPr>
          <w:trHeight w:val="1132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BC" w:rsidRPr="008974C2" w:rsidRDefault="00B62CBC" w:rsidP="001D0C12">
            <w:pPr>
              <w:ind w:right="34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материалов</w:t>
            </w:r>
          </w:p>
        </w:tc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CBC" w:rsidRPr="005301A1" w:rsidRDefault="00B62CBC" w:rsidP="001D0C12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B62CBC" w:rsidRPr="008974C2" w:rsidRDefault="00B62CBC" w:rsidP="001D0C12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счетам фактурам и справочникам средних сметных цен на строительные материалы, конструкции и изделия  Координационного и Регионального центров по ценообразованию и сметному нормированию в строительстве</w:t>
            </w:r>
          </w:p>
        </w:tc>
      </w:tr>
      <w:tr w:rsidR="00B62CBC" w:rsidRPr="008974C2" w:rsidTr="001D0C12">
        <w:trPr>
          <w:trHeight w:val="1591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BC" w:rsidRPr="008974C2" w:rsidRDefault="00B62CBC" w:rsidP="001D0C12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эксплуатации машин и механизмов</w:t>
            </w:r>
          </w:p>
        </w:tc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CBC" w:rsidRPr="005301A1" w:rsidRDefault="00B62CBC" w:rsidP="001D0C12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B62CBC" w:rsidRPr="008974C2" w:rsidRDefault="00B62CBC" w:rsidP="001D0C12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калькуляциям подрядной организации,  справочникам средних сметных цен на эксплуатацию строительных машин,  механизмов, средств малой механизации  и перевозку строительных грузов Координационного и Регионального центра по ценообразованию и сметному нормированию в строительстве</w:t>
            </w:r>
          </w:p>
        </w:tc>
      </w:tr>
      <w:tr w:rsidR="00B62CBC" w:rsidRPr="008974C2" w:rsidTr="001D0C12">
        <w:trPr>
          <w:trHeight w:val="417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BC" w:rsidRPr="008974C2" w:rsidRDefault="00B62CBC" w:rsidP="001D0C12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Зимнее удорожание, %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BC" w:rsidRPr="008974C2" w:rsidRDefault="00B62CBC" w:rsidP="001D0C12">
            <w:pPr>
              <w:ind w:right="-1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3,08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CBC" w:rsidRPr="008974C2" w:rsidRDefault="00B62CBC" w:rsidP="001D0C12">
            <w:pPr>
              <w:ind w:right="-143"/>
              <w:jc w:val="center"/>
              <w:rPr>
                <w:color w:val="000000"/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</w:tbl>
    <w:p w:rsidR="00B62CBC" w:rsidRPr="00CB5624" w:rsidRDefault="00B62CBC" w:rsidP="00B62CBC">
      <w:pPr>
        <w:ind w:right="-143"/>
      </w:pPr>
      <w:r w:rsidRPr="00A44088">
        <w:rPr>
          <w:b/>
          <w:sz w:val="16"/>
          <w:szCs w:val="16"/>
        </w:rPr>
        <w:t xml:space="preserve">*- </w:t>
      </w:r>
      <w:r w:rsidRPr="00A44088">
        <w:t>максимально возможная среднемесячная заработная плата</w:t>
      </w:r>
    </w:p>
    <w:p w:rsidR="00B62CBC" w:rsidRDefault="00B62CBC" w:rsidP="00B62CBC">
      <w:pPr>
        <w:rPr>
          <w:b/>
        </w:rPr>
      </w:pPr>
    </w:p>
    <w:p w:rsidR="00B62CBC" w:rsidRDefault="00B62CBC" w:rsidP="00B62CBC">
      <w:pPr>
        <w:rPr>
          <w:b/>
        </w:rPr>
      </w:pPr>
    </w:p>
    <w:p w:rsidR="00B62CBC" w:rsidRPr="0015527D" w:rsidRDefault="00B62CBC" w:rsidP="00B62CBC">
      <w:pPr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B62CBC" w:rsidRPr="0015527D" w:rsidRDefault="00B62CBC" w:rsidP="00B62CBC">
      <w:pPr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B62CBC" w:rsidRDefault="00B62CBC" w:rsidP="00B62CBC">
      <w:pPr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B62CBC" w:rsidRPr="0015527D" w:rsidRDefault="00B62CBC" w:rsidP="00B62CBC">
      <w:pPr>
        <w:rPr>
          <w:sz w:val="24"/>
          <w:szCs w:val="24"/>
        </w:rPr>
      </w:pPr>
    </w:p>
    <w:p w:rsidR="00B62CBC" w:rsidRPr="0015527D" w:rsidRDefault="00B62CBC" w:rsidP="00B62CBC">
      <w:pPr>
        <w:rPr>
          <w:sz w:val="24"/>
          <w:szCs w:val="24"/>
        </w:rPr>
      </w:pPr>
    </w:p>
    <w:p w:rsidR="00B62CBC" w:rsidRPr="0015527D" w:rsidRDefault="00B62CBC" w:rsidP="00B62CBC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___________________ </w:t>
      </w:r>
    </w:p>
    <w:p w:rsidR="00B62CBC" w:rsidRDefault="00B62CBC" w:rsidP="00B62CBC">
      <w:pPr>
        <w:autoSpaceDE w:val="0"/>
        <w:rPr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B62CBC" w:rsidRDefault="00B62CBC" w:rsidP="00B62CBC">
      <w:pPr>
        <w:autoSpaceDE w:val="0"/>
        <w:rPr>
          <w:sz w:val="24"/>
          <w:szCs w:val="24"/>
        </w:rPr>
        <w:sectPr w:rsidR="00B62CBC" w:rsidSect="00644CC3">
          <w:footerReference w:type="default" r:id="rId5"/>
          <w:pgSz w:w="11905" w:h="16837"/>
          <w:pgMar w:top="426" w:right="851" w:bottom="567" w:left="1418" w:header="720" w:footer="720" w:gutter="0"/>
          <w:cols w:space="720"/>
          <w:docGrid w:linePitch="360"/>
        </w:sectPr>
      </w:pPr>
    </w:p>
    <w:p w:rsidR="00B62CBC" w:rsidRDefault="00B62CBC" w:rsidP="00B62CBC">
      <w:pPr>
        <w:spacing w:line="276" w:lineRule="auto"/>
        <w:ind w:right="-143"/>
        <w:jc w:val="right"/>
        <w:rPr>
          <w:b/>
        </w:rPr>
      </w:pPr>
      <w:r>
        <w:rPr>
          <w:b/>
        </w:rPr>
        <w:lastRenderedPageBreak/>
        <w:t xml:space="preserve">                                              </w:t>
      </w:r>
      <w:r w:rsidRPr="00742A1F">
        <w:rPr>
          <w:b/>
        </w:rPr>
        <w:t>П</w:t>
      </w:r>
      <w:r>
        <w:rPr>
          <w:b/>
        </w:rPr>
        <w:t>риложение № 3</w:t>
      </w:r>
      <w:r w:rsidRPr="00A14F0A">
        <w:rPr>
          <w:b/>
        </w:rPr>
        <w:t xml:space="preserve"> </w:t>
      </w:r>
    </w:p>
    <w:p w:rsidR="00B62CBC" w:rsidRPr="00742A1F" w:rsidRDefault="00B62CBC" w:rsidP="00B62CBC">
      <w:pPr>
        <w:spacing w:line="276" w:lineRule="auto"/>
        <w:ind w:right="-143"/>
        <w:jc w:val="right"/>
        <w:rPr>
          <w:b/>
          <w:i/>
          <w:iCs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Pr="00A14F0A" w:rsidRDefault="00B62CBC" w:rsidP="00B62CBC">
      <w:pPr>
        <w:autoSpaceDE w:val="0"/>
        <w:jc w:val="center"/>
        <w:rPr>
          <w:b/>
          <w:bCs/>
          <w:sz w:val="28"/>
          <w:szCs w:val="28"/>
        </w:rPr>
      </w:pPr>
      <w:r w:rsidRPr="00A14F0A">
        <w:rPr>
          <w:b/>
          <w:bCs/>
          <w:sz w:val="28"/>
          <w:szCs w:val="28"/>
        </w:rPr>
        <w:t>Отсутствует.</w:t>
      </w: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B62CBC" w:rsidRDefault="00B62CBC" w:rsidP="00B62CBC">
      <w:pPr>
        <w:pStyle w:val="6"/>
        <w:pageBreakBefore/>
        <w:numPr>
          <w:ilvl w:val="5"/>
          <w:numId w:val="0"/>
        </w:numPr>
        <w:tabs>
          <w:tab w:val="left" w:pos="1134"/>
        </w:tabs>
        <w:ind w:right="-143" w:hanging="1152"/>
        <w:jc w:val="right"/>
        <w:rPr>
          <w:rFonts w:ascii="Times New Roman" w:hAnsi="Times New Roman"/>
        </w:rPr>
        <w:sectPr w:rsidR="00B62CBC" w:rsidSect="00CB4FBA">
          <w:pgSz w:w="16837" w:h="11905" w:orient="landscape"/>
          <w:pgMar w:top="851" w:right="567" w:bottom="851" w:left="567" w:header="720" w:footer="720" w:gutter="0"/>
          <w:cols w:space="720"/>
          <w:docGrid w:linePitch="360"/>
        </w:sectPr>
      </w:pPr>
    </w:p>
    <w:p w:rsidR="00B62CBC" w:rsidRPr="00E7355A" w:rsidRDefault="00B62CBC" w:rsidP="00B62CBC">
      <w:pPr>
        <w:pStyle w:val="6"/>
        <w:pageBreakBefore/>
        <w:numPr>
          <w:ilvl w:val="5"/>
          <w:numId w:val="0"/>
        </w:numPr>
        <w:tabs>
          <w:tab w:val="left" w:pos="1134"/>
        </w:tabs>
        <w:ind w:right="-143" w:hanging="1152"/>
        <w:jc w:val="right"/>
        <w:rPr>
          <w:rFonts w:ascii="Times New Roman" w:hAnsi="Times New Roman"/>
          <w:b w:val="0"/>
          <w:i/>
          <w:iCs/>
        </w:rPr>
      </w:pPr>
      <w:r>
        <w:rPr>
          <w:rFonts w:ascii="Times New Roman" w:hAnsi="Times New Roman"/>
        </w:rPr>
        <w:lastRenderedPageBreak/>
        <w:t>Приложение № 4</w:t>
      </w:r>
    </w:p>
    <w:p w:rsidR="00B62CBC" w:rsidRPr="00E7355A" w:rsidRDefault="00B62CBC" w:rsidP="00B62CBC">
      <w:pPr>
        <w:ind w:right="-143"/>
        <w:jc w:val="right"/>
        <w:rPr>
          <w:b/>
          <w:sz w:val="22"/>
          <w:szCs w:val="22"/>
        </w:rPr>
      </w:pPr>
      <w:r w:rsidRPr="00E7355A">
        <w:rPr>
          <w:b/>
          <w:sz w:val="22"/>
          <w:szCs w:val="22"/>
        </w:rPr>
        <w:t>к Договору №_</w:t>
      </w:r>
      <w:r>
        <w:rPr>
          <w:b/>
          <w:sz w:val="22"/>
          <w:szCs w:val="22"/>
        </w:rPr>
        <w:t>_________ от «__» _________ 2016</w:t>
      </w:r>
      <w:r w:rsidRPr="00E7355A">
        <w:rPr>
          <w:b/>
          <w:sz w:val="22"/>
          <w:szCs w:val="22"/>
        </w:rPr>
        <w:t xml:space="preserve"> г.</w:t>
      </w:r>
    </w:p>
    <w:p w:rsidR="00B62CBC" w:rsidRPr="00652B67" w:rsidRDefault="00B62CBC" w:rsidP="00B62CBC">
      <w:pPr>
        <w:autoSpaceDE w:val="0"/>
        <w:ind w:left="540" w:right="-143"/>
        <w:jc w:val="right"/>
        <w:rPr>
          <w:color w:val="FF0000"/>
          <w:sz w:val="16"/>
          <w:szCs w:val="16"/>
        </w:rPr>
      </w:pPr>
    </w:p>
    <w:p w:rsidR="00B62CBC" w:rsidRPr="00793CD4" w:rsidRDefault="00B62CBC" w:rsidP="00B62CBC">
      <w:pPr>
        <w:ind w:left="93" w:right="-143"/>
        <w:jc w:val="center"/>
        <w:rPr>
          <w:b/>
          <w:bCs/>
          <w:iCs/>
          <w:sz w:val="16"/>
          <w:szCs w:val="16"/>
        </w:rPr>
      </w:pPr>
    </w:p>
    <w:p w:rsidR="00B62CBC" w:rsidRPr="008052C4" w:rsidRDefault="00B62CBC" w:rsidP="00B62CBC">
      <w:pPr>
        <w:ind w:left="93" w:right="-143"/>
        <w:jc w:val="center"/>
        <w:rPr>
          <w:b/>
          <w:bCs/>
          <w:iCs/>
          <w:sz w:val="24"/>
          <w:szCs w:val="24"/>
        </w:rPr>
      </w:pPr>
      <w:r w:rsidRPr="008052C4">
        <w:rPr>
          <w:b/>
          <w:bCs/>
          <w:iCs/>
          <w:sz w:val="24"/>
          <w:szCs w:val="24"/>
        </w:rPr>
        <w:t xml:space="preserve">Журнал </w:t>
      </w:r>
      <w:r>
        <w:rPr>
          <w:b/>
          <w:bCs/>
          <w:iCs/>
          <w:sz w:val="24"/>
          <w:szCs w:val="24"/>
        </w:rPr>
        <w:t xml:space="preserve">выдачи заданий, </w:t>
      </w:r>
      <w:r w:rsidRPr="008052C4">
        <w:rPr>
          <w:b/>
          <w:bCs/>
          <w:iCs/>
          <w:sz w:val="24"/>
          <w:szCs w:val="24"/>
        </w:rPr>
        <w:t>учета и выполнения работ.</w:t>
      </w:r>
    </w:p>
    <w:p w:rsidR="00B62CBC" w:rsidRPr="008052C4" w:rsidRDefault="00B62CBC" w:rsidP="00B62CBC">
      <w:pPr>
        <w:ind w:left="93" w:right="-143"/>
        <w:jc w:val="center"/>
        <w:rPr>
          <w:b/>
          <w:sz w:val="24"/>
          <w:szCs w:val="24"/>
        </w:rPr>
      </w:pPr>
      <w:r w:rsidRPr="008052C4">
        <w:rPr>
          <w:b/>
          <w:sz w:val="24"/>
          <w:szCs w:val="24"/>
        </w:rPr>
        <w:t xml:space="preserve">Выполнение работ по ежедневному (текущему) обслуживанию сетей, оборудования, коммуникаций комплексов по очистке, обработке и переработке сточных вод, </w:t>
      </w:r>
    </w:p>
    <w:p w:rsidR="00B62CBC" w:rsidRPr="008052C4" w:rsidRDefault="00B62CBC" w:rsidP="00B62CBC">
      <w:pPr>
        <w:ind w:left="93" w:right="-143"/>
        <w:jc w:val="center"/>
        <w:rPr>
          <w:b/>
          <w:bCs/>
          <w:color w:val="FF0000"/>
          <w:sz w:val="24"/>
          <w:szCs w:val="24"/>
        </w:rPr>
      </w:pPr>
      <w:r w:rsidRPr="008052C4">
        <w:rPr>
          <w:b/>
          <w:sz w:val="24"/>
          <w:szCs w:val="24"/>
        </w:rPr>
        <w:t>цех № 12.</w:t>
      </w:r>
    </w:p>
    <w:tbl>
      <w:tblPr>
        <w:tblW w:w="10238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1"/>
        <w:gridCol w:w="2091"/>
        <w:gridCol w:w="1024"/>
        <w:gridCol w:w="1507"/>
        <w:gridCol w:w="1186"/>
        <w:gridCol w:w="1276"/>
        <w:gridCol w:w="1559"/>
        <w:gridCol w:w="1134"/>
      </w:tblGrid>
      <w:tr w:rsidR="00B62CBC" w:rsidRPr="008052C4" w:rsidTr="001D0C12">
        <w:trPr>
          <w:trHeight w:val="1646"/>
        </w:trPr>
        <w:tc>
          <w:tcPr>
            <w:tcW w:w="46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№</w:t>
            </w:r>
          </w:p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8052C4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052C4">
              <w:rPr>
                <w:b/>
                <w:sz w:val="24"/>
                <w:szCs w:val="24"/>
              </w:rPr>
              <w:t>/</w:t>
            </w:r>
            <w:proofErr w:type="spellStart"/>
            <w:r w:rsidRPr="008052C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1" w:type="dxa"/>
          </w:tcPr>
          <w:p w:rsidR="00B62CBC" w:rsidRPr="008052C4" w:rsidRDefault="00B62CBC" w:rsidP="001D0C12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 xml:space="preserve">Задание на выполнение </w:t>
            </w:r>
            <w:r>
              <w:rPr>
                <w:b/>
                <w:sz w:val="24"/>
                <w:szCs w:val="24"/>
              </w:rPr>
              <w:t>и срок выполнения</w:t>
            </w:r>
            <w:r w:rsidRPr="008052C4">
              <w:rPr>
                <w:b/>
                <w:sz w:val="24"/>
                <w:szCs w:val="24"/>
              </w:rPr>
              <w:t xml:space="preserve"> ежедневных работ (</w:t>
            </w:r>
            <w:r>
              <w:rPr>
                <w:b/>
                <w:sz w:val="24"/>
                <w:szCs w:val="24"/>
              </w:rPr>
              <w:t>оформляется персоналом участка</w:t>
            </w:r>
            <w:r w:rsidRPr="008052C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024" w:type="dxa"/>
          </w:tcPr>
          <w:p w:rsidR="00B62CBC" w:rsidRPr="008052C4" w:rsidRDefault="00B62CBC" w:rsidP="001D0C12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Дата выдачи задания</w:t>
            </w:r>
          </w:p>
        </w:tc>
        <w:tc>
          <w:tcPr>
            <w:tcW w:w="1507" w:type="dxa"/>
          </w:tcPr>
          <w:p w:rsidR="00B62CBC" w:rsidRPr="008052C4" w:rsidRDefault="00B62CBC" w:rsidP="001D0C12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Ф.И.О., подпись лица выдавшего задание</w:t>
            </w:r>
          </w:p>
        </w:tc>
        <w:tc>
          <w:tcPr>
            <w:tcW w:w="1186" w:type="dxa"/>
          </w:tcPr>
          <w:p w:rsidR="00B62CBC" w:rsidRPr="008052C4" w:rsidRDefault="00B62CBC" w:rsidP="001D0C12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8052C4">
              <w:rPr>
                <w:b/>
                <w:sz w:val="24"/>
                <w:szCs w:val="24"/>
              </w:rPr>
              <w:t>выполне-ния</w:t>
            </w:r>
            <w:proofErr w:type="spellEnd"/>
            <w:proofErr w:type="gramEnd"/>
            <w:r w:rsidRPr="008052C4">
              <w:rPr>
                <w:b/>
                <w:sz w:val="24"/>
                <w:szCs w:val="24"/>
              </w:rPr>
              <w:t xml:space="preserve"> задания</w:t>
            </w:r>
          </w:p>
        </w:tc>
        <w:tc>
          <w:tcPr>
            <w:tcW w:w="1276" w:type="dxa"/>
          </w:tcPr>
          <w:p w:rsidR="00B62CBC" w:rsidRPr="008052C4" w:rsidRDefault="00B62CBC" w:rsidP="001D0C12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Ф.И.О.,</w:t>
            </w:r>
          </w:p>
          <w:p w:rsidR="00B62CBC" w:rsidRPr="008052C4" w:rsidRDefault="00B62CBC" w:rsidP="001D0C12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 xml:space="preserve">подпись лица </w:t>
            </w:r>
            <w:proofErr w:type="spellStart"/>
            <w:r w:rsidRPr="008052C4">
              <w:rPr>
                <w:b/>
                <w:sz w:val="24"/>
                <w:szCs w:val="24"/>
              </w:rPr>
              <w:t>выполнев-шего</w:t>
            </w:r>
            <w:proofErr w:type="spellEnd"/>
            <w:r w:rsidRPr="008052C4">
              <w:rPr>
                <w:b/>
                <w:sz w:val="24"/>
                <w:szCs w:val="24"/>
              </w:rPr>
              <w:t xml:space="preserve"> задание</w:t>
            </w:r>
          </w:p>
        </w:tc>
        <w:tc>
          <w:tcPr>
            <w:tcW w:w="1559" w:type="dxa"/>
          </w:tcPr>
          <w:p w:rsidR="00B62CBC" w:rsidRPr="008052C4" w:rsidRDefault="00B62CBC" w:rsidP="001D0C12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Отметка о приемке выполнения работ, подпись механика</w:t>
            </w:r>
          </w:p>
        </w:tc>
        <w:tc>
          <w:tcPr>
            <w:tcW w:w="1134" w:type="dxa"/>
          </w:tcPr>
          <w:p w:rsidR="00B62CBC" w:rsidRPr="008052C4" w:rsidRDefault="00B62CBC" w:rsidP="001D0C12">
            <w:pPr>
              <w:ind w:right="-143"/>
              <w:jc w:val="center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Примечание</w:t>
            </w:r>
          </w:p>
        </w:tc>
      </w:tr>
      <w:tr w:rsidR="00B62CBC" w:rsidRPr="008052C4" w:rsidTr="001D0C12">
        <w:trPr>
          <w:trHeight w:val="547"/>
        </w:trPr>
        <w:tc>
          <w:tcPr>
            <w:tcW w:w="46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  <w:r w:rsidRPr="008052C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09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</w:tr>
      <w:tr w:rsidR="00B62CBC" w:rsidRPr="008052C4" w:rsidTr="001D0C12">
        <w:trPr>
          <w:trHeight w:val="440"/>
        </w:trPr>
        <w:tc>
          <w:tcPr>
            <w:tcW w:w="46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</w:tr>
      <w:tr w:rsidR="00B62CBC" w:rsidRPr="008052C4" w:rsidTr="001D0C12">
        <w:trPr>
          <w:trHeight w:val="445"/>
        </w:trPr>
        <w:tc>
          <w:tcPr>
            <w:tcW w:w="46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</w:tr>
      <w:tr w:rsidR="00B62CBC" w:rsidRPr="008052C4" w:rsidTr="001D0C12">
        <w:trPr>
          <w:trHeight w:val="437"/>
        </w:trPr>
        <w:tc>
          <w:tcPr>
            <w:tcW w:w="46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</w:tr>
      <w:tr w:rsidR="00B62CBC" w:rsidRPr="008052C4" w:rsidTr="001D0C12">
        <w:trPr>
          <w:trHeight w:val="579"/>
        </w:trPr>
        <w:tc>
          <w:tcPr>
            <w:tcW w:w="46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</w:tr>
      <w:tr w:rsidR="00B62CBC" w:rsidRPr="008052C4" w:rsidTr="001D0C12">
        <w:trPr>
          <w:trHeight w:val="553"/>
        </w:trPr>
        <w:tc>
          <w:tcPr>
            <w:tcW w:w="46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2CBC" w:rsidRPr="008052C4" w:rsidRDefault="00B62CBC" w:rsidP="001D0C12">
            <w:pPr>
              <w:ind w:right="-143"/>
              <w:rPr>
                <w:b/>
                <w:sz w:val="24"/>
                <w:szCs w:val="24"/>
              </w:rPr>
            </w:pPr>
          </w:p>
        </w:tc>
      </w:tr>
    </w:tbl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Default="00B62CBC" w:rsidP="00B62CBC">
      <w:pPr>
        <w:ind w:right="-143"/>
        <w:rPr>
          <w:b/>
          <w:sz w:val="16"/>
          <w:szCs w:val="16"/>
        </w:rPr>
      </w:pPr>
    </w:p>
    <w:p w:rsidR="00B62CBC" w:rsidRPr="00793CD4" w:rsidRDefault="00B62CBC" w:rsidP="00B62CBC">
      <w:pPr>
        <w:ind w:right="-143"/>
        <w:rPr>
          <w:b/>
          <w:sz w:val="16"/>
          <w:szCs w:val="16"/>
        </w:rPr>
      </w:pPr>
    </w:p>
    <w:p w:rsidR="00B62CBC" w:rsidRPr="008052C4" w:rsidRDefault="00B62CBC" w:rsidP="00B62CBC">
      <w:pPr>
        <w:rPr>
          <w:b/>
          <w:sz w:val="24"/>
          <w:szCs w:val="24"/>
        </w:rPr>
      </w:pPr>
      <w:r w:rsidRPr="008052C4">
        <w:rPr>
          <w:b/>
          <w:sz w:val="24"/>
          <w:szCs w:val="24"/>
        </w:rPr>
        <w:t>ЗАКАЗЧИК</w:t>
      </w:r>
      <w:r w:rsidRPr="008052C4">
        <w:rPr>
          <w:b/>
          <w:sz w:val="24"/>
          <w:szCs w:val="24"/>
        </w:rPr>
        <w:tab/>
      </w:r>
      <w:r w:rsidRPr="008052C4">
        <w:rPr>
          <w:b/>
          <w:sz w:val="24"/>
          <w:szCs w:val="24"/>
        </w:rPr>
        <w:tab/>
      </w:r>
      <w:r w:rsidRPr="008052C4">
        <w:rPr>
          <w:b/>
          <w:sz w:val="24"/>
          <w:szCs w:val="24"/>
        </w:rPr>
        <w:tab/>
      </w:r>
      <w:r w:rsidRPr="008052C4">
        <w:rPr>
          <w:b/>
          <w:sz w:val="24"/>
          <w:szCs w:val="24"/>
        </w:rPr>
        <w:tab/>
      </w:r>
      <w:r w:rsidRPr="008052C4">
        <w:rPr>
          <w:b/>
          <w:sz w:val="24"/>
          <w:szCs w:val="24"/>
        </w:rPr>
        <w:tab/>
      </w:r>
      <w:r w:rsidRPr="008052C4">
        <w:rPr>
          <w:b/>
          <w:sz w:val="24"/>
          <w:szCs w:val="24"/>
        </w:rPr>
        <w:tab/>
        <w:t>ПОДРЯДЧИК</w:t>
      </w:r>
      <w:r w:rsidRPr="008052C4">
        <w:rPr>
          <w:sz w:val="24"/>
          <w:szCs w:val="24"/>
        </w:rPr>
        <w:t xml:space="preserve"> </w:t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</w:p>
    <w:p w:rsidR="00B62CBC" w:rsidRPr="008052C4" w:rsidRDefault="00B62CBC" w:rsidP="00B62CBC">
      <w:pPr>
        <w:rPr>
          <w:sz w:val="24"/>
          <w:szCs w:val="24"/>
        </w:rPr>
      </w:pPr>
      <w:r w:rsidRPr="008052C4">
        <w:rPr>
          <w:sz w:val="24"/>
          <w:szCs w:val="24"/>
        </w:rPr>
        <w:t xml:space="preserve">Генеральный директор </w:t>
      </w:r>
    </w:p>
    <w:p w:rsidR="00B62CBC" w:rsidRPr="008052C4" w:rsidRDefault="00B62CBC" w:rsidP="00B62CBC">
      <w:pPr>
        <w:rPr>
          <w:sz w:val="24"/>
          <w:szCs w:val="24"/>
        </w:rPr>
      </w:pPr>
      <w:r w:rsidRPr="008052C4">
        <w:rPr>
          <w:sz w:val="24"/>
          <w:szCs w:val="24"/>
        </w:rPr>
        <w:t>ОАО «Славнефть-ЯНОС»</w:t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</w:p>
    <w:p w:rsidR="00B62CBC" w:rsidRPr="008052C4" w:rsidRDefault="00B62CBC" w:rsidP="00B62CBC">
      <w:pPr>
        <w:rPr>
          <w:sz w:val="24"/>
          <w:szCs w:val="24"/>
        </w:rPr>
      </w:pPr>
    </w:p>
    <w:p w:rsidR="00B62CBC" w:rsidRPr="008052C4" w:rsidRDefault="00B62CBC" w:rsidP="00B62CBC">
      <w:pPr>
        <w:rPr>
          <w:sz w:val="24"/>
          <w:szCs w:val="24"/>
        </w:rPr>
      </w:pPr>
    </w:p>
    <w:p w:rsidR="00B62CBC" w:rsidRPr="008052C4" w:rsidRDefault="00B62CBC" w:rsidP="00B62CBC">
      <w:pPr>
        <w:rPr>
          <w:sz w:val="24"/>
          <w:szCs w:val="24"/>
        </w:rPr>
      </w:pPr>
      <w:r w:rsidRPr="008052C4">
        <w:rPr>
          <w:sz w:val="24"/>
          <w:szCs w:val="24"/>
        </w:rPr>
        <w:t>________________А.А. Никитин</w:t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  <w:t xml:space="preserve"> ___________________</w:t>
      </w: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  <w:r w:rsidRPr="008052C4">
        <w:rPr>
          <w:sz w:val="24"/>
          <w:szCs w:val="24"/>
        </w:rPr>
        <w:t>М.П.</w:t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</w:r>
      <w:r w:rsidRPr="008052C4">
        <w:rPr>
          <w:sz w:val="24"/>
          <w:szCs w:val="24"/>
        </w:rPr>
        <w:tab/>
        <w:t xml:space="preserve"> М.П.</w:t>
      </w:r>
    </w:p>
    <w:p w:rsidR="00B62CBC" w:rsidRDefault="00B62CBC" w:rsidP="00B62CBC">
      <w:pPr>
        <w:autoSpaceDE w:val="0"/>
        <w:rPr>
          <w:b/>
          <w:bCs/>
          <w:sz w:val="24"/>
          <w:szCs w:val="24"/>
        </w:rPr>
      </w:pPr>
    </w:p>
    <w:p w:rsidR="00D722E9" w:rsidRDefault="00D722E9"/>
    <w:sectPr w:rsidR="00D722E9" w:rsidSect="00B62CBC">
      <w:pgSz w:w="11905" w:h="16837"/>
      <w:pgMar w:top="567" w:right="851" w:bottom="567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8F5" w:rsidRDefault="00B62CBC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328F5" w:rsidRDefault="00B62CBC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CBC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3D40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BC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BC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62CBC"/>
    <w:pPr>
      <w:keepNext/>
      <w:numPr>
        <w:numId w:val="1"/>
      </w:numPr>
      <w:outlineLvl w:val="0"/>
    </w:pPr>
    <w:rPr>
      <w:b/>
      <w:sz w:val="24"/>
      <w:lang/>
    </w:rPr>
  </w:style>
  <w:style w:type="paragraph" w:styleId="2">
    <w:name w:val="heading 2"/>
    <w:basedOn w:val="a"/>
    <w:next w:val="a"/>
    <w:link w:val="20"/>
    <w:qFormat/>
    <w:rsid w:val="00B62CBC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B62CBC"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B62CBC"/>
    <w:pPr>
      <w:keepNext/>
      <w:numPr>
        <w:ilvl w:val="3"/>
        <w:numId w:val="1"/>
      </w:numPr>
      <w:ind w:left="5670" w:right="-710" w:firstLine="0"/>
      <w:outlineLvl w:val="3"/>
    </w:pPr>
    <w:rPr>
      <w:sz w:val="24"/>
      <w:lang/>
    </w:rPr>
  </w:style>
  <w:style w:type="paragraph" w:styleId="6">
    <w:name w:val="heading 6"/>
    <w:basedOn w:val="a"/>
    <w:next w:val="a"/>
    <w:link w:val="60"/>
    <w:uiPriority w:val="9"/>
    <w:qFormat/>
    <w:rsid w:val="00B62CB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62CBC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62CBC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C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62CB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B62CB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B62CB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B62CB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B62CB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62CB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uiPriority w:val="99"/>
    <w:rsid w:val="00B62CBC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Нижний колонтитул Знак"/>
    <w:basedOn w:val="a0"/>
    <w:link w:val="a3"/>
    <w:uiPriority w:val="99"/>
    <w:rsid w:val="00B62C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404</Words>
  <Characters>2307</Characters>
  <Application>Microsoft Office Word</Application>
  <DocSecurity>0</DocSecurity>
  <Lines>19</Lines>
  <Paragraphs>5</Paragraphs>
  <ScaleCrop>false</ScaleCrop>
  <Company>YANOS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2016-09-09T10:05:00Z</dcterms:created>
  <dcterms:modified xsi:type="dcterms:W3CDTF">2016-09-09T10:06:00Z</dcterms:modified>
</cp:coreProperties>
</file>