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987888" w:rsidRPr="00AF1246" w:rsidRDefault="00F97E6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r w:rsidR="00987888" w:rsidRPr="00AF1246">
        <w:rPr>
          <w:sz w:val="23"/>
          <w:szCs w:val="23"/>
        </w:rPr>
        <w:t>____________</w:t>
      </w:r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F278C">
            <w:rPr>
              <w:rFonts w:ascii="Times New Roman" w:hAnsi="Times New Roman"/>
              <w:b/>
              <w:sz w:val="23"/>
              <w:szCs w:val="23"/>
            </w:rPr>
            <w:t xml:space="preserve">выполнению </w:t>
          </w:r>
          <w:r w:rsidR="009F278C" w:rsidRPr="004A66DD">
            <w:rPr>
              <w:rFonts w:ascii="Times New Roman" w:hAnsi="Times New Roman"/>
              <w:b/>
              <w:sz w:val="24"/>
            </w:rPr>
            <w:t xml:space="preserve">работ по </w:t>
          </w:r>
          <w:r w:rsidR="009F278C" w:rsidRPr="00FB2546">
            <w:rPr>
              <w:rFonts w:ascii="Times New Roman" w:hAnsi="Times New Roman"/>
              <w:b/>
              <w:color w:val="000000"/>
              <w:sz w:val="24"/>
            </w:rPr>
            <w:t>замене</w:t>
          </w:r>
          <w:r w:rsidR="009F278C">
            <w:rPr>
              <w:color w:val="000000"/>
              <w:sz w:val="24"/>
            </w:rPr>
            <w:t xml:space="preserve"> </w:t>
          </w:r>
          <w:r w:rsidR="009F278C" w:rsidRPr="009C0F97">
            <w:rPr>
              <w:rFonts w:ascii="Times New Roman" w:hAnsi="Times New Roman"/>
              <w:b/>
              <w:color w:val="000000"/>
              <w:sz w:val="24"/>
            </w:rPr>
            <w:t>оконных блоков цеха № 14 ЦЗЛ тит.163</w:t>
          </w:r>
          <w:r w:rsidR="009F278C">
            <w:rPr>
              <w:rFonts w:ascii="Times New Roman" w:hAnsi="Times New Roman"/>
              <w:b/>
              <w:szCs w:val="22"/>
            </w:rPr>
            <w:t xml:space="preserve"> </w:t>
          </w:r>
          <w:r w:rsidR="009F278C">
            <w:rPr>
              <w:szCs w:val="22"/>
            </w:rPr>
            <w:t xml:space="preserve"> </w:t>
          </w:r>
          <w:r w:rsidR="009F278C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9F278C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="009F278C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="009F278C">
            <w:rPr>
              <w:rFonts w:ascii="Times New Roman" w:hAnsi="Times New Roman"/>
              <w:sz w:val="23"/>
              <w:szCs w:val="23"/>
            </w:rPr>
            <w:t>.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  <w:showingPlcHdr/>
      </w:sdtPr>
      <w:sdtEndPr/>
      <w:sdtContent>
        <w:p w:rsidR="004E2F72" w:rsidRPr="00AF1246" w:rsidRDefault="009F278C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1B5158" w:rsidRDefault="009F278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 w:rsidRPr="00F04A90">
            <w:rPr>
              <w:rFonts w:ascii="Times New Roman" w:hAnsi="Times New Roman"/>
              <w:sz w:val="23"/>
              <w:szCs w:val="23"/>
            </w:rPr>
            <w:t xml:space="preserve">с даты подписания договора, окончание работ – </w:t>
          </w:r>
          <w:r w:rsidRPr="005C1620">
            <w:rPr>
              <w:rFonts w:ascii="Times New Roman" w:hAnsi="Times New Roman"/>
              <w:sz w:val="23"/>
              <w:szCs w:val="23"/>
            </w:rPr>
            <w:t>3</w:t>
          </w:r>
          <w:r>
            <w:rPr>
              <w:rFonts w:ascii="Times New Roman" w:hAnsi="Times New Roman"/>
              <w:sz w:val="23"/>
              <w:szCs w:val="23"/>
            </w:rPr>
            <w:t>1</w:t>
          </w:r>
          <w:r w:rsidRPr="005C1620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дека</w:t>
          </w:r>
          <w:r w:rsidRPr="005C1620">
            <w:rPr>
              <w:rFonts w:ascii="Times New Roman" w:hAnsi="Times New Roman"/>
              <w:sz w:val="23"/>
              <w:szCs w:val="23"/>
            </w:rPr>
            <w:t>бря 2016</w:t>
          </w:r>
          <w:r>
            <w:rPr>
              <w:rFonts w:ascii="Times New Roman" w:hAnsi="Times New Roman"/>
              <w:sz w:val="23"/>
              <w:szCs w:val="23"/>
            </w:rPr>
            <w:t xml:space="preserve"> г.</w:t>
          </w:r>
          <w:r w:rsidRPr="00774474"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  <w:showingPlcHdr/>
      </w:sdtPr>
      <w:sdtEndPr/>
      <w:sdtContent>
        <w:p w:rsidR="004E2F72" w:rsidRPr="00AF1246" w:rsidRDefault="009F278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F97E63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1D3474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EndPr/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lastRenderedPageBreak/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F97E63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  <w:showingPlcHdr/>
      </w:sdtPr>
      <w:sdtEndPr/>
      <w:sdtContent>
        <w:p w:rsidR="009F7729" w:rsidRPr="009F7729" w:rsidRDefault="009F278C" w:rsidP="009F278C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  <w:showingPlcHdr/>
      </w:sdtPr>
      <w:sdtEndPr/>
      <w:sdtContent>
        <w:p w:rsidR="009F7729" w:rsidRDefault="009F278C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AC590D">
            <w:rPr>
              <w:rStyle w:val="af"/>
            </w:rPr>
            <w:t>Место для ввода текста.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EndPr/>
        <w:sdtContent>
          <w:r w:rsidR="009F278C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begin"/>
          </w:r>
          <w:r w:rsidR="00EB2CC6" w:rsidRPr="00AF1246">
            <w:rPr>
              <w:rFonts w:ascii="Times New Roman" w:hAnsi="Times New Roman"/>
              <w:sz w:val="23"/>
              <w:szCs w:val="23"/>
            </w:rPr>
            <w:instrText xml:space="preserve"> REF _Ref438644310 \r \h </w:instrText>
          </w:r>
          <w:r w:rsidR="00AF1246">
            <w:rPr>
              <w:rFonts w:ascii="Times New Roman" w:hAnsi="Times New Roman"/>
              <w:sz w:val="23"/>
              <w:szCs w:val="23"/>
            </w:rPr>
            <w:instrText xml:space="preserve"> \* MERGEFORMAT </w:instrText>
          </w:r>
          <w:r w:rsidR="00EB2CC6" w:rsidRPr="00AF1246">
            <w:rPr>
              <w:rFonts w:ascii="Times New Roman" w:hAnsi="Times New Roman"/>
              <w:sz w:val="23"/>
              <w:szCs w:val="23"/>
            </w:rPr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separate"/>
          </w:r>
          <w:r w:rsidR="001D3474">
            <w:rPr>
              <w:rFonts w:ascii="Times New Roman" w:hAnsi="Times New Roman"/>
              <w:sz w:val="23"/>
              <w:szCs w:val="23"/>
            </w:rPr>
            <w:t>3.1</w:t>
          </w:r>
          <w:r w:rsidR="00EB2CC6" w:rsidRPr="00AF1246">
            <w:rPr>
              <w:rFonts w:ascii="Times New Roman" w:hAnsi="Times New Roman"/>
              <w:sz w:val="23"/>
              <w:szCs w:val="23"/>
            </w:rPr>
            <w:fldChar w:fldCharType="end"/>
          </w:r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F278C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F278C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Довести до сведения Работников требования указанных в пункте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_Ref438644498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 w:rsidR="00FC186C">
        <w:rPr>
          <w:rFonts w:ascii="Times New Roman" w:hAnsi="Times New Roman"/>
          <w:sz w:val="23"/>
          <w:szCs w:val="23"/>
        </w:rPr>
        <w:t>; о</w:t>
      </w:r>
      <w:r w:rsidR="00FC186C" w:rsidRPr="00FC186C">
        <w:rPr>
          <w:rFonts w:ascii="Times New Roman" w:hAnsi="Times New Roman"/>
          <w:sz w:val="23"/>
          <w:szCs w:val="23"/>
        </w:rPr>
        <w:t>бе</w:t>
      </w:r>
      <w:r w:rsidR="00FC186C"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="00FC186C"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 w:rsidR="00FC186C"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FC186C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384BFE" w:rsidRPr="00AF1246" w:rsidRDefault="00384BFE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Назначить лиц из числа персонала Подрядчика ответственных за противопожарное состояние зданий и сооружений, </w:t>
      </w:r>
      <w:r w:rsidR="00763E4D" w:rsidRPr="00AF1246">
        <w:rPr>
          <w:rFonts w:ascii="Times New Roman" w:hAnsi="Times New Roman"/>
          <w:sz w:val="23"/>
          <w:szCs w:val="23"/>
        </w:rPr>
        <w:t>используемых</w:t>
      </w:r>
      <w:r w:rsidRPr="00AF1246">
        <w:rPr>
          <w:rFonts w:ascii="Times New Roman" w:hAnsi="Times New Roman"/>
          <w:sz w:val="23"/>
          <w:szCs w:val="23"/>
        </w:rPr>
        <w:t xml:space="preserve">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384BFE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</w:t>
      </w:r>
      <w:r w:rsidRPr="00AF1246">
        <w:rPr>
          <w:rFonts w:ascii="Times New Roman" w:hAnsi="Times New Roman"/>
          <w:sz w:val="23"/>
          <w:szCs w:val="23"/>
        </w:rPr>
        <w:lastRenderedPageBreak/>
        <w:t>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6.21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384BFE" w:rsidRPr="00AF1246" w:rsidRDefault="00384BFE" w:rsidP="00DB56C9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работать по ресурсным сметным расчетам, составленным с использованием АРМ «Арамис», программного комплекса «Гранд-Смета» или аналогичной программы.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КС-2, справку по форме КС-3 и отчет об использовании д</w:t>
      </w:r>
      <w:r w:rsidR="00DE6742">
        <w:rPr>
          <w:rFonts w:ascii="Times New Roman" w:hAnsi="Times New Roman"/>
          <w:sz w:val="23"/>
          <w:szCs w:val="23"/>
        </w:rPr>
        <w:t>авальческих материалов</w:t>
      </w:r>
      <w:r w:rsidRPr="00AF1246">
        <w:rPr>
          <w:rFonts w:ascii="Times New Roman" w:hAnsi="Times New Roman"/>
          <w:sz w:val="23"/>
          <w:szCs w:val="23"/>
        </w:rPr>
        <w:t xml:space="preserve">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lastRenderedPageBreak/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  <w:bookmarkEnd w:id="13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F278C">
            <w:rPr>
              <w:rFonts w:ascii="Times New Roman" w:hAnsi="Times New Roman"/>
              <w:sz w:val="23"/>
              <w:szCs w:val="23"/>
            </w:rPr>
            <w:t>гарантийный срок на изделия ПВХ – 5лет;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невыполненных работ.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3519C9">
        <w:rPr>
          <w:sz w:val="23"/>
          <w:szCs w:val="23"/>
        </w:rPr>
        <w:fldChar w:fldCharType="begin"/>
      </w:r>
      <w:r w:rsidR="003519C9">
        <w:rPr>
          <w:sz w:val="23"/>
          <w:szCs w:val="23"/>
        </w:rPr>
        <w:instrText xml:space="preserve"> REF _Ref442252718 \r \h </w:instrText>
      </w:r>
      <w:r w:rsidR="003519C9">
        <w:rPr>
          <w:sz w:val="23"/>
          <w:szCs w:val="23"/>
        </w:rPr>
      </w:r>
      <w:r w:rsidR="003519C9">
        <w:rPr>
          <w:sz w:val="23"/>
          <w:szCs w:val="23"/>
        </w:rPr>
        <w:fldChar w:fldCharType="separate"/>
      </w:r>
      <w:r w:rsidR="003519C9">
        <w:rPr>
          <w:sz w:val="23"/>
          <w:szCs w:val="23"/>
        </w:rPr>
        <w:t>3.4</w:t>
      </w:r>
      <w:r w:rsidR="003519C9">
        <w:rPr>
          <w:sz w:val="23"/>
          <w:szCs w:val="23"/>
        </w:rPr>
        <w:fldChar w:fldCharType="end"/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_Ref438644919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1D3474">
        <w:rPr>
          <w:rFonts w:ascii="Times New Roman" w:hAnsi="Times New Roman"/>
          <w:color w:val="000000"/>
          <w:sz w:val="23"/>
          <w:szCs w:val="23"/>
        </w:rPr>
        <w:t>6.18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1B5158" w:rsidRPr="00AF1246" w:rsidRDefault="001B5158" w:rsidP="00DB56C9">
      <w:pPr>
        <w:pStyle w:val="32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6.36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неисполнения Подрядчиком обязанностей, предусмотренных п</w:t>
      </w:r>
      <w:r w:rsidR="005266D4" w:rsidRPr="00AF1246">
        <w:rPr>
          <w:sz w:val="23"/>
          <w:szCs w:val="23"/>
        </w:rPr>
        <w:t xml:space="preserve">. </w:t>
      </w:r>
      <w:r w:rsidR="005266D4" w:rsidRPr="00AF1246">
        <w:rPr>
          <w:sz w:val="23"/>
          <w:szCs w:val="23"/>
          <w:highlight w:val="yellow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  <w:highlight w:val="yellow"/>
        </w:rPr>
        <w:instrText xml:space="preserve"> \* MERGEFORMAT </w:instrText>
      </w:r>
      <w:r w:rsidR="005266D4" w:rsidRPr="00AF1246">
        <w:rPr>
          <w:sz w:val="23"/>
          <w:szCs w:val="23"/>
          <w:highlight w:val="yellow"/>
        </w:rPr>
      </w:r>
      <w:r w:rsidR="005266D4" w:rsidRPr="00AF1246">
        <w:rPr>
          <w:sz w:val="23"/>
          <w:szCs w:val="23"/>
          <w:highlight w:val="yellow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  <w:highlight w:val="yellow"/>
        </w:rPr>
        <w:fldChar w:fldCharType="end"/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_Ref438645025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6.24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1D3474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lastRenderedPageBreak/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1D3474">
        <w:rPr>
          <w:rFonts w:ascii="Times New Roman" w:hAnsi="Times New Roman"/>
          <w:iCs/>
          <w:sz w:val="23"/>
          <w:szCs w:val="23"/>
        </w:rPr>
        <w:t>6.18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1D3474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9F278C">
            <w:rPr>
              <w:sz w:val="23"/>
              <w:szCs w:val="23"/>
            </w:rPr>
            <w:t>31.03.2017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1B5158" w:rsidRPr="009F278C" w:rsidRDefault="00DE6742" w:rsidP="009F278C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lastRenderedPageBreak/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D7787E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1B5158" w:rsidRPr="00AF1246" w:rsidRDefault="00D7787E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bookmarkStart w:id="16" w:name="_GoBack" w:displacedByCustomXml="prev"/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  <w:bookmarkEnd w:id="16" w:displacedByCustomXml="next"/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9"/>
      <w:footerReference w:type="default" r:id="rId10"/>
      <w:headerReference w:type="first" r:id="rId11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63" w:rsidRDefault="00F97E63" w:rsidP="00D736E8">
      <w:pPr>
        <w:spacing w:before="0"/>
      </w:pPr>
      <w:r>
        <w:separator/>
      </w:r>
    </w:p>
  </w:endnote>
  <w:endnote w:type="continuationSeparator" w:id="0">
    <w:p w:rsidR="00F97E63" w:rsidRDefault="00F97E6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FDC">
          <w:rPr>
            <w:noProof/>
          </w:rPr>
          <w:t>12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63" w:rsidRDefault="00F97E63" w:rsidP="00D736E8">
      <w:pPr>
        <w:spacing w:before="0"/>
      </w:pPr>
      <w:r>
        <w:separator/>
      </w:r>
    </w:p>
  </w:footnote>
  <w:footnote w:type="continuationSeparator" w:id="0">
    <w:p w:rsidR="00F97E63" w:rsidRDefault="00F97E6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31</w:t>
    </w:r>
    <w:r w:rsidRPr="00D736E8">
      <w:t>.12.2015)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tIbGEpoEUlE0y9ArWwNuu4JhYy4=" w:salt="fnokQk5gy+eiDxquBhpyK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278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A6FDC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79A2"/>
    <w:rsid w:val="00C974D0"/>
    <w:rsid w:val="00CA203F"/>
    <w:rsid w:val="00CC40E7"/>
    <w:rsid w:val="00D12B4A"/>
    <w:rsid w:val="00D16BE3"/>
    <w:rsid w:val="00D736E8"/>
    <w:rsid w:val="00D7787E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7E63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155920"/>
    <w:rsid w:val="00166F4B"/>
    <w:rsid w:val="00174710"/>
    <w:rsid w:val="001B66A6"/>
    <w:rsid w:val="00620C59"/>
    <w:rsid w:val="00627FF0"/>
    <w:rsid w:val="00704FF5"/>
    <w:rsid w:val="00866220"/>
    <w:rsid w:val="009F44BC"/>
    <w:rsid w:val="00B06720"/>
    <w:rsid w:val="00C06D7D"/>
    <w:rsid w:val="00C8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622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12CDD-2050-4711-B8A1-F4DD6B01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5912</Words>
  <Characters>33703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Бахвалов Вячеслав Львович</cp:lastModifiedBy>
  <cp:revision>2</cp:revision>
  <cp:lastPrinted>2015-12-03T06:22:00Z</cp:lastPrinted>
  <dcterms:created xsi:type="dcterms:W3CDTF">2016-07-25T14:12:00Z</dcterms:created>
  <dcterms:modified xsi:type="dcterms:W3CDTF">2016-07-25T14:12:00Z</dcterms:modified>
</cp:coreProperties>
</file>