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5.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6.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7.xml" ContentType="application/vnd.openxmlformats-officedocument.wordprocessingml.footer+xml"/>
  <Override PartName="/word/header33.xml" ContentType="application/vnd.openxmlformats-officedocument.wordprocessingml.header+xml"/>
  <Override PartName="/word/footer8.xml" ContentType="application/vnd.openxmlformats-officedocument.wordprocessingml.footer+xml"/>
  <Override PartName="/word/header34.xml" ContentType="application/vnd.openxmlformats-officedocument.wordprocessingml.header+xml"/>
  <Override PartName="/word/footer9.xml" ContentType="application/vnd.openxmlformats-officedocument.wordprocessingml.footer+xml"/>
  <Override PartName="/word/header35.xml" ContentType="application/vnd.openxmlformats-officedocument.wordprocessingml.header+xml"/>
  <Override PartName="/word/footer10.xml" ContentType="application/vnd.openxmlformats-officedocument.wordprocessingml.footer+xml"/>
  <Override PartName="/word/header36.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F5A72" w:rsidRDefault="001F5A72" w:rsidP="00FE6527">
      <w:pPr>
        <w:rPr>
          <w:color w:val="000000" w:themeColor="text1"/>
        </w:rPr>
      </w:pPr>
      <w:bookmarkStart w:id="0" w:name="_Toc286668714"/>
      <w:bookmarkStart w:id="1" w:name="_Toc286668798"/>
      <w:bookmarkStart w:id="2" w:name="_Toc286679744"/>
      <w:bookmarkStart w:id="3" w:name="_Toc287611791"/>
      <w:bookmarkStart w:id="4" w:name="_Toc326669172"/>
      <w:bookmarkStart w:id="5" w:name="_Toc373250139"/>
      <w:bookmarkStart w:id="6" w:name="_Toc373421285"/>
      <w:bookmarkStart w:id="7" w:name="_GoBack"/>
    </w:p>
    <w:p w:rsidR="001F5A72" w:rsidRDefault="001F5A72" w:rsidP="00FE6527">
      <w:pPr>
        <w:rPr>
          <w:color w:val="000000" w:themeColor="text1"/>
        </w:rPr>
      </w:pPr>
    </w:p>
    <w:p w:rsidR="001F5A72" w:rsidRDefault="001F5A72" w:rsidP="00FE6527">
      <w:pPr>
        <w:rPr>
          <w:color w:val="000000" w:themeColor="text1"/>
        </w:rPr>
      </w:pPr>
      <w:r w:rsidRPr="001F5A72">
        <w:rPr>
          <w:noProof/>
          <w:color w:val="000000" w:themeColor="text1"/>
          <w:lang w:eastAsia="ru-RU"/>
        </w:rPr>
        <w:drawing>
          <wp:inline distT="0" distB="0" distL="0" distR="0" wp14:anchorId="247CFB32" wp14:editId="6D9A062F">
            <wp:extent cx="6329680" cy="92202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329680" cy="9220200"/>
                    </a:xfrm>
                    <a:prstGeom prst="rect">
                      <a:avLst/>
                    </a:prstGeom>
                  </pic:spPr>
                </pic:pic>
              </a:graphicData>
            </a:graphic>
          </wp:inline>
        </w:drawing>
      </w:r>
    </w:p>
    <w:p w:rsidR="001F5A72" w:rsidRDefault="001F5A72" w:rsidP="00FE6527">
      <w:pPr>
        <w:rPr>
          <w:color w:val="000000" w:themeColor="text1"/>
        </w:rPr>
      </w:pPr>
    </w:p>
    <w:p w:rsidR="001F5A72" w:rsidRDefault="001F5A72" w:rsidP="00FE6527">
      <w:pPr>
        <w:rPr>
          <w:color w:val="000000" w:themeColor="text1"/>
        </w:rPr>
      </w:pPr>
    </w:p>
    <w:p w:rsidR="001F5A72" w:rsidRDefault="001F5A72" w:rsidP="00FE6527">
      <w:pPr>
        <w:rPr>
          <w:color w:val="000000" w:themeColor="text1"/>
        </w:rPr>
      </w:pPr>
    </w:p>
    <w:p w:rsidR="001F5A72" w:rsidRDefault="001F5A72" w:rsidP="00FE6527">
      <w:pPr>
        <w:rPr>
          <w:color w:val="000000" w:themeColor="text1"/>
        </w:rPr>
      </w:pPr>
    </w:p>
    <w:p w:rsidR="001F5A72" w:rsidRDefault="001F5A72" w:rsidP="00FE6527">
      <w:pPr>
        <w:rPr>
          <w:color w:val="000000" w:themeColor="text1"/>
        </w:rPr>
      </w:pPr>
    </w:p>
    <w:p w:rsidR="001F5A72" w:rsidRDefault="001F5A72" w:rsidP="00FE6527">
      <w:pPr>
        <w:rPr>
          <w:color w:val="000000" w:themeColor="text1"/>
        </w:rPr>
      </w:pPr>
    </w:p>
    <w:p w:rsidR="001F5A72" w:rsidRDefault="001F5A72" w:rsidP="00FE6527">
      <w:pPr>
        <w:rPr>
          <w:color w:val="000000" w:themeColor="text1"/>
        </w:rPr>
      </w:pPr>
    </w:p>
    <w:p w:rsidR="001F5A72" w:rsidRDefault="001F5A72" w:rsidP="00FE6527">
      <w:pPr>
        <w:rPr>
          <w:color w:val="000000" w:themeColor="text1"/>
        </w:rPr>
      </w:pPr>
    </w:p>
    <w:p w:rsidR="00EC53BA" w:rsidRDefault="004A2677" w:rsidP="00FE6527">
      <w:pPr>
        <w:rPr>
          <w:color w:val="000000" w:themeColor="text1"/>
        </w:rPr>
      </w:pPr>
      <w:r w:rsidRPr="00916262">
        <w:rPr>
          <w:color w:val="000000" w:themeColor="text1"/>
        </w:rPr>
        <w:object w:dxaOrig="7951" w:dyaOrig="2640" w14:anchorId="73DC4D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2pt;height:51pt" o:ole="">
            <v:imagedata r:id="rId9" o:title=""/>
          </v:shape>
          <o:OLEObject Type="Embed" ProgID="Acrobat.Document.DC" ShapeID="_x0000_i1025" DrawAspect="Content" ObjectID="_1804319430" r:id="rId10"/>
        </w:object>
      </w:r>
    </w:p>
    <w:p w:rsidR="009636BD" w:rsidRDefault="009636BD" w:rsidP="00FE6527">
      <w:pPr>
        <w:rPr>
          <w:color w:val="000000" w:themeColor="text1"/>
        </w:rPr>
      </w:pPr>
    </w:p>
    <w:tbl>
      <w:tblPr>
        <w:tblStyle w:val="afd"/>
        <w:tblW w:w="9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5104"/>
      </w:tblGrid>
      <w:tr w:rsidR="00161AB2" w:rsidTr="00161AB2">
        <w:tc>
          <w:tcPr>
            <w:tcW w:w="4814" w:type="dxa"/>
          </w:tcPr>
          <w:p w:rsidR="00161AB2" w:rsidRDefault="00161AB2" w:rsidP="00B260D7">
            <w:pPr>
              <w:rPr>
                <w:color w:val="000000" w:themeColor="text1"/>
              </w:rPr>
            </w:pPr>
            <w:r>
              <w:rPr>
                <w:color w:val="000000" w:themeColor="text1"/>
              </w:rPr>
              <w:t>СОГЛАСОВАНО</w:t>
            </w:r>
          </w:p>
          <w:p w:rsidR="00161AB2" w:rsidRDefault="00161AB2" w:rsidP="00233A0E">
            <w:pPr>
              <w:rPr>
                <w:color w:val="000000" w:themeColor="text1"/>
              </w:rPr>
            </w:pPr>
          </w:p>
        </w:tc>
        <w:tc>
          <w:tcPr>
            <w:tcW w:w="5104" w:type="dxa"/>
            <w:vMerge w:val="restart"/>
          </w:tcPr>
          <w:p w:rsidR="00161AB2" w:rsidRDefault="00161AB2" w:rsidP="00B260D7">
            <w:pPr>
              <w:rPr>
                <w:color w:val="000000" w:themeColor="text1"/>
              </w:rPr>
            </w:pPr>
            <w:r>
              <w:rPr>
                <w:color w:val="000000" w:themeColor="text1"/>
              </w:rPr>
              <w:t>УТВЕРЖДАЮ</w:t>
            </w:r>
          </w:p>
          <w:p w:rsidR="00161AB2" w:rsidRDefault="00161AB2" w:rsidP="00B260D7">
            <w:pPr>
              <w:rPr>
                <w:color w:val="000000" w:themeColor="text1"/>
              </w:rPr>
            </w:pPr>
          </w:p>
          <w:p w:rsidR="00161AB2" w:rsidRDefault="00161AB2" w:rsidP="00B260D7">
            <w:pPr>
              <w:rPr>
                <w:rFonts w:eastAsia="Times New Roman"/>
                <w:szCs w:val="24"/>
                <w:lang w:eastAsia="ru-RU"/>
              </w:rPr>
            </w:pPr>
            <w:r w:rsidRPr="009636BD">
              <w:rPr>
                <w:rFonts w:eastAsia="Times New Roman"/>
                <w:szCs w:val="24"/>
                <w:lang w:eastAsia="ru-RU"/>
              </w:rPr>
              <w:t xml:space="preserve">Первый заместитель генерального директора по производству </w:t>
            </w:r>
            <w:r>
              <w:rPr>
                <w:rFonts w:eastAsia="Times New Roman"/>
                <w:szCs w:val="24"/>
                <w:lang w:eastAsia="ru-RU"/>
              </w:rPr>
              <w:t>–</w:t>
            </w:r>
            <w:r w:rsidRPr="009636BD">
              <w:rPr>
                <w:rFonts w:eastAsia="Times New Roman"/>
                <w:szCs w:val="24"/>
                <w:lang w:eastAsia="ru-RU"/>
              </w:rPr>
              <w:t xml:space="preserve"> главный инженер</w:t>
            </w:r>
          </w:p>
          <w:p w:rsidR="00161AB2" w:rsidRDefault="00161AB2" w:rsidP="00B260D7">
            <w:pPr>
              <w:rPr>
                <w:rFonts w:eastAsia="Times New Roman"/>
                <w:szCs w:val="24"/>
                <w:lang w:eastAsia="ru-RU"/>
              </w:rPr>
            </w:pPr>
            <w:r w:rsidRPr="009636BD">
              <w:rPr>
                <w:rFonts w:eastAsia="Times New Roman"/>
                <w:szCs w:val="24"/>
                <w:lang w:eastAsia="ru-RU"/>
              </w:rPr>
              <w:t>ООО «Славнефть-Красноярскнефтегаз»</w:t>
            </w:r>
          </w:p>
          <w:p w:rsidR="00161AB2" w:rsidRDefault="00161AB2" w:rsidP="00B260D7">
            <w:pPr>
              <w:rPr>
                <w:rFonts w:eastAsia="Times New Roman"/>
                <w:szCs w:val="24"/>
                <w:lang w:eastAsia="ru-RU"/>
              </w:rPr>
            </w:pPr>
          </w:p>
          <w:p w:rsidR="00161AB2" w:rsidRDefault="00161AB2" w:rsidP="00B260D7">
            <w:pPr>
              <w:rPr>
                <w:rFonts w:eastAsia="Times New Roman"/>
                <w:szCs w:val="24"/>
                <w:lang w:eastAsia="ru-RU"/>
              </w:rPr>
            </w:pPr>
            <w:r>
              <w:rPr>
                <w:rFonts w:eastAsia="Times New Roman"/>
                <w:szCs w:val="24"/>
                <w:lang w:eastAsia="ru-RU"/>
              </w:rPr>
              <w:t>______________ А.Н. Гребенюк</w:t>
            </w:r>
          </w:p>
          <w:p w:rsidR="00161AB2" w:rsidRDefault="00161AB2" w:rsidP="00F03190">
            <w:pPr>
              <w:spacing w:before="120"/>
              <w:rPr>
                <w:rFonts w:eastAsia="Times New Roman"/>
                <w:szCs w:val="24"/>
                <w:lang w:eastAsia="ru-RU"/>
              </w:rPr>
            </w:pPr>
            <w:r>
              <w:rPr>
                <w:rFonts w:eastAsia="Times New Roman"/>
                <w:szCs w:val="24"/>
                <w:lang w:eastAsia="ru-RU"/>
              </w:rPr>
              <w:t>«____» ____________ 20___ г.</w:t>
            </w:r>
          </w:p>
          <w:p w:rsidR="00161AB2" w:rsidRDefault="00161AB2" w:rsidP="00B260D7">
            <w:pPr>
              <w:spacing w:before="120"/>
              <w:rPr>
                <w:rFonts w:eastAsia="Times New Roman"/>
                <w:szCs w:val="24"/>
                <w:lang w:eastAsia="ru-RU"/>
              </w:rPr>
            </w:pPr>
            <w:r>
              <w:rPr>
                <w:rFonts w:eastAsia="Times New Roman"/>
                <w:szCs w:val="24"/>
                <w:lang w:eastAsia="ru-RU"/>
              </w:rPr>
              <w:t>Введен в действие приказом</w:t>
            </w:r>
          </w:p>
          <w:p w:rsidR="00161AB2" w:rsidRDefault="00161AB2" w:rsidP="00F03190">
            <w:pPr>
              <w:spacing w:before="120"/>
              <w:rPr>
                <w:rFonts w:eastAsia="Times New Roman"/>
                <w:szCs w:val="24"/>
                <w:lang w:eastAsia="ru-RU"/>
              </w:rPr>
            </w:pPr>
            <w:r>
              <w:rPr>
                <w:rFonts w:eastAsia="Times New Roman"/>
                <w:szCs w:val="24"/>
                <w:lang w:eastAsia="ru-RU"/>
              </w:rPr>
              <w:t>от «____» ____________ 20___ г. № ________</w:t>
            </w:r>
          </w:p>
          <w:p w:rsidR="00161AB2" w:rsidRDefault="00161AB2" w:rsidP="00B260D7">
            <w:pPr>
              <w:rPr>
                <w:color w:val="000000" w:themeColor="text1"/>
              </w:rPr>
            </w:pPr>
            <w:r>
              <w:rPr>
                <w:rFonts w:eastAsia="Times New Roman"/>
                <w:szCs w:val="24"/>
                <w:lang w:eastAsia="ru-RU"/>
              </w:rPr>
              <w:t>М.П.</w:t>
            </w:r>
          </w:p>
        </w:tc>
      </w:tr>
      <w:tr w:rsidR="00161AB2" w:rsidRPr="00933A4C" w:rsidTr="00161AB2">
        <w:tc>
          <w:tcPr>
            <w:tcW w:w="4814" w:type="dxa"/>
          </w:tcPr>
          <w:p w:rsidR="00161AB2" w:rsidRDefault="00E53802" w:rsidP="00B260D7">
            <w:pPr>
              <w:rPr>
                <w:color w:val="000000" w:themeColor="text1"/>
              </w:rPr>
            </w:pPr>
            <w:r>
              <w:rPr>
                <w:color w:val="000000" w:themeColor="text1"/>
              </w:rPr>
              <w:t>Генеральный директор</w:t>
            </w:r>
          </w:p>
          <w:p w:rsidR="00161AB2" w:rsidRDefault="00E53802" w:rsidP="00B260D7">
            <w:pPr>
              <w:rPr>
                <w:color w:val="000000" w:themeColor="text1"/>
              </w:rPr>
            </w:pPr>
            <w:r>
              <w:rPr>
                <w:color w:val="000000" w:themeColor="text1"/>
              </w:rPr>
              <w:t>АО «АСФ «ЯПФЧ»</w:t>
            </w:r>
          </w:p>
          <w:p w:rsidR="00161AB2" w:rsidRDefault="00161AB2" w:rsidP="00B260D7">
            <w:pPr>
              <w:rPr>
                <w:color w:val="000000" w:themeColor="text1"/>
              </w:rPr>
            </w:pPr>
          </w:p>
          <w:p w:rsidR="00161AB2" w:rsidRDefault="00E53802" w:rsidP="00B260D7">
            <w:pPr>
              <w:rPr>
                <w:rFonts w:eastAsia="Times New Roman"/>
                <w:szCs w:val="24"/>
                <w:lang w:eastAsia="ru-RU"/>
              </w:rPr>
            </w:pPr>
            <w:r>
              <w:rPr>
                <w:rFonts w:eastAsia="Times New Roman"/>
                <w:szCs w:val="24"/>
                <w:lang w:eastAsia="ru-RU"/>
              </w:rPr>
              <w:t>______________ В.Н. Бардаков</w:t>
            </w:r>
          </w:p>
          <w:p w:rsidR="00161AB2" w:rsidRDefault="00161AB2" w:rsidP="00F03190">
            <w:pPr>
              <w:spacing w:before="120"/>
              <w:rPr>
                <w:rFonts w:eastAsia="Times New Roman"/>
                <w:szCs w:val="24"/>
                <w:lang w:eastAsia="ru-RU"/>
              </w:rPr>
            </w:pPr>
            <w:r>
              <w:rPr>
                <w:rFonts w:eastAsia="Times New Roman"/>
                <w:szCs w:val="24"/>
                <w:lang w:eastAsia="ru-RU"/>
              </w:rPr>
              <w:t>«____» ____________ 20___ г.</w:t>
            </w:r>
          </w:p>
          <w:p w:rsidR="00161AB2" w:rsidRDefault="00161AB2" w:rsidP="00B260D7">
            <w:pPr>
              <w:rPr>
                <w:rFonts w:eastAsia="Times New Roman"/>
                <w:szCs w:val="24"/>
                <w:lang w:eastAsia="ru-RU"/>
              </w:rPr>
            </w:pPr>
            <w:r>
              <w:rPr>
                <w:rFonts w:eastAsia="Times New Roman"/>
                <w:szCs w:val="24"/>
                <w:lang w:eastAsia="ru-RU"/>
              </w:rPr>
              <w:t>М.П.</w:t>
            </w:r>
          </w:p>
          <w:p w:rsidR="00161AB2" w:rsidRDefault="00161AB2" w:rsidP="004253D5">
            <w:pPr>
              <w:pStyle w:val="ad"/>
              <w:rPr>
                <w:color w:val="000000" w:themeColor="text1"/>
              </w:rPr>
            </w:pPr>
          </w:p>
        </w:tc>
        <w:tc>
          <w:tcPr>
            <w:tcW w:w="5104" w:type="dxa"/>
            <w:vMerge/>
          </w:tcPr>
          <w:p w:rsidR="00161AB2" w:rsidRDefault="00161AB2" w:rsidP="00B260D7">
            <w:pPr>
              <w:rPr>
                <w:color w:val="000000" w:themeColor="text1"/>
              </w:rPr>
            </w:pPr>
          </w:p>
        </w:tc>
      </w:tr>
      <w:tr w:rsidR="001B23F5" w:rsidTr="00161AB2">
        <w:tc>
          <w:tcPr>
            <w:tcW w:w="4814" w:type="dxa"/>
          </w:tcPr>
          <w:p w:rsidR="00F3152C" w:rsidRDefault="00F3152C" w:rsidP="00B260D7">
            <w:pPr>
              <w:rPr>
                <w:color w:val="000000" w:themeColor="text1"/>
              </w:rPr>
            </w:pPr>
            <w:r>
              <w:rPr>
                <w:color w:val="000000" w:themeColor="text1"/>
              </w:rPr>
              <w:t>Генеральный директор</w:t>
            </w:r>
          </w:p>
          <w:p w:rsidR="001B23F5" w:rsidRDefault="00F3152C" w:rsidP="00B260D7">
            <w:pPr>
              <w:rPr>
                <w:color w:val="000000" w:themeColor="text1"/>
              </w:rPr>
            </w:pPr>
            <w:r>
              <w:rPr>
                <w:color w:val="000000" w:themeColor="text1"/>
              </w:rPr>
              <w:t>ООО «Пожарная охрана»</w:t>
            </w:r>
          </w:p>
          <w:p w:rsidR="00F3152C" w:rsidRDefault="00F3152C" w:rsidP="00B260D7">
            <w:pPr>
              <w:rPr>
                <w:color w:val="000000" w:themeColor="text1"/>
              </w:rPr>
            </w:pPr>
          </w:p>
          <w:p w:rsidR="00F3152C" w:rsidRDefault="00F3152C" w:rsidP="00B260D7">
            <w:pPr>
              <w:rPr>
                <w:rFonts w:eastAsia="Times New Roman"/>
                <w:szCs w:val="24"/>
                <w:lang w:eastAsia="ru-RU"/>
              </w:rPr>
            </w:pPr>
            <w:r>
              <w:rPr>
                <w:rFonts w:eastAsia="Times New Roman"/>
                <w:szCs w:val="24"/>
                <w:lang w:eastAsia="ru-RU"/>
              </w:rPr>
              <w:t>______________ Н.Г. Катрич</w:t>
            </w:r>
          </w:p>
          <w:p w:rsidR="00F3152C" w:rsidRDefault="00F3152C" w:rsidP="00F03190">
            <w:pPr>
              <w:spacing w:before="120"/>
              <w:rPr>
                <w:rFonts w:eastAsia="Times New Roman"/>
                <w:szCs w:val="24"/>
                <w:lang w:eastAsia="ru-RU"/>
              </w:rPr>
            </w:pPr>
            <w:r>
              <w:rPr>
                <w:rFonts w:eastAsia="Times New Roman"/>
                <w:szCs w:val="24"/>
                <w:lang w:eastAsia="ru-RU"/>
              </w:rPr>
              <w:t>«____» ____________ 20___ г.</w:t>
            </w:r>
          </w:p>
          <w:p w:rsidR="00F3152C" w:rsidRDefault="00F3152C" w:rsidP="00B260D7">
            <w:pPr>
              <w:rPr>
                <w:rFonts w:eastAsia="Times New Roman"/>
                <w:szCs w:val="24"/>
                <w:lang w:eastAsia="ru-RU"/>
              </w:rPr>
            </w:pPr>
            <w:r>
              <w:rPr>
                <w:rFonts w:eastAsia="Times New Roman"/>
                <w:szCs w:val="24"/>
                <w:lang w:eastAsia="ru-RU"/>
              </w:rPr>
              <w:t>М.П.</w:t>
            </w:r>
          </w:p>
          <w:p w:rsidR="00B260D7" w:rsidRDefault="00B260D7" w:rsidP="00B260D7">
            <w:pPr>
              <w:rPr>
                <w:color w:val="000000" w:themeColor="text1"/>
              </w:rPr>
            </w:pPr>
          </w:p>
        </w:tc>
        <w:tc>
          <w:tcPr>
            <w:tcW w:w="5104" w:type="dxa"/>
          </w:tcPr>
          <w:p w:rsidR="001B23F5" w:rsidRDefault="001B23F5" w:rsidP="00B260D7">
            <w:pPr>
              <w:rPr>
                <w:color w:val="000000" w:themeColor="text1"/>
              </w:rPr>
            </w:pPr>
          </w:p>
        </w:tc>
      </w:tr>
      <w:tr w:rsidR="009636BD" w:rsidTr="00161AB2">
        <w:tc>
          <w:tcPr>
            <w:tcW w:w="4814" w:type="dxa"/>
          </w:tcPr>
          <w:p w:rsidR="00F3152C" w:rsidRDefault="00F3152C" w:rsidP="00B260D7">
            <w:pPr>
              <w:rPr>
                <w:color w:val="000000" w:themeColor="text1"/>
              </w:rPr>
            </w:pPr>
            <w:r>
              <w:rPr>
                <w:color w:val="000000" w:themeColor="text1"/>
              </w:rPr>
              <w:t>Генеральный директор</w:t>
            </w:r>
          </w:p>
          <w:p w:rsidR="00F3152C" w:rsidRDefault="00F3152C" w:rsidP="00B260D7">
            <w:pPr>
              <w:rPr>
                <w:color w:val="000000" w:themeColor="text1"/>
              </w:rPr>
            </w:pPr>
            <w:r>
              <w:rPr>
                <w:color w:val="000000" w:themeColor="text1"/>
              </w:rPr>
              <w:t>ООО «ЦАСО»</w:t>
            </w:r>
          </w:p>
          <w:p w:rsidR="00F3152C" w:rsidRDefault="00F3152C" w:rsidP="00B260D7">
            <w:pPr>
              <w:rPr>
                <w:color w:val="000000" w:themeColor="text1"/>
              </w:rPr>
            </w:pPr>
          </w:p>
          <w:p w:rsidR="00F3152C" w:rsidRDefault="00F3152C" w:rsidP="00B260D7">
            <w:pPr>
              <w:rPr>
                <w:rFonts w:eastAsia="Times New Roman"/>
                <w:szCs w:val="24"/>
                <w:lang w:eastAsia="ru-RU"/>
              </w:rPr>
            </w:pPr>
            <w:r>
              <w:rPr>
                <w:rFonts w:eastAsia="Times New Roman"/>
                <w:szCs w:val="24"/>
                <w:lang w:eastAsia="ru-RU"/>
              </w:rPr>
              <w:t>______________ А.В. Бурцев</w:t>
            </w:r>
          </w:p>
          <w:p w:rsidR="00F3152C" w:rsidRDefault="00F3152C" w:rsidP="00F03190">
            <w:pPr>
              <w:spacing w:before="120"/>
              <w:rPr>
                <w:rFonts w:eastAsia="Times New Roman"/>
                <w:szCs w:val="24"/>
                <w:lang w:eastAsia="ru-RU"/>
              </w:rPr>
            </w:pPr>
            <w:r>
              <w:rPr>
                <w:rFonts w:eastAsia="Times New Roman"/>
                <w:szCs w:val="24"/>
                <w:lang w:eastAsia="ru-RU"/>
              </w:rPr>
              <w:t>«____» ____________ 20___ г.</w:t>
            </w:r>
          </w:p>
          <w:p w:rsidR="009636BD" w:rsidRDefault="00F3152C" w:rsidP="00B260D7">
            <w:pPr>
              <w:rPr>
                <w:color w:val="000000" w:themeColor="text1"/>
              </w:rPr>
            </w:pPr>
            <w:r>
              <w:rPr>
                <w:rFonts w:eastAsia="Times New Roman"/>
                <w:szCs w:val="24"/>
                <w:lang w:eastAsia="ru-RU"/>
              </w:rPr>
              <w:t>М.П.</w:t>
            </w:r>
          </w:p>
        </w:tc>
        <w:tc>
          <w:tcPr>
            <w:tcW w:w="5104" w:type="dxa"/>
          </w:tcPr>
          <w:p w:rsidR="009636BD" w:rsidRDefault="009636BD" w:rsidP="00B260D7">
            <w:pPr>
              <w:rPr>
                <w:color w:val="000000" w:themeColor="text1"/>
              </w:rPr>
            </w:pPr>
          </w:p>
        </w:tc>
      </w:tr>
    </w:tbl>
    <w:p w:rsidR="009636BD" w:rsidRDefault="009636BD" w:rsidP="00FE6527">
      <w:pPr>
        <w:rPr>
          <w:color w:val="000000" w:themeColor="text1"/>
        </w:rPr>
      </w:pPr>
    </w:p>
    <w:p w:rsidR="00161AB2" w:rsidRDefault="00161AB2" w:rsidP="00FE6527">
      <w:pPr>
        <w:rPr>
          <w:color w:val="000000" w:themeColor="text1"/>
        </w:rPr>
      </w:pPr>
    </w:p>
    <w:p w:rsidR="00BE1523" w:rsidRPr="0025101A" w:rsidRDefault="00BE1523" w:rsidP="00BE1523">
      <w:pPr>
        <w:jc w:val="center"/>
        <w:rPr>
          <w:rFonts w:ascii="Arial" w:eastAsia="Times New Roman" w:hAnsi="Arial" w:cs="Arial"/>
          <w:b/>
          <w:color w:val="000000" w:themeColor="text1"/>
          <w:szCs w:val="24"/>
        </w:rPr>
      </w:pPr>
      <w:r w:rsidRPr="0025101A">
        <w:rPr>
          <w:rFonts w:ascii="Arial" w:eastAsia="Times New Roman" w:hAnsi="Arial" w:cs="Arial"/>
          <w:b/>
          <w:color w:val="000000" w:themeColor="text1"/>
          <w:szCs w:val="24"/>
        </w:rPr>
        <w:t>ПЛАН МЕРОПРИЯТИЙ ПО ЛОКАЛИЗАЦИИ И ЛИКВИДАЦИИ ПОСЛЕДСТВИЙ АВАРИЙ НА ОПАСНОМ ПРОИЗВОДСТВЕННОМ ОБЪЕКТЕ</w:t>
      </w:r>
    </w:p>
    <w:p w:rsidR="00670712" w:rsidRPr="0025101A" w:rsidRDefault="00BE1523" w:rsidP="00BE1523">
      <w:pPr>
        <w:jc w:val="center"/>
        <w:rPr>
          <w:rFonts w:ascii="Arial" w:eastAsia="Times New Roman" w:hAnsi="Arial" w:cs="Arial"/>
          <w:b/>
          <w:color w:val="000000" w:themeColor="text1"/>
          <w:szCs w:val="24"/>
        </w:rPr>
      </w:pPr>
      <w:r w:rsidRPr="0025101A">
        <w:rPr>
          <w:rFonts w:ascii="Arial" w:eastAsia="Times New Roman" w:hAnsi="Arial" w:cs="Arial"/>
          <w:b/>
          <w:color w:val="000000" w:themeColor="text1"/>
          <w:szCs w:val="24"/>
        </w:rPr>
        <w:t>ООО «СЛАВНЕФТЬ-КРАСНОЯРСКНЕФТЕГАЗ»</w:t>
      </w:r>
    </w:p>
    <w:p w:rsidR="00BE1523" w:rsidRDefault="00BE1523" w:rsidP="00BE1523">
      <w:pPr>
        <w:jc w:val="center"/>
        <w:rPr>
          <w:color w:val="000000" w:themeColor="text1"/>
        </w:rPr>
      </w:pPr>
    </w:p>
    <w:p w:rsidR="00BE1523" w:rsidRPr="00916262" w:rsidRDefault="0025101A" w:rsidP="00BE1523">
      <w:pPr>
        <w:jc w:val="center"/>
        <w:rPr>
          <w:color w:val="000000" w:themeColor="text1"/>
        </w:rPr>
      </w:pPr>
      <w:r>
        <w:rPr>
          <w:rFonts w:ascii="Arial" w:eastAsia="Times New Roman" w:hAnsi="Arial" w:cs="Arial"/>
          <w:b/>
          <w:color w:val="000000" w:themeColor="text1"/>
          <w:szCs w:val="24"/>
        </w:rPr>
        <w:t>«</w:t>
      </w:r>
      <w:r w:rsidR="00BE1523">
        <w:rPr>
          <w:rFonts w:ascii="Arial" w:eastAsia="Times New Roman" w:hAnsi="Arial" w:cs="Arial"/>
          <w:b/>
          <w:color w:val="000000" w:themeColor="text1"/>
          <w:szCs w:val="24"/>
        </w:rPr>
        <w:t>ФОНД СКВАЖИН</w:t>
      </w:r>
      <w:r>
        <w:rPr>
          <w:rFonts w:ascii="Arial" w:eastAsia="Times New Roman" w:hAnsi="Arial" w:cs="Arial"/>
          <w:b/>
          <w:color w:val="000000" w:themeColor="text1"/>
          <w:szCs w:val="24"/>
        </w:rPr>
        <w:t>»</w:t>
      </w:r>
    </w:p>
    <w:p w:rsidR="0092078D" w:rsidRDefault="0092078D" w:rsidP="0092078D">
      <w:pPr>
        <w:jc w:val="center"/>
        <w:rPr>
          <w:rFonts w:ascii="Arial" w:eastAsia="Times New Roman" w:hAnsi="Arial"/>
          <w:b/>
          <w:color w:val="000000" w:themeColor="text1"/>
          <w:szCs w:val="24"/>
          <w:u w:val="single"/>
        </w:rPr>
      </w:pPr>
    </w:p>
    <w:p w:rsidR="00FC7B06" w:rsidRDefault="00FC7B06" w:rsidP="0092078D">
      <w:pPr>
        <w:rPr>
          <w:rFonts w:ascii="Arial" w:eastAsia="Times New Roman" w:hAnsi="Arial" w:cs="Arial"/>
          <w:b/>
          <w:color w:val="000000" w:themeColor="text1"/>
          <w:szCs w:val="24"/>
        </w:rPr>
      </w:pPr>
    </w:p>
    <w:p w:rsidR="0092078D" w:rsidRDefault="0092078D" w:rsidP="0092078D">
      <w:pPr>
        <w:rPr>
          <w:rFonts w:ascii="Arial" w:hAnsi="Arial" w:cs="Arial"/>
          <w:color w:val="000000" w:themeColor="text1"/>
          <w:sz w:val="18"/>
          <w:szCs w:val="18"/>
        </w:rPr>
      </w:pPr>
      <w:r>
        <w:rPr>
          <w:rFonts w:ascii="Arial" w:hAnsi="Arial" w:cs="Arial"/>
          <w:color w:val="000000" w:themeColor="text1"/>
          <w:sz w:val="18"/>
          <w:szCs w:val="18"/>
        </w:rPr>
        <w:t xml:space="preserve">Срок действия: </w:t>
      </w:r>
      <w:r w:rsidR="00FC150F">
        <w:rPr>
          <w:rFonts w:ascii="Arial" w:hAnsi="Arial" w:cs="Arial"/>
          <w:color w:val="000000" w:themeColor="text1"/>
          <w:sz w:val="18"/>
          <w:szCs w:val="18"/>
          <w:u w:val="single"/>
        </w:rPr>
        <w:t>5 лет</w:t>
      </w:r>
      <w:r>
        <w:rPr>
          <w:rFonts w:ascii="Arial" w:hAnsi="Arial" w:cs="Arial"/>
          <w:color w:val="000000" w:themeColor="text1"/>
          <w:sz w:val="18"/>
          <w:szCs w:val="18"/>
        </w:rPr>
        <w:t xml:space="preserve">   </w:t>
      </w:r>
    </w:p>
    <w:p w:rsidR="0092078D" w:rsidRDefault="0092078D" w:rsidP="0092078D">
      <w:pPr>
        <w:jc w:val="center"/>
        <w:rPr>
          <w:rFonts w:ascii="Arial" w:hAnsi="Arial" w:cs="Arial"/>
          <w:b/>
          <w:color w:val="000000" w:themeColor="text1"/>
          <w:sz w:val="18"/>
          <w:szCs w:val="18"/>
        </w:rPr>
      </w:pPr>
    </w:p>
    <w:p w:rsidR="009636BD" w:rsidRDefault="009636BD" w:rsidP="0092078D">
      <w:pPr>
        <w:jc w:val="center"/>
        <w:rPr>
          <w:rFonts w:ascii="Arial" w:hAnsi="Arial" w:cs="Arial"/>
          <w:b/>
          <w:color w:val="000000" w:themeColor="text1"/>
          <w:sz w:val="18"/>
          <w:szCs w:val="18"/>
        </w:rPr>
      </w:pPr>
    </w:p>
    <w:p w:rsidR="0025101A" w:rsidRDefault="0025101A" w:rsidP="0092078D">
      <w:pPr>
        <w:jc w:val="center"/>
        <w:rPr>
          <w:rFonts w:ascii="Arial" w:hAnsi="Arial" w:cs="Arial"/>
          <w:b/>
          <w:color w:val="000000" w:themeColor="text1"/>
          <w:sz w:val="18"/>
          <w:szCs w:val="18"/>
        </w:rPr>
      </w:pPr>
    </w:p>
    <w:p w:rsidR="00161AB2" w:rsidRDefault="00161AB2" w:rsidP="0092078D">
      <w:pPr>
        <w:jc w:val="center"/>
        <w:rPr>
          <w:rFonts w:ascii="Arial" w:hAnsi="Arial" w:cs="Arial"/>
          <w:b/>
          <w:color w:val="000000" w:themeColor="text1"/>
          <w:sz w:val="18"/>
          <w:szCs w:val="18"/>
        </w:rPr>
      </w:pPr>
    </w:p>
    <w:p w:rsidR="00161AB2" w:rsidRDefault="00161AB2" w:rsidP="0092078D">
      <w:pPr>
        <w:jc w:val="center"/>
        <w:rPr>
          <w:rFonts w:ascii="Arial" w:hAnsi="Arial" w:cs="Arial"/>
          <w:b/>
          <w:color w:val="000000" w:themeColor="text1"/>
          <w:sz w:val="18"/>
          <w:szCs w:val="18"/>
        </w:rPr>
      </w:pPr>
    </w:p>
    <w:p w:rsidR="00161AB2" w:rsidRDefault="00161AB2" w:rsidP="0092078D">
      <w:pPr>
        <w:jc w:val="center"/>
        <w:rPr>
          <w:rFonts w:ascii="Arial" w:hAnsi="Arial" w:cs="Arial"/>
          <w:b/>
          <w:color w:val="000000" w:themeColor="text1"/>
          <w:sz w:val="18"/>
          <w:szCs w:val="18"/>
        </w:rPr>
      </w:pPr>
    </w:p>
    <w:p w:rsidR="00161AB2" w:rsidRDefault="00161AB2" w:rsidP="0092078D">
      <w:pPr>
        <w:jc w:val="center"/>
        <w:rPr>
          <w:rFonts w:ascii="Arial" w:hAnsi="Arial" w:cs="Arial"/>
          <w:b/>
          <w:color w:val="000000" w:themeColor="text1"/>
          <w:sz w:val="18"/>
          <w:szCs w:val="18"/>
        </w:rPr>
      </w:pPr>
    </w:p>
    <w:p w:rsidR="0025101A" w:rsidRDefault="0025101A" w:rsidP="0092078D">
      <w:pPr>
        <w:jc w:val="center"/>
        <w:rPr>
          <w:rFonts w:ascii="Arial" w:hAnsi="Arial" w:cs="Arial"/>
          <w:b/>
          <w:color w:val="000000" w:themeColor="text1"/>
          <w:sz w:val="18"/>
          <w:szCs w:val="18"/>
        </w:rPr>
      </w:pPr>
    </w:p>
    <w:p w:rsidR="0025101A" w:rsidRDefault="0025101A" w:rsidP="0092078D">
      <w:pPr>
        <w:jc w:val="center"/>
        <w:rPr>
          <w:rFonts w:ascii="Arial" w:hAnsi="Arial" w:cs="Arial"/>
          <w:b/>
          <w:color w:val="000000" w:themeColor="text1"/>
          <w:sz w:val="18"/>
          <w:szCs w:val="18"/>
        </w:rPr>
      </w:pPr>
    </w:p>
    <w:p w:rsidR="0025101A" w:rsidRDefault="0025101A" w:rsidP="0092078D">
      <w:pPr>
        <w:jc w:val="center"/>
        <w:rPr>
          <w:rFonts w:ascii="Arial" w:hAnsi="Arial" w:cs="Arial"/>
          <w:b/>
          <w:color w:val="000000" w:themeColor="text1"/>
          <w:sz w:val="18"/>
          <w:szCs w:val="18"/>
        </w:rPr>
      </w:pPr>
    </w:p>
    <w:p w:rsidR="009636BD" w:rsidRDefault="009636BD" w:rsidP="0092078D">
      <w:pPr>
        <w:jc w:val="center"/>
        <w:rPr>
          <w:rFonts w:ascii="Arial" w:hAnsi="Arial" w:cs="Arial"/>
          <w:b/>
          <w:color w:val="000000" w:themeColor="text1"/>
          <w:sz w:val="18"/>
          <w:szCs w:val="18"/>
        </w:rPr>
      </w:pPr>
    </w:p>
    <w:p w:rsidR="0092078D" w:rsidRDefault="0092078D" w:rsidP="0092078D">
      <w:pPr>
        <w:jc w:val="center"/>
        <w:rPr>
          <w:rFonts w:ascii="Arial" w:hAnsi="Arial" w:cs="Arial"/>
          <w:b/>
          <w:color w:val="000000" w:themeColor="text1"/>
          <w:sz w:val="18"/>
          <w:szCs w:val="18"/>
        </w:rPr>
      </w:pPr>
    </w:p>
    <w:p w:rsidR="0092078D" w:rsidRDefault="0092078D" w:rsidP="0092078D">
      <w:pPr>
        <w:jc w:val="center"/>
        <w:rPr>
          <w:rFonts w:ascii="Arial" w:hAnsi="Arial" w:cs="Arial"/>
          <w:b/>
          <w:color w:val="000000" w:themeColor="text1"/>
          <w:sz w:val="18"/>
          <w:szCs w:val="18"/>
        </w:rPr>
      </w:pPr>
      <w:r>
        <w:rPr>
          <w:rFonts w:ascii="Arial" w:hAnsi="Arial" w:cs="Arial"/>
          <w:b/>
          <w:color w:val="000000" w:themeColor="text1"/>
          <w:sz w:val="18"/>
          <w:szCs w:val="18"/>
        </w:rPr>
        <w:t>Г. КРАСНОЯРСК</w:t>
      </w:r>
    </w:p>
    <w:p w:rsidR="000F0ABF" w:rsidRPr="00916262" w:rsidRDefault="0092078D" w:rsidP="0092078D">
      <w:pPr>
        <w:jc w:val="center"/>
        <w:rPr>
          <w:rFonts w:ascii="Arial" w:hAnsi="Arial" w:cs="Arial"/>
          <w:b/>
          <w:bCs/>
          <w:caps/>
          <w:color w:val="000000" w:themeColor="text1"/>
          <w:sz w:val="32"/>
          <w:szCs w:val="32"/>
        </w:rPr>
        <w:sectPr w:rsidR="000F0ABF" w:rsidRPr="00916262" w:rsidSect="00687087">
          <w:footerReference w:type="default" r:id="rId11"/>
          <w:headerReference w:type="first" r:id="rId12"/>
          <w:footerReference w:type="first" r:id="rId13"/>
          <w:type w:val="continuous"/>
          <w:pgSz w:w="11906" w:h="16838" w:code="9"/>
          <w:pgMar w:top="567" w:right="1021" w:bottom="227" w:left="1247" w:header="0" w:footer="0" w:gutter="0"/>
          <w:cols w:space="708"/>
          <w:docGrid w:linePitch="360"/>
        </w:sectPr>
      </w:pPr>
      <w:r>
        <w:rPr>
          <w:rFonts w:ascii="Arial" w:hAnsi="Arial" w:cs="Arial"/>
          <w:b/>
          <w:color w:val="000000" w:themeColor="text1"/>
          <w:sz w:val="18"/>
          <w:szCs w:val="18"/>
        </w:rPr>
        <w:t>20</w:t>
      </w:r>
      <w:r w:rsidR="009636BD">
        <w:rPr>
          <w:rFonts w:ascii="Arial" w:hAnsi="Arial" w:cs="Arial"/>
          <w:b/>
          <w:color w:val="000000" w:themeColor="text1"/>
          <w:sz w:val="18"/>
          <w:szCs w:val="18"/>
        </w:rPr>
        <w:t>2</w:t>
      </w:r>
      <w:r w:rsidR="00A1307A">
        <w:rPr>
          <w:rFonts w:ascii="Arial" w:hAnsi="Arial" w:cs="Arial"/>
          <w:b/>
          <w:color w:val="000000" w:themeColor="text1"/>
          <w:sz w:val="18"/>
          <w:szCs w:val="18"/>
        </w:rPr>
        <w:t>5</w:t>
      </w:r>
    </w:p>
    <w:p w:rsidR="00D57451" w:rsidRPr="00916262" w:rsidRDefault="00351C05" w:rsidP="00A86D36">
      <w:pPr>
        <w:pStyle w:val="11"/>
        <w:spacing w:before="0"/>
        <w:rPr>
          <w:color w:val="000000" w:themeColor="text1"/>
          <w:sz w:val="32"/>
          <w:szCs w:val="32"/>
        </w:rPr>
      </w:pPr>
      <w:bookmarkStart w:id="8" w:name="_Toc436304194"/>
      <w:bookmarkStart w:id="9" w:name="_Toc448766665"/>
      <w:bookmarkStart w:id="10" w:name="_Toc455414012"/>
      <w:bookmarkStart w:id="11" w:name="_Toc455503194"/>
      <w:bookmarkStart w:id="12" w:name="_Toc459629345"/>
      <w:bookmarkStart w:id="13" w:name="_Toc460240391"/>
      <w:bookmarkStart w:id="14" w:name="_Toc496001978"/>
      <w:bookmarkStart w:id="15" w:name="_Toc496042818"/>
      <w:bookmarkStart w:id="16" w:name="_Toc19699649"/>
      <w:bookmarkStart w:id="17" w:name="_Toc19699729"/>
      <w:bookmarkEnd w:id="7"/>
      <w:r w:rsidRPr="00916262">
        <w:rPr>
          <w:color w:val="000000" w:themeColor="text1"/>
          <w:sz w:val="32"/>
          <w:szCs w:val="32"/>
        </w:rPr>
        <w:lastRenderedPageBreak/>
        <w:t>С</w:t>
      </w:r>
      <w:r w:rsidR="004256A3" w:rsidRPr="00916262">
        <w:rPr>
          <w:color w:val="000000" w:themeColor="text1"/>
          <w:sz w:val="32"/>
          <w:szCs w:val="32"/>
        </w:rPr>
        <w:t>одержание</w:t>
      </w:r>
      <w:bookmarkEnd w:id="0"/>
      <w:bookmarkEnd w:id="1"/>
      <w:bookmarkEnd w:id="2"/>
      <w:bookmarkEnd w:id="3"/>
      <w:bookmarkEnd w:id="4"/>
      <w:bookmarkEnd w:id="5"/>
      <w:bookmarkEnd w:id="6"/>
      <w:bookmarkEnd w:id="8"/>
      <w:bookmarkEnd w:id="9"/>
      <w:bookmarkEnd w:id="10"/>
      <w:bookmarkEnd w:id="11"/>
      <w:bookmarkEnd w:id="12"/>
      <w:bookmarkEnd w:id="13"/>
      <w:bookmarkEnd w:id="14"/>
      <w:bookmarkEnd w:id="15"/>
      <w:bookmarkEnd w:id="16"/>
      <w:bookmarkEnd w:id="17"/>
      <w:r w:rsidR="004A2677" w:rsidRPr="00916262">
        <w:rPr>
          <w:color w:val="000000" w:themeColor="text1"/>
          <w:sz w:val="32"/>
          <w:szCs w:val="32"/>
        </w:rPr>
        <w:t xml:space="preserve"> </w:t>
      </w:r>
    </w:p>
    <w:p w:rsidR="00D6024E" w:rsidRPr="00916262" w:rsidRDefault="00CF1D0E">
      <w:pPr>
        <w:pStyle w:val="11"/>
        <w:rPr>
          <w:rFonts w:asciiTheme="minorHAnsi" w:eastAsiaTheme="minorEastAsia" w:hAnsiTheme="minorHAnsi" w:cstheme="minorBidi"/>
          <w:b w:val="0"/>
          <w:bCs w:val="0"/>
          <w:caps w:val="0"/>
          <w:color w:val="000000" w:themeColor="text1"/>
          <w:sz w:val="22"/>
          <w:szCs w:val="22"/>
          <w:lang w:eastAsia="ru-RU"/>
        </w:rPr>
      </w:pPr>
      <w:r w:rsidRPr="00916262">
        <w:rPr>
          <w:color w:val="000000" w:themeColor="text1"/>
          <w:kern w:val="32"/>
          <w:sz w:val="32"/>
          <w:highlight w:val="cyan"/>
        </w:rPr>
        <w:fldChar w:fldCharType="begin"/>
      </w:r>
      <w:r w:rsidRPr="00916262">
        <w:rPr>
          <w:color w:val="000000" w:themeColor="text1"/>
          <w:highlight w:val="cyan"/>
        </w:rPr>
        <w:instrText xml:space="preserve"> TOC \o "1-2" \h \z \u </w:instrText>
      </w:r>
      <w:r w:rsidRPr="00916262">
        <w:rPr>
          <w:color w:val="000000" w:themeColor="text1"/>
          <w:kern w:val="32"/>
          <w:sz w:val="32"/>
          <w:highlight w:val="cyan"/>
        </w:rPr>
        <w:fldChar w:fldCharType="separate"/>
      </w:r>
      <w:hyperlink w:anchor="_Toc24703377" w:history="1">
        <w:r w:rsidR="00D6024E" w:rsidRPr="00916262">
          <w:rPr>
            <w:rStyle w:val="ab"/>
            <w:rFonts w:eastAsia="Times New Roman"/>
            <w:color w:val="000000" w:themeColor="text1"/>
          </w:rPr>
          <w:t>Вводные положения</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_Toc24703377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4</w:t>
        </w:r>
        <w:r w:rsidR="00D6024E" w:rsidRPr="00916262">
          <w:rPr>
            <w:webHidden/>
            <w:color w:val="000000" w:themeColor="text1"/>
          </w:rPr>
          <w:fldChar w:fldCharType="end"/>
        </w:r>
      </w:hyperlink>
    </w:p>
    <w:p w:rsidR="00D6024E" w:rsidRPr="00916262" w:rsidRDefault="009562FA">
      <w:pPr>
        <w:pStyle w:val="22"/>
        <w:rPr>
          <w:rFonts w:asciiTheme="minorHAnsi" w:eastAsiaTheme="minorEastAsia" w:hAnsiTheme="minorHAnsi" w:cstheme="minorBidi"/>
          <w:b w:val="0"/>
          <w:bCs w:val="0"/>
          <w:snapToGrid/>
          <w:color w:val="000000" w:themeColor="text1"/>
          <w:sz w:val="22"/>
          <w:szCs w:val="22"/>
          <w:lang w:eastAsia="ru-RU"/>
        </w:rPr>
      </w:pPr>
      <w:hyperlink w:anchor="_Toc24703378" w:history="1">
        <w:r w:rsidR="00D6024E" w:rsidRPr="00916262">
          <w:rPr>
            <w:rStyle w:val="ab"/>
            <w:rFonts w:eastAsia="Times New Roman"/>
            <w:color w:val="000000" w:themeColor="text1"/>
          </w:rPr>
          <w:t>НАЗНАЧЕНИЕ</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_Toc24703378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4</w:t>
        </w:r>
        <w:r w:rsidR="00D6024E" w:rsidRPr="00916262">
          <w:rPr>
            <w:webHidden/>
            <w:color w:val="000000" w:themeColor="text1"/>
          </w:rPr>
          <w:fldChar w:fldCharType="end"/>
        </w:r>
      </w:hyperlink>
    </w:p>
    <w:p w:rsidR="00D6024E" w:rsidRPr="00916262" w:rsidRDefault="009562FA">
      <w:pPr>
        <w:pStyle w:val="22"/>
        <w:rPr>
          <w:rFonts w:asciiTheme="minorHAnsi" w:eastAsiaTheme="minorEastAsia" w:hAnsiTheme="minorHAnsi" w:cstheme="minorBidi"/>
          <w:b w:val="0"/>
          <w:bCs w:val="0"/>
          <w:snapToGrid/>
          <w:color w:val="000000" w:themeColor="text1"/>
          <w:sz w:val="22"/>
          <w:szCs w:val="22"/>
          <w:lang w:eastAsia="ru-RU"/>
        </w:rPr>
      </w:pPr>
      <w:hyperlink w:anchor="_Toc24703379" w:history="1">
        <w:r w:rsidR="00D6024E" w:rsidRPr="00916262">
          <w:rPr>
            <w:rStyle w:val="ab"/>
            <w:rFonts w:eastAsia="Times New Roman"/>
            <w:color w:val="000000" w:themeColor="text1"/>
          </w:rPr>
          <w:t>ОБЛАСТЬ ДЕЙСТВИЯ</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_Toc24703379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5</w:t>
        </w:r>
        <w:r w:rsidR="00D6024E" w:rsidRPr="00916262">
          <w:rPr>
            <w:webHidden/>
            <w:color w:val="000000" w:themeColor="text1"/>
          </w:rPr>
          <w:fldChar w:fldCharType="end"/>
        </w:r>
      </w:hyperlink>
    </w:p>
    <w:p w:rsidR="00D6024E" w:rsidRPr="00916262" w:rsidRDefault="009562FA">
      <w:pPr>
        <w:pStyle w:val="22"/>
        <w:rPr>
          <w:rFonts w:asciiTheme="minorHAnsi" w:eastAsiaTheme="minorEastAsia" w:hAnsiTheme="minorHAnsi" w:cstheme="minorBidi"/>
          <w:b w:val="0"/>
          <w:bCs w:val="0"/>
          <w:snapToGrid/>
          <w:color w:val="000000" w:themeColor="text1"/>
          <w:sz w:val="22"/>
          <w:szCs w:val="22"/>
          <w:lang w:eastAsia="ru-RU"/>
        </w:rPr>
      </w:pPr>
      <w:hyperlink w:anchor="_Toc24703380" w:history="1">
        <w:r w:rsidR="00D6024E" w:rsidRPr="00916262">
          <w:rPr>
            <w:rStyle w:val="ab"/>
            <w:rFonts w:eastAsia="Times New Roman"/>
            <w:color w:val="000000" w:themeColor="text1"/>
          </w:rPr>
          <w:t>ПЕРИОД ДЕЙСТВИЯ И ПОРЯДОК ВНЕСЕНИЯ ИЗМЕНЕНИЙ</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_Toc24703380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6</w:t>
        </w:r>
        <w:r w:rsidR="00D6024E" w:rsidRPr="00916262">
          <w:rPr>
            <w:webHidden/>
            <w:color w:val="000000" w:themeColor="text1"/>
          </w:rPr>
          <w:fldChar w:fldCharType="end"/>
        </w:r>
      </w:hyperlink>
    </w:p>
    <w:p w:rsidR="00D6024E" w:rsidRPr="00916262" w:rsidRDefault="009562FA">
      <w:pPr>
        <w:pStyle w:val="11"/>
        <w:tabs>
          <w:tab w:val="left" w:pos="480"/>
        </w:tabs>
        <w:rPr>
          <w:rFonts w:asciiTheme="minorHAnsi" w:eastAsiaTheme="minorEastAsia" w:hAnsiTheme="minorHAnsi" w:cstheme="minorBidi"/>
          <w:b w:val="0"/>
          <w:bCs w:val="0"/>
          <w:caps w:val="0"/>
          <w:color w:val="000000" w:themeColor="text1"/>
          <w:sz w:val="22"/>
          <w:szCs w:val="22"/>
          <w:lang w:eastAsia="ru-RU"/>
        </w:rPr>
      </w:pPr>
      <w:hyperlink w:anchor="_Toc24703381" w:history="1">
        <w:r w:rsidR="00D6024E" w:rsidRPr="00916262">
          <w:rPr>
            <w:rStyle w:val="ab"/>
            <w:rFonts w:eastAsia="Times New Roman"/>
            <w:color w:val="000000" w:themeColor="text1"/>
          </w:rPr>
          <w:t>1.</w:t>
        </w:r>
        <w:r w:rsidR="00D6024E" w:rsidRPr="00916262">
          <w:rPr>
            <w:rFonts w:asciiTheme="minorHAnsi" w:eastAsiaTheme="minorEastAsia" w:hAnsiTheme="minorHAnsi" w:cstheme="minorBidi"/>
            <w:b w:val="0"/>
            <w:bCs w:val="0"/>
            <w:caps w:val="0"/>
            <w:color w:val="000000" w:themeColor="text1"/>
            <w:sz w:val="22"/>
            <w:szCs w:val="22"/>
            <w:lang w:eastAsia="ru-RU"/>
          </w:rPr>
          <w:tab/>
        </w:r>
        <w:r w:rsidR="00D6024E" w:rsidRPr="00916262">
          <w:rPr>
            <w:rStyle w:val="ab"/>
            <w:rFonts w:eastAsia="Times New Roman"/>
            <w:color w:val="000000" w:themeColor="text1"/>
          </w:rPr>
          <w:t>Термины и определения</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_Toc24703381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7</w:t>
        </w:r>
        <w:r w:rsidR="00D6024E" w:rsidRPr="00916262">
          <w:rPr>
            <w:webHidden/>
            <w:color w:val="000000" w:themeColor="text1"/>
          </w:rPr>
          <w:fldChar w:fldCharType="end"/>
        </w:r>
      </w:hyperlink>
    </w:p>
    <w:p w:rsidR="00D6024E" w:rsidRPr="00916262" w:rsidRDefault="009562FA">
      <w:pPr>
        <w:pStyle w:val="11"/>
        <w:tabs>
          <w:tab w:val="left" w:pos="480"/>
        </w:tabs>
        <w:rPr>
          <w:rFonts w:asciiTheme="minorHAnsi" w:eastAsiaTheme="minorEastAsia" w:hAnsiTheme="minorHAnsi" w:cstheme="minorBidi"/>
          <w:b w:val="0"/>
          <w:bCs w:val="0"/>
          <w:caps w:val="0"/>
          <w:color w:val="000000" w:themeColor="text1"/>
          <w:sz w:val="22"/>
          <w:szCs w:val="22"/>
          <w:lang w:eastAsia="ru-RU"/>
        </w:rPr>
      </w:pPr>
      <w:hyperlink w:anchor="_Toc24703382" w:history="1">
        <w:r w:rsidR="00D6024E" w:rsidRPr="00916262">
          <w:rPr>
            <w:rStyle w:val="ab"/>
            <w:rFonts w:eastAsia="Times New Roman"/>
            <w:color w:val="000000" w:themeColor="text1"/>
          </w:rPr>
          <w:t>2.</w:t>
        </w:r>
        <w:r w:rsidR="00D6024E" w:rsidRPr="00916262">
          <w:rPr>
            <w:rFonts w:asciiTheme="minorHAnsi" w:eastAsiaTheme="minorEastAsia" w:hAnsiTheme="minorHAnsi" w:cstheme="minorBidi"/>
            <w:b w:val="0"/>
            <w:bCs w:val="0"/>
            <w:caps w:val="0"/>
            <w:color w:val="000000" w:themeColor="text1"/>
            <w:sz w:val="22"/>
            <w:szCs w:val="22"/>
            <w:lang w:eastAsia="ru-RU"/>
          </w:rPr>
          <w:tab/>
        </w:r>
        <w:r w:rsidR="00D6024E" w:rsidRPr="00916262">
          <w:rPr>
            <w:rStyle w:val="ab"/>
            <w:rFonts w:eastAsia="Times New Roman"/>
            <w:color w:val="000000" w:themeColor="text1"/>
          </w:rPr>
          <w:t>обозначения и сокращения</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_Toc24703382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11</w:t>
        </w:r>
        <w:r w:rsidR="00D6024E" w:rsidRPr="00916262">
          <w:rPr>
            <w:webHidden/>
            <w:color w:val="000000" w:themeColor="text1"/>
          </w:rPr>
          <w:fldChar w:fldCharType="end"/>
        </w:r>
      </w:hyperlink>
    </w:p>
    <w:p w:rsidR="00D6024E" w:rsidRPr="00916262" w:rsidRDefault="009562FA">
      <w:pPr>
        <w:pStyle w:val="11"/>
        <w:tabs>
          <w:tab w:val="left" w:pos="480"/>
        </w:tabs>
        <w:rPr>
          <w:rFonts w:asciiTheme="minorHAnsi" w:eastAsiaTheme="minorEastAsia" w:hAnsiTheme="minorHAnsi" w:cstheme="minorBidi"/>
          <w:b w:val="0"/>
          <w:bCs w:val="0"/>
          <w:caps w:val="0"/>
          <w:color w:val="000000" w:themeColor="text1"/>
          <w:sz w:val="22"/>
          <w:szCs w:val="22"/>
          <w:lang w:eastAsia="ru-RU"/>
        </w:rPr>
      </w:pPr>
      <w:hyperlink w:anchor="_Toc24703383" w:history="1">
        <w:r w:rsidR="00D6024E" w:rsidRPr="00916262">
          <w:rPr>
            <w:rStyle w:val="ab"/>
            <w:rFonts w:eastAsia="Times New Roman"/>
            <w:color w:val="000000" w:themeColor="text1"/>
          </w:rPr>
          <w:t>3.</w:t>
        </w:r>
        <w:r w:rsidR="00D6024E" w:rsidRPr="00916262">
          <w:rPr>
            <w:rFonts w:asciiTheme="minorHAnsi" w:eastAsiaTheme="minorEastAsia" w:hAnsiTheme="minorHAnsi" w:cstheme="minorBidi"/>
            <w:b w:val="0"/>
            <w:bCs w:val="0"/>
            <w:caps w:val="0"/>
            <w:color w:val="000000" w:themeColor="text1"/>
            <w:sz w:val="22"/>
            <w:szCs w:val="22"/>
            <w:lang w:eastAsia="ru-RU"/>
          </w:rPr>
          <w:tab/>
        </w:r>
        <w:r w:rsidR="00D6024E" w:rsidRPr="00916262">
          <w:rPr>
            <w:rStyle w:val="ab"/>
            <w:rFonts w:eastAsia="Times New Roman"/>
            <w:color w:val="000000" w:themeColor="text1"/>
          </w:rPr>
          <w:t>ОБЩИЕ разделы</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_Toc24703383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15</w:t>
        </w:r>
        <w:r w:rsidR="00D6024E" w:rsidRPr="00916262">
          <w:rPr>
            <w:webHidden/>
            <w:color w:val="000000" w:themeColor="text1"/>
          </w:rPr>
          <w:fldChar w:fldCharType="end"/>
        </w:r>
      </w:hyperlink>
    </w:p>
    <w:p w:rsidR="00D6024E" w:rsidRPr="00916262" w:rsidRDefault="009562FA">
      <w:pPr>
        <w:pStyle w:val="22"/>
        <w:rPr>
          <w:rFonts w:asciiTheme="minorHAnsi" w:eastAsiaTheme="minorEastAsia" w:hAnsiTheme="minorHAnsi" w:cstheme="minorBidi"/>
          <w:b w:val="0"/>
          <w:bCs w:val="0"/>
          <w:snapToGrid/>
          <w:color w:val="000000" w:themeColor="text1"/>
          <w:sz w:val="22"/>
          <w:szCs w:val="22"/>
          <w:lang w:eastAsia="ru-RU"/>
        </w:rPr>
      </w:pPr>
      <w:hyperlink w:anchor="_Toc24703384" w:history="1">
        <w:r w:rsidR="00D6024E" w:rsidRPr="00916262">
          <w:rPr>
            <w:rStyle w:val="ab"/>
            <w:rFonts w:eastAsia="Times New Roman"/>
            <w:color w:val="000000" w:themeColor="text1"/>
          </w:rPr>
          <w:t>3.1. ХАРАКТЕРИСТИКА ОПАСНОГО ПРОИЗВОДСТВЕННОГО ОБЪЕКТА</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_Toc24703384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15</w:t>
        </w:r>
        <w:r w:rsidR="00D6024E" w:rsidRPr="00916262">
          <w:rPr>
            <w:webHidden/>
            <w:color w:val="000000" w:themeColor="text1"/>
          </w:rPr>
          <w:fldChar w:fldCharType="end"/>
        </w:r>
      </w:hyperlink>
    </w:p>
    <w:p w:rsidR="00D6024E" w:rsidRPr="00916262" w:rsidRDefault="009562FA">
      <w:pPr>
        <w:pStyle w:val="22"/>
        <w:rPr>
          <w:rFonts w:asciiTheme="minorHAnsi" w:eastAsiaTheme="minorEastAsia" w:hAnsiTheme="minorHAnsi" w:cstheme="minorBidi"/>
          <w:b w:val="0"/>
          <w:bCs w:val="0"/>
          <w:snapToGrid/>
          <w:color w:val="000000" w:themeColor="text1"/>
          <w:sz w:val="22"/>
          <w:szCs w:val="22"/>
          <w:lang w:eastAsia="ru-RU"/>
        </w:rPr>
      </w:pPr>
      <w:hyperlink w:anchor="_Toc24703385" w:history="1">
        <w:r w:rsidR="00D6024E" w:rsidRPr="00916262">
          <w:rPr>
            <w:rStyle w:val="ab"/>
            <w:rFonts w:eastAsia="Times New Roman"/>
            <w:color w:val="000000" w:themeColor="text1"/>
            <w:kern w:val="32"/>
            <w:lang w:eastAsia="ru-RU"/>
          </w:rPr>
          <w:t>3.2.</w:t>
        </w:r>
        <w:r w:rsidR="00D6024E" w:rsidRPr="00916262">
          <w:rPr>
            <w:rFonts w:asciiTheme="minorHAnsi" w:eastAsiaTheme="minorEastAsia" w:hAnsiTheme="minorHAnsi" w:cstheme="minorBidi"/>
            <w:b w:val="0"/>
            <w:bCs w:val="0"/>
            <w:snapToGrid/>
            <w:color w:val="000000" w:themeColor="text1"/>
            <w:sz w:val="22"/>
            <w:szCs w:val="22"/>
            <w:lang w:eastAsia="ru-RU"/>
          </w:rPr>
          <w:tab/>
          <w:t xml:space="preserve"> </w:t>
        </w:r>
        <w:r w:rsidR="00D6024E" w:rsidRPr="00916262">
          <w:rPr>
            <w:rStyle w:val="ab"/>
            <w:rFonts w:eastAsia="Times New Roman"/>
            <w:color w:val="000000" w:themeColor="text1"/>
            <w:kern w:val="32"/>
            <w:lang w:eastAsia="ru-RU"/>
          </w:rPr>
          <w:t xml:space="preserve">ВОЗМОЖНЫЕ </w:t>
        </w:r>
        <w:r w:rsidR="00D55EA8">
          <w:rPr>
            <w:rStyle w:val="ab"/>
            <w:rFonts w:eastAsia="Times New Roman"/>
            <w:color w:val="000000" w:themeColor="text1"/>
            <w:kern w:val="32"/>
            <w:lang w:eastAsia="ru-RU"/>
          </w:rPr>
          <w:t>ПРИЧИНЫ</w:t>
        </w:r>
        <w:r w:rsidR="00D6024E" w:rsidRPr="00916262">
          <w:rPr>
            <w:rStyle w:val="ab"/>
            <w:rFonts w:eastAsia="Times New Roman"/>
            <w:color w:val="000000" w:themeColor="text1"/>
            <w:kern w:val="32"/>
            <w:lang w:eastAsia="ru-RU"/>
          </w:rPr>
          <w:t xml:space="preserve"> ВОЗНИКНОВЕНИЯ И РАЗВИТИЯ АВАРИЙ НА ОПАСНОМ ПРОИЗВОДСТВЕННОМ ОБЪЕКТЕ, ИСТОЧНИКИ (МЕСТА) ВОЗНИКНОВЕНИЯ АВАРИЙ</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_Toc24703385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27</w:t>
        </w:r>
        <w:r w:rsidR="00D6024E" w:rsidRPr="00916262">
          <w:rPr>
            <w:webHidden/>
            <w:color w:val="000000" w:themeColor="text1"/>
          </w:rPr>
          <w:fldChar w:fldCharType="end"/>
        </w:r>
      </w:hyperlink>
    </w:p>
    <w:p w:rsidR="00D6024E" w:rsidRPr="00916262" w:rsidRDefault="009562FA">
      <w:pPr>
        <w:pStyle w:val="11"/>
        <w:tabs>
          <w:tab w:val="left" w:pos="480"/>
        </w:tabs>
        <w:rPr>
          <w:rFonts w:asciiTheme="minorHAnsi" w:eastAsiaTheme="minorEastAsia" w:hAnsiTheme="minorHAnsi" w:cstheme="minorBidi"/>
          <w:b w:val="0"/>
          <w:bCs w:val="0"/>
          <w:caps w:val="0"/>
          <w:color w:val="000000" w:themeColor="text1"/>
          <w:sz w:val="22"/>
          <w:szCs w:val="22"/>
          <w:lang w:eastAsia="ru-RU"/>
        </w:rPr>
      </w:pPr>
      <w:hyperlink w:anchor="_Toc24703386" w:history="1">
        <w:r w:rsidR="00D6024E" w:rsidRPr="00916262">
          <w:rPr>
            <w:rStyle w:val="ab"/>
            <w:rFonts w:eastAsia="Times New Roman"/>
            <w:color w:val="000000" w:themeColor="text1"/>
          </w:rPr>
          <w:t>4.</w:t>
        </w:r>
        <w:r w:rsidR="00135DFD" w:rsidRPr="00916262">
          <w:rPr>
            <w:rFonts w:asciiTheme="minorHAnsi" w:eastAsiaTheme="minorEastAsia" w:hAnsiTheme="minorHAnsi" w:cstheme="minorBidi"/>
            <w:b w:val="0"/>
            <w:bCs w:val="0"/>
            <w:caps w:val="0"/>
            <w:color w:val="000000" w:themeColor="text1"/>
            <w:sz w:val="22"/>
            <w:szCs w:val="22"/>
            <w:lang w:eastAsia="ru-RU"/>
          </w:rPr>
          <w:t xml:space="preserve"> </w:t>
        </w:r>
        <w:r w:rsidR="00D6024E" w:rsidRPr="00916262">
          <w:rPr>
            <w:rStyle w:val="ab"/>
            <w:rFonts w:eastAsia="Times New Roman"/>
            <w:color w:val="000000" w:themeColor="text1"/>
          </w:rPr>
          <w:t>СПЕЦИАЛЬНЫЕ РАЗДЕЛЫ</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_Toc24703386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39</w:t>
        </w:r>
        <w:r w:rsidR="00D6024E" w:rsidRPr="00916262">
          <w:rPr>
            <w:webHidden/>
            <w:color w:val="000000" w:themeColor="text1"/>
          </w:rPr>
          <w:fldChar w:fldCharType="end"/>
        </w:r>
      </w:hyperlink>
    </w:p>
    <w:p w:rsidR="00D6024E" w:rsidRPr="00916262" w:rsidRDefault="009562FA">
      <w:pPr>
        <w:pStyle w:val="22"/>
        <w:rPr>
          <w:rFonts w:asciiTheme="minorHAnsi" w:eastAsiaTheme="minorEastAsia" w:hAnsiTheme="minorHAnsi" w:cstheme="minorBidi"/>
          <w:b w:val="0"/>
          <w:bCs w:val="0"/>
          <w:snapToGrid/>
          <w:color w:val="000000" w:themeColor="text1"/>
          <w:sz w:val="22"/>
          <w:szCs w:val="22"/>
          <w:lang w:eastAsia="ru-RU"/>
        </w:rPr>
      </w:pPr>
      <w:hyperlink w:anchor="_Toc24703387" w:history="1">
        <w:r w:rsidR="00D6024E" w:rsidRPr="00916262">
          <w:rPr>
            <w:rStyle w:val="ab"/>
            <w:rFonts w:eastAsia="Times New Roman"/>
            <w:color w:val="000000" w:themeColor="text1"/>
          </w:rPr>
          <w:t xml:space="preserve">4.1. </w:t>
        </w:r>
        <w:r w:rsidR="00D6024E" w:rsidRPr="00916262">
          <w:rPr>
            <w:rFonts w:asciiTheme="minorHAnsi" w:eastAsiaTheme="minorEastAsia" w:hAnsiTheme="minorHAnsi" w:cstheme="minorBidi"/>
            <w:b w:val="0"/>
            <w:bCs w:val="0"/>
            <w:snapToGrid/>
            <w:color w:val="000000" w:themeColor="text1"/>
            <w:sz w:val="22"/>
            <w:szCs w:val="22"/>
            <w:lang w:eastAsia="ru-RU"/>
          </w:rPr>
          <w:tab/>
        </w:r>
        <w:r w:rsidR="00D6024E" w:rsidRPr="00916262">
          <w:rPr>
            <w:rStyle w:val="ab"/>
            <w:rFonts w:eastAsia="Times New Roman"/>
            <w:color w:val="000000" w:themeColor="text1"/>
          </w:rPr>
          <w:t>РАСЧЕТ ДОСТАТОЧНОГО КОЛИЧЕСТВА СИЛ И СРЕДСТВ ДЛЯ ЛОКАЛИЗАЦИИ И ЛИКВИДАЦИИ ПОСЛЕДСТВИЙ АВАРИЙ НА ОПАСНОМ ПРОИЗВОДСТВЕННОМ ОБЪЕКТЕ И НЕОБХОДИМОСТИ ПРИВЛЕЧЕНИЯ ПРОФЕССИОНАЛЬНОГО АВАРИЙНО-СПАСАТЕЛЬНОГО ФОРМИРОВАНИЯ</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_Toc24703387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39</w:t>
        </w:r>
        <w:r w:rsidR="00D6024E" w:rsidRPr="00916262">
          <w:rPr>
            <w:webHidden/>
            <w:color w:val="000000" w:themeColor="text1"/>
          </w:rPr>
          <w:fldChar w:fldCharType="end"/>
        </w:r>
      </w:hyperlink>
    </w:p>
    <w:p w:rsidR="00D6024E" w:rsidRPr="00916262" w:rsidRDefault="009562FA">
      <w:pPr>
        <w:pStyle w:val="22"/>
        <w:rPr>
          <w:rFonts w:asciiTheme="minorHAnsi" w:eastAsiaTheme="minorEastAsia" w:hAnsiTheme="minorHAnsi" w:cstheme="minorBidi"/>
          <w:b w:val="0"/>
          <w:bCs w:val="0"/>
          <w:snapToGrid/>
          <w:color w:val="000000" w:themeColor="text1"/>
          <w:sz w:val="22"/>
          <w:szCs w:val="22"/>
          <w:lang w:eastAsia="ru-RU"/>
        </w:rPr>
      </w:pPr>
      <w:hyperlink w:anchor="_Toc24703388" w:history="1">
        <w:r w:rsidR="00D6024E" w:rsidRPr="00916262">
          <w:rPr>
            <w:rStyle w:val="ab"/>
            <w:rFonts w:eastAsia="Times New Roman"/>
            <w:color w:val="000000" w:themeColor="text1"/>
            <w:kern w:val="32"/>
            <w:lang w:eastAsia="ru-RU"/>
          </w:rPr>
          <w:t>4.2. ОРГАНИЗАЦИЯ ВЗАИМОДЕЙСТВИЯ СИЛ И СРЕДСТВ ДЛЯ ЛОКАЛИЗАЦИИ И ЛИКВИДАЦИИ ПОСЛЕДСТВИЙ АВАРИЙ НА ОПАСНОМ ПРОИЗВОДСТВЕННОМ ОБЪЕКТЕ, ИХ СОСТАВ И ДИСЛОКАЦИЯ</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_Toc24703388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40</w:t>
        </w:r>
        <w:r w:rsidR="00D6024E" w:rsidRPr="00916262">
          <w:rPr>
            <w:webHidden/>
            <w:color w:val="000000" w:themeColor="text1"/>
          </w:rPr>
          <w:fldChar w:fldCharType="end"/>
        </w:r>
      </w:hyperlink>
    </w:p>
    <w:p w:rsidR="00D6024E" w:rsidRPr="00916262" w:rsidRDefault="009562FA">
      <w:pPr>
        <w:pStyle w:val="22"/>
        <w:rPr>
          <w:rFonts w:asciiTheme="minorHAnsi" w:eastAsiaTheme="minorEastAsia" w:hAnsiTheme="minorHAnsi" w:cstheme="minorBidi"/>
          <w:b w:val="0"/>
          <w:bCs w:val="0"/>
          <w:snapToGrid/>
          <w:color w:val="000000" w:themeColor="text1"/>
          <w:sz w:val="22"/>
          <w:szCs w:val="22"/>
          <w:lang w:eastAsia="ru-RU"/>
        </w:rPr>
      </w:pPr>
      <w:hyperlink w:anchor="_Toc24703389" w:history="1">
        <w:r w:rsidR="00D6024E" w:rsidRPr="00916262">
          <w:rPr>
            <w:rStyle w:val="ab"/>
            <w:rFonts w:eastAsia="Times New Roman"/>
            <w:color w:val="000000" w:themeColor="text1"/>
          </w:rPr>
          <w:t>4.3. ОРГАНИЗАЦИЯ УПРАВЛЕНИЯ, СВЯЗИ И ОПОВЕЩЕНИЯ ПРИ АВАРИИ НА ОПО, СИСТЕМА ВЗАИМНОГО ОБМЕНА ИНФОРМАЦИЕЙ МЕЖДУ ОРГАНИЗАЦИЯМИ-УЧАСТНИКАМИ ЛОКАЛИЗАЦИИ И ЛИКВИДАЦИИ ПОСЛЕДСТВИЙ АВАРИЙ НА ОПАСНОМ ПРОИЗВОДСТВЕННОМ ОБЪЕКТЕ</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_Toc24703389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47</w:t>
        </w:r>
        <w:r w:rsidR="00D6024E" w:rsidRPr="00916262">
          <w:rPr>
            <w:webHidden/>
            <w:color w:val="000000" w:themeColor="text1"/>
          </w:rPr>
          <w:fldChar w:fldCharType="end"/>
        </w:r>
      </w:hyperlink>
    </w:p>
    <w:p w:rsidR="00D6024E" w:rsidRPr="00916262" w:rsidRDefault="009562FA">
      <w:pPr>
        <w:pStyle w:val="22"/>
        <w:rPr>
          <w:rFonts w:asciiTheme="minorHAnsi" w:eastAsiaTheme="minorEastAsia" w:hAnsiTheme="minorHAnsi" w:cstheme="minorBidi"/>
          <w:b w:val="0"/>
          <w:bCs w:val="0"/>
          <w:snapToGrid/>
          <w:color w:val="000000" w:themeColor="text1"/>
          <w:sz w:val="22"/>
          <w:szCs w:val="22"/>
          <w:lang w:eastAsia="ru-RU"/>
        </w:rPr>
      </w:pPr>
      <w:hyperlink w:anchor="_Toc24703390" w:history="1">
        <w:r w:rsidR="00D6024E" w:rsidRPr="00916262">
          <w:rPr>
            <w:rStyle w:val="ab"/>
            <w:rFonts w:eastAsia="Times New Roman"/>
            <w:color w:val="000000" w:themeColor="text1"/>
          </w:rPr>
          <w:t>4.4. ПОРЯДОК ОБЕСПЕЧЕНИЯ ПОСТОЯННОЙ ГОТОВНОСТИ СИЛ И СРЕДСТВ К ЛОКАЛИЗАЦИИ И ЛИКВИДАЦИИ ПОСЛЕДСТВИЙ АВАРИЙ НА ОПО С УКАЗАНИЕМ ОРГАНИЗАЦИЙ, КОТОРЫЕ НЕСУТ ОТВЕТСТВЕННОСТЬ ЗА ПОДДЕРЖАНИЕ ЭТИХ АССИС В УСТАНОВЛЕННОЙ СТЕПЕНИ ГОТОВНОСТИ</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_Toc24703390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52</w:t>
        </w:r>
        <w:r w:rsidR="00D6024E" w:rsidRPr="00916262">
          <w:rPr>
            <w:webHidden/>
            <w:color w:val="000000" w:themeColor="text1"/>
          </w:rPr>
          <w:fldChar w:fldCharType="end"/>
        </w:r>
      </w:hyperlink>
    </w:p>
    <w:p w:rsidR="00D6024E" w:rsidRPr="00916262" w:rsidRDefault="009562FA">
      <w:pPr>
        <w:pStyle w:val="22"/>
        <w:rPr>
          <w:rFonts w:asciiTheme="minorHAnsi" w:eastAsiaTheme="minorEastAsia" w:hAnsiTheme="minorHAnsi" w:cstheme="minorBidi"/>
          <w:b w:val="0"/>
          <w:bCs w:val="0"/>
          <w:snapToGrid/>
          <w:color w:val="000000" w:themeColor="text1"/>
          <w:sz w:val="22"/>
          <w:szCs w:val="22"/>
          <w:lang w:eastAsia="ru-RU"/>
        </w:rPr>
      </w:pPr>
      <w:hyperlink w:anchor="_Toc24703391" w:history="1">
        <w:r w:rsidR="00D6024E" w:rsidRPr="00916262">
          <w:rPr>
            <w:rStyle w:val="ab"/>
            <w:rFonts w:eastAsia="Times New Roman"/>
            <w:color w:val="000000" w:themeColor="text1"/>
            <w:kern w:val="32"/>
            <w:lang w:eastAsia="ru-RU"/>
          </w:rPr>
          <w:t>4.5. ПЕРВООЧЕРЕДНЫЕ ДЕЙСТВИЯ ПРИ ПОЛУЧЕНИИ СИГНАЛА ОБ АВАРИИ</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_Toc24703391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54</w:t>
        </w:r>
        <w:r w:rsidR="00D6024E" w:rsidRPr="00916262">
          <w:rPr>
            <w:webHidden/>
            <w:color w:val="000000" w:themeColor="text1"/>
          </w:rPr>
          <w:fldChar w:fldCharType="end"/>
        </w:r>
      </w:hyperlink>
    </w:p>
    <w:p w:rsidR="00D6024E" w:rsidRPr="00916262" w:rsidRDefault="009562FA">
      <w:pPr>
        <w:pStyle w:val="22"/>
        <w:rPr>
          <w:rFonts w:asciiTheme="minorHAnsi" w:eastAsiaTheme="minorEastAsia" w:hAnsiTheme="minorHAnsi" w:cstheme="minorBidi"/>
          <w:b w:val="0"/>
          <w:bCs w:val="0"/>
          <w:snapToGrid/>
          <w:color w:val="000000" w:themeColor="text1"/>
          <w:sz w:val="22"/>
          <w:szCs w:val="22"/>
          <w:lang w:eastAsia="ru-RU"/>
        </w:rPr>
      </w:pPr>
      <w:hyperlink w:anchor="_Toc24703392" w:history="1">
        <w:r w:rsidR="00D6024E" w:rsidRPr="00916262">
          <w:rPr>
            <w:rStyle w:val="ab"/>
            <w:rFonts w:eastAsia="Times New Roman"/>
            <w:color w:val="000000" w:themeColor="text1"/>
            <w:kern w:val="32"/>
            <w:lang w:eastAsia="ru-RU"/>
          </w:rPr>
          <w:t>4.6. ОПЕРАТИВНЫЙ ШТАБ И ЕГО ФУНКЦИИ ПРИ ОФ</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_Toc24703392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54</w:t>
        </w:r>
        <w:r w:rsidR="00D6024E" w:rsidRPr="00916262">
          <w:rPr>
            <w:webHidden/>
            <w:color w:val="000000" w:themeColor="text1"/>
          </w:rPr>
          <w:fldChar w:fldCharType="end"/>
        </w:r>
      </w:hyperlink>
    </w:p>
    <w:p w:rsidR="00D6024E" w:rsidRPr="00916262" w:rsidRDefault="009562FA">
      <w:pPr>
        <w:pStyle w:val="22"/>
        <w:rPr>
          <w:rFonts w:asciiTheme="minorHAnsi" w:eastAsiaTheme="minorEastAsia" w:hAnsiTheme="minorHAnsi" w:cstheme="minorBidi"/>
          <w:b w:val="0"/>
          <w:bCs w:val="0"/>
          <w:snapToGrid/>
          <w:color w:val="000000" w:themeColor="text1"/>
          <w:sz w:val="22"/>
          <w:szCs w:val="22"/>
          <w:lang w:eastAsia="ru-RU"/>
        </w:rPr>
      </w:pPr>
      <w:hyperlink w:anchor="_Toc24703393" w:history="1">
        <w:r w:rsidR="00D6024E" w:rsidRPr="00916262">
          <w:rPr>
            <w:rStyle w:val="ab"/>
            <w:rFonts w:eastAsia="Times New Roman"/>
            <w:color w:val="000000" w:themeColor="text1"/>
            <w:kern w:val="32"/>
            <w:lang w:eastAsia="ru-RU"/>
          </w:rPr>
          <w:t>4.7. ДЕЙСТВИЯ ПРОИЗВОДСТВЕННОГО ПЕРСОНАЛА И АСФ ПРИ ВОЗНИКНОВЕНИИ ОТКРЫТОГО ФОНТАНА</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_Toc24703393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61</w:t>
        </w:r>
        <w:r w:rsidR="00D6024E" w:rsidRPr="00916262">
          <w:rPr>
            <w:webHidden/>
            <w:color w:val="000000" w:themeColor="text1"/>
          </w:rPr>
          <w:fldChar w:fldCharType="end"/>
        </w:r>
      </w:hyperlink>
    </w:p>
    <w:p w:rsidR="00D6024E" w:rsidRPr="00916262" w:rsidRDefault="009562FA">
      <w:pPr>
        <w:pStyle w:val="22"/>
        <w:rPr>
          <w:rFonts w:asciiTheme="minorHAnsi" w:eastAsiaTheme="minorEastAsia" w:hAnsiTheme="minorHAnsi" w:cstheme="minorBidi"/>
          <w:b w:val="0"/>
          <w:bCs w:val="0"/>
          <w:snapToGrid/>
          <w:color w:val="000000" w:themeColor="text1"/>
          <w:sz w:val="22"/>
          <w:szCs w:val="22"/>
          <w:lang w:eastAsia="ru-RU"/>
        </w:rPr>
      </w:pPr>
      <w:hyperlink w:anchor="_Toc24703394" w:history="1">
        <w:r w:rsidR="00D6024E" w:rsidRPr="00916262">
          <w:rPr>
            <w:rStyle w:val="ab"/>
            <w:rFonts w:eastAsia="Times New Roman"/>
            <w:color w:val="000000" w:themeColor="text1"/>
          </w:rPr>
          <w:t>4.8. СИСТЕМА ВЗАИМНОГО ОБМЕНА ИНФОРМАЦИЕЙ МЕЖДУ ОРГАНИЗАЦИЯМИ-УЧАСТНИКАМИ ЛОКАЛИЗАЦИИ И ЛИКВИДАЦИИ ПОСЛЕДСТВИЙ АВАРИЙ НА ОПО</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_Toc24703394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66</w:t>
        </w:r>
        <w:r w:rsidR="00D6024E" w:rsidRPr="00916262">
          <w:rPr>
            <w:webHidden/>
            <w:color w:val="000000" w:themeColor="text1"/>
          </w:rPr>
          <w:fldChar w:fldCharType="end"/>
        </w:r>
      </w:hyperlink>
    </w:p>
    <w:p w:rsidR="00D6024E" w:rsidRPr="00916262" w:rsidRDefault="009562FA">
      <w:pPr>
        <w:pStyle w:val="22"/>
        <w:rPr>
          <w:rFonts w:asciiTheme="minorHAnsi" w:eastAsiaTheme="minorEastAsia" w:hAnsiTheme="minorHAnsi" w:cstheme="minorBidi"/>
          <w:b w:val="0"/>
          <w:bCs w:val="0"/>
          <w:snapToGrid/>
          <w:color w:val="000000" w:themeColor="text1"/>
          <w:sz w:val="22"/>
          <w:szCs w:val="22"/>
          <w:lang w:eastAsia="ru-RU"/>
        </w:rPr>
      </w:pPr>
      <w:hyperlink w:anchor="_Toc24703395" w:history="1">
        <w:r w:rsidR="00D6024E" w:rsidRPr="00916262">
          <w:rPr>
            <w:rStyle w:val="ab"/>
            <w:rFonts w:eastAsia="Times New Roman"/>
            <w:color w:val="000000" w:themeColor="text1"/>
            <w:kern w:val="32"/>
            <w:lang w:eastAsia="ru-RU"/>
          </w:rPr>
          <w:t>4.9. ОРГАНИЗАЦИЯ МАТЕРИАЛЬНО-ТЕХНИЧЕСКОГО, ИНЖЕНЕРНОГО И ФИНАНСОВОГО ОБЕСПЕЧЕНИЯ ОПЕРАЦИЙ ПО ЛОКАЛИЗАЦИИ И ЛИКВИДАЦИИ ПОСЛЕДСТВИЙ АВАРИЙ НА ОПАСНОМ ПРОИЗВОДСТВЕННОМ ОБЪЕКТЕ</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_Toc24703395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66</w:t>
        </w:r>
        <w:r w:rsidR="00D6024E" w:rsidRPr="00916262">
          <w:rPr>
            <w:webHidden/>
            <w:color w:val="000000" w:themeColor="text1"/>
          </w:rPr>
          <w:fldChar w:fldCharType="end"/>
        </w:r>
      </w:hyperlink>
    </w:p>
    <w:p w:rsidR="00D6024E" w:rsidRPr="00916262" w:rsidRDefault="009562FA">
      <w:pPr>
        <w:pStyle w:val="11"/>
        <w:rPr>
          <w:rFonts w:asciiTheme="minorHAnsi" w:eastAsiaTheme="minorEastAsia" w:hAnsiTheme="minorHAnsi" w:cstheme="minorBidi"/>
          <w:b w:val="0"/>
          <w:bCs w:val="0"/>
          <w:caps w:val="0"/>
          <w:color w:val="000000" w:themeColor="text1"/>
          <w:sz w:val="22"/>
          <w:szCs w:val="22"/>
          <w:lang w:eastAsia="ru-RU"/>
        </w:rPr>
      </w:pPr>
      <w:hyperlink w:anchor="_Toc24703396" w:history="1">
        <w:r w:rsidR="00D6024E" w:rsidRPr="00916262">
          <w:rPr>
            <w:rStyle w:val="ab"/>
            <w:rFonts w:eastAsia="Times New Roman"/>
            <w:color w:val="000000" w:themeColor="text1"/>
          </w:rPr>
          <w:t>5. ОПЕРАТИВНАЯ ЧАСТЬ ПЛАНА МЕРОПРИЯТИЙ ПО ЛОКАЛИЗАЦИИ И ЛИКВИДАЦИИ АВАРИЙ НА ОПО КУЮМБИНСКОЕ НГКМ</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_Toc24703396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67</w:t>
        </w:r>
        <w:r w:rsidR="00D6024E" w:rsidRPr="00916262">
          <w:rPr>
            <w:webHidden/>
            <w:color w:val="000000" w:themeColor="text1"/>
          </w:rPr>
          <w:fldChar w:fldCharType="end"/>
        </w:r>
      </w:hyperlink>
    </w:p>
    <w:p w:rsidR="00D6024E" w:rsidRPr="00916262" w:rsidRDefault="009562FA">
      <w:pPr>
        <w:pStyle w:val="11"/>
        <w:rPr>
          <w:rFonts w:asciiTheme="minorHAnsi" w:eastAsiaTheme="minorEastAsia" w:hAnsiTheme="minorHAnsi" w:cstheme="minorBidi"/>
          <w:b w:val="0"/>
          <w:bCs w:val="0"/>
          <w:caps w:val="0"/>
          <w:color w:val="000000" w:themeColor="text1"/>
          <w:sz w:val="22"/>
          <w:szCs w:val="22"/>
          <w:lang w:eastAsia="ru-RU"/>
        </w:rPr>
      </w:pPr>
      <w:hyperlink w:anchor="_Toc24703397" w:history="1">
        <w:r w:rsidR="00D6024E" w:rsidRPr="00916262">
          <w:rPr>
            <w:rStyle w:val="ab"/>
            <w:color w:val="000000" w:themeColor="text1"/>
          </w:rPr>
          <w:t>6.РАСПРЕДЕЛЕНИЕ ОБЯЗАННОСТЕЙ МЕЖДУ ОТВЕТСТВЕННЫМИ ЛИЦАМИ И ЛИЦАМИ, УЧАСТВУЮЩИМИ В ЛИКВИДАЦИИ АВАРИЙ И ИХ ПОСЛЕДСТВИЙ</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_Toc24703397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448</w:t>
        </w:r>
        <w:r w:rsidR="00D6024E" w:rsidRPr="00916262">
          <w:rPr>
            <w:webHidden/>
            <w:color w:val="000000" w:themeColor="text1"/>
          </w:rPr>
          <w:fldChar w:fldCharType="end"/>
        </w:r>
      </w:hyperlink>
    </w:p>
    <w:p w:rsidR="00D6024E" w:rsidRPr="00916262" w:rsidRDefault="009562FA">
      <w:pPr>
        <w:pStyle w:val="22"/>
        <w:rPr>
          <w:rFonts w:asciiTheme="minorHAnsi" w:eastAsiaTheme="minorEastAsia" w:hAnsiTheme="minorHAnsi" w:cstheme="minorBidi"/>
          <w:b w:val="0"/>
          <w:bCs w:val="0"/>
          <w:snapToGrid/>
          <w:color w:val="000000" w:themeColor="text1"/>
          <w:sz w:val="22"/>
          <w:szCs w:val="22"/>
          <w:lang w:eastAsia="ru-RU"/>
        </w:rPr>
      </w:pPr>
      <w:hyperlink w:anchor="_Toc24703398" w:history="1">
        <w:r w:rsidR="00D6024E" w:rsidRPr="00916262">
          <w:rPr>
            <w:rStyle w:val="ab"/>
            <w:color w:val="000000" w:themeColor="text1"/>
          </w:rPr>
          <w:t>6.1. СТРУКТУРЫ, ЛИКВИДИРУЩИЕ АВАРИИ</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_Toc24703398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448</w:t>
        </w:r>
        <w:r w:rsidR="00D6024E" w:rsidRPr="00916262">
          <w:rPr>
            <w:webHidden/>
            <w:color w:val="000000" w:themeColor="text1"/>
          </w:rPr>
          <w:fldChar w:fldCharType="end"/>
        </w:r>
      </w:hyperlink>
    </w:p>
    <w:p w:rsidR="00D6024E" w:rsidRPr="00916262" w:rsidRDefault="009562FA">
      <w:pPr>
        <w:pStyle w:val="22"/>
        <w:rPr>
          <w:rFonts w:asciiTheme="minorHAnsi" w:eastAsiaTheme="minorEastAsia" w:hAnsiTheme="minorHAnsi" w:cstheme="minorBidi"/>
          <w:b w:val="0"/>
          <w:bCs w:val="0"/>
          <w:snapToGrid/>
          <w:color w:val="000000" w:themeColor="text1"/>
          <w:sz w:val="22"/>
          <w:szCs w:val="22"/>
          <w:lang w:eastAsia="ru-RU"/>
        </w:rPr>
      </w:pPr>
      <w:hyperlink w:anchor="_Toc24703399" w:history="1">
        <w:r w:rsidR="00D6024E" w:rsidRPr="00916262">
          <w:rPr>
            <w:rStyle w:val="ab"/>
            <w:color w:val="000000" w:themeColor="text1"/>
          </w:rPr>
          <w:t>6.2. ОБЯЗАННОСТИ ПРОИЗВОДСТВЕННОГО ПЕРСОНАЛА</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_Toc24703399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448</w:t>
        </w:r>
        <w:r w:rsidR="00D6024E" w:rsidRPr="00916262">
          <w:rPr>
            <w:webHidden/>
            <w:color w:val="000000" w:themeColor="text1"/>
          </w:rPr>
          <w:fldChar w:fldCharType="end"/>
        </w:r>
      </w:hyperlink>
    </w:p>
    <w:p w:rsidR="00D6024E" w:rsidRPr="00916262" w:rsidRDefault="009562FA">
      <w:pPr>
        <w:pStyle w:val="11"/>
        <w:rPr>
          <w:rFonts w:asciiTheme="minorHAnsi" w:eastAsiaTheme="minorEastAsia" w:hAnsiTheme="minorHAnsi" w:cstheme="minorBidi"/>
          <w:b w:val="0"/>
          <w:bCs w:val="0"/>
          <w:caps w:val="0"/>
          <w:color w:val="000000" w:themeColor="text1"/>
          <w:sz w:val="22"/>
          <w:szCs w:val="22"/>
          <w:lang w:eastAsia="ru-RU"/>
        </w:rPr>
      </w:pPr>
      <w:hyperlink w:anchor="_Toc24703400" w:history="1">
        <w:r w:rsidR="00D6024E" w:rsidRPr="00916262">
          <w:rPr>
            <w:rStyle w:val="ab"/>
            <w:color w:val="000000" w:themeColor="text1"/>
          </w:rPr>
          <w:t>7. ССЫЛКИ</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_Toc24703400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450</w:t>
        </w:r>
        <w:r w:rsidR="00D6024E" w:rsidRPr="00916262">
          <w:rPr>
            <w:webHidden/>
            <w:color w:val="000000" w:themeColor="text1"/>
          </w:rPr>
          <w:fldChar w:fldCharType="end"/>
        </w:r>
      </w:hyperlink>
    </w:p>
    <w:p w:rsidR="00D6024E" w:rsidRPr="00916262" w:rsidRDefault="009562FA">
      <w:pPr>
        <w:pStyle w:val="11"/>
        <w:rPr>
          <w:rFonts w:asciiTheme="minorHAnsi" w:eastAsiaTheme="minorEastAsia" w:hAnsiTheme="minorHAnsi" w:cstheme="minorBidi"/>
          <w:b w:val="0"/>
          <w:bCs w:val="0"/>
          <w:caps w:val="0"/>
          <w:color w:val="000000" w:themeColor="text1"/>
          <w:sz w:val="22"/>
          <w:szCs w:val="22"/>
          <w:lang w:eastAsia="ru-RU"/>
        </w:rPr>
      </w:pPr>
      <w:hyperlink w:anchor="_Toc24703402" w:history="1">
        <w:r w:rsidR="00D6024E" w:rsidRPr="00916262">
          <w:rPr>
            <w:rStyle w:val="ab"/>
            <w:color w:val="000000" w:themeColor="text1"/>
          </w:rPr>
          <w:t>ПРИЛОЖЕНИЯ</w:t>
        </w:r>
        <w:r w:rsidR="00D6024E" w:rsidRPr="00916262">
          <w:rPr>
            <w:webHidden/>
            <w:color w:val="000000" w:themeColor="text1"/>
          </w:rPr>
          <w:tab/>
        </w:r>
        <w:r w:rsidR="00D6024E" w:rsidRPr="00916262">
          <w:rPr>
            <w:webHidden/>
            <w:color w:val="000000" w:themeColor="text1"/>
          </w:rPr>
          <w:fldChar w:fldCharType="begin"/>
        </w:r>
        <w:r w:rsidR="00D6024E" w:rsidRPr="00916262">
          <w:rPr>
            <w:webHidden/>
            <w:color w:val="000000" w:themeColor="text1"/>
          </w:rPr>
          <w:instrText xml:space="preserve"> PAGEREF _Toc24703402 \h </w:instrText>
        </w:r>
        <w:r w:rsidR="00D6024E" w:rsidRPr="00916262">
          <w:rPr>
            <w:webHidden/>
            <w:color w:val="000000" w:themeColor="text1"/>
          </w:rPr>
        </w:r>
        <w:r w:rsidR="00D6024E" w:rsidRPr="00916262">
          <w:rPr>
            <w:webHidden/>
            <w:color w:val="000000" w:themeColor="text1"/>
          </w:rPr>
          <w:fldChar w:fldCharType="separate"/>
        </w:r>
        <w:r w:rsidR="00366A49">
          <w:rPr>
            <w:webHidden/>
            <w:color w:val="000000" w:themeColor="text1"/>
          </w:rPr>
          <w:t>452</w:t>
        </w:r>
        <w:r w:rsidR="00D6024E" w:rsidRPr="00916262">
          <w:rPr>
            <w:webHidden/>
            <w:color w:val="000000" w:themeColor="text1"/>
          </w:rPr>
          <w:fldChar w:fldCharType="end"/>
        </w:r>
      </w:hyperlink>
    </w:p>
    <w:p w:rsidR="00D6024E" w:rsidRPr="00916262" w:rsidRDefault="00CF1D0E" w:rsidP="00A86D36">
      <w:pPr>
        <w:pStyle w:val="1"/>
        <w:rPr>
          <w:noProof/>
          <w:color w:val="000000" w:themeColor="text1"/>
          <w:highlight w:val="cyan"/>
        </w:rPr>
        <w:sectPr w:rsidR="00D6024E" w:rsidRPr="00916262" w:rsidSect="005218A9">
          <w:headerReference w:type="even" r:id="rId14"/>
          <w:headerReference w:type="default" r:id="rId15"/>
          <w:footerReference w:type="default" r:id="rId16"/>
          <w:headerReference w:type="first" r:id="rId17"/>
          <w:pgSz w:w="11906" w:h="16838" w:code="9"/>
          <w:pgMar w:top="510" w:right="1021" w:bottom="567" w:left="1247" w:header="737" w:footer="680" w:gutter="0"/>
          <w:cols w:space="708"/>
          <w:docGrid w:linePitch="360"/>
        </w:sectPr>
      </w:pPr>
      <w:r w:rsidRPr="00916262">
        <w:rPr>
          <w:noProof/>
          <w:color w:val="000000" w:themeColor="text1"/>
          <w:highlight w:val="cyan"/>
        </w:rPr>
        <w:fldChar w:fldCharType="end"/>
      </w:r>
      <w:bookmarkStart w:id="18" w:name="_Toc20735309"/>
      <w:bookmarkStart w:id="19" w:name="_Toc19699730"/>
    </w:p>
    <w:p w:rsidR="004256A3" w:rsidRPr="00916262" w:rsidRDefault="004256A3" w:rsidP="001D38E3">
      <w:pPr>
        <w:pStyle w:val="1"/>
        <w:spacing w:before="0" w:after="240"/>
        <w:rPr>
          <w:rFonts w:eastAsia="Times New Roman"/>
          <w:caps/>
          <w:color w:val="000000" w:themeColor="text1"/>
          <w:kern w:val="0"/>
        </w:rPr>
      </w:pPr>
      <w:bookmarkStart w:id="20" w:name="_Toc24703377"/>
      <w:r w:rsidRPr="00916262">
        <w:rPr>
          <w:rFonts w:eastAsia="Times New Roman"/>
          <w:caps/>
          <w:color w:val="000000" w:themeColor="text1"/>
          <w:kern w:val="0"/>
        </w:rPr>
        <w:t>Вводные положения</w:t>
      </w:r>
      <w:bookmarkEnd w:id="18"/>
      <w:bookmarkEnd w:id="19"/>
      <w:bookmarkEnd w:id="20"/>
    </w:p>
    <w:p w:rsidR="004256A3" w:rsidRPr="00916262" w:rsidRDefault="002167D6" w:rsidP="0088461B">
      <w:pPr>
        <w:pStyle w:val="20"/>
        <w:keepNext w:val="0"/>
        <w:spacing w:before="120" w:after="240"/>
        <w:rPr>
          <w:rFonts w:eastAsia="Times New Roman"/>
          <w:color w:val="000000" w:themeColor="text1"/>
          <w:szCs w:val="24"/>
        </w:rPr>
      </w:pPr>
      <w:bookmarkStart w:id="21" w:name="_Toc19699731"/>
      <w:bookmarkStart w:id="22" w:name="_Toc20735310"/>
      <w:bookmarkStart w:id="23" w:name="_Toc22214668"/>
      <w:bookmarkStart w:id="24" w:name="_Toc24703378"/>
      <w:r w:rsidRPr="00916262">
        <w:rPr>
          <w:rFonts w:eastAsia="Times New Roman"/>
          <w:color w:val="000000" w:themeColor="text1"/>
          <w:szCs w:val="24"/>
        </w:rPr>
        <w:t>НАЗНАЧЕНИЕ</w:t>
      </w:r>
      <w:bookmarkEnd w:id="21"/>
      <w:bookmarkEnd w:id="22"/>
      <w:bookmarkEnd w:id="23"/>
      <w:bookmarkEnd w:id="24"/>
    </w:p>
    <w:p w:rsidR="00BA6413" w:rsidRPr="00916262" w:rsidRDefault="00EC4D11" w:rsidP="0088461B">
      <w:pPr>
        <w:spacing w:after="240"/>
        <w:jc w:val="both"/>
        <w:rPr>
          <w:color w:val="000000" w:themeColor="text1"/>
          <w:szCs w:val="24"/>
        </w:rPr>
      </w:pPr>
      <w:r w:rsidRPr="00916262">
        <w:rPr>
          <w:color w:val="000000" w:themeColor="text1"/>
          <w:szCs w:val="24"/>
        </w:rPr>
        <w:t>План мероприятий по локализации и ликвидации последствий аварий</w:t>
      </w:r>
      <w:r w:rsidR="00BA6413" w:rsidRPr="00916262">
        <w:rPr>
          <w:color w:val="000000" w:themeColor="text1"/>
          <w:szCs w:val="24"/>
        </w:rPr>
        <w:t xml:space="preserve"> на </w:t>
      </w:r>
      <w:r w:rsidR="00553FE4" w:rsidRPr="00916262">
        <w:rPr>
          <w:color w:val="000000" w:themeColor="text1"/>
          <w:szCs w:val="24"/>
        </w:rPr>
        <w:t>опасн</w:t>
      </w:r>
      <w:r w:rsidR="000454F2" w:rsidRPr="00916262">
        <w:rPr>
          <w:color w:val="000000" w:themeColor="text1"/>
          <w:szCs w:val="24"/>
        </w:rPr>
        <w:t>ом</w:t>
      </w:r>
      <w:r w:rsidR="00553FE4" w:rsidRPr="00916262">
        <w:rPr>
          <w:color w:val="000000" w:themeColor="text1"/>
          <w:szCs w:val="24"/>
        </w:rPr>
        <w:t xml:space="preserve"> </w:t>
      </w:r>
      <w:r w:rsidR="00BA6413" w:rsidRPr="00916262">
        <w:rPr>
          <w:color w:val="000000" w:themeColor="text1"/>
          <w:szCs w:val="24"/>
        </w:rPr>
        <w:t>производственн</w:t>
      </w:r>
      <w:r w:rsidR="000454F2" w:rsidRPr="00916262">
        <w:rPr>
          <w:color w:val="000000" w:themeColor="text1"/>
          <w:szCs w:val="24"/>
        </w:rPr>
        <w:t>ом</w:t>
      </w:r>
      <w:r w:rsidR="00BA6413" w:rsidRPr="00916262">
        <w:rPr>
          <w:color w:val="000000" w:themeColor="text1"/>
          <w:szCs w:val="24"/>
        </w:rPr>
        <w:t xml:space="preserve"> объек</w:t>
      </w:r>
      <w:r w:rsidR="000454F2" w:rsidRPr="00916262">
        <w:rPr>
          <w:color w:val="000000" w:themeColor="text1"/>
          <w:szCs w:val="24"/>
        </w:rPr>
        <w:t>те</w:t>
      </w:r>
      <w:r w:rsidR="00BA6413" w:rsidRPr="00916262">
        <w:rPr>
          <w:color w:val="000000" w:themeColor="text1"/>
          <w:szCs w:val="24"/>
        </w:rPr>
        <w:t xml:space="preserve"> </w:t>
      </w:r>
      <w:r w:rsidR="000867DA" w:rsidRPr="00916262">
        <w:rPr>
          <w:color w:val="000000" w:themeColor="text1"/>
          <w:szCs w:val="24"/>
        </w:rPr>
        <w:t>ООО «</w:t>
      </w:r>
      <w:r w:rsidR="002F286F" w:rsidRPr="00916262">
        <w:rPr>
          <w:color w:val="000000" w:themeColor="text1"/>
          <w:szCs w:val="24"/>
        </w:rPr>
        <w:t>Славнефть-Красноярскнефтегаз</w:t>
      </w:r>
      <w:r w:rsidR="000867DA" w:rsidRPr="00916262">
        <w:rPr>
          <w:color w:val="000000" w:themeColor="text1"/>
          <w:szCs w:val="24"/>
        </w:rPr>
        <w:t xml:space="preserve">» </w:t>
      </w:r>
      <w:r w:rsidR="00BA6413" w:rsidRPr="00916262">
        <w:rPr>
          <w:color w:val="000000" w:themeColor="text1"/>
          <w:szCs w:val="24"/>
        </w:rPr>
        <w:t>«Фонд скважин</w:t>
      </w:r>
      <w:r w:rsidR="00D468E6" w:rsidRPr="00916262">
        <w:rPr>
          <w:color w:val="000000" w:themeColor="text1"/>
          <w:szCs w:val="24"/>
        </w:rPr>
        <w:t>»</w:t>
      </w:r>
      <w:r w:rsidR="00BA6413" w:rsidRPr="00916262">
        <w:rPr>
          <w:color w:val="000000" w:themeColor="text1"/>
          <w:szCs w:val="24"/>
        </w:rPr>
        <w:t xml:space="preserve"> (далее –</w:t>
      </w:r>
      <w:r w:rsidR="00502A3F" w:rsidRPr="00916262">
        <w:rPr>
          <w:color w:val="000000" w:themeColor="text1"/>
          <w:szCs w:val="24"/>
        </w:rPr>
        <w:t xml:space="preserve"> </w:t>
      </w:r>
      <w:r w:rsidR="001875AC" w:rsidRPr="00916262">
        <w:rPr>
          <w:color w:val="000000" w:themeColor="text1"/>
          <w:szCs w:val="24"/>
        </w:rPr>
        <w:t>П</w:t>
      </w:r>
      <w:r w:rsidR="005A140D" w:rsidRPr="00916262">
        <w:rPr>
          <w:color w:val="000000" w:themeColor="text1"/>
          <w:szCs w:val="24"/>
        </w:rPr>
        <w:t>М</w:t>
      </w:r>
      <w:r w:rsidR="001875AC" w:rsidRPr="00916262">
        <w:rPr>
          <w:color w:val="000000" w:themeColor="text1"/>
          <w:szCs w:val="24"/>
        </w:rPr>
        <w:t>ЛА</w:t>
      </w:r>
      <w:r w:rsidR="00BA6413" w:rsidRPr="00916262">
        <w:rPr>
          <w:color w:val="000000" w:themeColor="text1"/>
          <w:szCs w:val="24"/>
        </w:rPr>
        <w:t xml:space="preserve">) устанавливает порядок действий работников </w:t>
      </w:r>
      <w:r w:rsidR="002E5B95" w:rsidRPr="00916262">
        <w:rPr>
          <w:color w:val="000000" w:themeColor="text1"/>
          <w:szCs w:val="24"/>
        </w:rPr>
        <w:t>цеха добычи нефти и газа</w:t>
      </w:r>
      <w:r w:rsidR="00BA6413" w:rsidRPr="00916262">
        <w:rPr>
          <w:color w:val="000000" w:themeColor="text1"/>
          <w:szCs w:val="24"/>
        </w:rPr>
        <w:t xml:space="preserve"> </w:t>
      </w:r>
      <w:r w:rsidR="002E5B95" w:rsidRPr="00916262">
        <w:rPr>
          <w:color w:val="000000" w:themeColor="text1"/>
          <w:szCs w:val="24"/>
        </w:rPr>
        <w:t>ООО</w:t>
      </w:r>
      <w:r w:rsidR="00683663" w:rsidRPr="00916262">
        <w:rPr>
          <w:color w:val="000000" w:themeColor="text1"/>
          <w:szCs w:val="24"/>
        </w:rPr>
        <w:t> </w:t>
      </w:r>
      <w:r w:rsidR="002F286F" w:rsidRPr="00916262">
        <w:rPr>
          <w:color w:val="000000" w:themeColor="text1"/>
          <w:szCs w:val="24"/>
        </w:rPr>
        <w:t>«Славнефть-Красноярскнефтегаз»</w:t>
      </w:r>
      <w:r w:rsidR="00ED43C9" w:rsidRPr="00916262">
        <w:rPr>
          <w:color w:val="000000" w:themeColor="text1"/>
          <w:szCs w:val="24"/>
        </w:rPr>
        <w:t>,</w:t>
      </w:r>
      <w:r w:rsidR="00ED43C9" w:rsidRPr="00916262">
        <w:rPr>
          <w:color w:val="000000" w:themeColor="text1"/>
        </w:rPr>
        <w:t xml:space="preserve"> </w:t>
      </w:r>
      <w:r w:rsidR="00ED43C9" w:rsidRPr="00916262">
        <w:rPr>
          <w:color w:val="000000" w:themeColor="text1"/>
          <w:szCs w:val="24"/>
        </w:rPr>
        <w:t>работников подрядных организаций</w:t>
      </w:r>
      <w:r w:rsidR="002F286F" w:rsidRPr="00916262">
        <w:rPr>
          <w:color w:val="000000" w:themeColor="text1"/>
          <w:szCs w:val="24"/>
        </w:rPr>
        <w:t xml:space="preserve"> </w:t>
      </w:r>
      <w:r w:rsidR="00BA6413" w:rsidRPr="00916262">
        <w:rPr>
          <w:color w:val="000000" w:themeColor="text1"/>
          <w:szCs w:val="24"/>
        </w:rPr>
        <w:t>и привлекаемых аварийно-спасательных служб (формирований) по локализации и ликвидации последствий аварий на территории опасного производственного объекта «Фонд скважин</w:t>
      </w:r>
      <w:r w:rsidR="009F0382" w:rsidRPr="00916262">
        <w:rPr>
          <w:color w:val="000000" w:themeColor="text1"/>
          <w:szCs w:val="24"/>
        </w:rPr>
        <w:t>»</w:t>
      </w:r>
      <w:r w:rsidR="00D468E6" w:rsidRPr="00916262">
        <w:rPr>
          <w:color w:val="000000" w:themeColor="text1"/>
          <w:szCs w:val="24"/>
        </w:rPr>
        <w:t>.</w:t>
      </w:r>
    </w:p>
    <w:p w:rsidR="00BA6413" w:rsidRPr="00916262" w:rsidRDefault="001875AC" w:rsidP="00F11B9A">
      <w:pPr>
        <w:spacing w:after="120"/>
        <w:jc w:val="both"/>
        <w:rPr>
          <w:rFonts w:eastAsia="Times New Roman"/>
          <w:color w:val="000000" w:themeColor="text1"/>
          <w:szCs w:val="24"/>
        </w:rPr>
      </w:pPr>
      <w:r w:rsidRPr="00916262">
        <w:rPr>
          <w:rFonts w:eastAsia="Times New Roman"/>
          <w:color w:val="000000" w:themeColor="text1"/>
          <w:szCs w:val="24"/>
        </w:rPr>
        <w:t>П</w:t>
      </w:r>
      <w:r w:rsidR="005A140D" w:rsidRPr="00916262">
        <w:rPr>
          <w:rFonts w:eastAsia="Times New Roman"/>
          <w:color w:val="000000" w:themeColor="text1"/>
          <w:szCs w:val="24"/>
        </w:rPr>
        <w:t>М</w:t>
      </w:r>
      <w:r w:rsidRPr="00916262">
        <w:rPr>
          <w:rFonts w:eastAsia="Times New Roman"/>
          <w:color w:val="000000" w:themeColor="text1"/>
          <w:szCs w:val="24"/>
        </w:rPr>
        <w:t>ЛА</w:t>
      </w:r>
      <w:r w:rsidR="00C03D24" w:rsidRPr="00916262">
        <w:rPr>
          <w:rFonts w:eastAsia="Times New Roman"/>
          <w:color w:val="000000" w:themeColor="text1"/>
          <w:szCs w:val="24"/>
        </w:rPr>
        <w:t xml:space="preserve"> </w:t>
      </w:r>
      <w:r w:rsidR="00BA6413" w:rsidRPr="00916262">
        <w:rPr>
          <w:rFonts w:eastAsia="Times New Roman"/>
          <w:color w:val="000000" w:themeColor="text1"/>
          <w:szCs w:val="24"/>
        </w:rPr>
        <w:t>соответствует требованиям:</w:t>
      </w:r>
    </w:p>
    <w:p w:rsidR="00BA6413" w:rsidRPr="00916262" w:rsidRDefault="00BA6413" w:rsidP="00153D19">
      <w:pPr>
        <w:numPr>
          <w:ilvl w:val="0"/>
          <w:numId w:val="3"/>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Федерального закона от 21.07.1997 № 116-ФЗ «О промышленной безопасности опасных производственных объектов»;</w:t>
      </w:r>
    </w:p>
    <w:p w:rsidR="00BA6413" w:rsidRPr="00916262" w:rsidRDefault="00BA6413" w:rsidP="00153D19">
      <w:pPr>
        <w:numPr>
          <w:ilvl w:val="0"/>
          <w:numId w:val="3"/>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Федеральных норм и правил в области промышленной безопасности «Правила безопасности в нефтяной и газовой промышленности», утвержденных </w:t>
      </w:r>
      <w:r w:rsidR="000B7766">
        <w:rPr>
          <w:rFonts w:eastAsia="Times New Roman"/>
          <w:color w:val="000000" w:themeColor="text1"/>
          <w:szCs w:val="24"/>
        </w:rPr>
        <w:t>п</w:t>
      </w:r>
      <w:r w:rsidR="000B7766" w:rsidRPr="000B7766">
        <w:rPr>
          <w:rFonts w:eastAsia="Times New Roman"/>
          <w:color w:val="000000" w:themeColor="text1"/>
          <w:szCs w:val="24"/>
        </w:rPr>
        <w:t>риказ</w:t>
      </w:r>
      <w:r w:rsidR="000B7766">
        <w:rPr>
          <w:rFonts w:eastAsia="Times New Roman"/>
          <w:color w:val="000000" w:themeColor="text1"/>
          <w:szCs w:val="24"/>
        </w:rPr>
        <w:t>ом</w:t>
      </w:r>
      <w:r w:rsidR="000B7766" w:rsidRPr="000B7766">
        <w:rPr>
          <w:rFonts w:eastAsia="Times New Roman"/>
          <w:color w:val="000000" w:themeColor="text1"/>
          <w:szCs w:val="24"/>
        </w:rPr>
        <w:t xml:space="preserve"> Ростехнадзора от 15.12.2020 №534 «Об утверждении федеральных норм и правил в обл</w:t>
      </w:r>
      <w:r w:rsidR="00686E01">
        <w:rPr>
          <w:rFonts w:eastAsia="Times New Roman"/>
          <w:color w:val="000000" w:themeColor="text1"/>
          <w:szCs w:val="24"/>
        </w:rPr>
        <w:t>асти промышленной безопасности «</w:t>
      </w:r>
      <w:r w:rsidR="000B7766" w:rsidRPr="000B7766">
        <w:rPr>
          <w:rFonts w:eastAsia="Times New Roman"/>
          <w:color w:val="000000" w:themeColor="text1"/>
          <w:szCs w:val="24"/>
        </w:rPr>
        <w:t>Правила безопасности в нефтяной и газовой промышленности»</w:t>
      </w:r>
      <w:r w:rsidRPr="00916262">
        <w:rPr>
          <w:rFonts w:eastAsia="Times New Roman"/>
          <w:color w:val="000000" w:themeColor="text1"/>
          <w:szCs w:val="24"/>
        </w:rPr>
        <w:t>;</w:t>
      </w:r>
    </w:p>
    <w:p w:rsidR="00733592" w:rsidRPr="00916262" w:rsidRDefault="000B7766" w:rsidP="00153D19">
      <w:pPr>
        <w:numPr>
          <w:ilvl w:val="0"/>
          <w:numId w:val="3"/>
        </w:numPr>
        <w:tabs>
          <w:tab w:val="clear" w:pos="720"/>
          <w:tab w:val="num" w:pos="1344"/>
        </w:tabs>
        <w:spacing w:after="120"/>
        <w:ind w:left="567" w:hanging="425"/>
        <w:jc w:val="both"/>
        <w:rPr>
          <w:rFonts w:eastAsia="Times New Roman"/>
          <w:color w:val="000000" w:themeColor="text1"/>
          <w:szCs w:val="24"/>
        </w:rPr>
      </w:pPr>
      <w:r w:rsidRPr="000B7766">
        <w:rPr>
          <w:rFonts w:eastAsia="Times New Roman"/>
          <w:color w:val="000000" w:themeColor="text1"/>
          <w:szCs w:val="24"/>
        </w:rPr>
        <w:t>Постановлени</w:t>
      </w:r>
      <w:r w:rsidR="004652E4">
        <w:rPr>
          <w:rFonts w:eastAsia="Times New Roman"/>
          <w:color w:val="000000" w:themeColor="text1"/>
          <w:szCs w:val="24"/>
        </w:rPr>
        <w:t>я</w:t>
      </w:r>
      <w:r w:rsidRPr="000B7766">
        <w:rPr>
          <w:rFonts w:eastAsia="Times New Roman"/>
          <w:color w:val="000000" w:themeColor="text1"/>
          <w:szCs w:val="24"/>
        </w:rPr>
        <w:t xml:space="preserve"> Правительства РФ от 15.09.2020 №1437 «Об утверждении Положения о разработке планов мероприятий по локализации и ликвидации последствий аварий на опасных производственных объектах»</w:t>
      </w:r>
      <w:r w:rsidR="00733592" w:rsidRPr="00916262">
        <w:rPr>
          <w:rFonts w:eastAsia="Times New Roman"/>
          <w:color w:val="000000" w:themeColor="text1"/>
          <w:szCs w:val="24"/>
        </w:rPr>
        <w:t>;</w:t>
      </w:r>
    </w:p>
    <w:p w:rsidR="00261DB3" w:rsidRPr="00916262" w:rsidRDefault="00261DB3" w:rsidP="00153D19">
      <w:pPr>
        <w:numPr>
          <w:ilvl w:val="0"/>
          <w:numId w:val="3"/>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Инструкции по организации и безопасному ведению работ при ликвидации открытых газовых и нефтяных фонтанов;</w:t>
      </w:r>
    </w:p>
    <w:p w:rsidR="000F1BED" w:rsidRPr="00916262" w:rsidRDefault="00D75562" w:rsidP="00153D19">
      <w:pPr>
        <w:numPr>
          <w:ilvl w:val="0"/>
          <w:numId w:val="3"/>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Политики</w:t>
      </w:r>
      <w:r w:rsidR="00ED43C9" w:rsidRPr="00916262">
        <w:rPr>
          <w:rFonts w:eastAsia="Times New Roman"/>
          <w:color w:val="000000" w:themeColor="text1"/>
          <w:szCs w:val="24"/>
        </w:rPr>
        <w:t xml:space="preserve"> </w:t>
      </w:r>
      <w:r w:rsidR="00153D19" w:rsidRPr="00916262">
        <w:rPr>
          <w:rFonts w:eastAsia="Times New Roman"/>
          <w:color w:val="000000" w:themeColor="text1"/>
          <w:szCs w:val="24"/>
        </w:rPr>
        <w:t>К</w:t>
      </w:r>
      <w:r w:rsidR="000F1BED" w:rsidRPr="00916262">
        <w:rPr>
          <w:rFonts w:eastAsia="Times New Roman"/>
          <w:color w:val="000000" w:themeColor="text1"/>
          <w:szCs w:val="24"/>
        </w:rPr>
        <w:t>омпании в области промышленной безопасности, охраны труда и окружающей среды № П3-05 П-11</w:t>
      </w:r>
      <w:r w:rsidR="00153D19" w:rsidRPr="00916262">
        <w:rPr>
          <w:rFonts w:eastAsia="Times New Roman"/>
          <w:color w:val="000000" w:themeColor="text1"/>
          <w:szCs w:val="24"/>
        </w:rPr>
        <w:t>;</w:t>
      </w:r>
    </w:p>
    <w:p w:rsidR="00B0624D" w:rsidRPr="00916262" w:rsidRDefault="00641745" w:rsidP="00B0624D">
      <w:pPr>
        <w:numPr>
          <w:ilvl w:val="0"/>
          <w:numId w:val="3"/>
        </w:numPr>
        <w:tabs>
          <w:tab w:val="clear" w:pos="720"/>
          <w:tab w:val="num" w:pos="1344"/>
        </w:tabs>
        <w:spacing w:after="120"/>
        <w:ind w:left="567" w:hanging="425"/>
        <w:jc w:val="both"/>
        <w:rPr>
          <w:rFonts w:eastAsia="Times New Roman"/>
          <w:color w:val="000000" w:themeColor="text1"/>
          <w:szCs w:val="24"/>
        </w:rPr>
      </w:pPr>
      <w:r>
        <w:rPr>
          <w:rFonts w:eastAsia="Times New Roman"/>
          <w:color w:val="000000" w:themeColor="text1"/>
          <w:szCs w:val="24"/>
        </w:rPr>
        <w:t>Регламента бизнес-процесса</w:t>
      </w:r>
      <w:r w:rsidR="00B0624D" w:rsidRPr="00916262">
        <w:rPr>
          <w:rFonts w:eastAsia="Times New Roman"/>
          <w:color w:val="000000" w:themeColor="text1"/>
          <w:szCs w:val="24"/>
        </w:rPr>
        <w:t xml:space="preserve"> ООО «Славнефть-Красноярскнефтегаз» «Организация оперативного управления и реагирования при возникновении чрезвычайной ситуации</w:t>
      </w:r>
      <w:r>
        <w:rPr>
          <w:rFonts w:eastAsia="Times New Roman"/>
          <w:color w:val="000000" w:themeColor="text1"/>
          <w:szCs w:val="24"/>
        </w:rPr>
        <w:t>, происшествия» № П3-11.04 РГБП</w:t>
      </w:r>
      <w:r w:rsidR="00BD3707">
        <w:rPr>
          <w:rFonts w:eastAsia="Times New Roman"/>
          <w:color w:val="000000" w:themeColor="text1"/>
          <w:szCs w:val="24"/>
        </w:rPr>
        <w:t>-00</w:t>
      </w:r>
      <w:r w:rsidR="00B0624D" w:rsidRPr="00916262">
        <w:rPr>
          <w:rFonts w:eastAsia="Times New Roman"/>
          <w:color w:val="000000" w:themeColor="text1"/>
          <w:szCs w:val="24"/>
        </w:rPr>
        <w:t>1</w:t>
      </w:r>
      <w:r w:rsidR="00BD3707">
        <w:rPr>
          <w:rFonts w:eastAsia="Times New Roman"/>
          <w:color w:val="000000" w:themeColor="text1"/>
          <w:szCs w:val="24"/>
        </w:rPr>
        <w:t>4</w:t>
      </w:r>
      <w:r w:rsidR="003C38C5">
        <w:rPr>
          <w:rFonts w:eastAsia="Times New Roman"/>
          <w:color w:val="000000" w:themeColor="text1"/>
          <w:szCs w:val="24"/>
        </w:rPr>
        <w:t xml:space="preserve"> ЮЛ-428;</w:t>
      </w:r>
    </w:p>
    <w:p w:rsidR="00B0624D" w:rsidRPr="00916262" w:rsidRDefault="003C38C5" w:rsidP="00B0624D">
      <w:pPr>
        <w:numPr>
          <w:ilvl w:val="0"/>
          <w:numId w:val="3"/>
        </w:numPr>
        <w:tabs>
          <w:tab w:val="clear" w:pos="720"/>
          <w:tab w:val="num" w:pos="1344"/>
        </w:tabs>
        <w:spacing w:after="120"/>
        <w:ind w:left="567" w:hanging="425"/>
        <w:jc w:val="both"/>
        <w:rPr>
          <w:rFonts w:eastAsia="Times New Roman"/>
          <w:color w:val="000000" w:themeColor="text1"/>
          <w:szCs w:val="24"/>
        </w:rPr>
      </w:pPr>
      <w:r>
        <w:rPr>
          <w:rFonts w:eastAsia="Times New Roman"/>
          <w:color w:val="000000" w:themeColor="text1"/>
          <w:szCs w:val="24"/>
        </w:rPr>
        <w:t>Регламента бизнес-процесса</w:t>
      </w:r>
      <w:r w:rsidR="00B0624D" w:rsidRPr="00916262">
        <w:rPr>
          <w:rFonts w:eastAsia="Times New Roman"/>
          <w:color w:val="000000" w:themeColor="text1"/>
          <w:szCs w:val="24"/>
        </w:rPr>
        <w:t xml:space="preserve"> ООО «Славнефть-Красноярскнефтегаз» «Критерии чрезвычайных ситуаций, происшествий. Регламент представления оперативной информации о чрезвычайных ситуациях (угрозе возникновен</w:t>
      </w:r>
      <w:r>
        <w:rPr>
          <w:rFonts w:eastAsia="Times New Roman"/>
          <w:color w:val="000000" w:themeColor="text1"/>
          <w:szCs w:val="24"/>
        </w:rPr>
        <w:t>ия), происшествиях» № П3-11.04 РГБП</w:t>
      </w:r>
      <w:r w:rsidR="00B0624D" w:rsidRPr="00916262">
        <w:rPr>
          <w:rFonts w:eastAsia="Times New Roman"/>
          <w:color w:val="000000" w:themeColor="text1"/>
          <w:szCs w:val="24"/>
        </w:rPr>
        <w:t>-00</w:t>
      </w:r>
      <w:r>
        <w:rPr>
          <w:rFonts w:eastAsia="Times New Roman"/>
          <w:color w:val="000000" w:themeColor="text1"/>
          <w:szCs w:val="24"/>
        </w:rPr>
        <w:t>13 ЮЛ-428</w:t>
      </w:r>
      <w:r w:rsidR="00B0624D" w:rsidRPr="00916262">
        <w:rPr>
          <w:rFonts w:eastAsia="Times New Roman"/>
          <w:color w:val="000000" w:themeColor="text1"/>
          <w:szCs w:val="24"/>
        </w:rPr>
        <w:t>;</w:t>
      </w:r>
    </w:p>
    <w:p w:rsidR="000F1BED" w:rsidRPr="00916262" w:rsidRDefault="00DE0894" w:rsidP="00B0624D">
      <w:pPr>
        <w:numPr>
          <w:ilvl w:val="0"/>
          <w:numId w:val="3"/>
        </w:numPr>
        <w:spacing w:after="120"/>
        <w:ind w:left="567" w:hanging="425"/>
        <w:jc w:val="both"/>
        <w:rPr>
          <w:rFonts w:eastAsia="Times New Roman"/>
          <w:color w:val="000000" w:themeColor="text1"/>
          <w:szCs w:val="24"/>
        </w:rPr>
      </w:pPr>
      <w:r>
        <w:rPr>
          <w:rFonts w:eastAsia="Times New Roman"/>
          <w:color w:val="000000" w:themeColor="text1"/>
          <w:szCs w:val="24"/>
        </w:rPr>
        <w:t>Положение</w:t>
      </w:r>
      <w:r w:rsidR="00B0624D" w:rsidRPr="00916262">
        <w:rPr>
          <w:rFonts w:eastAsia="Times New Roman"/>
          <w:color w:val="000000" w:themeColor="text1"/>
          <w:szCs w:val="24"/>
        </w:rPr>
        <w:t xml:space="preserve"> ООО «Славнефть-Красноярскнефтегаз» «О комиссии по предупреждению и ликвидации чрезвычайных ситуаций и обеспечению пож</w:t>
      </w:r>
      <w:r w:rsidR="003C38C5">
        <w:rPr>
          <w:rFonts w:eastAsia="Times New Roman"/>
          <w:color w:val="000000" w:themeColor="text1"/>
          <w:szCs w:val="24"/>
        </w:rPr>
        <w:t>арной безопасности» № П3-11.04 ПСУ</w:t>
      </w:r>
      <w:r w:rsidR="00B0624D" w:rsidRPr="00916262">
        <w:rPr>
          <w:rFonts w:eastAsia="Times New Roman"/>
          <w:color w:val="000000" w:themeColor="text1"/>
          <w:szCs w:val="24"/>
        </w:rPr>
        <w:t>-00</w:t>
      </w:r>
      <w:r w:rsidR="003C38C5">
        <w:rPr>
          <w:rFonts w:eastAsia="Times New Roman"/>
          <w:color w:val="000000" w:themeColor="text1"/>
          <w:szCs w:val="24"/>
        </w:rPr>
        <w:t>66</w:t>
      </w:r>
      <w:r w:rsidR="00B0624D" w:rsidRPr="00916262">
        <w:rPr>
          <w:rFonts w:eastAsia="Times New Roman"/>
          <w:color w:val="000000" w:themeColor="text1"/>
          <w:szCs w:val="24"/>
        </w:rPr>
        <w:t xml:space="preserve"> ЮЛ-428.</w:t>
      </w:r>
    </w:p>
    <w:p w:rsidR="00BA6413" w:rsidRPr="00916262" w:rsidRDefault="001875AC" w:rsidP="005218A9">
      <w:pPr>
        <w:spacing w:before="240" w:after="240"/>
        <w:jc w:val="both"/>
        <w:rPr>
          <w:rFonts w:eastAsia="Times New Roman"/>
          <w:color w:val="000000" w:themeColor="text1"/>
          <w:szCs w:val="24"/>
        </w:rPr>
      </w:pPr>
      <w:r w:rsidRPr="00916262">
        <w:rPr>
          <w:rFonts w:eastAsia="Times New Roman"/>
          <w:color w:val="000000" w:themeColor="text1"/>
          <w:szCs w:val="24"/>
        </w:rPr>
        <w:t>П</w:t>
      </w:r>
      <w:r w:rsidR="005A140D" w:rsidRPr="00916262">
        <w:rPr>
          <w:rFonts w:eastAsia="Times New Roman"/>
          <w:color w:val="000000" w:themeColor="text1"/>
          <w:szCs w:val="24"/>
        </w:rPr>
        <w:t>М</w:t>
      </w:r>
      <w:r w:rsidRPr="00916262">
        <w:rPr>
          <w:rFonts w:eastAsia="Times New Roman"/>
          <w:color w:val="000000" w:themeColor="text1"/>
          <w:szCs w:val="24"/>
        </w:rPr>
        <w:t>ЛА</w:t>
      </w:r>
      <w:r w:rsidR="00C03D24" w:rsidRPr="00916262" w:rsidDel="002A4661">
        <w:rPr>
          <w:rFonts w:eastAsia="Times New Roman"/>
          <w:color w:val="000000" w:themeColor="text1"/>
          <w:szCs w:val="24"/>
        </w:rPr>
        <w:t xml:space="preserve"> </w:t>
      </w:r>
      <w:r w:rsidR="00BA6413" w:rsidRPr="00916262">
        <w:rPr>
          <w:rFonts w:eastAsia="Times New Roman"/>
          <w:color w:val="000000" w:themeColor="text1"/>
          <w:szCs w:val="24"/>
        </w:rPr>
        <w:t xml:space="preserve">разработан с целью обеспечения готовности работников </w:t>
      </w:r>
      <w:r w:rsidR="002E5B95" w:rsidRPr="00916262">
        <w:rPr>
          <w:rFonts w:eastAsia="Times New Roman"/>
          <w:color w:val="000000" w:themeColor="text1"/>
          <w:szCs w:val="24"/>
        </w:rPr>
        <w:t>цеха добычи нефти и газа</w:t>
      </w:r>
      <w:r w:rsidR="00B242A5" w:rsidRPr="00916262">
        <w:rPr>
          <w:rFonts w:eastAsia="Times New Roman"/>
          <w:color w:val="000000" w:themeColor="text1"/>
          <w:szCs w:val="24"/>
        </w:rPr>
        <w:t xml:space="preserve"> </w:t>
      </w:r>
      <w:r w:rsidR="008D6B0B" w:rsidRPr="00916262">
        <w:rPr>
          <w:rFonts w:eastAsia="Times New Roman"/>
          <w:color w:val="000000" w:themeColor="text1"/>
          <w:szCs w:val="24"/>
        </w:rPr>
        <w:t>укрупненного нефтепромысла</w:t>
      </w:r>
      <w:r w:rsidR="00B242A5" w:rsidRPr="00916262">
        <w:rPr>
          <w:rFonts w:eastAsia="Times New Roman"/>
          <w:color w:val="000000" w:themeColor="text1"/>
          <w:szCs w:val="24"/>
        </w:rPr>
        <w:t xml:space="preserve"> </w:t>
      </w:r>
      <w:r w:rsidR="000867DA" w:rsidRPr="00916262">
        <w:rPr>
          <w:rFonts w:eastAsia="Times New Roman"/>
          <w:color w:val="000000" w:themeColor="text1"/>
          <w:szCs w:val="24"/>
        </w:rPr>
        <w:t xml:space="preserve">ООО </w:t>
      </w:r>
      <w:r w:rsidR="002F286F" w:rsidRPr="00916262">
        <w:rPr>
          <w:rFonts w:eastAsia="Times New Roman"/>
          <w:color w:val="000000" w:themeColor="text1"/>
          <w:szCs w:val="24"/>
        </w:rPr>
        <w:t>«Славнефть-Красноярскнефтегаз»</w:t>
      </w:r>
      <w:r w:rsidR="00407A7F" w:rsidRPr="00916262">
        <w:rPr>
          <w:rFonts w:eastAsia="Times New Roman"/>
          <w:color w:val="000000" w:themeColor="text1"/>
          <w:szCs w:val="24"/>
        </w:rPr>
        <w:t>, подрядных организаций</w:t>
      </w:r>
      <w:r w:rsidR="002F286F" w:rsidRPr="00916262">
        <w:rPr>
          <w:rFonts w:eastAsia="Times New Roman"/>
          <w:color w:val="000000" w:themeColor="text1"/>
          <w:szCs w:val="24"/>
        </w:rPr>
        <w:t xml:space="preserve"> </w:t>
      </w:r>
      <w:r w:rsidR="00BA6413" w:rsidRPr="00916262">
        <w:rPr>
          <w:rFonts w:eastAsia="Times New Roman"/>
          <w:color w:val="000000" w:themeColor="text1"/>
          <w:szCs w:val="24"/>
        </w:rPr>
        <w:t>и привлекаемых аварийно-спасательных служб (формирований) к действиям по локализации и ликвидации последствий аварий на опасном производственном объекте «Фонд скважин».</w:t>
      </w:r>
    </w:p>
    <w:p w:rsidR="00BA6413" w:rsidRPr="00916262" w:rsidRDefault="00BA6413" w:rsidP="00F11B9A">
      <w:pPr>
        <w:spacing w:after="120"/>
        <w:jc w:val="both"/>
        <w:rPr>
          <w:rFonts w:eastAsia="Times New Roman"/>
          <w:color w:val="000000" w:themeColor="text1"/>
          <w:szCs w:val="24"/>
        </w:rPr>
      </w:pPr>
      <w:r w:rsidRPr="00916262">
        <w:rPr>
          <w:rFonts w:eastAsia="Times New Roman"/>
          <w:color w:val="000000" w:themeColor="text1"/>
          <w:szCs w:val="24"/>
        </w:rPr>
        <w:t xml:space="preserve">Основными задачами </w:t>
      </w:r>
      <w:r w:rsidR="001875AC" w:rsidRPr="00916262">
        <w:rPr>
          <w:rFonts w:eastAsia="Times New Roman"/>
          <w:color w:val="000000" w:themeColor="text1"/>
          <w:szCs w:val="24"/>
        </w:rPr>
        <w:t>П</w:t>
      </w:r>
      <w:r w:rsidR="005A140D" w:rsidRPr="00916262">
        <w:rPr>
          <w:rFonts w:eastAsia="Times New Roman"/>
          <w:color w:val="000000" w:themeColor="text1"/>
          <w:szCs w:val="24"/>
        </w:rPr>
        <w:t>М</w:t>
      </w:r>
      <w:r w:rsidR="001875AC" w:rsidRPr="00916262">
        <w:rPr>
          <w:rFonts w:eastAsia="Times New Roman"/>
          <w:color w:val="000000" w:themeColor="text1"/>
          <w:szCs w:val="24"/>
        </w:rPr>
        <w:t>ЛА</w:t>
      </w:r>
      <w:r w:rsidR="00C03D24" w:rsidRPr="00916262">
        <w:rPr>
          <w:rFonts w:eastAsia="Times New Roman"/>
          <w:color w:val="000000" w:themeColor="text1"/>
          <w:szCs w:val="24"/>
        </w:rPr>
        <w:t xml:space="preserve"> </w:t>
      </w:r>
      <w:r w:rsidRPr="00916262">
        <w:rPr>
          <w:rFonts w:eastAsia="Times New Roman"/>
          <w:color w:val="000000" w:themeColor="text1"/>
          <w:szCs w:val="24"/>
        </w:rPr>
        <w:t>являются:</w:t>
      </w:r>
    </w:p>
    <w:p w:rsidR="00BA6413" w:rsidRPr="00916262" w:rsidRDefault="00BA6413" w:rsidP="00895694">
      <w:pPr>
        <w:numPr>
          <w:ilvl w:val="0"/>
          <w:numId w:val="3"/>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определение действий работников </w:t>
      </w:r>
      <w:r w:rsidR="000867DA" w:rsidRPr="00916262">
        <w:rPr>
          <w:rFonts w:eastAsia="Times New Roman"/>
          <w:color w:val="000000" w:themeColor="text1"/>
          <w:szCs w:val="24"/>
        </w:rPr>
        <w:t xml:space="preserve">ООО </w:t>
      </w:r>
      <w:r w:rsidR="002F286F" w:rsidRPr="00916262">
        <w:rPr>
          <w:rFonts w:eastAsia="Times New Roman"/>
          <w:color w:val="000000" w:themeColor="text1"/>
          <w:szCs w:val="24"/>
        </w:rPr>
        <w:t>«Славнефть-Красноярскнефтегаз»</w:t>
      </w:r>
      <w:r w:rsidR="00407A7F" w:rsidRPr="00916262">
        <w:rPr>
          <w:rFonts w:eastAsia="Times New Roman"/>
          <w:color w:val="000000" w:themeColor="text1"/>
          <w:szCs w:val="24"/>
        </w:rPr>
        <w:t>, подрядных ор</w:t>
      </w:r>
      <w:r w:rsidR="00153D19" w:rsidRPr="00916262">
        <w:rPr>
          <w:rFonts w:eastAsia="Times New Roman"/>
          <w:color w:val="000000" w:themeColor="text1"/>
          <w:szCs w:val="24"/>
        </w:rPr>
        <w:t>га</w:t>
      </w:r>
      <w:r w:rsidR="00407A7F" w:rsidRPr="00916262">
        <w:rPr>
          <w:rFonts w:eastAsia="Times New Roman"/>
          <w:color w:val="000000" w:themeColor="text1"/>
          <w:szCs w:val="24"/>
        </w:rPr>
        <w:t>низаций</w:t>
      </w:r>
      <w:r w:rsidR="002F286F" w:rsidRPr="00916262">
        <w:rPr>
          <w:rFonts w:eastAsia="Times New Roman"/>
          <w:color w:val="000000" w:themeColor="text1"/>
          <w:szCs w:val="24"/>
        </w:rPr>
        <w:t xml:space="preserve"> </w:t>
      </w:r>
      <w:r w:rsidRPr="00916262">
        <w:rPr>
          <w:rFonts w:eastAsia="Times New Roman"/>
          <w:color w:val="000000" w:themeColor="text1"/>
          <w:szCs w:val="24"/>
        </w:rPr>
        <w:t>и аварийно-спасательных служб (формирований) по локализации и ликвидации аварийных ситуаций на опасном произв</w:t>
      </w:r>
      <w:r w:rsidR="00D468E6" w:rsidRPr="00916262">
        <w:rPr>
          <w:rFonts w:eastAsia="Times New Roman"/>
          <w:color w:val="000000" w:themeColor="text1"/>
          <w:szCs w:val="24"/>
        </w:rPr>
        <w:t>одственном объекте «Фонд скважин»</w:t>
      </w:r>
      <w:r w:rsidRPr="00916262">
        <w:rPr>
          <w:rFonts w:eastAsia="Times New Roman"/>
          <w:color w:val="000000" w:themeColor="text1"/>
          <w:szCs w:val="24"/>
        </w:rPr>
        <w:t>;</w:t>
      </w:r>
    </w:p>
    <w:p w:rsidR="00BA6413" w:rsidRPr="00916262" w:rsidRDefault="00BA6413" w:rsidP="00895694">
      <w:pPr>
        <w:numPr>
          <w:ilvl w:val="0"/>
          <w:numId w:val="3"/>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определение необходимого количества сил и средств для локализации и ликвидации последствий аварий на опасном производственном объекте «Фонд скважин»;</w:t>
      </w:r>
    </w:p>
    <w:p w:rsidR="00BA6413" w:rsidRPr="00916262" w:rsidRDefault="00BA6413" w:rsidP="00895694">
      <w:pPr>
        <w:numPr>
          <w:ilvl w:val="0"/>
          <w:numId w:val="3"/>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определение системы управления, связи и оповещения при аварии на опасном производственном объекте «Фонд скважин» и системы взаимного обмена информацией между организациями</w:t>
      </w:r>
      <w:r w:rsidR="007F6F72" w:rsidRPr="00916262">
        <w:rPr>
          <w:rFonts w:eastAsia="Times New Roman"/>
          <w:color w:val="000000" w:themeColor="text1"/>
          <w:szCs w:val="24"/>
        </w:rPr>
        <w:t>-</w:t>
      </w:r>
      <w:r w:rsidRPr="00916262">
        <w:rPr>
          <w:rFonts w:eastAsia="Times New Roman"/>
          <w:color w:val="000000" w:themeColor="text1"/>
          <w:szCs w:val="24"/>
        </w:rPr>
        <w:t>участниками локализации и ликвидации последствий аварий на опасном производственном объекте «Фонд скважин»;</w:t>
      </w:r>
    </w:p>
    <w:p w:rsidR="00831784" w:rsidRPr="00916262" w:rsidRDefault="00BA6413" w:rsidP="00895694">
      <w:pPr>
        <w:numPr>
          <w:ilvl w:val="0"/>
          <w:numId w:val="3"/>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установление порядка организации материально-технического, инженерного и финансового обеспечения операций по локализации и ликвидации последствий аварий на опасном производственном объекте «Фонд скважин»;</w:t>
      </w:r>
    </w:p>
    <w:p w:rsidR="00E75C04" w:rsidRPr="00916262" w:rsidRDefault="00BA6413" w:rsidP="00895694">
      <w:pPr>
        <w:numPr>
          <w:ilvl w:val="0"/>
          <w:numId w:val="3"/>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установление порядка обеспечения постоянной готовности сил и средств к локализации и ликвидации последствий аварий на опасном производственном объекте «Фонд скважин»</w:t>
      </w:r>
      <w:r w:rsidR="007F6F72" w:rsidRPr="00916262">
        <w:rPr>
          <w:rFonts w:eastAsia="Times New Roman"/>
          <w:color w:val="000000" w:themeColor="text1"/>
          <w:szCs w:val="24"/>
        </w:rPr>
        <w:t>.</w:t>
      </w:r>
    </w:p>
    <w:p w:rsidR="004256A3" w:rsidRPr="00916262" w:rsidRDefault="004256A3" w:rsidP="00F11B9A">
      <w:pPr>
        <w:pStyle w:val="20"/>
        <w:keepNext w:val="0"/>
        <w:spacing w:after="240"/>
        <w:rPr>
          <w:rFonts w:eastAsia="Times New Roman"/>
          <w:color w:val="000000" w:themeColor="text1"/>
          <w:szCs w:val="24"/>
        </w:rPr>
      </w:pPr>
      <w:bookmarkStart w:id="25" w:name="_Toc326669177"/>
      <w:bookmarkStart w:id="26" w:name="_Toc373250144"/>
      <w:bookmarkStart w:id="27" w:name="_Toc19699732"/>
      <w:bookmarkStart w:id="28" w:name="_Toc20735311"/>
      <w:bookmarkStart w:id="29" w:name="_Toc22214669"/>
      <w:bookmarkStart w:id="30" w:name="_Toc24703379"/>
      <w:r w:rsidRPr="00916262">
        <w:rPr>
          <w:rFonts w:eastAsia="Times New Roman"/>
          <w:color w:val="000000" w:themeColor="text1"/>
          <w:szCs w:val="24"/>
        </w:rPr>
        <w:t>Область действия</w:t>
      </w:r>
      <w:bookmarkEnd w:id="25"/>
      <w:bookmarkEnd w:id="26"/>
      <w:bookmarkEnd w:id="27"/>
      <w:bookmarkEnd w:id="28"/>
      <w:bookmarkEnd w:id="29"/>
      <w:bookmarkEnd w:id="30"/>
    </w:p>
    <w:p w:rsidR="00BA6413" w:rsidRPr="00916262" w:rsidRDefault="001875AC" w:rsidP="00F11B9A">
      <w:pPr>
        <w:spacing w:after="120"/>
        <w:jc w:val="both"/>
        <w:rPr>
          <w:rFonts w:eastAsia="Times New Roman"/>
          <w:color w:val="000000" w:themeColor="text1"/>
          <w:szCs w:val="24"/>
        </w:rPr>
      </w:pPr>
      <w:r w:rsidRPr="00916262">
        <w:rPr>
          <w:rFonts w:eastAsia="Times New Roman"/>
          <w:color w:val="000000" w:themeColor="text1"/>
          <w:szCs w:val="24"/>
        </w:rPr>
        <w:t>П</w:t>
      </w:r>
      <w:r w:rsidR="005A140D" w:rsidRPr="00916262">
        <w:rPr>
          <w:rFonts w:eastAsia="Times New Roman"/>
          <w:color w:val="000000" w:themeColor="text1"/>
          <w:szCs w:val="24"/>
        </w:rPr>
        <w:t>М</w:t>
      </w:r>
      <w:r w:rsidRPr="00916262">
        <w:rPr>
          <w:rFonts w:eastAsia="Times New Roman"/>
          <w:color w:val="000000" w:themeColor="text1"/>
          <w:szCs w:val="24"/>
        </w:rPr>
        <w:t>ЛА</w:t>
      </w:r>
      <w:r w:rsidR="00C03D24" w:rsidRPr="00916262">
        <w:rPr>
          <w:rFonts w:eastAsia="Times New Roman"/>
          <w:color w:val="000000" w:themeColor="text1"/>
          <w:szCs w:val="24"/>
        </w:rPr>
        <w:t xml:space="preserve"> </w:t>
      </w:r>
      <w:r w:rsidR="00BA6413" w:rsidRPr="00916262">
        <w:rPr>
          <w:rFonts w:eastAsia="Times New Roman"/>
          <w:color w:val="000000" w:themeColor="text1"/>
          <w:szCs w:val="24"/>
        </w:rPr>
        <w:t>обязателен для исполнения работниками</w:t>
      </w:r>
      <w:r w:rsidR="00B55324" w:rsidRPr="00916262">
        <w:rPr>
          <w:rFonts w:eastAsia="Times New Roman"/>
          <w:color w:val="000000" w:themeColor="text1"/>
          <w:szCs w:val="24"/>
        </w:rPr>
        <w:t xml:space="preserve"> </w:t>
      </w:r>
      <w:r w:rsidR="00041FE5" w:rsidRPr="00916262">
        <w:rPr>
          <w:rFonts w:eastAsia="Times New Roman"/>
          <w:color w:val="000000" w:themeColor="text1"/>
          <w:szCs w:val="24"/>
        </w:rPr>
        <w:t>следующих структурных подразделений ООО «Славнефть-Красноярскнефтегаз»</w:t>
      </w:r>
      <w:r w:rsidR="00BA6413" w:rsidRPr="00916262">
        <w:rPr>
          <w:rFonts w:eastAsia="Times New Roman"/>
          <w:color w:val="000000" w:themeColor="text1"/>
          <w:szCs w:val="24"/>
        </w:rPr>
        <w:t xml:space="preserve">: </w:t>
      </w:r>
    </w:p>
    <w:p w:rsidR="000E24B1" w:rsidRPr="00916262" w:rsidRDefault="000E24B1" w:rsidP="004A2677">
      <w:pPr>
        <w:numPr>
          <w:ilvl w:val="0"/>
          <w:numId w:val="3"/>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управ</w:t>
      </w:r>
      <w:r w:rsidR="00D073B3" w:rsidRPr="00916262">
        <w:rPr>
          <w:rFonts w:eastAsia="Times New Roman"/>
          <w:color w:val="000000" w:themeColor="text1"/>
          <w:szCs w:val="24"/>
        </w:rPr>
        <w:t>ления промышленной безопасности и</w:t>
      </w:r>
      <w:r w:rsidRPr="00916262">
        <w:rPr>
          <w:rFonts w:eastAsia="Times New Roman"/>
          <w:color w:val="000000" w:themeColor="text1"/>
          <w:szCs w:val="24"/>
        </w:rPr>
        <w:t xml:space="preserve"> охраны труда;</w:t>
      </w:r>
    </w:p>
    <w:p w:rsidR="000E24B1" w:rsidRPr="00916262" w:rsidRDefault="00750BC1" w:rsidP="004A2677">
      <w:pPr>
        <w:numPr>
          <w:ilvl w:val="0"/>
          <w:numId w:val="3"/>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укрупненного нефтепромысла</w:t>
      </w:r>
      <w:r w:rsidRPr="00916262">
        <w:rPr>
          <w:rFonts w:eastAsia="Times New Roman"/>
          <w:color w:val="000000" w:themeColor="text1"/>
          <w:szCs w:val="24"/>
          <w:lang w:val="en-US"/>
        </w:rPr>
        <w:t>;</w:t>
      </w:r>
    </w:p>
    <w:p w:rsidR="000E24B1" w:rsidRPr="00916262" w:rsidRDefault="000E24B1" w:rsidP="004A2677">
      <w:pPr>
        <w:numPr>
          <w:ilvl w:val="0"/>
          <w:numId w:val="3"/>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управления делами;</w:t>
      </w:r>
    </w:p>
    <w:p w:rsidR="000E24B1" w:rsidRPr="00916262" w:rsidRDefault="00D073B3" w:rsidP="004A2677">
      <w:pPr>
        <w:numPr>
          <w:ilvl w:val="0"/>
          <w:numId w:val="3"/>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управления по разработке месторождений</w:t>
      </w:r>
      <w:r w:rsidR="00BA6413" w:rsidRPr="00916262">
        <w:rPr>
          <w:rFonts w:eastAsia="Times New Roman"/>
          <w:color w:val="000000" w:themeColor="text1"/>
          <w:szCs w:val="24"/>
        </w:rPr>
        <w:t>;</w:t>
      </w:r>
    </w:p>
    <w:p w:rsidR="00BA6413" w:rsidRPr="00916262" w:rsidRDefault="00D073B3" w:rsidP="004A2677">
      <w:pPr>
        <w:numPr>
          <w:ilvl w:val="0"/>
          <w:numId w:val="3"/>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транспортного управления</w:t>
      </w:r>
      <w:r w:rsidR="000E24B1" w:rsidRPr="00916262">
        <w:rPr>
          <w:rFonts w:eastAsia="Times New Roman"/>
          <w:color w:val="000000" w:themeColor="text1"/>
          <w:szCs w:val="24"/>
        </w:rPr>
        <w:t>;</w:t>
      </w:r>
    </w:p>
    <w:p w:rsidR="000E24B1" w:rsidRPr="00916262" w:rsidRDefault="000D0D3A" w:rsidP="004A2677">
      <w:pPr>
        <w:numPr>
          <w:ilvl w:val="0"/>
          <w:numId w:val="3"/>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отдела главного механика;</w:t>
      </w:r>
    </w:p>
    <w:p w:rsidR="000D0D3A" w:rsidRPr="00916262" w:rsidRDefault="00041FE5" w:rsidP="004A2677">
      <w:pPr>
        <w:numPr>
          <w:ilvl w:val="0"/>
          <w:numId w:val="3"/>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структурных подразделений, подчиненных заместителю главного инженера – главному энергетику</w:t>
      </w:r>
      <w:r w:rsidR="000D0D3A" w:rsidRPr="00916262">
        <w:rPr>
          <w:rFonts w:eastAsia="Times New Roman"/>
          <w:color w:val="000000" w:themeColor="text1"/>
          <w:szCs w:val="24"/>
        </w:rPr>
        <w:t>;</w:t>
      </w:r>
    </w:p>
    <w:p w:rsidR="000D0D3A" w:rsidRPr="00916262" w:rsidRDefault="000D0D3A" w:rsidP="004A2677">
      <w:pPr>
        <w:numPr>
          <w:ilvl w:val="0"/>
          <w:numId w:val="3"/>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управления метрологии, автоматизации</w:t>
      </w:r>
      <w:r w:rsidR="005E4C21" w:rsidRPr="00916262">
        <w:rPr>
          <w:rFonts w:eastAsia="Times New Roman"/>
          <w:color w:val="000000" w:themeColor="text1"/>
          <w:szCs w:val="24"/>
        </w:rPr>
        <w:t xml:space="preserve"> и</w:t>
      </w:r>
      <w:r w:rsidRPr="00916262">
        <w:rPr>
          <w:rFonts w:eastAsia="Times New Roman"/>
          <w:color w:val="000000" w:themeColor="text1"/>
          <w:szCs w:val="24"/>
        </w:rPr>
        <w:t xml:space="preserve"> </w:t>
      </w:r>
      <w:r w:rsidR="0089737C" w:rsidRPr="00916262">
        <w:rPr>
          <w:rFonts w:eastAsia="Times New Roman"/>
          <w:color w:val="000000" w:themeColor="text1"/>
          <w:szCs w:val="24"/>
        </w:rPr>
        <w:t>информационных технологий,</w:t>
      </w:r>
      <w:r w:rsidRPr="00916262">
        <w:rPr>
          <w:rFonts w:eastAsia="Times New Roman"/>
          <w:color w:val="000000" w:themeColor="text1"/>
          <w:szCs w:val="24"/>
        </w:rPr>
        <w:t xml:space="preserve"> и </w:t>
      </w:r>
      <w:r w:rsidR="00D073B3" w:rsidRPr="00916262">
        <w:rPr>
          <w:rFonts w:eastAsia="Times New Roman"/>
          <w:color w:val="000000" w:themeColor="text1"/>
          <w:szCs w:val="24"/>
        </w:rPr>
        <w:t>теле</w:t>
      </w:r>
      <w:r w:rsidRPr="00916262">
        <w:rPr>
          <w:rFonts w:eastAsia="Times New Roman"/>
          <w:color w:val="000000" w:themeColor="text1"/>
          <w:szCs w:val="24"/>
        </w:rPr>
        <w:t>коммуникаций;</w:t>
      </w:r>
    </w:p>
    <w:p w:rsidR="000D0D3A" w:rsidRPr="00916262" w:rsidRDefault="000D0D3A" w:rsidP="004A2677">
      <w:pPr>
        <w:numPr>
          <w:ilvl w:val="0"/>
          <w:numId w:val="3"/>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управления</w:t>
      </w:r>
      <w:r w:rsidR="00941C34" w:rsidRPr="00916262">
        <w:rPr>
          <w:rFonts w:eastAsia="Times New Roman"/>
          <w:color w:val="000000" w:themeColor="text1"/>
          <w:szCs w:val="24"/>
        </w:rPr>
        <w:t xml:space="preserve"> по</w:t>
      </w:r>
      <w:r w:rsidRPr="00916262">
        <w:rPr>
          <w:rFonts w:eastAsia="Times New Roman"/>
          <w:color w:val="000000" w:themeColor="text1"/>
          <w:szCs w:val="24"/>
        </w:rPr>
        <w:t xml:space="preserve"> экономической безопасности;</w:t>
      </w:r>
    </w:p>
    <w:p w:rsidR="00F55641" w:rsidRPr="00916262" w:rsidRDefault="00F55641" w:rsidP="006F38E5">
      <w:pPr>
        <w:numPr>
          <w:ilvl w:val="0"/>
          <w:numId w:val="3"/>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служб</w:t>
      </w:r>
      <w:r w:rsidR="00464E1A" w:rsidRPr="00916262">
        <w:rPr>
          <w:rFonts w:eastAsia="Times New Roman"/>
          <w:color w:val="000000" w:themeColor="text1"/>
          <w:szCs w:val="24"/>
        </w:rPr>
        <w:t>ы</w:t>
      </w:r>
      <w:r w:rsidRPr="00916262">
        <w:rPr>
          <w:rFonts w:eastAsia="Times New Roman"/>
          <w:color w:val="000000" w:themeColor="text1"/>
          <w:szCs w:val="24"/>
        </w:rPr>
        <w:t xml:space="preserve"> по гражданской обороне, предупреждению и ликвидации чрезвычайных ситуаций</w:t>
      </w:r>
      <w:r w:rsidR="00464E1A" w:rsidRPr="00916262">
        <w:rPr>
          <w:rFonts w:eastAsia="Times New Roman"/>
          <w:color w:val="000000" w:themeColor="text1"/>
          <w:szCs w:val="24"/>
        </w:rPr>
        <w:t>;</w:t>
      </w:r>
    </w:p>
    <w:p w:rsidR="00F11B9A" w:rsidRPr="00916262" w:rsidRDefault="00BC22BC" w:rsidP="005218A9">
      <w:pPr>
        <w:numPr>
          <w:ilvl w:val="0"/>
          <w:numId w:val="3"/>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иных </w:t>
      </w:r>
      <w:r w:rsidR="00BA6413" w:rsidRPr="00916262">
        <w:rPr>
          <w:rFonts w:eastAsia="Times New Roman"/>
          <w:color w:val="000000" w:themeColor="text1"/>
          <w:szCs w:val="24"/>
        </w:rPr>
        <w:t>структурных подразделений</w:t>
      </w:r>
      <w:r w:rsidR="003D2C1A">
        <w:rPr>
          <w:rFonts w:eastAsia="Times New Roman"/>
          <w:color w:val="000000" w:themeColor="text1"/>
          <w:szCs w:val="24"/>
        </w:rPr>
        <w:t>,</w:t>
      </w:r>
    </w:p>
    <w:p w:rsidR="00BA6413" w:rsidRPr="00916262" w:rsidRDefault="00041FE5" w:rsidP="00F11B9A">
      <w:pPr>
        <w:tabs>
          <w:tab w:val="num" w:pos="1344"/>
        </w:tabs>
        <w:spacing w:after="240"/>
        <w:jc w:val="both"/>
        <w:rPr>
          <w:rFonts w:eastAsia="Times New Roman"/>
          <w:color w:val="000000" w:themeColor="text1"/>
          <w:szCs w:val="24"/>
        </w:rPr>
      </w:pPr>
      <w:r w:rsidRPr="00916262">
        <w:rPr>
          <w:rFonts w:eastAsia="Times New Roman"/>
          <w:color w:val="000000" w:themeColor="text1"/>
          <w:szCs w:val="24"/>
        </w:rPr>
        <w:t xml:space="preserve">участвующими </w:t>
      </w:r>
      <w:r w:rsidR="00BA6413" w:rsidRPr="00916262">
        <w:rPr>
          <w:rFonts w:eastAsia="Times New Roman"/>
          <w:color w:val="000000" w:themeColor="text1"/>
          <w:szCs w:val="24"/>
        </w:rPr>
        <w:t>в локализации и ликвидации последствий аварий на опасном производственном объекте «Фонд скважин</w:t>
      </w:r>
      <w:r w:rsidR="00F11B9A" w:rsidRPr="00916262">
        <w:rPr>
          <w:rFonts w:eastAsia="Times New Roman"/>
          <w:color w:val="000000" w:themeColor="text1"/>
          <w:szCs w:val="24"/>
        </w:rPr>
        <w:t>».</w:t>
      </w:r>
    </w:p>
    <w:p w:rsidR="00BA6413" w:rsidRPr="00916262" w:rsidRDefault="00BA6413" w:rsidP="00D712D7">
      <w:pPr>
        <w:spacing w:after="240"/>
        <w:jc w:val="both"/>
        <w:rPr>
          <w:color w:val="000000" w:themeColor="text1"/>
          <w:szCs w:val="24"/>
        </w:rPr>
      </w:pPr>
      <w:r w:rsidRPr="00916262">
        <w:rPr>
          <w:color w:val="000000" w:themeColor="text1"/>
          <w:szCs w:val="24"/>
        </w:rPr>
        <w:t>Распорядительные, локальные нормативные документы и иные внутренние документы</w:t>
      </w:r>
      <w:r w:rsidR="00C17980" w:rsidRPr="00916262">
        <w:rPr>
          <w:color w:val="000000" w:themeColor="text1"/>
          <w:szCs w:val="24"/>
        </w:rPr>
        <w:t xml:space="preserve"> </w:t>
      </w:r>
      <w:r w:rsidR="002167D6" w:rsidRPr="00916262">
        <w:rPr>
          <w:color w:val="000000" w:themeColor="text1"/>
          <w:szCs w:val="24"/>
        </w:rPr>
        <w:t>ООО </w:t>
      </w:r>
      <w:r w:rsidR="002F286F" w:rsidRPr="00916262">
        <w:rPr>
          <w:color w:val="000000" w:themeColor="text1"/>
          <w:szCs w:val="24"/>
        </w:rPr>
        <w:t xml:space="preserve">«Славнефть-Красноярскнефтегаз» </w:t>
      </w:r>
      <w:r w:rsidRPr="00916262">
        <w:rPr>
          <w:color w:val="000000" w:themeColor="text1"/>
          <w:szCs w:val="24"/>
        </w:rPr>
        <w:t xml:space="preserve">не должны противоречить </w:t>
      </w:r>
      <w:r w:rsidR="001875AC" w:rsidRPr="00916262">
        <w:rPr>
          <w:color w:val="000000" w:themeColor="text1"/>
          <w:szCs w:val="24"/>
        </w:rPr>
        <w:t>П</w:t>
      </w:r>
      <w:r w:rsidR="005A140D" w:rsidRPr="00916262">
        <w:rPr>
          <w:color w:val="000000" w:themeColor="text1"/>
          <w:szCs w:val="24"/>
        </w:rPr>
        <w:t>М</w:t>
      </w:r>
      <w:r w:rsidR="001875AC" w:rsidRPr="00916262">
        <w:rPr>
          <w:color w:val="000000" w:themeColor="text1"/>
          <w:szCs w:val="24"/>
        </w:rPr>
        <w:t>ЛА</w:t>
      </w:r>
      <w:r w:rsidR="00D712D7" w:rsidRPr="00916262">
        <w:rPr>
          <w:color w:val="000000" w:themeColor="text1"/>
          <w:szCs w:val="24"/>
        </w:rPr>
        <w:t>.</w:t>
      </w:r>
    </w:p>
    <w:p w:rsidR="00BA6413" w:rsidRPr="00916262" w:rsidRDefault="00041FE5" w:rsidP="00D712D7">
      <w:pPr>
        <w:spacing w:after="240"/>
        <w:jc w:val="both"/>
        <w:rPr>
          <w:color w:val="000000" w:themeColor="text1"/>
          <w:szCs w:val="24"/>
        </w:rPr>
      </w:pPr>
      <w:r w:rsidRPr="00916262">
        <w:rPr>
          <w:color w:val="000000" w:themeColor="text1"/>
          <w:szCs w:val="24"/>
        </w:rPr>
        <w:t>С</w:t>
      </w:r>
      <w:r w:rsidR="00843D07" w:rsidRPr="00916262">
        <w:rPr>
          <w:color w:val="000000" w:themeColor="text1"/>
          <w:szCs w:val="24"/>
        </w:rPr>
        <w:t>труктурные</w:t>
      </w:r>
      <w:r w:rsidR="00BA6413" w:rsidRPr="00916262">
        <w:rPr>
          <w:color w:val="000000" w:themeColor="text1"/>
          <w:szCs w:val="24"/>
        </w:rPr>
        <w:t xml:space="preserve"> подразделения </w:t>
      </w:r>
      <w:r w:rsidR="002E5B95" w:rsidRPr="00916262">
        <w:rPr>
          <w:color w:val="000000" w:themeColor="text1"/>
          <w:szCs w:val="24"/>
        </w:rPr>
        <w:t xml:space="preserve">ООО </w:t>
      </w:r>
      <w:r w:rsidR="002F286F" w:rsidRPr="00916262">
        <w:rPr>
          <w:color w:val="000000" w:themeColor="text1"/>
          <w:szCs w:val="24"/>
        </w:rPr>
        <w:t>«Славнефть-Красноярскнефтегаз»</w:t>
      </w:r>
      <w:r w:rsidR="00843D07" w:rsidRPr="00916262">
        <w:rPr>
          <w:color w:val="000000" w:themeColor="text1"/>
          <w:szCs w:val="24"/>
        </w:rPr>
        <w:t>, которые осуществляют свою деятельность на территории опасного производственного объекта «Фонд скважин»,</w:t>
      </w:r>
      <w:r w:rsidR="002F286F" w:rsidRPr="00916262">
        <w:rPr>
          <w:color w:val="000000" w:themeColor="text1"/>
          <w:szCs w:val="24"/>
        </w:rPr>
        <w:t xml:space="preserve"> </w:t>
      </w:r>
      <w:r w:rsidR="00BA6413" w:rsidRPr="00916262">
        <w:rPr>
          <w:color w:val="000000" w:themeColor="text1"/>
          <w:szCs w:val="24"/>
        </w:rPr>
        <w:t>при оформлении договоров с подрядными (сервисными) организациями на обслуживание технических устройств на территории опасного производственного объекта «Фонд скважин», а также договоров с аварийно-спасательными службами (формированиями),</w:t>
      </w:r>
      <w:r w:rsidR="00C03D24" w:rsidRPr="00916262">
        <w:rPr>
          <w:color w:val="000000" w:themeColor="text1"/>
          <w:szCs w:val="24"/>
        </w:rPr>
        <w:t xml:space="preserve"> организациями, осуществляющими охрану, пожарную охрану, </w:t>
      </w:r>
      <w:r w:rsidR="00BA6413" w:rsidRPr="00916262">
        <w:rPr>
          <w:color w:val="000000" w:themeColor="text1"/>
          <w:szCs w:val="24"/>
        </w:rPr>
        <w:t xml:space="preserve">обязаны включать в условия договора пункт о неукоснительном выполнении подрядной организацией требований </w:t>
      </w:r>
      <w:r w:rsidR="001875AC" w:rsidRPr="00916262">
        <w:rPr>
          <w:color w:val="000000" w:themeColor="text1"/>
          <w:szCs w:val="24"/>
        </w:rPr>
        <w:t>П</w:t>
      </w:r>
      <w:r w:rsidR="005A140D" w:rsidRPr="00916262">
        <w:rPr>
          <w:color w:val="000000" w:themeColor="text1"/>
          <w:szCs w:val="24"/>
        </w:rPr>
        <w:t>М</w:t>
      </w:r>
      <w:r w:rsidR="001875AC" w:rsidRPr="00916262">
        <w:rPr>
          <w:color w:val="000000" w:themeColor="text1"/>
          <w:szCs w:val="24"/>
        </w:rPr>
        <w:t>ЛА</w:t>
      </w:r>
      <w:r w:rsidR="00C03D24" w:rsidRPr="00916262">
        <w:rPr>
          <w:color w:val="000000" w:themeColor="text1"/>
          <w:szCs w:val="24"/>
        </w:rPr>
        <w:t>.</w:t>
      </w:r>
    </w:p>
    <w:p w:rsidR="004256A3" w:rsidRPr="00916262" w:rsidRDefault="004256A3" w:rsidP="00D712D7">
      <w:pPr>
        <w:pStyle w:val="20"/>
        <w:keepNext w:val="0"/>
        <w:spacing w:before="120" w:after="240"/>
        <w:rPr>
          <w:rFonts w:eastAsia="Times New Roman"/>
          <w:color w:val="000000" w:themeColor="text1"/>
          <w:szCs w:val="24"/>
        </w:rPr>
      </w:pPr>
      <w:bookmarkStart w:id="31" w:name="_Toc326669178"/>
      <w:bookmarkStart w:id="32" w:name="_Toc373250145"/>
      <w:bookmarkStart w:id="33" w:name="_Toc19699733"/>
      <w:bookmarkStart w:id="34" w:name="_Toc20735312"/>
      <w:bookmarkStart w:id="35" w:name="_Toc22214670"/>
      <w:bookmarkStart w:id="36" w:name="_Toc24703380"/>
      <w:r w:rsidRPr="00916262">
        <w:rPr>
          <w:rFonts w:eastAsia="Times New Roman"/>
          <w:color w:val="000000" w:themeColor="text1"/>
          <w:szCs w:val="24"/>
        </w:rPr>
        <w:t>Период действия и порядок внесения изменений</w:t>
      </w:r>
      <w:bookmarkEnd w:id="31"/>
      <w:bookmarkEnd w:id="32"/>
      <w:bookmarkEnd w:id="33"/>
      <w:bookmarkEnd w:id="34"/>
      <w:bookmarkEnd w:id="35"/>
      <w:bookmarkEnd w:id="36"/>
    </w:p>
    <w:p w:rsidR="002812A5" w:rsidRPr="00916262" w:rsidRDefault="00C03D24" w:rsidP="00687087">
      <w:pPr>
        <w:autoSpaceDE w:val="0"/>
        <w:autoSpaceDN w:val="0"/>
        <w:adjustRightInd w:val="0"/>
        <w:spacing w:before="240" w:after="240"/>
        <w:jc w:val="both"/>
        <w:rPr>
          <w:rFonts w:eastAsia="Times New Roman"/>
          <w:color w:val="000000" w:themeColor="text1"/>
          <w:szCs w:val="24"/>
        </w:rPr>
      </w:pPr>
      <w:r w:rsidRPr="00916262">
        <w:rPr>
          <w:rFonts w:eastAsia="Times New Roman"/>
          <w:color w:val="000000" w:themeColor="text1"/>
          <w:szCs w:val="24"/>
        </w:rPr>
        <w:t xml:space="preserve">Срок действия и порядок пересмотра </w:t>
      </w:r>
      <w:r w:rsidR="001875AC" w:rsidRPr="00916262">
        <w:rPr>
          <w:rFonts w:eastAsia="Times New Roman"/>
          <w:color w:val="000000" w:themeColor="text1"/>
          <w:szCs w:val="24"/>
        </w:rPr>
        <w:t>П</w:t>
      </w:r>
      <w:r w:rsidR="005A140D" w:rsidRPr="00916262">
        <w:rPr>
          <w:rFonts w:eastAsia="Times New Roman"/>
          <w:color w:val="000000" w:themeColor="text1"/>
          <w:szCs w:val="24"/>
        </w:rPr>
        <w:t>М</w:t>
      </w:r>
      <w:r w:rsidR="001875AC" w:rsidRPr="00916262">
        <w:rPr>
          <w:rFonts w:eastAsia="Times New Roman"/>
          <w:color w:val="000000" w:themeColor="text1"/>
          <w:szCs w:val="24"/>
        </w:rPr>
        <w:t>ЛА</w:t>
      </w:r>
      <w:r w:rsidRPr="00916262">
        <w:rPr>
          <w:rFonts w:eastAsia="Times New Roman"/>
          <w:color w:val="000000" w:themeColor="text1"/>
          <w:szCs w:val="24"/>
        </w:rPr>
        <w:t xml:space="preserve"> регламентируются</w:t>
      </w:r>
      <w:r w:rsidR="00EA1228">
        <w:rPr>
          <w:rFonts w:eastAsia="Times New Roman"/>
          <w:color w:val="000000" w:themeColor="text1"/>
          <w:szCs w:val="24"/>
        </w:rPr>
        <w:t xml:space="preserve"> пунктом 5</w:t>
      </w:r>
      <w:r w:rsidR="00C960CA" w:rsidRPr="00916262">
        <w:rPr>
          <w:rFonts w:eastAsia="Times New Roman"/>
          <w:color w:val="000000" w:themeColor="text1"/>
          <w:szCs w:val="24"/>
        </w:rPr>
        <w:t xml:space="preserve"> </w:t>
      </w:r>
      <w:r w:rsidR="00EA1228">
        <w:rPr>
          <w:rFonts w:eastAsia="Times New Roman"/>
          <w:color w:val="000000" w:themeColor="text1"/>
          <w:szCs w:val="24"/>
        </w:rPr>
        <w:t xml:space="preserve">Положения о разработке </w:t>
      </w:r>
      <w:r w:rsidR="00582D03" w:rsidRPr="00582D03">
        <w:rPr>
          <w:rFonts w:eastAsia="Times New Roman"/>
          <w:color w:val="000000" w:themeColor="text1"/>
          <w:szCs w:val="24"/>
        </w:rPr>
        <w:t>планов мероприятий по локализации и ликвидации последствий аварий на опасных производственных объектах</w:t>
      </w:r>
      <w:r w:rsidR="00582D03">
        <w:rPr>
          <w:rFonts w:eastAsia="Times New Roman"/>
          <w:color w:val="000000" w:themeColor="text1"/>
          <w:szCs w:val="24"/>
        </w:rPr>
        <w:t>,</w:t>
      </w:r>
      <w:r w:rsidR="00C960CA" w:rsidRPr="00916262">
        <w:rPr>
          <w:rFonts w:eastAsia="Times New Roman"/>
          <w:color w:val="000000" w:themeColor="text1"/>
          <w:szCs w:val="24"/>
        </w:rPr>
        <w:t xml:space="preserve"> утвержденн</w:t>
      </w:r>
      <w:r w:rsidR="00582D03">
        <w:rPr>
          <w:rFonts w:eastAsia="Times New Roman"/>
          <w:color w:val="000000" w:themeColor="text1"/>
          <w:szCs w:val="24"/>
        </w:rPr>
        <w:t>ого постановлением Правительства от 15.09.2020 №1437</w:t>
      </w:r>
      <w:r w:rsidRPr="00916262">
        <w:rPr>
          <w:rFonts w:eastAsia="Times New Roman"/>
          <w:color w:val="000000" w:themeColor="text1"/>
          <w:szCs w:val="24"/>
        </w:rPr>
        <w:t>.</w:t>
      </w:r>
      <w:r w:rsidR="002812A5" w:rsidRPr="00916262">
        <w:rPr>
          <w:rFonts w:eastAsia="Times New Roman"/>
          <w:color w:val="000000" w:themeColor="text1"/>
          <w:szCs w:val="24"/>
        </w:rPr>
        <w:t xml:space="preserve"> </w:t>
      </w:r>
    </w:p>
    <w:p w:rsidR="00C03D24" w:rsidRPr="00916262" w:rsidRDefault="001875AC" w:rsidP="00D712D7">
      <w:pPr>
        <w:spacing w:after="240"/>
        <w:jc w:val="both"/>
        <w:rPr>
          <w:color w:val="000000" w:themeColor="text1"/>
          <w:szCs w:val="24"/>
        </w:rPr>
      </w:pPr>
      <w:r w:rsidRPr="00916262">
        <w:rPr>
          <w:color w:val="000000" w:themeColor="text1"/>
          <w:szCs w:val="24"/>
        </w:rPr>
        <w:t>П</w:t>
      </w:r>
      <w:r w:rsidR="005A140D" w:rsidRPr="00916262">
        <w:rPr>
          <w:color w:val="000000" w:themeColor="text1"/>
          <w:szCs w:val="24"/>
        </w:rPr>
        <w:t>М</w:t>
      </w:r>
      <w:r w:rsidRPr="00916262">
        <w:rPr>
          <w:color w:val="000000" w:themeColor="text1"/>
          <w:szCs w:val="24"/>
        </w:rPr>
        <w:t>ЛА</w:t>
      </w:r>
      <w:r w:rsidR="00582D03">
        <w:rPr>
          <w:color w:val="000000" w:themeColor="text1"/>
          <w:szCs w:val="24"/>
        </w:rPr>
        <w:t xml:space="preserve"> </w:t>
      </w:r>
      <w:r w:rsidR="00582D03" w:rsidRPr="00916262">
        <w:rPr>
          <w:color w:val="000000" w:themeColor="text1"/>
          <w:szCs w:val="24"/>
        </w:rPr>
        <w:t>согласовывается руководителями профессиональных аварийно-спасательных служб (формирований), с которыми заключен договор на обслуживание опасного производственного объекта «Фонд скважин»</w:t>
      </w:r>
      <w:r w:rsidR="00582D03">
        <w:rPr>
          <w:color w:val="000000" w:themeColor="text1"/>
          <w:szCs w:val="24"/>
        </w:rPr>
        <w:t xml:space="preserve"> и</w:t>
      </w:r>
      <w:r w:rsidR="00C03D24" w:rsidRPr="00916262">
        <w:rPr>
          <w:color w:val="000000" w:themeColor="text1"/>
          <w:szCs w:val="24"/>
        </w:rPr>
        <w:t xml:space="preserve"> утверждается </w:t>
      </w:r>
      <w:r w:rsidR="00ED2814" w:rsidRPr="00916262">
        <w:rPr>
          <w:color w:val="000000" w:themeColor="text1"/>
          <w:szCs w:val="24"/>
        </w:rPr>
        <w:t xml:space="preserve">первым </w:t>
      </w:r>
      <w:r w:rsidR="00C03D24" w:rsidRPr="00916262">
        <w:rPr>
          <w:color w:val="000000" w:themeColor="text1"/>
          <w:szCs w:val="24"/>
        </w:rPr>
        <w:t>заместителем генерального директора</w:t>
      </w:r>
      <w:r w:rsidR="009377AF" w:rsidRPr="00916262">
        <w:rPr>
          <w:color w:val="000000" w:themeColor="text1"/>
          <w:szCs w:val="24"/>
        </w:rPr>
        <w:t xml:space="preserve"> по производству</w:t>
      </w:r>
      <w:r w:rsidR="00C03D24" w:rsidRPr="00916262">
        <w:rPr>
          <w:color w:val="000000" w:themeColor="text1"/>
          <w:szCs w:val="24"/>
        </w:rPr>
        <w:t xml:space="preserve"> – главным инженером </w:t>
      </w:r>
      <w:r w:rsidR="002E5B95" w:rsidRPr="00916262">
        <w:rPr>
          <w:color w:val="000000" w:themeColor="text1"/>
          <w:szCs w:val="24"/>
        </w:rPr>
        <w:t xml:space="preserve">ООО </w:t>
      </w:r>
      <w:r w:rsidR="00582D03">
        <w:rPr>
          <w:color w:val="000000" w:themeColor="text1"/>
          <w:szCs w:val="24"/>
        </w:rPr>
        <w:t>«Славнефть-Красноярскнефтегаз»</w:t>
      </w:r>
      <w:r w:rsidR="00C03D24" w:rsidRPr="00916262">
        <w:rPr>
          <w:color w:val="000000" w:themeColor="text1"/>
          <w:szCs w:val="24"/>
        </w:rPr>
        <w:t>.</w:t>
      </w:r>
    </w:p>
    <w:p w:rsidR="00C03D24" w:rsidRPr="00916262" w:rsidRDefault="001875AC" w:rsidP="00D712D7">
      <w:pPr>
        <w:spacing w:after="240"/>
        <w:jc w:val="both"/>
        <w:rPr>
          <w:color w:val="000000" w:themeColor="text1"/>
          <w:szCs w:val="24"/>
        </w:rPr>
      </w:pPr>
      <w:r w:rsidRPr="00916262">
        <w:rPr>
          <w:color w:val="000000" w:themeColor="text1"/>
          <w:szCs w:val="24"/>
        </w:rPr>
        <w:t>П</w:t>
      </w:r>
      <w:r w:rsidR="005A140D" w:rsidRPr="00916262">
        <w:rPr>
          <w:color w:val="000000" w:themeColor="text1"/>
          <w:szCs w:val="24"/>
        </w:rPr>
        <w:t>М</w:t>
      </w:r>
      <w:r w:rsidRPr="00916262">
        <w:rPr>
          <w:color w:val="000000" w:themeColor="text1"/>
          <w:szCs w:val="24"/>
        </w:rPr>
        <w:t>ЛА</w:t>
      </w:r>
      <w:r w:rsidR="00C03D24" w:rsidRPr="00916262">
        <w:rPr>
          <w:color w:val="000000" w:themeColor="text1"/>
          <w:szCs w:val="24"/>
        </w:rPr>
        <w:t xml:space="preserve"> вводится в действие</w:t>
      </w:r>
      <w:r w:rsidR="004561E6" w:rsidRPr="00916262">
        <w:rPr>
          <w:color w:val="000000" w:themeColor="text1"/>
          <w:szCs w:val="24"/>
        </w:rPr>
        <w:t xml:space="preserve">, </w:t>
      </w:r>
      <w:r w:rsidR="004561E6" w:rsidRPr="00916262">
        <w:rPr>
          <w:color w:val="000000" w:themeColor="text1"/>
        </w:rPr>
        <w:t>изменяется и признается утратившим силу</w:t>
      </w:r>
      <w:r w:rsidR="00C03D24" w:rsidRPr="00916262">
        <w:rPr>
          <w:color w:val="000000" w:themeColor="text1"/>
          <w:szCs w:val="24"/>
        </w:rPr>
        <w:t xml:space="preserve"> в </w:t>
      </w:r>
      <w:r w:rsidR="002E5B95" w:rsidRPr="00916262">
        <w:rPr>
          <w:color w:val="000000" w:themeColor="text1"/>
          <w:szCs w:val="24"/>
        </w:rPr>
        <w:t xml:space="preserve">ООО </w:t>
      </w:r>
      <w:r w:rsidR="002F286F" w:rsidRPr="00916262">
        <w:rPr>
          <w:color w:val="000000" w:themeColor="text1"/>
          <w:szCs w:val="24"/>
        </w:rPr>
        <w:t xml:space="preserve">«Славнефть-Красноярскнефтегаз» </w:t>
      </w:r>
      <w:r w:rsidR="004561E6" w:rsidRPr="00916262">
        <w:rPr>
          <w:color w:val="000000" w:themeColor="text1"/>
        </w:rPr>
        <w:t>на основании приказа</w:t>
      </w:r>
      <w:r w:rsidR="00C03D24" w:rsidRPr="00916262">
        <w:rPr>
          <w:color w:val="000000" w:themeColor="text1"/>
          <w:szCs w:val="24"/>
        </w:rPr>
        <w:t xml:space="preserve"> </w:t>
      </w:r>
      <w:r w:rsidR="002167D6" w:rsidRPr="00916262">
        <w:rPr>
          <w:color w:val="000000" w:themeColor="text1"/>
          <w:szCs w:val="24"/>
        </w:rPr>
        <w:t>ООО </w:t>
      </w:r>
      <w:r w:rsidR="002F286F" w:rsidRPr="00916262">
        <w:rPr>
          <w:color w:val="000000" w:themeColor="text1"/>
          <w:szCs w:val="24"/>
        </w:rPr>
        <w:t>«Славнефть-Красноярскнефтегаз»</w:t>
      </w:r>
      <w:r w:rsidR="00C03D24" w:rsidRPr="00916262">
        <w:rPr>
          <w:color w:val="000000" w:themeColor="text1"/>
          <w:szCs w:val="24"/>
        </w:rPr>
        <w:t>.</w:t>
      </w:r>
    </w:p>
    <w:p w:rsidR="00C03D24" w:rsidRPr="00916262" w:rsidRDefault="00C03D24" w:rsidP="00D712D7">
      <w:pPr>
        <w:spacing w:after="240"/>
        <w:jc w:val="both"/>
        <w:rPr>
          <w:color w:val="000000" w:themeColor="text1"/>
          <w:szCs w:val="24"/>
        </w:rPr>
      </w:pPr>
      <w:r w:rsidRPr="00916262">
        <w:rPr>
          <w:color w:val="000000" w:themeColor="text1"/>
          <w:szCs w:val="24"/>
        </w:rPr>
        <w:t xml:space="preserve">Изменения в </w:t>
      </w:r>
      <w:r w:rsidR="001875AC" w:rsidRPr="00916262">
        <w:rPr>
          <w:color w:val="000000" w:themeColor="text1"/>
          <w:szCs w:val="24"/>
        </w:rPr>
        <w:t>П</w:t>
      </w:r>
      <w:r w:rsidR="005A140D" w:rsidRPr="00916262">
        <w:rPr>
          <w:color w:val="000000" w:themeColor="text1"/>
          <w:szCs w:val="24"/>
        </w:rPr>
        <w:t>М</w:t>
      </w:r>
      <w:r w:rsidR="001875AC" w:rsidRPr="00916262">
        <w:rPr>
          <w:color w:val="000000" w:themeColor="text1"/>
          <w:szCs w:val="24"/>
        </w:rPr>
        <w:t>ЛА</w:t>
      </w:r>
      <w:r w:rsidR="00C67607" w:rsidRPr="00916262">
        <w:rPr>
          <w:color w:val="000000" w:themeColor="text1"/>
          <w:szCs w:val="24"/>
        </w:rPr>
        <w:t xml:space="preserve"> </w:t>
      </w:r>
      <w:r w:rsidRPr="00916262">
        <w:rPr>
          <w:color w:val="000000" w:themeColor="text1"/>
          <w:szCs w:val="24"/>
        </w:rPr>
        <w:t>вносятся в случаях</w:t>
      </w:r>
      <w:r w:rsidR="00C67607" w:rsidRPr="00916262">
        <w:rPr>
          <w:color w:val="000000" w:themeColor="text1"/>
          <w:szCs w:val="24"/>
        </w:rPr>
        <w:t>:</w:t>
      </w:r>
      <w:r w:rsidRPr="00916262">
        <w:rPr>
          <w:color w:val="000000" w:themeColor="text1"/>
          <w:szCs w:val="24"/>
        </w:rPr>
        <w:t xml:space="preserve"> изменения законодательства РФ</w:t>
      </w:r>
      <w:r w:rsidR="00E2599C" w:rsidRPr="00916262">
        <w:rPr>
          <w:color w:val="000000" w:themeColor="text1"/>
          <w:szCs w:val="24"/>
        </w:rPr>
        <w:t xml:space="preserve"> </w:t>
      </w:r>
      <w:r w:rsidR="00115B28" w:rsidRPr="00916262">
        <w:rPr>
          <w:color w:val="000000" w:themeColor="text1"/>
          <w:szCs w:val="24"/>
        </w:rPr>
        <w:t xml:space="preserve">в области </w:t>
      </w:r>
      <w:r w:rsidR="00E2599C" w:rsidRPr="00916262">
        <w:rPr>
          <w:color w:val="000000" w:themeColor="text1"/>
          <w:szCs w:val="24"/>
        </w:rPr>
        <w:t>промышленной безопасности</w:t>
      </w:r>
      <w:r w:rsidR="00C67607" w:rsidRPr="00916262">
        <w:rPr>
          <w:color w:val="000000" w:themeColor="text1"/>
          <w:szCs w:val="24"/>
        </w:rPr>
        <w:t>, условий работы,</w:t>
      </w:r>
      <w:r w:rsidRPr="00916262">
        <w:rPr>
          <w:color w:val="000000" w:themeColor="text1"/>
          <w:szCs w:val="24"/>
        </w:rPr>
        <w:t xml:space="preserve"> а также по предписанию федерального органа исполнительной власти в области промышленной безопасности или его территориального органа в случае выявления несоответствия сведений, содержащихся в </w:t>
      </w:r>
      <w:r w:rsidR="001875AC" w:rsidRPr="00916262">
        <w:rPr>
          <w:color w:val="000000" w:themeColor="text1"/>
          <w:szCs w:val="24"/>
        </w:rPr>
        <w:t>П</w:t>
      </w:r>
      <w:r w:rsidR="005A140D" w:rsidRPr="00916262">
        <w:rPr>
          <w:color w:val="000000" w:themeColor="text1"/>
          <w:szCs w:val="24"/>
        </w:rPr>
        <w:t>М</w:t>
      </w:r>
      <w:r w:rsidR="001875AC" w:rsidRPr="00916262">
        <w:rPr>
          <w:color w:val="000000" w:themeColor="text1"/>
          <w:szCs w:val="24"/>
        </w:rPr>
        <w:t>ЛА</w:t>
      </w:r>
      <w:r w:rsidRPr="00916262">
        <w:rPr>
          <w:color w:val="000000" w:themeColor="text1"/>
          <w:szCs w:val="24"/>
        </w:rPr>
        <w:t>, сведениям, полученным в ходе осуществления федерального государственного надзора в области промышленной безопасности, или в случае выявления новых факторов риска по результатам технического расследования причин аварий на иных аналогичных объектах.</w:t>
      </w:r>
      <w:r w:rsidR="000F1BED" w:rsidRPr="00916262">
        <w:rPr>
          <w:color w:val="000000" w:themeColor="text1"/>
        </w:rPr>
        <w:t xml:space="preserve"> </w:t>
      </w:r>
    </w:p>
    <w:p w:rsidR="002B147F" w:rsidRPr="00916262" w:rsidRDefault="002B147F" w:rsidP="00B37FFB">
      <w:pPr>
        <w:jc w:val="both"/>
        <w:rPr>
          <w:color w:val="000000" w:themeColor="text1"/>
        </w:rPr>
      </w:pPr>
    </w:p>
    <w:p w:rsidR="00D57D98" w:rsidRPr="00916262" w:rsidRDefault="00D57D98" w:rsidP="00B37FFB">
      <w:pPr>
        <w:jc w:val="both"/>
        <w:rPr>
          <w:color w:val="000000" w:themeColor="text1"/>
        </w:rPr>
        <w:sectPr w:rsidR="00D57D98" w:rsidRPr="00916262" w:rsidSect="005218A9">
          <w:headerReference w:type="even" r:id="rId18"/>
          <w:headerReference w:type="default" r:id="rId19"/>
          <w:footerReference w:type="default" r:id="rId20"/>
          <w:headerReference w:type="first" r:id="rId21"/>
          <w:pgSz w:w="11906" w:h="16838" w:code="9"/>
          <w:pgMar w:top="510" w:right="1021" w:bottom="567" w:left="1247" w:header="737" w:footer="680" w:gutter="0"/>
          <w:cols w:space="708"/>
          <w:docGrid w:linePitch="360"/>
        </w:sectPr>
      </w:pPr>
    </w:p>
    <w:p w:rsidR="00642C4B" w:rsidRPr="00916262" w:rsidRDefault="00642C4B" w:rsidP="00D712D7">
      <w:pPr>
        <w:pStyle w:val="1"/>
        <w:keepNext w:val="0"/>
        <w:tabs>
          <w:tab w:val="left" w:pos="360"/>
        </w:tabs>
        <w:spacing w:before="0" w:after="240"/>
        <w:jc w:val="both"/>
        <w:rPr>
          <w:rFonts w:eastAsia="Times New Roman"/>
          <w:caps/>
          <w:color w:val="000000" w:themeColor="text1"/>
          <w:kern w:val="0"/>
        </w:rPr>
      </w:pPr>
      <w:bookmarkStart w:id="37" w:name="_Toc149979454"/>
      <w:bookmarkStart w:id="38" w:name="_Toc149981755"/>
      <w:bookmarkStart w:id="39" w:name="_Toc149983143"/>
      <w:bookmarkStart w:id="40" w:name="_Toc150914942"/>
      <w:bookmarkStart w:id="41" w:name="_Toc156727019"/>
      <w:bookmarkStart w:id="42" w:name="_Toc164238418"/>
      <w:bookmarkStart w:id="43" w:name="_Toc326669179"/>
      <w:bookmarkStart w:id="44" w:name="_Toc373250146"/>
      <w:bookmarkStart w:id="45" w:name="_Toc19699734"/>
      <w:bookmarkStart w:id="46" w:name="_Toc20735313"/>
      <w:bookmarkStart w:id="47" w:name="_Toc24703381"/>
      <w:r w:rsidRPr="00916262">
        <w:rPr>
          <w:rFonts w:eastAsia="Times New Roman"/>
          <w:caps/>
          <w:color w:val="000000" w:themeColor="text1"/>
          <w:kern w:val="0"/>
        </w:rPr>
        <w:t>1</w:t>
      </w:r>
      <w:r w:rsidR="002B147F" w:rsidRPr="00916262">
        <w:rPr>
          <w:rFonts w:eastAsia="Times New Roman"/>
          <w:caps/>
          <w:color w:val="000000" w:themeColor="text1"/>
          <w:kern w:val="0"/>
        </w:rPr>
        <w:t>.</w:t>
      </w:r>
      <w:r w:rsidR="0094718B" w:rsidRPr="00916262">
        <w:rPr>
          <w:rFonts w:eastAsia="Times New Roman"/>
          <w:caps/>
          <w:color w:val="000000" w:themeColor="text1"/>
          <w:kern w:val="0"/>
        </w:rPr>
        <w:tab/>
      </w:r>
      <w:r w:rsidRPr="00916262">
        <w:rPr>
          <w:rFonts w:eastAsia="Times New Roman"/>
          <w:caps/>
          <w:color w:val="000000" w:themeColor="text1"/>
          <w:kern w:val="0"/>
        </w:rPr>
        <w:t>Термины и определения</w:t>
      </w:r>
      <w:bookmarkEnd w:id="37"/>
      <w:bookmarkEnd w:id="38"/>
      <w:bookmarkEnd w:id="39"/>
      <w:bookmarkEnd w:id="40"/>
      <w:bookmarkEnd w:id="41"/>
      <w:bookmarkEnd w:id="42"/>
      <w:bookmarkEnd w:id="43"/>
      <w:bookmarkEnd w:id="44"/>
      <w:bookmarkEnd w:id="45"/>
      <w:bookmarkEnd w:id="46"/>
      <w:bookmarkEnd w:id="47"/>
    </w:p>
    <w:p w:rsidR="00A51E26" w:rsidRPr="00916262" w:rsidRDefault="00A51E26" w:rsidP="00ED62F9">
      <w:pPr>
        <w:spacing w:after="240"/>
        <w:jc w:val="both"/>
        <w:rPr>
          <w:color w:val="000000" w:themeColor="text1"/>
          <w:szCs w:val="24"/>
        </w:rPr>
      </w:pPr>
      <w:bookmarkStart w:id="48" w:name="_Toc496042826"/>
      <w:r w:rsidRPr="00916262">
        <w:rPr>
          <w:rFonts w:ascii="Arial" w:hAnsi="Arial" w:cs="Arial"/>
          <w:b/>
          <w:i/>
          <w:color w:val="000000" w:themeColor="text1"/>
          <w:sz w:val="20"/>
          <w:szCs w:val="20"/>
        </w:rPr>
        <w:t>АВАРИЙНАЯ СИТУАЦИЯ –</w:t>
      </w:r>
      <w:r w:rsidRPr="00916262">
        <w:rPr>
          <w:color w:val="000000" w:themeColor="text1"/>
          <w:szCs w:val="24"/>
        </w:rPr>
        <w:t xml:space="preserve"> состояние потенциально опасного объекта, характеризующееся нарушением пределов и (или) условий безопасной эксплуатации, не перешедшее в аварию, при котором все неблагоприятные влияния источников опасностей на работников, население и окружающую среду удерживаются в приемлемых пределах посредством соответствующих технических средств, предусмотренных проектом.</w:t>
      </w:r>
    </w:p>
    <w:p w:rsidR="00A51E26" w:rsidRPr="00916262" w:rsidRDefault="00A51E26" w:rsidP="00A51E26">
      <w:pPr>
        <w:spacing w:after="240"/>
        <w:jc w:val="both"/>
        <w:rPr>
          <w:color w:val="000000" w:themeColor="text1"/>
          <w:szCs w:val="24"/>
        </w:rPr>
      </w:pPr>
      <w:r w:rsidRPr="00916262">
        <w:rPr>
          <w:rFonts w:ascii="Arial" w:hAnsi="Arial" w:cs="Arial"/>
          <w:b/>
          <w:i/>
          <w:color w:val="000000" w:themeColor="text1"/>
          <w:sz w:val="20"/>
          <w:szCs w:val="20"/>
        </w:rPr>
        <w:t>АВАРИЙНО-СПАСАТЕЛЬНОЕ ФОРМИРОВАНИЕ –</w:t>
      </w:r>
      <w:r w:rsidRPr="00916262">
        <w:rPr>
          <w:color w:val="000000" w:themeColor="text1"/>
          <w:szCs w:val="24"/>
        </w:rPr>
        <w:t xml:space="preserve"> самостоятельная или входящая в состав аварийно-спасательной службы структура, предназначенная для проведения аварийно-спасательных работ, основу которой составляют подразделения спасателей, оснащенные специальной техникой, оборудованием, снаряжением, инструментами и материалами.</w:t>
      </w:r>
    </w:p>
    <w:p w:rsidR="004561E6" w:rsidRPr="00916262" w:rsidRDefault="004561E6" w:rsidP="00ED62F9">
      <w:pPr>
        <w:spacing w:after="240"/>
        <w:jc w:val="both"/>
        <w:rPr>
          <w:color w:val="000000" w:themeColor="text1"/>
          <w:szCs w:val="24"/>
        </w:rPr>
      </w:pPr>
      <w:r w:rsidRPr="00916262">
        <w:rPr>
          <w:rFonts w:ascii="Arial" w:hAnsi="Arial" w:cs="Arial"/>
          <w:b/>
          <w:i/>
          <w:color w:val="000000" w:themeColor="text1"/>
          <w:sz w:val="20"/>
          <w:szCs w:val="20"/>
        </w:rPr>
        <w:t>АВАРИЙНО-СПАСАТЕЛЬНЫЕ РАБОТЫ</w:t>
      </w:r>
      <w:r w:rsidRPr="00916262">
        <w:rPr>
          <w:color w:val="000000" w:themeColor="text1"/>
          <w:szCs w:val="24"/>
        </w:rPr>
        <w:t xml:space="preserve"> – действия по спасению людей, материальных и культурных ценностей, защите природной среды в зоне чрезвычайных ситуаций, локализации чрезвычайных ситуаций и подавлению или доведению до минимально возможного уровня воздействия характерных для них опасных факторов. Аварийно-спасательные работы характеризуются наличием факторов, угрожающих жизни и здоровью проводящих эти работы людей, и требуют специальной подготовки, экипировки и оснащения.</w:t>
      </w:r>
    </w:p>
    <w:p w:rsidR="004561E6" w:rsidRPr="00916262" w:rsidRDefault="004561E6" w:rsidP="00ED62F9">
      <w:pPr>
        <w:spacing w:after="240"/>
        <w:jc w:val="both"/>
        <w:rPr>
          <w:color w:val="000000" w:themeColor="text1"/>
          <w:szCs w:val="24"/>
        </w:rPr>
      </w:pPr>
      <w:r w:rsidRPr="00916262">
        <w:rPr>
          <w:rFonts w:ascii="Arial" w:hAnsi="Arial" w:cs="Arial"/>
          <w:b/>
          <w:i/>
          <w:color w:val="000000" w:themeColor="text1"/>
          <w:sz w:val="20"/>
          <w:szCs w:val="20"/>
        </w:rPr>
        <w:t>АВАРИЯ</w:t>
      </w:r>
      <w:r w:rsidRPr="00916262">
        <w:rPr>
          <w:color w:val="000000" w:themeColor="text1"/>
          <w:szCs w:val="24"/>
        </w:rPr>
        <w:t xml:space="preserve"> – опасное техногенное происшествие, создающее на объекте, определенной территории или акватории угрозу жизни и здоровью людей и приводящее к разрушению или повреждению зданий, сооружений, оборудования и транспортных средств, нарушению производственного или транспортного процесса, нанесению ущерба окружающей среде [Федеральный закон от 30.12.2009 № 384-ФЗ «Технический регламент о безопасности зданий и сооружений»].</w:t>
      </w:r>
    </w:p>
    <w:p w:rsidR="00ED43C9" w:rsidRPr="00916262" w:rsidRDefault="00ED43C9" w:rsidP="00ED43C9">
      <w:pPr>
        <w:spacing w:after="240"/>
        <w:jc w:val="both"/>
        <w:rPr>
          <w:color w:val="000000" w:themeColor="text1"/>
          <w:szCs w:val="24"/>
        </w:rPr>
      </w:pPr>
      <w:r w:rsidRPr="00916262">
        <w:rPr>
          <w:rFonts w:ascii="Arial" w:hAnsi="Arial" w:cs="Arial"/>
          <w:b/>
          <w:i/>
          <w:color w:val="000000" w:themeColor="text1"/>
          <w:sz w:val="20"/>
          <w:szCs w:val="20"/>
        </w:rPr>
        <w:t xml:space="preserve">БЕЗОПАСНОСТЬ – </w:t>
      </w:r>
      <w:r w:rsidRPr="00916262">
        <w:rPr>
          <w:color w:val="000000" w:themeColor="text1"/>
          <w:szCs w:val="24"/>
        </w:rPr>
        <w:t>отсутствие недопустимого риска, связанного с возможностью причинения вреда и (или) нанесения ущерба.</w:t>
      </w:r>
    </w:p>
    <w:p w:rsidR="00ED43C9" w:rsidRDefault="00ED43C9" w:rsidP="00ED43C9">
      <w:pPr>
        <w:spacing w:after="240"/>
        <w:jc w:val="both"/>
        <w:rPr>
          <w:color w:val="000000" w:themeColor="text1"/>
          <w:szCs w:val="24"/>
        </w:rPr>
      </w:pPr>
      <w:r w:rsidRPr="00916262">
        <w:rPr>
          <w:rFonts w:ascii="Arial" w:hAnsi="Arial" w:cs="Arial"/>
          <w:b/>
          <w:i/>
          <w:color w:val="000000" w:themeColor="text1"/>
          <w:sz w:val="20"/>
          <w:szCs w:val="20"/>
        </w:rPr>
        <w:t xml:space="preserve">ВЗРЫВ – </w:t>
      </w:r>
      <w:r w:rsidRPr="00916262">
        <w:rPr>
          <w:color w:val="000000" w:themeColor="text1"/>
          <w:szCs w:val="24"/>
        </w:rPr>
        <w:t>быстропротекающий процесс физических и химических превращений веществ, сопровождающийся освобождением значительного количества энергии в ограниченном объеме, в результате которого в окружающем пространстве образуются и распространяются ударная волна, способная привести или приводящая к возникновению техногенной чрезвычайной ситуации.</w:t>
      </w:r>
    </w:p>
    <w:p w:rsidR="00D86709" w:rsidRPr="00916262" w:rsidRDefault="00D86709" w:rsidP="00D86709">
      <w:pPr>
        <w:spacing w:after="240"/>
        <w:jc w:val="both"/>
        <w:rPr>
          <w:color w:val="000000" w:themeColor="text1"/>
          <w:szCs w:val="24"/>
        </w:rPr>
      </w:pPr>
      <w:r w:rsidRPr="00916262">
        <w:rPr>
          <w:rFonts w:ascii="Arial" w:hAnsi="Arial" w:cs="Arial"/>
          <w:b/>
          <w:i/>
          <w:color w:val="000000" w:themeColor="text1"/>
          <w:sz w:val="20"/>
          <w:szCs w:val="20"/>
        </w:rPr>
        <w:t>ВОЗГОРАНИЕ –</w:t>
      </w:r>
      <w:r w:rsidRPr="00916262">
        <w:rPr>
          <w:color w:val="000000" w:themeColor="text1"/>
          <w:szCs w:val="24"/>
        </w:rPr>
        <w:t xml:space="preserve"> неконтролируемое горение, не причинившее материальный ущерб, вред жизни и здоровью граждан, интересам общества, государства, Компании.</w:t>
      </w:r>
    </w:p>
    <w:p w:rsidR="00ED43C9" w:rsidRPr="00916262" w:rsidRDefault="00ED43C9" w:rsidP="00ED43C9">
      <w:pPr>
        <w:spacing w:after="240"/>
        <w:jc w:val="both"/>
        <w:rPr>
          <w:color w:val="000000" w:themeColor="text1"/>
          <w:szCs w:val="24"/>
        </w:rPr>
      </w:pPr>
      <w:r w:rsidRPr="00916262">
        <w:rPr>
          <w:rFonts w:ascii="Arial" w:hAnsi="Arial" w:cs="Arial"/>
          <w:b/>
          <w:i/>
          <w:color w:val="000000" w:themeColor="text1"/>
          <w:sz w:val="20"/>
          <w:szCs w:val="20"/>
        </w:rPr>
        <w:t>ГАЗОНЕФТЕВОДОПРОЯВЛЕНИЕ –</w:t>
      </w:r>
      <w:r w:rsidRPr="00916262">
        <w:rPr>
          <w:color w:val="000000" w:themeColor="text1"/>
          <w:szCs w:val="24"/>
        </w:rPr>
        <w:t xml:space="preserve"> поступление пластового флюида (газ, нефть, вода, или их смесь) в ствол скважины, не предусмотренное технологией работ при ее строительстве, освоении, ремонте и эксплуатации.</w:t>
      </w:r>
    </w:p>
    <w:p w:rsidR="00261DB3" w:rsidRPr="00916262" w:rsidRDefault="00261DB3" w:rsidP="00ED43C9">
      <w:pPr>
        <w:spacing w:after="240"/>
        <w:jc w:val="both"/>
        <w:rPr>
          <w:rFonts w:ascii="Arial" w:hAnsi="Arial" w:cs="Arial"/>
          <w:b/>
          <w:i/>
          <w:color w:val="000000" w:themeColor="text1"/>
          <w:sz w:val="20"/>
          <w:szCs w:val="20"/>
        </w:rPr>
      </w:pPr>
      <w:r w:rsidRPr="00916262">
        <w:rPr>
          <w:rFonts w:ascii="Arial" w:hAnsi="Arial" w:cs="Arial"/>
          <w:b/>
          <w:i/>
          <w:color w:val="000000" w:themeColor="text1"/>
          <w:sz w:val="20"/>
          <w:szCs w:val="20"/>
        </w:rPr>
        <w:t xml:space="preserve">ГРИФОНООБРАЗОВАНИЕ - </w:t>
      </w:r>
      <w:r w:rsidRPr="00916262">
        <w:rPr>
          <w:color w:val="000000" w:themeColor="text1"/>
          <w:szCs w:val="24"/>
        </w:rPr>
        <w:t>истечение газа, нефти, воды или их сочетания в результате их миграции по трещинам и каналам из продуктивных горизонтов за обсадной колонной скважины на поверхность земли.</w:t>
      </w:r>
    </w:p>
    <w:p w:rsidR="00ED43C9" w:rsidRPr="00916262" w:rsidRDefault="00ED43C9" w:rsidP="00ED43C9">
      <w:pPr>
        <w:spacing w:after="240"/>
        <w:jc w:val="both"/>
        <w:rPr>
          <w:color w:val="000000" w:themeColor="text1"/>
          <w:szCs w:val="24"/>
        </w:rPr>
      </w:pPr>
      <w:r w:rsidRPr="00916262">
        <w:rPr>
          <w:rFonts w:ascii="Arial" w:hAnsi="Arial" w:cs="Arial"/>
          <w:b/>
          <w:i/>
          <w:color w:val="000000" w:themeColor="text1"/>
          <w:sz w:val="20"/>
          <w:szCs w:val="20"/>
        </w:rPr>
        <w:t>ДОГОВОР НА ОБСЛУЖИВАНИЕ ОПАСНОГО ПРОИЗВОДСТВЕННОГО ОБЪЕКТА –</w:t>
      </w:r>
      <w:r w:rsidRPr="00916262">
        <w:rPr>
          <w:color w:val="000000" w:themeColor="text1"/>
          <w:szCs w:val="24"/>
        </w:rPr>
        <w:t xml:space="preserve"> договор обслуживания опасных производственных объектов с профессиональными аварийно-спасательными формированиями, прошедшими аттестацию в соответствии с законодательством РФ. </w:t>
      </w:r>
    </w:p>
    <w:p w:rsidR="00261DB3" w:rsidRPr="00916262" w:rsidRDefault="00261DB3" w:rsidP="00ED62F9">
      <w:pPr>
        <w:pStyle w:val="ad"/>
        <w:spacing w:after="240"/>
        <w:jc w:val="both"/>
        <w:rPr>
          <w:rFonts w:ascii="Arial" w:hAnsi="Arial" w:cs="Arial"/>
          <w:b/>
          <w:i/>
          <w:color w:val="000000" w:themeColor="text1"/>
        </w:rPr>
      </w:pPr>
      <w:r w:rsidRPr="00916262">
        <w:rPr>
          <w:rFonts w:ascii="Arial" w:hAnsi="Arial" w:cs="Arial"/>
          <w:b/>
          <w:i/>
          <w:color w:val="000000" w:themeColor="text1"/>
        </w:rPr>
        <w:t>ИНЦИДЕНТ</w:t>
      </w:r>
      <w:r w:rsidRPr="00916262">
        <w:rPr>
          <w:color w:val="000000" w:themeColor="text1"/>
          <w:sz w:val="22"/>
          <w:szCs w:val="22"/>
        </w:rPr>
        <w:t xml:space="preserve"> - </w:t>
      </w:r>
      <w:r w:rsidRPr="00916262">
        <w:rPr>
          <w:color w:val="000000" w:themeColor="text1"/>
          <w:sz w:val="24"/>
          <w:szCs w:val="22"/>
        </w:rPr>
        <w:t>отказ или повреждение технических устройств, применяемых на опасном производственном объекте, отклонение от установленного режима технологического процесса.</w:t>
      </w:r>
    </w:p>
    <w:p w:rsidR="004561E6" w:rsidRPr="00916262" w:rsidRDefault="004561E6" w:rsidP="00ED62F9">
      <w:pPr>
        <w:pStyle w:val="ad"/>
        <w:spacing w:after="240"/>
        <w:jc w:val="both"/>
        <w:rPr>
          <w:color w:val="000000" w:themeColor="text1"/>
        </w:rPr>
      </w:pPr>
      <w:r w:rsidRPr="00916262">
        <w:rPr>
          <w:rFonts w:ascii="Arial" w:hAnsi="Arial" w:cs="Arial"/>
          <w:b/>
          <w:i/>
          <w:color w:val="000000" w:themeColor="text1"/>
        </w:rPr>
        <w:t>МЕДИЦИНСКИЙ ПЕРСОНАЛ</w:t>
      </w:r>
      <w:r w:rsidRPr="00916262">
        <w:rPr>
          <w:rFonts w:ascii="Arial" w:hAnsi="Arial" w:cs="Arial"/>
          <w:color w:val="000000" w:themeColor="text1"/>
        </w:rPr>
        <w:t xml:space="preserve"> – </w:t>
      </w:r>
      <w:r w:rsidRPr="00916262">
        <w:rPr>
          <w:color w:val="000000" w:themeColor="text1"/>
          <w:sz w:val="24"/>
          <w:szCs w:val="22"/>
        </w:rPr>
        <w:t>организация из числа медицинских работников, на которую возложены обязанности по контролю за состоянием здоровья работников «Славнефть-Красноярскнефтегаз» и подрядных организаций, а также участие и помощь при возникновении аварийных и чрезвычайных ситуаций.</w:t>
      </w:r>
      <w:r w:rsidRPr="00916262">
        <w:rPr>
          <w:color w:val="000000" w:themeColor="text1"/>
          <w:sz w:val="23"/>
          <w:szCs w:val="23"/>
        </w:rPr>
        <w:t xml:space="preserve">  </w:t>
      </w:r>
    </w:p>
    <w:p w:rsidR="00CD1517" w:rsidRPr="00916262" w:rsidRDefault="00261DB3" w:rsidP="00A51E26">
      <w:pPr>
        <w:spacing w:after="240"/>
        <w:jc w:val="both"/>
        <w:rPr>
          <w:color w:val="000000" w:themeColor="text1"/>
        </w:rPr>
      </w:pPr>
      <w:r w:rsidRPr="00916262">
        <w:rPr>
          <w:rFonts w:ascii="Arial" w:hAnsi="Arial" w:cs="Arial"/>
          <w:b/>
          <w:i/>
          <w:color w:val="000000" w:themeColor="text1"/>
          <w:sz w:val="20"/>
          <w:szCs w:val="20"/>
        </w:rPr>
        <w:t>ОБЩЕСТВО С ОГРАНИЧЕННОЙ ОТВЕТСТВЕННОСТЬЮ «АВАРИЙНО-СПАСАТЕЛЬНОЕ ФОРМИРОВАНИЕ»</w:t>
      </w:r>
      <w:r w:rsidRPr="00916262">
        <w:rPr>
          <w:color w:val="000000" w:themeColor="text1"/>
        </w:rPr>
        <w:t xml:space="preserve"> – организация, с которой заключен договор на проведение аварийно-спасательных работ, основу которой составляют подразделения спасателей, оснащенные специальными техникой, оборудованием, снаряжением, инструментами и материалами</w:t>
      </w:r>
      <w:r w:rsidRPr="00916262">
        <w:rPr>
          <w:b/>
          <w:color w:val="000000" w:themeColor="text1"/>
        </w:rPr>
        <w:t>.</w:t>
      </w:r>
    </w:p>
    <w:p w:rsidR="00CD1517" w:rsidRPr="00916262" w:rsidRDefault="00CD1517" w:rsidP="00CD1517">
      <w:pPr>
        <w:tabs>
          <w:tab w:val="left" w:pos="540"/>
        </w:tabs>
        <w:spacing w:after="240"/>
        <w:ind w:right="-6"/>
        <w:jc w:val="both"/>
        <w:rPr>
          <w:rFonts w:ascii="Arial" w:hAnsi="Arial" w:cs="Arial"/>
          <w:color w:val="000000" w:themeColor="text1"/>
          <w:sz w:val="22"/>
        </w:rPr>
      </w:pPr>
      <w:r w:rsidRPr="00916262">
        <w:rPr>
          <w:rFonts w:ascii="Arial" w:hAnsi="Arial" w:cs="Arial"/>
          <w:b/>
          <w:i/>
          <w:color w:val="000000" w:themeColor="text1"/>
          <w:sz w:val="20"/>
          <w:szCs w:val="20"/>
        </w:rPr>
        <w:t>ОБЩЕСТВО С ОГРАНИЧЕННОЙ ОТВЕТСТВЕННОСТЬЮ ЧАСТНОЕ ОХРАННОЕ ПРЕДПРИЯТИЕ </w:t>
      </w:r>
      <w:r w:rsidRPr="00916262">
        <w:rPr>
          <w:color w:val="000000" w:themeColor="text1"/>
        </w:rPr>
        <w:t xml:space="preserve">– подрядная организация, оказывающая услуги по обеспечению экономической, антитеррористической безопасности и контрольно-пропускному режиму на Куюмбинском </w:t>
      </w:r>
      <w:r w:rsidRPr="00916262">
        <w:rPr>
          <w:color w:val="000000" w:themeColor="text1"/>
          <w:szCs w:val="24"/>
        </w:rPr>
        <w:t>нефтегазоконденсатном месторождении</w:t>
      </w:r>
      <w:r w:rsidRPr="00916262">
        <w:rPr>
          <w:color w:val="000000" w:themeColor="text1"/>
        </w:rPr>
        <w:t>.</w:t>
      </w:r>
    </w:p>
    <w:p w:rsidR="00A51E26" w:rsidRPr="00916262" w:rsidRDefault="00A51E26" w:rsidP="00A51E26">
      <w:pPr>
        <w:spacing w:after="240"/>
        <w:jc w:val="both"/>
        <w:rPr>
          <w:color w:val="000000" w:themeColor="text1"/>
          <w:szCs w:val="24"/>
        </w:rPr>
      </w:pPr>
      <w:r w:rsidRPr="00916262">
        <w:rPr>
          <w:rFonts w:ascii="Arial" w:hAnsi="Arial" w:cs="Arial"/>
          <w:b/>
          <w:i/>
          <w:color w:val="000000" w:themeColor="text1"/>
          <w:sz w:val="20"/>
          <w:szCs w:val="20"/>
        </w:rPr>
        <w:t>ОБЪЕКТ –</w:t>
      </w:r>
      <w:r w:rsidRPr="00916262">
        <w:rPr>
          <w:color w:val="000000" w:themeColor="text1"/>
          <w:szCs w:val="24"/>
        </w:rPr>
        <w:t xml:space="preserve"> производственные площадки, включающие в себя здания</w:t>
      </w:r>
      <w:r w:rsidR="00C9029F">
        <w:rPr>
          <w:color w:val="000000" w:themeColor="text1"/>
          <w:szCs w:val="24"/>
        </w:rPr>
        <w:t xml:space="preserve">, сооружения, помещения (в т.ч. </w:t>
      </w:r>
      <w:r w:rsidRPr="00916262">
        <w:rPr>
          <w:color w:val="000000" w:themeColor="text1"/>
          <w:szCs w:val="24"/>
        </w:rPr>
        <w:t>офисные), дороги, железные дороги, оборудование, установки, станции, опасные производственные объекты, технические устройства (применяемые на опасных производственных объектах), транспортные средства, спец. Технику, территорию и другие инженерные сооружения.</w:t>
      </w:r>
    </w:p>
    <w:p w:rsidR="00A51E26" w:rsidRPr="00916262" w:rsidRDefault="00A51E26" w:rsidP="00A51E26">
      <w:pPr>
        <w:spacing w:after="240"/>
        <w:jc w:val="both"/>
        <w:rPr>
          <w:color w:val="000000" w:themeColor="text1"/>
          <w:szCs w:val="24"/>
        </w:rPr>
      </w:pPr>
      <w:r w:rsidRPr="00916262">
        <w:rPr>
          <w:rFonts w:ascii="Arial" w:hAnsi="Arial" w:cs="Arial"/>
          <w:b/>
          <w:i/>
          <w:color w:val="000000" w:themeColor="text1"/>
          <w:sz w:val="20"/>
          <w:szCs w:val="20"/>
        </w:rPr>
        <w:t>ОПАСНОСТЬ</w:t>
      </w:r>
      <w:r w:rsidRPr="00916262">
        <w:rPr>
          <w:color w:val="000000" w:themeColor="text1"/>
          <w:szCs w:val="24"/>
        </w:rPr>
        <w:t xml:space="preserve"> – потенциальная возможность возникновения процессов или явлений, способных вызвать поражение людей, наносить материальный ущерб и разрушительно воздействовать на окружающую атмосферу.</w:t>
      </w:r>
    </w:p>
    <w:p w:rsidR="004561E6" w:rsidRPr="00916262" w:rsidRDefault="004561E6" w:rsidP="00ED62F9">
      <w:pPr>
        <w:spacing w:after="240"/>
        <w:jc w:val="both"/>
        <w:rPr>
          <w:color w:val="000000" w:themeColor="text1"/>
          <w:szCs w:val="24"/>
        </w:rPr>
      </w:pPr>
      <w:r w:rsidRPr="00916262">
        <w:rPr>
          <w:rFonts w:ascii="Arial" w:hAnsi="Arial" w:cs="Arial"/>
          <w:b/>
          <w:i/>
          <w:color w:val="000000" w:themeColor="text1"/>
          <w:sz w:val="20"/>
          <w:szCs w:val="20"/>
        </w:rPr>
        <w:t>ОПАСНЫЙ ПРОИЗВОДСТВЕННЫЙ ОБЪЕКТ</w:t>
      </w:r>
      <w:r w:rsidRPr="00916262">
        <w:rPr>
          <w:color w:val="000000" w:themeColor="text1"/>
          <w:szCs w:val="24"/>
        </w:rPr>
        <w:t xml:space="preserve"> – предприятия или их цехи, участки, площадки, а также иные производственные объекты, указанные в Приложении 1 к Федеральному закону от 21.07.1997 № 116-ФЗ «О промышленной безопасности опасных производственных объектов».</w:t>
      </w:r>
    </w:p>
    <w:p w:rsidR="00A51E26" w:rsidRPr="00916262" w:rsidRDefault="00A51E26" w:rsidP="00A51E26">
      <w:pPr>
        <w:spacing w:after="240"/>
        <w:jc w:val="both"/>
        <w:rPr>
          <w:color w:val="000000" w:themeColor="text1"/>
          <w:szCs w:val="24"/>
        </w:rPr>
      </w:pPr>
      <w:r w:rsidRPr="00916262">
        <w:rPr>
          <w:rFonts w:ascii="Arial" w:hAnsi="Arial" w:cs="Arial"/>
          <w:b/>
          <w:i/>
          <w:color w:val="000000" w:themeColor="text1"/>
          <w:sz w:val="20"/>
          <w:szCs w:val="20"/>
        </w:rPr>
        <w:t xml:space="preserve">ОПЕРАТИВНАЯ ГРУППА </w:t>
      </w:r>
      <w:r w:rsidRPr="00916262">
        <w:rPr>
          <w:rFonts w:ascii="Arial" w:hAnsi="Arial" w:cs="Arial"/>
          <w:color w:val="000000" w:themeColor="text1"/>
          <w:sz w:val="20"/>
          <w:szCs w:val="20"/>
        </w:rPr>
        <w:t>–</w:t>
      </w:r>
      <w:r w:rsidRPr="00916262">
        <w:rPr>
          <w:rFonts w:ascii="Arial" w:hAnsi="Arial" w:cs="Arial"/>
          <w:b/>
          <w:i/>
          <w:color w:val="000000" w:themeColor="text1"/>
          <w:sz w:val="20"/>
          <w:szCs w:val="20"/>
        </w:rPr>
        <w:t xml:space="preserve"> </w:t>
      </w:r>
      <w:r w:rsidRPr="00916262">
        <w:rPr>
          <w:color w:val="000000" w:themeColor="text1"/>
          <w:szCs w:val="24"/>
        </w:rPr>
        <w:t>нештатный (временный) орган управления ООО «Славнефть-Красноярскнефтегаз», разворачиваемый на базе штатных структурных подразделений ООО «Славнефть-Красноярскнефтегаз», объединяющий силы и средства объектового звена Единой государственной системы предупреждения и ликвидации чрезвычайных ситуаций ООО «Славнефть-Красноярскнефтегаз», состоящий из специально обученных, оснащённых и организованных под единым управлением работников различных структурных подразделений ООО «Славнефть-Красноярскнефтегаз», формирований, задействованных в предупреждении, локализации и ликвидации непосредственно на месте чрезвычайной ситуации, происшествия.</w:t>
      </w:r>
      <w:r w:rsidRPr="00916262" w:rsidDel="006D2A63">
        <w:rPr>
          <w:color w:val="000000" w:themeColor="text1"/>
          <w:szCs w:val="24"/>
        </w:rPr>
        <w:t xml:space="preserve"> </w:t>
      </w:r>
    </w:p>
    <w:p w:rsidR="00A51E26" w:rsidRPr="00916262" w:rsidRDefault="00A51E26" w:rsidP="003F58F7">
      <w:pPr>
        <w:spacing w:after="240"/>
        <w:jc w:val="both"/>
        <w:rPr>
          <w:color w:val="000000" w:themeColor="text1"/>
          <w:szCs w:val="24"/>
        </w:rPr>
      </w:pPr>
      <w:r w:rsidRPr="00916262">
        <w:rPr>
          <w:rFonts w:ascii="Arial" w:hAnsi="Arial" w:cs="Arial"/>
          <w:b/>
          <w:i/>
          <w:color w:val="000000" w:themeColor="text1"/>
          <w:sz w:val="20"/>
          <w:szCs w:val="20"/>
        </w:rPr>
        <w:t>ОПЕРАТИВНАЯ ГРУППА ДО СОЗДАНИЯ ШТАБА</w:t>
      </w:r>
      <w:r w:rsidRPr="00916262">
        <w:rPr>
          <w:color w:val="000000" w:themeColor="text1"/>
          <w:szCs w:val="24"/>
        </w:rPr>
        <w:t xml:space="preserve"> – группа, состоящая из работников профессионального аварийно-спасательного формирования общество с ограниченной ответственностью «</w:t>
      </w:r>
      <w:r w:rsidR="00AB1B45">
        <w:rPr>
          <w:color w:val="000000" w:themeColor="text1"/>
          <w:szCs w:val="24"/>
        </w:rPr>
        <w:t>ЦАСО</w:t>
      </w:r>
      <w:r w:rsidRPr="00916262">
        <w:rPr>
          <w:color w:val="000000" w:themeColor="text1"/>
          <w:szCs w:val="24"/>
        </w:rPr>
        <w:t>».</w:t>
      </w:r>
    </w:p>
    <w:p w:rsidR="00A51E26" w:rsidRPr="00916262" w:rsidRDefault="00A51E26" w:rsidP="003F58F7">
      <w:pPr>
        <w:spacing w:after="240"/>
        <w:jc w:val="both"/>
        <w:rPr>
          <w:color w:val="000000" w:themeColor="text1"/>
          <w:szCs w:val="24"/>
        </w:rPr>
      </w:pPr>
      <w:r w:rsidRPr="00916262">
        <w:rPr>
          <w:rFonts w:ascii="Arial" w:hAnsi="Arial" w:cs="Arial"/>
          <w:b/>
          <w:i/>
          <w:color w:val="000000" w:themeColor="text1"/>
          <w:sz w:val="20"/>
          <w:szCs w:val="20"/>
        </w:rPr>
        <w:t xml:space="preserve">ОПЕРАТИВНЫЙ ШТАБ </w:t>
      </w:r>
      <w:r w:rsidRPr="00916262">
        <w:rPr>
          <w:rFonts w:ascii="Arial" w:hAnsi="Arial" w:cs="Arial"/>
          <w:color w:val="000000" w:themeColor="text1"/>
          <w:sz w:val="20"/>
          <w:szCs w:val="20"/>
        </w:rPr>
        <w:t>–</w:t>
      </w:r>
      <w:r w:rsidRPr="00916262">
        <w:rPr>
          <w:rFonts w:ascii="Arial" w:hAnsi="Arial" w:cs="Arial"/>
          <w:b/>
          <w:i/>
          <w:color w:val="000000" w:themeColor="text1"/>
          <w:sz w:val="20"/>
          <w:szCs w:val="20"/>
        </w:rPr>
        <w:t xml:space="preserve"> </w:t>
      </w:r>
      <w:r w:rsidRPr="00916262">
        <w:rPr>
          <w:color w:val="000000" w:themeColor="text1"/>
          <w:szCs w:val="24"/>
        </w:rPr>
        <w:t xml:space="preserve">нештатный (временный) орган управления ООО </w:t>
      </w:r>
      <w:r w:rsidRPr="00916262">
        <w:rPr>
          <w:color w:val="000000" w:themeColor="text1"/>
        </w:rPr>
        <w:t>«Славнефть-Красноярскнефтегаз»</w:t>
      </w:r>
      <w:r w:rsidRPr="00916262">
        <w:rPr>
          <w:color w:val="000000" w:themeColor="text1"/>
          <w:szCs w:val="24"/>
        </w:rPr>
        <w:t xml:space="preserve"> , развертываемый на базе штатных структурных подразделений, предназначенный для выявления причин, оценки характера чрезвычайных ситуаций, происшествия, выработки предложений по их локализации и ликвидации, осуществляющий руководство организацией и проведением мероприятий по локализации чрезвычайной ситуации (происшествия), а также осуществляющий передачу оперативной информации в Ситуационный центр управления в кризисных ситуациях ПАО «НК «Роснефть», руководителю ООО </w:t>
      </w:r>
      <w:r w:rsidRPr="00916262">
        <w:rPr>
          <w:color w:val="000000" w:themeColor="text1"/>
        </w:rPr>
        <w:t>«Славнефть-Красноярскнефтегаз»</w:t>
      </w:r>
      <w:r w:rsidRPr="00916262">
        <w:rPr>
          <w:color w:val="000000" w:themeColor="text1"/>
          <w:szCs w:val="24"/>
        </w:rPr>
        <w:t xml:space="preserve"> о ходе ведения аварийно-спасательных, аварийно-восстановительных, других неотложных работ, работ по ликвидации аварийной ситуации.</w:t>
      </w:r>
    </w:p>
    <w:p w:rsidR="003F58F7" w:rsidRPr="00916262" w:rsidRDefault="003F58F7" w:rsidP="003F58F7">
      <w:pPr>
        <w:spacing w:after="240"/>
        <w:jc w:val="both"/>
        <w:rPr>
          <w:color w:val="000000" w:themeColor="text1"/>
          <w:szCs w:val="24"/>
        </w:rPr>
      </w:pPr>
      <w:r w:rsidRPr="00916262">
        <w:rPr>
          <w:rFonts w:ascii="Arial" w:hAnsi="Arial" w:cs="Arial"/>
          <w:b/>
          <w:i/>
          <w:color w:val="000000" w:themeColor="text1"/>
          <w:sz w:val="20"/>
          <w:szCs w:val="20"/>
        </w:rPr>
        <w:t>ОТКРЫТЫЙ ФОНТАН СКВАЖИНЫ</w:t>
      </w:r>
      <w:r w:rsidRPr="00916262">
        <w:rPr>
          <w:color w:val="000000" w:themeColor="text1"/>
          <w:szCs w:val="24"/>
        </w:rPr>
        <w:t xml:space="preserve"> (открытый фонтан) – неуправляемое истечение пластового флюида через устье скважины в результате отсутствия, разрушения, или негерметичности запорного оборудования, или вследствие грифонообразования</w:t>
      </w:r>
      <w:r w:rsidR="00722361" w:rsidRPr="00916262">
        <w:rPr>
          <w:color w:val="000000" w:themeColor="text1"/>
          <w:szCs w:val="24"/>
        </w:rPr>
        <w:t>.</w:t>
      </w:r>
    </w:p>
    <w:p w:rsidR="00D25E92" w:rsidRDefault="00D25E92" w:rsidP="00687087">
      <w:pPr>
        <w:tabs>
          <w:tab w:val="left" w:pos="0"/>
          <w:tab w:val="left" w:pos="9899"/>
        </w:tabs>
        <w:spacing w:after="240"/>
        <w:jc w:val="both"/>
        <w:rPr>
          <w:color w:val="000000" w:themeColor="text1"/>
          <w:szCs w:val="24"/>
        </w:rPr>
      </w:pPr>
      <w:r w:rsidRPr="00916262">
        <w:rPr>
          <w:rFonts w:ascii="Arial" w:hAnsi="Arial" w:cs="Arial"/>
          <w:b/>
          <w:i/>
          <w:color w:val="000000" w:themeColor="text1"/>
          <w:sz w:val="20"/>
          <w:szCs w:val="20"/>
        </w:rPr>
        <w:t>ПЛАН МЕРОПРИЯТИЙ ПО ЛОКАЛИЗАЦИИ И ЛИКВИДАЦИИ ПОСЛЕДСТВИЙ АВАРИИ –</w:t>
      </w:r>
      <w:r w:rsidRPr="00916262">
        <w:rPr>
          <w:color w:val="000000" w:themeColor="text1"/>
          <w:szCs w:val="24"/>
        </w:rPr>
        <w:t xml:space="preserve"> локальный нормативный документ, определяющий конкретные действия персонала и специальных подразделений (пожарные и др.) по локализации и ликвидации последствий аварии на отдельных стадиях ее развития в пределах цеха (участка, объекта, группы объектов), близлежащей территории, а также по защите персонала и населения от последствий аварии; определяющий порядок взаимодействия с административными и надзорными органами, организациями, эксплуатирующими объекты, находящиеся в зоне аварии; содержащий мероприятия по спасению людей, локализации разлитого нефтепродукта или опасных жидкостей, ликвидации аварии и ее последствий и другие мероприятия организационно – технического характера, направленные на локализацию и ликвидацию последствий аварий в кратчайшие сроки и с наименьшим ущербом.</w:t>
      </w:r>
    </w:p>
    <w:p w:rsidR="007D4C43" w:rsidRDefault="007D4C43" w:rsidP="007D4C43">
      <w:pPr>
        <w:spacing w:after="240"/>
        <w:jc w:val="both"/>
        <w:rPr>
          <w:rFonts w:ascii="Arial" w:hAnsi="Arial" w:cs="Arial"/>
          <w:b/>
          <w:bCs/>
          <w:i/>
          <w:caps/>
          <w:sz w:val="20"/>
          <w:szCs w:val="20"/>
        </w:rPr>
      </w:pPr>
      <w:r>
        <w:rPr>
          <w:rFonts w:ascii="Arial" w:hAnsi="Arial" w:cs="Arial"/>
          <w:b/>
          <w:bCs/>
          <w:i/>
          <w:caps/>
          <w:sz w:val="20"/>
          <w:szCs w:val="20"/>
        </w:rPr>
        <w:t xml:space="preserve">Пожар – </w:t>
      </w:r>
      <w:r>
        <w:t>неконтролируемое горение, причиняющее материальный ущерб, вред жизни и здоровью граждан, интересам общества и государства.</w:t>
      </w:r>
    </w:p>
    <w:p w:rsidR="00A72D1A" w:rsidRPr="00916262" w:rsidRDefault="00A72D1A" w:rsidP="00A72D1A">
      <w:pPr>
        <w:tabs>
          <w:tab w:val="left" w:pos="540"/>
        </w:tabs>
        <w:spacing w:after="240"/>
        <w:jc w:val="both"/>
        <w:rPr>
          <w:color w:val="000000" w:themeColor="text1"/>
          <w:szCs w:val="24"/>
        </w:rPr>
      </w:pPr>
      <w:r w:rsidRPr="00916262">
        <w:rPr>
          <w:rFonts w:ascii="Arial" w:hAnsi="Arial" w:cs="Arial"/>
          <w:b/>
          <w:i/>
          <w:color w:val="000000" w:themeColor="text1"/>
          <w:sz w:val="20"/>
          <w:szCs w:val="20"/>
        </w:rPr>
        <w:t xml:space="preserve">ПОЖАРНАЯ ЧАСТЬ ОБЩЕСТВО С ОГРАНИЧЕННОЙ ОТВЕТСТВЕННОСТЬЮ «ПОЖАРНАЯ ОХРАНА» (ПЧ ООО «ПОЖАРНАЯ ОХРАНА») </w:t>
      </w:r>
      <w:r w:rsidRPr="00916262">
        <w:rPr>
          <w:color w:val="000000" w:themeColor="text1"/>
          <w:szCs w:val="24"/>
        </w:rPr>
        <w:t>– организация, имеющая действующую лицензию на вид деятельности «Тушение пожаров», с которой в установленном порядке заключен договор на организацию предупреждения пожаров, их тушение и проведение возложенных на нее аварийно-спасательных работ на объектах ООО «Славнефть-Красноярскнефтегаз».</w:t>
      </w:r>
    </w:p>
    <w:p w:rsidR="004561E6" w:rsidRPr="00916262" w:rsidRDefault="004561E6" w:rsidP="00A86D36">
      <w:pPr>
        <w:spacing w:after="240"/>
        <w:jc w:val="both"/>
        <w:rPr>
          <w:color w:val="000000" w:themeColor="text1"/>
        </w:rPr>
      </w:pPr>
      <w:r w:rsidRPr="00916262">
        <w:rPr>
          <w:rFonts w:ascii="Arial" w:eastAsia="Times New Roman" w:hAnsi="Arial" w:cs="Arial"/>
          <w:b/>
          <w:i/>
          <w:color w:val="000000" w:themeColor="text1"/>
          <w:sz w:val="20"/>
          <w:szCs w:val="20"/>
          <w:lang w:eastAsia="ru-RU"/>
        </w:rPr>
        <w:t>ПОДРЯДНАЯ ОРГАНИЗАЦИЯ</w:t>
      </w:r>
      <w:r w:rsidRPr="00916262">
        <w:rPr>
          <w:rFonts w:ascii="Arial CYR" w:eastAsia="Times New Roman" w:hAnsi="Arial CYR" w:cs="Arial CYR"/>
          <w:color w:val="000000" w:themeColor="text1"/>
          <w:sz w:val="20"/>
          <w:szCs w:val="20"/>
          <w:lang w:eastAsia="ru-RU"/>
        </w:rPr>
        <w:t xml:space="preserve"> </w:t>
      </w:r>
      <w:r w:rsidRPr="00916262">
        <w:rPr>
          <w:rFonts w:eastAsia="Times New Roman"/>
          <w:color w:val="000000" w:themeColor="text1"/>
          <w:szCs w:val="24"/>
          <w:lang w:eastAsia="ru-RU"/>
        </w:rPr>
        <w:t xml:space="preserve">– физическое или юридическое лицо, которое выполняет работы по договору подряда, заключаемому с ООО </w:t>
      </w:r>
      <w:r w:rsidRPr="00916262">
        <w:rPr>
          <w:color w:val="000000" w:themeColor="text1"/>
        </w:rPr>
        <w:t>«Славнефть-Красноярскнефтегаз»</w:t>
      </w:r>
      <w:r w:rsidRPr="00916262">
        <w:rPr>
          <w:rFonts w:eastAsia="Times New Roman"/>
          <w:color w:val="000000" w:themeColor="text1"/>
          <w:szCs w:val="24"/>
          <w:lang w:eastAsia="ru-RU"/>
        </w:rPr>
        <w:t>.</w:t>
      </w:r>
    </w:p>
    <w:p w:rsidR="004561E6" w:rsidRPr="00916262" w:rsidRDefault="004561E6" w:rsidP="00ED62F9">
      <w:pPr>
        <w:spacing w:after="240"/>
        <w:jc w:val="both"/>
        <w:rPr>
          <w:rFonts w:ascii="Arial" w:hAnsi="Arial" w:cs="Arial"/>
          <w:b/>
          <w:bCs/>
          <w:i/>
          <w:color w:val="000000" w:themeColor="text1"/>
          <w:sz w:val="20"/>
          <w:szCs w:val="20"/>
        </w:rPr>
      </w:pPr>
      <w:r w:rsidRPr="00916262">
        <w:rPr>
          <w:rFonts w:ascii="Arial" w:hAnsi="Arial" w:cs="Arial"/>
          <w:b/>
          <w:bCs/>
          <w:i/>
          <w:color w:val="000000" w:themeColor="text1"/>
          <w:sz w:val="20"/>
          <w:szCs w:val="20"/>
        </w:rPr>
        <w:t xml:space="preserve">ПРОИЗВОДСТВЕННЫЙ ПЕРСОНАЛ </w:t>
      </w:r>
      <w:r w:rsidRPr="00916262">
        <w:rPr>
          <w:rFonts w:ascii="Arial" w:hAnsi="Arial" w:cs="Arial"/>
          <w:bCs/>
          <w:color w:val="000000" w:themeColor="text1"/>
          <w:sz w:val="20"/>
          <w:szCs w:val="20"/>
        </w:rPr>
        <w:t>–</w:t>
      </w:r>
      <w:r w:rsidRPr="00916262">
        <w:rPr>
          <w:rFonts w:ascii="Arial" w:hAnsi="Arial" w:cs="Arial"/>
          <w:b/>
          <w:bCs/>
          <w:i/>
          <w:color w:val="000000" w:themeColor="text1"/>
          <w:sz w:val="20"/>
          <w:szCs w:val="20"/>
        </w:rPr>
        <w:t xml:space="preserve"> </w:t>
      </w:r>
      <w:r w:rsidRPr="00916262">
        <w:rPr>
          <w:bCs/>
          <w:color w:val="000000" w:themeColor="text1"/>
          <w:szCs w:val="24"/>
        </w:rPr>
        <w:t xml:space="preserve">категория специалистов и рабочих, занятых в производственном процессе ООО </w:t>
      </w:r>
      <w:r w:rsidRPr="00916262">
        <w:rPr>
          <w:color w:val="000000" w:themeColor="text1"/>
        </w:rPr>
        <w:t>«Славнефть-Красноярскнефтегаз»</w:t>
      </w:r>
      <w:r w:rsidRPr="00916262">
        <w:rPr>
          <w:bCs/>
          <w:color w:val="000000" w:themeColor="text1"/>
          <w:szCs w:val="24"/>
        </w:rPr>
        <w:t>.</w:t>
      </w:r>
    </w:p>
    <w:p w:rsidR="00CD1517" w:rsidRPr="00916262" w:rsidRDefault="00CD1517" w:rsidP="00ED62F9">
      <w:pPr>
        <w:tabs>
          <w:tab w:val="left" w:pos="0"/>
          <w:tab w:val="left" w:pos="9899"/>
        </w:tabs>
        <w:spacing w:after="240"/>
        <w:jc w:val="both"/>
        <w:rPr>
          <w:color w:val="000000" w:themeColor="text1"/>
          <w:szCs w:val="24"/>
        </w:rPr>
      </w:pPr>
      <w:r w:rsidRPr="00916262">
        <w:rPr>
          <w:rFonts w:ascii="Arial" w:hAnsi="Arial" w:cs="Arial"/>
          <w:b/>
          <w:i/>
          <w:color w:val="000000" w:themeColor="text1"/>
          <w:sz w:val="20"/>
          <w:szCs w:val="20"/>
        </w:rPr>
        <w:t>ПРОФЕССИОНАЛЬНОЕ АВАРИЙНО-СПАСАТЕЛЬНОЕ ФОРМИРОВАНИЕ ОБЩЕСТВО С ОГРАНИЧЕННОЙ ОТВЕТСТВЕННОСТЬЮ «</w:t>
      </w:r>
      <w:r w:rsidR="00AB1B45" w:rsidRPr="00AB1B45">
        <w:rPr>
          <w:rFonts w:ascii="Arial" w:hAnsi="Arial" w:cs="Arial"/>
          <w:b/>
          <w:i/>
          <w:color w:val="000000" w:themeColor="text1"/>
          <w:sz w:val="20"/>
          <w:szCs w:val="20"/>
        </w:rPr>
        <w:t>ЦАСО</w:t>
      </w:r>
      <w:r w:rsidRPr="00916262">
        <w:rPr>
          <w:rFonts w:ascii="Arial" w:hAnsi="Arial" w:cs="Arial"/>
          <w:b/>
          <w:i/>
          <w:color w:val="000000" w:themeColor="text1"/>
          <w:sz w:val="20"/>
          <w:szCs w:val="20"/>
        </w:rPr>
        <w:t xml:space="preserve">» (ПАСФ </w:t>
      </w:r>
      <w:r w:rsidR="00AB1B45" w:rsidRPr="00AB1B45">
        <w:rPr>
          <w:rFonts w:ascii="Arial" w:hAnsi="Arial" w:cs="Arial"/>
          <w:b/>
          <w:i/>
          <w:color w:val="000000" w:themeColor="text1"/>
          <w:sz w:val="20"/>
          <w:szCs w:val="20"/>
        </w:rPr>
        <w:t>ЦАСО</w:t>
      </w:r>
      <w:r w:rsidRPr="00916262">
        <w:rPr>
          <w:rFonts w:ascii="Arial" w:hAnsi="Arial" w:cs="Arial"/>
          <w:b/>
          <w:i/>
          <w:color w:val="000000" w:themeColor="text1"/>
          <w:sz w:val="20"/>
          <w:szCs w:val="20"/>
        </w:rPr>
        <w:t xml:space="preserve">) </w:t>
      </w:r>
      <w:r w:rsidRPr="00916262">
        <w:rPr>
          <w:color w:val="000000" w:themeColor="text1"/>
          <w:szCs w:val="24"/>
        </w:rPr>
        <w:t>– организация, осуществляющая оказание услуг газоспасателей, включающие в себя выполнение газоспасательных и профилактических работ, направленных на спасение людей, материальных ценностей и предупреждение возможных аварийных ситуаций на объектах ООО «Славнефть-Красноярскнефтегаз».</w:t>
      </w:r>
    </w:p>
    <w:p w:rsidR="004561E6" w:rsidRPr="00916262" w:rsidRDefault="004561E6" w:rsidP="00ED62F9">
      <w:pPr>
        <w:tabs>
          <w:tab w:val="left" w:pos="0"/>
          <w:tab w:val="left" w:pos="9899"/>
        </w:tabs>
        <w:spacing w:after="240"/>
        <w:jc w:val="both"/>
        <w:rPr>
          <w:color w:val="000000" w:themeColor="text1"/>
        </w:rPr>
      </w:pPr>
      <w:r w:rsidRPr="00916262">
        <w:rPr>
          <w:rFonts w:ascii="Arial" w:hAnsi="Arial" w:cs="Arial"/>
          <w:b/>
          <w:i/>
          <w:color w:val="000000" w:themeColor="text1"/>
          <w:sz w:val="20"/>
          <w:szCs w:val="20"/>
        </w:rPr>
        <w:t>РУКОВОДИТЕЛЬ РАБОТ ПО ЛИКВИДАЦИИ ЧРЕЗВЫЧАЙНОЙ СИТУАЦИИ (ПРОИШЕСТВИЯ)</w:t>
      </w:r>
      <w:r w:rsidRPr="00916262">
        <w:rPr>
          <w:rFonts w:ascii="Arial" w:hAnsi="Arial" w:cs="Arial"/>
          <w:b/>
          <w:color w:val="000000" w:themeColor="text1"/>
          <w:sz w:val="20"/>
          <w:szCs w:val="20"/>
        </w:rPr>
        <w:t xml:space="preserve"> </w:t>
      </w:r>
      <w:r w:rsidRPr="00916262">
        <w:rPr>
          <w:color w:val="000000" w:themeColor="text1"/>
        </w:rPr>
        <w:t xml:space="preserve">– лицо, осуществляющее непосредственное руководство работами по ликвидации чрезвычайной ситуации (происшествия), назначаемое в порядке и обладающее правами и обязанностями, определенными </w:t>
      </w:r>
      <w:r w:rsidR="00641745">
        <w:rPr>
          <w:color w:val="000000" w:themeColor="text1"/>
        </w:rPr>
        <w:t>Регламентом бизнес-процесса</w:t>
      </w:r>
      <w:r w:rsidRPr="00916262">
        <w:rPr>
          <w:color w:val="000000" w:themeColor="text1"/>
        </w:rPr>
        <w:t xml:space="preserve"> ООО «Славнефть-Красноярскнефтегаз» «Организация оперативного управления и реагирования при возникновении чрезвычайной ситуации, происшествия» № </w:t>
      </w:r>
      <w:r w:rsidR="00BD3707">
        <w:rPr>
          <w:color w:val="000000" w:themeColor="text1"/>
          <w:szCs w:val="24"/>
        </w:rPr>
        <w:t xml:space="preserve">П3-11.04 </w:t>
      </w:r>
      <w:r w:rsidR="00641745">
        <w:rPr>
          <w:color w:val="000000" w:themeColor="text1"/>
          <w:szCs w:val="24"/>
        </w:rPr>
        <w:t>РГБП</w:t>
      </w:r>
      <w:r w:rsidR="00BD3707">
        <w:rPr>
          <w:color w:val="000000" w:themeColor="text1"/>
          <w:szCs w:val="24"/>
        </w:rPr>
        <w:t>-0014</w:t>
      </w:r>
      <w:r w:rsidR="003C38C5">
        <w:rPr>
          <w:color w:val="000000" w:themeColor="text1"/>
          <w:szCs w:val="24"/>
        </w:rPr>
        <w:t xml:space="preserve"> ЮЛ-428</w:t>
      </w:r>
      <w:r w:rsidRPr="00916262">
        <w:rPr>
          <w:color w:val="000000" w:themeColor="text1"/>
        </w:rPr>
        <w:t xml:space="preserve">. </w:t>
      </w:r>
    </w:p>
    <w:p w:rsidR="004561E6" w:rsidRPr="00916262" w:rsidRDefault="004561E6" w:rsidP="00D118A3">
      <w:pPr>
        <w:spacing w:after="240"/>
        <w:jc w:val="both"/>
        <w:rPr>
          <w:color w:val="000000" w:themeColor="text1"/>
          <w:szCs w:val="24"/>
        </w:rPr>
      </w:pPr>
      <w:r w:rsidRPr="00916262">
        <w:rPr>
          <w:rFonts w:ascii="Arial" w:hAnsi="Arial" w:cs="Arial"/>
          <w:b/>
          <w:i/>
          <w:color w:val="000000" w:themeColor="text1"/>
          <w:sz w:val="20"/>
          <w:szCs w:val="20"/>
        </w:rPr>
        <w:t>СТРАХУЮЩЕЕ ЗВЕНО</w:t>
      </w:r>
      <w:r w:rsidRPr="00916262">
        <w:rPr>
          <w:color w:val="000000" w:themeColor="text1"/>
          <w:szCs w:val="24"/>
        </w:rPr>
        <w:t xml:space="preserve"> – звено, состоящее из работников Аварийно-спасательного формирования работников </w:t>
      </w:r>
      <w:r w:rsidR="00464E1A" w:rsidRPr="00916262">
        <w:rPr>
          <w:color w:val="000000" w:themeColor="text1"/>
          <w:szCs w:val="24"/>
        </w:rPr>
        <w:t>о</w:t>
      </w:r>
      <w:r w:rsidRPr="00916262">
        <w:rPr>
          <w:color w:val="000000" w:themeColor="text1"/>
          <w:szCs w:val="24"/>
        </w:rPr>
        <w:t>бщества с ограниченной ответственностью «</w:t>
      </w:r>
      <w:r w:rsidR="00AB1B45" w:rsidRPr="00AB1B45">
        <w:rPr>
          <w:color w:val="000000" w:themeColor="text1"/>
          <w:szCs w:val="24"/>
        </w:rPr>
        <w:t>ЦАСО</w:t>
      </w:r>
      <w:r w:rsidRPr="00916262">
        <w:rPr>
          <w:color w:val="000000" w:themeColor="text1"/>
          <w:szCs w:val="24"/>
        </w:rPr>
        <w:t>».</w:t>
      </w:r>
    </w:p>
    <w:p w:rsidR="004561E6" w:rsidRPr="00916262" w:rsidRDefault="004561E6" w:rsidP="00D118A3">
      <w:pPr>
        <w:tabs>
          <w:tab w:val="left" w:pos="0"/>
          <w:tab w:val="left" w:pos="9899"/>
        </w:tabs>
        <w:spacing w:after="240"/>
        <w:jc w:val="both"/>
        <w:rPr>
          <w:color w:val="000000" w:themeColor="text1"/>
        </w:rPr>
      </w:pPr>
      <w:r w:rsidRPr="00916262">
        <w:rPr>
          <w:rFonts w:ascii="Arial" w:hAnsi="Arial" w:cs="Arial"/>
          <w:b/>
          <w:i/>
          <w:color w:val="000000" w:themeColor="text1"/>
          <w:sz w:val="20"/>
          <w:szCs w:val="20"/>
        </w:rPr>
        <w:t>ТЕРРОРИСТИ́ЧЕСКИЙ АКТ</w:t>
      </w:r>
      <w:r w:rsidRPr="00916262">
        <w:rPr>
          <w:b/>
          <w:bCs/>
          <w:color w:val="000000" w:themeColor="text1"/>
        </w:rPr>
        <w:t xml:space="preserve"> </w:t>
      </w:r>
      <w:r w:rsidRPr="00916262">
        <w:rPr>
          <w:color w:val="000000" w:themeColor="text1"/>
        </w:rPr>
        <w:t>– совершение взрыва, поджога или иных действий, устрашающих население и создающих опасность гибели человека, причинения значительного имущественного ущерба, либо наступления иных тяжких последствий, в целях воздействия на принятие решения органами власти или международными организациями, а также угроза совершения указанных действий в тех же целях.</w:t>
      </w:r>
    </w:p>
    <w:p w:rsidR="004561E6" w:rsidRPr="00916262" w:rsidRDefault="004561E6" w:rsidP="00D118A3">
      <w:pPr>
        <w:tabs>
          <w:tab w:val="left" w:pos="0"/>
          <w:tab w:val="left" w:pos="9899"/>
        </w:tabs>
        <w:spacing w:after="240"/>
        <w:jc w:val="both"/>
        <w:rPr>
          <w:color w:val="000000" w:themeColor="text1"/>
          <w:szCs w:val="24"/>
        </w:rPr>
      </w:pPr>
      <w:r w:rsidRPr="00916262">
        <w:rPr>
          <w:rFonts w:ascii="Arial" w:hAnsi="Arial" w:cs="Arial"/>
          <w:b/>
          <w:i/>
          <w:color w:val="000000" w:themeColor="text1"/>
          <w:sz w:val="20"/>
          <w:szCs w:val="20"/>
        </w:rPr>
        <w:t>УСТАВ АВАРИЙНО-СПАСАТЕЛЬНОГО ФОРМИРОВАНИЯ</w:t>
      </w:r>
      <w:r w:rsidRPr="00916262">
        <w:rPr>
          <w:rFonts w:ascii="Arial" w:hAnsi="Arial" w:cs="Arial"/>
          <w:b/>
          <w:color w:val="000000" w:themeColor="text1"/>
          <w:szCs w:val="24"/>
        </w:rPr>
        <w:t xml:space="preserve"> </w:t>
      </w:r>
      <w:r w:rsidRPr="00916262">
        <w:rPr>
          <w:color w:val="000000" w:themeColor="text1"/>
          <w:szCs w:val="24"/>
        </w:rPr>
        <w:t>–</w:t>
      </w:r>
      <w:r w:rsidRPr="00916262">
        <w:rPr>
          <w:rFonts w:ascii="Arial" w:hAnsi="Arial" w:cs="Arial"/>
          <w:color w:val="000000" w:themeColor="text1"/>
          <w:szCs w:val="24"/>
        </w:rPr>
        <w:t xml:space="preserve"> </w:t>
      </w:r>
      <w:r w:rsidR="00261DB3" w:rsidRPr="00916262">
        <w:rPr>
          <w:color w:val="000000" w:themeColor="text1"/>
          <w:szCs w:val="24"/>
        </w:rPr>
        <w:t>документ, разработанный аварийно-спасательным формированием, регулирующий организацию и порядок деятельности в сфере организации и ведения работ при авариях на опасных производственных объектах.</w:t>
      </w:r>
    </w:p>
    <w:p w:rsidR="00D25E92" w:rsidRPr="00916262" w:rsidRDefault="00D25E92" w:rsidP="00D118A3">
      <w:pPr>
        <w:tabs>
          <w:tab w:val="left" w:pos="0"/>
          <w:tab w:val="left" w:pos="9899"/>
        </w:tabs>
        <w:spacing w:after="240"/>
        <w:jc w:val="both"/>
        <w:rPr>
          <w:color w:val="000000" w:themeColor="text1"/>
          <w:szCs w:val="24"/>
        </w:rPr>
      </w:pPr>
      <w:r w:rsidRPr="00916262">
        <w:rPr>
          <w:rFonts w:ascii="Arial" w:hAnsi="Arial" w:cs="Arial"/>
          <w:b/>
          <w:i/>
          <w:color w:val="000000" w:themeColor="text1"/>
          <w:sz w:val="20"/>
          <w:szCs w:val="20"/>
        </w:rPr>
        <w:t>УЧЕБНОЕ ЗАНЯТИЕ (УЧЕБНО-ТРЕНИРОВОЧНОЕ ЗАНЯТИЕ, УЧЕБНАЯ ТРЕВОГА) –</w:t>
      </w:r>
      <w:r w:rsidRPr="00916262">
        <w:rPr>
          <w:color w:val="000000" w:themeColor="text1"/>
          <w:szCs w:val="24"/>
        </w:rPr>
        <w:t xml:space="preserve"> форма подготовки предупреждения, локализации и ликвидации возможных аварий, инцидентов и отказов на объектах ООО «Славнефть-Красноярскнефтегаз» в случае их возникновения, а также проверки готовности персонала к действиям в аварийных ситуациях.</w:t>
      </w:r>
    </w:p>
    <w:p w:rsidR="004561E6" w:rsidRPr="00916262" w:rsidRDefault="004561E6" w:rsidP="00ED62F9">
      <w:pPr>
        <w:autoSpaceDE w:val="0"/>
        <w:autoSpaceDN w:val="0"/>
        <w:adjustRightInd w:val="0"/>
        <w:spacing w:after="240"/>
        <w:jc w:val="both"/>
        <w:rPr>
          <w:color w:val="000000" w:themeColor="text1"/>
        </w:rPr>
      </w:pPr>
      <w:r w:rsidRPr="00916262">
        <w:rPr>
          <w:rFonts w:ascii="Arial" w:hAnsi="Arial" w:cs="Arial"/>
          <w:b/>
          <w:i/>
          <w:color w:val="000000" w:themeColor="text1"/>
          <w:sz w:val="20"/>
          <w:szCs w:val="20"/>
        </w:rPr>
        <w:t>ЧРЕЗВЫЧАЙНАЯ СИТУАЦИЯ</w:t>
      </w:r>
      <w:r w:rsidRPr="00916262">
        <w:rPr>
          <w:rFonts w:eastAsia="Times New Roman"/>
          <w:color w:val="000000" w:themeColor="text1"/>
          <w:szCs w:val="24"/>
          <w:lang w:eastAsia="ru-RU"/>
        </w:rPr>
        <w:t xml:space="preserve"> – </w:t>
      </w:r>
      <w:r w:rsidRPr="00916262">
        <w:rPr>
          <w:color w:val="000000" w:themeColor="text1"/>
        </w:rPr>
        <w:t>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rsidR="005841D9" w:rsidRPr="00916262" w:rsidRDefault="005841D9" w:rsidP="005841D9">
      <w:pPr>
        <w:tabs>
          <w:tab w:val="left" w:pos="698"/>
        </w:tabs>
        <w:rPr>
          <w:color w:val="000000" w:themeColor="text1"/>
        </w:rPr>
      </w:pPr>
      <w:bookmarkStart w:id="49" w:name="_Toc153013094"/>
      <w:bookmarkStart w:id="50" w:name="_Toc156727020"/>
      <w:bookmarkStart w:id="51" w:name="_Toc164238419"/>
      <w:bookmarkStart w:id="52" w:name="_Toc326669180"/>
      <w:bookmarkStart w:id="53" w:name="_Toc373250147"/>
      <w:bookmarkEnd w:id="48"/>
    </w:p>
    <w:p w:rsidR="004561E6" w:rsidRPr="00916262" w:rsidRDefault="004561E6" w:rsidP="005841D9">
      <w:pPr>
        <w:tabs>
          <w:tab w:val="left" w:pos="698"/>
        </w:tabs>
        <w:rPr>
          <w:color w:val="000000" w:themeColor="text1"/>
        </w:rPr>
        <w:sectPr w:rsidR="004561E6" w:rsidRPr="00916262" w:rsidSect="004A2677">
          <w:headerReference w:type="even" r:id="rId22"/>
          <w:headerReference w:type="default" r:id="rId23"/>
          <w:headerReference w:type="first" r:id="rId24"/>
          <w:pgSz w:w="11906" w:h="16838"/>
          <w:pgMar w:top="510" w:right="1021" w:bottom="567" w:left="1247" w:header="737" w:footer="680" w:gutter="0"/>
          <w:cols w:space="708"/>
          <w:docGrid w:linePitch="360"/>
        </w:sectPr>
      </w:pPr>
    </w:p>
    <w:p w:rsidR="00642C4B" w:rsidRPr="00916262" w:rsidRDefault="00642C4B" w:rsidP="002812A5">
      <w:pPr>
        <w:pStyle w:val="1"/>
        <w:keepNext w:val="0"/>
        <w:tabs>
          <w:tab w:val="left" w:pos="360"/>
          <w:tab w:val="num" w:pos="540"/>
        </w:tabs>
        <w:spacing w:before="0" w:after="240"/>
        <w:jc w:val="both"/>
        <w:rPr>
          <w:rFonts w:eastAsia="Times New Roman"/>
          <w:caps/>
          <w:color w:val="000000" w:themeColor="text1"/>
          <w:kern w:val="0"/>
        </w:rPr>
      </w:pPr>
      <w:bookmarkStart w:id="54" w:name="_Toc19699735"/>
      <w:bookmarkStart w:id="55" w:name="_Toc20735314"/>
      <w:bookmarkStart w:id="56" w:name="_Toc24703382"/>
      <w:r w:rsidRPr="00916262">
        <w:rPr>
          <w:rFonts w:eastAsia="Times New Roman"/>
          <w:caps/>
          <w:color w:val="000000" w:themeColor="text1"/>
          <w:kern w:val="0"/>
        </w:rPr>
        <w:t>2</w:t>
      </w:r>
      <w:r w:rsidR="002B147F" w:rsidRPr="00916262">
        <w:rPr>
          <w:rFonts w:eastAsia="Times New Roman"/>
          <w:caps/>
          <w:color w:val="000000" w:themeColor="text1"/>
          <w:kern w:val="0"/>
        </w:rPr>
        <w:t>.</w:t>
      </w:r>
      <w:r w:rsidR="0094718B" w:rsidRPr="00916262">
        <w:rPr>
          <w:rFonts w:eastAsia="Times New Roman"/>
          <w:caps/>
          <w:color w:val="000000" w:themeColor="text1"/>
          <w:kern w:val="0"/>
        </w:rPr>
        <w:tab/>
        <w:t xml:space="preserve">обозначения и </w:t>
      </w:r>
      <w:r w:rsidRPr="00916262">
        <w:rPr>
          <w:rFonts w:eastAsia="Times New Roman"/>
          <w:caps/>
          <w:color w:val="000000" w:themeColor="text1"/>
          <w:kern w:val="0"/>
        </w:rPr>
        <w:t>сокращения</w:t>
      </w:r>
      <w:bookmarkEnd w:id="49"/>
      <w:bookmarkEnd w:id="50"/>
      <w:bookmarkEnd w:id="51"/>
      <w:bookmarkEnd w:id="52"/>
      <w:bookmarkEnd w:id="53"/>
      <w:bookmarkEnd w:id="54"/>
      <w:bookmarkEnd w:id="55"/>
      <w:bookmarkEnd w:id="56"/>
    </w:p>
    <w:p w:rsidR="002E27C7" w:rsidRPr="00916262" w:rsidRDefault="002E27C7" w:rsidP="00CB7B0F">
      <w:pPr>
        <w:spacing w:before="240" w:after="240"/>
        <w:jc w:val="both"/>
        <w:rPr>
          <w:rFonts w:eastAsia="Times New Roman"/>
          <w:color w:val="000000" w:themeColor="text1"/>
          <w:szCs w:val="24"/>
        </w:rPr>
      </w:pPr>
      <w:r w:rsidRPr="00916262">
        <w:rPr>
          <w:rFonts w:ascii="Arial" w:eastAsia="Times New Roman" w:hAnsi="Arial" w:cs="Arial"/>
          <w:b/>
          <w:i/>
          <w:caps/>
          <w:color w:val="000000" w:themeColor="text1"/>
          <w:sz w:val="20"/>
          <w:szCs w:val="24"/>
        </w:rPr>
        <w:t>АВР –</w:t>
      </w:r>
      <w:r w:rsidRPr="00916262">
        <w:rPr>
          <w:rFonts w:eastAsia="Times New Roman"/>
          <w:color w:val="000000" w:themeColor="text1"/>
          <w:szCs w:val="24"/>
        </w:rPr>
        <w:t xml:space="preserve"> аварийно-восстановительные работы.</w:t>
      </w:r>
    </w:p>
    <w:p w:rsidR="000F58BE" w:rsidRPr="00916262" w:rsidRDefault="000F58BE" w:rsidP="00D118A3">
      <w:pPr>
        <w:tabs>
          <w:tab w:val="left" w:pos="540"/>
        </w:tabs>
        <w:spacing w:after="240"/>
        <w:jc w:val="both"/>
        <w:rPr>
          <w:color w:val="000000" w:themeColor="text1"/>
        </w:rPr>
      </w:pPr>
      <w:r w:rsidRPr="00916262">
        <w:rPr>
          <w:rFonts w:ascii="Arial" w:hAnsi="Arial" w:cs="Arial"/>
          <w:b/>
          <w:i/>
          <w:color w:val="000000" w:themeColor="text1"/>
          <w:sz w:val="20"/>
          <w:szCs w:val="20"/>
        </w:rPr>
        <w:t xml:space="preserve">АГЗУ </w:t>
      </w:r>
      <w:r w:rsidRPr="00916262">
        <w:rPr>
          <w:color w:val="000000" w:themeColor="text1"/>
        </w:rPr>
        <w:t xml:space="preserve">– автоматизированная групповая замерная установка. </w:t>
      </w:r>
    </w:p>
    <w:p w:rsidR="00170345" w:rsidRPr="00916262" w:rsidRDefault="00170345" w:rsidP="00D118A3">
      <w:pPr>
        <w:tabs>
          <w:tab w:val="left" w:pos="540"/>
        </w:tabs>
        <w:spacing w:after="240"/>
        <w:jc w:val="both"/>
        <w:rPr>
          <w:rFonts w:ascii="Arial" w:hAnsi="Arial" w:cs="Arial"/>
          <w:color w:val="000000" w:themeColor="text1"/>
          <w:sz w:val="22"/>
        </w:rPr>
      </w:pPr>
      <w:r w:rsidRPr="00916262">
        <w:rPr>
          <w:rFonts w:ascii="Arial" w:hAnsi="Arial" w:cs="Arial"/>
          <w:b/>
          <w:i/>
          <w:color w:val="000000" w:themeColor="text1"/>
          <w:sz w:val="20"/>
          <w:szCs w:val="20"/>
        </w:rPr>
        <w:t>АДПМ</w:t>
      </w:r>
      <w:r w:rsidRPr="00916262">
        <w:rPr>
          <w:rFonts w:ascii="Arial" w:hAnsi="Arial" w:cs="Arial"/>
          <w:color w:val="000000" w:themeColor="text1"/>
          <w:sz w:val="22"/>
        </w:rPr>
        <w:t xml:space="preserve"> </w:t>
      </w:r>
      <w:r w:rsidRPr="00916262">
        <w:rPr>
          <w:color w:val="000000" w:themeColor="text1"/>
          <w:szCs w:val="24"/>
        </w:rPr>
        <w:t>– агрегат для депарафинизации скважин мобильный.</w:t>
      </w:r>
    </w:p>
    <w:p w:rsidR="00FA7201" w:rsidRPr="00916262" w:rsidRDefault="00FA7201" w:rsidP="00D118A3">
      <w:pPr>
        <w:spacing w:after="240"/>
        <w:jc w:val="both"/>
        <w:rPr>
          <w:color w:val="000000" w:themeColor="text1"/>
        </w:rPr>
      </w:pPr>
      <w:r w:rsidRPr="00916262">
        <w:rPr>
          <w:rFonts w:ascii="Arial" w:hAnsi="Arial" w:cs="Arial"/>
          <w:b/>
          <w:i/>
          <w:color w:val="000000" w:themeColor="text1"/>
          <w:sz w:val="20"/>
          <w:szCs w:val="20"/>
        </w:rPr>
        <w:t>АПТ</w:t>
      </w:r>
      <w:r w:rsidRPr="00916262">
        <w:rPr>
          <w:color w:val="000000" w:themeColor="text1"/>
        </w:rPr>
        <w:t xml:space="preserve"> – пожарный автомобиль пенного тушения.</w:t>
      </w:r>
    </w:p>
    <w:p w:rsidR="002E27C7" w:rsidRPr="00916262" w:rsidRDefault="002E27C7" w:rsidP="00D118A3">
      <w:pPr>
        <w:spacing w:after="240"/>
        <w:jc w:val="both"/>
        <w:rPr>
          <w:rFonts w:eastAsia="Times New Roman"/>
          <w:color w:val="000000" w:themeColor="text1"/>
          <w:szCs w:val="24"/>
        </w:rPr>
      </w:pPr>
      <w:r w:rsidRPr="00916262">
        <w:rPr>
          <w:rFonts w:ascii="Arial" w:eastAsia="Times New Roman" w:hAnsi="Arial" w:cs="Arial"/>
          <w:b/>
          <w:i/>
          <w:color w:val="000000" w:themeColor="text1"/>
          <w:sz w:val="20"/>
          <w:szCs w:val="20"/>
        </w:rPr>
        <w:t>АСДНР</w:t>
      </w:r>
      <w:r w:rsidRPr="00916262">
        <w:rPr>
          <w:color w:val="000000" w:themeColor="text1"/>
          <w:szCs w:val="20"/>
        </w:rPr>
        <w:t xml:space="preserve"> – аварийно-спасательные и другие неотложные работы.</w:t>
      </w:r>
    </w:p>
    <w:p w:rsidR="00261DB3" w:rsidRPr="00916262" w:rsidRDefault="00261DB3" w:rsidP="00D118A3">
      <w:pPr>
        <w:spacing w:after="240"/>
        <w:jc w:val="both"/>
        <w:rPr>
          <w:rFonts w:ascii="Arial" w:hAnsi="Arial" w:cs="Arial"/>
          <w:b/>
          <w:i/>
          <w:color w:val="000000" w:themeColor="text1"/>
          <w:sz w:val="20"/>
          <w:szCs w:val="20"/>
        </w:rPr>
      </w:pPr>
      <w:r w:rsidRPr="00916262">
        <w:rPr>
          <w:rFonts w:ascii="Arial" w:eastAsia="Times New Roman" w:hAnsi="Arial" w:cs="Arial"/>
          <w:b/>
          <w:i/>
          <w:color w:val="000000" w:themeColor="text1"/>
          <w:sz w:val="20"/>
          <w:szCs w:val="20"/>
        </w:rPr>
        <w:t>АССИС</w:t>
      </w:r>
      <w:r w:rsidRPr="00916262">
        <w:rPr>
          <w:rFonts w:ascii="Arial" w:hAnsi="Arial" w:cs="Arial"/>
          <w:b/>
          <w:i/>
          <w:color w:val="000000" w:themeColor="text1"/>
          <w:sz w:val="20"/>
          <w:szCs w:val="20"/>
        </w:rPr>
        <w:t xml:space="preserve"> – </w:t>
      </w:r>
      <w:r w:rsidRPr="00916262">
        <w:rPr>
          <w:color w:val="000000" w:themeColor="text1"/>
          <w:szCs w:val="20"/>
        </w:rPr>
        <w:t>аварийно-спасательные силы и средства.</w:t>
      </w:r>
    </w:p>
    <w:p w:rsidR="00F8255B" w:rsidRPr="00916262" w:rsidRDefault="00F8255B" w:rsidP="00D118A3">
      <w:pPr>
        <w:spacing w:after="240"/>
        <w:jc w:val="both"/>
        <w:rPr>
          <w:color w:val="000000" w:themeColor="text1"/>
        </w:rPr>
      </w:pPr>
      <w:r w:rsidRPr="00916262">
        <w:rPr>
          <w:rFonts w:ascii="Arial" w:hAnsi="Arial" w:cs="Arial"/>
          <w:b/>
          <w:i/>
          <w:color w:val="000000" w:themeColor="text1"/>
          <w:sz w:val="20"/>
          <w:szCs w:val="20"/>
        </w:rPr>
        <w:t>АСФ</w:t>
      </w:r>
      <w:r w:rsidR="00084287" w:rsidRPr="00916262">
        <w:rPr>
          <w:rFonts w:ascii="Arial" w:hAnsi="Arial" w:cs="Arial"/>
          <w:b/>
          <w:i/>
          <w:color w:val="000000" w:themeColor="text1"/>
          <w:sz w:val="20"/>
          <w:szCs w:val="20"/>
        </w:rPr>
        <w:t xml:space="preserve"> </w:t>
      </w:r>
      <w:r w:rsidRPr="00916262">
        <w:rPr>
          <w:color w:val="000000" w:themeColor="text1"/>
        </w:rPr>
        <w:t>– аварийно-спасательные формирования.</w:t>
      </w:r>
    </w:p>
    <w:p w:rsidR="00FA7201" w:rsidRPr="00916262" w:rsidRDefault="00FA7201" w:rsidP="00D118A3">
      <w:pPr>
        <w:spacing w:after="240"/>
        <w:jc w:val="both"/>
        <w:rPr>
          <w:color w:val="000000" w:themeColor="text1"/>
        </w:rPr>
      </w:pPr>
      <w:r w:rsidRPr="00916262">
        <w:rPr>
          <w:rFonts w:ascii="Arial" w:hAnsi="Arial" w:cs="Arial"/>
          <w:b/>
          <w:i/>
          <w:color w:val="000000" w:themeColor="text1"/>
          <w:sz w:val="20"/>
          <w:szCs w:val="20"/>
        </w:rPr>
        <w:t>АР</w:t>
      </w:r>
      <w:r w:rsidRPr="00916262">
        <w:rPr>
          <w:color w:val="000000" w:themeColor="text1"/>
        </w:rPr>
        <w:t xml:space="preserve"> – пожарный рукавный автомобиль.</w:t>
      </w:r>
    </w:p>
    <w:p w:rsidR="003D70A5" w:rsidRPr="00916262" w:rsidRDefault="003D70A5" w:rsidP="00D118A3">
      <w:pPr>
        <w:spacing w:after="240"/>
        <w:jc w:val="both"/>
        <w:rPr>
          <w:color w:val="000000" w:themeColor="text1"/>
        </w:rPr>
      </w:pPr>
      <w:r w:rsidRPr="00916262">
        <w:rPr>
          <w:rFonts w:ascii="Arial" w:hAnsi="Arial" w:cs="Arial"/>
          <w:b/>
          <w:i/>
          <w:color w:val="000000" w:themeColor="text1"/>
          <w:sz w:val="20"/>
          <w:szCs w:val="20"/>
        </w:rPr>
        <w:t>АФК</w:t>
      </w:r>
      <w:r w:rsidR="00084287" w:rsidRPr="00916262">
        <w:rPr>
          <w:rFonts w:ascii="Arial" w:hAnsi="Arial" w:cs="Arial"/>
          <w:b/>
          <w:i/>
          <w:color w:val="000000" w:themeColor="text1"/>
          <w:sz w:val="20"/>
          <w:szCs w:val="20"/>
        </w:rPr>
        <w:t xml:space="preserve"> </w:t>
      </w:r>
      <w:r w:rsidR="00A43DCC" w:rsidRPr="00916262">
        <w:rPr>
          <w:color w:val="000000" w:themeColor="text1"/>
        </w:rPr>
        <w:t xml:space="preserve">– </w:t>
      </w:r>
      <w:r w:rsidRPr="00916262">
        <w:rPr>
          <w:color w:val="000000" w:themeColor="text1"/>
        </w:rPr>
        <w:t xml:space="preserve">арматура фонтанная с подвеска колонны </w:t>
      </w:r>
      <w:r w:rsidR="005B4E41" w:rsidRPr="00916262">
        <w:rPr>
          <w:color w:val="000000" w:themeColor="text1"/>
        </w:rPr>
        <w:t>насосно-компрессорной трубы</w:t>
      </w:r>
      <w:r w:rsidRPr="00916262">
        <w:rPr>
          <w:color w:val="000000" w:themeColor="text1"/>
        </w:rPr>
        <w:t xml:space="preserve"> на резьбе переводника трубной головки.</w:t>
      </w:r>
    </w:p>
    <w:p w:rsidR="00415687" w:rsidRPr="00916262" w:rsidRDefault="00415687" w:rsidP="00D118A3">
      <w:pPr>
        <w:tabs>
          <w:tab w:val="left" w:pos="540"/>
        </w:tabs>
        <w:spacing w:after="240"/>
        <w:jc w:val="both"/>
        <w:rPr>
          <w:rFonts w:ascii="Arial" w:hAnsi="Arial" w:cs="Arial"/>
          <w:b/>
          <w:i/>
          <w:color w:val="000000" w:themeColor="text1"/>
          <w:sz w:val="20"/>
          <w:szCs w:val="20"/>
        </w:rPr>
      </w:pPr>
      <w:r w:rsidRPr="00916262">
        <w:rPr>
          <w:rFonts w:ascii="Arial" w:hAnsi="Arial" w:cs="Arial"/>
          <w:b/>
          <w:i/>
          <w:color w:val="000000" w:themeColor="text1"/>
          <w:sz w:val="20"/>
          <w:szCs w:val="20"/>
        </w:rPr>
        <w:t>АЦ</w:t>
      </w:r>
      <w:r w:rsidRPr="00916262">
        <w:rPr>
          <w:color w:val="000000" w:themeColor="text1"/>
          <w:szCs w:val="24"/>
        </w:rPr>
        <w:t xml:space="preserve"> – пожарная автоцистерна.</w:t>
      </w:r>
    </w:p>
    <w:p w:rsidR="00700D86" w:rsidRPr="00916262" w:rsidRDefault="00700D86" w:rsidP="006972AA">
      <w:pPr>
        <w:tabs>
          <w:tab w:val="left" w:pos="540"/>
        </w:tabs>
        <w:spacing w:after="240"/>
        <w:jc w:val="both"/>
        <w:rPr>
          <w:rFonts w:ascii="Arial" w:hAnsi="Arial" w:cs="Arial"/>
          <w:b/>
          <w:i/>
          <w:color w:val="000000" w:themeColor="text1"/>
          <w:sz w:val="20"/>
          <w:szCs w:val="20"/>
        </w:rPr>
      </w:pPr>
      <w:r w:rsidRPr="00916262">
        <w:rPr>
          <w:rFonts w:ascii="Arial" w:hAnsi="Arial" w:cs="Arial"/>
          <w:b/>
          <w:i/>
          <w:color w:val="000000" w:themeColor="text1"/>
          <w:sz w:val="20"/>
          <w:szCs w:val="20"/>
        </w:rPr>
        <w:t xml:space="preserve">БГ </w:t>
      </w:r>
      <w:r w:rsidRPr="00916262">
        <w:rPr>
          <w:color w:val="000000" w:themeColor="text1"/>
        </w:rPr>
        <w:t>– блок гребенки.</w:t>
      </w:r>
    </w:p>
    <w:p w:rsidR="00700D86" w:rsidRPr="00916262" w:rsidRDefault="00700D86" w:rsidP="006972AA">
      <w:pPr>
        <w:tabs>
          <w:tab w:val="left" w:pos="540"/>
        </w:tabs>
        <w:spacing w:after="240"/>
        <w:jc w:val="both"/>
        <w:rPr>
          <w:color w:val="000000" w:themeColor="text1"/>
        </w:rPr>
      </w:pPr>
      <w:r w:rsidRPr="00916262">
        <w:rPr>
          <w:rFonts w:ascii="Arial" w:hAnsi="Arial" w:cs="Arial"/>
          <w:b/>
          <w:i/>
          <w:color w:val="000000" w:themeColor="text1"/>
          <w:sz w:val="20"/>
          <w:szCs w:val="20"/>
        </w:rPr>
        <w:t xml:space="preserve">БДР </w:t>
      </w:r>
      <w:r w:rsidRPr="00916262">
        <w:rPr>
          <w:color w:val="000000" w:themeColor="text1"/>
        </w:rPr>
        <w:t>– блок дозирования реагентов.</w:t>
      </w:r>
    </w:p>
    <w:p w:rsidR="003D70A5" w:rsidRPr="00916262" w:rsidRDefault="003D70A5" w:rsidP="006972AA">
      <w:pPr>
        <w:tabs>
          <w:tab w:val="left" w:pos="540"/>
        </w:tabs>
        <w:spacing w:after="240"/>
        <w:jc w:val="both"/>
        <w:rPr>
          <w:color w:val="000000" w:themeColor="text1"/>
        </w:rPr>
      </w:pPr>
      <w:r w:rsidRPr="00916262">
        <w:rPr>
          <w:rFonts w:ascii="Arial" w:hAnsi="Arial" w:cs="Arial"/>
          <w:b/>
          <w:i/>
          <w:color w:val="000000" w:themeColor="text1"/>
          <w:sz w:val="20"/>
          <w:szCs w:val="20"/>
        </w:rPr>
        <w:t xml:space="preserve">БКНС </w:t>
      </w:r>
      <w:r w:rsidRPr="00916262">
        <w:rPr>
          <w:color w:val="000000" w:themeColor="text1"/>
        </w:rPr>
        <w:t>– блочная кустовая насосная станция.</w:t>
      </w:r>
    </w:p>
    <w:p w:rsidR="00581A7D" w:rsidRPr="00916262" w:rsidRDefault="00581A7D" w:rsidP="006972AA">
      <w:pPr>
        <w:tabs>
          <w:tab w:val="left" w:pos="540"/>
        </w:tabs>
        <w:spacing w:after="240"/>
        <w:jc w:val="both"/>
        <w:rPr>
          <w:rFonts w:ascii="Arial" w:hAnsi="Arial" w:cs="Arial"/>
          <w:b/>
          <w:i/>
          <w:color w:val="000000" w:themeColor="text1"/>
          <w:sz w:val="20"/>
          <w:szCs w:val="20"/>
        </w:rPr>
      </w:pPr>
      <w:r w:rsidRPr="00916262">
        <w:rPr>
          <w:rFonts w:ascii="Arial" w:hAnsi="Arial" w:cs="Arial"/>
          <w:b/>
          <w:i/>
          <w:color w:val="000000" w:themeColor="text1"/>
          <w:sz w:val="20"/>
          <w:szCs w:val="20"/>
        </w:rPr>
        <w:t xml:space="preserve">БМА </w:t>
      </w:r>
      <w:r w:rsidRPr="00916262">
        <w:rPr>
          <w:color w:val="000000" w:themeColor="text1"/>
        </w:rPr>
        <w:t>– блок местной автоматики.</w:t>
      </w:r>
    </w:p>
    <w:p w:rsidR="00170345" w:rsidRDefault="00170345" w:rsidP="006972AA">
      <w:pPr>
        <w:tabs>
          <w:tab w:val="left" w:pos="540"/>
        </w:tabs>
        <w:spacing w:after="240"/>
        <w:jc w:val="both"/>
        <w:rPr>
          <w:color w:val="000000" w:themeColor="text1"/>
          <w:szCs w:val="24"/>
        </w:rPr>
      </w:pPr>
      <w:r w:rsidRPr="00916262">
        <w:rPr>
          <w:rFonts w:ascii="Arial" w:hAnsi="Arial" w:cs="Arial"/>
          <w:b/>
          <w:i/>
          <w:color w:val="000000" w:themeColor="text1"/>
          <w:sz w:val="20"/>
          <w:szCs w:val="20"/>
        </w:rPr>
        <w:t>ВЖ</w:t>
      </w:r>
      <w:r w:rsidR="002C4D20" w:rsidRPr="00916262">
        <w:rPr>
          <w:rFonts w:ascii="Arial" w:hAnsi="Arial" w:cs="Arial"/>
          <w:b/>
          <w:i/>
          <w:color w:val="000000" w:themeColor="text1"/>
          <w:sz w:val="20"/>
          <w:szCs w:val="20"/>
        </w:rPr>
        <w:t>К</w:t>
      </w:r>
      <w:r w:rsidRPr="00916262">
        <w:rPr>
          <w:rFonts w:ascii="Arial" w:hAnsi="Arial" w:cs="Arial"/>
          <w:b/>
          <w:i/>
          <w:color w:val="000000" w:themeColor="text1"/>
          <w:sz w:val="22"/>
        </w:rPr>
        <w:t xml:space="preserve"> </w:t>
      </w:r>
      <w:r w:rsidRPr="00916262">
        <w:rPr>
          <w:i/>
          <w:color w:val="000000" w:themeColor="text1"/>
          <w:szCs w:val="24"/>
        </w:rPr>
        <w:t>–</w:t>
      </w:r>
      <w:r w:rsidRPr="00916262">
        <w:rPr>
          <w:b/>
          <w:i/>
          <w:color w:val="000000" w:themeColor="text1"/>
          <w:szCs w:val="24"/>
        </w:rPr>
        <w:t xml:space="preserve"> </w:t>
      </w:r>
      <w:r w:rsidRPr="00916262">
        <w:rPr>
          <w:color w:val="000000" w:themeColor="text1"/>
          <w:szCs w:val="24"/>
        </w:rPr>
        <w:t xml:space="preserve">вахтовый жилой </w:t>
      </w:r>
      <w:r w:rsidR="002C4D20" w:rsidRPr="00916262">
        <w:rPr>
          <w:color w:val="000000" w:themeColor="text1"/>
          <w:szCs w:val="24"/>
        </w:rPr>
        <w:t>комплекс</w:t>
      </w:r>
      <w:r w:rsidRPr="00916262">
        <w:rPr>
          <w:color w:val="000000" w:themeColor="text1"/>
          <w:szCs w:val="24"/>
        </w:rPr>
        <w:t>.</w:t>
      </w:r>
    </w:p>
    <w:p w:rsidR="00D848CB" w:rsidRPr="00916262" w:rsidRDefault="00D848CB" w:rsidP="006972AA">
      <w:pPr>
        <w:tabs>
          <w:tab w:val="left" w:pos="540"/>
        </w:tabs>
        <w:spacing w:after="240"/>
        <w:jc w:val="both"/>
        <w:rPr>
          <w:rFonts w:ascii="Arial" w:hAnsi="Arial" w:cs="Arial"/>
          <w:color w:val="000000" w:themeColor="text1"/>
          <w:sz w:val="22"/>
        </w:rPr>
      </w:pPr>
      <w:r w:rsidRPr="007D6E57">
        <w:rPr>
          <w:rFonts w:ascii="Arial" w:hAnsi="Arial" w:cs="Arial"/>
          <w:b/>
          <w:i/>
          <w:sz w:val="20"/>
          <w:szCs w:val="20"/>
        </w:rPr>
        <w:t>ВСАЗ</w:t>
      </w:r>
      <w:r w:rsidRPr="007D6E57">
        <w:t xml:space="preserve"> – </w:t>
      </w:r>
      <w:r>
        <w:t>в</w:t>
      </w:r>
      <w:r w:rsidRPr="007D6E57">
        <w:t>спомогательный склад аварийного запаса.</w:t>
      </w:r>
    </w:p>
    <w:p w:rsidR="000F58BE" w:rsidRPr="00916262" w:rsidRDefault="000F58BE" w:rsidP="006972AA">
      <w:pPr>
        <w:spacing w:after="240"/>
        <w:jc w:val="both"/>
        <w:rPr>
          <w:color w:val="000000" w:themeColor="text1"/>
        </w:rPr>
      </w:pPr>
      <w:r w:rsidRPr="00916262">
        <w:rPr>
          <w:rFonts w:ascii="Arial" w:hAnsi="Arial" w:cs="Arial"/>
          <w:b/>
          <w:i/>
          <w:color w:val="000000" w:themeColor="text1"/>
          <w:sz w:val="20"/>
          <w:szCs w:val="20"/>
        </w:rPr>
        <w:t xml:space="preserve">ГВС </w:t>
      </w:r>
      <w:r w:rsidRPr="00916262">
        <w:rPr>
          <w:color w:val="000000" w:themeColor="text1"/>
        </w:rPr>
        <w:t xml:space="preserve">– газовоздушная </w:t>
      </w:r>
      <w:r w:rsidR="001075ED" w:rsidRPr="00916262">
        <w:rPr>
          <w:color w:val="000000" w:themeColor="text1"/>
        </w:rPr>
        <w:t>среда</w:t>
      </w:r>
      <w:r w:rsidRPr="00916262">
        <w:rPr>
          <w:color w:val="000000" w:themeColor="text1"/>
        </w:rPr>
        <w:t>.</w:t>
      </w:r>
    </w:p>
    <w:p w:rsidR="00170345" w:rsidRPr="00916262" w:rsidRDefault="00170345" w:rsidP="006972AA">
      <w:pPr>
        <w:spacing w:after="240"/>
        <w:jc w:val="both"/>
        <w:rPr>
          <w:color w:val="000000" w:themeColor="text1"/>
          <w:szCs w:val="24"/>
        </w:rPr>
      </w:pPr>
      <w:r w:rsidRPr="00916262">
        <w:rPr>
          <w:rFonts w:ascii="Arial" w:hAnsi="Arial" w:cs="Arial"/>
          <w:b/>
          <w:i/>
          <w:color w:val="000000" w:themeColor="text1"/>
          <w:sz w:val="20"/>
          <w:szCs w:val="20"/>
        </w:rPr>
        <w:t>ГНВП</w:t>
      </w:r>
      <w:r w:rsidRPr="00916262">
        <w:rPr>
          <w:rFonts w:ascii="Arial" w:hAnsi="Arial" w:cs="Arial"/>
          <w:b/>
          <w:i/>
          <w:color w:val="000000" w:themeColor="text1"/>
          <w:sz w:val="22"/>
        </w:rPr>
        <w:t xml:space="preserve"> </w:t>
      </w:r>
      <w:r w:rsidRPr="00916262">
        <w:rPr>
          <w:i/>
          <w:color w:val="000000" w:themeColor="text1"/>
          <w:szCs w:val="24"/>
        </w:rPr>
        <w:t>–</w:t>
      </w:r>
      <w:r w:rsidRPr="00916262">
        <w:rPr>
          <w:b/>
          <w:i/>
          <w:color w:val="000000" w:themeColor="text1"/>
          <w:szCs w:val="24"/>
        </w:rPr>
        <w:t xml:space="preserve"> </w:t>
      </w:r>
      <w:r w:rsidRPr="00916262">
        <w:rPr>
          <w:color w:val="000000" w:themeColor="text1"/>
          <w:szCs w:val="24"/>
        </w:rPr>
        <w:t>газонефтеводопроявление.</w:t>
      </w:r>
    </w:p>
    <w:p w:rsidR="00944C6C" w:rsidRPr="00916262" w:rsidRDefault="00944C6C" w:rsidP="006972AA">
      <w:pPr>
        <w:spacing w:after="240"/>
        <w:jc w:val="both"/>
        <w:rPr>
          <w:color w:val="000000" w:themeColor="text1"/>
          <w:szCs w:val="24"/>
        </w:rPr>
      </w:pPr>
      <w:r w:rsidRPr="00916262">
        <w:rPr>
          <w:rFonts w:ascii="Arial" w:hAnsi="Arial" w:cs="Arial"/>
          <w:b/>
          <w:i/>
          <w:color w:val="000000" w:themeColor="text1"/>
          <w:sz w:val="20"/>
          <w:szCs w:val="20"/>
        </w:rPr>
        <w:t>ГНКТ</w:t>
      </w:r>
      <w:r w:rsidR="00CC3B82" w:rsidRPr="00916262">
        <w:rPr>
          <w:color w:val="000000" w:themeColor="text1"/>
          <w:szCs w:val="24"/>
        </w:rPr>
        <w:t xml:space="preserve"> – </w:t>
      </w:r>
      <w:r w:rsidRPr="00916262">
        <w:rPr>
          <w:color w:val="000000" w:themeColor="text1"/>
          <w:szCs w:val="24"/>
        </w:rPr>
        <w:t>гибкая насосно-компрессорная труба.</w:t>
      </w:r>
    </w:p>
    <w:p w:rsidR="00FB4B7F" w:rsidRPr="00916262" w:rsidRDefault="00FB4B7F" w:rsidP="00FB4B7F">
      <w:pPr>
        <w:spacing w:after="240"/>
        <w:jc w:val="both"/>
        <w:rPr>
          <w:color w:val="000000" w:themeColor="text1"/>
        </w:rPr>
      </w:pPr>
      <w:r w:rsidRPr="00916262">
        <w:rPr>
          <w:rFonts w:ascii="Arial" w:hAnsi="Arial" w:cs="Arial"/>
          <w:b/>
          <w:i/>
          <w:color w:val="000000" w:themeColor="text1"/>
          <w:sz w:val="20"/>
          <w:szCs w:val="20"/>
        </w:rPr>
        <w:t>ГО и ЧС</w:t>
      </w:r>
      <w:r w:rsidRPr="00916262">
        <w:rPr>
          <w:color w:val="000000" w:themeColor="text1"/>
        </w:rPr>
        <w:t xml:space="preserve"> – гражданская оборона и чрезвычайные ситуации.</w:t>
      </w:r>
    </w:p>
    <w:p w:rsidR="00944C6C" w:rsidRPr="00916262" w:rsidRDefault="00944C6C" w:rsidP="00A86D36">
      <w:pPr>
        <w:tabs>
          <w:tab w:val="left" w:pos="540"/>
        </w:tabs>
        <w:spacing w:after="240"/>
        <w:jc w:val="both"/>
        <w:rPr>
          <w:color w:val="000000" w:themeColor="text1"/>
        </w:rPr>
      </w:pPr>
      <w:r w:rsidRPr="00916262">
        <w:rPr>
          <w:rFonts w:ascii="Arial" w:hAnsi="Arial" w:cs="Arial"/>
          <w:b/>
          <w:i/>
          <w:color w:val="000000" w:themeColor="text1"/>
          <w:sz w:val="20"/>
          <w:szCs w:val="20"/>
        </w:rPr>
        <w:t>ГСМ</w:t>
      </w:r>
      <w:r w:rsidR="00CC3B82" w:rsidRPr="00916262">
        <w:rPr>
          <w:color w:val="000000" w:themeColor="text1"/>
          <w:szCs w:val="24"/>
        </w:rPr>
        <w:t xml:space="preserve"> – </w:t>
      </w:r>
      <w:r w:rsidRPr="00916262">
        <w:rPr>
          <w:color w:val="000000" w:themeColor="text1"/>
        </w:rPr>
        <w:t>горюче-смазочные материалы.</w:t>
      </w:r>
    </w:p>
    <w:p w:rsidR="003270BD" w:rsidRPr="00916262" w:rsidRDefault="003270BD" w:rsidP="006972AA">
      <w:pPr>
        <w:spacing w:after="240"/>
        <w:jc w:val="both"/>
        <w:rPr>
          <w:color w:val="000000" w:themeColor="text1"/>
        </w:rPr>
      </w:pPr>
      <w:r w:rsidRPr="00916262">
        <w:rPr>
          <w:rFonts w:ascii="Arial" w:hAnsi="Arial" w:cs="Arial"/>
          <w:b/>
          <w:i/>
          <w:color w:val="000000" w:themeColor="text1"/>
          <w:sz w:val="20"/>
          <w:szCs w:val="20"/>
        </w:rPr>
        <w:t xml:space="preserve">ДВС – </w:t>
      </w:r>
      <w:r w:rsidRPr="00916262">
        <w:rPr>
          <w:color w:val="000000" w:themeColor="text1"/>
        </w:rPr>
        <w:t>двигатель внутреннего сгорания.</w:t>
      </w:r>
    </w:p>
    <w:p w:rsidR="00B2241C" w:rsidRPr="00916262" w:rsidRDefault="00B2241C" w:rsidP="006972AA">
      <w:pPr>
        <w:spacing w:after="240"/>
        <w:jc w:val="both"/>
        <w:rPr>
          <w:color w:val="000000" w:themeColor="text1"/>
        </w:rPr>
      </w:pPr>
      <w:r w:rsidRPr="00916262">
        <w:rPr>
          <w:rFonts w:ascii="Arial" w:hAnsi="Arial" w:cs="Arial"/>
          <w:b/>
          <w:i/>
          <w:color w:val="000000" w:themeColor="text1"/>
          <w:sz w:val="20"/>
          <w:szCs w:val="20"/>
        </w:rPr>
        <w:t xml:space="preserve">ДДС </w:t>
      </w:r>
      <w:r w:rsidR="008A2317" w:rsidRPr="00916262">
        <w:rPr>
          <w:color w:val="000000" w:themeColor="text1"/>
        </w:rPr>
        <w:t>–</w:t>
      </w:r>
      <w:r w:rsidRPr="00916262">
        <w:rPr>
          <w:color w:val="000000" w:themeColor="text1"/>
        </w:rPr>
        <w:t xml:space="preserve"> дежурная диспетчерская служба</w:t>
      </w:r>
      <w:r w:rsidR="008A2317" w:rsidRPr="00916262">
        <w:rPr>
          <w:color w:val="000000" w:themeColor="text1"/>
        </w:rPr>
        <w:t xml:space="preserve"> ООО «Славнефть-Красноярскнефтегаз»</w:t>
      </w:r>
      <w:r w:rsidRPr="00916262">
        <w:rPr>
          <w:color w:val="000000" w:themeColor="text1"/>
        </w:rPr>
        <w:t>.</w:t>
      </w:r>
    </w:p>
    <w:p w:rsidR="00A43DCC" w:rsidRPr="00916262" w:rsidRDefault="00A43DCC" w:rsidP="006972AA">
      <w:pPr>
        <w:spacing w:after="240"/>
        <w:jc w:val="both"/>
        <w:rPr>
          <w:rFonts w:ascii="Arial" w:hAnsi="Arial" w:cs="Arial"/>
          <w:b/>
          <w:i/>
          <w:color w:val="000000" w:themeColor="text1"/>
          <w:sz w:val="20"/>
          <w:szCs w:val="20"/>
        </w:rPr>
      </w:pPr>
      <w:r w:rsidRPr="00916262">
        <w:rPr>
          <w:rFonts w:ascii="Arial" w:hAnsi="Arial" w:cs="Arial"/>
          <w:b/>
          <w:i/>
          <w:color w:val="000000" w:themeColor="text1"/>
          <w:sz w:val="20"/>
          <w:szCs w:val="20"/>
        </w:rPr>
        <w:t>ДЭС</w:t>
      </w:r>
      <w:r w:rsidR="00CC3B82" w:rsidRPr="00916262">
        <w:rPr>
          <w:color w:val="000000" w:themeColor="text1"/>
          <w:szCs w:val="24"/>
        </w:rPr>
        <w:t xml:space="preserve"> – </w:t>
      </w:r>
      <w:r w:rsidRPr="00916262">
        <w:rPr>
          <w:color w:val="000000" w:themeColor="text1"/>
        </w:rPr>
        <w:t>дизельная электростанция</w:t>
      </w:r>
      <w:r w:rsidRPr="00916262">
        <w:rPr>
          <w:rFonts w:ascii="Arial" w:hAnsi="Arial" w:cs="Arial"/>
          <w:b/>
          <w:i/>
          <w:color w:val="000000" w:themeColor="text1"/>
          <w:sz w:val="20"/>
          <w:szCs w:val="20"/>
        </w:rPr>
        <w:t>.</w:t>
      </w:r>
    </w:p>
    <w:p w:rsidR="00581A7D" w:rsidRPr="00916262" w:rsidRDefault="00581A7D" w:rsidP="006972AA">
      <w:pPr>
        <w:spacing w:after="240"/>
        <w:jc w:val="both"/>
        <w:rPr>
          <w:color w:val="000000" w:themeColor="text1"/>
        </w:rPr>
      </w:pPr>
      <w:r w:rsidRPr="00916262">
        <w:rPr>
          <w:rFonts w:ascii="Arial" w:hAnsi="Arial" w:cs="Arial"/>
          <w:b/>
          <w:i/>
          <w:color w:val="000000" w:themeColor="text1"/>
          <w:sz w:val="20"/>
          <w:szCs w:val="20"/>
        </w:rPr>
        <w:t xml:space="preserve">ЕД – </w:t>
      </w:r>
      <w:r w:rsidRPr="00916262">
        <w:rPr>
          <w:color w:val="000000" w:themeColor="text1"/>
        </w:rPr>
        <w:t>емкость дренажная.</w:t>
      </w:r>
    </w:p>
    <w:p w:rsidR="00CC3B82" w:rsidRPr="00916262" w:rsidRDefault="00CC3B82" w:rsidP="006972AA">
      <w:pPr>
        <w:spacing w:after="240"/>
        <w:jc w:val="both"/>
        <w:rPr>
          <w:color w:val="000000" w:themeColor="text1"/>
        </w:rPr>
      </w:pPr>
      <w:r w:rsidRPr="00916262">
        <w:rPr>
          <w:rFonts w:ascii="Arial" w:hAnsi="Arial" w:cs="Arial"/>
          <w:b/>
          <w:i/>
          <w:color w:val="000000" w:themeColor="text1"/>
          <w:sz w:val="20"/>
          <w:szCs w:val="20"/>
        </w:rPr>
        <w:t>ЗМС</w:t>
      </w:r>
      <w:r w:rsidR="00BB0CB0" w:rsidRPr="00916262">
        <w:rPr>
          <w:color w:val="000000" w:themeColor="text1"/>
          <w:szCs w:val="24"/>
        </w:rPr>
        <w:t xml:space="preserve"> – </w:t>
      </w:r>
      <w:r w:rsidRPr="00916262">
        <w:rPr>
          <w:color w:val="000000" w:themeColor="text1"/>
        </w:rPr>
        <w:t>задвижка маслонаполненная стальная.</w:t>
      </w:r>
    </w:p>
    <w:p w:rsidR="00801060" w:rsidRPr="00916262" w:rsidRDefault="00801060" w:rsidP="006972AA">
      <w:pPr>
        <w:spacing w:after="240"/>
        <w:jc w:val="both"/>
        <w:rPr>
          <w:color w:val="000000" w:themeColor="text1"/>
        </w:rPr>
      </w:pPr>
      <w:r w:rsidRPr="00916262">
        <w:rPr>
          <w:rFonts w:ascii="Arial" w:hAnsi="Arial" w:cs="Arial"/>
          <w:b/>
          <w:i/>
          <w:color w:val="000000" w:themeColor="text1"/>
          <w:sz w:val="20"/>
          <w:szCs w:val="20"/>
        </w:rPr>
        <w:t>КП</w:t>
      </w:r>
      <w:r w:rsidR="00B03A14" w:rsidRPr="00916262">
        <w:rPr>
          <w:rFonts w:ascii="Arial" w:hAnsi="Arial" w:cs="Arial"/>
          <w:b/>
          <w:i/>
          <w:color w:val="000000" w:themeColor="text1"/>
          <w:sz w:val="20"/>
          <w:szCs w:val="20"/>
        </w:rPr>
        <w:t xml:space="preserve"> </w:t>
      </w:r>
      <w:r w:rsidR="00B03A14" w:rsidRPr="00916262">
        <w:rPr>
          <w:color w:val="000000" w:themeColor="text1"/>
        </w:rPr>
        <w:t xml:space="preserve">– </w:t>
      </w:r>
      <w:r w:rsidRPr="00916262">
        <w:rPr>
          <w:color w:val="000000" w:themeColor="text1"/>
        </w:rPr>
        <w:t>кустовая площадка.</w:t>
      </w:r>
    </w:p>
    <w:p w:rsidR="00CC3B82" w:rsidRPr="00916262" w:rsidRDefault="00CC3B82" w:rsidP="006972AA">
      <w:pPr>
        <w:spacing w:after="240"/>
        <w:jc w:val="both"/>
        <w:rPr>
          <w:color w:val="000000" w:themeColor="text1"/>
        </w:rPr>
      </w:pPr>
      <w:r w:rsidRPr="00916262">
        <w:rPr>
          <w:rFonts w:ascii="Arial" w:hAnsi="Arial" w:cs="Arial"/>
          <w:b/>
          <w:i/>
          <w:color w:val="000000" w:themeColor="text1"/>
          <w:sz w:val="20"/>
          <w:szCs w:val="20"/>
        </w:rPr>
        <w:t>КГОМ</w:t>
      </w:r>
      <w:r w:rsidR="00BB0CB0" w:rsidRPr="00916262">
        <w:rPr>
          <w:color w:val="000000" w:themeColor="text1"/>
          <w:szCs w:val="24"/>
        </w:rPr>
        <w:t xml:space="preserve"> – </w:t>
      </w:r>
      <w:r w:rsidRPr="00916262">
        <w:rPr>
          <w:color w:val="000000" w:themeColor="text1"/>
        </w:rPr>
        <w:t>комплекс герметизирующего оборудования модернизированный.</w:t>
      </w:r>
    </w:p>
    <w:p w:rsidR="00C96A5F" w:rsidRPr="00916262" w:rsidRDefault="00C96A5F" w:rsidP="006972AA">
      <w:pPr>
        <w:spacing w:after="240"/>
        <w:jc w:val="both"/>
        <w:rPr>
          <w:rFonts w:ascii="Arial" w:hAnsi="Arial" w:cs="Arial"/>
          <w:b/>
          <w:i/>
          <w:color w:val="000000" w:themeColor="text1"/>
          <w:sz w:val="20"/>
          <w:szCs w:val="20"/>
        </w:rPr>
      </w:pPr>
      <w:r w:rsidRPr="00916262">
        <w:rPr>
          <w:rFonts w:ascii="Arial" w:hAnsi="Arial" w:cs="Arial"/>
          <w:b/>
          <w:i/>
          <w:color w:val="000000" w:themeColor="text1"/>
          <w:sz w:val="20"/>
          <w:szCs w:val="20"/>
        </w:rPr>
        <w:t>КИП</w:t>
      </w:r>
      <w:r w:rsidR="002B6A6C" w:rsidRPr="00916262">
        <w:rPr>
          <w:rFonts w:ascii="Arial" w:hAnsi="Arial" w:cs="Arial"/>
          <w:b/>
          <w:i/>
          <w:color w:val="000000" w:themeColor="text1"/>
          <w:sz w:val="20"/>
          <w:szCs w:val="20"/>
        </w:rPr>
        <w:t xml:space="preserve"> </w:t>
      </w:r>
      <w:r w:rsidRPr="00916262">
        <w:rPr>
          <w:rFonts w:ascii="Arial" w:hAnsi="Arial" w:cs="Arial"/>
          <w:b/>
          <w:i/>
          <w:color w:val="000000" w:themeColor="text1"/>
          <w:sz w:val="20"/>
          <w:szCs w:val="20"/>
        </w:rPr>
        <w:t>и</w:t>
      </w:r>
      <w:r w:rsidR="002B6A6C" w:rsidRPr="00916262">
        <w:rPr>
          <w:rFonts w:ascii="Arial" w:hAnsi="Arial" w:cs="Arial"/>
          <w:b/>
          <w:i/>
          <w:color w:val="000000" w:themeColor="text1"/>
          <w:sz w:val="20"/>
          <w:szCs w:val="20"/>
        </w:rPr>
        <w:t xml:space="preserve"> </w:t>
      </w:r>
      <w:r w:rsidRPr="00916262">
        <w:rPr>
          <w:rFonts w:ascii="Arial" w:hAnsi="Arial" w:cs="Arial"/>
          <w:b/>
          <w:i/>
          <w:color w:val="000000" w:themeColor="text1"/>
          <w:sz w:val="20"/>
          <w:szCs w:val="20"/>
        </w:rPr>
        <w:t xml:space="preserve">А </w:t>
      </w:r>
      <w:r w:rsidR="008A2317" w:rsidRPr="00916262">
        <w:rPr>
          <w:rFonts w:ascii="Arial" w:hAnsi="Arial" w:cs="Arial"/>
          <w:b/>
          <w:i/>
          <w:color w:val="000000" w:themeColor="text1"/>
          <w:sz w:val="20"/>
          <w:szCs w:val="20"/>
        </w:rPr>
        <w:t>–</w:t>
      </w:r>
      <w:r w:rsidRPr="00916262">
        <w:rPr>
          <w:rFonts w:ascii="Arial" w:hAnsi="Arial"/>
          <w:b/>
          <w:i/>
          <w:color w:val="000000" w:themeColor="text1"/>
          <w:sz w:val="20"/>
          <w:szCs w:val="20"/>
        </w:rPr>
        <w:t xml:space="preserve"> </w:t>
      </w:r>
      <w:r w:rsidRPr="00916262">
        <w:rPr>
          <w:color w:val="000000" w:themeColor="text1"/>
        </w:rPr>
        <w:t>контрольно</w:t>
      </w:r>
      <w:r w:rsidR="008A2317" w:rsidRPr="00916262">
        <w:rPr>
          <w:color w:val="000000" w:themeColor="text1"/>
        </w:rPr>
        <w:t>-</w:t>
      </w:r>
      <w:r w:rsidRPr="00916262">
        <w:rPr>
          <w:color w:val="000000" w:themeColor="text1"/>
        </w:rPr>
        <w:t>измерительные приборы и автоматика.</w:t>
      </w:r>
    </w:p>
    <w:p w:rsidR="00CC3B82" w:rsidRPr="00916262" w:rsidRDefault="00CC3B82" w:rsidP="006972AA">
      <w:pPr>
        <w:spacing w:after="240"/>
        <w:jc w:val="both"/>
        <w:rPr>
          <w:color w:val="000000" w:themeColor="text1"/>
        </w:rPr>
      </w:pPr>
      <w:r w:rsidRPr="00916262">
        <w:rPr>
          <w:rFonts w:ascii="Arial" w:hAnsi="Arial" w:cs="Arial"/>
          <w:b/>
          <w:i/>
          <w:color w:val="000000" w:themeColor="text1"/>
          <w:sz w:val="20"/>
          <w:szCs w:val="20"/>
        </w:rPr>
        <w:t>КЛУ</w:t>
      </w:r>
      <w:r w:rsidR="00BB0CB0" w:rsidRPr="00916262">
        <w:rPr>
          <w:color w:val="000000" w:themeColor="text1"/>
          <w:szCs w:val="24"/>
        </w:rPr>
        <w:t xml:space="preserve"> – </w:t>
      </w:r>
      <w:r w:rsidRPr="00916262">
        <w:rPr>
          <w:color w:val="000000" w:themeColor="text1"/>
        </w:rPr>
        <w:t>Куюмбинский лицензионный участок.</w:t>
      </w:r>
    </w:p>
    <w:p w:rsidR="00CC3B82" w:rsidRPr="00916262" w:rsidRDefault="00CC3B82" w:rsidP="006972AA">
      <w:pPr>
        <w:spacing w:after="240"/>
        <w:jc w:val="both"/>
        <w:rPr>
          <w:color w:val="000000" w:themeColor="text1"/>
        </w:rPr>
      </w:pPr>
      <w:r w:rsidRPr="00916262">
        <w:rPr>
          <w:rFonts w:ascii="Arial" w:hAnsi="Arial" w:cs="Arial"/>
          <w:b/>
          <w:i/>
          <w:color w:val="000000" w:themeColor="text1"/>
          <w:sz w:val="20"/>
          <w:szCs w:val="20"/>
        </w:rPr>
        <w:t>КТП</w:t>
      </w:r>
      <w:r w:rsidR="00BB0CB0" w:rsidRPr="00916262">
        <w:rPr>
          <w:color w:val="000000" w:themeColor="text1"/>
          <w:szCs w:val="24"/>
        </w:rPr>
        <w:t xml:space="preserve"> – </w:t>
      </w:r>
      <w:r w:rsidRPr="00916262">
        <w:rPr>
          <w:color w:val="000000" w:themeColor="text1"/>
        </w:rPr>
        <w:t>комплектная трансформаторная подстанция.</w:t>
      </w:r>
    </w:p>
    <w:p w:rsidR="00890DAC" w:rsidRPr="00916262" w:rsidRDefault="00890DAC" w:rsidP="00890DAC">
      <w:pPr>
        <w:spacing w:before="240" w:after="240"/>
        <w:jc w:val="both"/>
        <w:rPr>
          <w:rFonts w:eastAsia="Times New Roman"/>
          <w:color w:val="000000" w:themeColor="text1"/>
          <w:szCs w:val="24"/>
        </w:rPr>
      </w:pPr>
      <w:r w:rsidRPr="00916262">
        <w:rPr>
          <w:rFonts w:ascii="Arial" w:eastAsia="Times New Roman" w:hAnsi="Arial" w:cs="Arial"/>
          <w:b/>
          <w:i/>
          <w:caps/>
          <w:color w:val="000000" w:themeColor="text1"/>
          <w:sz w:val="20"/>
          <w:szCs w:val="24"/>
        </w:rPr>
        <w:t>КЧС </w:t>
      </w:r>
      <w:r w:rsidRPr="00916262">
        <w:rPr>
          <w:rFonts w:ascii="Arial" w:eastAsia="Times New Roman" w:hAnsi="Arial" w:cs="Arial"/>
          <w:b/>
          <w:i/>
          <w:color w:val="000000" w:themeColor="text1"/>
          <w:sz w:val="20"/>
          <w:szCs w:val="24"/>
        </w:rPr>
        <w:t>и</w:t>
      </w:r>
      <w:r w:rsidRPr="00916262">
        <w:rPr>
          <w:rFonts w:ascii="Arial" w:eastAsia="Times New Roman" w:hAnsi="Arial" w:cs="Arial"/>
          <w:b/>
          <w:i/>
          <w:caps/>
          <w:color w:val="000000" w:themeColor="text1"/>
          <w:sz w:val="20"/>
          <w:szCs w:val="24"/>
        </w:rPr>
        <w:t xml:space="preserve"> ПБ – </w:t>
      </w:r>
      <w:r w:rsidRPr="00916262">
        <w:rPr>
          <w:rFonts w:eastAsia="Times New Roman"/>
          <w:color w:val="000000" w:themeColor="text1"/>
          <w:szCs w:val="24"/>
        </w:rPr>
        <w:t>Комиссия по предупреждению и ликвидации чрезвычайных ситуаций и обеспечению пожарной безопасности ООО «Славнефть-Красноярскнефтегаз».</w:t>
      </w:r>
    </w:p>
    <w:p w:rsidR="00415687" w:rsidRPr="00916262" w:rsidRDefault="00415687" w:rsidP="00A86D36">
      <w:pPr>
        <w:tabs>
          <w:tab w:val="left" w:pos="540"/>
        </w:tabs>
        <w:spacing w:after="240"/>
        <w:jc w:val="both"/>
        <w:rPr>
          <w:color w:val="000000" w:themeColor="text1"/>
          <w:szCs w:val="24"/>
        </w:rPr>
      </w:pPr>
      <w:r w:rsidRPr="00916262">
        <w:rPr>
          <w:rFonts w:ascii="Arial" w:hAnsi="Arial" w:cs="Arial"/>
          <w:b/>
          <w:i/>
          <w:color w:val="000000" w:themeColor="text1"/>
          <w:sz w:val="20"/>
          <w:szCs w:val="20"/>
        </w:rPr>
        <w:t>ЛАРН</w:t>
      </w:r>
      <w:r w:rsidRPr="00916262">
        <w:rPr>
          <w:color w:val="000000" w:themeColor="text1"/>
          <w:szCs w:val="24"/>
        </w:rPr>
        <w:t xml:space="preserve"> – ликвидация аварийных разливов нефтепродуктов.</w:t>
      </w:r>
    </w:p>
    <w:p w:rsidR="00CC3B82" w:rsidRPr="00916262" w:rsidRDefault="00CC3B82" w:rsidP="006F38E5">
      <w:pPr>
        <w:tabs>
          <w:tab w:val="left" w:pos="540"/>
        </w:tabs>
        <w:spacing w:after="240"/>
        <w:jc w:val="both"/>
        <w:rPr>
          <w:color w:val="000000" w:themeColor="text1"/>
          <w:szCs w:val="24"/>
        </w:rPr>
      </w:pPr>
      <w:r w:rsidRPr="00916262">
        <w:rPr>
          <w:rFonts w:ascii="Arial" w:hAnsi="Arial" w:cs="Arial"/>
          <w:b/>
          <w:i/>
          <w:color w:val="000000" w:themeColor="text1"/>
          <w:sz w:val="20"/>
          <w:szCs w:val="20"/>
        </w:rPr>
        <w:t>ЛБТ</w:t>
      </w:r>
      <w:r w:rsidR="00BB0CB0" w:rsidRPr="00916262">
        <w:rPr>
          <w:color w:val="000000" w:themeColor="text1"/>
          <w:szCs w:val="24"/>
        </w:rPr>
        <w:t xml:space="preserve"> – </w:t>
      </w:r>
      <w:r w:rsidRPr="00916262">
        <w:rPr>
          <w:color w:val="000000" w:themeColor="text1"/>
          <w:szCs w:val="24"/>
        </w:rPr>
        <w:t>легкосплавные бурильные трубы.</w:t>
      </w:r>
    </w:p>
    <w:p w:rsidR="00CC3B82" w:rsidRPr="00916262" w:rsidRDefault="00CC3B82" w:rsidP="006F38E5">
      <w:pPr>
        <w:tabs>
          <w:tab w:val="left" w:pos="540"/>
        </w:tabs>
        <w:spacing w:after="240"/>
        <w:jc w:val="both"/>
        <w:rPr>
          <w:color w:val="000000" w:themeColor="text1"/>
          <w:szCs w:val="24"/>
        </w:rPr>
      </w:pPr>
      <w:r w:rsidRPr="00916262">
        <w:rPr>
          <w:rFonts w:ascii="Arial" w:hAnsi="Arial" w:cs="Arial"/>
          <w:b/>
          <w:i/>
          <w:color w:val="000000" w:themeColor="text1"/>
          <w:sz w:val="20"/>
          <w:szCs w:val="20"/>
        </w:rPr>
        <w:t>ЛВЖ</w:t>
      </w:r>
      <w:r w:rsidR="00BB0CB0" w:rsidRPr="00916262">
        <w:rPr>
          <w:color w:val="000000" w:themeColor="text1"/>
          <w:szCs w:val="24"/>
        </w:rPr>
        <w:t xml:space="preserve"> – </w:t>
      </w:r>
      <w:r w:rsidRPr="00916262">
        <w:rPr>
          <w:color w:val="000000" w:themeColor="text1"/>
          <w:szCs w:val="24"/>
        </w:rPr>
        <w:t>легковоспламеняющаяся жидкость.</w:t>
      </w:r>
    </w:p>
    <w:p w:rsidR="00415687" w:rsidRPr="00916262" w:rsidRDefault="00415687" w:rsidP="001F5568">
      <w:pPr>
        <w:tabs>
          <w:tab w:val="left" w:pos="540"/>
        </w:tabs>
        <w:spacing w:after="240"/>
        <w:jc w:val="both"/>
        <w:rPr>
          <w:color w:val="000000" w:themeColor="text1"/>
        </w:rPr>
      </w:pPr>
      <w:r w:rsidRPr="00916262">
        <w:rPr>
          <w:rFonts w:ascii="Arial" w:hAnsi="Arial" w:cs="Arial"/>
          <w:b/>
          <w:i/>
          <w:color w:val="000000" w:themeColor="text1"/>
          <w:sz w:val="20"/>
          <w:szCs w:val="20"/>
        </w:rPr>
        <w:t xml:space="preserve">ЛНД </w:t>
      </w:r>
      <w:r w:rsidRPr="00916262">
        <w:rPr>
          <w:color w:val="000000" w:themeColor="text1"/>
        </w:rPr>
        <w:t>– локальный нормативный документ.</w:t>
      </w:r>
    </w:p>
    <w:p w:rsidR="00CC3B82" w:rsidRPr="00916262" w:rsidRDefault="00CC3B82" w:rsidP="001F5568">
      <w:pPr>
        <w:tabs>
          <w:tab w:val="left" w:pos="540"/>
        </w:tabs>
        <w:spacing w:after="240"/>
        <w:jc w:val="both"/>
        <w:rPr>
          <w:color w:val="000000" w:themeColor="text1"/>
        </w:rPr>
      </w:pPr>
      <w:r w:rsidRPr="00916262">
        <w:rPr>
          <w:rFonts w:ascii="Arial" w:hAnsi="Arial" w:cs="Arial"/>
          <w:b/>
          <w:i/>
          <w:color w:val="000000" w:themeColor="text1"/>
          <w:sz w:val="20"/>
          <w:szCs w:val="20"/>
        </w:rPr>
        <w:t>МКП</w:t>
      </w:r>
      <w:r w:rsidR="00BB0CB0" w:rsidRPr="00916262">
        <w:rPr>
          <w:color w:val="000000" w:themeColor="text1"/>
          <w:szCs w:val="24"/>
        </w:rPr>
        <w:t xml:space="preserve"> – </w:t>
      </w:r>
      <w:r w:rsidRPr="00916262">
        <w:rPr>
          <w:color w:val="000000" w:themeColor="text1"/>
        </w:rPr>
        <w:t>межколонное пространство.</w:t>
      </w:r>
    </w:p>
    <w:p w:rsidR="00B2241C" w:rsidRPr="00916262" w:rsidRDefault="00B2241C" w:rsidP="001F5568">
      <w:pPr>
        <w:tabs>
          <w:tab w:val="left" w:pos="540"/>
        </w:tabs>
        <w:spacing w:after="240"/>
        <w:jc w:val="both"/>
        <w:rPr>
          <w:color w:val="000000" w:themeColor="text1"/>
        </w:rPr>
      </w:pPr>
      <w:r w:rsidRPr="00916262">
        <w:rPr>
          <w:rFonts w:ascii="Arial" w:hAnsi="Arial" w:cs="Arial"/>
          <w:b/>
          <w:i/>
          <w:color w:val="000000" w:themeColor="text1"/>
          <w:sz w:val="20"/>
          <w:szCs w:val="20"/>
        </w:rPr>
        <w:t>МВД</w:t>
      </w:r>
      <w:r w:rsidRPr="00916262">
        <w:rPr>
          <w:color w:val="000000" w:themeColor="text1"/>
        </w:rPr>
        <w:t xml:space="preserve"> </w:t>
      </w:r>
      <w:r w:rsidR="008A2317" w:rsidRPr="00916262">
        <w:rPr>
          <w:color w:val="000000" w:themeColor="text1"/>
        </w:rPr>
        <w:t>–</w:t>
      </w:r>
      <w:r w:rsidRPr="00916262">
        <w:rPr>
          <w:color w:val="000000" w:themeColor="text1"/>
        </w:rPr>
        <w:t xml:space="preserve"> Министр внутренних дел Российской Федерации.</w:t>
      </w:r>
    </w:p>
    <w:p w:rsidR="00B2241C" w:rsidRPr="00916262" w:rsidRDefault="00B2241C" w:rsidP="001F5568">
      <w:pPr>
        <w:tabs>
          <w:tab w:val="left" w:pos="540"/>
        </w:tabs>
        <w:spacing w:after="240"/>
        <w:jc w:val="both"/>
        <w:rPr>
          <w:color w:val="000000" w:themeColor="text1"/>
        </w:rPr>
      </w:pPr>
      <w:r w:rsidRPr="00916262">
        <w:rPr>
          <w:rFonts w:ascii="Arial" w:hAnsi="Arial" w:cs="Arial"/>
          <w:b/>
          <w:i/>
          <w:color w:val="000000" w:themeColor="text1"/>
          <w:sz w:val="20"/>
          <w:szCs w:val="20"/>
        </w:rPr>
        <w:t>МЧС РФ</w:t>
      </w:r>
      <w:r w:rsidRPr="00916262">
        <w:rPr>
          <w:color w:val="000000" w:themeColor="text1"/>
        </w:rPr>
        <w:t xml:space="preserve"> </w:t>
      </w:r>
      <w:r w:rsidR="008A2317" w:rsidRPr="00916262">
        <w:rPr>
          <w:color w:val="000000" w:themeColor="text1"/>
        </w:rPr>
        <w:t>–</w:t>
      </w:r>
      <w:r w:rsidRPr="00916262">
        <w:rPr>
          <w:color w:val="000000" w:themeColor="text1"/>
        </w:rPr>
        <w:t xml:space="preserve"> Министерство Российской Федерации по делам гражданской обороны, чрезвычайным ситуациям и ликвидации последствий стихийных бедствий</w:t>
      </w:r>
    </w:p>
    <w:p w:rsidR="00CF2D08" w:rsidRPr="00916262" w:rsidRDefault="00CF2D08" w:rsidP="001F5568">
      <w:pPr>
        <w:tabs>
          <w:tab w:val="left" w:pos="540"/>
        </w:tabs>
        <w:spacing w:after="240"/>
        <w:jc w:val="both"/>
        <w:rPr>
          <w:color w:val="000000" w:themeColor="text1"/>
        </w:rPr>
      </w:pPr>
      <w:r w:rsidRPr="00916262">
        <w:rPr>
          <w:rFonts w:ascii="Arial" w:hAnsi="Arial" w:cs="Arial"/>
          <w:b/>
          <w:i/>
          <w:color w:val="000000" w:themeColor="text1"/>
          <w:sz w:val="20"/>
          <w:szCs w:val="20"/>
        </w:rPr>
        <w:t xml:space="preserve">НАФС </w:t>
      </w:r>
      <w:r w:rsidR="008A2317" w:rsidRPr="00916262">
        <w:rPr>
          <w:color w:val="000000" w:themeColor="text1"/>
        </w:rPr>
        <w:t>–</w:t>
      </w:r>
      <w:r w:rsidRPr="00916262">
        <w:rPr>
          <w:color w:val="000000" w:themeColor="text1"/>
        </w:rPr>
        <w:t xml:space="preserve"> нештатные аварийно-спасательные формирования.</w:t>
      </w:r>
    </w:p>
    <w:p w:rsidR="00DD4D57" w:rsidRPr="00916262" w:rsidRDefault="00DD4D57" w:rsidP="001F5568">
      <w:pPr>
        <w:tabs>
          <w:tab w:val="left" w:pos="540"/>
        </w:tabs>
        <w:spacing w:after="240"/>
        <w:jc w:val="both"/>
        <w:rPr>
          <w:color w:val="000000" w:themeColor="text1"/>
        </w:rPr>
      </w:pPr>
      <w:r w:rsidRPr="00916262">
        <w:rPr>
          <w:rFonts w:ascii="Arial" w:hAnsi="Arial" w:cs="Arial"/>
          <w:b/>
          <w:i/>
          <w:color w:val="000000" w:themeColor="text1"/>
          <w:sz w:val="20"/>
          <w:szCs w:val="20"/>
        </w:rPr>
        <w:t>НГКМ</w:t>
      </w:r>
      <w:r w:rsidRPr="00916262">
        <w:rPr>
          <w:color w:val="000000" w:themeColor="text1"/>
        </w:rPr>
        <w:t xml:space="preserve"> </w:t>
      </w:r>
      <w:r w:rsidR="008A2317" w:rsidRPr="00916262">
        <w:rPr>
          <w:color w:val="000000" w:themeColor="text1"/>
        </w:rPr>
        <w:t>–</w:t>
      </w:r>
      <w:r w:rsidRPr="00916262">
        <w:rPr>
          <w:color w:val="000000" w:themeColor="text1"/>
        </w:rPr>
        <w:t xml:space="preserve"> нефтегазоконденсатное месторождение.</w:t>
      </w:r>
    </w:p>
    <w:p w:rsidR="001F5B2A" w:rsidRPr="00916262" w:rsidRDefault="001F5B2A" w:rsidP="001F5568">
      <w:pPr>
        <w:tabs>
          <w:tab w:val="left" w:pos="540"/>
        </w:tabs>
        <w:spacing w:after="240"/>
        <w:jc w:val="both"/>
        <w:rPr>
          <w:color w:val="000000" w:themeColor="text1"/>
        </w:rPr>
      </w:pPr>
      <w:r w:rsidRPr="00916262">
        <w:rPr>
          <w:rFonts w:ascii="Arial" w:hAnsi="Arial" w:cs="Arial"/>
          <w:b/>
          <w:i/>
          <w:color w:val="000000" w:themeColor="text1"/>
          <w:sz w:val="20"/>
          <w:szCs w:val="20"/>
        </w:rPr>
        <w:t xml:space="preserve">НКПРП </w:t>
      </w:r>
      <w:r w:rsidRPr="00916262">
        <w:rPr>
          <w:color w:val="000000" w:themeColor="text1"/>
        </w:rPr>
        <w:t>– нижний (верхний) концентрационный предел распространения пламени.</w:t>
      </w:r>
    </w:p>
    <w:p w:rsidR="00170345" w:rsidRPr="00916262" w:rsidRDefault="00170345" w:rsidP="001F5568">
      <w:pPr>
        <w:tabs>
          <w:tab w:val="left" w:pos="540"/>
        </w:tabs>
        <w:spacing w:after="240"/>
        <w:jc w:val="both"/>
        <w:rPr>
          <w:color w:val="000000" w:themeColor="text1"/>
          <w:szCs w:val="24"/>
        </w:rPr>
      </w:pPr>
      <w:r w:rsidRPr="00916262">
        <w:rPr>
          <w:rFonts w:ascii="Arial" w:hAnsi="Arial" w:cs="Arial"/>
          <w:b/>
          <w:i/>
          <w:color w:val="000000" w:themeColor="text1"/>
          <w:sz w:val="20"/>
          <w:szCs w:val="20"/>
        </w:rPr>
        <w:t>ОБЩЕСТВО</w:t>
      </w:r>
      <w:r w:rsidRPr="00916262">
        <w:rPr>
          <w:rFonts w:ascii="Arial" w:hAnsi="Arial" w:cs="Arial"/>
          <w:b/>
          <w:color w:val="000000" w:themeColor="text1"/>
          <w:sz w:val="22"/>
        </w:rPr>
        <w:t xml:space="preserve"> </w:t>
      </w:r>
      <w:r w:rsidRPr="00916262">
        <w:rPr>
          <w:b/>
          <w:color w:val="000000" w:themeColor="text1"/>
          <w:szCs w:val="24"/>
        </w:rPr>
        <w:t>–</w:t>
      </w:r>
      <w:r w:rsidR="00735240" w:rsidRPr="00916262">
        <w:rPr>
          <w:b/>
          <w:color w:val="000000" w:themeColor="text1"/>
          <w:szCs w:val="24"/>
        </w:rPr>
        <w:t xml:space="preserve"> </w:t>
      </w:r>
      <w:r w:rsidR="00880C90" w:rsidRPr="00916262">
        <w:rPr>
          <w:color w:val="000000" w:themeColor="text1"/>
          <w:szCs w:val="24"/>
        </w:rPr>
        <w:t>о</w:t>
      </w:r>
      <w:r w:rsidRPr="00916262">
        <w:rPr>
          <w:color w:val="000000" w:themeColor="text1"/>
          <w:szCs w:val="24"/>
        </w:rPr>
        <w:t>бщество</w:t>
      </w:r>
      <w:r w:rsidR="00735240" w:rsidRPr="00916262">
        <w:rPr>
          <w:color w:val="000000" w:themeColor="text1"/>
          <w:szCs w:val="24"/>
        </w:rPr>
        <w:t xml:space="preserve"> с ограниченной ответственностью</w:t>
      </w:r>
      <w:r w:rsidRPr="00916262">
        <w:rPr>
          <w:color w:val="000000" w:themeColor="text1"/>
          <w:szCs w:val="24"/>
        </w:rPr>
        <w:t xml:space="preserve"> «</w:t>
      </w:r>
      <w:r w:rsidR="00735240" w:rsidRPr="00916262">
        <w:rPr>
          <w:color w:val="000000" w:themeColor="text1"/>
          <w:szCs w:val="24"/>
        </w:rPr>
        <w:t>Славнефть-Красноярскнефтегаз</w:t>
      </w:r>
      <w:r w:rsidRPr="00916262">
        <w:rPr>
          <w:color w:val="000000" w:themeColor="text1"/>
          <w:szCs w:val="24"/>
        </w:rPr>
        <w:t>».</w:t>
      </w:r>
    </w:p>
    <w:p w:rsidR="00776B66" w:rsidRPr="00916262" w:rsidRDefault="00776B66" w:rsidP="001F5568">
      <w:pPr>
        <w:spacing w:after="240"/>
        <w:jc w:val="both"/>
        <w:rPr>
          <w:color w:val="000000" w:themeColor="text1"/>
          <w:szCs w:val="24"/>
        </w:rPr>
      </w:pPr>
      <w:r w:rsidRPr="00916262">
        <w:rPr>
          <w:rFonts w:ascii="Arial" w:hAnsi="Arial" w:cs="Arial"/>
          <w:b/>
          <w:i/>
          <w:color w:val="000000" w:themeColor="text1"/>
          <w:sz w:val="20"/>
          <w:szCs w:val="20"/>
        </w:rPr>
        <w:t xml:space="preserve">ОВ </w:t>
      </w:r>
      <w:r w:rsidRPr="00916262">
        <w:rPr>
          <w:rFonts w:ascii="Arial" w:hAnsi="Arial" w:cs="Arial"/>
          <w:i/>
          <w:color w:val="000000" w:themeColor="text1"/>
          <w:sz w:val="22"/>
        </w:rPr>
        <w:t>–</w:t>
      </w:r>
      <w:r w:rsidRPr="00916262">
        <w:rPr>
          <w:rFonts w:ascii="Arial" w:hAnsi="Arial" w:cs="Arial"/>
          <w:b/>
          <w:i/>
          <w:color w:val="000000" w:themeColor="text1"/>
          <w:sz w:val="22"/>
        </w:rPr>
        <w:t xml:space="preserve"> </w:t>
      </w:r>
      <w:r w:rsidRPr="00916262">
        <w:rPr>
          <w:color w:val="000000" w:themeColor="text1"/>
          <w:szCs w:val="24"/>
        </w:rPr>
        <w:t>опасное вещество.</w:t>
      </w:r>
    </w:p>
    <w:p w:rsidR="002E27C7" w:rsidRPr="00916262" w:rsidRDefault="002E27C7" w:rsidP="001F5568">
      <w:pPr>
        <w:spacing w:after="240"/>
        <w:jc w:val="both"/>
        <w:rPr>
          <w:color w:val="000000" w:themeColor="text1"/>
          <w:szCs w:val="24"/>
        </w:rPr>
      </w:pPr>
      <w:r w:rsidRPr="00916262">
        <w:rPr>
          <w:rFonts w:ascii="Arial" w:eastAsia="Times New Roman" w:hAnsi="Arial" w:cs="Arial"/>
          <w:b/>
          <w:i/>
          <w:caps/>
          <w:color w:val="000000" w:themeColor="text1"/>
          <w:sz w:val="20"/>
          <w:szCs w:val="24"/>
        </w:rPr>
        <w:t xml:space="preserve">ОМСУ – </w:t>
      </w:r>
      <w:r w:rsidRPr="00916262">
        <w:rPr>
          <w:rFonts w:eastAsia="Times New Roman"/>
          <w:color w:val="000000" w:themeColor="text1"/>
          <w:szCs w:val="24"/>
        </w:rPr>
        <w:t>органы местного самоуправления муниципальных образований</w:t>
      </w:r>
      <w:r w:rsidR="00B03A14" w:rsidRPr="00916262">
        <w:rPr>
          <w:rFonts w:eastAsia="Times New Roman"/>
          <w:color w:val="000000" w:themeColor="text1"/>
          <w:szCs w:val="24"/>
        </w:rPr>
        <w:t>.</w:t>
      </w:r>
    </w:p>
    <w:p w:rsidR="000B0674" w:rsidRPr="00916262" w:rsidRDefault="000B0674" w:rsidP="001F5568">
      <w:pPr>
        <w:spacing w:after="240"/>
        <w:jc w:val="both"/>
        <w:rPr>
          <w:color w:val="000000" w:themeColor="text1"/>
        </w:rPr>
      </w:pPr>
      <w:r w:rsidRPr="00916262">
        <w:rPr>
          <w:rFonts w:ascii="Arial" w:hAnsi="Arial" w:cs="Arial"/>
          <w:b/>
          <w:i/>
          <w:color w:val="000000" w:themeColor="text1"/>
          <w:sz w:val="20"/>
          <w:szCs w:val="20"/>
        </w:rPr>
        <w:t>ОПО</w:t>
      </w:r>
      <w:r w:rsidRPr="00916262">
        <w:rPr>
          <w:rFonts w:ascii="Arial" w:hAnsi="Arial" w:cs="Arial"/>
          <w:b/>
          <w:i/>
          <w:color w:val="000000" w:themeColor="text1"/>
          <w:sz w:val="22"/>
        </w:rPr>
        <w:t xml:space="preserve"> </w:t>
      </w:r>
      <w:r w:rsidR="00411617" w:rsidRPr="00916262">
        <w:rPr>
          <w:i/>
          <w:color w:val="000000" w:themeColor="text1"/>
          <w:szCs w:val="24"/>
        </w:rPr>
        <w:t>–</w:t>
      </w:r>
      <w:r w:rsidRPr="00916262">
        <w:rPr>
          <w:i/>
          <w:color w:val="000000" w:themeColor="text1"/>
          <w:szCs w:val="24"/>
        </w:rPr>
        <w:t xml:space="preserve"> </w:t>
      </w:r>
      <w:r w:rsidRPr="00916262">
        <w:rPr>
          <w:color w:val="000000" w:themeColor="text1"/>
        </w:rPr>
        <w:t>опасный производственный объект «Фонд скважин»</w:t>
      </w:r>
      <w:r w:rsidR="00411617" w:rsidRPr="00916262">
        <w:rPr>
          <w:color w:val="000000" w:themeColor="text1"/>
        </w:rPr>
        <w:t>.</w:t>
      </w:r>
    </w:p>
    <w:p w:rsidR="00447A74" w:rsidRPr="00916262" w:rsidRDefault="00447A74" w:rsidP="001F5568">
      <w:pPr>
        <w:spacing w:after="240"/>
        <w:jc w:val="both"/>
        <w:rPr>
          <w:rFonts w:ascii="Arial" w:hAnsi="Arial" w:cs="Arial"/>
          <w:color w:val="000000" w:themeColor="text1"/>
          <w:sz w:val="22"/>
        </w:rPr>
      </w:pPr>
      <w:r w:rsidRPr="00916262">
        <w:rPr>
          <w:rFonts w:ascii="Arial" w:hAnsi="Arial" w:cs="Arial"/>
          <w:b/>
          <w:i/>
          <w:color w:val="000000" w:themeColor="text1"/>
          <w:sz w:val="20"/>
          <w:szCs w:val="20"/>
        </w:rPr>
        <w:t>ОФ</w:t>
      </w:r>
      <w:r w:rsidRPr="00916262">
        <w:rPr>
          <w:rFonts w:ascii="Arial" w:hAnsi="Arial" w:cs="Arial"/>
          <w:b/>
          <w:i/>
          <w:color w:val="000000" w:themeColor="text1"/>
          <w:sz w:val="22"/>
        </w:rPr>
        <w:t xml:space="preserve"> </w:t>
      </w:r>
      <w:r w:rsidRPr="00916262">
        <w:rPr>
          <w:i/>
          <w:color w:val="000000" w:themeColor="text1"/>
          <w:szCs w:val="24"/>
        </w:rPr>
        <w:t>–</w:t>
      </w:r>
      <w:r w:rsidRPr="00916262">
        <w:rPr>
          <w:color w:val="000000" w:themeColor="text1"/>
          <w:szCs w:val="24"/>
        </w:rPr>
        <w:t xml:space="preserve"> открытый фонтан.</w:t>
      </w:r>
    </w:p>
    <w:p w:rsidR="00A87BC4" w:rsidRPr="00916262" w:rsidRDefault="00A87BC4" w:rsidP="001F5568">
      <w:pPr>
        <w:spacing w:after="240"/>
        <w:jc w:val="both"/>
        <w:rPr>
          <w:color w:val="000000" w:themeColor="text1"/>
          <w:szCs w:val="24"/>
        </w:rPr>
      </w:pPr>
      <w:r w:rsidRPr="00916262">
        <w:rPr>
          <w:rFonts w:ascii="Arial" w:hAnsi="Arial" w:cs="Arial"/>
          <w:b/>
          <w:i/>
          <w:color w:val="000000" w:themeColor="text1"/>
          <w:sz w:val="20"/>
          <w:szCs w:val="20"/>
        </w:rPr>
        <w:t>ОШ</w:t>
      </w:r>
      <w:r w:rsidRPr="00916262">
        <w:rPr>
          <w:color w:val="000000" w:themeColor="text1"/>
        </w:rPr>
        <w:t xml:space="preserve"> – </w:t>
      </w:r>
      <w:r w:rsidRPr="00916262">
        <w:rPr>
          <w:color w:val="000000" w:themeColor="text1"/>
          <w:szCs w:val="24"/>
        </w:rPr>
        <w:t>оперативный штаб.</w:t>
      </w:r>
    </w:p>
    <w:p w:rsidR="00A51E26" w:rsidRPr="00916262" w:rsidRDefault="00A51E26" w:rsidP="00A51E26">
      <w:pPr>
        <w:spacing w:after="240"/>
        <w:jc w:val="both"/>
        <w:rPr>
          <w:color w:val="000000" w:themeColor="text1"/>
          <w:szCs w:val="24"/>
        </w:rPr>
      </w:pPr>
      <w:r w:rsidRPr="00916262">
        <w:rPr>
          <w:rFonts w:ascii="Arial" w:hAnsi="Arial" w:cs="Arial"/>
          <w:b/>
          <w:i/>
          <w:color w:val="000000" w:themeColor="text1"/>
          <w:sz w:val="20"/>
          <w:szCs w:val="20"/>
        </w:rPr>
        <w:t>ПВ</w:t>
      </w:r>
      <w:r w:rsidRPr="00916262">
        <w:rPr>
          <w:color w:val="000000" w:themeColor="text1"/>
          <w:szCs w:val="24"/>
        </w:rPr>
        <w:t xml:space="preserve"> – пожарный водоем.</w:t>
      </w:r>
    </w:p>
    <w:p w:rsidR="00CC3B82" w:rsidRPr="00916262" w:rsidRDefault="00CC3B82" w:rsidP="00A51E26">
      <w:pPr>
        <w:spacing w:after="240"/>
        <w:jc w:val="both"/>
        <w:rPr>
          <w:color w:val="000000" w:themeColor="text1"/>
          <w:szCs w:val="24"/>
        </w:rPr>
      </w:pPr>
      <w:r w:rsidRPr="00916262">
        <w:rPr>
          <w:rFonts w:ascii="Arial" w:hAnsi="Arial" w:cs="Arial"/>
          <w:b/>
          <w:i/>
          <w:color w:val="000000" w:themeColor="text1"/>
          <w:sz w:val="20"/>
          <w:szCs w:val="20"/>
        </w:rPr>
        <w:t>ПВО</w:t>
      </w:r>
      <w:r w:rsidR="00BB0CB0" w:rsidRPr="00916262">
        <w:rPr>
          <w:color w:val="000000" w:themeColor="text1"/>
          <w:szCs w:val="24"/>
        </w:rPr>
        <w:t xml:space="preserve"> – </w:t>
      </w:r>
      <w:r w:rsidRPr="00916262">
        <w:rPr>
          <w:color w:val="000000" w:themeColor="text1"/>
          <w:szCs w:val="24"/>
        </w:rPr>
        <w:t>противовыбросовое оборудование.</w:t>
      </w:r>
    </w:p>
    <w:p w:rsidR="00A51E26" w:rsidRPr="00916262" w:rsidRDefault="00A51E26" w:rsidP="00A51E26">
      <w:pPr>
        <w:spacing w:after="240"/>
        <w:jc w:val="both"/>
        <w:rPr>
          <w:color w:val="000000" w:themeColor="text1"/>
          <w:szCs w:val="24"/>
        </w:rPr>
      </w:pPr>
      <w:r w:rsidRPr="00916262">
        <w:rPr>
          <w:rFonts w:ascii="Arial" w:hAnsi="Arial" w:cs="Arial"/>
          <w:b/>
          <w:i/>
          <w:color w:val="000000" w:themeColor="text1"/>
          <w:sz w:val="20"/>
          <w:szCs w:val="20"/>
        </w:rPr>
        <w:t>ПГ</w:t>
      </w:r>
      <w:r w:rsidRPr="00916262">
        <w:rPr>
          <w:color w:val="000000" w:themeColor="text1"/>
          <w:szCs w:val="24"/>
        </w:rPr>
        <w:t xml:space="preserve"> – пожарный гидрант.</w:t>
      </w:r>
    </w:p>
    <w:p w:rsidR="00A51E26" w:rsidRPr="00916262" w:rsidRDefault="00A51E26" w:rsidP="00A51E26">
      <w:pPr>
        <w:spacing w:after="240"/>
        <w:jc w:val="both"/>
        <w:rPr>
          <w:color w:val="000000" w:themeColor="text1"/>
        </w:rPr>
      </w:pPr>
      <w:r w:rsidRPr="00916262">
        <w:rPr>
          <w:rFonts w:ascii="Arial" w:hAnsi="Arial" w:cs="Arial"/>
          <w:b/>
          <w:i/>
          <w:color w:val="000000" w:themeColor="text1"/>
          <w:sz w:val="20"/>
          <w:szCs w:val="20"/>
        </w:rPr>
        <w:t>ПДК</w:t>
      </w:r>
      <w:r w:rsidRPr="00916262">
        <w:rPr>
          <w:color w:val="000000" w:themeColor="text1"/>
        </w:rPr>
        <w:t xml:space="preserve"> – предельно допустимая концентрация.</w:t>
      </w:r>
    </w:p>
    <w:p w:rsidR="00941C34" w:rsidRPr="00916262" w:rsidRDefault="00941C34" w:rsidP="00A51E26">
      <w:pPr>
        <w:spacing w:after="240"/>
        <w:jc w:val="both"/>
        <w:rPr>
          <w:color w:val="000000" w:themeColor="text1"/>
        </w:rPr>
      </w:pPr>
      <w:r w:rsidRPr="00916262">
        <w:rPr>
          <w:rFonts w:ascii="Arial" w:hAnsi="Arial" w:cs="Arial"/>
          <w:b/>
          <w:i/>
          <w:color w:val="000000" w:themeColor="text1"/>
          <w:sz w:val="20"/>
          <w:szCs w:val="20"/>
        </w:rPr>
        <w:t>ПДС</w:t>
      </w:r>
      <w:r w:rsidRPr="00916262">
        <w:rPr>
          <w:color w:val="000000" w:themeColor="text1"/>
        </w:rPr>
        <w:t xml:space="preserve"> </w:t>
      </w:r>
      <w:r w:rsidR="008A2317" w:rsidRPr="00916262">
        <w:rPr>
          <w:color w:val="000000" w:themeColor="text1"/>
        </w:rPr>
        <w:t>–</w:t>
      </w:r>
      <w:r w:rsidRPr="00916262">
        <w:rPr>
          <w:color w:val="000000" w:themeColor="text1"/>
        </w:rPr>
        <w:t xml:space="preserve"> производственно-диспетчерская служба</w:t>
      </w:r>
      <w:r w:rsidR="007B4815" w:rsidRPr="00916262">
        <w:rPr>
          <w:color w:val="000000" w:themeColor="text1"/>
        </w:rPr>
        <w:t xml:space="preserve"> ООО «Славнефть-Красноярскнефтегаз».</w:t>
      </w:r>
    </w:p>
    <w:p w:rsidR="00CC3B82" w:rsidRPr="00916262" w:rsidRDefault="00CC3B82" w:rsidP="00A51E26">
      <w:pPr>
        <w:spacing w:after="240"/>
        <w:jc w:val="both"/>
        <w:rPr>
          <w:rFonts w:ascii="Arial" w:hAnsi="Arial" w:cs="Arial"/>
          <w:b/>
          <w:i/>
          <w:color w:val="000000" w:themeColor="text1"/>
          <w:sz w:val="20"/>
          <w:szCs w:val="20"/>
        </w:rPr>
      </w:pPr>
      <w:r w:rsidRPr="00916262">
        <w:rPr>
          <w:rFonts w:ascii="Arial" w:hAnsi="Arial" w:cs="Arial"/>
          <w:b/>
          <w:i/>
          <w:color w:val="000000" w:themeColor="text1"/>
          <w:sz w:val="20"/>
          <w:szCs w:val="20"/>
        </w:rPr>
        <w:t>ПКТ</w:t>
      </w:r>
      <w:r w:rsidR="00BB0CB0" w:rsidRPr="00916262">
        <w:rPr>
          <w:color w:val="000000" w:themeColor="text1"/>
          <w:szCs w:val="24"/>
        </w:rPr>
        <w:t xml:space="preserve"> – </w:t>
      </w:r>
      <w:r w:rsidRPr="00916262">
        <w:rPr>
          <w:color w:val="000000" w:themeColor="text1"/>
        </w:rPr>
        <w:t xml:space="preserve">перфоратор </w:t>
      </w:r>
      <w:r w:rsidR="00C9029F" w:rsidRPr="00916262">
        <w:rPr>
          <w:color w:val="000000" w:themeColor="text1"/>
        </w:rPr>
        <w:t>кумулятивный</w:t>
      </w:r>
      <w:r w:rsidRPr="00916262">
        <w:rPr>
          <w:color w:val="000000" w:themeColor="text1"/>
        </w:rPr>
        <w:t xml:space="preserve"> трубный</w:t>
      </w:r>
      <w:r w:rsidRPr="00916262">
        <w:rPr>
          <w:rFonts w:ascii="Arial" w:hAnsi="Arial" w:cs="Arial"/>
          <w:b/>
          <w:i/>
          <w:color w:val="000000" w:themeColor="text1"/>
          <w:sz w:val="20"/>
          <w:szCs w:val="20"/>
        </w:rPr>
        <w:t>.</w:t>
      </w:r>
    </w:p>
    <w:p w:rsidR="006C1C68" w:rsidRPr="00916262" w:rsidRDefault="006C1C68" w:rsidP="00880C90">
      <w:pPr>
        <w:spacing w:after="240"/>
        <w:jc w:val="both"/>
        <w:rPr>
          <w:color w:val="000000" w:themeColor="text1"/>
        </w:rPr>
      </w:pPr>
      <w:r w:rsidRPr="00916262">
        <w:rPr>
          <w:rFonts w:ascii="Arial" w:hAnsi="Arial" w:cs="Arial"/>
          <w:b/>
          <w:i/>
          <w:color w:val="000000" w:themeColor="text1"/>
          <w:sz w:val="20"/>
          <w:szCs w:val="20"/>
        </w:rPr>
        <w:t>ППСГ</w:t>
      </w:r>
      <w:r w:rsidRPr="00916262">
        <w:rPr>
          <w:color w:val="000000" w:themeColor="text1"/>
          <w:szCs w:val="24"/>
        </w:rPr>
        <w:t xml:space="preserve"> – </w:t>
      </w:r>
      <w:r w:rsidRPr="00916262">
        <w:rPr>
          <w:color w:val="000000" w:themeColor="text1"/>
        </w:rPr>
        <w:t>превентор плашечный сдвоенный с гидравлическим и ручным приводом плашек.</w:t>
      </w:r>
    </w:p>
    <w:p w:rsidR="00880C90" w:rsidRPr="00916262" w:rsidRDefault="00880C90" w:rsidP="00880C90">
      <w:pPr>
        <w:spacing w:after="240"/>
        <w:jc w:val="both"/>
        <w:rPr>
          <w:color w:val="000000" w:themeColor="text1"/>
        </w:rPr>
      </w:pPr>
      <w:r w:rsidRPr="00916262">
        <w:rPr>
          <w:rFonts w:ascii="Arial" w:hAnsi="Arial" w:cs="Arial"/>
          <w:b/>
          <w:i/>
          <w:color w:val="000000" w:themeColor="text1"/>
          <w:sz w:val="20"/>
          <w:szCs w:val="20"/>
        </w:rPr>
        <w:t>ППУ</w:t>
      </w:r>
      <w:r w:rsidRPr="00916262">
        <w:rPr>
          <w:color w:val="000000" w:themeColor="text1"/>
        </w:rPr>
        <w:t xml:space="preserve"> – паровая передвижная установка.</w:t>
      </w:r>
    </w:p>
    <w:p w:rsidR="00880C90" w:rsidRPr="00916262" w:rsidRDefault="00880C90" w:rsidP="00880C90">
      <w:pPr>
        <w:spacing w:after="240"/>
        <w:jc w:val="both"/>
        <w:rPr>
          <w:color w:val="000000" w:themeColor="text1"/>
        </w:rPr>
      </w:pPr>
      <w:r w:rsidRPr="00916262">
        <w:rPr>
          <w:rFonts w:ascii="Arial" w:hAnsi="Arial" w:cs="Arial"/>
          <w:b/>
          <w:i/>
          <w:color w:val="000000" w:themeColor="text1"/>
          <w:sz w:val="20"/>
          <w:szCs w:val="20"/>
        </w:rPr>
        <w:t>ПСМ</w:t>
      </w:r>
      <w:r w:rsidRPr="00916262">
        <w:rPr>
          <w:color w:val="000000" w:themeColor="text1"/>
        </w:rPr>
        <w:t xml:space="preserve"> – переключатель скважинный многоходовой.</w:t>
      </w:r>
    </w:p>
    <w:p w:rsidR="00880C90" w:rsidRPr="00916262" w:rsidRDefault="00880C90" w:rsidP="00880C90">
      <w:pPr>
        <w:spacing w:after="240"/>
        <w:jc w:val="both"/>
        <w:rPr>
          <w:color w:val="000000" w:themeColor="text1"/>
          <w:szCs w:val="24"/>
        </w:rPr>
      </w:pPr>
      <w:r w:rsidRPr="00916262">
        <w:rPr>
          <w:rFonts w:ascii="Arial" w:hAnsi="Arial" w:cs="Arial"/>
          <w:b/>
          <w:i/>
          <w:color w:val="000000" w:themeColor="text1"/>
          <w:sz w:val="20"/>
          <w:szCs w:val="20"/>
        </w:rPr>
        <w:t>ПЧ</w:t>
      </w:r>
      <w:r w:rsidR="00BB0CB0" w:rsidRPr="00916262">
        <w:rPr>
          <w:color w:val="000000" w:themeColor="text1"/>
          <w:szCs w:val="24"/>
        </w:rPr>
        <w:t xml:space="preserve"> </w:t>
      </w:r>
      <w:r w:rsidRPr="00916262">
        <w:rPr>
          <w:color w:val="000000" w:themeColor="text1"/>
          <w:szCs w:val="24"/>
        </w:rPr>
        <w:t>– пожарная часть.</w:t>
      </w:r>
    </w:p>
    <w:p w:rsidR="00CC3B82" w:rsidRPr="00916262" w:rsidRDefault="00CC3B82" w:rsidP="00880C90">
      <w:pPr>
        <w:spacing w:after="240"/>
        <w:jc w:val="both"/>
        <w:rPr>
          <w:color w:val="000000" w:themeColor="text1"/>
          <w:szCs w:val="24"/>
        </w:rPr>
      </w:pPr>
      <w:r w:rsidRPr="00916262">
        <w:rPr>
          <w:rFonts w:ascii="Arial" w:hAnsi="Arial" w:cs="Arial"/>
          <w:b/>
          <w:i/>
          <w:color w:val="000000" w:themeColor="text1"/>
          <w:sz w:val="20"/>
          <w:szCs w:val="20"/>
        </w:rPr>
        <w:t>РГС</w:t>
      </w:r>
      <w:r w:rsidR="00BB0CB0" w:rsidRPr="00916262">
        <w:rPr>
          <w:color w:val="000000" w:themeColor="text1"/>
          <w:szCs w:val="24"/>
        </w:rPr>
        <w:t xml:space="preserve"> – </w:t>
      </w:r>
      <w:r w:rsidRPr="00916262">
        <w:rPr>
          <w:color w:val="000000" w:themeColor="text1"/>
          <w:szCs w:val="24"/>
        </w:rPr>
        <w:t>резервуар горизонтальный стальной.</w:t>
      </w:r>
    </w:p>
    <w:p w:rsidR="00890DAC" w:rsidRPr="00916262" w:rsidRDefault="00890DAC" w:rsidP="00880C90">
      <w:pPr>
        <w:spacing w:after="240"/>
        <w:jc w:val="both"/>
        <w:rPr>
          <w:color w:val="000000" w:themeColor="text1"/>
          <w:szCs w:val="24"/>
        </w:rPr>
      </w:pPr>
      <w:r w:rsidRPr="00916262">
        <w:rPr>
          <w:rFonts w:ascii="Arial" w:hAnsi="Arial" w:cs="Arial"/>
          <w:b/>
          <w:i/>
          <w:color w:val="000000" w:themeColor="text1"/>
          <w:sz w:val="20"/>
          <w:szCs w:val="20"/>
        </w:rPr>
        <w:t>РСЧС</w:t>
      </w:r>
      <w:r w:rsidRPr="00916262">
        <w:rPr>
          <w:color w:val="000000" w:themeColor="text1"/>
          <w:szCs w:val="24"/>
        </w:rPr>
        <w:t xml:space="preserve"> – Единая государственная система предупреждения и ликвидации чрезвычайных ситуаций.</w:t>
      </w:r>
    </w:p>
    <w:p w:rsidR="00C866BC" w:rsidRPr="00916262" w:rsidRDefault="00C866BC" w:rsidP="00215E8A">
      <w:pPr>
        <w:spacing w:after="240"/>
        <w:jc w:val="both"/>
        <w:rPr>
          <w:color w:val="000000" w:themeColor="text1"/>
          <w:szCs w:val="24"/>
        </w:rPr>
      </w:pPr>
      <w:r w:rsidRPr="00916262">
        <w:rPr>
          <w:rFonts w:ascii="Arial" w:hAnsi="Arial" w:cs="Arial"/>
          <w:b/>
          <w:i/>
          <w:color w:val="000000" w:themeColor="text1"/>
          <w:sz w:val="20"/>
          <w:szCs w:val="20"/>
        </w:rPr>
        <w:t>РТП</w:t>
      </w:r>
      <w:r w:rsidRPr="00916262">
        <w:rPr>
          <w:color w:val="000000" w:themeColor="text1"/>
          <w:szCs w:val="24"/>
        </w:rPr>
        <w:t xml:space="preserve"> – руководитель тушения пожара.</w:t>
      </w:r>
    </w:p>
    <w:p w:rsidR="00D72900" w:rsidRPr="00916262" w:rsidRDefault="00D72900" w:rsidP="00215E8A">
      <w:pPr>
        <w:spacing w:after="240"/>
        <w:jc w:val="both"/>
        <w:rPr>
          <w:color w:val="000000" w:themeColor="text1"/>
          <w:szCs w:val="24"/>
        </w:rPr>
      </w:pPr>
      <w:r w:rsidRPr="00916262">
        <w:rPr>
          <w:rFonts w:ascii="Arial" w:hAnsi="Arial" w:cs="Arial"/>
          <w:b/>
          <w:i/>
          <w:color w:val="000000" w:themeColor="text1"/>
          <w:sz w:val="20"/>
          <w:szCs w:val="20"/>
        </w:rPr>
        <w:t>РТУ</w:t>
      </w:r>
      <w:r w:rsidRPr="00916262">
        <w:rPr>
          <w:color w:val="000000" w:themeColor="text1"/>
          <w:szCs w:val="24"/>
        </w:rPr>
        <w:t xml:space="preserve"> – ремонт технологических установок.</w:t>
      </w:r>
    </w:p>
    <w:p w:rsidR="00C866BC" w:rsidRPr="00916262" w:rsidRDefault="00C866BC" w:rsidP="00215E8A">
      <w:pPr>
        <w:spacing w:after="240"/>
        <w:jc w:val="both"/>
        <w:rPr>
          <w:color w:val="000000" w:themeColor="text1"/>
          <w:szCs w:val="24"/>
        </w:rPr>
      </w:pPr>
      <w:r w:rsidRPr="00916262">
        <w:rPr>
          <w:rFonts w:ascii="Arial" w:hAnsi="Arial" w:cs="Arial"/>
          <w:b/>
          <w:i/>
          <w:color w:val="000000" w:themeColor="text1"/>
          <w:sz w:val="20"/>
          <w:szCs w:val="20"/>
        </w:rPr>
        <w:t>РУКОВОДИТЕЛЬ РАБОТ</w:t>
      </w:r>
      <w:r w:rsidRPr="00916262">
        <w:rPr>
          <w:color w:val="000000" w:themeColor="text1"/>
          <w:szCs w:val="24"/>
        </w:rPr>
        <w:t xml:space="preserve"> – руководитель работ по ликвидации чрезвычайных ситуаций (происшествий).</w:t>
      </w:r>
    </w:p>
    <w:p w:rsidR="003D4E6D" w:rsidRPr="00916262" w:rsidRDefault="003D4E6D" w:rsidP="00215E8A">
      <w:pPr>
        <w:spacing w:after="240"/>
        <w:jc w:val="both"/>
        <w:rPr>
          <w:color w:val="000000" w:themeColor="text1"/>
        </w:rPr>
      </w:pPr>
      <w:r w:rsidRPr="00916262">
        <w:rPr>
          <w:rFonts w:ascii="Arial" w:hAnsi="Arial" w:cs="Arial"/>
          <w:b/>
          <w:bCs/>
          <w:i/>
          <w:color w:val="000000" w:themeColor="text1"/>
          <w:sz w:val="20"/>
          <w:szCs w:val="20"/>
        </w:rPr>
        <w:t>СИЗ</w:t>
      </w:r>
      <w:r w:rsidRPr="00916262">
        <w:rPr>
          <w:color w:val="000000" w:themeColor="text1"/>
        </w:rPr>
        <w:t xml:space="preserve"> – средства индивидуальной защиты.</w:t>
      </w:r>
    </w:p>
    <w:p w:rsidR="003D4E6D" w:rsidRPr="00916262" w:rsidRDefault="00281368" w:rsidP="00215E8A">
      <w:pPr>
        <w:spacing w:after="240"/>
        <w:jc w:val="both"/>
        <w:rPr>
          <w:color w:val="000000" w:themeColor="text1"/>
        </w:rPr>
      </w:pPr>
      <w:r w:rsidRPr="00916262">
        <w:rPr>
          <w:rFonts w:ascii="Arial" w:hAnsi="Arial" w:cs="Arial"/>
          <w:b/>
          <w:bCs/>
          <w:i/>
          <w:color w:val="000000" w:themeColor="text1"/>
          <w:sz w:val="20"/>
          <w:szCs w:val="20"/>
        </w:rPr>
        <w:t>СИЗОД</w:t>
      </w:r>
      <w:r w:rsidRPr="00916262">
        <w:rPr>
          <w:b/>
          <w:bCs/>
          <w:i/>
          <w:color w:val="000000" w:themeColor="text1"/>
          <w:sz w:val="20"/>
          <w:szCs w:val="20"/>
        </w:rPr>
        <w:t xml:space="preserve"> </w:t>
      </w:r>
      <w:r w:rsidR="00084287" w:rsidRPr="00916262">
        <w:rPr>
          <w:color w:val="000000" w:themeColor="text1"/>
        </w:rPr>
        <w:t>–</w:t>
      </w:r>
      <w:r w:rsidRPr="00916262">
        <w:rPr>
          <w:color w:val="000000" w:themeColor="text1"/>
        </w:rPr>
        <w:t xml:space="preserve"> средство индивидуальной защиты органов дыхания.</w:t>
      </w:r>
    </w:p>
    <w:p w:rsidR="00084287" w:rsidRPr="00916262" w:rsidRDefault="00084287" w:rsidP="00215E8A">
      <w:pPr>
        <w:spacing w:after="240"/>
        <w:jc w:val="both"/>
        <w:rPr>
          <w:color w:val="000000" w:themeColor="text1"/>
        </w:rPr>
      </w:pPr>
      <w:r w:rsidRPr="00916262">
        <w:rPr>
          <w:rFonts w:ascii="Arial" w:hAnsi="Arial" w:cs="Arial"/>
          <w:b/>
          <w:i/>
          <w:color w:val="000000" w:themeColor="text1"/>
          <w:sz w:val="20"/>
          <w:szCs w:val="20"/>
        </w:rPr>
        <w:t>СЛУЖБА ГО, ПЛЧС</w:t>
      </w:r>
      <w:r w:rsidRPr="00916262">
        <w:rPr>
          <w:color w:val="000000" w:themeColor="text1"/>
        </w:rPr>
        <w:t xml:space="preserve"> – служба по гражданской обороне, предупреждению и ликвидации чрезвычайных ситуаций «Славнефть-Красноярскнефтегаз».</w:t>
      </w:r>
    </w:p>
    <w:p w:rsidR="00735039" w:rsidRPr="00916262" w:rsidRDefault="00735039" w:rsidP="00215E8A">
      <w:pPr>
        <w:spacing w:after="240"/>
        <w:jc w:val="both"/>
        <w:rPr>
          <w:rFonts w:ascii="Arial" w:hAnsi="Arial" w:cs="Arial"/>
          <w:b/>
          <w:bCs/>
          <w:i/>
          <w:color w:val="000000" w:themeColor="text1"/>
          <w:sz w:val="20"/>
          <w:szCs w:val="20"/>
        </w:rPr>
      </w:pPr>
      <w:r w:rsidRPr="00916262">
        <w:rPr>
          <w:rFonts w:ascii="Arial" w:hAnsi="Arial" w:cs="Arial"/>
          <w:b/>
          <w:bCs/>
          <w:i/>
          <w:color w:val="000000" w:themeColor="text1"/>
          <w:sz w:val="20"/>
          <w:szCs w:val="20"/>
        </w:rPr>
        <w:t>СПО</w:t>
      </w:r>
      <w:r w:rsidRPr="00916262">
        <w:rPr>
          <w:color w:val="000000" w:themeColor="text1"/>
        </w:rPr>
        <w:t xml:space="preserve"> – спускоподъёмные операции. </w:t>
      </w:r>
    </w:p>
    <w:p w:rsidR="00170345" w:rsidRPr="00916262" w:rsidRDefault="00170345" w:rsidP="00215E8A">
      <w:pPr>
        <w:spacing w:after="240"/>
        <w:jc w:val="both"/>
        <w:rPr>
          <w:color w:val="000000" w:themeColor="text1"/>
          <w:szCs w:val="24"/>
        </w:rPr>
      </w:pPr>
      <w:r w:rsidRPr="00916262">
        <w:rPr>
          <w:rFonts w:ascii="Arial" w:hAnsi="Arial" w:cs="Arial"/>
          <w:b/>
          <w:bCs/>
          <w:i/>
          <w:color w:val="000000" w:themeColor="text1"/>
          <w:sz w:val="20"/>
          <w:szCs w:val="20"/>
        </w:rPr>
        <w:t>СТРУКТУРНОЕ ПОДРАЗДЕЛЕНИЕ (СП)</w:t>
      </w:r>
      <w:r w:rsidRPr="00916262">
        <w:rPr>
          <w:rFonts w:ascii="Arial" w:hAnsi="Arial" w:cs="Arial"/>
          <w:color w:val="000000" w:themeColor="text1"/>
          <w:sz w:val="22"/>
        </w:rPr>
        <w:t xml:space="preserve"> </w:t>
      </w:r>
      <w:r w:rsidRPr="00916262">
        <w:rPr>
          <w:color w:val="000000" w:themeColor="text1"/>
          <w:szCs w:val="24"/>
        </w:rPr>
        <w:t xml:space="preserve">– структурное подразделение </w:t>
      </w:r>
      <w:r w:rsidR="002E5B95" w:rsidRPr="00916262">
        <w:rPr>
          <w:color w:val="000000" w:themeColor="text1"/>
          <w:szCs w:val="24"/>
        </w:rPr>
        <w:t xml:space="preserve">ООО </w:t>
      </w:r>
      <w:r w:rsidR="000D58CF" w:rsidRPr="00916262">
        <w:rPr>
          <w:color w:val="000000" w:themeColor="text1"/>
        </w:rPr>
        <w:t>«Славнефть-Красноярскнефтегаз»</w:t>
      </w:r>
      <w:r w:rsidR="00735240" w:rsidRPr="00916262">
        <w:rPr>
          <w:color w:val="000000" w:themeColor="text1"/>
          <w:szCs w:val="24"/>
        </w:rPr>
        <w:t xml:space="preserve"> </w:t>
      </w:r>
      <w:r w:rsidRPr="00916262">
        <w:rPr>
          <w:color w:val="000000" w:themeColor="text1"/>
          <w:szCs w:val="24"/>
        </w:rPr>
        <w:t>с самостоятельными функциями, задачами и ответственностью в рамках своих компетенций, определенных положением о структурном подразделении.</w:t>
      </w:r>
    </w:p>
    <w:p w:rsidR="00B67577" w:rsidRPr="00916262" w:rsidRDefault="00B67577" w:rsidP="00215E8A">
      <w:pPr>
        <w:spacing w:after="240"/>
        <w:jc w:val="both"/>
        <w:rPr>
          <w:color w:val="000000" w:themeColor="text1"/>
          <w:szCs w:val="24"/>
        </w:rPr>
      </w:pPr>
      <w:r w:rsidRPr="00916262">
        <w:rPr>
          <w:rFonts w:ascii="Arial" w:hAnsi="Arial" w:cs="Arial"/>
          <w:b/>
          <w:i/>
          <w:color w:val="000000" w:themeColor="text1"/>
          <w:sz w:val="20"/>
          <w:szCs w:val="20"/>
        </w:rPr>
        <w:t xml:space="preserve">СЦУКС – </w:t>
      </w:r>
      <w:r w:rsidR="00CC3B82" w:rsidRPr="00916262">
        <w:rPr>
          <w:color w:val="000000" w:themeColor="text1"/>
          <w:szCs w:val="24"/>
        </w:rPr>
        <w:t>с</w:t>
      </w:r>
      <w:r w:rsidRPr="00916262">
        <w:rPr>
          <w:color w:val="000000" w:themeColor="text1"/>
          <w:szCs w:val="24"/>
        </w:rPr>
        <w:t>итуационный центр управления в кризисных ситуациях ПАО «НК «Роснефть».</w:t>
      </w:r>
    </w:p>
    <w:p w:rsidR="00CC3B82" w:rsidRPr="00916262" w:rsidRDefault="00CC3B82" w:rsidP="00215E8A">
      <w:pPr>
        <w:spacing w:after="240"/>
        <w:jc w:val="both"/>
        <w:rPr>
          <w:color w:val="000000" w:themeColor="text1"/>
          <w:szCs w:val="24"/>
        </w:rPr>
      </w:pPr>
      <w:r w:rsidRPr="00916262">
        <w:rPr>
          <w:rFonts w:ascii="Arial" w:hAnsi="Arial" w:cs="Arial"/>
          <w:b/>
          <w:i/>
          <w:color w:val="000000" w:themeColor="text1"/>
          <w:sz w:val="20"/>
          <w:szCs w:val="20"/>
        </w:rPr>
        <w:t>ТБПВ</w:t>
      </w:r>
      <w:r w:rsidR="00084287" w:rsidRPr="00916262">
        <w:rPr>
          <w:rFonts w:ascii="Arial" w:hAnsi="Arial" w:cs="Arial"/>
          <w:b/>
          <w:i/>
          <w:color w:val="000000" w:themeColor="text1"/>
          <w:sz w:val="20"/>
          <w:szCs w:val="20"/>
        </w:rPr>
        <w:t xml:space="preserve"> </w:t>
      </w:r>
      <w:r w:rsidR="00084287" w:rsidRPr="00916262">
        <w:rPr>
          <w:color w:val="000000" w:themeColor="text1"/>
          <w:szCs w:val="24"/>
        </w:rPr>
        <w:t xml:space="preserve">– </w:t>
      </w:r>
      <w:r w:rsidRPr="00916262">
        <w:rPr>
          <w:color w:val="000000" w:themeColor="text1"/>
          <w:szCs w:val="24"/>
        </w:rPr>
        <w:t>трубы бурильные с приваренными соединительными концами к трубной заготовке с высаженными наружу концами.</w:t>
      </w:r>
    </w:p>
    <w:p w:rsidR="00735039" w:rsidRPr="00916262" w:rsidRDefault="00735039" w:rsidP="00215E8A">
      <w:pPr>
        <w:spacing w:after="240"/>
        <w:jc w:val="both"/>
        <w:rPr>
          <w:color w:val="000000" w:themeColor="text1"/>
          <w:szCs w:val="24"/>
        </w:rPr>
      </w:pPr>
      <w:r w:rsidRPr="00916262">
        <w:rPr>
          <w:rFonts w:ascii="Arial" w:hAnsi="Arial" w:cs="Arial"/>
          <w:b/>
          <w:i/>
          <w:color w:val="000000" w:themeColor="text1"/>
          <w:sz w:val="20"/>
          <w:szCs w:val="20"/>
        </w:rPr>
        <w:t>ТКРС</w:t>
      </w:r>
      <w:r w:rsidRPr="00916262">
        <w:rPr>
          <w:color w:val="000000" w:themeColor="text1"/>
          <w:szCs w:val="24"/>
        </w:rPr>
        <w:t xml:space="preserve"> – текущий и капитальный ремонт скважин.</w:t>
      </w:r>
    </w:p>
    <w:p w:rsidR="00AD3FC4" w:rsidRPr="00916262" w:rsidRDefault="00AD3FC4" w:rsidP="00AD3FC4">
      <w:pPr>
        <w:tabs>
          <w:tab w:val="left" w:pos="540"/>
        </w:tabs>
        <w:spacing w:after="240"/>
        <w:jc w:val="both"/>
        <w:rPr>
          <w:color w:val="000000" w:themeColor="text1"/>
        </w:rPr>
      </w:pPr>
      <w:r w:rsidRPr="00916262">
        <w:rPr>
          <w:rFonts w:ascii="Arial" w:hAnsi="Arial" w:cs="Arial"/>
          <w:b/>
          <w:i/>
          <w:color w:val="000000" w:themeColor="text1"/>
          <w:sz w:val="20"/>
          <w:szCs w:val="20"/>
        </w:rPr>
        <w:t>УДНГ</w:t>
      </w:r>
      <w:r w:rsidRPr="00916262">
        <w:rPr>
          <w:color w:val="000000" w:themeColor="text1"/>
          <w:szCs w:val="24"/>
        </w:rPr>
        <w:t xml:space="preserve"> – управление добычи нефти и газа ООО </w:t>
      </w:r>
      <w:r w:rsidRPr="00916262">
        <w:rPr>
          <w:color w:val="000000" w:themeColor="text1"/>
        </w:rPr>
        <w:t>«Славнефть-Красноярскнефтегаз»</w:t>
      </w:r>
      <w:r w:rsidRPr="00916262">
        <w:rPr>
          <w:color w:val="000000" w:themeColor="text1"/>
          <w:szCs w:val="24"/>
        </w:rPr>
        <w:t>.</w:t>
      </w:r>
    </w:p>
    <w:p w:rsidR="00B2241C" w:rsidRPr="00916262" w:rsidRDefault="00B2241C" w:rsidP="00AD3FC4">
      <w:pPr>
        <w:tabs>
          <w:tab w:val="left" w:pos="540"/>
        </w:tabs>
        <w:spacing w:after="240"/>
        <w:jc w:val="both"/>
        <w:rPr>
          <w:color w:val="000000" w:themeColor="text1"/>
        </w:rPr>
      </w:pPr>
      <w:r w:rsidRPr="00916262">
        <w:rPr>
          <w:rFonts w:ascii="Arial" w:hAnsi="Arial" w:cs="Arial"/>
          <w:b/>
          <w:i/>
          <w:color w:val="000000" w:themeColor="text1"/>
          <w:sz w:val="20"/>
          <w:szCs w:val="20"/>
        </w:rPr>
        <w:t xml:space="preserve">УТЗ </w:t>
      </w:r>
      <w:r w:rsidR="008A2317" w:rsidRPr="00916262">
        <w:rPr>
          <w:color w:val="000000" w:themeColor="text1"/>
          <w:szCs w:val="24"/>
        </w:rPr>
        <w:t>–</w:t>
      </w:r>
      <w:r w:rsidRPr="00916262">
        <w:rPr>
          <w:color w:val="000000" w:themeColor="text1"/>
          <w:szCs w:val="24"/>
        </w:rPr>
        <w:t xml:space="preserve"> учебно-тренировочн</w:t>
      </w:r>
      <w:r w:rsidR="00B03A14" w:rsidRPr="00916262">
        <w:rPr>
          <w:color w:val="000000" w:themeColor="text1"/>
          <w:szCs w:val="24"/>
        </w:rPr>
        <w:t>ые</w:t>
      </w:r>
      <w:r w:rsidRPr="00916262">
        <w:rPr>
          <w:color w:val="000000" w:themeColor="text1"/>
          <w:szCs w:val="24"/>
        </w:rPr>
        <w:t xml:space="preserve"> занятия.</w:t>
      </w:r>
    </w:p>
    <w:p w:rsidR="00F979F2" w:rsidRPr="00916262" w:rsidRDefault="00F979F2" w:rsidP="00215E8A">
      <w:pPr>
        <w:tabs>
          <w:tab w:val="left" w:pos="540"/>
        </w:tabs>
        <w:spacing w:after="240"/>
        <w:jc w:val="both"/>
        <w:rPr>
          <w:color w:val="000000" w:themeColor="text1"/>
        </w:rPr>
      </w:pPr>
      <w:r w:rsidRPr="00916262">
        <w:rPr>
          <w:rFonts w:ascii="Arial" w:hAnsi="Arial" w:cs="Arial"/>
          <w:b/>
          <w:i/>
          <w:color w:val="000000" w:themeColor="text1"/>
          <w:sz w:val="20"/>
          <w:szCs w:val="20"/>
        </w:rPr>
        <w:t>УЭЦН</w:t>
      </w:r>
      <w:r w:rsidRPr="00916262">
        <w:rPr>
          <w:rFonts w:ascii="Arial" w:hAnsi="Arial" w:cs="Arial"/>
          <w:color w:val="000000" w:themeColor="text1"/>
          <w:sz w:val="22"/>
        </w:rPr>
        <w:t xml:space="preserve"> – </w:t>
      </w:r>
      <w:r w:rsidRPr="00916262">
        <w:rPr>
          <w:color w:val="000000" w:themeColor="text1"/>
          <w:szCs w:val="24"/>
        </w:rPr>
        <w:t>установка электроцентробежного насоса</w:t>
      </w:r>
      <w:r w:rsidR="00987AF5" w:rsidRPr="00916262">
        <w:rPr>
          <w:color w:val="000000" w:themeColor="text1"/>
          <w:szCs w:val="24"/>
        </w:rPr>
        <w:t>.</w:t>
      </w:r>
    </w:p>
    <w:p w:rsidR="00581A7D" w:rsidRPr="00916262" w:rsidRDefault="00581A7D" w:rsidP="00215E8A">
      <w:pPr>
        <w:spacing w:after="240"/>
        <w:jc w:val="both"/>
        <w:rPr>
          <w:rFonts w:ascii="Arial" w:hAnsi="Arial" w:cs="Arial"/>
          <w:b/>
          <w:i/>
          <w:color w:val="000000" w:themeColor="text1"/>
          <w:sz w:val="20"/>
          <w:szCs w:val="20"/>
        </w:rPr>
      </w:pPr>
      <w:r w:rsidRPr="00916262">
        <w:rPr>
          <w:rFonts w:ascii="Arial" w:hAnsi="Arial" w:cs="Arial"/>
          <w:b/>
          <w:i/>
          <w:color w:val="000000" w:themeColor="text1"/>
          <w:sz w:val="20"/>
          <w:szCs w:val="20"/>
        </w:rPr>
        <w:t xml:space="preserve">ФА – </w:t>
      </w:r>
      <w:r w:rsidRPr="00916262">
        <w:rPr>
          <w:color w:val="000000" w:themeColor="text1"/>
        </w:rPr>
        <w:t>фонтанная арматура.</w:t>
      </w:r>
    </w:p>
    <w:p w:rsidR="00700D86" w:rsidRPr="00916262" w:rsidRDefault="00700D86" w:rsidP="00215E8A">
      <w:pPr>
        <w:spacing w:after="240"/>
        <w:jc w:val="both"/>
        <w:rPr>
          <w:color w:val="000000" w:themeColor="text1"/>
        </w:rPr>
      </w:pPr>
      <w:r w:rsidRPr="00916262">
        <w:rPr>
          <w:rFonts w:ascii="Arial" w:hAnsi="Arial" w:cs="Arial"/>
          <w:b/>
          <w:i/>
          <w:color w:val="000000" w:themeColor="text1"/>
          <w:sz w:val="20"/>
          <w:szCs w:val="20"/>
        </w:rPr>
        <w:t xml:space="preserve">ЦА </w:t>
      </w:r>
      <w:r w:rsidRPr="00916262">
        <w:rPr>
          <w:color w:val="000000" w:themeColor="text1"/>
        </w:rPr>
        <w:t>– цементировочный агрегат.</w:t>
      </w:r>
    </w:p>
    <w:p w:rsidR="00CC3B82" w:rsidRPr="00916262" w:rsidRDefault="00CC3B82" w:rsidP="00215E8A">
      <w:pPr>
        <w:spacing w:after="240"/>
        <w:jc w:val="both"/>
        <w:rPr>
          <w:rFonts w:ascii="Arial" w:hAnsi="Arial" w:cs="Arial"/>
          <w:b/>
          <w:i/>
          <w:color w:val="000000" w:themeColor="text1"/>
          <w:sz w:val="20"/>
          <w:szCs w:val="20"/>
        </w:rPr>
      </w:pPr>
      <w:r w:rsidRPr="00916262">
        <w:rPr>
          <w:rFonts w:ascii="Arial" w:hAnsi="Arial" w:cs="Arial"/>
          <w:b/>
          <w:i/>
          <w:color w:val="000000" w:themeColor="text1"/>
          <w:sz w:val="20"/>
          <w:szCs w:val="20"/>
        </w:rPr>
        <w:t>ЦАП</w:t>
      </w:r>
      <w:r w:rsidR="00084287" w:rsidRPr="00916262">
        <w:rPr>
          <w:rFonts w:ascii="Arial" w:hAnsi="Arial" w:cs="Arial"/>
          <w:b/>
          <w:i/>
          <w:color w:val="000000" w:themeColor="text1"/>
          <w:sz w:val="20"/>
          <w:szCs w:val="20"/>
        </w:rPr>
        <w:t xml:space="preserve"> – </w:t>
      </w:r>
      <w:r w:rsidRPr="00916262">
        <w:rPr>
          <w:color w:val="000000" w:themeColor="text1"/>
        </w:rPr>
        <w:t>цех автоматизации производства</w:t>
      </w:r>
      <w:r w:rsidR="00084287" w:rsidRPr="00916262">
        <w:rPr>
          <w:color w:val="000000" w:themeColor="text1"/>
        </w:rPr>
        <w:t xml:space="preserve"> </w:t>
      </w:r>
      <w:r w:rsidR="00084287" w:rsidRPr="00916262">
        <w:rPr>
          <w:color w:val="000000" w:themeColor="text1"/>
          <w:szCs w:val="24"/>
        </w:rPr>
        <w:t xml:space="preserve">ООО </w:t>
      </w:r>
      <w:r w:rsidR="00084287" w:rsidRPr="00916262">
        <w:rPr>
          <w:color w:val="000000" w:themeColor="text1"/>
        </w:rPr>
        <w:t>«Славнефть-Красноярскнефтегаз»</w:t>
      </w:r>
      <w:r w:rsidRPr="00916262">
        <w:rPr>
          <w:color w:val="000000" w:themeColor="text1"/>
        </w:rPr>
        <w:t>.</w:t>
      </w:r>
    </w:p>
    <w:p w:rsidR="00751632" w:rsidRPr="00916262" w:rsidRDefault="00A87BC4" w:rsidP="00215E8A">
      <w:pPr>
        <w:spacing w:after="240"/>
        <w:jc w:val="both"/>
        <w:rPr>
          <w:color w:val="000000" w:themeColor="text1"/>
          <w:szCs w:val="24"/>
        </w:rPr>
      </w:pPr>
      <w:r w:rsidRPr="00916262">
        <w:rPr>
          <w:rFonts w:ascii="Arial" w:hAnsi="Arial" w:cs="Arial"/>
          <w:b/>
          <w:i/>
          <w:color w:val="000000" w:themeColor="text1"/>
          <w:sz w:val="20"/>
          <w:szCs w:val="20"/>
        </w:rPr>
        <w:t>ЦДНГ</w:t>
      </w:r>
      <w:r w:rsidRPr="00916262">
        <w:rPr>
          <w:rFonts w:ascii="Arial" w:hAnsi="Arial" w:cs="Arial"/>
          <w:b/>
          <w:i/>
          <w:color w:val="000000" w:themeColor="text1"/>
          <w:sz w:val="22"/>
        </w:rPr>
        <w:t xml:space="preserve"> </w:t>
      </w:r>
      <w:r w:rsidRPr="00916262">
        <w:rPr>
          <w:color w:val="000000" w:themeColor="text1"/>
          <w:sz w:val="20"/>
          <w:szCs w:val="20"/>
        </w:rPr>
        <w:t>–</w:t>
      </w:r>
      <w:r w:rsidRPr="00916262">
        <w:rPr>
          <w:rFonts w:ascii="Arial" w:hAnsi="Arial" w:cs="Arial"/>
          <w:color w:val="000000" w:themeColor="text1"/>
          <w:sz w:val="22"/>
        </w:rPr>
        <w:t xml:space="preserve"> </w:t>
      </w:r>
      <w:r w:rsidR="00ED2814" w:rsidRPr="00916262">
        <w:rPr>
          <w:color w:val="000000" w:themeColor="text1"/>
          <w:szCs w:val="24"/>
        </w:rPr>
        <w:t>цех добычи нефти и газа</w:t>
      </w:r>
      <w:r w:rsidRPr="00916262">
        <w:rPr>
          <w:color w:val="000000" w:themeColor="text1"/>
          <w:szCs w:val="24"/>
        </w:rPr>
        <w:t xml:space="preserve"> </w:t>
      </w:r>
      <w:r w:rsidR="000867DA" w:rsidRPr="00916262">
        <w:rPr>
          <w:color w:val="000000" w:themeColor="text1"/>
          <w:szCs w:val="24"/>
        </w:rPr>
        <w:t xml:space="preserve">ООО </w:t>
      </w:r>
      <w:r w:rsidR="000D58CF" w:rsidRPr="00916262">
        <w:rPr>
          <w:color w:val="000000" w:themeColor="text1"/>
        </w:rPr>
        <w:t>«Славнефть-Красноярскнефтегаз»</w:t>
      </w:r>
      <w:r w:rsidRPr="00916262">
        <w:rPr>
          <w:color w:val="000000" w:themeColor="text1"/>
          <w:szCs w:val="24"/>
        </w:rPr>
        <w:t>.</w:t>
      </w:r>
    </w:p>
    <w:p w:rsidR="00CC3B82" w:rsidRPr="00916262" w:rsidRDefault="00CC3B82" w:rsidP="00215E8A">
      <w:pPr>
        <w:spacing w:after="240"/>
        <w:jc w:val="both"/>
        <w:rPr>
          <w:color w:val="000000" w:themeColor="text1"/>
          <w:szCs w:val="24"/>
        </w:rPr>
      </w:pPr>
      <w:r w:rsidRPr="00916262">
        <w:rPr>
          <w:rFonts w:ascii="Arial" w:hAnsi="Arial" w:cs="Arial"/>
          <w:b/>
          <w:i/>
          <w:color w:val="000000" w:themeColor="text1"/>
          <w:sz w:val="20"/>
          <w:szCs w:val="20"/>
        </w:rPr>
        <w:t>ЦПС</w:t>
      </w:r>
      <w:r w:rsidR="00BB0CB0" w:rsidRPr="00916262">
        <w:rPr>
          <w:color w:val="000000" w:themeColor="text1"/>
          <w:szCs w:val="24"/>
        </w:rPr>
        <w:t xml:space="preserve"> – </w:t>
      </w:r>
      <w:r w:rsidRPr="00916262">
        <w:rPr>
          <w:color w:val="000000" w:themeColor="text1"/>
          <w:szCs w:val="24"/>
        </w:rPr>
        <w:t>центральный пункт сбора.</w:t>
      </w:r>
    </w:p>
    <w:p w:rsidR="00CC3B82" w:rsidRPr="00916262" w:rsidRDefault="00CC3B82" w:rsidP="00215E8A">
      <w:pPr>
        <w:spacing w:after="240"/>
        <w:jc w:val="both"/>
        <w:rPr>
          <w:color w:val="000000" w:themeColor="text1"/>
          <w:szCs w:val="24"/>
        </w:rPr>
      </w:pPr>
      <w:r w:rsidRPr="00916262">
        <w:rPr>
          <w:rFonts w:ascii="Arial" w:hAnsi="Arial" w:cs="Arial"/>
          <w:b/>
          <w:i/>
          <w:color w:val="000000" w:themeColor="text1"/>
          <w:sz w:val="20"/>
          <w:szCs w:val="20"/>
        </w:rPr>
        <w:t>ЦЭРТ</w:t>
      </w:r>
      <w:r w:rsidR="00084287" w:rsidRPr="00916262">
        <w:rPr>
          <w:rFonts w:ascii="Arial" w:hAnsi="Arial" w:cs="Arial"/>
          <w:b/>
          <w:i/>
          <w:color w:val="000000" w:themeColor="text1"/>
          <w:sz w:val="20"/>
          <w:szCs w:val="20"/>
        </w:rPr>
        <w:t xml:space="preserve"> </w:t>
      </w:r>
      <w:r w:rsidR="00084287" w:rsidRPr="00916262">
        <w:rPr>
          <w:color w:val="000000" w:themeColor="text1"/>
          <w:szCs w:val="24"/>
        </w:rPr>
        <w:t xml:space="preserve">– </w:t>
      </w:r>
      <w:r w:rsidRPr="00916262">
        <w:rPr>
          <w:color w:val="000000" w:themeColor="text1"/>
          <w:szCs w:val="24"/>
        </w:rPr>
        <w:t>цех</w:t>
      </w:r>
      <w:r w:rsidR="00084287" w:rsidRPr="00916262">
        <w:rPr>
          <w:color w:val="000000" w:themeColor="text1"/>
          <w:szCs w:val="24"/>
        </w:rPr>
        <w:t xml:space="preserve"> по</w:t>
      </w:r>
      <w:r w:rsidRPr="00916262">
        <w:rPr>
          <w:color w:val="000000" w:themeColor="text1"/>
          <w:szCs w:val="24"/>
        </w:rPr>
        <w:t xml:space="preserve"> эксплуатации и ремонт</w:t>
      </w:r>
      <w:r w:rsidR="00084287" w:rsidRPr="00916262">
        <w:rPr>
          <w:color w:val="000000" w:themeColor="text1"/>
          <w:szCs w:val="24"/>
        </w:rPr>
        <w:t>у</w:t>
      </w:r>
      <w:r w:rsidRPr="00916262">
        <w:rPr>
          <w:color w:val="000000" w:themeColor="text1"/>
          <w:szCs w:val="24"/>
        </w:rPr>
        <w:t xml:space="preserve"> трубопроводов</w:t>
      </w:r>
      <w:r w:rsidR="00084287" w:rsidRPr="00916262">
        <w:rPr>
          <w:color w:val="000000" w:themeColor="text1"/>
          <w:szCs w:val="24"/>
        </w:rPr>
        <w:t xml:space="preserve"> ООО </w:t>
      </w:r>
      <w:r w:rsidR="00084287" w:rsidRPr="00916262">
        <w:rPr>
          <w:color w:val="000000" w:themeColor="text1"/>
        </w:rPr>
        <w:t>«Славнефть-Красноярскнефтегаз»</w:t>
      </w:r>
      <w:r w:rsidRPr="00916262">
        <w:rPr>
          <w:color w:val="000000" w:themeColor="text1"/>
          <w:szCs w:val="24"/>
        </w:rPr>
        <w:t>.</w:t>
      </w:r>
    </w:p>
    <w:p w:rsidR="00735039" w:rsidRPr="00916262" w:rsidRDefault="00735039" w:rsidP="00215E8A">
      <w:pPr>
        <w:spacing w:after="240"/>
        <w:jc w:val="both"/>
        <w:rPr>
          <w:color w:val="000000" w:themeColor="text1"/>
          <w:szCs w:val="24"/>
        </w:rPr>
      </w:pPr>
      <w:r w:rsidRPr="00916262">
        <w:rPr>
          <w:rFonts w:ascii="Arial" w:hAnsi="Arial" w:cs="Arial"/>
          <w:b/>
          <w:i/>
          <w:color w:val="000000" w:themeColor="text1"/>
          <w:sz w:val="20"/>
          <w:szCs w:val="20"/>
        </w:rPr>
        <w:t>ЦЭЭО</w:t>
      </w:r>
      <w:r w:rsidR="004C2160" w:rsidRPr="00916262">
        <w:rPr>
          <w:rFonts w:ascii="Arial" w:hAnsi="Arial" w:cs="Arial"/>
          <w:b/>
          <w:i/>
          <w:color w:val="000000" w:themeColor="text1"/>
          <w:sz w:val="20"/>
          <w:szCs w:val="20"/>
        </w:rPr>
        <w:t xml:space="preserve"> </w:t>
      </w:r>
      <w:r w:rsidR="00BB0CB0" w:rsidRPr="00916262">
        <w:rPr>
          <w:color w:val="000000" w:themeColor="text1"/>
          <w:szCs w:val="24"/>
        </w:rPr>
        <w:t>–</w:t>
      </w:r>
      <w:r w:rsidR="004C2160" w:rsidRPr="00916262">
        <w:rPr>
          <w:color w:val="000000" w:themeColor="text1"/>
          <w:szCs w:val="24"/>
        </w:rPr>
        <w:t xml:space="preserve"> </w:t>
      </w:r>
      <w:r w:rsidRPr="00916262">
        <w:rPr>
          <w:color w:val="000000" w:themeColor="text1"/>
          <w:szCs w:val="24"/>
        </w:rPr>
        <w:t>ц</w:t>
      </w:r>
      <w:r w:rsidR="00221213" w:rsidRPr="00916262">
        <w:rPr>
          <w:color w:val="000000" w:themeColor="text1"/>
          <w:szCs w:val="24"/>
        </w:rPr>
        <w:t xml:space="preserve">ех по </w:t>
      </w:r>
      <w:r w:rsidRPr="00916262">
        <w:rPr>
          <w:color w:val="000000" w:themeColor="text1"/>
          <w:szCs w:val="24"/>
        </w:rPr>
        <w:t xml:space="preserve">эксплуатации </w:t>
      </w:r>
      <w:r w:rsidR="00221213" w:rsidRPr="00916262">
        <w:rPr>
          <w:color w:val="000000" w:themeColor="text1"/>
          <w:szCs w:val="24"/>
        </w:rPr>
        <w:t xml:space="preserve">энергетического </w:t>
      </w:r>
      <w:r w:rsidRPr="00916262">
        <w:rPr>
          <w:color w:val="000000" w:themeColor="text1"/>
          <w:szCs w:val="24"/>
        </w:rPr>
        <w:t xml:space="preserve">оборудования ООО </w:t>
      </w:r>
      <w:r w:rsidRPr="00916262">
        <w:rPr>
          <w:color w:val="000000" w:themeColor="text1"/>
        </w:rPr>
        <w:t>«Славнефть-Красноярскнефтегаз»</w:t>
      </w:r>
      <w:r w:rsidRPr="00916262">
        <w:rPr>
          <w:color w:val="000000" w:themeColor="text1"/>
          <w:szCs w:val="24"/>
        </w:rPr>
        <w:t>.</w:t>
      </w:r>
    </w:p>
    <w:p w:rsidR="00B2241C" w:rsidRPr="00916262" w:rsidRDefault="00B2241C" w:rsidP="00215E8A">
      <w:pPr>
        <w:spacing w:after="240"/>
        <w:jc w:val="both"/>
        <w:rPr>
          <w:color w:val="000000" w:themeColor="text1"/>
          <w:szCs w:val="24"/>
        </w:rPr>
      </w:pPr>
      <w:r w:rsidRPr="00916262">
        <w:rPr>
          <w:rFonts w:ascii="Arial" w:hAnsi="Arial" w:cs="Arial"/>
          <w:b/>
          <w:i/>
          <w:color w:val="000000" w:themeColor="text1"/>
          <w:sz w:val="20"/>
          <w:szCs w:val="20"/>
        </w:rPr>
        <w:t>ЧОП</w:t>
      </w:r>
      <w:r w:rsidRPr="00916262">
        <w:rPr>
          <w:color w:val="000000" w:themeColor="text1"/>
          <w:szCs w:val="24"/>
        </w:rPr>
        <w:t xml:space="preserve"> – частное охранное предприятие.</w:t>
      </w:r>
    </w:p>
    <w:p w:rsidR="000F58BE" w:rsidRPr="00916262" w:rsidRDefault="00A87BC4" w:rsidP="00215E8A">
      <w:pPr>
        <w:tabs>
          <w:tab w:val="left" w:pos="540"/>
        </w:tabs>
        <w:spacing w:after="240"/>
        <w:jc w:val="both"/>
        <w:rPr>
          <w:rFonts w:ascii="Arial" w:hAnsi="Arial" w:cs="Arial"/>
          <w:color w:val="000000" w:themeColor="text1"/>
          <w:sz w:val="22"/>
        </w:rPr>
      </w:pPr>
      <w:r w:rsidRPr="00916262">
        <w:rPr>
          <w:rFonts w:ascii="Arial" w:hAnsi="Arial" w:cs="Arial"/>
          <w:b/>
          <w:i/>
          <w:color w:val="000000" w:themeColor="text1"/>
          <w:sz w:val="20"/>
          <w:szCs w:val="20"/>
        </w:rPr>
        <w:t>ЧС</w:t>
      </w:r>
      <w:r w:rsidRPr="00916262">
        <w:rPr>
          <w:rFonts w:ascii="Arial" w:hAnsi="Arial" w:cs="Arial"/>
          <w:b/>
          <w:i/>
          <w:color w:val="000000" w:themeColor="text1"/>
          <w:sz w:val="22"/>
        </w:rPr>
        <w:t xml:space="preserve"> </w:t>
      </w:r>
      <w:r w:rsidRPr="00916262">
        <w:rPr>
          <w:i/>
          <w:color w:val="000000" w:themeColor="text1"/>
          <w:szCs w:val="24"/>
        </w:rPr>
        <w:t>–</w:t>
      </w:r>
      <w:r w:rsidRPr="00916262">
        <w:rPr>
          <w:color w:val="000000" w:themeColor="text1"/>
          <w:szCs w:val="24"/>
        </w:rPr>
        <w:t xml:space="preserve"> чрезвычайная ситуация</w:t>
      </w:r>
      <w:r w:rsidRPr="00916262">
        <w:rPr>
          <w:rFonts w:ascii="Arial" w:hAnsi="Arial" w:cs="Arial"/>
          <w:color w:val="000000" w:themeColor="text1"/>
          <w:sz w:val="22"/>
        </w:rPr>
        <w:t>.</w:t>
      </w:r>
    </w:p>
    <w:p w:rsidR="002812A5" w:rsidRPr="00916262" w:rsidRDefault="002812A5" w:rsidP="001875AC">
      <w:pPr>
        <w:tabs>
          <w:tab w:val="left" w:pos="540"/>
        </w:tabs>
        <w:spacing w:before="120" w:after="120"/>
        <w:ind w:right="-7"/>
        <w:jc w:val="both"/>
        <w:rPr>
          <w:rFonts w:ascii="Arial" w:hAnsi="Arial" w:cs="Arial"/>
          <w:color w:val="000000" w:themeColor="text1"/>
          <w:sz w:val="22"/>
        </w:rPr>
      </w:pPr>
    </w:p>
    <w:p w:rsidR="00642C4B" w:rsidRPr="00916262" w:rsidRDefault="00642C4B" w:rsidP="00735240">
      <w:pPr>
        <w:tabs>
          <w:tab w:val="left" w:pos="698"/>
        </w:tabs>
        <w:rPr>
          <w:color w:val="000000" w:themeColor="text1"/>
        </w:rPr>
        <w:sectPr w:rsidR="00642C4B" w:rsidRPr="00916262" w:rsidSect="004A2677">
          <w:headerReference w:type="even" r:id="rId25"/>
          <w:headerReference w:type="default" r:id="rId26"/>
          <w:headerReference w:type="first" r:id="rId27"/>
          <w:pgSz w:w="11906" w:h="16838"/>
          <w:pgMar w:top="510" w:right="1021" w:bottom="567" w:left="1247" w:header="737" w:footer="680" w:gutter="0"/>
          <w:cols w:space="708"/>
          <w:docGrid w:linePitch="360"/>
        </w:sectPr>
      </w:pPr>
    </w:p>
    <w:p w:rsidR="00212B74" w:rsidRPr="00916262" w:rsidRDefault="00642C4B" w:rsidP="00B02CB5">
      <w:pPr>
        <w:pStyle w:val="1"/>
        <w:keepNext w:val="0"/>
        <w:tabs>
          <w:tab w:val="left" w:pos="360"/>
        </w:tabs>
        <w:spacing w:before="0" w:after="240"/>
        <w:jc w:val="both"/>
        <w:rPr>
          <w:rFonts w:eastAsia="Times New Roman"/>
          <w:caps/>
          <w:color w:val="000000" w:themeColor="text1"/>
          <w:kern w:val="0"/>
        </w:rPr>
      </w:pPr>
      <w:bookmarkStart w:id="57" w:name="_Toc153013095"/>
      <w:bookmarkStart w:id="58" w:name="_Toc156727021"/>
      <w:bookmarkStart w:id="59" w:name="_Toc164238420"/>
      <w:bookmarkStart w:id="60" w:name="_Toc373250148"/>
      <w:bookmarkStart w:id="61" w:name="_Toc19699736"/>
      <w:bookmarkStart w:id="62" w:name="_Toc20735315"/>
      <w:bookmarkStart w:id="63" w:name="_Toc24703383"/>
      <w:r w:rsidRPr="00916262">
        <w:rPr>
          <w:rFonts w:eastAsia="Times New Roman"/>
          <w:caps/>
          <w:color w:val="000000" w:themeColor="text1"/>
          <w:kern w:val="0"/>
        </w:rPr>
        <w:t>3</w:t>
      </w:r>
      <w:r w:rsidR="002B147F" w:rsidRPr="00916262">
        <w:rPr>
          <w:rFonts w:eastAsia="Times New Roman"/>
          <w:caps/>
          <w:color w:val="000000" w:themeColor="text1"/>
          <w:kern w:val="0"/>
        </w:rPr>
        <w:t>.</w:t>
      </w:r>
      <w:r w:rsidR="0094718B" w:rsidRPr="00916262">
        <w:rPr>
          <w:rFonts w:eastAsia="Times New Roman"/>
          <w:caps/>
          <w:color w:val="000000" w:themeColor="text1"/>
          <w:kern w:val="0"/>
        </w:rPr>
        <w:tab/>
      </w:r>
      <w:bookmarkEnd w:id="57"/>
      <w:bookmarkEnd w:id="58"/>
      <w:bookmarkEnd w:id="59"/>
      <w:r w:rsidR="001544A9" w:rsidRPr="00916262">
        <w:rPr>
          <w:rFonts w:eastAsia="Times New Roman"/>
          <w:caps/>
          <w:color w:val="000000" w:themeColor="text1"/>
          <w:kern w:val="0"/>
        </w:rPr>
        <w:t xml:space="preserve">ОБЩИЕ </w:t>
      </w:r>
      <w:bookmarkStart w:id="64" w:name="_Toc149983195"/>
      <w:bookmarkStart w:id="65" w:name="_Toc149985389"/>
      <w:bookmarkEnd w:id="60"/>
      <w:r w:rsidR="00D468E6" w:rsidRPr="00916262">
        <w:rPr>
          <w:rFonts w:eastAsia="Times New Roman"/>
          <w:caps/>
          <w:color w:val="000000" w:themeColor="text1"/>
          <w:kern w:val="0"/>
        </w:rPr>
        <w:t>разделы</w:t>
      </w:r>
      <w:bookmarkEnd w:id="61"/>
      <w:bookmarkEnd w:id="62"/>
      <w:bookmarkEnd w:id="63"/>
    </w:p>
    <w:p w:rsidR="00170345" w:rsidRPr="00916262" w:rsidRDefault="001875AC" w:rsidP="00A9795A">
      <w:pPr>
        <w:spacing w:after="240"/>
        <w:jc w:val="both"/>
        <w:rPr>
          <w:color w:val="000000" w:themeColor="text1"/>
          <w:szCs w:val="24"/>
        </w:rPr>
      </w:pPr>
      <w:r w:rsidRPr="00916262">
        <w:rPr>
          <w:color w:val="000000" w:themeColor="text1"/>
          <w:szCs w:val="24"/>
        </w:rPr>
        <w:t>П</w:t>
      </w:r>
      <w:r w:rsidR="005A140D" w:rsidRPr="00916262">
        <w:rPr>
          <w:color w:val="000000" w:themeColor="text1"/>
          <w:szCs w:val="24"/>
        </w:rPr>
        <w:t>М</w:t>
      </w:r>
      <w:r w:rsidRPr="00916262">
        <w:rPr>
          <w:color w:val="000000" w:themeColor="text1"/>
          <w:szCs w:val="24"/>
        </w:rPr>
        <w:t>ЛА</w:t>
      </w:r>
      <w:r w:rsidR="00170345" w:rsidRPr="00916262">
        <w:rPr>
          <w:color w:val="000000" w:themeColor="text1"/>
          <w:szCs w:val="24"/>
        </w:rPr>
        <w:t xml:space="preserve"> утверждается </w:t>
      </w:r>
      <w:r w:rsidR="009377AF" w:rsidRPr="00916262">
        <w:rPr>
          <w:color w:val="000000" w:themeColor="text1"/>
          <w:szCs w:val="24"/>
        </w:rPr>
        <w:t>первым заместителем генерального директора по производству – главным инженером</w:t>
      </w:r>
      <w:r w:rsidR="00565084" w:rsidRPr="00916262">
        <w:rPr>
          <w:color w:val="000000" w:themeColor="text1"/>
          <w:szCs w:val="24"/>
        </w:rPr>
        <w:t xml:space="preserve"> Общества,</w:t>
      </w:r>
      <w:r w:rsidR="00565084" w:rsidRPr="00916262">
        <w:rPr>
          <w:color w:val="000000" w:themeColor="text1"/>
        </w:rPr>
        <w:t xml:space="preserve"> </w:t>
      </w:r>
      <w:r w:rsidR="00565084" w:rsidRPr="00916262">
        <w:rPr>
          <w:color w:val="000000" w:themeColor="text1"/>
          <w:szCs w:val="24"/>
        </w:rPr>
        <w:t xml:space="preserve">при наличии актов проверки: состояния систем контроля технологического процесса; состояния вентиляционных устройств; наличия и исправности средств для спасения людей, противопожарного оборудования и технических средств для ликвидации аварий в их начальной стадии; исправности аварийной сигнализации, связи, аварийного освещения. </w:t>
      </w:r>
      <w:r w:rsidR="00CF2D08" w:rsidRPr="00916262">
        <w:rPr>
          <w:color w:val="000000" w:themeColor="text1"/>
          <w:szCs w:val="24"/>
        </w:rPr>
        <w:t>Утвержденный</w:t>
      </w:r>
      <w:r w:rsidR="00DD4D57" w:rsidRPr="00916262">
        <w:rPr>
          <w:color w:val="000000" w:themeColor="text1"/>
          <w:szCs w:val="24"/>
        </w:rPr>
        <w:t xml:space="preserve"> экземпляр</w:t>
      </w:r>
      <w:r w:rsidR="00170345" w:rsidRPr="00916262">
        <w:rPr>
          <w:color w:val="000000" w:themeColor="text1"/>
          <w:szCs w:val="24"/>
        </w:rPr>
        <w:t xml:space="preserve"> </w:t>
      </w:r>
      <w:r w:rsidRPr="00916262">
        <w:rPr>
          <w:color w:val="000000" w:themeColor="text1"/>
          <w:szCs w:val="24"/>
        </w:rPr>
        <w:t>П</w:t>
      </w:r>
      <w:r w:rsidR="005A140D" w:rsidRPr="00916262">
        <w:rPr>
          <w:color w:val="000000" w:themeColor="text1"/>
          <w:szCs w:val="24"/>
        </w:rPr>
        <w:t>М</w:t>
      </w:r>
      <w:r w:rsidRPr="00916262">
        <w:rPr>
          <w:color w:val="000000" w:themeColor="text1"/>
          <w:szCs w:val="24"/>
        </w:rPr>
        <w:t>ЛА</w:t>
      </w:r>
      <w:r w:rsidR="00170345" w:rsidRPr="00916262">
        <w:rPr>
          <w:color w:val="000000" w:themeColor="text1"/>
          <w:szCs w:val="24"/>
        </w:rPr>
        <w:t xml:space="preserve"> </w:t>
      </w:r>
      <w:r w:rsidR="007B4815" w:rsidRPr="00916262">
        <w:rPr>
          <w:color w:val="000000" w:themeColor="text1"/>
          <w:szCs w:val="24"/>
        </w:rPr>
        <w:t xml:space="preserve">должен </w:t>
      </w:r>
      <w:r w:rsidR="00170345" w:rsidRPr="00916262">
        <w:rPr>
          <w:color w:val="000000" w:themeColor="text1"/>
          <w:szCs w:val="24"/>
        </w:rPr>
        <w:t xml:space="preserve">находиться у </w:t>
      </w:r>
      <w:r w:rsidR="00735240" w:rsidRPr="00916262">
        <w:rPr>
          <w:color w:val="000000" w:themeColor="text1"/>
          <w:szCs w:val="24"/>
        </w:rPr>
        <w:t xml:space="preserve">первого </w:t>
      </w:r>
      <w:r w:rsidR="00170345" w:rsidRPr="00916262">
        <w:rPr>
          <w:color w:val="000000" w:themeColor="text1"/>
          <w:szCs w:val="24"/>
        </w:rPr>
        <w:t>заместителя генерального директора</w:t>
      </w:r>
      <w:r w:rsidR="00D46C6D" w:rsidRPr="00916262">
        <w:rPr>
          <w:color w:val="000000" w:themeColor="text1"/>
          <w:szCs w:val="24"/>
        </w:rPr>
        <w:t xml:space="preserve"> по производству</w:t>
      </w:r>
      <w:r w:rsidR="00170345" w:rsidRPr="00916262">
        <w:rPr>
          <w:color w:val="000000" w:themeColor="text1"/>
          <w:szCs w:val="24"/>
        </w:rPr>
        <w:t xml:space="preserve"> – главного инженера</w:t>
      </w:r>
      <w:r w:rsidR="006719EB" w:rsidRPr="00916262">
        <w:rPr>
          <w:color w:val="000000" w:themeColor="text1"/>
          <w:szCs w:val="24"/>
        </w:rPr>
        <w:t xml:space="preserve"> Общества</w:t>
      </w:r>
      <w:r w:rsidR="00DD4D57" w:rsidRPr="00916262">
        <w:rPr>
          <w:color w:val="000000" w:themeColor="text1"/>
          <w:szCs w:val="24"/>
        </w:rPr>
        <w:t>.</w:t>
      </w:r>
      <w:r w:rsidR="00170345" w:rsidRPr="00916262">
        <w:rPr>
          <w:color w:val="000000" w:themeColor="text1"/>
          <w:szCs w:val="24"/>
        </w:rPr>
        <w:t xml:space="preserve"> Копии утвержденн</w:t>
      </w:r>
      <w:r w:rsidR="006D4AED" w:rsidRPr="00916262">
        <w:rPr>
          <w:color w:val="000000" w:themeColor="text1"/>
          <w:szCs w:val="24"/>
        </w:rPr>
        <w:t>ого</w:t>
      </w:r>
      <w:r w:rsidR="00170345" w:rsidRPr="00916262">
        <w:rPr>
          <w:color w:val="000000" w:themeColor="text1"/>
          <w:szCs w:val="24"/>
        </w:rPr>
        <w:t xml:space="preserve"> </w:t>
      </w:r>
      <w:r w:rsidRPr="00916262">
        <w:rPr>
          <w:color w:val="000000" w:themeColor="text1"/>
          <w:szCs w:val="24"/>
        </w:rPr>
        <w:t>П</w:t>
      </w:r>
      <w:r w:rsidR="005A140D" w:rsidRPr="00916262">
        <w:rPr>
          <w:color w:val="000000" w:themeColor="text1"/>
          <w:szCs w:val="24"/>
        </w:rPr>
        <w:t>М</w:t>
      </w:r>
      <w:r w:rsidRPr="00916262">
        <w:rPr>
          <w:color w:val="000000" w:themeColor="text1"/>
          <w:szCs w:val="24"/>
        </w:rPr>
        <w:t>ЛА</w:t>
      </w:r>
      <w:r w:rsidR="00DD4D57" w:rsidRPr="00916262">
        <w:rPr>
          <w:color w:val="000000" w:themeColor="text1"/>
          <w:szCs w:val="24"/>
        </w:rPr>
        <w:t xml:space="preserve"> должны находиться</w:t>
      </w:r>
      <w:r w:rsidR="0076489F" w:rsidRPr="00916262">
        <w:rPr>
          <w:color w:val="000000" w:themeColor="text1"/>
          <w:szCs w:val="24"/>
        </w:rPr>
        <w:t xml:space="preserve"> у специалиста дежурной смены по ГО и ЧС</w:t>
      </w:r>
      <w:r w:rsidR="00170345" w:rsidRPr="00916262">
        <w:rPr>
          <w:color w:val="000000" w:themeColor="text1"/>
          <w:szCs w:val="24"/>
        </w:rPr>
        <w:t xml:space="preserve">, в </w:t>
      </w:r>
      <w:r w:rsidR="00DD4D57" w:rsidRPr="00916262">
        <w:rPr>
          <w:color w:val="000000" w:themeColor="text1"/>
          <w:szCs w:val="24"/>
        </w:rPr>
        <w:t>ПДС</w:t>
      </w:r>
      <w:r w:rsidR="00170345" w:rsidRPr="00916262">
        <w:rPr>
          <w:color w:val="000000" w:themeColor="text1"/>
          <w:szCs w:val="24"/>
        </w:rPr>
        <w:t xml:space="preserve">, в </w:t>
      </w:r>
      <w:r w:rsidR="00AA43E7" w:rsidRPr="00916262">
        <w:rPr>
          <w:color w:val="000000" w:themeColor="text1"/>
          <w:szCs w:val="24"/>
        </w:rPr>
        <w:t>отделе</w:t>
      </w:r>
      <w:r w:rsidR="00170345" w:rsidRPr="00916262">
        <w:rPr>
          <w:color w:val="000000" w:themeColor="text1"/>
          <w:szCs w:val="24"/>
        </w:rPr>
        <w:t xml:space="preserve"> промышленной безопасности</w:t>
      </w:r>
      <w:r w:rsidR="00E767C0" w:rsidRPr="00916262">
        <w:rPr>
          <w:color w:val="000000" w:themeColor="text1"/>
          <w:szCs w:val="24"/>
        </w:rPr>
        <w:t xml:space="preserve"> </w:t>
      </w:r>
      <w:r w:rsidR="00411617" w:rsidRPr="00916262">
        <w:rPr>
          <w:color w:val="000000" w:themeColor="text1"/>
          <w:szCs w:val="24"/>
        </w:rPr>
        <w:t xml:space="preserve">управления </w:t>
      </w:r>
      <w:r w:rsidR="001F5B2A" w:rsidRPr="00916262">
        <w:rPr>
          <w:color w:val="000000" w:themeColor="text1"/>
          <w:szCs w:val="24"/>
        </w:rPr>
        <w:t>промышленной безопасности и охраны труда</w:t>
      </w:r>
      <w:r w:rsidR="00411617" w:rsidRPr="00916262">
        <w:rPr>
          <w:color w:val="000000" w:themeColor="text1"/>
          <w:szCs w:val="24"/>
        </w:rPr>
        <w:t xml:space="preserve"> Общества</w:t>
      </w:r>
      <w:r w:rsidR="00170345" w:rsidRPr="00916262">
        <w:rPr>
          <w:color w:val="000000" w:themeColor="text1"/>
          <w:szCs w:val="24"/>
        </w:rPr>
        <w:t>, у начальника ЦДНГ</w:t>
      </w:r>
      <w:r w:rsidR="00DD4D57" w:rsidRPr="00916262">
        <w:rPr>
          <w:color w:val="000000" w:themeColor="text1"/>
          <w:szCs w:val="24"/>
        </w:rPr>
        <w:t>, а также</w:t>
      </w:r>
      <w:r w:rsidR="00170345" w:rsidRPr="00916262">
        <w:rPr>
          <w:color w:val="000000" w:themeColor="text1"/>
          <w:szCs w:val="24"/>
        </w:rPr>
        <w:t xml:space="preserve"> </w:t>
      </w:r>
      <w:r w:rsidR="007B4815" w:rsidRPr="00916262">
        <w:rPr>
          <w:color w:val="000000" w:themeColor="text1"/>
          <w:szCs w:val="24"/>
        </w:rPr>
        <w:t xml:space="preserve">должны быть направлены </w:t>
      </w:r>
      <w:r w:rsidR="00170345" w:rsidRPr="00916262">
        <w:rPr>
          <w:color w:val="000000" w:themeColor="text1"/>
          <w:szCs w:val="24"/>
        </w:rPr>
        <w:t xml:space="preserve">во все </w:t>
      </w:r>
      <w:r w:rsidR="005A20B6" w:rsidRPr="00916262">
        <w:rPr>
          <w:color w:val="000000" w:themeColor="text1"/>
          <w:szCs w:val="24"/>
        </w:rPr>
        <w:t>П</w:t>
      </w:r>
      <w:r w:rsidR="00170345" w:rsidRPr="00916262">
        <w:rPr>
          <w:color w:val="000000" w:themeColor="text1"/>
          <w:szCs w:val="24"/>
        </w:rPr>
        <w:t xml:space="preserve">АСФ, с которыми заключен договор на обслуживание </w:t>
      </w:r>
      <w:r w:rsidR="00CE2417" w:rsidRPr="00916262">
        <w:rPr>
          <w:color w:val="000000" w:themeColor="text1"/>
          <w:szCs w:val="24"/>
        </w:rPr>
        <w:t>ОПО</w:t>
      </w:r>
      <w:r w:rsidR="007B4815" w:rsidRPr="00916262">
        <w:rPr>
          <w:color w:val="000000" w:themeColor="text1"/>
          <w:szCs w:val="24"/>
        </w:rPr>
        <w:t xml:space="preserve"> и должны </w:t>
      </w:r>
      <w:r w:rsidR="00170345" w:rsidRPr="00916262">
        <w:rPr>
          <w:color w:val="000000" w:themeColor="text1"/>
          <w:szCs w:val="24"/>
        </w:rPr>
        <w:t xml:space="preserve">находиться у руководителей подразделений </w:t>
      </w:r>
      <w:r w:rsidR="005A20B6" w:rsidRPr="00916262">
        <w:rPr>
          <w:color w:val="000000" w:themeColor="text1"/>
          <w:szCs w:val="24"/>
        </w:rPr>
        <w:t>П</w:t>
      </w:r>
      <w:r w:rsidR="00170345" w:rsidRPr="00916262">
        <w:rPr>
          <w:color w:val="000000" w:themeColor="text1"/>
          <w:szCs w:val="24"/>
        </w:rPr>
        <w:t>АСФ, мобилизуемых на объекты</w:t>
      </w:r>
      <w:r w:rsidR="00CE2417" w:rsidRPr="00916262">
        <w:rPr>
          <w:color w:val="000000" w:themeColor="text1"/>
          <w:szCs w:val="24"/>
        </w:rPr>
        <w:t xml:space="preserve"> </w:t>
      </w:r>
      <w:r w:rsidR="00237548" w:rsidRPr="00916262">
        <w:rPr>
          <w:color w:val="000000" w:themeColor="text1"/>
          <w:szCs w:val="24"/>
        </w:rPr>
        <w:t xml:space="preserve">Куюмбинского </w:t>
      </w:r>
      <w:r w:rsidR="000462C8" w:rsidRPr="00916262">
        <w:rPr>
          <w:color w:val="000000" w:themeColor="text1"/>
          <w:szCs w:val="24"/>
        </w:rPr>
        <w:t>НКГМ</w:t>
      </w:r>
      <w:r w:rsidR="00565084" w:rsidRPr="00916262">
        <w:rPr>
          <w:color w:val="000000" w:themeColor="text1"/>
          <w:szCs w:val="24"/>
        </w:rPr>
        <w:t xml:space="preserve"> и подрядных организациях, выполняющих работы на ОПО ООО</w:t>
      </w:r>
      <w:r w:rsidR="00051D74" w:rsidRPr="00916262">
        <w:rPr>
          <w:color w:val="000000" w:themeColor="text1"/>
          <w:szCs w:val="24"/>
        </w:rPr>
        <w:t> </w:t>
      </w:r>
      <w:r w:rsidR="00565084" w:rsidRPr="00916262">
        <w:rPr>
          <w:color w:val="000000" w:themeColor="text1"/>
          <w:szCs w:val="24"/>
        </w:rPr>
        <w:t>«Славнефть-Красноярскнефтегаз» «Фонд скважин».</w:t>
      </w:r>
    </w:p>
    <w:p w:rsidR="00E92544" w:rsidRPr="00916262" w:rsidRDefault="00E92544" w:rsidP="00A9795A">
      <w:pPr>
        <w:spacing w:after="240"/>
        <w:jc w:val="both"/>
        <w:rPr>
          <w:color w:val="000000" w:themeColor="text1"/>
          <w:szCs w:val="24"/>
        </w:rPr>
      </w:pPr>
      <w:r w:rsidRPr="00916262">
        <w:rPr>
          <w:color w:val="000000" w:themeColor="text1"/>
          <w:szCs w:val="24"/>
        </w:rPr>
        <w:t xml:space="preserve">Оперативная часть </w:t>
      </w:r>
      <w:r w:rsidR="001875AC" w:rsidRPr="00916262">
        <w:rPr>
          <w:color w:val="000000" w:themeColor="text1"/>
          <w:szCs w:val="24"/>
        </w:rPr>
        <w:t>П</w:t>
      </w:r>
      <w:r w:rsidR="005A140D" w:rsidRPr="00916262">
        <w:rPr>
          <w:color w:val="000000" w:themeColor="text1"/>
          <w:szCs w:val="24"/>
        </w:rPr>
        <w:t>М</w:t>
      </w:r>
      <w:r w:rsidR="001875AC" w:rsidRPr="00916262">
        <w:rPr>
          <w:color w:val="000000" w:themeColor="text1"/>
          <w:szCs w:val="24"/>
        </w:rPr>
        <w:t>ЛА</w:t>
      </w:r>
      <w:r w:rsidRPr="00916262">
        <w:rPr>
          <w:color w:val="000000" w:themeColor="text1"/>
          <w:szCs w:val="24"/>
        </w:rPr>
        <w:t xml:space="preserve"> должна быть вывешена на </w:t>
      </w:r>
      <w:r w:rsidR="007C108A" w:rsidRPr="00916262">
        <w:rPr>
          <w:color w:val="000000" w:themeColor="text1"/>
          <w:szCs w:val="24"/>
        </w:rPr>
        <w:t>рабочих местах</w:t>
      </w:r>
      <w:r w:rsidRPr="00916262">
        <w:rPr>
          <w:color w:val="000000" w:themeColor="text1"/>
          <w:szCs w:val="24"/>
        </w:rPr>
        <w:t>, определенн</w:t>
      </w:r>
      <w:r w:rsidR="003F1FD1" w:rsidRPr="00916262">
        <w:rPr>
          <w:color w:val="000000" w:themeColor="text1"/>
          <w:szCs w:val="24"/>
        </w:rPr>
        <w:t>ых</w:t>
      </w:r>
      <w:r w:rsidRPr="00916262">
        <w:rPr>
          <w:color w:val="000000" w:themeColor="text1"/>
          <w:szCs w:val="24"/>
        </w:rPr>
        <w:t xml:space="preserve"> </w:t>
      </w:r>
      <w:r w:rsidR="00ED419B" w:rsidRPr="00916262">
        <w:rPr>
          <w:color w:val="000000" w:themeColor="text1"/>
          <w:szCs w:val="24"/>
        </w:rPr>
        <w:t>начальником ЦДНГ</w:t>
      </w:r>
      <w:r w:rsidR="001C428E" w:rsidRPr="00916262">
        <w:rPr>
          <w:color w:val="000000" w:themeColor="text1"/>
        </w:rPr>
        <w:t xml:space="preserve"> </w:t>
      </w:r>
      <w:r w:rsidR="001C428E" w:rsidRPr="00916262">
        <w:rPr>
          <w:color w:val="000000" w:themeColor="text1"/>
          <w:szCs w:val="24"/>
        </w:rPr>
        <w:t>и руководителями подрядных организаций по мере выполнения работ на объектах фонда скважин.</w:t>
      </w:r>
    </w:p>
    <w:p w:rsidR="00170345" w:rsidRPr="00916262" w:rsidRDefault="001875AC" w:rsidP="00A9795A">
      <w:pPr>
        <w:spacing w:after="240"/>
        <w:jc w:val="both"/>
        <w:rPr>
          <w:color w:val="000000" w:themeColor="text1"/>
          <w:szCs w:val="24"/>
        </w:rPr>
      </w:pPr>
      <w:r w:rsidRPr="00916262">
        <w:rPr>
          <w:color w:val="000000" w:themeColor="text1"/>
          <w:szCs w:val="24"/>
        </w:rPr>
        <w:t>П</w:t>
      </w:r>
      <w:r w:rsidR="005A140D" w:rsidRPr="00916262">
        <w:rPr>
          <w:color w:val="000000" w:themeColor="text1"/>
          <w:szCs w:val="24"/>
        </w:rPr>
        <w:t>М</w:t>
      </w:r>
      <w:r w:rsidRPr="00916262">
        <w:rPr>
          <w:color w:val="000000" w:themeColor="text1"/>
          <w:szCs w:val="24"/>
        </w:rPr>
        <w:t>ЛА</w:t>
      </w:r>
      <w:r w:rsidR="00170345" w:rsidRPr="00916262">
        <w:rPr>
          <w:color w:val="000000" w:themeColor="text1"/>
          <w:szCs w:val="24"/>
        </w:rPr>
        <w:t xml:space="preserve"> должен быть тщательно изучен инженерно-техническими работниками и </w:t>
      </w:r>
      <w:r w:rsidR="00CE2417" w:rsidRPr="00916262">
        <w:rPr>
          <w:color w:val="000000" w:themeColor="text1"/>
          <w:szCs w:val="24"/>
        </w:rPr>
        <w:t xml:space="preserve">рабочими </w:t>
      </w:r>
      <w:r w:rsidR="00170345" w:rsidRPr="00916262">
        <w:rPr>
          <w:color w:val="000000" w:themeColor="text1"/>
          <w:szCs w:val="24"/>
        </w:rPr>
        <w:t xml:space="preserve">ЦДНГ, а также работниками привлекаемых </w:t>
      </w:r>
      <w:r w:rsidR="00D727B1" w:rsidRPr="00916262">
        <w:rPr>
          <w:color w:val="000000" w:themeColor="text1"/>
          <w:szCs w:val="24"/>
        </w:rPr>
        <w:t>П</w:t>
      </w:r>
      <w:r w:rsidR="00170345" w:rsidRPr="00916262">
        <w:rPr>
          <w:color w:val="000000" w:themeColor="text1"/>
          <w:szCs w:val="24"/>
        </w:rPr>
        <w:t xml:space="preserve">АСФ. </w:t>
      </w:r>
      <w:r w:rsidR="007C108A" w:rsidRPr="00916262">
        <w:rPr>
          <w:color w:val="000000" w:themeColor="text1"/>
          <w:szCs w:val="24"/>
        </w:rPr>
        <w:t>Знание П</w:t>
      </w:r>
      <w:r w:rsidR="005A140D" w:rsidRPr="00916262">
        <w:rPr>
          <w:color w:val="000000" w:themeColor="text1"/>
          <w:szCs w:val="24"/>
        </w:rPr>
        <w:t>М</w:t>
      </w:r>
      <w:r w:rsidR="007C108A" w:rsidRPr="00916262">
        <w:rPr>
          <w:color w:val="000000" w:themeColor="text1"/>
          <w:szCs w:val="24"/>
        </w:rPr>
        <w:t>ЛА проверяется во время учебных тревог и учебно-тренировочных занятий с персоналом объекта, проводимых по графику</w:t>
      </w:r>
      <w:r w:rsidR="002E1BC2" w:rsidRPr="00916262">
        <w:rPr>
          <w:color w:val="000000" w:themeColor="text1"/>
          <w:szCs w:val="24"/>
        </w:rPr>
        <w:t xml:space="preserve"> (</w:t>
      </w:r>
      <w:hyperlink w:anchor="_ПРИЛОЖЕНИЕ_1_ГРАФИК" w:history="1">
        <w:r w:rsidR="0013323F" w:rsidRPr="00916262">
          <w:rPr>
            <w:rStyle w:val="ab"/>
            <w:color w:val="000000" w:themeColor="text1"/>
            <w:szCs w:val="24"/>
          </w:rPr>
          <w:t>П</w:t>
        </w:r>
        <w:r w:rsidR="002E1BC2" w:rsidRPr="00916262">
          <w:rPr>
            <w:rStyle w:val="ab"/>
            <w:color w:val="000000" w:themeColor="text1"/>
            <w:szCs w:val="24"/>
          </w:rPr>
          <w:t xml:space="preserve">риложение </w:t>
        </w:r>
        <w:r w:rsidR="00DA1A7E" w:rsidRPr="00916262">
          <w:rPr>
            <w:rStyle w:val="ab"/>
            <w:color w:val="000000" w:themeColor="text1"/>
            <w:szCs w:val="24"/>
          </w:rPr>
          <w:t>1</w:t>
        </w:r>
      </w:hyperlink>
      <w:r w:rsidR="002669BA" w:rsidRPr="00916262">
        <w:rPr>
          <w:color w:val="000000" w:themeColor="text1"/>
          <w:szCs w:val="24"/>
        </w:rPr>
        <w:t>)</w:t>
      </w:r>
      <w:r w:rsidR="007C108A" w:rsidRPr="00916262">
        <w:rPr>
          <w:color w:val="000000" w:themeColor="text1"/>
          <w:szCs w:val="24"/>
        </w:rPr>
        <w:t>, утвержденному техническим руководителем ОПО, но не реже одного раза в месяц.</w:t>
      </w:r>
    </w:p>
    <w:p w:rsidR="00170345" w:rsidRPr="00916262" w:rsidRDefault="00170345" w:rsidP="00A9795A">
      <w:pPr>
        <w:spacing w:after="240"/>
        <w:jc w:val="both"/>
        <w:rPr>
          <w:color w:val="000000" w:themeColor="text1"/>
          <w:szCs w:val="24"/>
        </w:rPr>
      </w:pPr>
      <w:r w:rsidRPr="00916262">
        <w:rPr>
          <w:color w:val="000000" w:themeColor="text1"/>
          <w:szCs w:val="24"/>
        </w:rPr>
        <w:t xml:space="preserve">Ознакомление с </w:t>
      </w:r>
      <w:r w:rsidR="001875AC" w:rsidRPr="00916262">
        <w:rPr>
          <w:color w:val="000000" w:themeColor="text1"/>
          <w:szCs w:val="24"/>
        </w:rPr>
        <w:t>П</w:t>
      </w:r>
      <w:r w:rsidR="005A140D" w:rsidRPr="00916262">
        <w:rPr>
          <w:color w:val="000000" w:themeColor="text1"/>
          <w:szCs w:val="24"/>
        </w:rPr>
        <w:t>М</w:t>
      </w:r>
      <w:r w:rsidR="001875AC" w:rsidRPr="00916262">
        <w:rPr>
          <w:color w:val="000000" w:themeColor="text1"/>
          <w:szCs w:val="24"/>
        </w:rPr>
        <w:t>ЛА</w:t>
      </w:r>
      <w:r w:rsidRPr="00916262">
        <w:rPr>
          <w:color w:val="000000" w:themeColor="text1"/>
          <w:szCs w:val="24"/>
        </w:rPr>
        <w:t xml:space="preserve"> работников</w:t>
      </w:r>
      <w:r w:rsidR="001C428E" w:rsidRPr="00916262">
        <w:rPr>
          <w:color w:val="000000" w:themeColor="text1"/>
          <w:szCs w:val="24"/>
        </w:rPr>
        <w:t xml:space="preserve"> ЦДНГ, подрядных организаций </w:t>
      </w:r>
      <w:r w:rsidRPr="00916262">
        <w:rPr>
          <w:color w:val="000000" w:themeColor="text1"/>
          <w:szCs w:val="24"/>
        </w:rPr>
        <w:t>должно быть оформлено документально</w:t>
      </w:r>
      <w:r w:rsidR="00CE2417" w:rsidRPr="00916262">
        <w:rPr>
          <w:color w:val="000000" w:themeColor="text1"/>
          <w:szCs w:val="24"/>
        </w:rPr>
        <w:t xml:space="preserve"> в журнале регистрации инструктажей на рабочем месте</w:t>
      </w:r>
      <w:r w:rsidRPr="00916262">
        <w:rPr>
          <w:color w:val="000000" w:themeColor="text1"/>
          <w:szCs w:val="24"/>
        </w:rPr>
        <w:t xml:space="preserve"> под роспись.</w:t>
      </w:r>
    </w:p>
    <w:p w:rsidR="00E92544" w:rsidRPr="00916262" w:rsidRDefault="00E92544" w:rsidP="00B02CB5">
      <w:pPr>
        <w:spacing w:after="240"/>
        <w:jc w:val="both"/>
        <w:rPr>
          <w:color w:val="000000" w:themeColor="text1"/>
          <w:szCs w:val="24"/>
        </w:rPr>
      </w:pPr>
      <w:r w:rsidRPr="00916262">
        <w:rPr>
          <w:color w:val="000000" w:themeColor="text1"/>
          <w:szCs w:val="24"/>
        </w:rPr>
        <w:t xml:space="preserve">Запрещается допускать к работе на ОПО лиц, не ознакомленных с </w:t>
      </w:r>
      <w:r w:rsidR="001875AC" w:rsidRPr="00916262">
        <w:rPr>
          <w:color w:val="000000" w:themeColor="text1"/>
          <w:szCs w:val="24"/>
        </w:rPr>
        <w:t>П</w:t>
      </w:r>
      <w:r w:rsidR="005A140D" w:rsidRPr="00916262">
        <w:rPr>
          <w:color w:val="000000" w:themeColor="text1"/>
          <w:szCs w:val="24"/>
        </w:rPr>
        <w:t>М</w:t>
      </w:r>
      <w:r w:rsidR="001875AC" w:rsidRPr="00916262">
        <w:rPr>
          <w:color w:val="000000" w:themeColor="text1"/>
          <w:szCs w:val="24"/>
        </w:rPr>
        <w:t>ЛА</w:t>
      </w:r>
      <w:r w:rsidRPr="00916262">
        <w:rPr>
          <w:color w:val="000000" w:themeColor="text1"/>
          <w:szCs w:val="24"/>
        </w:rPr>
        <w:t>.</w:t>
      </w:r>
    </w:p>
    <w:p w:rsidR="00723E06" w:rsidRPr="00916262" w:rsidRDefault="002621EF" w:rsidP="00B11439">
      <w:pPr>
        <w:pStyle w:val="20"/>
        <w:keepNext w:val="0"/>
        <w:spacing w:before="0" w:after="240"/>
        <w:rPr>
          <w:rFonts w:eastAsia="Times New Roman"/>
          <w:color w:val="000000" w:themeColor="text1"/>
          <w:szCs w:val="24"/>
        </w:rPr>
      </w:pPr>
      <w:bookmarkStart w:id="66" w:name="_Toc373250149"/>
      <w:bookmarkStart w:id="67" w:name="_Toc19699737"/>
      <w:bookmarkStart w:id="68" w:name="_Toc20735316"/>
      <w:bookmarkStart w:id="69" w:name="_Toc24703384"/>
      <w:bookmarkStart w:id="70" w:name="_Toc318360653"/>
      <w:bookmarkStart w:id="71" w:name="_Toc326669183"/>
      <w:r w:rsidRPr="00916262">
        <w:rPr>
          <w:rFonts w:eastAsia="Times New Roman"/>
          <w:color w:val="000000" w:themeColor="text1"/>
          <w:szCs w:val="24"/>
        </w:rPr>
        <w:t>3.1</w:t>
      </w:r>
      <w:r w:rsidR="00B076E5" w:rsidRPr="00916262">
        <w:rPr>
          <w:rFonts w:eastAsia="Times New Roman"/>
          <w:color w:val="000000" w:themeColor="text1"/>
          <w:szCs w:val="24"/>
        </w:rPr>
        <w:t>.</w:t>
      </w:r>
      <w:r w:rsidRPr="00916262">
        <w:rPr>
          <w:rFonts w:eastAsia="Times New Roman"/>
          <w:color w:val="000000" w:themeColor="text1"/>
          <w:szCs w:val="24"/>
        </w:rPr>
        <w:t xml:space="preserve"> </w:t>
      </w:r>
      <w:r w:rsidR="00214C36" w:rsidRPr="00916262">
        <w:rPr>
          <w:rFonts w:eastAsia="Times New Roman"/>
          <w:color w:val="000000" w:themeColor="text1"/>
          <w:szCs w:val="24"/>
        </w:rPr>
        <w:t>ХАРАКТЕРИСТИКА О</w:t>
      </w:r>
      <w:r w:rsidR="00D727B1" w:rsidRPr="00916262">
        <w:rPr>
          <w:rFonts w:eastAsia="Times New Roman"/>
          <w:color w:val="000000" w:themeColor="text1"/>
          <w:szCs w:val="24"/>
        </w:rPr>
        <w:t xml:space="preserve">ПАСНОГО </w:t>
      </w:r>
      <w:r w:rsidR="00991814" w:rsidRPr="00916262">
        <w:rPr>
          <w:rFonts w:eastAsia="Times New Roman"/>
          <w:color w:val="000000" w:themeColor="text1"/>
          <w:szCs w:val="24"/>
        </w:rPr>
        <w:t>П</w:t>
      </w:r>
      <w:r w:rsidR="00D727B1" w:rsidRPr="00916262">
        <w:rPr>
          <w:rFonts w:eastAsia="Times New Roman"/>
          <w:color w:val="000000" w:themeColor="text1"/>
          <w:szCs w:val="24"/>
        </w:rPr>
        <w:t xml:space="preserve">РОИЗВОДСТВЕННОГО </w:t>
      </w:r>
      <w:r w:rsidR="00991814" w:rsidRPr="00916262">
        <w:rPr>
          <w:rFonts w:eastAsia="Times New Roman"/>
          <w:color w:val="000000" w:themeColor="text1"/>
          <w:szCs w:val="24"/>
        </w:rPr>
        <w:t>О</w:t>
      </w:r>
      <w:bookmarkEnd w:id="66"/>
      <w:r w:rsidR="00D727B1" w:rsidRPr="00916262">
        <w:rPr>
          <w:rFonts w:eastAsia="Times New Roman"/>
          <w:color w:val="000000" w:themeColor="text1"/>
          <w:szCs w:val="24"/>
        </w:rPr>
        <w:t>БЪЕКТА</w:t>
      </w:r>
      <w:bookmarkEnd w:id="67"/>
      <w:bookmarkEnd w:id="68"/>
      <w:bookmarkEnd w:id="69"/>
      <w:r w:rsidR="00214C36" w:rsidRPr="00916262">
        <w:rPr>
          <w:rFonts w:eastAsia="Times New Roman"/>
          <w:color w:val="000000" w:themeColor="text1"/>
          <w:szCs w:val="24"/>
        </w:rPr>
        <w:t xml:space="preserve"> </w:t>
      </w:r>
      <w:bookmarkEnd w:id="70"/>
      <w:bookmarkEnd w:id="71"/>
    </w:p>
    <w:p w:rsidR="00D468E6" w:rsidRPr="00916262" w:rsidRDefault="000B7726" w:rsidP="006F38E5">
      <w:pPr>
        <w:spacing w:before="240"/>
        <w:rPr>
          <w:color w:val="000000" w:themeColor="text1"/>
          <w:szCs w:val="24"/>
        </w:rPr>
      </w:pPr>
      <w:r w:rsidRPr="00916262">
        <w:rPr>
          <w:color w:val="000000" w:themeColor="text1"/>
          <w:szCs w:val="24"/>
        </w:rPr>
        <w:t xml:space="preserve">3.1.1. </w:t>
      </w:r>
      <w:r w:rsidR="00450E58" w:rsidRPr="00916262">
        <w:rPr>
          <w:color w:val="000000" w:themeColor="text1"/>
          <w:szCs w:val="24"/>
        </w:rPr>
        <w:t>Сведения об организации, эксплуатирующей ОПО.</w:t>
      </w:r>
    </w:p>
    <w:p w:rsidR="00D468E6" w:rsidRPr="00916262" w:rsidRDefault="00D468E6" w:rsidP="00687087">
      <w:pPr>
        <w:pStyle w:val="S0"/>
        <w:spacing w:after="240"/>
        <w:rPr>
          <w:color w:val="000000" w:themeColor="text1"/>
        </w:rPr>
      </w:pPr>
      <w:r w:rsidRPr="00916262">
        <w:rPr>
          <w:color w:val="000000" w:themeColor="text1"/>
        </w:rPr>
        <w:t>Полное наименование организации</w:t>
      </w:r>
      <w:r w:rsidR="001B3723" w:rsidRPr="00916262">
        <w:rPr>
          <w:color w:val="000000" w:themeColor="text1"/>
        </w:rPr>
        <w:t>, эксплуатирующей ОПО «Фонд скважин»</w:t>
      </w:r>
      <w:r w:rsidRPr="00916262">
        <w:rPr>
          <w:color w:val="000000" w:themeColor="text1"/>
        </w:rPr>
        <w:t xml:space="preserve"> – </w:t>
      </w:r>
      <w:r w:rsidR="00F273A1" w:rsidRPr="00916262">
        <w:rPr>
          <w:color w:val="000000" w:themeColor="text1"/>
        </w:rPr>
        <w:t>о</w:t>
      </w:r>
      <w:r w:rsidRPr="00916262">
        <w:rPr>
          <w:color w:val="000000" w:themeColor="text1"/>
        </w:rPr>
        <w:t>бщество с ограниченной ответственностью «Славнефть-Красноярскнефтегаз».</w:t>
      </w:r>
    </w:p>
    <w:p w:rsidR="00D468E6" w:rsidRPr="00916262" w:rsidRDefault="00D468E6" w:rsidP="00D468E6">
      <w:pPr>
        <w:pStyle w:val="S0"/>
        <w:contextualSpacing/>
        <w:rPr>
          <w:color w:val="000000" w:themeColor="text1"/>
        </w:rPr>
      </w:pPr>
      <w:r w:rsidRPr="00916262">
        <w:rPr>
          <w:color w:val="000000" w:themeColor="text1"/>
        </w:rPr>
        <w:t>Сокращенное наименование – ООО «Славнефть-Красноярскнефтегаз».</w:t>
      </w:r>
    </w:p>
    <w:p w:rsidR="00D468E6" w:rsidRPr="00916262" w:rsidRDefault="00D468E6" w:rsidP="00687087">
      <w:pPr>
        <w:pStyle w:val="S0"/>
        <w:spacing w:after="240"/>
        <w:rPr>
          <w:color w:val="000000" w:themeColor="text1"/>
        </w:rPr>
      </w:pPr>
      <w:r w:rsidRPr="00916262">
        <w:rPr>
          <w:color w:val="000000" w:themeColor="text1"/>
        </w:rPr>
        <w:t>Юридический адрес: 660016</w:t>
      </w:r>
      <w:r w:rsidR="001B3723" w:rsidRPr="00916262">
        <w:rPr>
          <w:color w:val="000000" w:themeColor="text1"/>
        </w:rPr>
        <w:t>, Российская Федерация, Красноярский край,</w:t>
      </w:r>
      <w:r w:rsidRPr="00916262">
        <w:rPr>
          <w:color w:val="000000" w:themeColor="text1"/>
        </w:rPr>
        <w:t xml:space="preserve"> г. Красноярск, ул. Анатолия Гладкова</w:t>
      </w:r>
      <w:r w:rsidR="001B3723" w:rsidRPr="00916262">
        <w:rPr>
          <w:color w:val="000000" w:themeColor="text1"/>
        </w:rPr>
        <w:t>, 2а</w:t>
      </w:r>
      <w:r w:rsidR="009C66CA" w:rsidRPr="00916262">
        <w:rPr>
          <w:color w:val="000000" w:themeColor="text1"/>
        </w:rPr>
        <w:t>.</w:t>
      </w:r>
    </w:p>
    <w:p w:rsidR="00D468E6" w:rsidRPr="00916262" w:rsidRDefault="00D468E6" w:rsidP="00687087">
      <w:pPr>
        <w:pStyle w:val="S0"/>
        <w:spacing w:after="240"/>
        <w:rPr>
          <w:color w:val="000000" w:themeColor="text1"/>
        </w:rPr>
      </w:pPr>
      <w:r w:rsidRPr="00916262">
        <w:rPr>
          <w:color w:val="000000" w:themeColor="text1"/>
        </w:rPr>
        <w:t>Фактический адрес: 660016</w:t>
      </w:r>
      <w:r w:rsidR="001B3723" w:rsidRPr="00916262">
        <w:rPr>
          <w:color w:val="000000" w:themeColor="text1"/>
        </w:rPr>
        <w:t>, Российская Федерация, Красноярский край,</w:t>
      </w:r>
      <w:r w:rsidRPr="00916262">
        <w:rPr>
          <w:color w:val="000000" w:themeColor="text1"/>
        </w:rPr>
        <w:t xml:space="preserve"> г. Красноярск, ул. Анатолия Гладкова</w:t>
      </w:r>
      <w:r w:rsidR="001B3723" w:rsidRPr="00916262">
        <w:rPr>
          <w:color w:val="000000" w:themeColor="text1"/>
        </w:rPr>
        <w:t>, 2а</w:t>
      </w:r>
      <w:r w:rsidR="009C66CA" w:rsidRPr="00916262">
        <w:rPr>
          <w:color w:val="000000" w:themeColor="text1"/>
        </w:rPr>
        <w:t>.</w:t>
      </w:r>
    </w:p>
    <w:p w:rsidR="00D468E6" w:rsidRPr="00916262" w:rsidRDefault="00D468E6" w:rsidP="00687087">
      <w:pPr>
        <w:pStyle w:val="S0"/>
        <w:spacing w:after="240"/>
        <w:rPr>
          <w:color w:val="000000" w:themeColor="text1"/>
        </w:rPr>
      </w:pPr>
      <w:r w:rsidRPr="00916262">
        <w:rPr>
          <w:color w:val="000000" w:themeColor="text1"/>
        </w:rPr>
        <w:t>Телефон: +7 (391) 231-92-00</w:t>
      </w:r>
      <w:r w:rsidR="009C66CA" w:rsidRPr="00916262">
        <w:rPr>
          <w:color w:val="000000" w:themeColor="text1"/>
        </w:rPr>
        <w:t>.</w:t>
      </w:r>
    </w:p>
    <w:p w:rsidR="00D468E6" w:rsidRPr="00916262" w:rsidRDefault="00D468E6" w:rsidP="00687087">
      <w:pPr>
        <w:pStyle w:val="S0"/>
        <w:rPr>
          <w:color w:val="000000" w:themeColor="text1"/>
        </w:rPr>
      </w:pPr>
      <w:r w:rsidRPr="00916262">
        <w:rPr>
          <w:color w:val="000000" w:themeColor="text1"/>
        </w:rPr>
        <w:t xml:space="preserve">Электронная почта: </w:t>
      </w:r>
      <w:r w:rsidR="007B7D14" w:rsidRPr="00916262">
        <w:rPr>
          <w:color w:val="000000" w:themeColor="text1"/>
          <w:lang w:val="en-US"/>
        </w:rPr>
        <w:t>office</w:t>
      </w:r>
      <w:r w:rsidR="007B7D14" w:rsidRPr="00916262">
        <w:rPr>
          <w:color w:val="000000" w:themeColor="text1"/>
        </w:rPr>
        <w:t>@</w:t>
      </w:r>
      <w:r w:rsidR="007B7D14" w:rsidRPr="00916262">
        <w:rPr>
          <w:color w:val="000000" w:themeColor="text1"/>
          <w:lang w:val="en-US"/>
        </w:rPr>
        <w:t>snkng</w:t>
      </w:r>
      <w:r w:rsidR="007B7D14" w:rsidRPr="00916262">
        <w:rPr>
          <w:color w:val="000000" w:themeColor="text1"/>
        </w:rPr>
        <w:t>.</w:t>
      </w:r>
      <w:r w:rsidR="007B7D14" w:rsidRPr="00916262">
        <w:rPr>
          <w:color w:val="000000" w:themeColor="text1"/>
          <w:lang w:val="en-US"/>
        </w:rPr>
        <w:t>ru</w:t>
      </w:r>
      <w:r w:rsidR="009C66CA" w:rsidRPr="00916262">
        <w:rPr>
          <w:color w:val="000000" w:themeColor="text1"/>
        </w:rPr>
        <w:t>.</w:t>
      </w:r>
      <w:hyperlink r:id="rId28" w:history="1"/>
    </w:p>
    <w:p w:rsidR="00DF64E6" w:rsidRPr="00916262" w:rsidRDefault="00DF64E6" w:rsidP="00D468E6">
      <w:pPr>
        <w:pStyle w:val="S0"/>
        <w:contextualSpacing/>
        <w:rPr>
          <w:color w:val="000000" w:themeColor="text1"/>
        </w:rPr>
      </w:pPr>
    </w:p>
    <w:p w:rsidR="00D468E6" w:rsidRPr="00916262" w:rsidRDefault="000B7726" w:rsidP="006F38E5">
      <w:pPr>
        <w:spacing w:before="240"/>
        <w:rPr>
          <w:color w:val="000000" w:themeColor="text1"/>
          <w:szCs w:val="24"/>
        </w:rPr>
      </w:pPr>
      <w:r w:rsidRPr="00916262">
        <w:rPr>
          <w:color w:val="000000" w:themeColor="text1"/>
          <w:szCs w:val="24"/>
        </w:rPr>
        <w:t xml:space="preserve">3.1.2. </w:t>
      </w:r>
      <w:r w:rsidR="00B076E5" w:rsidRPr="00916262">
        <w:rPr>
          <w:color w:val="000000" w:themeColor="text1"/>
          <w:szCs w:val="24"/>
        </w:rPr>
        <w:t>С</w:t>
      </w:r>
      <w:r w:rsidR="00CC4B3C" w:rsidRPr="00916262">
        <w:rPr>
          <w:color w:val="000000" w:themeColor="text1"/>
          <w:szCs w:val="24"/>
        </w:rPr>
        <w:t xml:space="preserve">ведения о регистрации </w:t>
      </w:r>
      <w:r w:rsidR="00AD3FC4" w:rsidRPr="00916262">
        <w:rPr>
          <w:color w:val="000000" w:themeColor="text1"/>
          <w:szCs w:val="24"/>
        </w:rPr>
        <w:t>ОПО</w:t>
      </w:r>
      <w:r w:rsidR="00CC4B3C" w:rsidRPr="00916262">
        <w:rPr>
          <w:color w:val="000000" w:themeColor="text1"/>
          <w:szCs w:val="24"/>
        </w:rPr>
        <w:t xml:space="preserve"> в государственном реестре ОПО.</w:t>
      </w:r>
    </w:p>
    <w:p w:rsidR="00DF64E6" w:rsidRPr="00916262" w:rsidRDefault="00DF64E6" w:rsidP="00D468E6">
      <w:pPr>
        <w:rPr>
          <w:color w:val="000000" w:themeColor="text1"/>
        </w:rPr>
      </w:pPr>
    </w:p>
    <w:p w:rsidR="00DF64E6" w:rsidRPr="00916262" w:rsidRDefault="00DF64E6" w:rsidP="00D468E6">
      <w:pPr>
        <w:rPr>
          <w:color w:val="000000" w:themeColor="text1"/>
        </w:rPr>
      </w:pPr>
      <w:r w:rsidRPr="00916262">
        <w:rPr>
          <w:color w:val="000000" w:themeColor="text1"/>
        </w:rPr>
        <w:t>ОПО зарегистрирован в государственном реестре ОПО за № А66-02175-0002</w:t>
      </w:r>
      <w:r w:rsidR="006A3096" w:rsidRPr="00916262">
        <w:rPr>
          <w:color w:val="000000" w:themeColor="text1"/>
        </w:rPr>
        <w:t>.</w:t>
      </w:r>
    </w:p>
    <w:p w:rsidR="00DF64E6" w:rsidRPr="00916262" w:rsidRDefault="00DF64E6" w:rsidP="00D468E6">
      <w:pPr>
        <w:rPr>
          <w:color w:val="000000" w:themeColor="text1"/>
        </w:rPr>
      </w:pPr>
    </w:p>
    <w:p w:rsidR="00DF64E6" w:rsidRPr="00916262" w:rsidRDefault="00DF64E6" w:rsidP="00D468E6">
      <w:pPr>
        <w:rPr>
          <w:color w:val="000000" w:themeColor="text1"/>
        </w:rPr>
      </w:pPr>
      <w:r w:rsidRPr="00916262">
        <w:rPr>
          <w:color w:val="000000" w:themeColor="text1"/>
        </w:rPr>
        <w:t xml:space="preserve">Класс опасности ОПО – </w:t>
      </w:r>
      <w:r w:rsidRPr="00916262">
        <w:rPr>
          <w:color w:val="000000" w:themeColor="text1"/>
          <w:lang w:val="en-US"/>
        </w:rPr>
        <w:t>III</w:t>
      </w:r>
      <w:r w:rsidR="009C66CA" w:rsidRPr="00916262">
        <w:rPr>
          <w:color w:val="000000" w:themeColor="text1"/>
        </w:rPr>
        <w:t>.</w:t>
      </w:r>
    </w:p>
    <w:p w:rsidR="00DF64E6" w:rsidRPr="00916262" w:rsidRDefault="00DF64E6" w:rsidP="00D468E6">
      <w:pPr>
        <w:rPr>
          <w:color w:val="000000" w:themeColor="text1"/>
        </w:rPr>
      </w:pPr>
    </w:p>
    <w:p w:rsidR="00DF64E6" w:rsidRPr="00916262" w:rsidRDefault="00DF64E6" w:rsidP="00D468E6">
      <w:pPr>
        <w:rPr>
          <w:color w:val="000000" w:themeColor="text1"/>
        </w:rPr>
      </w:pPr>
      <w:r w:rsidRPr="00916262">
        <w:rPr>
          <w:color w:val="000000" w:themeColor="text1"/>
        </w:rPr>
        <w:t>Срок действия ПМЛА на ОПО - 5 лет.</w:t>
      </w:r>
    </w:p>
    <w:p w:rsidR="00DF64E6" w:rsidRPr="00916262" w:rsidRDefault="000B7726" w:rsidP="00A86D36">
      <w:pPr>
        <w:spacing w:before="240"/>
        <w:rPr>
          <w:color w:val="000000" w:themeColor="text1"/>
        </w:rPr>
      </w:pPr>
      <w:r w:rsidRPr="00916262">
        <w:rPr>
          <w:color w:val="000000" w:themeColor="text1"/>
        </w:rPr>
        <w:t xml:space="preserve">3.1.3. </w:t>
      </w:r>
      <w:r w:rsidR="00DF64E6" w:rsidRPr="00916262">
        <w:rPr>
          <w:color w:val="000000" w:themeColor="text1"/>
        </w:rPr>
        <w:t>Местонахождение.</w:t>
      </w:r>
    </w:p>
    <w:p w:rsidR="00DF64E6" w:rsidRPr="00916262" w:rsidRDefault="00DF64E6" w:rsidP="00DF64E6">
      <w:pPr>
        <w:pStyle w:val="S0"/>
        <w:spacing w:before="0"/>
        <w:rPr>
          <w:b/>
          <w:color w:val="000000" w:themeColor="text1"/>
        </w:rPr>
      </w:pPr>
    </w:p>
    <w:p w:rsidR="001B3723" w:rsidRPr="00916262" w:rsidRDefault="001B3723">
      <w:pPr>
        <w:spacing w:after="240"/>
        <w:jc w:val="both"/>
        <w:rPr>
          <w:color w:val="000000" w:themeColor="text1"/>
          <w:szCs w:val="24"/>
        </w:rPr>
      </w:pPr>
      <w:r w:rsidRPr="00916262">
        <w:rPr>
          <w:color w:val="000000" w:themeColor="text1"/>
          <w:szCs w:val="24"/>
        </w:rPr>
        <w:t>ОПО «Фонд скважин» территориально расположен на Куюмбинском нефтегазоконденсатном месторождении.</w:t>
      </w:r>
    </w:p>
    <w:p w:rsidR="003E34C0" w:rsidRPr="00916262" w:rsidRDefault="001B3723" w:rsidP="003E34C0">
      <w:pPr>
        <w:spacing w:after="240"/>
        <w:jc w:val="both"/>
        <w:rPr>
          <w:color w:val="000000" w:themeColor="text1"/>
          <w:szCs w:val="24"/>
        </w:rPr>
      </w:pPr>
      <w:r w:rsidRPr="00916262">
        <w:rPr>
          <w:color w:val="000000" w:themeColor="text1"/>
          <w:szCs w:val="24"/>
        </w:rPr>
        <w:t>Куюмбинское нефтегазоконденсатное месторождение располагается на территории Байкитского района Эвенкийского автономного округа (Красноярский край Российской Федерации)</w:t>
      </w:r>
      <w:r w:rsidR="00D36CD2" w:rsidRPr="00916262">
        <w:rPr>
          <w:color w:val="000000" w:themeColor="text1"/>
          <w:szCs w:val="24"/>
        </w:rPr>
        <w:t>.</w:t>
      </w:r>
      <w:r w:rsidRPr="00916262">
        <w:rPr>
          <w:color w:val="000000" w:themeColor="text1"/>
          <w:szCs w:val="24"/>
        </w:rPr>
        <w:t xml:space="preserve"> </w:t>
      </w:r>
      <w:r w:rsidR="003E34C0" w:rsidRPr="00916262">
        <w:rPr>
          <w:color w:val="000000" w:themeColor="text1"/>
          <w:szCs w:val="24"/>
        </w:rPr>
        <w:t xml:space="preserve">Рассматриваемая территория располагается в среднетаежной подзоне зоны тайги на юго-западной окраине Среднесибирского плоскогорья, на стыке двух природно-ландшафтных районов – Тунгусско-Бахтинского и Чуня-Тунгусского среднетаёжных трапповых плато. В гидрографическом отношении район работ расположен в правобережной </w:t>
      </w:r>
      <w:r w:rsidR="00EB7AC9" w:rsidRPr="00916262">
        <w:rPr>
          <w:color w:val="000000" w:themeColor="text1"/>
          <w:szCs w:val="24"/>
        </w:rPr>
        <w:t xml:space="preserve">и левобережной </w:t>
      </w:r>
      <w:r w:rsidR="003E34C0" w:rsidRPr="00916262">
        <w:rPr>
          <w:color w:val="000000" w:themeColor="text1"/>
          <w:szCs w:val="24"/>
        </w:rPr>
        <w:t>части бассейна р. Подкаменная Тунгуска, крупного правого притока Енисея.</w:t>
      </w:r>
    </w:p>
    <w:p w:rsidR="00473FBE" w:rsidRPr="00916262" w:rsidRDefault="00473FBE" w:rsidP="00B11439">
      <w:pPr>
        <w:spacing w:after="240"/>
        <w:jc w:val="both"/>
        <w:rPr>
          <w:color w:val="000000" w:themeColor="text1"/>
          <w:szCs w:val="24"/>
        </w:rPr>
      </w:pPr>
      <w:r w:rsidRPr="00916262">
        <w:rPr>
          <w:color w:val="000000" w:themeColor="text1"/>
          <w:szCs w:val="24"/>
        </w:rPr>
        <w:t xml:space="preserve">Дороги </w:t>
      </w:r>
      <w:r w:rsidR="007603D1" w:rsidRPr="00916262">
        <w:rPr>
          <w:color w:val="000000" w:themeColor="text1"/>
          <w:szCs w:val="24"/>
        </w:rPr>
        <w:t xml:space="preserve">– имеется вдоль </w:t>
      </w:r>
      <w:r w:rsidR="000425E6" w:rsidRPr="00916262">
        <w:rPr>
          <w:color w:val="000000" w:themeColor="text1"/>
          <w:szCs w:val="24"/>
        </w:rPr>
        <w:t>трассового проезда</w:t>
      </w:r>
      <w:r w:rsidR="007603D1" w:rsidRPr="00916262">
        <w:rPr>
          <w:color w:val="000000" w:themeColor="text1"/>
          <w:szCs w:val="24"/>
        </w:rPr>
        <w:t>, движение по которому ограничено в период паводка и распутицы</w:t>
      </w:r>
      <w:r w:rsidRPr="00916262">
        <w:rPr>
          <w:color w:val="000000" w:themeColor="text1"/>
          <w:szCs w:val="24"/>
        </w:rPr>
        <w:t xml:space="preserve">. Основным путём сообщения является водный по реке Подкаменная Тунгуска. Река судоходна около двух-трёх недель. Основная зимние автодороги: п. Байкит – подбаза «Славянка» – 130 км протяженностью и 6 м шириной; п. Богучаны – подбаза «Славянка» - 400 км протяженностью и 6 м шириной. </w:t>
      </w:r>
      <w:r w:rsidR="007603D1" w:rsidRPr="00916262">
        <w:rPr>
          <w:color w:val="000000" w:themeColor="text1"/>
          <w:szCs w:val="24"/>
        </w:rPr>
        <w:t>Имеется д</w:t>
      </w:r>
      <w:r w:rsidRPr="00916262">
        <w:rPr>
          <w:color w:val="000000" w:themeColor="text1"/>
          <w:szCs w:val="24"/>
        </w:rPr>
        <w:t>ействующая автодорога – ст.Карабула – п. Богучаны. Продолжительность действующего зимника составляет 5 календарных месяцев (декабрь-апрель) или 150 суток.</w:t>
      </w:r>
    </w:p>
    <w:p w:rsidR="00473FBE" w:rsidRPr="00916262" w:rsidRDefault="00473FBE" w:rsidP="00B11439">
      <w:pPr>
        <w:spacing w:after="240"/>
        <w:jc w:val="both"/>
        <w:rPr>
          <w:color w:val="000000" w:themeColor="text1"/>
          <w:szCs w:val="24"/>
        </w:rPr>
      </w:pPr>
      <w:r w:rsidRPr="00916262">
        <w:rPr>
          <w:color w:val="000000" w:themeColor="text1"/>
          <w:szCs w:val="24"/>
        </w:rPr>
        <w:t xml:space="preserve">Для обеспечения объекта работ необходимыми материалами предусматриваются три вида транспорта: водный, авиационный и </w:t>
      </w:r>
      <w:r w:rsidR="007603D1" w:rsidRPr="00916262">
        <w:rPr>
          <w:color w:val="000000" w:themeColor="text1"/>
          <w:szCs w:val="24"/>
        </w:rPr>
        <w:t>автотранспортный</w:t>
      </w:r>
      <w:r w:rsidRPr="00916262">
        <w:rPr>
          <w:color w:val="000000" w:themeColor="text1"/>
          <w:szCs w:val="24"/>
        </w:rPr>
        <w:t>. Основной из них - самолетом по маршруту Красноярск – Байкит, вертолетом по маршруту - Байкит - скважина.</w:t>
      </w:r>
    </w:p>
    <w:p w:rsidR="003E34C0" w:rsidRPr="00916262" w:rsidRDefault="003E34C0" w:rsidP="003E34C0">
      <w:pPr>
        <w:spacing w:after="240"/>
        <w:jc w:val="both"/>
        <w:rPr>
          <w:color w:val="000000" w:themeColor="text1"/>
          <w:szCs w:val="24"/>
        </w:rPr>
      </w:pPr>
      <w:r w:rsidRPr="00916262">
        <w:rPr>
          <w:color w:val="000000" w:themeColor="text1"/>
          <w:szCs w:val="24"/>
        </w:rPr>
        <w:t>Климат отличается резко выраженной континентальностью: зима суровая, а летний сезон непродолжительный.</w:t>
      </w:r>
    </w:p>
    <w:p w:rsidR="003E34C0" w:rsidRPr="00916262" w:rsidRDefault="003E34C0" w:rsidP="003E34C0">
      <w:pPr>
        <w:spacing w:after="240"/>
        <w:jc w:val="both"/>
        <w:rPr>
          <w:color w:val="000000" w:themeColor="text1"/>
          <w:szCs w:val="24"/>
        </w:rPr>
      </w:pPr>
      <w:r w:rsidRPr="00916262">
        <w:rPr>
          <w:color w:val="000000" w:themeColor="text1"/>
          <w:szCs w:val="24"/>
        </w:rPr>
        <w:t>Климатическая характеристика принята по ближайшей репрезентативной метеостанции Байкит (Эвенкийский АО), с использованием данных по 1980 год. Недостающие параметры приняты по м/с Ванавара (период наблюдений 1932-1996гг.).</w:t>
      </w:r>
    </w:p>
    <w:p w:rsidR="003E34C0" w:rsidRPr="00916262" w:rsidRDefault="00473FBE" w:rsidP="003E34C0">
      <w:pPr>
        <w:spacing w:after="240"/>
        <w:jc w:val="both"/>
        <w:rPr>
          <w:color w:val="000000" w:themeColor="text1"/>
          <w:szCs w:val="24"/>
        </w:rPr>
      </w:pPr>
      <w:r w:rsidRPr="00916262">
        <w:rPr>
          <w:color w:val="000000" w:themeColor="text1"/>
          <w:szCs w:val="24"/>
        </w:rPr>
        <w:t xml:space="preserve">Среднегодовая температура </w:t>
      </w:r>
      <w:r w:rsidR="003E34C0" w:rsidRPr="00916262">
        <w:rPr>
          <w:color w:val="000000" w:themeColor="text1"/>
          <w:szCs w:val="24"/>
        </w:rPr>
        <w:t>воздуха минус 6,8 °С. Средняя температура воздуха наиболее холодного месяца января минус 30,9 °С, а самого жаркого - июля +16,8 °С (Байкит).</w:t>
      </w:r>
    </w:p>
    <w:p w:rsidR="003E34C0" w:rsidRPr="00916262" w:rsidRDefault="003E34C0" w:rsidP="003E34C0">
      <w:pPr>
        <w:spacing w:after="240"/>
        <w:jc w:val="both"/>
        <w:rPr>
          <w:color w:val="000000" w:themeColor="text1"/>
          <w:szCs w:val="24"/>
        </w:rPr>
      </w:pPr>
      <w:r w:rsidRPr="00916262">
        <w:rPr>
          <w:color w:val="000000" w:themeColor="text1"/>
          <w:szCs w:val="24"/>
        </w:rPr>
        <w:t xml:space="preserve">Абсолютный минимум температуры приходится на январь минус 57 °С, абсолютный максимум - на июль +39 </w:t>
      </w:r>
      <w:r w:rsidR="00473FBE" w:rsidRPr="00916262">
        <w:rPr>
          <w:color w:val="000000" w:themeColor="text1"/>
          <w:szCs w:val="24"/>
        </w:rPr>
        <w:t xml:space="preserve">°С. </w:t>
      </w:r>
      <w:r w:rsidRPr="00916262">
        <w:rPr>
          <w:color w:val="000000" w:themeColor="text1"/>
          <w:szCs w:val="24"/>
        </w:rPr>
        <w:t>Продолжительность безморозного периода 154 суток, устойчивых морозов 211</w:t>
      </w:r>
      <w:r w:rsidR="00473FBE" w:rsidRPr="00916262">
        <w:rPr>
          <w:color w:val="000000" w:themeColor="text1"/>
          <w:szCs w:val="24"/>
        </w:rPr>
        <w:t xml:space="preserve"> дней (</w:t>
      </w:r>
      <w:r w:rsidRPr="00916262">
        <w:rPr>
          <w:color w:val="000000" w:themeColor="text1"/>
          <w:szCs w:val="24"/>
        </w:rPr>
        <w:t>Байкит).</w:t>
      </w:r>
    </w:p>
    <w:p w:rsidR="003E34C0" w:rsidRPr="00916262" w:rsidRDefault="003E34C0" w:rsidP="003E34C0">
      <w:pPr>
        <w:spacing w:after="240"/>
        <w:jc w:val="both"/>
        <w:rPr>
          <w:color w:val="000000" w:themeColor="text1"/>
          <w:szCs w:val="24"/>
        </w:rPr>
      </w:pPr>
      <w:r w:rsidRPr="00916262">
        <w:rPr>
          <w:color w:val="000000" w:themeColor="text1"/>
          <w:szCs w:val="24"/>
        </w:rPr>
        <w:t>Устойчивый снежный покров образуется 15 октября, дата схода снега 30 апреля. Сохраняется снежный покров 176 дней, а всего в среднем отмечается 253</w:t>
      </w:r>
      <w:r w:rsidR="00473FBE" w:rsidRPr="00916262">
        <w:rPr>
          <w:color w:val="000000" w:themeColor="text1"/>
          <w:szCs w:val="24"/>
        </w:rPr>
        <w:t xml:space="preserve"> дня </w:t>
      </w:r>
      <w:r w:rsidRPr="00916262">
        <w:rPr>
          <w:color w:val="000000" w:themeColor="text1"/>
          <w:szCs w:val="24"/>
        </w:rPr>
        <w:t>со снежным покровом (Байкит).</w:t>
      </w:r>
    </w:p>
    <w:p w:rsidR="003E34C0" w:rsidRPr="00916262" w:rsidRDefault="003E34C0" w:rsidP="003E34C0">
      <w:pPr>
        <w:spacing w:after="240"/>
        <w:jc w:val="both"/>
        <w:rPr>
          <w:color w:val="000000" w:themeColor="text1"/>
          <w:szCs w:val="24"/>
        </w:rPr>
      </w:pPr>
      <w:r w:rsidRPr="00916262">
        <w:rPr>
          <w:color w:val="000000" w:themeColor="text1"/>
          <w:szCs w:val="24"/>
        </w:rPr>
        <w:t>Среднемноголетняя максимальная высота снежного покрова 50 см, наибольшая по данным снегосъёмки – 74 см (Ванавара).</w:t>
      </w:r>
    </w:p>
    <w:p w:rsidR="00473FBE" w:rsidRPr="00916262" w:rsidRDefault="003E34C0" w:rsidP="00B11439">
      <w:pPr>
        <w:spacing w:after="240"/>
        <w:jc w:val="both"/>
        <w:rPr>
          <w:color w:val="000000" w:themeColor="text1"/>
          <w:szCs w:val="24"/>
        </w:rPr>
      </w:pPr>
      <w:r w:rsidRPr="00916262">
        <w:rPr>
          <w:color w:val="000000" w:themeColor="text1"/>
          <w:szCs w:val="24"/>
        </w:rPr>
        <w:t>Среднегодовое</w:t>
      </w:r>
      <w:r w:rsidR="00473FBE" w:rsidRPr="00916262">
        <w:rPr>
          <w:color w:val="000000" w:themeColor="text1"/>
          <w:szCs w:val="24"/>
        </w:rPr>
        <w:t xml:space="preserve"> число дней с </w:t>
      </w:r>
      <w:r w:rsidRPr="00916262">
        <w:rPr>
          <w:color w:val="000000" w:themeColor="text1"/>
          <w:szCs w:val="24"/>
        </w:rPr>
        <w:t>метелями – 10,4, с туманом – 33,4</w:t>
      </w:r>
      <w:r w:rsidR="00473FBE" w:rsidRPr="00916262">
        <w:rPr>
          <w:color w:val="000000" w:themeColor="text1"/>
          <w:szCs w:val="24"/>
        </w:rPr>
        <w:t>.</w:t>
      </w:r>
    </w:p>
    <w:p w:rsidR="003E34C0" w:rsidRPr="00916262" w:rsidRDefault="003E34C0" w:rsidP="003E34C0">
      <w:pPr>
        <w:spacing w:after="240"/>
        <w:jc w:val="both"/>
        <w:rPr>
          <w:color w:val="000000" w:themeColor="text1"/>
          <w:szCs w:val="24"/>
        </w:rPr>
      </w:pPr>
      <w:r w:rsidRPr="00916262">
        <w:rPr>
          <w:color w:val="000000" w:themeColor="text1"/>
          <w:szCs w:val="24"/>
        </w:rPr>
        <w:t>В течение года преобладают ветра северного, северо-восточного, южного, и юго-восточного направлений. В январе – юго-западного, а в июле - северного и северо-восточного направлений. Среднегодовая скорость ветра – 1,70 м/c, средняя за январь – 1,20 м/c и средняя в июле – 1,70 м/c. Повторяемость скорости ветра 15 м/с составляет 0,1 %, преобладающее направление сильных ветров – западное. Скорость ветра, вероятность которого превышает 5% - 4,5 м/с (метеостанция Ванавара).</w:t>
      </w:r>
    </w:p>
    <w:p w:rsidR="003E34C0" w:rsidRPr="00916262" w:rsidRDefault="003E34C0" w:rsidP="00CB7B0F">
      <w:pPr>
        <w:tabs>
          <w:tab w:val="left" w:pos="993"/>
        </w:tabs>
        <w:spacing w:after="240"/>
        <w:jc w:val="both"/>
        <w:rPr>
          <w:color w:val="000000" w:themeColor="text1"/>
        </w:rPr>
      </w:pPr>
      <w:r w:rsidRPr="00916262">
        <w:rPr>
          <w:color w:val="000000" w:themeColor="text1"/>
          <w:szCs w:val="24"/>
        </w:rPr>
        <w:t xml:space="preserve">Температура наиболее холодной пятидневки обеспеченности 0,92 составляет минус 50 </w:t>
      </w:r>
      <w:r w:rsidR="00FD3635" w:rsidRPr="00916262">
        <w:rPr>
          <w:color w:val="000000" w:themeColor="text1"/>
        </w:rPr>
        <w:t>℃</w:t>
      </w:r>
    </w:p>
    <w:p w:rsidR="00194869" w:rsidRPr="00916262" w:rsidRDefault="003E34C0">
      <w:pPr>
        <w:spacing w:after="240"/>
        <w:jc w:val="both"/>
        <w:rPr>
          <w:color w:val="000000" w:themeColor="text1"/>
          <w:szCs w:val="24"/>
        </w:rPr>
      </w:pPr>
      <w:r w:rsidRPr="00916262">
        <w:rPr>
          <w:color w:val="000000" w:themeColor="text1"/>
          <w:szCs w:val="24"/>
        </w:rPr>
        <w:t>ОПО</w:t>
      </w:r>
      <w:r w:rsidR="00FD3635" w:rsidRPr="00916262">
        <w:rPr>
          <w:color w:val="000000" w:themeColor="text1"/>
          <w:szCs w:val="24"/>
        </w:rPr>
        <w:t xml:space="preserve"> «Фонд </w:t>
      </w:r>
      <w:r w:rsidR="0001574C" w:rsidRPr="00916262">
        <w:rPr>
          <w:color w:val="000000" w:themeColor="text1"/>
          <w:szCs w:val="24"/>
        </w:rPr>
        <w:t>скважин» размещен</w:t>
      </w:r>
      <w:r w:rsidRPr="00916262">
        <w:rPr>
          <w:color w:val="000000" w:themeColor="text1"/>
          <w:szCs w:val="24"/>
        </w:rPr>
        <w:t xml:space="preserve"> на многолетнемерзлых грунтах.</w:t>
      </w:r>
    </w:p>
    <w:p w:rsidR="00170345" w:rsidRPr="00916262" w:rsidRDefault="00473FBE" w:rsidP="00B11439">
      <w:pPr>
        <w:spacing w:after="240"/>
        <w:jc w:val="both"/>
        <w:rPr>
          <w:color w:val="000000" w:themeColor="text1"/>
          <w:szCs w:val="24"/>
        </w:rPr>
      </w:pPr>
      <w:r w:rsidRPr="00916262">
        <w:rPr>
          <w:color w:val="000000" w:themeColor="text1"/>
          <w:szCs w:val="24"/>
        </w:rPr>
        <w:t>Продолжительность отопительного сезона составляет 266 суток.</w:t>
      </w:r>
    </w:p>
    <w:p w:rsidR="002D3C40" w:rsidRPr="00916262" w:rsidRDefault="000B7726" w:rsidP="00A86D36">
      <w:pPr>
        <w:spacing w:before="240" w:after="240"/>
        <w:rPr>
          <w:b/>
          <w:color w:val="000000" w:themeColor="text1"/>
        </w:rPr>
      </w:pPr>
      <w:r w:rsidRPr="00916262">
        <w:rPr>
          <w:color w:val="000000" w:themeColor="text1"/>
        </w:rPr>
        <w:t xml:space="preserve">3.1.4. </w:t>
      </w:r>
      <w:r w:rsidR="002D3C40" w:rsidRPr="00916262">
        <w:rPr>
          <w:color w:val="000000" w:themeColor="text1"/>
        </w:rPr>
        <w:t>Персонал</w:t>
      </w:r>
      <w:r w:rsidR="002D3C40" w:rsidRPr="00916262">
        <w:rPr>
          <w:b/>
          <w:color w:val="000000" w:themeColor="text1"/>
        </w:rPr>
        <w:t xml:space="preserve"> </w:t>
      </w:r>
      <w:r w:rsidR="002D3C40" w:rsidRPr="00916262">
        <w:rPr>
          <w:color w:val="000000" w:themeColor="text1"/>
        </w:rPr>
        <w:t>ОПО</w:t>
      </w:r>
      <w:r w:rsidRPr="00916262">
        <w:rPr>
          <w:color w:val="000000" w:themeColor="text1"/>
        </w:rPr>
        <w:t>.</w:t>
      </w:r>
      <w:r w:rsidR="00E32ABF" w:rsidRPr="00916262">
        <w:rPr>
          <w:color w:val="000000" w:themeColor="text1"/>
        </w:rPr>
        <w:t xml:space="preserve"> </w:t>
      </w:r>
    </w:p>
    <w:p w:rsidR="002D3C40" w:rsidRPr="00916262" w:rsidRDefault="002D3C40" w:rsidP="00C27068">
      <w:pPr>
        <w:jc w:val="right"/>
        <w:rPr>
          <w:rFonts w:ascii="Arial" w:hAnsi="Arial" w:cs="Arial"/>
          <w:b/>
          <w:color w:val="000000" w:themeColor="text1"/>
          <w:sz w:val="20"/>
          <w:szCs w:val="20"/>
        </w:rPr>
      </w:pPr>
      <w:r w:rsidRPr="00916262">
        <w:rPr>
          <w:rFonts w:ascii="Arial" w:hAnsi="Arial" w:cs="Arial"/>
          <w:b/>
          <w:color w:val="000000" w:themeColor="text1"/>
          <w:sz w:val="20"/>
          <w:szCs w:val="20"/>
        </w:rPr>
        <w:t xml:space="preserve">Таблица </w:t>
      </w:r>
      <w:r w:rsidRPr="00916262">
        <w:rPr>
          <w:rFonts w:ascii="Arial" w:hAnsi="Arial" w:cs="Arial"/>
          <w:b/>
          <w:color w:val="000000" w:themeColor="text1"/>
          <w:sz w:val="20"/>
          <w:szCs w:val="20"/>
        </w:rPr>
        <w:fldChar w:fldCharType="begin"/>
      </w:r>
      <w:r w:rsidRPr="00916262">
        <w:rPr>
          <w:rFonts w:ascii="Arial" w:hAnsi="Arial" w:cs="Arial"/>
          <w:b/>
          <w:color w:val="000000" w:themeColor="text1"/>
          <w:sz w:val="20"/>
          <w:szCs w:val="20"/>
        </w:rPr>
        <w:instrText xml:space="preserve"> SEQ Таблица \* ARABIC </w:instrText>
      </w:r>
      <w:r w:rsidRPr="00916262">
        <w:rPr>
          <w:rFonts w:ascii="Arial" w:hAnsi="Arial" w:cs="Arial"/>
          <w:b/>
          <w:color w:val="000000" w:themeColor="text1"/>
          <w:sz w:val="20"/>
          <w:szCs w:val="20"/>
        </w:rPr>
        <w:fldChar w:fldCharType="separate"/>
      </w:r>
      <w:r w:rsidR="00366A49">
        <w:rPr>
          <w:rFonts w:ascii="Arial" w:hAnsi="Arial" w:cs="Arial"/>
          <w:b/>
          <w:noProof/>
          <w:color w:val="000000" w:themeColor="text1"/>
          <w:sz w:val="20"/>
          <w:szCs w:val="20"/>
        </w:rPr>
        <w:t>1</w:t>
      </w:r>
      <w:r w:rsidRPr="00916262">
        <w:rPr>
          <w:rFonts w:ascii="Arial" w:hAnsi="Arial" w:cs="Arial"/>
          <w:b/>
          <w:color w:val="000000" w:themeColor="text1"/>
          <w:sz w:val="20"/>
          <w:szCs w:val="20"/>
        </w:rPr>
        <w:fldChar w:fldCharType="end"/>
      </w:r>
    </w:p>
    <w:p w:rsidR="002D3C40" w:rsidRPr="00916262" w:rsidRDefault="002D3C40" w:rsidP="00E32ABF">
      <w:pPr>
        <w:pStyle w:val="a9"/>
        <w:spacing w:before="0" w:beforeAutospacing="0" w:after="60" w:afterAutospacing="0"/>
        <w:jc w:val="right"/>
        <w:rPr>
          <w:rFonts w:ascii="Arial" w:hAnsi="Arial" w:cs="Arial"/>
          <w:b/>
          <w:color w:val="000000" w:themeColor="text1"/>
          <w:sz w:val="20"/>
          <w:szCs w:val="20"/>
        </w:rPr>
      </w:pPr>
      <w:r w:rsidRPr="00916262">
        <w:rPr>
          <w:rFonts w:ascii="Arial" w:hAnsi="Arial" w:cs="Arial"/>
          <w:b/>
          <w:color w:val="000000" w:themeColor="text1"/>
          <w:sz w:val="20"/>
          <w:szCs w:val="20"/>
        </w:rPr>
        <w:t>Распределение персонала ОПО</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4578"/>
        <w:gridCol w:w="2100"/>
        <w:gridCol w:w="2930"/>
      </w:tblGrid>
      <w:tr w:rsidR="002D3C40" w:rsidRPr="00916262" w:rsidTr="00687087">
        <w:trPr>
          <w:trHeight w:val="20"/>
          <w:tblHeader/>
          <w:jc w:val="center"/>
        </w:trPr>
        <w:tc>
          <w:tcPr>
            <w:tcW w:w="2382" w:type="pct"/>
            <w:vMerge w:val="restart"/>
            <w:tcBorders>
              <w:top w:val="single" w:sz="12" w:space="0" w:color="auto"/>
              <w:bottom w:val="single" w:sz="12" w:space="0" w:color="auto"/>
            </w:tcBorders>
            <w:shd w:val="clear" w:color="auto" w:fill="B8CCE4" w:themeFill="accent1" w:themeFillTint="66"/>
            <w:vAlign w:val="center"/>
          </w:tcPr>
          <w:p w:rsidR="002D3C40" w:rsidRPr="00916262" w:rsidRDefault="002D3C40" w:rsidP="004A1073">
            <w:pPr>
              <w:pStyle w:val="affe"/>
              <w:rPr>
                <w:color w:val="000000" w:themeColor="text1"/>
              </w:rPr>
            </w:pPr>
            <w:r w:rsidRPr="00916262">
              <w:rPr>
                <w:color w:val="000000" w:themeColor="text1"/>
              </w:rPr>
              <w:t>Наименование</w:t>
            </w:r>
          </w:p>
          <w:p w:rsidR="002D3C40" w:rsidRPr="00916262" w:rsidRDefault="002D3C40" w:rsidP="004A1073">
            <w:pPr>
              <w:pStyle w:val="affe"/>
              <w:rPr>
                <w:color w:val="000000" w:themeColor="text1"/>
              </w:rPr>
            </w:pPr>
            <w:r w:rsidRPr="00916262">
              <w:rPr>
                <w:color w:val="000000" w:themeColor="text1"/>
              </w:rPr>
              <w:t>административной единицы</w:t>
            </w:r>
          </w:p>
        </w:tc>
        <w:tc>
          <w:tcPr>
            <w:tcW w:w="2618" w:type="pct"/>
            <w:gridSpan w:val="2"/>
            <w:tcBorders>
              <w:top w:val="single" w:sz="12" w:space="0" w:color="auto"/>
              <w:bottom w:val="single" w:sz="6" w:space="0" w:color="auto"/>
            </w:tcBorders>
            <w:shd w:val="clear" w:color="auto" w:fill="B8CCE4" w:themeFill="accent1" w:themeFillTint="66"/>
            <w:vAlign w:val="center"/>
          </w:tcPr>
          <w:p w:rsidR="002D3C40" w:rsidRPr="00916262" w:rsidRDefault="002D3C40" w:rsidP="004A1073">
            <w:pPr>
              <w:pStyle w:val="affe"/>
              <w:rPr>
                <w:color w:val="000000" w:themeColor="text1"/>
              </w:rPr>
            </w:pPr>
            <w:r w:rsidRPr="00916262">
              <w:rPr>
                <w:color w:val="000000" w:themeColor="text1"/>
              </w:rPr>
              <w:t>Численность,</w:t>
            </w:r>
          </w:p>
          <w:p w:rsidR="002D3C40" w:rsidRPr="00916262" w:rsidRDefault="002D3C40" w:rsidP="004A1073">
            <w:pPr>
              <w:pStyle w:val="affe"/>
              <w:rPr>
                <w:color w:val="000000" w:themeColor="text1"/>
              </w:rPr>
            </w:pPr>
            <w:r w:rsidRPr="00916262">
              <w:rPr>
                <w:color w:val="000000" w:themeColor="text1"/>
              </w:rPr>
              <w:t>чел.</w:t>
            </w:r>
          </w:p>
        </w:tc>
      </w:tr>
      <w:tr w:rsidR="002D3C40" w:rsidRPr="00916262" w:rsidTr="00687087">
        <w:trPr>
          <w:trHeight w:val="20"/>
          <w:tblHeader/>
          <w:jc w:val="center"/>
        </w:trPr>
        <w:tc>
          <w:tcPr>
            <w:tcW w:w="2382" w:type="pct"/>
            <w:vMerge/>
            <w:tcBorders>
              <w:top w:val="single" w:sz="12" w:space="0" w:color="auto"/>
              <w:bottom w:val="single" w:sz="12" w:space="0" w:color="auto"/>
            </w:tcBorders>
            <w:shd w:val="clear" w:color="auto" w:fill="B8CCE4" w:themeFill="accent1" w:themeFillTint="66"/>
            <w:vAlign w:val="center"/>
          </w:tcPr>
          <w:p w:rsidR="002D3C40" w:rsidRPr="00916262" w:rsidRDefault="002D3C40" w:rsidP="004A1073">
            <w:pPr>
              <w:pStyle w:val="affe"/>
              <w:rPr>
                <w:color w:val="000000" w:themeColor="text1"/>
              </w:rPr>
            </w:pPr>
          </w:p>
        </w:tc>
        <w:tc>
          <w:tcPr>
            <w:tcW w:w="1093" w:type="pct"/>
            <w:tcBorders>
              <w:top w:val="single" w:sz="6" w:space="0" w:color="auto"/>
              <w:bottom w:val="single" w:sz="12" w:space="0" w:color="auto"/>
            </w:tcBorders>
            <w:shd w:val="clear" w:color="auto" w:fill="B8CCE4" w:themeFill="accent1" w:themeFillTint="66"/>
            <w:vAlign w:val="center"/>
          </w:tcPr>
          <w:p w:rsidR="002D3C40" w:rsidRPr="00916262" w:rsidRDefault="002D3C40" w:rsidP="004A1073">
            <w:pPr>
              <w:pStyle w:val="affe"/>
              <w:rPr>
                <w:color w:val="000000" w:themeColor="text1"/>
              </w:rPr>
            </w:pPr>
            <w:r w:rsidRPr="00916262">
              <w:rPr>
                <w:color w:val="000000" w:themeColor="text1"/>
              </w:rPr>
              <w:t>Средняя</w:t>
            </w:r>
          </w:p>
          <w:p w:rsidR="002D3C40" w:rsidRPr="00916262" w:rsidRDefault="002D3C40" w:rsidP="004A1073">
            <w:pPr>
              <w:pStyle w:val="affe"/>
              <w:rPr>
                <w:color w:val="000000" w:themeColor="text1"/>
              </w:rPr>
            </w:pPr>
            <w:r w:rsidRPr="00916262">
              <w:rPr>
                <w:color w:val="000000" w:themeColor="text1"/>
              </w:rPr>
              <w:t>смена</w:t>
            </w:r>
          </w:p>
        </w:tc>
        <w:tc>
          <w:tcPr>
            <w:tcW w:w="1525" w:type="pct"/>
            <w:tcBorders>
              <w:top w:val="single" w:sz="6" w:space="0" w:color="auto"/>
              <w:bottom w:val="single" w:sz="12" w:space="0" w:color="auto"/>
            </w:tcBorders>
            <w:shd w:val="clear" w:color="auto" w:fill="B8CCE4" w:themeFill="accent1" w:themeFillTint="66"/>
            <w:vAlign w:val="center"/>
          </w:tcPr>
          <w:p w:rsidR="002D3C40" w:rsidRPr="00916262" w:rsidRDefault="002D3C40" w:rsidP="004A1073">
            <w:pPr>
              <w:pStyle w:val="affe"/>
              <w:rPr>
                <w:color w:val="000000" w:themeColor="text1"/>
              </w:rPr>
            </w:pPr>
            <w:r w:rsidRPr="00916262">
              <w:rPr>
                <w:color w:val="000000" w:themeColor="text1"/>
              </w:rPr>
              <w:t>Наибольшая смена</w:t>
            </w:r>
          </w:p>
        </w:tc>
      </w:tr>
      <w:tr w:rsidR="002D3C40" w:rsidRPr="00916262" w:rsidTr="00C952ED">
        <w:trPr>
          <w:trHeight w:val="20"/>
          <w:tblHeader/>
          <w:jc w:val="center"/>
        </w:trPr>
        <w:tc>
          <w:tcPr>
            <w:tcW w:w="2382" w:type="pct"/>
            <w:tcBorders>
              <w:top w:val="single" w:sz="12" w:space="0" w:color="auto"/>
              <w:bottom w:val="single" w:sz="12" w:space="0" w:color="auto"/>
            </w:tcBorders>
            <w:shd w:val="clear" w:color="auto" w:fill="B8CCE4" w:themeFill="accent1" w:themeFillTint="66"/>
            <w:vAlign w:val="center"/>
          </w:tcPr>
          <w:p w:rsidR="002D3C40" w:rsidRPr="00916262" w:rsidRDefault="002D3C40" w:rsidP="004A1073">
            <w:pPr>
              <w:pStyle w:val="affe"/>
              <w:rPr>
                <w:color w:val="000000" w:themeColor="text1"/>
              </w:rPr>
            </w:pPr>
            <w:r w:rsidRPr="00916262">
              <w:rPr>
                <w:color w:val="000000" w:themeColor="text1"/>
              </w:rPr>
              <w:t>1</w:t>
            </w:r>
          </w:p>
        </w:tc>
        <w:tc>
          <w:tcPr>
            <w:tcW w:w="1093" w:type="pct"/>
            <w:tcBorders>
              <w:top w:val="single" w:sz="12" w:space="0" w:color="auto"/>
              <w:bottom w:val="single" w:sz="12" w:space="0" w:color="auto"/>
            </w:tcBorders>
            <w:shd w:val="clear" w:color="auto" w:fill="B8CCE4" w:themeFill="accent1" w:themeFillTint="66"/>
            <w:vAlign w:val="center"/>
          </w:tcPr>
          <w:p w:rsidR="002D3C40" w:rsidRPr="00916262" w:rsidRDefault="002D3C40" w:rsidP="004A1073">
            <w:pPr>
              <w:pStyle w:val="affe"/>
              <w:rPr>
                <w:color w:val="000000" w:themeColor="text1"/>
              </w:rPr>
            </w:pPr>
            <w:r w:rsidRPr="00916262">
              <w:rPr>
                <w:color w:val="000000" w:themeColor="text1"/>
              </w:rPr>
              <w:t>2</w:t>
            </w:r>
          </w:p>
        </w:tc>
        <w:tc>
          <w:tcPr>
            <w:tcW w:w="1525" w:type="pct"/>
            <w:tcBorders>
              <w:top w:val="single" w:sz="12" w:space="0" w:color="auto"/>
              <w:bottom w:val="single" w:sz="12" w:space="0" w:color="auto"/>
            </w:tcBorders>
            <w:shd w:val="clear" w:color="auto" w:fill="B8CCE4" w:themeFill="accent1" w:themeFillTint="66"/>
            <w:vAlign w:val="center"/>
          </w:tcPr>
          <w:p w:rsidR="002D3C40" w:rsidRPr="00916262" w:rsidRDefault="002D3C40" w:rsidP="004A1073">
            <w:pPr>
              <w:pStyle w:val="affe"/>
              <w:rPr>
                <w:color w:val="000000" w:themeColor="text1"/>
              </w:rPr>
            </w:pPr>
            <w:r w:rsidRPr="00916262">
              <w:rPr>
                <w:color w:val="000000" w:themeColor="text1"/>
              </w:rPr>
              <w:t>3</w:t>
            </w:r>
          </w:p>
        </w:tc>
      </w:tr>
      <w:tr w:rsidR="002D3C40" w:rsidRPr="00916262" w:rsidTr="004A1073">
        <w:trPr>
          <w:trHeight w:val="20"/>
          <w:jc w:val="center"/>
        </w:trPr>
        <w:tc>
          <w:tcPr>
            <w:tcW w:w="2382" w:type="pct"/>
            <w:tcBorders>
              <w:top w:val="single" w:sz="12" w:space="0" w:color="auto"/>
            </w:tcBorders>
          </w:tcPr>
          <w:p w:rsidR="002D3C40" w:rsidRPr="00916262" w:rsidRDefault="002D3C40" w:rsidP="002D3C40">
            <w:pPr>
              <w:pStyle w:val="affc"/>
              <w:rPr>
                <w:rFonts w:ascii="Times New Roman" w:hAnsi="Times New Roman"/>
                <w:color w:val="000000" w:themeColor="text1"/>
              </w:rPr>
            </w:pPr>
            <w:r w:rsidRPr="00916262">
              <w:rPr>
                <w:rFonts w:ascii="Times New Roman" w:hAnsi="Times New Roman"/>
                <w:color w:val="000000" w:themeColor="text1"/>
              </w:rPr>
              <w:t>ОПО «Фонд скважин»</w:t>
            </w:r>
          </w:p>
        </w:tc>
        <w:tc>
          <w:tcPr>
            <w:tcW w:w="1093" w:type="pct"/>
            <w:tcBorders>
              <w:top w:val="single" w:sz="12" w:space="0" w:color="auto"/>
            </w:tcBorders>
            <w:vAlign w:val="center"/>
          </w:tcPr>
          <w:p w:rsidR="002D3C40" w:rsidRPr="00916262" w:rsidRDefault="002D3C40" w:rsidP="004A1073">
            <w:pPr>
              <w:pStyle w:val="affa"/>
              <w:rPr>
                <w:rFonts w:ascii="Times New Roman" w:hAnsi="Times New Roman"/>
                <w:color w:val="000000" w:themeColor="text1"/>
                <w:sz w:val="22"/>
                <w:szCs w:val="22"/>
              </w:rPr>
            </w:pPr>
            <w:r w:rsidRPr="00916262">
              <w:rPr>
                <w:rFonts w:ascii="Times New Roman" w:hAnsi="Times New Roman"/>
                <w:color w:val="000000" w:themeColor="text1"/>
                <w:sz w:val="22"/>
                <w:szCs w:val="22"/>
              </w:rPr>
              <w:t>76</w:t>
            </w:r>
          </w:p>
        </w:tc>
        <w:tc>
          <w:tcPr>
            <w:tcW w:w="1525" w:type="pct"/>
            <w:tcBorders>
              <w:top w:val="single" w:sz="12" w:space="0" w:color="auto"/>
            </w:tcBorders>
            <w:vAlign w:val="center"/>
          </w:tcPr>
          <w:p w:rsidR="002D3C40" w:rsidRPr="00916262" w:rsidRDefault="002D3C40" w:rsidP="004A1073">
            <w:pPr>
              <w:pStyle w:val="affa"/>
              <w:rPr>
                <w:rFonts w:ascii="Times New Roman" w:hAnsi="Times New Roman"/>
                <w:color w:val="000000" w:themeColor="text1"/>
                <w:sz w:val="22"/>
                <w:szCs w:val="22"/>
              </w:rPr>
            </w:pPr>
            <w:r w:rsidRPr="00916262">
              <w:rPr>
                <w:rFonts w:ascii="Times New Roman" w:hAnsi="Times New Roman"/>
                <w:color w:val="000000" w:themeColor="text1"/>
                <w:sz w:val="22"/>
                <w:szCs w:val="22"/>
              </w:rPr>
              <w:t>80</w:t>
            </w:r>
          </w:p>
        </w:tc>
      </w:tr>
    </w:tbl>
    <w:p w:rsidR="002D3C40" w:rsidRPr="00916262" w:rsidRDefault="000B7726" w:rsidP="00687087">
      <w:pPr>
        <w:pStyle w:val="S0"/>
        <w:spacing w:after="240"/>
        <w:rPr>
          <w:color w:val="000000" w:themeColor="text1"/>
        </w:rPr>
      </w:pPr>
      <w:r w:rsidRPr="00916262">
        <w:rPr>
          <w:color w:val="000000" w:themeColor="text1"/>
        </w:rPr>
        <w:t xml:space="preserve">3.1.5. </w:t>
      </w:r>
      <w:r w:rsidR="002D3C40" w:rsidRPr="00916262">
        <w:rPr>
          <w:color w:val="000000" w:themeColor="text1"/>
        </w:rPr>
        <w:t>Информация о близлежащих организациях.</w:t>
      </w:r>
    </w:p>
    <w:p w:rsidR="002D3C40" w:rsidRPr="00916262" w:rsidRDefault="002D3C40" w:rsidP="002D3C40">
      <w:pPr>
        <w:pStyle w:val="a9"/>
        <w:spacing w:before="0" w:beforeAutospacing="0" w:after="60" w:afterAutospacing="0"/>
        <w:jc w:val="right"/>
        <w:rPr>
          <w:rFonts w:ascii="Arial" w:hAnsi="Arial" w:cs="Arial"/>
          <w:b/>
          <w:color w:val="000000" w:themeColor="text1"/>
          <w:sz w:val="20"/>
          <w:szCs w:val="20"/>
        </w:rPr>
      </w:pPr>
      <w:r w:rsidRPr="00916262">
        <w:rPr>
          <w:rFonts w:ascii="Arial" w:hAnsi="Arial" w:cs="Arial"/>
          <w:b/>
          <w:color w:val="000000" w:themeColor="text1"/>
          <w:sz w:val="20"/>
          <w:szCs w:val="20"/>
        </w:rPr>
        <w:t xml:space="preserve">Таблица </w:t>
      </w:r>
      <w:r w:rsidR="00CC4B3C" w:rsidRPr="00916262">
        <w:rPr>
          <w:rFonts w:ascii="Arial" w:hAnsi="Arial" w:cs="Arial"/>
          <w:b/>
          <w:color w:val="000000" w:themeColor="text1"/>
          <w:sz w:val="20"/>
          <w:szCs w:val="20"/>
        </w:rPr>
        <w:t>2</w:t>
      </w:r>
      <w:r w:rsidRPr="00916262">
        <w:rPr>
          <w:rFonts w:ascii="Arial" w:hAnsi="Arial" w:cs="Arial"/>
          <w:b/>
          <w:color w:val="000000" w:themeColor="text1"/>
          <w:sz w:val="20"/>
          <w:szCs w:val="20"/>
        </w:rPr>
        <w:br/>
        <w:t>Данные о размещении близлежащих организаций</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19"/>
        <w:gridCol w:w="2688"/>
        <w:gridCol w:w="4101"/>
      </w:tblGrid>
      <w:tr w:rsidR="002D3C40" w:rsidRPr="00916262" w:rsidTr="00C952ED">
        <w:trPr>
          <w:tblHeader/>
        </w:trPr>
        <w:tc>
          <w:tcPr>
            <w:tcW w:w="1467" w:type="pct"/>
            <w:tcBorders>
              <w:top w:val="single" w:sz="12" w:space="0" w:color="auto"/>
              <w:bottom w:val="single" w:sz="12" w:space="0" w:color="auto"/>
            </w:tcBorders>
            <w:shd w:val="clear" w:color="auto" w:fill="B8CCE4" w:themeFill="accent1" w:themeFillTint="66"/>
            <w:vAlign w:val="center"/>
          </w:tcPr>
          <w:p w:rsidR="002D3C40" w:rsidRPr="00916262" w:rsidRDefault="002D3C40" w:rsidP="004A1073">
            <w:pPr>
              <w:pStyle w:val="affe"/>
              <w:rPr>
                <w:color w:val="000000" w:themeColor="text1"/>
              </w:rPr>
            </w:pPr>
            <w:r w:rsidRPr="00916262">
              <w:rPr>
                <w:color w:val="000000" w:themeColor="text1"/>
              </w:rPr>
              <w:t>Наименование ОРГАНИЗАЦИИ</w:t>
            </w:r>
          </w:p>
        </w:tc>
        <w:tc>
          <w:tcPr>
            <w:tcW w:w="1399" w:type="pct"/>
            <w:tcBorders>
              <w:top w:val="single" w:sz="12" w:space="0" w:color="auto"/>
              <w:bottom w:val="single" w:sz="12" w:space="0" w:color="auto"/>
            </w:tcBorders>
            <w:shd w:val="clear" w:color="auto" w:fill="B8CCE4" w:themeFill="accent1" w:themeFillTint="66"/>
            <w:vAlign w:val="center"/>
          </w:tcPr>
          <w:p w:rsidR="002D3C40" w:rsidRPr="00916262" w:rsidRDefault="002D3C40" w:rsidP="004A1073">
            <w:pPr>
              <w:pStyle w:val="affe"/>
              <w:rPr>
                <w:color w:val="000000" w:themeColor="text1"/>
              </w:rPr>
            </w:pPr>
            <w:r w:rsidRPr="00916262">
              <w:rPr>
                <w:color w:val="000000" w:themeColor="text1"/>
              </w:rPr>
              <w:t>Удаленность от границ, м</w:t>
            </w:r>
          </w:p>
        </w:tc>
        <w:tc>
          <w:tcPr>
            <w:tcW w:w="2134" w:type="pct"/>
            <w:tcBorders>
              <w:top w:val="single" w:sz="12" w:space="0" w:color="auto"/>
              <w:bottom w:val="single" w:sz="12" w:space="0" w:color="auto"/>
            </w:tcBorders>
            <w:shd w:val="clear" w:color="auto" w:fill="B8CCE4" w:themeFill="accent1" w:themeFillTint="66"/>
            <w:vAlign w:val="center"/>
          </w:tcPr>
          <w:p w:rsidR="002D3C40" w:rsidRPr="00916262" w:rsidRDefault="002D3C40" w:rsidP="004A1073">
            <w:pPr>
              <w:pStyle w:val="affe"/>
              <w:rPr>
                <w:color w:val="000000" w:themeColor="text1"/>
              </w:rPr>
            </w:pPr>
            <w:r w:rsidRPr="00916262">
              <w:rPr>
                <w:color w:val="000000" w:themeColor="text1"/>
              </w:rPr>
              <w:t>Численност персонала в наибольшей рабочей смене, чел</w:t>
            </w:r>
          </w:p>
        </w:tc>
      </w:tr>
      <w:tr w:rsidR="002D3C40" w:rsidRPr="00916262" w:rsidTr="00C952ED">
        <w:trPr>
          <w:tblHeader/>
        </w:trPr>
        <w:tc>
          <w:tcPr>
            <w:tcW w:w="1467" w:type="pct"/>
            <w:tcBorders>
              <w:top w:val="single" w:sz="12" w:space="0" w:color="auto"/>
              <w:bottom w:val="single" w:sz="12" w:space="0" w:color="auto"/>
            </w:tcBorders>
            <w:shd w:val="clear" w:color="auto" w:fill="B8CCE4" w:themeFill="accent1" w:themeFillTint="66"/>
            <w:vAlign w:val="center"/>
          </w:tcPr>
          <w:p w:rsidR="002D3C40" w:rsidRPr="00916262" w:rsidRDefault="002D3C40" w:rsidP="004A1073">
            <w:pPr>
              <w:pStyle w:val="affe"/>
              <w:rPr>
                <w:color w:val="000000" w:themeColor="text1"/>
              </w:rPr>
            </w:pPr>
            <w:r w:rsidRPr="00916262">
              <w:rPr>
                <w:color w:val="000000" w:themeColor="text1"/>
              </w:rPr>
              <w:t>1</w:t>
            </w:r>
          </w:p>
        </w:tc>
        <w:tc>
          <w:tcPr>
            <w:tcW w:w="1399" w:type="pct"/>
            <w:tcBorders>
              <w:top w:val="single" w:sz="12" w:space="0" w:color="auto"/>
              <w:bottom w:val="single" w:sz="12" w:space="0" w:color="auto"/>
            </w:tcBorders>
            <w:shd w:val="clear" w:color="auto" w:fill="B8CCE4" w:themeFill="accent1" w:themeFillTint="66"/>
            <w:vAlign w:val="center"/>
          </w:tcPr>
          <w:p w:rsidR="002D3C40" w:rsidRPr="00916262" w:rsidRDefault="002D3C40" w:rsidP="004A1073">
            <w:pPr>
              <w:pStyle w:val="affe"/>
              <w:rPr>
                <w:color w:val="000000" w:themeColor="text1"/>
              </w:rPr>
            </w:pPr>
            <w:r w:rsidRPr="00916262">
              <w:rPr>
                <w:color w:val="000000" w:themeColor="text1"/>
              </w:rPr>
              <w:t>2</w:t>
            </w:r>
          </w:p>
        </w:tc>
        <w:tc>
          <w:tcPr>
            <w:tcW w:w="2134" w:type="pct"/>
            <w:tcBorders>
              <w:top w:val="single" w:sz="12" w:space="0" w:color="auto"/>
              <w:bottom w:val="single" w:sz="12" w:space="0" w:color="auto"/>
            </w:tcBorders>
            <w:shd w:val="clear" w:color="auto" w:fill="B8CCE4" w:themeFill="accent1" w:themeFillTint="66"/>
            <w:vAlign w:val="center"/>
          </w:tcPr>
          <w:p w:rsidR="002D3C40" w:rsidRPr="00916262" w:rsidRDefault="002D3C40" w:rsidP="004A1073">
            <w:pPr>
              <w:pStyle w:val="affe"/>
              <w:rPr>
                <w:color w:val="000000" w:themeColor="text1"/>
              </w:rPr>
            </w:pPr>
            <w:r w:rsidRPr="00916262">
              <w:rPr>
                <w:color w:val="000000" w:themeColor="text1"/>
              </w:rPr>
              <w:t>3</w:t>
            </w:r>
          </w:p>
        </w:tc>
      </w:tr>
      <w:tr w:rsidR="002D3C40" w:rsidRPr="00916262" w:rsidTr="004A1073">
        <w:trPr>
          <w:trHeight w:val="191"/>
        </w:trPr>
        <w:tc>
          <w:tcPr>
            <w:tcW w:w="1467" w:type="pct"/>
          </w:tcPr>
          <w:p w:rsidR="002D3C40" w:rsidRPr="00916262" w:rsidRDefault="002D3C40" w:rsidP="00CF2317">
            <w:pPr>
              <w:pStyle w:val="affc"/>
              <w:jc w:val="center"/>
              <w:rPr>
                <w:rFonts w:ascii="Times New Roman" w:hAnsi="Times New Roman"/>
                <w:color w:val="000000" w:themeColor="text1"/>
              </w:rPr>
            </w:pPr>
            <w:r w:rsidRPr="00916262">
              <w:rPr>
                <w:rFonts w:ascii="Times New Roman" w:hAnsi="Times New Roman"/>
                <w:color w:val="000000" w:themeColor="text1"/>
              </w:rPr>
              <w:t xml:space="preserve">АО </w:t>
            </w:r>
            <w:r w:rsidR="00CF2317" w:rsidRPr="00916262">
              <w:rPr>
                <w:rFonts w:ascii="Times New Roman" w:hAnsi="Times New Roman"/>
                <w:color w:val="000000" w:themeColor="text1"/>
              </w:rPr>
              <w:t>«Востсибнефтегаз»</w:t>
            </w:r>
          </w:p>
        </w:tc>
        <w:tc>
          <w:tcPr>
            <w:tcW w:w="1399" w:type="pct"/>
            <w:vAlign w:val="center"/>
          </w:tcPr>
          <w:p w:rsidR="002D3C40" w:rsidRPr="00916262" w:rsidRDefault="00CF2317" w:rsidP="00CA2B33">
            <w:pPr>
              <w:pStyle w:val="affc"/>
              <w:jc w:val="center"/>
              <w:rPr>
                <w:rFonts w:ascii="Times New Roman" w:hAnsi="Times New Roman"/>
                <w:color w:val="000000" w:themeColor="text1"/>
                <w:lang w:val="en-US"/>
              </w:rPr>
            </w:pPr>
            <w:r w:rsidRPr="00916262">
              <w:rPr>
                <w:rFonts w:ascii="Times New Roman" w:hAnsi="Times New Roman"/>
                <w:color w:val="000000" w:themeColor="text1"/>
              </w:rPr>
              <w:t>90</w:t>
            </w:r>
            <w:r w:rsidR="00F725FA" w:rsidRPr="00916262">
              <w:rPr>
                <w:rFonts w:ascii="Times New Roman" w:hAnsi="Times New Roman"/>
                <w:color w:val="000000" w:themeColor="text1"/>
                <w:lang w:val="en-US"/>
              </w:rPr>
              <w:t xml:space="preserve"> 000</w:t>
            </w:r>
          </w:p>
        </w:tc>
        <w:tc>
          <w:tcPr>
            <w:tcW w:w="2134" w:type="pct"/>
            <w:vAlign w:val="center"/>
          </w:tcPr>
          <w:p w:rsidR="002D3C40" w:rsidRPr="00916262" w:rsidRDefault="00F725FA" w:rsidP="004A1073">
            <w:pPr>
              <w:pStyle w:val="affc"/>
              <w:jc w:val="center"/>
              <w:rPr>
                <w:rFonts w:ascii="Times New Roman" w:hAnsi="Times New Roman"/>
                <w:color w:val="000000" w:themeColor="text1"/>
                <w:lang w:val="en-US"/>
              </w:rPr>
            </w:pPr>
            <w:r w:rsidRPr="00916262">
              <w:rPr>
                <w:rFonts w:ascii="Times New Roman" w:hAnsi="Times New Roman"/>
                <w:color w:val="000000" w:themeColor="text1"/>
                <w:lang w:val="en-US"/>
              </w:rPr>
              <w:t>300</w:t>
            </w:r>
          </w:p>
        </w:tc>
      </w:tr>
    </w:tbl>
    <w:p w:rsidR="002D3C40" w:rsidRPr="00916262" w:rsidRDefault="000B7726" w:rsidP="00A86D36">
      <w:pPr>
        <w:pStyle w:val="S0"/>
        <w:spacing w:after="240"/>
        <w:rPr>
          <w:color w:val="000000" w:themeColor="text1"/>
        </w:rPr>
      </w:pPr>
      <w:r w:rsidRPr="00916262">
        <w:rPr>
          <w:color w:val="000000" w:themeColor="text1"/>
        </w:rPr>
        <w:t>3.1.6.</w:t>
      </w:r>
      <w:r w:rsidRPr="00916262">
        <w:rPr>
          <w:b/>
          <w:color w:val="000000" w:themeColor="text1"/>
        </w:rPr>
        <w:t xml:space="preserve"> </w:t>
      </w:r>
      <w:r w:rsidR="002D3C40" w:rsidRPr="00916262">
        <w:rPr>
          <w:color w:val="000000" w:themeColor="text1"/>
        </w:rPr>
        <w:t>Информация о близлежащих населенных пунктах.</w:t>
      </w:r>
    </w:p>
    <w:p w:rsidR="002D3C40" w:rsidRPr="00916262" w:rsidRDefault="002D3C40" w:rsidP="002D3C40">
      <w:pPr>
        <w:pStyle w:val="a9"/>
        <w:spacing w:before="0" w:beforeAutospacing="0" w:after="0" w:afterAutospacing="0"/>
        <w:jc w:val="right"/>
        <w:rPr>
          <w:rFonts w:ascii="Arial" w:hAnsi="Arial" w:cs="Arial"/>
          <w:b/>
          <w:color w:val="000000" w:themeColor="text1"/>
          <w:sz w:val="20"/>
          <w:szCs w:val="20"/>
        </w:rPr>
      </w:pPr>
      <w:r w:rsidRPr="00916262">
        <w:rPr>
          <w:rFonts w:ascii="Arial" w:hAnsi="Arial" w:cs="Arial"/>
          <w:b/>
          <w:color w:val="000000" w:themeColor="text1"/>
          <w:sz w:val="20"/>
          <w:szCs w:val="20"/>
        </w:rPr>
        <w:t xml:space="preserve">Таблица </w:t>
      </w:r>
      <w:r w:rsidR="00CC4B3C" w:rsidRPr="00916262">
        <w:rPr>
          <w:rFonts w:ascii="Arial" w:hAnsi="Arial" w:cs="Arial"/>
          <w:b/>
          <w:color w:val="000000" w:themeColor="text1"/>
          <w:sz w:val="20"/>
          <w:szCs w:val="20"/>
        </w:rPr>
        <w:t>3</w:t>
      </w:r>
    </w:p>
    <w:p w:rsidR="002D3C40" w:rsidRPr="00916262" w:rsidRDefault="002D3C40" w:rsidP="002D3C40">
      <w:pPr>
        <w:pStyle w:val="a9"/>
        <w:spacing w:before="0" w:beforeAutospacing="0" w:after="60" w:afterAutospacing="0"/>
        <w:jc w:val="right"/>
        <w:rPr>
          <w:rFonts w:ascii="Arial" w:hAnsi="Arial" w:cs="Arial"/>
          <w:b/>
          <w:color w:val="000000" w:themeColor="text1"/>
          <w:sz w:val="20"/>
          <w:szCs w:val="20"/>
        </w:rPr>
      </w:pPr>
      <w:r w:rsidRPr="00916262">
        <w:rPr>
          <w:rFonts w:ascii="Arial" w:hAnsi="Arial" w:cs="Arial"/>
          <w:b/>
          <w:color w:val="000000" w:themeColor="text1"/>
          <w:sz w:val="20"/>
          <w:szCs w:val="20"/>
        </w:rPr>
        <w:t>Данные о размещении близлежащих населенных пунктов</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19"/>
        <w:gridCol w:w="2688"/>
        <w:gridCol w:w="4101"/>
      </w:tblGrid>
      <w:tr w:rsidR="002D3C40" w:rsidRPr="00916262" w:rsidTr="00C952ED">
        <w:trPr>
          <w:tblHeader/>
        </w:trPr>
        <w:tc>
          <w:tcPr>
            <w:tcW w:w="1467" w:type="pct"/>
            <w:tcBorders>
              <w:top w:val="single" w:sz="12" w:space="0" w:color="auto"/>
              <w:bottom w:val="single" w:sz="12" w:space="0" w:color="auto"/>
            </w:tcBorders>
            <w:shd w:val="clear" w:color="auto" w:fill="B8CCE4" w:themeFill="accent1" w:themeFillTint="66"/>
            <w:vAlign w:val="center"/>
          </w:tcPr>
          <w:p w:rsidR="002D3C40" w:rsidRPr="00916262" w:rsidRDefault="002D3C40" w:rsidP="004A1073">
            <w:pPr>
              <w:pStyle w:val="affe"/>
              <w:rPr>
                <w:color w:val="000000" w:themeColor="text1"/>
              </w:rPr>
            </w:pPr>
            <w:r w:rsidRPr="00916262">
              <w:rPr>
                <w:color w:val="000000" w:themeColor="text1"/>
              </w:rPr>
              <w:t>Наименование населенного пункта</w:t>
            </w:r>
          </w:p>
        </w:tc>
        <w:tc>
          <w:tcPr>
            <w:tcW w:w="1399" w:type="pct"/>
            <w:tcBorders>
              <w:top w:val="single" w:sz="12" w:space="0" w:color="auto"/>
              <w:bottom w:val="single" w:sz="12" w:space="0" w:color="auto"/>
            </w:tcBorders>
            <w:shd w:val="clear" w:color="auto" w:fill="B8CCE4" w:themeFill="accent1" w:themeFillTint="66"/>
            <w:vAlign w:val="center"/>
          </w:tcPr>
          <w:p w:rsidR="002D3C40" w:rsidRPr="00916262" w:rsidRDefault="002D3C40" w:rsidP="004A1073">
            <w:pPr>
              <w:pStyle w:val="affe"/>
              <w:rPr>
                <w:color w:val="000000" w:themeColor="text1"/>
              </w:rPr>
            </w:pPr>
            <w:r w:rsidRPr="00916262">
              <w:rPr>
                <w:color w:val="000000" w:themeColor="text1"/>
              </w:rPr>
              <w:t>Удаленность от границ, м</w:t>
            </w:r>
          </w:p>
        </w:tc>
        <w:tc>
          <w:tcPr>
            <w:tcW w:w="2134" w:type="pct"/>
            <w:tcBorders>
              <w:top w:val="single" w:sz="12" w:space="0" w:color="auto"/>
              <w:bottom w:val="single" w:sz="12" w:space="0" w:color="auto"/>
            </w:tcBorders>
            <w:shd w:val="clear" w:color="auto" w:fill="B8CCE4" w:themeFill="accent1" w:themeFillTint="66"/>
            <w:vAlign w:val="center"/>
          </w:tcPr>
          <w:p w:rsidR="002D3C40" w:rsidRPr="00916262" w:rsidRDefault="002D3C40" w:rsidP="004A1073">
            <w:pPr>
              <w:pStyle w:val="affe"/>
              <w:rPr>
                <w:color w:val="000000" w:themeColor="text1"/>
              </w:rPr>
            </w:pPr>
            <w:r w:rsidRPr="00916262">
              <w:rPr>
                <w:color w:val="000000" w:themeColor="text1"/>
              </w:rPr>
              <w:t>Численность проживающих, чел.</w:t>
            </w:r>
          </w:p>
        </w:tc>
      </w:tr>
      <w:tr w:rsidR="002D3C40" w:rsidRPr="00916262" w:rsidTr="00C952ED">
        <w:trPr>
          <w:tblHeader/>
        </w:trPr>
        <w:tc>
          <w:tcPr>
            <w:tcW w:w="1467" w:type="pct"/>
            <w:tcBorders>
              <w:top w:val="single" w:sz="12" w:space="0" w:color="auto"/>
              <w:bottom w:val="single" w:sz="12" w:space="0" w:color="auto"/>
            </w:tcBorders>
            <w:shd w:val="clear" w:color="auto" w:fill="B8CCE4" w:themeFill="accent1" w:themeFillTint="66"/>
            <w:vAlign w:val="center"/>
          </w:tcPr>
          <w:p w:rsidR="002D3C40" w:rsidRPr="00916262" w:rsidRDefault="002D3C40" w:rsidP="004A1073">
            <w:pPr>
              <w:pStyle w:val="affe"/>
              <w:rPr>
                <w:color w:val="000000" w:themeColor="text1"/>
              </w:rPr>
            </w:pPr>
            <w:r w:rsidRPr="00916262">
              <w:rPr>
                <w:color w:val="000000" w:themeColor="text1"/>
              </w:rPr>
              <w:t>1</w:t>
            </w:r>
          </w:p>
        </w:tc>
        <w:tc>
          <w:tcPr>
            <w:tcW w:w="1399" w:type="pct"/>
            <w:tcBorders>
              <w:top w:val="single" w:sz="12" w:space="0" w:color="auto"/>
              <w:bottom w:val="single" w:sz="12" w:space="0" w:color="auto"/>
            </w:tcBorders>
            <w:shd w:val="clear" w:color="auto" w:fill="B8CCE4" w:themeFill="accent1" w:themeFillTint="66"/>
            <w:vAlign w:val="center"/>
          </w:tcPr>
          <w:p w:rsidR="002D3C40" w:rsidRPr="00916262" w:rsidRDefault="002D3C40" w:rsidP="004A1073">
            <w:pPr>
              <w:pStyle w:val="affe"/>
              <w:rPr>
                <w:color w:val="000000" w:themeColor="text1"/>
              </w:rPr>
            </w:pPr>
            <w:r w:rsidRPr="00916262">
              <w:rPr>
                <w:color w:val="000000" w:themeColor="text1"/>
              </w:rPr>
              <w:t>2</w:t>
            </w:r>
          </w:p>
        </w:tc>
        <w:tc>
          <w:tcPr>
            <w:tcW w:w="2134" w:type="pct"/>
            <w:tcBorders>
              <w:top w:val="single" w:sz="12" w:space="0" w:color="auto"/>
              <w:bottom w:val="single" w:sz="12" w:space="0" w:color="auto"/>
            </w:tcBorders>
            <w:shd w:val="clear" w:color="auto" w:fill="B8CCE4" w:themeFill="accent1" w:themeFillTint="66"/>
            <w:vAlign w:val="center"/>
          </w:tcPr>
          <w:p w:rsidR="002D3C40" w:rsidRPr="00916262" w:rsidRDefault="002D3C40" w:rsidP="004A1073">
            <w:pPr>
              <w:pStyle w:val="affe"/>
              <w:rPr>
                <w:color w:val="000000" w:themeColor="text1"/>
              </w:rPr>
            </w:pPr>
            <w:r w:rsidRPr="00916262">
              <w:rPr>
                <w:color w:val="000000" w:themeColor="text1"/>
              </w:rPr>
              <w:t>3</w:t>
            </w:r>
          </w:p>
        </w:tc>
      </w:tr>
      <w:tr w:rsidR="002D3C40" w:rsidRPr="00916262" w:rsidTr="004A1073">
        <w:trPr>
          <w:trHeight w:val="191"/>
        </w:trPr>
        <w:tc>
          <w:tcPr>
            <w:tcW w:w="1467" w:type="pct"/>
            <w:tcBorders>
              <w:bottom w:val="single" w:sz="12" w:space="0" w:color="auto"/>
            </w:tcBorders>
          </w:tcPr>
          <w:p w:rsidR="002D3C40" w:rsidRPr="00916262" w:rsidRDefault="002D3C40" w:rsidP="002D3C40">
            <w:pPr>
              <w:pStyle w:val="affc"/>
              <w:jc w:val="center"/>
              <w:rPr>
                <w:rFonts w:ascii="Times New Roman" w:hAnsi="Times New Roman"/>
                <w:color w:val="000000" w:themeColor="text1"/>
                <w:sz w:val="24"/>
                <w:szCs w:val="20"/>
              </w:rPr>
            </w:pPr>
            <w:r w:rsidRPr="00916262">
              <w:rPr>
                <w:rFonts w:ascii="Times New Roman" w:hAnsi="Times New Roman"/>
                <w:color w:val="000000" w:themeColor="text1"/>
                <w:sz w:val="24"/>
                <w:szCs w:val="20"/>
              </w:rPr>
              <w:t>Поселок Куюмба</w:t>
            </w:r>
          </w:p>
        </w:tc>
        <w:tc>
          <w:tcPr>
            <w:tcW w:w="1399" w:type="pct"/>
            <w:tcBorders>
              <w:bottom w:val="single" w:sz="12" w:space="0" w:color="auto"/>
            </w:tcBorders>
            <w:vAlign w:val="center"/>
          </w:tcPr>
          <w:p w:rsidR="002D3C40" w:rsidRPr="00916262" w:rsidRDefault="00F725FA" w:rsidP="004A1073">
            <w:pPr>
              <w:pStyle w:val="affc"/>
              <w:jc w:val="center"/>
              <w:rPr>
                <w:rFonts w:ascii="Times New Roman" w:hAnsi="Times New Roman"/>
                <w:color w:val="000000" w:themeColor="text1"/>
                <w:sz w:val="24"/>
                <w:szCs w:val="20"/>
              </w:rPr>
            </w:pPr>
            <w:r w:rsidRPr="00916262">
              <w:rPr>
                <w:rFonts w:ascii="Times New Roman" w:hAnsi="Times New Roman"/>
                <w:color w:val="000000" w:themeColor="text1"/>
                <w:sz w:val="24"/>
                <w:szCs w:val="20"/>
              </w:rPr>
              <w:t>3000</w:t>
            </w:r>
          </w:p>
        </w:tc>
        <w:tc>
          <w:tcPr>
            <w:tcW w:w="2134" w:type="pct"/>
            <w:tcBorders>
              <w:bottom w:val="single" w:sz="12" w:space="0" w:color="auto"/>
            </w:tcBorders>
            <w:vAlign w:val="center"/>
          </w:tcPr>
          <w:p w:rsidR="002D3C40" w:rsidRPr="00916262" w:rsidRDefault="002D3C40" w:rsidP="004A1073">
            <w:pPr>
              <w:pStyle w:val="affc"/>
              <w:jc w:val="center"/>
              <w:rPr>
                <w:rFonts w:ascii="Times New Roman" w:hAnsi="Times New Roman"/>
                <w:color w:val="000000" w:themeColor="text1"/>
                <w:sz w:val="24"/>
                <w:szCs w:val="20"/>
              </w:rPr>
            </w:pPr>
            <w:r w:rsidRPr="00916262">
              <w:rPr>
                <w:rFonts w:ascii="Times New Roman" w:hAnsi="Times New Roman"/>
                <w:color w:val="000000" w:themeColor="text1"/>
                <w:sz w:val="24"/>
                <w:szCs w:val="20"/>
              </w:rPr>
              <w:t>156</w:t>
            </w:r>
          </w:p>
        </w:tc>
      </w:tr>
    </w:tbl>
    <w:p w:rsidR="002D3C40" w:rsidRPr="00916262" w:rsidRDefault="000B7726" w:rsidP="002D3C40">
      <w:pPr>
        <w:pStyle w:val="S0"/>
        <w:spacing w:after="240"/>
        <w:rPr>
          <w:color w:val="000000" w:themeColor="text1"/>
        </w:rPr>
      </w:pPr>
      <w:r w:rsidRPr="00916262">
        <w:rPr>
          <w:color w:val="000000" w:themeColor="text1"/>
        </w:rPr>
        <w:t>3.1.7.</w:t>
      </w:r>
      <w:r w:rsidRPr="00916262">
        <w:rPr>
          <w:b/>
          <w:color w:val="000000" w:themeColor="text1"/>
        </w:rPr>
        <w:t xml:space="preserve"> </w:t>
      </w:r>
      <w:r w:rsidR="002D3C40" w:rsidRPr="00916262">
        <w:rPr>
          <w:color w:val="000000" w:themeColor="text1"/>
        </w:rPr>
        <w:t xml:space="preserve">Краткая характеристика опасности ОПО. </w:t>
      </w:r>
      <w:r w:rsidRPr="00916262">
        <w:rPr>
          <w:color w:val="000000" w:themeColor="text1"/>
        </w:rPr>
        <w:t>О</w:t>
      </w:r>
      <w:r w:rsidR="002D3C40" w:rsidRPr="00916262">
        <w:rPr>
          <w:color w:val="000000" w:themeColor="text1"/>
        </w:rPr>
        <w:t>бщие сведения о технологии.</w:t>
      </w:r>
    </w:p>
    <w:p w:rsidR="00116B86" w:rsidRPr="00916262" w:rsidRDefault="00170345" w:rsidP="00B11439">
      <w:pPr>
        <w:spacing w:after="240"/>
        <w:jc w:val="both"/>
        <w:rPr>
          <w:color w:val="000000" w:themeColor="text1"/>
          <w:szCs w:val="24"/>
        </w:rPr>
      </w:pPr>
      <w:r w:rsidRPr="00916262">
        <w:rPr>
          <w:color w:val="000000" w:themeColor="text1"/>
          <w:szCs w:val="24"/>
        </w:rPr>
        <w:t>Добыча нефти на месторождении ведется из эксплуатационных скважин, расположенных на кустовых площадках, и из одиночных скважин, переведенных из разряда разведочных в эксплуатационные. Максимальное количество скважин на кустовой площадке –</w:t>
      </w:r>
      <w:r w:rsidR="009318B4" w:rsidRPr="00916262">
        <w:rPr>
          <w:color w:val="000000" w:themeColor="text1"/>
          <w:szCs w:val="24"/>
        </w:rPr>
        <w:t>12 на КП-7</w:t>
      </w:r>
    </w:p>
    <w:p w:rsidR="00170345" w:rsidRPr="00916262" w:rsidRDefault="00170345" w:rsidP="00B11439">
      <w:pPr>
        <w:spacing w:after="240"/>
        <w:jc w:val="both"/>
        <w:rPr>
          <w:color w:val="000000" w:themeColor="text1"/>
          <w:szCs w:val="24"/>
        </w:rPr>
      </w:pPr>
      <w:r w:rsidRPr="00916262">
        <w:rPr>
          <w:color w:val="000000" w:themeColor="text1"/>
          <w:szCs w:val="24"/>
        </w:rPr>
        <w:t xml:space="preserve">Способ эксплуатации скважин – механический, с помощью </w:t>
      </w:r>
      <w:r w:rsidR="00A9360C" w:rsidRPr="00916262">
        <w:rPr>
          <w:color w:val="000000" w:themeColor="text1"/>
          <w:szCs w:val="24"/>
        </w:rPr>
        <w:t>У</w:t>
      </w:r>
      <w:r w:rsidR="000F58BE" w:rsidRPr="00916262">
        <w:rPr>
          <w:color w:val="000000" w:themeColor="text1"/>
          <w:szCs w:val="24"/>
        </w:rPr>
        <w:t>ЭЦН,</w:t>
      </w:r>
      <w:r w:rsidRPr="00916262">
        <w:rPr>
          <w:color w:val="000000" w:themeColor="text1"/>
          <w:szCs w:val="24"/>
        </w:rPr>
        <w:t xml:space="preserve"> и фонтанны</w:t>
      </w:r>
      <w:r w:rsidR="00116B86" w:rsidRPr="00916262">
        <w:rPr>
          <w:color w:val="000000" w:themeColor="text1"/>
          <w:szCs w:val="24"/>
        </w:rPr>
        <w:t xml:space="preserve">й. Средний дебит скважин 65 </w:t>
      </w:r>
      <w:r w:rsidRPr="00916262">
        <w:rPr>
          <w:color w:val="000000" w:themeColor="text1"/>
          <w:szCs w:val="24"/>
        </w:rPr>
        <w:t>тн/сут. На кустовой площадке располагаются взрывопо</w:t>
      </w:r>
      <w:r w:rsidR="00A70137" w:rsidRPr="00916262">
        <w:rPr>
          <w:color w:val="000000" w:themeColor="text1"/>
          <w:szCs w:val="24"/>
        </w:rPr>
        <w:t>жароопасные объекты категории А</w:t>
      </w:r>
      <w:r w:rsidRPr="00916262">
        <w:rPr>
          <w:color w:val="000000" w:themeColor="text1"/>
          <w:szCs w:val="24"/>
        </w:rPr>
        <w:t xml:space="preserve"> (замерные установки), категории Д (блоки м</w:t>
      </w:r>
      <w:r w:rsidR="00A70137" w:rsidRPr="00916262">
        <w:rPr>
          <w:color w:val="000000" w:themeColor="text1"/>
          <w:szCs w:val="24"/>
        </w:rPr>
        <w:t xml:space="preserve">естной автоматики), </w:t>
      </w:r>
      <w:r w:rsidR="00A70137" w:rsidRPr="00215771">
        <w:rPr>
          <w:color w:val="000000" w:themeColor="text1"/>
          <w:szCs w:val="24"/>
        </w:rPr>
        <w:t xml:space="preserve">категории </w:t>
      </w:r>
      <w:r w:rsidR="00EE54F2" w:rsidRPr="00215771">
        <w:rPr>
          <w:color w:val="000000" w:themeColor="text1"/>
          <w:szCs w:val="24"/>
        </w:rPr>
        <w:t>В</w:t>
      </w:r>
      <w:r w:rsidRPr="00215771">
        <w:rPr>
          <w:color w:val="000000" w:themeColor="text1"/>
          <w:szCs w:val="24"/>
        </w:rPr>
        <w:t xml:space="preserve"> (КТПН)</w:t>
      </w:r>
      <w:r w:rsidR="00EE56B5" w:rsidRPr="00215771">
        <w:rPr>
          <w:color w:val="000000" w:themeColor="text1"/>
          <w:szCs w:val="24"/>
        </w:rPr>
        <w:t xml:space="preserve"> (</w:t>
      </w:r>
      <w:r w:rsidR="00EE56B5" w:rsidRPr="00916262">
        <w:rPr>
          <w:color w:val="000000" w:themeColor="text1"/>
          <w:szCs w:val="24"/>
        </w:rPr>
        <w:t>в соответствии с</w:t>
      </w:r>
      <w:r w:rsidR="002E08C2" w:rsidRPr="00916262">
        <w:rPr>
          <w:color w:val="000000" w:themeColor="text1"/>
          <w:szCs w:val="24"/>
        </w:rPr>
        <w:t> </w:t>
      </w:r>
      <w:r w:rsidR="00EE56B5" w:rsidRPr="00916262">
        <w:rPr>
          <w:color w:val="000000" w:themeColor="text1"/>
          <w:szCs w:val="24"/>
        </w:rPr>
        <w:t>СП 12.13130.2009)</w:t>
      </w:r>
      <w:r w:rsidRPr="00916262">
        <w:rPr>
          <w:color w:val="000000" w:themeColor="text1"/>
          <w:szCs w:val="24"/>
        </w:rPr>
        <w:t>.</w:t>
      </w:r>
    </w:p>
    <w:p w:rsidR="00170345" w:rsidRPr="00916262" w:rsidRDefault="00170345" w:rsidP="0012733D">
      <w:pPr>
        <w:spacing w:after="240"/>
        <w:jc w:val="both"/>
        <w:rPr>
          <w:color w:val="000000" w:themeColor="text1"/>
          <w:szCs w:val="24"/>
        </w:rPr>
      </w:pPr>
      <w:r w:rsidRPr="00916262">
        <w:rPr>
          <w:color w:val="000000" w:themeColor="text1"/>
          <w:szCs w:val="24"/>
        </w:rPr>
        <w:t xml:space="preserve">Технологическое обслуживание скважин ведется автомобилями АДПМ </w:t>
      </w:r>
      <w:r w:rsidR="00116B86" w:rsidRPr="00916262">
        <w:rPr>
          <w:color w:val="000000" w:themeColor="text1"/>
          <w:szCs w:val="24"/>
        </w:rPr>
        <w:t>и ЦА-320</w:t>
      </w:r>
      <w:r w:rsidRPr="00916262">
        <w:rPr>
          <w:color w:val="000000" w:themeColor="text1"/>
          <w:szCs w:val="24"/>
        </w:rPr>
        <w:t>.</w:t>
      </w:r>
    </w:p>
    <w:p w:rsidR="00B138EA" w:rsidRPr="00B138EA" w:rsidRDefault="00B138EA" w:rsidP="00B138EA">
      <w:pPr>
        <w:spacing w:after="240"/>
        <w:jc w:val="both"/>
        <w:rPr>
          <w:color w:val="000000" w:themeColor="text1"/>
          <w:szCs w:val="24"/>
        </w:rPr>
      </w:pPr>
      <w:r w:rsidRPr="00B138EA">
        <w:rPr>
          <w:color w:val="000000" w:themeColor="text1"/>
          <w:szCs w:val="24"/>
        </w:rPr>
        <w:t xml:space="preserve">Основным продуктом и сырьем добывающих скважин является сырая нефть – легковоспламеняющаяся жидкость с температурой вспышки 17ºС, температурой самовоспламенения 233°С и попутный газ. </w:t>
      </w:r>
    </w:p>
    <w:p w:rsidR="00B138EA" w:rsidRPr="00B138EA" w:rsidRDefault="00B138EA" w:rsidP="00B138EA">
      <w:pPr>
        <w:spacing w:after="240"/>
        <w:jc w:val="both"/>
        <w:rPr>
          <w:color w:val="000000" w:themeColor="text1"/>
          <w:szCs w:val="24"/>
        </w:rPr>
      </w:pPr>
      <w:r w:rsidRPr="00B138EA">
        <w:rPr>
          <w:color w:val="000000" w:themeColor="text1"/>
          <w:szCs w:val="24"/>
        </w:rPr>
        <w:t>Временный узел сепарации предназначен для отделения попутного нефтяного газа от газоводонефтяной эмульсии, поступающей с фонда скважин и последующей откачки в нефтесборный коллектор, состоит из одной технологической линии отделения попутного нефтяного газа от газоводонефтяной эмульсии, насосной внешнего транспорта перекачивающей, блока распределения газа, ГФУ, узлов учёта газа.</w:t>
      </w:r>
    </w:p>
    <w:p w:rsidR="00B138EA" w:rsidRPr="00B138EA" w:rsidRDefault="00B138EA" w:rsidP="00B138EA">
      <w:pPr>
        <w:spacing w:after="240"/>
        <w:jc w:val="both"/>
        <w:rPr>
          <w:color w:val="000000" w:themeColor="text1"/>
          <w:szCs w:val="24"/>
        </w:rPr>
      </w:pPr>
      <w:r w:rsidRPr="00B138EA">
        <w:rPr>
          <w:color w:val="000000" w:themeColor="text1"/>
          <w:szCs w:val="24"/>
        </w:rPr>
        <w:t xml:space="preserve">Типовые технологические схемы на временный узел сепарации ОПО фонда скважин приведены в приложениях </w:t>
      </w:r>
      <w:r w:rsidR="002534A1">
        <w:rPr>
          <w:color w:val="000000" w:themeColor="text1"/>
          <w:szCs w:val="24"/>
        </w:rPr>
        <w:t>к данному ПМЛА</w:t>
      </w:r>
      <w:r w:rsidRPr="00B138EA">
        <w:rPr>
          <w:color w:val="000000" w:themeColor="text1"/>
          <w:szCs w:val="24"/>
        </w:rPr>
        <w:t>:</w:t>
      </w:r>
    </w:p>
    <w:p w:rsidR="00B138EA" w:rsidRPr="00407C22" w:rsidRDefault="009562FA" w:rsidP="00B138EA">
      <w:pPr>
        <w:numPr>
          <w:ilvl w:val="0"/>
          <w:numId w:val="4"/>
        </w:numPr>
        <w:tabs>
          <w:tab w:val="clear" w:pos="720"/>
          <w:tab w:val="num" w:pos="1344"/>
        </w:tabs>
        <w:spacing w:after="120"/>
        <w:ind w:left="567" w:hanging="425"/>
        <w:jc w:val="both"/>
        <w:rPr>
          <w:rFonts w:eastAsia="Times New Roman"/>
          <w:szCs w:val="24"/>
        </w:rPr>
      </w:pPr>
      <w:hyperlink w:anchor="прил2" w:history="1">
        <w:r w:rsidR="00B138EA" w:rsidRPr="00407C22">
          <w:rPr>
            <w:rFonts w:eastAsia="Times New Roman"/>
            <w:szCs w:val="24"/>
          </w:rPr>
          <w:t>Типовая схема временного узла сепарации в период обустройства кустовой площадки</w:t>
        </w:r>
      </w:hyperlink>
      <w:r w:rsidR="00B138EA" w:rsidRPr="00407C22">
        <w:rPr>
          <w:rFonts w:eastAsia="Times New Roman"/>
          <w:szCs w:val="24"/>
        </w:rPr>
        <w:t xml:space="preserve"> (</w:t>
      </w:r>
      <w:hyperlink w:anchor="_ПРИЛОЖЕНИЕ_16_Типовая" w:history="1">
        <w:r w:rsidR="00B138EA" w:rsidRPr="00407C22">
          <w:rPr>
            <w:rStyle w:val="ab"/>
            <w:rFonts w:eastAsia="Times New Roman"/>
            <w:szCs w:val="24"/>
          </w:rPr>
          <w:t>Приложение 16</w:t>
        </w:r>
      </w:hyperlink>
      <w:r w:rsidR="00B138EA" w:rsidRPr="00407C22">
        <w:rPr>
          <w:rFonts w:eastAsia="Times New Roman"/>
          <w:szCs w:val="24"/>
        </w:rPr>
        <w:t>);</w:t>
      </w:r>
    </w:p>
    <w:p w:rsidR="00B138EA" w:rsidRPr="00407C22" w:rsidRDefault="009562FA" w:rsidP="00B138EA">
      <w:pPr>
        <w:numPr>
          <w:ilvl w:val="0"/>
          <w:numId w:val="4"/>
        </w:numPr>
        <w:tabs>
          <w:tab w:val="clear" w:pos="720"/>
          <w:tab w:val="num" w:pos="1344"/>
        </w:tabs>
        <w:spacing w:after="120"/>
        <w:ind w:left="567" w:hanging="425"/>
        <w:jc w:val="both"/>
        <w:rPr>
          <w:rFonts w:eastAsia="Times New Roman"/>
          <w:szCs w:val="24"/>
        </w:rPr>
      </w:pPr>
      <w:hyperlink w:anchor="прил3" w:history="1">
        <w:r w:rsidR="00B138EA" w:rsidRPr="00407C22">
          <w:rPr>
            <w:rFonts w:eastAsia="Times New Roman"/>
            <w:szCs w:val="24"/>
          </w:rPr>
          <w:t>Типовая схема временного узла сепарации в период обустройства кустовой площадки</w:t>
        </w:r>
      </w:hyperlink>
      <w:r w:rsidR="00B138EA" w:rsidRPr="00407C22">
        <w:rPr>
          <w:rFonts w:eastAsia="Times New Roman"/>
          <w:szCs w:val="24"/>
        </w:rPr>
        <w:t xml:space="preserve"> (</w:t>
      </w:r>
      <w:hyperlink w:anchor="_ПРИЛОЖЕНИЕ_17_Типовая" w:history="1">
        <w:r w:rsidR="00B138EA" w:rsidRPr="00407C22">
          <w:rPr>
            <w:rStyle w:val="ab"/>
            <w:rFonts w:eastAsia="Times New Roman"/>
            <w:szCs w:val="24"/>
          </w:rPr>
          <w:t>Приложение 17</w:t>
        </w:r>
      </w:hyperlink>
      <w:r w:rsidR="00B138EA" w:rsidRPr="00407C22">
        <w:rPr>
          <w:rFonts w:eastAsia="Times New Roman"/>
          <w:szCs w:val="24"/>
        </w:rPr>
        <w:t>);</w:t>
      </w:r>
    </w:p>
    <w:p w:rsidR="00B138EA" w:rsidRPr="00407C22" w:rsidRDefault="009562FA" w:rsidP="00B138EA">
      <w:pPr>
        <w:numPr>
          <w:ilvl w:val="0"/>
          <w:numId w:val="4"/>
        </w:numPr>
        <w:tabs>
          <w:tab w:val="clear" w:pos="720"/>
          <w:tab w:val="num" w:pos="1344"/>
        </w:tabs>
        <w:spacing w:after="120"/>
        <w:ind w:left="567" w:hanging="425"/>
        <w:jc w:val="both"/>
        <w:rPr>
          <w:rFonts w:eastAsia="Times New Roman"/>
          <w:szCs w:val="24"/>
        </w:rPr>
      </w:pPr>
      <w:hyperlink w:anchor="прил4" w:history="1">
        <w:r w:rsidR="00B138EA" w:rsidRPr="00407C22">
          <w:rPr>
            <w:rFonts w:eastAsia="Times New Roman"/>
            <w:szCs w:val="24"/>
          </w:rPr>
          <w:t>Типовая схема временного узла сепарации в период обустройства кустовой площадки</w:t>
        </w:r>
      </w:hyperlink>
      <w:r w:rsidR="00B138EA" w:rsidRPr="00407C22">
        <w:rPr>
          <w:rFonts w:eastAsia="Times New Roman"/>
          <w:szCs w:val="24"/>
        </w:rPr>
        <w:t xml:space="preserve"> (</w:t>
      </w:r>
      <w:hyperlink w:anchor="_ПРИЛОЖЕНИЕ_18_Типовая" w:history="1">
        <w:r w:rsidR="00B138EA" w:rsidRPr="00407C22">
          <w:rPr>
            <w:rStyle w:val="ab"/>
            <w:rFonts w:eastAsia="Times New Roman"/>
            <w:szCs w:val="24"/>
          </w:rPr>
          <w:t>Приложение 18</w:t>
        </w:r>
      </w:hyperlink>
      <w:r w:rsidR="00B138EA" w:rsidRPr="00407C22">
        <w:rPr>
          <w:rFonts w:eastAsia="Times New Roman"/>
          <w:szCs w:val="24"/>
        </w:rPr>
        <w:t>).</w:t>
      </w:r>
    </w:p>
    <w:p w:rsidR="00914106" w:rsidRPr="00916262" w:rsidRDefault="00196E8C" w:rsidP="00F11B9A">
      <w:pPr>
        <w:spacing w:after="120"/>
        <w:jc w:val="both"/>
        <w:rPr>
          <w:color w:val="000000" w:themeColor="text1"/>
          <w:szCs w:val="24"/>
        </w:rPr>
      </w:pPr>
      <w:r w:rsidRPr="00916262">
        <w:rPr>
          <w:color w:val="000000" w:themeColor="text1"/>
          <w:szCs w:val="24"/>
        </w:rPr>
        <w:t>Опасность нефти и попутного газа определяется следующими характеристиками:</w:t>
      </w:r>
    </w:p>
    <w:p w:rsidR="00196E8C" w:rsidRPr="00916262" w:rsidRDefault="00196E8C" w:rsidP="00271061">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горючестью, температурой вспышки,</w:t>
      </w:r>
      <w:r w:rsidR="00207E6A" w:rsidRPr="00916262">
        <w:rPr>
          <w:rFonts w:eastAsia="Times New Roman"/>
          <w:color w:val="000000" w:themeColor="text1"/>
          <w:szCs w:val="24"/>
        </w:rPr>
        <w:t xml:space="preserve"> вос</w:t>
      </w:r>
      <w:r w:rsidR="00116B86" w:rsidRPr="00916262">
        <w:rPr>
          <w:rFonts w:eastAsia="Times New Roman"/>
          <w:color w:val="000000" w:themeColor="text1"/>
          <w:szCs w:val="24"/>
        </w:rPr>
        <w:t>пла</w:t>
      </w:r>
      <w:r w:rsidR="00207E6A" w:rsidRPr="00916262">
        <w:rPr>
          <w:rFonts w:eastAsia="Times New Roman"/>
          <w:color w:val="000000" w:themeColor="text1"/>
          <w:szCs w:val="24"/>
        </w:rPr>
        <w:t>менения, самонагревания и тления;</w:t>
      </w:r>
    </w:p>
    <w:p w:rsidR="00196E8C" w:rsidRPr="00916262" w:rsidRDefault="00207E6A" w:rsidP="00271061">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областью вос</w:t>
      </w:r>
      <w:r w:rsidR="00116B86" w:rsidRPr="00916262">
        <w:rPr>
          <w:rFonts w:eastAsia="Times New Roman"/>
          <w:color w:val="000000" w:themeColor="text1"/>
          <w:szCs w:val="24"/>
        </w:rPr>
        <w:t>пла</w:t>
      </w:r>
      <w:r w:rsidRPr="00916262">
        <w:rPr>
          <w:rFonts w:eastAsia="Times New Roman"/>
          <w:color w:val="000000" w:themeColor="text1"/>
          <w:szCs w:val="24"/>
        </w:rPr>
        <w:t>менения, то есть температурными и концентрационными пределами вос</w:t>
      </w:r>
      <w:r w:rsidR="00116B86" w:rsidRPr="00916262">
        <w:rPr>
          <w:rFonts w:eastAsia="Times New Roman"/>
          <w:color w:val="000000" w:themeColor="text1"/>
          <w:szCs w:val="24"/>
        </w:rPr>
        <w:t>пла</w:t>
      </w:r>
      <w:r w:rsidRPr="00916262">
        <w:rPr>
          <w:rFonts w:eastAsia="Times New Roman"/>
          <w:color w:val="000000" w:themeColor="text1"/>
          <w:szCs w:val="24"/>
        </w:rPr>
        <w:t>менения;</w:t>
      </w:r>
    </w:p>
    <w:p w:rsidR="00207E6A" w:rsidRPr="00916262" w:rsidRDefault="00AC0CF6" w:rsidP="00271061">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условиями </w:t>
      </w:r>
      <w:r w:rsidR="00207E6A" w:rsidRPr="00916262">
        <w:rPr>
          <w:rFonts w:eastAsia="Times New Roman"/>
          <w:color w:val="000000" w:themeColor="text1"/>
          <w:szCs w:val="24"/>
        </w:rPr>
        <w:t>самовозгорания;</w:t>
      </w:r>
    </w:p>
    <w:p w:rsidR="00207E6A" w:rsidRPr="00916262" w:rsidRDefault="00207E6A" w:rsidP="00271061">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способностью инициировать горение;</w:t>
      </w:r>
    </w:p>
    <w:p w:rsidR="00207E6A" w:rsidRPr="00916262" w:rsidRDefault="00207E6A" w:rsidP="00271061">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чувствительностью к детонации;</w:t>
      </w:r>
    </w:p>
    <w:p w:rsidR="00207E6A" w:rsidRPr="00916262" w:rsidRDefault="00207E6A" w:rsidP="00271061">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максимальным давлением взрыва;</w:t>
      </w:r>
    </w:p>
    <w:p w:rsidR="00207E6A" w:rsidRPr="00916262" w:rsidRDefault="00207E6A" w:rsidP="00271061">
      <w:pPr>
        <w:numPr>
          <w:ilvl w:val="0"/>
          <w:numId w:val="4"/>
        </w:numPr>
        <w:tabs>
          <w:tab w:val="clear" w:pos="720"/>
          <w:tab w:val="num" w:pos="1344"/>
        </w:tabs>
        <w:spacing w:after="240"/>
        <w:ind w:left="567" w:hanging="425"/>
        <w:jc w:val="both"/>
        <w:rPr>
          <w:rFonts w:eastAsia="Times New Roman"/>
          <w:color w:val="000000" w:themeColor="text1"/>
          <w:szCs w:val="24"/>
        </w:rPr>
      </w:pPr>
      <w:r w:rsidRPr="00916262">
        <w:rPr>
          <w:rFonts w:eastAsia="Times New Roman"/>
          <w:color w:val="000000" w:themeColor="text1"/>
          <w:szCs w:val="24"/>
        </w:rPr>
        <w:t>категорией и групповой взрывоопасной смеси.</w:t>
      </w:r>
    </w:p>
    <w:p w:rsidR="006D3D66" w:rsidRPr="00916262" w:rsidRDefault="006D3D66" w:rsidP="00E235E3">
      <w:pPr>
        <w:spacing w:after="240"/>
        <w:jc w:val="both"/>
        <w:rPr>
          <w:color w:val="000000" w:themeColor="text1"/>
          <w:szCs w:val="24"/>
        </w:rPr>
      </w:pPr>
      <w:r w:rsidRPr="00916262">
        <w:rPr>
          <w:color w:val="000000" w:themeColor="text1"/>
          <w:szCs w:val="24"/>
        </w:rPr>
        <w:t>Нефть по характеру воздействия на организм человека в соответствии с ГОСТ 12.1.005-88 относится к III классу опасности (предельно допустимая концентрация вредных веществ в воздухе рабочей зоны не более 10 мг/м3), по ГОСТ 12.1.007-76 относится к умеренно опасным веществам.</w:t>
      </w:r>
    </w:p>
    <w:p w:rsidR="006D3D66" w:rsidRPr="00916262" w:rsidRDefault="006D3D66" w:rsidP="00E235E3">
      <w:pPr>
        <w:spacing w:after="240"/>
        <w:jc w:val="both"/>
        <w:rPr>
          <w:color w:val="000000" w:themeColor="text1"/>
          <w:szCs w:val="24"/>
        </w:rPr>
      </w:pPr>
      <w:r w:rsidRPr="00916262">
        <w:rPr>
          <w:color w:val="000000" w:themeColor="text1"/>
          <w:szCs w:val="24"/>
        </w:rPr>
        <w:t>Попутный газ по характеру воздействия на организм человека в соответствии с ГОСТ 12.1.005-88 относится к IV классу опасности (предельно допустимая концентрация по легким водородам в воздухе рабочей зоны не более 300 мг/м3).</w:t>
      </w:r>
    </w:p>
    <w:p w:rsidR="002D3C40" w:rsidRPr="00916262" w:rsidRDefault="000B7726" w:rsidP="002D3C40">
      <w:pPr>
        <w:pStyle w:val="S0"/>
        <w:keepNext/>
        <w:keepLines/>
        <w:widowControl/>
        <w:spacing w:after="240"/>
        <w:rPr>
          <w:color w:val="000000" w:themeColor="text1"/>
        </w:rPr>
      </w:pPr>
      <w:bookmarkStart w:id="72" w:name="_Toc453161495"/>
      <w:r w:rsidRPr="00916262">
        <w:rPr>
          <w:color w:val="000000" w:themeColor="text1"/>
        </w:rPr>
        <w:t>3.1.8.</w:t>
      </w:r>
      <w:r w:rsidRPr="00916262">
        <w:rPr>
          <w:b/>
          <w:color w:val="000000" w:themeColor="text1"/>
        </w:rPr>
        <w:t xml:space="preserve"> </w:t>
      </w:r>
      <w:r w:rsidR="002D3C40" w:rsidRPr="00916262">
        <w:rPr>
          <w:color w:val="000000" w:themeColor="text1"/>
        </w:rPr>
        <w:t xml:space="preserve">Характеристика </w:t>
      </w:r>
      <w:r w:rsidR="00A773E9" w:rsidRPr="00916262">
        <w:rPr>
          <w:color w:val="000000" w:themeColor="text1"/>
        </w:rPr>
        <w:t>опасных веществ</w:t>
      </w:r>
      <w:r w:rsidR="002D3C40" w:rsidRPr="00916262">
        <w:rPr>
          <w:color w:val="000000" w:themeColor="text1"/>
        </w:rPr>
        <w:t>.</w:t>
      </w:r>
    </w:p>
    <w:p w:rsidR="00DB1413" w:rsidRPr="00916262" w:rsidRDefault="00DB1413" w:rsidP="00E235E3">
      <w:pPr>
        <w:spacing w:after="240"/>
        <w:jc w:val="both"/>
        <w:rPr>
          <w:color w:val="000000" w:themeColor="text1"/>
          <w:szCs w:val="24"/>
        </w:rPr>
      </w:pPr>
      <w:r w:rsidRPr="00916262">
        <w:rPr>
          <w:color w:val="000000" w:themeColor="text1"/>
          <w:szCs w:val="24"/>
        </w:rPr>
        <w:t xml:space="preserve">Объект отнесен к категории ОПО по признаку обращения следующих </w:t>
      </w:r>
      <w:r w:rsidR="00A773E9" w:rsidRPr="00916262">
        <w:rPr>
          <w:color w:val="000000" w:themeColor="text1"/>
        </w:rPr>
        <w:t>опасных веществ</w:t>
      </w:r>
      <w:r w:rsidRPr="00916262">
        <w:rPr>
          <w:color w:val="000000" w:themeColor="text1"/>
          <w:szCs w:val="24"/>
        </w:rPr>
        <w:t>: газ, нефть, газоконденсат</w:t>
      </w:r>
      <w:r w:rsidR="00075203" w:rsidRPr="00916262">
        <w:rPr>
          <w:color w:val="000000" w:themeColor="text1"/>
          <w:szCs w:val="24"/>
        </w:rPr>
        <w:t>, радиоактивные вещества</w:t>
      </w:r>
      <w:r w:rsidR="00582ACA" w:rsidRPr="00916262">
        <w:rPr>
          <w:color w:val="000000" w:themeColor="text1"/>
          <w:szCs w:val="24"/>
        </w:rPr>
        <w:t>, взрывчатые</w:t>
      </w:r>
      <w:r w:rsidR="00075203" w:rsidRPr="00916262">
        <w:rPr>
          <w:color w:val="000000" w:themeColor="text1"/>
          <w:szCs w:val="24"/>
        </w:rPr>
        <w:t xml:space="preserve"> вещества</w:t>
      </w:r>
      <w:r w:rsidRPr="00916262">
        <w:rPr>
          <w:color w:val="000000" w:themeColor="text1"/>
          <w:szCs w:val="24"/>
        </w:rPr>
        <w:t>.</w:t>
      </w:r>
    </w:p>
    <w:p w:rsidR="00DB1413" w:rsidRPr="00916262" w:rsidRDefault="00DB1413" w:rsidP="00E235E3">
      <w:pPr>
        <w:spacing w:after="240"/>
        <w:jc w:val="both"/>
        <w:rPr>
          <w:color w:val="000000" w:themeColor="text1"/>
          <w:szCs w:val="24"/>
        </w:rPr>
      </w:pPr>
      <w:r w:rsidRPr="00916262">
        <w:rPr>
          <w:color w:val="000000" w:themeColor="text1"/>
          <w:szCs w:val="24"/>
        </w:rPr>
        <w:t xml:space="preserve">Сведения об </w:t>
      </w:r>
      <w:r w:rsidR="00A773E9" w:rsidRPr="00916262">
        <w:rPr>
          <w:color w:val="000000" w:themeColor="text1"/>
        </w:rPr>
        <w:t>опасных веществах</w:t>
      </w:r>
      <w:r w:rsidRPr="00916262">
        <w:rPr>
          <w:color w:val="000000" w:themeColor="text1"/>
          <w:szCs w:val="24"/>
        </w:rPr>
        <w:t xml:space="preserve"> представлены в Таблице </w:t>
      </w:r>
      <w:r w:rsidR="002D3C40" w:rsidRPr="00916262">
        <w:rPr>
          <w:color w:val="000000" w:themeColor="text1"/>
          <w:szCs w:val="24"/>
        </w:rPr>
        <w:t>4</w:t>
      </w:r>
    </w:p>
    <w:p w:rsidR="00DB1413" w:rsidRPr="00916262" w:rsidRDefault="00DB1413" w:rsidP="0012733D">
      <w:pPr>
        <w:pStyle w:val="a9"/>
        <w:spacing w:before="60" w:beforeAutospacing="0" w:after="60" w:afterAutospacing="0"/>
        <w:jc w:val="right"/>
        <w:rPr>
          <w:rFonts w:ascii="Arial" w:hAnsi="Arial" w:cs="Arial"/>
          <w:b/>
          <w:color w:val="000000" w:themeColor="text1"/>
          <w:sz w:val="20"/>
          <w:szCs w:val="20"/>
        </w:rPr>
      </w:pPr>
      <w:r w:rsidRPr="00916262">
        <w:rPr>
          <w:rFonts w:ascii="Arial" w:hAnsi="Arial" w:cs="Arial"/>
          <w:b/>
          <w:color w:val="000000" w:themeColor="text1"/>
          <w:sz w:val="20"/>
          <w:szCs w:val="20"/>
        </w:rPr>
        <w:t xml:space="preserve">Таблица </w:t>
      </w:r>
      <w:r w:rsidR="00FD5D26" w:rsidRPr="00916262">
        <w:rPr>
          <w:rFonts w:ascii="Arial" w:hAnsi="Arial" w:cs="Arial"/>
          <w:b/>
          <w:color w:val="000000" w:themeColor="text1"/>
          <w:sz w:val="20"/>
          <w:szCs w:val="20"/>
        </w:rPr>
        <w:t>4</w:t>
      </w:r>
    </w:p>
    <w:p w:rsidR="00DB1413" w:rsidRPr="00916262" w:rsidRDefault="00DB1413" w:rsidP="00E235E3">
      <w:pPr>
        <w:pStyle w:val="a9"/>
        <w:spacing w:before="60" w:beforeAutospacing="0" w:after="60" w:afterAutospacing="0"/>
        <w:jc w:val="right"/>
        <w:rPr>
          <w:rFonts w:ascii="Arial" w:hAnsi="Arial" w:cs="Arial"/>
          <w:b/>
          <w:color w:val="000000" w:themeColor="text1"/>
          <w:sz w:val="20"/>
          <w:szCs w:val="20"/>
        </w:rPr>
      </w:pPr>
      <w:r w:rsidRPr="00916262">
        <w:rPr>
          <w:rFonts w:ascii="Arial" w:hAnsi="Arial" w:cs="Arial"/>
          <w:b/>
          <w:color w:val="000000" w:themeColor="text1"/>
          <w:sz w:val="20"/>
          <w:szCs w:val="20"/>
        </w:rPr>
        <w:t>Сведения об обращающихся опасных веществах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
        <w:gridCol w:w="1808"/>
        <w:gridCol w:w="7135"/>
      </w:tblGrid>
      <w:tr w:rsidR="00DB1413" w:rsidRPr="00916262" w:rsidTr="00F11B9A">
        <w:trPr>
          <w:trHeight w:val="602"/>
          <w:tblHeader/>
        </w:trPr>
        <w:tc>
          <w:tcPr>
            <w:tcW w:w="346"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rsidR="00DB1413" w:rsidRPr="00916262" w:rsidRDefault="00DB1413" w:rsidP="00DB1413">
            <w:pPr>
              <w:contextualSpacing/>
              <w:jc w:val="center"/>
              <w:rPr>
                <w:rFonts w:ascii="Arial" w:eastAsia="Times New Roman" w:hAnsi="Arial" w:cs="Arial"/>
                <w:b/>
                <w:color w:val="000000" w:themeColor="text1"/>
                <w:sz w:val="16"/>
                <w:szCs w:val="16"/>
                <w:lang w:eastAsia="ru-RU"/>
              </w:rPr>
            </w:pPr>
            <w:r w:rsidRPr="00916262">
              <w:rPr>
                <w:rFonts w:ascii="Arial" w:eastAsia="Times New Roman" w:hAnsi="Arial" w:cs="Arial"/>
                <w:b/>
                <w:color w:val="000000" w:themeColor="text1"/>
                <w:sz w:val="16"/>
                <w:szCs w:val="16"/>
                <w:lang w:eastAsia="ru-RU"/>
              </w:rPr>
              <w:t>№ П/П</w:t>
            </w:r>
          </w:p>
        </w:tc>
        <w:tc>
          <w:tcPr>
            <w:tcW w:w="941"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rsidR="00DB1413" w:rsidRPr="00916262" w:rsidRDefault="00DB1413" w:rsidP="00DB1413">
            <w:pPr>
              <w:contextualSpacing/>
              <w:jc w:val="center"/>
              <w:rPr>
                <w:rFonts w:ascii="Arial" w:eastAsia="Times New Roman" w:hAnsi="Arial" w:cs="Arial"/>
                <w:b/>
                <w:color w:val="000000" w:themeColor="text1"/>
                <w:sz w:val="16"/>
                <w:szCs w:val="16"/>
                <w:lang w:eastAsia="ru-RU"/>
              </w:rPr>
            </w:pPr>
            <w:r w:rsidRPr="00916262">
              <w:rPr>
                <w:rFonts w:ascii="Arial" w:eastAsia="Times New Roman" w:hAnsi="Arial" w:cs="Arial"/>
                <w:b/>
                <w:color w:val="000000" w:themeColor="text1"/>
                <w:sz w:val="16"/>
                <w:szCs w:val="16"/>
                <w:lang w:eastAsia="ru-RU"/>
              </w:rPr>
              <w:t>НАИМЕНОВАНИЕ ОВ</w:t>
            </w:r>
          </w:p>
        </w:tc>
        <w:tc>
          <w:tcPr>
            <w:tcW w:w="3713"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rsidR="00DB1413" w:rsidRPr="00916262" w:rsidRDefault="00DB1413" w:rsidP="00E85B3D">
            <w:pPr>
              <w:contextualSpacing/>
              <w:jc w:val="center"/>
              <w:rPr>
                <w:rFonts w:ascii="Arial" w:eastAsia="Times New Roman" w:hAnsi="Arial" w:cs="Arial"/>
                <w:b/>
                <w:color w:val="000000" w:themeColor="text1"/>
                <w:sz w:val="16"/>
                <w:szCs w:val="16"/>
                <w:lang w:eastAsia="ru-RU"/>
              </w:rPr>
            </w:pPr>
            <w:r w:rsidRPr="00916262">
              <w:rPr>
                <w:rFonts w:ascii="Arial" w:eastAsia="Times New Roman" w:hAnsi="Arial" w:cs="Arial"/>
                <w:b/>
                <w:color w:val="000000" w:themeColor="text1"/>
                <w:sz w:val="16"/>
                <w:szCs w:val="16"/>
                <w:lang w:eastAsia="ru-RU"/>
              </w:rPr>
              <w:t>СТЕПЕНЬ ОПАСНОСТИ И ХАРАКТЕР ВОЗДЕЙСТВИЯ НА ОРГАНИЗМ ЧЕЛОВЕКА И ОКРУЖАЮЩУЮ СРЕДУ</w:t>
            </w:r>
          </w:p>
        </w:tc>
      </w:tr>
      <w:tr w:rsidR="00DB1413" w:rsidRPr="00916262" w:rsidTr="00F11B9A">
        <w:trPr>
          <w:trHeight w:val="271"/>
          <w:tblHeader/>
        </w:trPr>
        <w:tc>
          <w:tcPr>
            <w:tcW w:w="346"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rsidR="00DB1413" w:rsidRPr="00916262" w:rsidRDefault="00DB1413" w:rsidP="00DB1413">
            <w:pPr>
              <w:contextualSpacing/>
              <w:jc w:val="center"/>
              <w:rPr>
                <w:rFonts w:ascii="Arial" w:eastAsia="Times New Roman" w:hAnsi="Arial" w:cs="Arial"/>
                <w:b/>
                <w:color w:val="000000" w:themeColor="text1"/>
                <w:sz w:val="16"/>
                <w:szCs w:val="16"/>
                <w:lang w:eastAsia="ru-RU"/>
              </w:rPr>
            </w:pPr>
            <w:r w:rsidRPr="00916262">
              <w:rPr>
                <w:rFonts w:ascii="Arial" w:eastAsia="Times New Roman" w:hAnsi="Arial" w:cs="Arial"/>
                <w:b/>
                <w:color w:val="000000" w:themeColor="text1"/>
                <w:sz w:val="16"/>
                <w:szCs w:val="16"/>
                <w:lang w:eastAsia="ru-RU"/>
              </w:rPr>
              <w:t>1</w:t>
            </w:r>
          </w:p>
        </w:tc>
        <w:tc>
          <w:tcPr>
            <w:tcW w:w="941"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rsidR="00DB1413" w:rsidRPr="00916262" w:rsidRDefault="00DB1413" w:rsidP="00DB1413">
            <w:pPr>
              <w:contextualSpacing/>
              <w:jc w:val="center"/>
              <w:rPr>
                <w:rFonts w:ascii="Arial" w:eastAsia="Times New Roman" w:hAnsi="Arial" w:cs="Arial"/>
                <w:b/>
                <w:color w:val="000000" w:themeColor="text1"/>
                <w:sz w:val="16"/>
                <w:szCs w:val="16"/>
                <w:lang w:eastAsia="ru-RU"/>
              </w:rPr>
            </w:pPr>
            <w:r w:rsidRPr="00916262">
              <w:rPr>
                <w:rFonts w:ascii="Arial" w:eastAsia="Times New Roman" w:hAnsi="Arial" w:cs="Arial"/>
                <w:b/>
                <w:color w:val="000000" w:themeColor="text1"/>
                <w:sz w:val="16"/>
                <w:szCs w:val="16"/>
                <w:lang w:eastAsia="ru-RU"/>
              </w:rPr>
              <w:t>2</w:t>
            </w:r>
          </w:p>
        </w:tc>
        <w:tc>
          <w:tcPr>
            <w:tcW w:w="3713"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rsidR="00DB1413" w:rsidRPr="00916262" w:rsidRDefault="00DB1413" w:rsidP="00DB1413">
            <w:pPr>
              <w:contextualSpacing/>
              <w:jc w:val="center"/>
              <w:rPr>
                <w:rFonts w:ascii="Arial" w:eastAsia="Times New Roman" w:hAnsi="Arial" w:cs="Arial"/>
                <w:b/>
                <w:color w:val="000000" w:themeColor="text1"/>
                <w:sz w:val="16"/>
                <w:szCs w:val="16"/>
                <w:lang w:eastAsia="ru-RU"/>
              </w:rPr>
            </w:pPr>
            <w:r w:rsidRPr="00916262">
              <w:rPr>
                <w:rFonts w:ascii="Arial" w:eastAsia="Times New Roman" w:hAnsi="Arial" w:cs="Arial"/>
                <w:b/>
                <w:color w:val="000000" w:themeColor="text1"/>
                <w:sz w:val="16"/>
                <w:szCs w:val="16"/>
                <w:lang w:eastAsia="ru-RU"/>
              </w:rPr>
              <w:t>3</w:t>
            </w:r>
          </w:p>
        </w:tc>
      </w:tr>
      <w:tr w:rsidR="00DB1413" w:rsidRPr="00916262" w:rsidTr="00F11B9A">
        <w:tc>
          <w:tcPr>
            <w:tcW w:w="346" w:type="pct"/>
            <w:tcBorders>
              <w:top w:val="single" w:sz="12" w:space="0" w:color="auto"/>
              <w:left w:val="single" w:sz="12" w:space="0" w:color="auto"/>
            </w:tcBorders>
            <w:shd w:val="clear" w:color="auto" w:fill="auto"/>
          </w:tcPr>
          <w:p w:rsidR="00DB1413" w:rsidRPr="00916262" w:rsidRDefault="00DB1413" w:rsidP="00DB1413">
            <w:pPr>
              <w:spacing w:after="200" w:line="276" w:lineRule="auto"/>
              <w:contextualSpacing/>
              <w:rPr>
                <w:rFonts w:eastAsia="Times New Roman"/>
                <w:color w:val="000000" w:themeColor="text1"/>
                <w:szCs w:val="20"/>
                <w:lang w:eastAsia="ru-RU"/>
              </w:rPr>
            </w:pPr>
            <w:r w:rsidRPr="00916262">
              <w:rPr>
                <w:rFonts w:eastAsia="Times New Roman"/>
                <w:color w:val="000000" w:themeColor="text1"/>
                <w:szCs w:val="20"/>
                <w:lang w:eastAsia="ru-RU"/>
              </w:rPr>
              <w:t>1.</w:t>
            </w:r>
          </w:p>
        </w:tc>
        <w:tc>
          <w:tcPr>
            <w:tcW w:w="941" w:type="pct"/>
            <w:tcBorders>
              <w:top w:val="single" w:sz="12" w:space="0" w:color="auto"/>
            </w:tcBorders>
            <w:shd w:val="clear" w:color="auto" w:fill="auto"/>
          </w:tcPr>
          <w:p w:rsidR="00DB1413" w:rsidRPr="00916262" w:rsidRDefault="00DB1413" w:rsidP="00DB1413">
            <w:pPr>
              <w:spacing w:after="200" w:line="276" w:lineRule="auto"/>
              <w:contextualSpacing/>
              <w:rPr>
                <w:rFonts w:eastAsia="Times New Roman"/>
                <w:color w:val="000000" w:themeColor="text1"/>
                <w:szCs w:val="20"/>
                <w:lang w:eastAsia="ru-RU"/>
              </w:rPr>
            </w:pPr>
            <w:r w:rsidRPr="00916262">
              <w:rPr>
                <w:rFonts w:eastAsia="Times New Roman"/>
                <w:color w:val="000000" w:themeColor="text1"/>
                <w:szCs w:val="20"/>
                <w:lang w:eastAsia="ru-RU"/>
              </w:rPr>
              <w:t>Нефть</w:t>
            </w:r>
          </w:p>
        </w:tc>
        <w:tc>
          <w:tcPr>
            <w:tcW w:w="3713" w:type="pct"/>
            <w:tcBorders>
              <w:top w:val="single" w:sz="12" w:space="0" w:color="auto"/>
              <w:right w:val="single" w:sz="12" w:space="0" w:color="auto"/>
            </w:tcBorders>
            <w:shd w:val="clear" w:color="auto" w:fill="auto"/>
          </w:tcPr>
          <w:p w:rsidR="00DB1413" w:rsidRPr="00916262" w:rsidRDefault="00DB1413" w:rsidP="00DB1413">
            <w:pPr>
              <w:shd w:val="clear" w:color="auto" w:fill="FFFFFF"/>
              <w:spacing w:before="150" w:after="150" w:line="293" w:lineRule="atLeast"/>
              <w:textAlignment w:val="baseline"/>
              <w:rPr>
                <w:rFonts w:eastAsia="Times New Roman"/>
                <w:color w:val="000000" w:themeColor="text1"/>
                <w:szCs w:val="20"/>
                <w:lang w:eastAsia="ru-RU"/>
              </w:rPr>
            </w:pPr>
            <w:r w:rsidRPr="00916262">
              <w:rPr>
                <w:rFonts w:eastAsia="Times New Roman"/>
                <w:color w:val="000000" w:themeColor="text1"/>
                <w:szCs w:val="20"/>
                <w:lang w:eastAsia="ru-RU"/>
              </w:rPr>
              <w:t>Выделяющиеся газы обладают удушающими и наркотическими свойствами. В лёгких случаях отравления появляется кашель, насморк, жжение и боль в глазах.</w:t>
            </w:r>
          </w:p>
          <w:p w:rsidR="00DB1413" w:rsidRPr="00916262" w:rsidRDefault="00DB1413" w:rsidP="00DB1413">
            <w:pPr>
              <w:shd w:val="clear" w:color="auto" w:fill="FFFFFF"/>
              <w:spacing w:before="150" w:after="150" w:line="293" w:lineRule="atLeast"/>
              <w:textAlignment w:val="baseline"/>
              <w:rPr>
                <w:rFonts w:eastAsia="Times New Roman"/>
                <w:color w:val="000000" w:themeColor="text1"/>
                <w:szCs w:val="20"/>
                <w:lang w:eastAsia="ru-RU"/>
              </w:rPr>
            </w:pPr>
            <w:r w:rsidRPr="00916262">
              <w:rPr>
                <w:rFonts w:eastAsia="Times New Roman"/>
                <w:color w:val="000000" w:themeColor="text1"/>
                <w:szCs w:val="20"/>
                <w:lang w:eastAsia="ru-RU"/>
              </w:rPr>
              <w:t>Первые признаки отравления человека: возбуждение, оглушение, сужение зрачков, замедление пульса до 40-50 ударов в минуту, рвота, слюнотечение, позже – сон в течение нескольких часов, на другой день – замедление пульса, легкое повышение температуры. Возможны пневмония и потеря памяти после очень тяжелых отравлений с длительным наркозом. При больших концентрациях наблюдается посинение губ, головная боль, сердцебиение, рвота, тошнота, судороги.</w:t>
            </w:r>
          </w:p>
          <w:p w:rsidR="00DB1413" w:rsidRPr="00916262" w:rsidRDefault="00DB1413" w:rsidP="00DB1413">
            <w:pPr>
              <w:shd w:val="clear" w:color="auto" w:fill="FFFFFF"/>
              <w:spacing w:before="150" w:after="150" w:line="293" w:lineRule="atLeast"/>
              <w:textAlignment w:val="baseline"/>
              <w:rPr>
                <w:rFonts w:eastAsia="Times New Roman"/>
                <w:color w:val="000000" w:themeColor="text1"/>
                <w:szCs w:val="24"/>
                <w:lang w:eastAsia="ru-RU"/>
              </w:rPr>
            </w:pPr>
            <w:r w:rsidRPr="00916262">
              <w:rPr>
                <w:rFonts w:eastAsia="Times New Roman"/>
                <w:color w:val="000000" w:themeColor="text1"/>
                <w:szCs w:val="20"/>
                <w:lang w:eastAsia="ru-RU"/>
              </w:rPr>
              <w:t>При разливе нефти происходит загрязнение грунтов, а также загрязнение атмосферного воздуха выбросами газа и паров. При взрыве и горении в воздух поступают продукты сгорания, сажа. На участках, загрязненных нефтью в сильной степени в первые дни после загрязнения происходит гибель растений, гибель комплекса почвенных беспозвоночных, перестройка сообщества почвенных микроорганизмов.</w:t>
            </w:r>
          </w:p>
        </w:tc>
      </w:tr>
      <w:tr w:rsidR="00DB1413" w:rsidRPr="00916262" w:rsidTr="00F11B9A">
        <w:trPr>
          <w:trHeight w:val="4338"/>
        </w:trPr>
        <w:tc>
          <w:tcPr>
            <w:tcW w:w="346" w:type="pct"/>
            <w:tcBorders>
              <w:left w:val="single" w:sz="12" w:space="0" w:color="auto"/>
            </w:tcBorders>
            <w:shd w:val="clear" w:color="auto" w:fill="auto"/>
          </w:tcPr>
          <w:p w:rsidR="00DB1413" w:rsidRPr="00916262" w:rsidRDefault="00DB1413" w:rsidP="00DB1413">
            <w:pPr>
              <w:spacing w:after="200" w:line="276" w:lineRule="auto"/>
              <w:contextualSpacing/>
              <w:rPr>
                <w:rFonts w:eastAsia="Times New Roman"/>
                <w:color w:val="000000" w:themeColor="text1"/>
                <w:szCs w:val="20"/>
                <w:lang w:eastAsia="ru-RU"/>
              </w:rPr>
            </w:pPr>
            <w:r w:rsidRPr="00916262">
              <w:rPr>
                <w:rFonts w:eastAsia="Times New Roman"/>
                <w:color w:val="000000" w:themeColor="text1"/>
                <w:szCs w:val="20"/>
                <w:lang w:eastAsia="ru-RU"/>
              </w:rPr>
              <w:t>2.</w:t>
            </w:r>
          </w:p>
        </w:tc>
        <w:tc>
          <w:tcPr>
            <w:tcW w:w="941" w:type="pct"/>
            <w:shd w:val="clear" w:color="auto" w:fill="auto"/>
          </w:tcPr>
          <w:p w:rsidR="00DB1413" w:rsidRPr="00916262" w:rsidRDefault="00DB1413" w:rsidP="00DB1413">
            <w:pPr>
              <w:spacing w:after="200" w:line="276" w:lineRule="auto"/>
              <w:contextualSpacing/>
              <w:rPr>
                <w:rFonts w:eastAsia="Times New Roman"/>
                <w:color w:val="000000" w:themeColor="text1"/>
                <w:szCs w:val="20"/>
                <w:lang w:eastAsia="ru-RU"/>
              </w:rPr>
            </w:pPr>
            <w:r w:rsidRPr="00916262">
              <w:rPr>
                <w:rFonts w:eastAsia="Times New Roman"/>
                <w:color w:val="000000" w:themeColor="text1"/>
                <w:szCs w:val="20"/>
                <w:lang w:eastAsia="ru-RU"/>
              </w:rPr>
              <w:t>Газ</w:t>
            </w:r>
          </w:p>
        </w:tc>
        <w:tc>
          <w:tcPr>
            <w:tcW w:w="3713" w:type="pct"/>
            <w:tcBorders>
              <w:right w:val="single" w:sz="12" w:space="0" w:color="auto"/>
            </w:tcBorders>
            <w:shd w:val="clear" w:color="auto" w:fill="auto"/>
          </w:tcPr>
          <w:p w:rsidR="00DB1413" w:rsidRPr="00916262" w:rsidRDefault="00DB1413" w:rsidP="00DB1413">
            <w:pPr>
              <w:tabs>
                <w:tab w:val="left" w:pos="5955"/>
              </w:tabs>
              <w:spacing w:after="200" w:line="276" w:lineRule="auto"/>
              <w:contextualSpacing/>
              <w:rPr>
                <w:rFonts w:eastAsia="Times New Roman"/>
                <w:color w:val="000000" w:themeColor="text1"/>
                <w:szCs w:val="20"/>
                <w:lang w:eastAsia="ru-RU"/>
              </w:rPr>
            </w:pPr>
            <w:r w:rsidRPr="00916262">
              <w:rPr>
                <w:rFonts w:eastAsia="Times New Roman"/>
                <w:color w:val="000000" w:themeColor="text1"/>
                <w:szCs w:val="20"/>
                <w:lang w:eastAsia="ru-RU"/>
              </w:rPr>
              <w:t>Ядовитые вещества хорошо растворяясь в биологических средах попадают в кровь и вызывают нарушение нормальной жизнедеятельности организма человека. По физиологическому воздействию вредные вещества подразделяются на четыре основные группы: — раздражающие, действующие на поверхностные ткани дыхательного тракта и слизистые оболочки (сернистый газ, хлор, аммиак, серной и азотной кислот, ацетон); — удушающие, нарушающие процесс усвоения кислорода тканями: (оксид углерода, сероводород, цианистый водород); — наркотические, действующие как наркотик (азот под давлением, дихлорэтан, ацетилен, бензин); — соматические, вызывающие нарушения деятельности организма, его отдельных органов и систем (свинец, бензол, олово, фосфор).</w:t>
            </w:r>
          </w:p>
        </w:tc>
      </w:tr>
      <w:tr w:rsidR="00DB1413" w:rsidRPr="00916262" w:rsidTr="00075203">
        <w:trPr>
          <w:trHeight w:val="1476"/>
        </w:trPr>
        <w:tc>
          <w:tcPr>
            <w:tcW w:w="346" w:type="pct"/>
            <w:tcBorders>
              <w:left w:val="single" w:sz="12" w:space="0" w:color="auto"/>
            </w:tcBorders>
            <w:shd w:val="clear" w:color="auto" w:fill="auto"/>
          </w:tcPr>
          <w:p w:rsidR="00DB1413" w:rsidRPr="00916262" w:rsidRDefault="00DB1413" w:rsidP="00DB1413">
            <w:pPr>
              <w:spacing w:after="200" w:line="276" w:lineRule="auto"/>
              <w:contextualSpacing/>
              <w:rPr>
                <w:rFonts w:eastAsia="Times New Roman"/>
                <w:color w:val="000000" w:themeColor="text1"/>
                <w:szCs w:val="20"/>
                <w:lang w:eastAsia="ru-RU"/>
              </w:rPr>
            </w:pPr>
            <w:r w:rsidRPr="00916262">
              <w:rPr>
                <w:rFonts w:eastAsia="Times New Roman"/>
                <w:color w:val="000000" w:themeColor="text1"/>
                <w:szCs w:val="20"/>
                <w:lang w:eastAsia="ru-RU"/>
              </w:rPr>
              <w:t>3.</w:t>
            </w:r>
          </w:p>
        </w:tc>
        <w:tc>
          <w:tcPr>
            <w:tcW w:w="941" w:type="pct"/>
            <w:shd w:val="clear" w:color="auto" w:fill="auto"/>
          </w:tcPr>
          <w:p w:rsidR="00DB1413" w:rsidRPr="00916262" w:rsidRDefault="00DB1413" w:rsidP="00DB1413">
            <w:pPr>
              <w:spacing w:after="200" w:line="276" w:lineRule="auto"/>
              <w:contextualSpacing/>
              <w:rPr>
                <w:rFonts w:eastAsia="Times New Roman"/>
                <w:color w:val="000000" w:themeColor="text1"/>
                <w:szCs w:val="20"/>
                <w:lang w:eastAsia="ru-RU"/>
              </w:rPr>
            </w:pPr>
            <w:r w:rsidRPr="00916262">
              <w:rPr>
                <w:rFonts w:eastAsia="Times New Roman"/>
                <w:color w:val="000000" w:themeColor="text1"/>
                <w:szCs w:val="20"/>
                <w:lang w:eastAsia="ru-RU"/>
              </w:rPr>
              <w:t>Газоконденсат</w:t>
            </w:r>
          </w:p>
        </w:tc>
        <w:tc>
          <w:tcPr>
            <w:tcW w:w="3713" w:type="pct"/>
            <w:tcBorders>
              <w:right w:val="single" w:sz="12" w:space="0" w:color="auto"/>
            </w:tcBorders>
            <w:shd w:val="clear" w:color="auto" w:fill="auto"/>
          </w:tcPr>
          <w:p w:rsidR="00DB1413" w:rsidRPr="00916262" w:rsidRDefault="00DB1413" w:rsidP="00DB1413">
            <w:pPr>
              <w:tabs>
                <w:tab w:val="left" w:pos="5955"/>
              </w:tabs>
              <w:spacing w:after="200" w:line="276" w:lineRule="auto"/>
              <w:contextualSpacing/>
              <w:jc w:val="both"/>
              <w:rPr>
                <w:rFonts w:eastAsia="Times New Roman"/>
                <w:color w:val="000000" w:themeColor="text1"/>
                <w:szCs w:val="20"/>
                <w:lang w:eastAsia="ru-RU"/>
              </w:rPr>
            </w:pPr>
            <w:r w:rsidRPr="00916262">
              <w:rPr>
                <w:rFonts w:eastAsia="Times New Roman"/>
                <w:color w:val="000000" w:themeColor="text1"/>
                <w:szCs w:val="20"/>
                <w:lang w:eastAsia="ru-RU"/>
              </w:rPr>
              <w:t>Может оказывать вредное воздействие на кожу человека, вызывая заболевания (сухость кожи, появление трещин, а иногда дерматиты, экземы и т.п.). Особенно опасно их попадание на слизистые оболочки.</w:t>
            </w:r>
          </w:p>
        </w:tc>
      </w:tr>
      <w:tr w:rsidR="00075203" w:rsidRPr="00916262" w:rsidTr="003C38C5">
        <w:trPr>
          <w:trHeight w:val="686"/>
        </w:trPr>
        <w:tc>
          <w:tcPr>
            <w:tcW w:w="346" w:type="pct"/>
            <w:tcBorders>
              <w:left w:val="single" w:sz="12" w:space="0" w:color="auto"/>
            </w:tcBorders>
            <w:shd w:val="clear" w:color="auto" w:fill="auto"/>
          </w:tcPr>
          <w:p w:rsidR="00075203" w:rsidRPr="00916262" w:rsidRDefault="00075203" w:rsidP="00DB1413">
            <w:pPr>
              <w:spacing w:after="200" w:line="276" w:lineRule="auto"/>
              <w:contextualSpacing/>
              <w:rPr>
                <w:rFonts w:eastAsia="Times New Roman"/>
                <w:color w:val="000000" w:themeColor="text1"/>
                <w:szCs w:val="20"/>
                <w:lang w:eastAsia="ru-RU"/>
              </w:rPr>
            </w:pPr>
            <w:r w:rsidRPr="00916262">
              <w:rPr>
                <w:rFonts w:eastAsia="Times New Roman"/>
                <w:color w:val="000000" w:themeColor="text1"/>
                <w:szCs w:val="20"/>
                <w:lang w:eastAsia="ru-RU"/>
              </w:rPr>
              <w:t xml:space="preserve">4. </w:t>
            </w:r>
          </w:p>
        </w:tc>
        <w:tc>
          <w:tcPr>
            <w:tcW w:w="941" w:type="pct"/>
            <w:shd w:val="clear" w:color="auto" w:fill="auto"/>
          </w:tcPr>
          <w:p w:rsidR="00075203" w:rsidRPr="00916262" w:rsidRDefault="00075203" w:rsidP="00075203">
            <w:pPr>
              <w:spacing w:after="200" w:line="276" w:lineRule="auto"/>
              <w:contextualSpacing/>
              <w:rPr>
                <w:rFonts w:eastAsia="Times New Roman"/>
                <w:color w:val="000000" w:themeColor="text1"/>
                <w:szCs w:val="20"/>
                <w:lang w:eastAsia="ru-RU"/>
              </w:rPr>
            </w:pPr>
            <w:r w:rsidRPr="00916262">
              <w:rPr>
                <w:rFonts w:eastAsia="Times New Roman"/>
                <w:color w:val="000000" w:themeColor="text1"/>
                <w:szCs w:val="20"/>
                <w:lang w:eastAsia="ru-RU"/>
              </w:rPr>
              <w:t>Ради</w:t>
            </w:r>
            <w:r w:rsidR="00F725FA" w:rsidRPr="00916262">
              <w:rPr>
                <w:rFonts w:eastAsia="Times New Roman"/>
                <w:color w:val="000000" w:themeColor="text1"/>
                <w:szCs w:val="20"/>
                <w:lang w:eastAsia="ru-RU"/>
              </w:rPr>
              <w:t>о</w:t>
            </w:r>
            <w:r w:rsidRPr="00916262">
              <w:rPr>
                <w:rFonts w:eastAsia="Times New Roman"/>
                <w:color w:val="000000" w:themeColor="text1"/>
                <w:szCs w:val="20"/>
                <w:lang w:eastAsia="ru-RU"/>
              </w:rPr>
              <w:t>активные вещества</w:t>
            </w:r>
          </w:p>
        </w:tc>
        <w:tc>
          <w:tcPr>
            <w:tcW w:w="3713" w:type="pct"/>
            <w:tcBorders>
              <w:right w:val="single" w:sz="12" w:space="0" w:color="auto"/>
            </w:tcBorders>
            <w:shd w:val="clear" w:color="auto" w:fill="auto"/>
          </w:tcPr>
          <w:p w:rsidR="00075203" w:rsidRPr="00916262" w:rsidRDefault="00075203" w:rsidP="00DB1413">
            <w:pPr>
              <w:tabs>
                <w:tab w:val="left" w:pos="5955"/>
              </w:tabs>
              <w:spacing w:after="200" w:line="276" w:lineRule="auto"/>
              <w:contextualSpacing/>
              <w:jc w:val="both"/>
              <w:rPr>
                <w:rFonts w:eastAsia="Times New Roman"/>
                <w:color w:val="000000" w:themeColor="text1"/>
                <w:szCs w:val="20"/>
                <w:lang w:eastAsia="ru-RU"/>
              </w:rPr>
            </w:pPr>
            <w:r w:rsidRPr="00916262">
              <w:rPr>
                <w:rFonts w:eastAsia="Times New Roman"/>
                <w:color w:val="000000" w:themeColor="text1"/>
                <w:szCs w:val="24"/>
                <w:shd w:val="clear" w:color="auto" w:fill="FFFFFF"/>
              </w:rPr>
              <w:t>Облучение персонала, радиационное загрязнения сооружений и местности.</w:t>
            </w:r>
          </w:p>
        </w:tc>
      </w:tr>
      <w:tr w:rsidR="00582ACA" w:rsidRPr="00916262" w:rsidTr="003C38C5">
        <w:trPr>
          <w:trHeight w:val="1973"/>
        </w:trPr>
        <w:tc>
          <w:tcPr>
            <w:tcW w:w="346" w:type="pct"/>
            <w:tcBorders>
              <w:left w:val="single" w:sz="12" w:space="0" w:color="auto"/>
              <w:bottom w:val="single" w:sz="12" w:space="0" w:color="auto"/>
            </w:tcBorders>
            <w:shd w:val="clear" w:color="auto" w:fill="auto"/>
          </w:tcPr>
          <w:p w:rsidR="00582ACA" w:rsidRPr="00916262" w:rsidRDefault="00582ACA" w:rsidP="00DB1413">
            <w:pPr>
              <w:spacing w:after="200" w:line="276" w:lineRule="auto"/>
              <w:contextualSpacing/>
              <w:rPr>
                <w:rFonts w:eastAsia="Times New Roman"/>
                <w:color w:val="000000" w:themeColor="text1"/>
                <w:szCs w:val="20"/>
                <w:lang w:eastAsia="ru-RU"/>
              </w:rPr>
            </w:pPr>
            <w:r w:rsidRPr="00916262">
              <w:rPr>
                <w:rFonts w:eastAsia="Times New Roman"/>
                <w:color w:val="000000" w:themeColor="text1"/>
                <w:szCs w:val="20"/>
                <w:lang w:eastAsia="ru-RU"/>
              </w:rPr>
              <w:t>5.</w:t>
            </w:r>
          </w:p>
        </w:tc>
        <w:tc>
          <w:tcPr>
            <w:tcW w:w="941" w:type="pct"/>
            <w:tcBorders>
              <w:bottom w:val="single" w:sz="12" w:space="0" w:color="auto"/>
            </w:tcBorders>
            <w:shd w:val="clear" w:color="auto" w:fill="auto"/>
          </w:tcPr>
          <w:p w:rsidR="00582ACA" w:rsidRPr="00916262" w:rsidRDefault="00582ACA" w:rsidP="00075203">
            <w:pPr>
              <w:spacing w:after="200" w:line="276" w:lineRule="auto"/>
              <w:contextualSpacing/>
              <w:rPr>
                <w:rFonts w:eastAsia="Times New Roman"/>
                <w:color w:val="000000" w:themeColor="text1"/>
                <w:szCs w:val="20"/>
                <w:lang w:eastAsia="ru-RU"/>
              </w:rPr>
            </w:pPr>
            <w:r w:rsidRPr="00916262">
              <w:rPr>
                <w:rFonts w:eastAsia="Times New Roman"/>
                <w:color w:val="000000" w:themeColor="text1"/>
                <w:szCs w:val="20"/>
                <w:lang w:eastAsia="ru-RU"/>
              </w:rPr>
              <w:t>Взрывчатые вещества</w:t>
            </w:r>
          </w:p>
        </w:tc>
        <w:tc>
          <w:tcPr>
            <w:tcW w:w="3713" w:type="pct"/>
            <w:tcBorders>
              <w:bottom w:val="single" w:sz="12" w:space="0" w:color="auto"/>
              <w:right w:val="single" w:sz="12" w:space="0" w:color="auto"/>
            </w:tcBorders>
            <w:shd w:val="clear" w:color="auto" w:fill="auto"/>
          </w:tcPr>
          <w:p w:rsidR="00582ACA" w:rsidRPr="00916262" w:rsidRDefault="00937C24">
            <w:pPr>
              <w:tabs>
                <w:tab w:val="left" w:pos="5955"/>
              </w:tabs>
              <w:spacing w:after="200" w:line="276" w:lineRule="auto"/>
              <w:contextualSpacing/>
              <w:jc w:val="both"/>
              <w:rPr>
                <w:rFonts w:eastAsia="Times New Roman"/>
                <w:color w:val="000000" w:themeColor="text1"/>
                <w:szCs w:val="24"/>
                <w:shd w:val="clear" w:color="auto" w:fill="FFFFFF"/>
              </w:rPr>
            </w:pPr>
            <w:r w:rsidRPr="00916262">
              <w:rPr>
                <w:rFonts w:eastAsia="Times New Roman"/>
                <w:color w:val="000000" w:themeColor="text1"/>
                <w:szCs w:val="24"/>
                <w:shd w:val="clear" w:color="auto" w:fill="FFFFFF"/>
              </w:rPr>
              <w:t>Вещества, которые при определенных видах внешнего воздействия способны на очень быстрое само распространяющееся химическое превращение с выделением тепла и образованием газов.</w:t>
            </w:r>
          </w:p>
          <w:p w:rsidR="00937C24" w:rsidRPr="00916262" w:rsidRDefault="00937C24" w:rsidP="003C38C5">
            <w:pPr>
              <w:tabs>
                <w:tab w:val="left" w:pos="5955"/>
              </w:tabs>
              <w:spacing w:after="200" w:line="276" w:lineRule="auto"/>
              <w:contextualSpacing/>
              <w:jc w:val="both"/>
              <w:rPr>
                <w:rFonts w:eastAsia="Times New Roman"/>
                <w:color w:val="000000" w:themeColor="text1"/>
                <w:szCs w:val="24"/>
                <w:shd w:val="clear" w:color="auto" w:fill="FFFFFF"/>
              </w:rPr>
            </w:pPr>
            <w:r w:rsidRPr="00916262">
              <w:rPr>
                <w:rFonts w:eastAsia="Times New Roman"/>
                <w:color w:val="000000" w:themeColor="text1"/>
                <w:szCs w:val="24"/>
                <w:shd w:val="clear" w:color="auto" w:fill="FFFFFF"/>
              </w:rPr>
              <w:t>Взрывчатые вещества или продукты их взрыва токсичны, имеют способность оказывать отравляющее воздействие на организм человека</w:t>
            </w:r>
            <w:r w:rsidR="00C55079" w:rsidRPr="00916262">
              <w:rPr>
                <w:rFonts w:eastAsia="Times New Roman"/>
                <w:color w:val="000000" w:themeColor="text1"/>
                <w:szCs w:val="24"/>
                <w:shd w:val="clear" w:color="auto" w:fill="FFFFFF"/>
              </w:rPr>
              <w:t>.</w:t>
            </w:r>
          </w:p>
        </w:tc>
      </w:tr>
    </w:tbl>
    <w:p w:rsidR="002D3C40" w:rsidRPr="00916262" w:rsidRDefault="000B7726" w:rsidP="002D3C40">
      <w:pPr>
        <w:pStyle w:val="S0"/>
        <w:rPr>
          <w:color w:val="000000" w:themeColor="text1"/>
        </w:rPr>
      </w:pPr>
      <w:r w:rsidRPr="00916262">
        <w:rPr>
          <w:color w:val="000000" w:themeColor="text1"/>
        </w:rPr>
        <w:t>3.1.9.</w:t>
      </w:r>
      <w:r w:rsidRPr="00916262">
        <w:rPr>
          <w:b/>
          <w:color w:val="000000" w:themeColor="text1"/>
        </w:rPr>
        <w:t xml:space="preserve"> </w:t>
      </w:r>
      <w:r w:rsidR="002D3C40" w:rsidRPr="00916262">
        <w:rPr>
          <w:color w:val="000000" w:themeColor="text1"/>
        </w:rPr>
        <w:t>Перечень основного технологического оборудования.</w:t>
      </w:r>
    </w:p>
    <w:p w:rsidR="00DB1413" w:rsidRPr="00916262" w:rsidRDefault="00DB1413" w:rsidP="0012733D">
      <w:pPr>
        <w:pStyle w:val="a9"/>
        <w:spacing w:before="60" w:beforeAutospacing="0" w:after="60" w:afterAutospacing="0"/>
        <w:jc w:val="right"/>
        <w:rPr>
          <w:rFonts w:ascii="Arial" w:hAnsi="Arial" w:cs="Arial"/>
          <w:b/>
          <w:color w:val="000000" w:themeColor="text1"/>
          <w:sz w:val="20"/>
          <w:szCs w:val="20"/>
        </w:rPr>
      </w:pPr>
      <w:r w:rsidRPr="00916262">
        <w:rPr>
          <w:rFonts w:ascii="Arial" w:hAnsi="Arial" w:cs="Arial"/>
          <w:b/>
          <w:color w:val="000000" w:themeColor="text1"/>
          <w:sz w:val="20"/>
          <w:szCs w:val="20"/>
        </w:rPr>
        <w:t xml:space="preserve">Таблица </w:t>
      </w:r>
      <w:r w:rsidR="00CC4B3C" w:rsidRPr="00916262">
        <w:rPr>
          <w:rFonts w:ascii="Arial" w:hAnsi="Arial" w:cs="Arial"/>
          <w:b/>
          <w:color w:val="000000" w:themeColor="text1"/>
          <w:sz w:val="20"/>
          <w:szCs w:val="20"/>
        </w:rPr>
        <w:t>5</w:t>
      </w:r>
    </w:p>
    <w:p w:rsidR="00DB1413" w:rsidRPr="00916262" w:rsidRDefault="00DB1413" w:rsidP="0012733D">
      <w:pPr>
        <w:pStyle w:val="a9"/>
        <w:spacing w:before="60" w:beforeAutospacing="0" w:after="60" w:afterAutospacing="0"/>
        <w:jc w:val="right"/>
        <w:rPr>
          <w:rFonts w:ascii="Arial" w:hAnsi="Arial" w:cs="Arial"/>
          <w:b/>
          <w:color w:val="000000" w:themeColor="text1"/>
          <w:sz w:val="20"/>
          <w:szCs w:val="20"/>
        </w:rPr>
      </w:pPr>
      <w:r w:rsidRPr="00916262">
        <w:rPr>
          <w:rFonts w:ascii="Arial" w:hAnsi="Arial" w:cs="Arial"/>
          <w:b/>
          <w:color w:val="000000" w:themeColor="text1"/>
          <w:sz w:val="20"/>
          <w:szCs w:val="20"/>
        </w:rPr>
        <w:t>Перечень основного технологического оборудования</w:t>
      </w:r>
    </w:p>
    <w:tbl>
      <w:tblPr>
        <w:tblW w:w="9705"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Look w:val="04A0" w:firstRow="1" w:lastRow="0" w:firstColumn="1" w:lastColumn="0" w:noHBand="0" w:noVBand="1"/>
      </w:tblPr>
      <w:tblGrid>
        <w:gridCol w:w="794"/>
        <w:gridCol w:w="2735"/>
        <w:gridCol w:w="1882"/>
        <w:gridCol w:w="1982"/>
        <w:gridCol w:w="2312"/>
      </w:tblGrid>
      <w:tr w:rsidR="008F0EAB" w:rsidRPr="00916262" w:rsidTr="00B138EA">
        <w:trPr>
          <w:trHeight w:val="267"/>
          <w:tblHeader/>
        </w:trPr>
        <w:tc>
          <w:tcPr>
            <w:tcW w:w="794" w:type="dxa"/>
            <w:shd w:val="clear" w:color="auto" w:fill="B8CCE4" w:themeFill="accent1" w:themeFillTint="66"/>
            <w:vAlign w:val="center"/>
          </w:tcPr>
          <w:p w:rsidR="008F0EAB" w:rsidRPr="00916262" w:rsidRDefault="008F0EAB" w:rsidP="00DB1413">
            <w:pPr>
              <w:spacing w:after="200" w:line="276" w:lineRule="auto"/>
              <w:contextualSpacing/>
              <w:jc w:val="center"/>
              <w:rPr>
                <w:rFonts w:ascii="Arial" w:eastAsia="Times New Roman" w:hAnsi="Arial" w:cs="Arial"/>
                <w:b/>
                <w:color w:val="000000" w:themeColor="text1"/>
                <w:sz w:val="16"/>
                <w:szCs w:val="16"/>
                <w:lang w:eastAsia="ru-RU"/>
              </w:rPr>
            </w:pPr>
            <w:r w:rsidRPr="00916262">
              <w:rPr>
                <w:rFonts w:ascii="Arial" w:eastAsia="Times New Roman" w:hAnsi="Arial" w:cs="Arial"/>
                <w:b/>
                <w:color w:val="000000" w:themeColor="text1"/>
                <w:sz w:val="16"/>
                <w:szCs w:val="16"/>
                <w:lang w:eastAsia="ru-RU"/>
              </w:rPr>
              <w:t>№ П/П</w:t>
            </w:r>
          </w:p>
        </w:tc>
        <w:tc>
          <w:tcPr>
            <w:tcW w:w="2735" w:type="dxa"/>
            <w:shd w:val="clear" w:color="auto" w:fill="B8CCE4" w:themeFill="accent1" w:themeFillTint="66"/>
            <w:vAlign w:val="center"/>
          </w:tcPr>
          <w:p w:rsidR="008F0EAB" w:rsidRPr="00916262" w:rsidRDefault="008F0EAB" w:rsidP="00DB1413">
            <w:pPr>
              <w:spacing w:after="200" w:line="276" w:lineRule="auto"/>
              <w:contextualSpacing/>
              <w:jc w:val="center"/>
              <w:rPr>
                <w:rFonts w:ascii="Arial" w:eastAsia="Times New Roman" w:hAnsi="Arial" w:cs="Arial"/>
                <w:b/>
                <w:color w:val="000000" w:themeColor="text1"/>
                <w:sz w:val="16"/>
                <w:szCs w:val="16"/>
                <w:lang w:eastAsia="ru-RU"/>
              </w:rPr>
            </w:pPr>
            <w:r w:rsidRPr="00916262">
              <w:rPr>
                <w:rFonts w:ascii="Arial" w:hAnsi="Arial" w:cs="Arial"/>
                <w:b/>
                <w:bCs/>
                <w:caps/>
                <w:color w:val="000000" w:themeColor="text1"/>
                <w:sz w:val="16"/>
                <w:szCs w:val="16"/>
              </w:rPr>
              <w:t>Наименование оборудования (тип, наименование аппарата, назначение и т.п.)</w:t>
            </w:r>
          </w:p>
        </w:tc>
        <w:tc>
          <w:tcPr>
            <w:tcW w:w="1882" w:type="dxa"/>
            <w:shd w:val="clear" w:color="auto" w:fill="B8CCE4" w:themeFill="accent1" w:themeFillTint="66"/>
            <w:vAlign w:val="center"/>
          </w:tcPr>
          <w:p w:rsidR="008F0EAB" w:rsidRPr="00916262" w:rsidRDefault="008F0EAB" w:rsidP="00DB1413">
            <w:pPr>
              <w:spacing w:after="200" w:line="276" w:lineRule="auto"/>
              <w:contextualSpacing/>
              <w:jc w:val="center"/>
              <w:rPr>
                <w:rFonts w:ascii="Arial" w:eastAsia="Times New Roman" w:hAnsi="Arial" w:cs="Arial"/>
                <w:b/>
                <w:color w:val="000000" w:themeColor="text1"/>
                <w:sz w:val="16"/>
                <w:szCs w:val="16"/>
                <w:lang w:eastAsia="ru-RU"/>
              </w:rPr>
            </w:pPr>
            <w:r w:rsidRPr="00916262">
              <w:rPr>
                <w:rFonts w:ascii="Arial" w:hAnsi="Arial" w:cs="Arial"/>
                <w:b/>
                <w:bCs/>
                <w:caps/>
                <w:color w:val="000000" w:themeColor="text1"/>
                <w:sz w:val="16"/>
                <w:szCs w:val="16"/>
              </w:rPr>
              <w:t>Позиции по схеме, индекс (заполняется при необходимости)</w:t>
            </w:r>
          </w:p>
        </w:tc>
        <w:tc>
          <w:tcPr>
            <w:tcW w:w="1982" w:type="dxa"/>
            <w:shd w:val="clear" w:color="auto" w:fill="B8CCE4" w:themeFill="accent1" w:themeFillTint="66"/>
            <w:vAlign w:val="center"/>
          </w:tcPr>
          <w:p w:rsidR="008F0EAB" w:rsidRPr="00916262" w:rsidRDefault="008F0EAB" w:rsidP="00DB1413">
            <w:pPr>
              <w:spacing w:after="200" w:line="276" w:lineRule="auto"/>
              <w:contextualSpacing/>
              <w:jc w:val="center"/>
              <w:rPr>
                <w:rFonts w:ascii="Arial" w:eastAsia="Times New Roman" w:hAnsi="Arial" w:cs="Arial"/>
                <w:b/>
                <w:color w:val="000000" w:themeColor="text1"/>
                <w:sz w:val="16"/>
                <w:szCs w:val="16"/>
                <w:lang w:eastAsia="ru-RU"/>
              </w:rPr>
            </w:pPr>
            <w:r w:rsidRPr="00916262">
              <w:rPr>
                <w:rFonts w:ascii="Arial" w:eastAsia="Times New Roman" w:hAnsi="Arial" w:cs="Arial"/>
                <w:b/>
                <w:color w:val="000000" w:themeColor="text1"/>
                <w:sz w:val="16"/>
                <w:szCs w:val="16"/>
                <w:lang w:eastAsia="ru-RU"/>
              </w:rPr>
              <w:t>МАТЕРИАЛ</w:t>
            </w:r>
          </w:p>
        </w:tc>
        <w:tc>
          <w:tcPr>
            <w:tcW w:w="2312" w:type="dxa"/>
            <w:shd w:val="clear" w:color="auto" w:fill="B8CCE4" w:themeFill="accent1" w:themeFillTint="66"/>
            <w:vAlign w:val="center"/>
          </w:tcPr>
          <w:p w:rsidR="008F0EAB" w:rsidRPr="00916262" w:rsidRDefault="008F0EAB" w:rsidP="00DB1413">
            <w:pPr>
              <w:spacing w:after="200" w:line="276" w:lineRule="auto"/>
              <w:contextualSpacing/>
              <w:jc w:val="center"/>
              <w:rPr>
                <w:rFonts w:ascii="Arial" w:eastAsia="Times New Roman" w:hAnsi="Arial" w:cs="Arial"/>
                <w:b/>
                <w:color w:val="000000" w:themeColor="text1"/>
                <w:sz w:val="16"/>
                <w:szCs w:val="16"/>
                <w:lang w:eastAsia="ru-RU"/>
              </w:rPr>
            </w:pPr>
            <w:r w:rsidRPr="00916262">
              <w:rPr>
                <w:rFonts w:ascii="Arial" w:eastAsia="Times New Roman" w:hAnsi="Arial" w:cs="Arial"/>
                <w:b/>
                <w:color w:val="000000" w:themeColor="text1"/>
                <w:sz w:val="16"/>
                <w:szCs w:val="16"/>
                <w:lang w:eastAsia="ru-RU"/>
              </w:rPr>
              <w:t>ТЕХНИЧЕСКАЯ ХАРАКТЕРИСТИКА</w:t>
            </w:r>
          </w:p>
        </w:tc>
      </w:tr>
      <w:tr w:rsidR="008F0EAB" w:rsidRPr="00916262" w:rsidTr="00B138EA">
        <w:trPr>
          <w:trHeight w:val="16"/>
          <w:tblHeader/>
        </w:trPr>
        <w:tc>
          <w:tcPr>
            <w:tcW w:w="794" w:type="dxa"/>
            <w:shd w:val="clear" w:color="auto" w:fill="B8CCE4" w:themeFill="accent1" w:themeFillTint="66"/>
            <w:vAlign w:val="center"/>
          </w:tcPr>
          <w:p w:rsidR="008F0EAB" w:rsidRPr="00916262" w:rsidRDefault="008F0EAB" w:rsidP="00DB1413">
            <w:pPr>
              <w:spacing w:after="200" w:line="276" w:lineRule="auto"/>
              <w:contextualSpacing/>
              <w:jc w:val="center"/>
              <w:rPr>
                <w:rFonts w:ascii="Arial" w:eastAsia="Times New Roman" w:hAnsi="Arial" w:cs="Arial"/>
                <w:b/>
                <w:color w:val="000000" w:themeColor="text1"/>
                <w:sz w:val="16"/>
                <w:szCs w:val="16"/>
                <w:lang w:eastAsia="ru-RU"/>
              </w:rPr>
            </w:pPr>
            <w:r w:rsidRPr="00916262">
              <w:rPr>
                <w:rFonts w:ascii="Arial" w:eastAsia="Times New Roman" w:hAnsi="Arial" w:cs="Arial"/>
                <w:b/>
                <w:color w:val="000000" w:themeColor="text1"/>
                <w:sz w:val="16"/>
                <w:szCs w:val="16"/>
                <w:lang w:eastAsia="ru-RU"/>
              </w:rPr>
              <w:t>1</w:t>
            </w:r>
          </w:p>
        </w:tc>
        <w:tc>
          <w:tcPr>
            <w:tcW w:w="2735" w:type="dxa"/>
            <w:shd w:val="clear" w:color="auto" w:fill="B8CCE4" w:themeFill="accent1" w:themeFillTint="66"/>
            <w:vAlign w:val="center"/>
          </w:tcPr>
          <w:p w:rsidR="008F0EAB" w:rsidRPr="00916262" w:rsidRDefault="008F0EAB" w:rsidP="00DB1413">
            <w:pPr>
              <w:spacing w:after="200" w:line="276" w:lineRule="auto"/>
              <w:contextualSpacing/>
              <w:jc w:val="center"/>
              <w:rPr>
                <w:rFonts w:ascii="Arial" w:eastAsia="Times New Roman" w:hAnsi="Arial" w:cs="Arial"/>
                <w:b/>
                <w:color w:val="000000" w:themeColor="text1"/>
                <w:sz w:val="16"/>
                <w:szCs w:val="16"/>
                <w:lang w:eastAsia="ru-RU"/>
              </w:rPr>
            </w:pPr>
            <w:r w:rsidRPr="00916262">
              <w:rPr>
                <w:rFonts w:ascii="Arial" w:eastAsia="Times New Roman" w:hAnsi="Arial" w:cs="Arial"/>
                <w:b/>
                <w:color w:val="000000" w:themeColor="text1"/>
                <w:sz w:val="16"/>
                <w:szCs w:val="16"/>
                <w:lang w:eastAsia="ru-RU"/>
              </w:rPr>
              <w:t>2</w:t>
            </w:r>
          </w:p>
        </w:tc>
        <w:tc>
          <w:tcPr>
            <w:tcW w:w="1882" w:type="dxa"/>
            <w:shd w:val="clear" w:color="auto" w:fill="B8CCE4" w:themeFill="accent1" w:themeFillTint="66"/>
            <w:vAlign w:val="center"/>
          </w:tcPr>
          <w:p w:rsidR="008F0EAB" w:rsidRPr="00916262" w:rsidRDefault="008F0EAB" w:rsidP="00DB1413">
            <w:pPr>
              <w:spacing w:after="200" w:line="276" w:lineRule="auto"/>
              <w:contextualSpacing/>
              <w:jc w:val="center"/>
              <w:rPr>
                <w:rFonts w:ascii="Arial" w:eastAsia="Times New Roman" w:hAnsi="Arial" w:cs="Arial"/>
                <w:b/>
                <w:color w:val="000000" w:themeColor="text1"/>
                <w:sz w:val="16"/>
                <w:szCs w:val="16"/>
                <w:lang w:eastAsia="ru-RU"/>
              </w:rPr>
            </w:pPr>
            <w:r w:rsidRPr="00916262">
              <w:rPr>
                <w:rFonts w:ascii="Arial" w:eastAsia="Times New Roman" w:hAnsi="Arial" w:cs="Arial"/>
                <w:b/>
                <w:color w:val="000000" w:themeColor="text1"/>
                <w:sz w:val="16"/>
                <w:szCs w:val="16"/>
                <w:lang w:eastAsia="ru-RU"/>
              </w:rPr>
              <w:t>3</w:t>
            </w:r>
          </w:p>
        </w:tc>
        <w:tc>
          <w:tcPr>
            <w:tcW w:w="1982" w:type="dxa"/>
            <w:shd w:val="clear" w:color="auto" w:fill="B8CCE4" w:themeFill="accent1" w:themeFillTint="66"/>
            <w:vAlign w:val="center"/>
          </w:tcPr>
          <w:p w:rsidR="008F0EAB" w:rsidRPr="00916262" w:rsidRDefault="008F0EAB" w:rsidP="00DB1413">
            <w:pPr>
              <w:spacing w:after="200" w:line="276" w:lineRule="auto"/>
              <w:contextualSpacing/>
              <w:jc w:val="center"/>
              <w:rPr>
                <w:rFonts w:ascii="Arial" w:eastAsia="Times New Roman" w:hAnsi="Arial" w:cs="Arial"/>
                <w:b/>
                <w:color w:val="000000" w:themeColor="text1"/>
                <w:sz w:val="16"/>
                <w:szCs w:val="16"/>
                <w:lang w:eastAsia="ru-RU"/>
              </w:rPr>
            </w:pPr>
            <w:r w:rsidRPr="00916262">
              <w:rPr>
                <w:rFonts w:ascii="Arial" w:eastAsia="Times New Roman" w:hAnsi="Arial" w:cs="Arial"/>
                <w:b/>
                <w:color w:val="000000" w:themeColor="text1"/>
                <w:sz w:val="16"/>
                <w:szCs w:val="16"/>
                <w:lang w:eastAsia="ru-RU"/>
              </w:rPr>
              <w:t>4</w:t>
            </w:r>
          </w:p>
        </w:tc>
        <w:tc>
          <w:tcPr>
            <w:tcW w:w="2312" w:type="dxa"/>
            <w:shd w:val="clear" w:color="auto" w:fill="B8CCE4" w:themeFill="accent1" w:themeFillTint="66"/>
            <w:vAlign w:val="center"/>
          </w:tcPr>
          <w:p w:rsidR="008F0EAB" w:rsidRPr="00916262" w:rsidRDefault="008F0EAB" w:rsidP="00DB1413">
            <w:pPr>
              <w:spacing w:after="200" w:line="276" w:lineRule="auto"/>
              <w:contextualSpacing/>
              <w:jc w:val="center"/>
              <w:rPr>
                <w:rFonts w:ascii="Arial" w:eastAsia="Times New Roman" w:hAnsi="Arial" w:cs="Arial"/>
                <w:b/>
                <w:color w:val="000000" w:themeColor="text1"/>
                <w:sz w:val="16"/>
                <w:szCs w:val="16"/>
                <w:lang w:eastAsia="ru-RU"/>
              </w:rPr>
            </w:pPr>
            <w:r w:rsidRPr="00916262">
              <w:rPr>
                <w:rFonts w:ascii="Arial" w:eastAsia="Times New Roman" w:hAnsi="Arial" w:cs="Arial"/>
                <w:b/>
                <w:color w:val="000000" w:themeColor="text1"/>
                <w:sz w:val="16"/>
                <w:szCs w:val="16"/>
                <w:lang w:eastAsia="ru-RU"/>
              </w:rPr>
              <w:t>5</w:t>
            </w:r>
          </w:p>
        </w:tc>
      </w:tr>
      <w:tr w:rsidR="00AF7E40" w:rsidRPr="00916262" w:rsidTr="00B138EA">
        <w:trPr>
          <w:trHeight w:val="1213"/>
        </w:trPr>
        <w:tc>
          <w:tcPr>
            <w:tcW w:w="794" w:type="dxa"/>
            <w:tcBorders>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1</w:t>
            </w:r>
          </w:p>
        </w:tc>
        <w:tc>
          <w:tcPr>
            <w:tcW w:w="2735" w:type="dxa"/>
            <w:tcBorders>
              <w:bottom w:val="single" w:sz="6" w:space="0" w:color="auto"/>
            </w:tcBorders>
            <w:shd w:val="clear" w:color="auto" w:fill="auto"/>
            <w:vAlign w:val="center"/>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color w:val="000000" w:themeColor="text1"/>
                <w:szCs w:val="24"/>
              </w:rPr>
              <w:t>Фонтанная арматура АФК6Э 65х21</w:t>
            </w:r>
          </w:p>
        </w:tc>
        <w:tc>
          <w:tcPr>
            <w:tcW w:w="1882" w:type="dxa"/>
            <w:tcBorders>
              <w:bottom w:val="single" w:sz="6" w:space="0" w:color="auto"/>
            </w:tcBorders>
            <w:shd w:val="clear" w:color="auto" w:fill="auto"/>
            <w:vAlign w:val="center"/>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r w:rsidRPr="00916262">
              <w:rPr>
                <w:color w:val="000000" w:themeColor="text1"/>
                <w:szCs w:val="24"/>
              </w:rPr>
              <w:t>Фонтанная арматура АФК6Э 65х21</w:t>
            </w:r>
          </w:p>
        </w:tc>
        <w:tc>
          <w:tcPr>
            <w:tcW w:w="1982" w:type="dxa"/>
            <w:tcBorders>
              <w:bottom w:val="single" w:sz="6" w:space="0" w:color="auto"/>
            </w:tcBorders>
            <w:shd w:val="clear" w:color="auto" w:fill="auto"/>
            <w:vAlign w:val="center"/>
          </w:tcPr>
          <w:p w:rsidR="00AF7E40" w:rsidRPr="00916262" w:rsidRDefault="00AF7E40" w:rsidP="00AF7E40">
            <w:pPr>
              <w:jc w:val="center"/>
              <w:rPr>
                <w:color w:val="000000" w:themeColor="text1"/>
                <w:szCs w:val="24"/>
              </w:rPr>
            </w:pPr>
            <w:r w:rsidRPr="00916262">
              <w:rPr>
                <w:color w:val="000000" w:themeColor="text1"/>
                <w:szCs w:val="24"/>
              </w:rPr>
              <w:t>ХЛ….К1,</w:t>
            </w:r>
          </w:p>
          <w:p w:rsidR="00AF7E40" w:rsidRPr="00916262" w:rsidRDefault="00AF7E40" w:rsidP="00AF7E40">
            <w:pPr>
              <w:jc w:val="center"/>
              <w:rPr>
                <w:color w:val="000000" w:themeColor="text1"/>
                <w:szCs w:val="24"/>
              </w:rPr>
            </w:pPr>
            <w:r w:rsidRPr="00916262">
              <w:rPr>
                <w:color w:val="000000" w:themeColor="text1"/>
                <w:szCs w:val="24"/>
              </w:rPr>
              <w:t xml:space="preserve">ХЛ….К2, </w:t>
            </w:r>
          </w:p>
          <w:p w:rsidR="00AF7E40" w:rsidRPr="00916262" w:rsidRDefault="00AF7E40" w:rsidP="00AF7E40">
            <w:pPr>
              <w:tabs>
                <w:tab w:val="left" w:pos="5955"/>
              </w:tabs>
              <w:spacing w:line="276" w:lineRule="auto"/>
              <w:contextualSpacing/>
              <w:jc w:val="center"/>
              <w:rPr>
                <w:rFonts w:eastAsia="Times New Roman"/>
                <w:color w:val="000000" w:themeColor="text1"/>
                <w:szCs w:val="20"/>
                <w:lang w:eastAsia="ru-RU"/>
              </w:rPr>
            </w:pPr>
            <w:r w:rsidRPr="00916262">
              <w:rPr>
                <w:color w:val="000000" w:themeColor="text1"/>
                <w:szCs w:val="24"/>
              </w:rPr>
              <w:t>ХЛ</w:t>
            </w:r>
          </w:p>
        </w:tc>
        <w:tc>
          <w:tcPr>
            <w:tcW w:w="2312" w:type="dxa"/>
            <w:tcBorders>
              <w:bottom w:val="single" w:sz="6" w:space="0" w:color="auto"/>
            </w:tcBorders>
            <w:shd w:val="clear" w:color="auto" w:fill="auto"/>
            <w:vAlign w:val="center"/>
          </w:tcPr>
          <w:p w:rsidR="00AF7E40" w:rsidRPr="00916262" w:rsidRDefault="00AF7E40" w:rsidP="00AF7E40">
            <w:pPr>
              <w:spacing w:before="120" w:after="120"/>
              <w:rPr>
                <w:color w:val="000000" w:themeColor="text1"/>
                <w:szCs w:val="24"/>
              </w:rPr>
            </w:pPr>
            <w:r w:rsidRPr="00916262">
              <w:rPr>
                <w:color w:val="000000" w:themeColor="text1"/>
                <w:szCs w:val="24"/>
              </w:rPr>
              <w:t>Условный проход 65</w:t>
            </w:r>
            <w:r w:rsidR="0048276C" w:rsidRPr="00916262">
              <w:rPr>
                <w:color w:val="000000" w:themeColor="text1"/>
                <w:szCs w:val="24"/>
              </w:rPr>
              <w:t xml:space="preserve"> </w:t>
            </w:r>
            <w:r w:rsidRPr="00916262">
              <w:rPr>
                <w:color w:val="000000" w:themeColor="text1"/>
                <w:szCs w:val="24"/>
              </w:rPr>
              <w:t>мм</w:t>
            </w:r>
          </w:p>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r w:rsidRPr="00916262">
              <w:rPr>
                <w:color w:val="000000" w:themeColor="text1"/>
                <w:szCs w:val="24"/>
              </w:rPr>
              <w:t>Рабочее давление 21</w:t>
            </w:r>
            <w:r w:rsidR="0048276C" w:rsidRPr="00916262">
              <w:rPr>
                <w:color w:val="000000" w:themeColor="text1"/>
                <w:szCs w:val="24"/>
              </w:rPr>
              <w:t xml:space="preserve"> </w:t>
            </w:r>
            <w:r w:rsidRPr="00916262">
              <w:rPr>
                <w:color w:val="000000" w:themeColor="text1"/>
                <w:szCs w:val="24"/>
              </w:rPr>
              <w:t>МПа</w:t>
            </w:r>
          </w:p>
        </w:tc>
      </w:tr>
      <w:tr w:rsidR="00AF7E40" w:rsidRPr="00916262" w:rsidTr="00B138EA">
        <w:trPr>
          <w:trHeight w:val="1478"/>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2</w:t>
            </w:r>
          </w:p>
        </w:tc>
        <w:tc>
          <w:tcPr>
            <w:tcW w:w="2735" w:type="dxa"/>
            <w:tcBorders>
              <w:top w:val="single" w:sz="6" w:space="0" w:color="auto"/>
              <w:bottom w:val="single" w:sz="6" w:space="0" w:color="auto"/>
            </w:tcBorders>
            <w:shd w:val="clear" w:color="auto" w:fill="auto"/>
            <w:vAlign w:val="center"/>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color w:val="000000" w:themeColor="text1"/>
                <w:szCs w:val="24"/>
              </w:rPr>
              <w:t>Фонтанная арматура АФК6Э 65х35</w:t>
            </w:r>
          </w:p>
        </w:tc>
        <w:tc>
          <w:tcPr>
            <w:tcW w:w="1882" w:type="dxa"/>
            <w:tcBorders>
              <w:top w:val="single" w:sz="6" w:space="0" w:color="auto"/>
              <w:bottom w:val="single" w:sz="6" w:space="0" w:color="auto"/>
            </w:tcBorders>
            <w:shd w:val="clear" w:color="auto" w:fill="auto"/>
            <w:vAlign w:val="center"/>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r w:rsidRPr="00916262">
              <w:rPr>
                <w:color w:val="000000" w:themeColor="text1"/>
                <w:szCs w:val="24"/>
              </w:rPr>
              <w:t>Фонтанная арматура АФК6Э 65х35</w:t>
            </w:r>
          </w:p>
        </w:tc>
        <w:tc>
          <w:tcPr>
            <w:tcW w:w="1982" w:type="dxa"/>
            <w:tcBorders>
              <w:top w:val="single" w:sz="6" w:space="0" w:color="auto"/>
              <w:bottom w:val="single" w:sz="6" w:space="0" w:color="auto"/>
            </w:tcBorders>
            <w:shd w:val="clear" w:color="auto" w:fill="auto"/>
            <w:vAlign w:val="center"/>
          </w:tcPr>
          <w:p w:rsidR="00AF7E40" w:rsidRPr="00916262" w:rsidRDefault="00AF7E40" w:rsidP="00AF7E40">
            <w:pPr>
              <w:spacing w:before="120" w:after="120"/>
              <w:jc w:val="center"/>
              <w:rPr>
                <w:color w:val="000000" w:themeColor="text1"/>
                <w:szCs w:val="24"/>
              </w:rPr>
            </w:pPr>
            <w:r w:rsidRPr="00916262">
              <w:rPr>
                <w:color w:val="000000" w:themeColor="text1"/>
                <w:szCs w:val="24"/>
              </w:rPr>
              <w:t>ХЛ….К1,</w:t>
            </w:r>
          </w:p>
          <w:p w:rsidR="00AF7E40" w:rsidRPr="00916262" w:rsidRDefault="00AF7E40" w:rsidP="00AF7E40">
            <w:pPr>
              <w:spacing w:before="120" w:after="120"/>
              <w:jc w:val="center"/>
              <w:rPr>
                <w:color w:val="000000" w:themeColor="text1"/>
                <w:szCs w:val="24"/>
              </w:rPr>
            </w:pPr>
            <w:r w:rsidRPr="00916262">
              <w:rPr>
                <w:color w:val="000000" w:themeColor="text1"/>
                <w:szCs w:val="24"/>
              </w:rPr>
              <w:t xml:space="preserve">ХЛ….К2, </w:t>
            </w:r>
          </w:p>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ХЛ</w:t>
            </w:r>
          </w:p>
        </w:tc>
        <w:tc>
          <w:tcPr>
            <w:tcW w:w="2312" w:type="dxa"/>
            <w:tcBorders>
              <w:top w:val="single" w:sz="6" w:space="0" w:color="auto"/>
              <w:bottom w:val="single" w:sz="6" w:space="0" w:color="auto"/>
            </w:tcBorders>
            <w:shd w:val="clear" w:color="auto" w:fill="auto"/>
            <w:vAlign w:val="center"/>
          </w:tcPr>
          <w:p w:rsidR="00AF7E40" w:rsidRPr="00916262" w:rsidRDefault="00AF7E40" w:rsidP="00AF7E40">
            <w:pPr>
              <w:spacing w:before="120" w:after="120"/>
              <w:rPr>
                <w:color w:val="000000" w:themeColor="text1"/>
                <w:szCs w:val="24"/>
              </w:rPr>
            </w:pPr>
            <w:r w:rsidRPr="00916262">
              <w:rPr>
                <w:color w:val="000000" w:themeColor="text1"/>
                <w:szCs w:val="24"/>
              </w:rPr>
              <w:t>Условный проход 65</w:t>
            </w:r>
            <w:r w:rsidR="0048276C" w:rsidRPr="00916262">
              <w:rPr>
                <w:color w:val="000000" w:themeColor="text1"/>
                <w:szCs w:val="24"/>
              </w:rPr>
              <w:t xml:space="preserve"> </w:t>
            </w:r>
            <w:r w:rsidRPr="00916262">
              <w:rPr>
                <w:color w:val="000000" w:themeColor="text1"/>
                <w:szCs w:val="24"/>
              </w:rPr>
              <w:t>мм</w:t>
            </w:r>
          </w:p>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r w:rsidRPr="00916262">
              <w:rPr>
                <w:color w:val="000000" w:themeColor="text1"/>
                <w:szCs w:val="24"/>
              </w:rPr>
              <w:t>Рабочее давление 35 МПа</w:t>
            </w:r>
          </w:p>
        </w:tc>
      </w:tr>
      <w:tr w:rsidR="00AF7E40" w:rsidRPr="00916262" w:rsidTr="00B138EA">
        <w:trPr>
          <w:trHeight w:val="1312"/>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3</w:t>
            </w:r>
          </w:p>
        </w:tc>
        <w:tc>
          <w:tcPr>
            <w:tcW w:w="2735" w:type="dxa"/>
            <w:tcBorders>
              <w:top w:val="single" w:sz="6" w:space="0" w:color="auto"/>
              <w:bottom w:val="single" w:sz="6" w:space="0" w:color="auto"/>
            </w:tcBorders>
            <w:shd w:val="clear" w:color="auto" w:fill="auto"/>
            <w:vAlign w:val="center"/>
          </w:tcPr>
          <w:p w:rsidR="00AF7E40" w:rsidRPr="00916262" w:rsidRDefault="00AF7E40" w:rsidP="00AF7E40">
            <w:pPr>
              <w:spacing w:after="200" w:line="276" w:lineRule="auto"/>
              <w:contextualSpacing/>
              <w:rPr>
                <w:color w:val="000000" w:themeColor="text1"/>
                <w:szCs w:val="24"/>
              </w:rPr>
            </w:pPr>
            <w:r w:rsidRPr="00916262">
              <w:rPr>
                <w:color w:val="000000" w:themeColor="text1"/>
                <w:szCs w:val="24"/>
              </w:rPr>
              <w:t>Фонтанная арматура АФК2-100/65х21</w:t>
            </w:r>
          </w:p>
        </w:tc>
        <w:tc>
          <w:tcPr>
            <w:tcW w:w="1882" w:type="dxa"/>
            <w:tcBorders>
              <w:top w:val="single" w:sz="6" w:space="0" w:color="auto"/>
              <w:bottom w:val="single" w:sz="6" w:space="0" w:color="auto"/>
            </w:tcBorders>
            <w:shd w:val="clear" w:color="auto" w:fill="auto"/>
            <w:vAlign w:val="center"/>
          </w:tcPr>
          <w:p w:rsidR="00AF7E40" w:rsidRPr="00916262" w:rsidRDefault="00AF7E40" w:rsidP="00AF7E40">
            <w:pPr>
              <w:tabs>
                <w:tab w:val="left" w:pos="5955"/>
              </w:tabs>
              <w:spacing w:after="200" w:line="276" w:lineRule="auto"/>
              <w:contextualSpacing/>
              <w:rPr>
                <w:color w:val="000000" w:themeColor="text1"/>
                <w:szCs w:val="24"/>
              </w:rPr>
            </w:pPr>
            <w:r w:rsidRPr="00916262">
              <w:rPr>
                <w:color w:val="000000" w:themeColor="text1"/>
                <w:szCs w:val="24"/>
              </w:rPr>
              <w:t>Фонтанная арматура АФК2-100/65х21</w:t>
            </w:r>
          </w:p>
        </w:tc>
        <w:tc>
          <w:tcPr>
            <w:tcW w:w="1982" w:type="dxa"/>
            <w:tcBorders>
              <w:top w:val="single" w:sz="6" w:space="0" w:color="auto"/>
              <w:bottom w:val="single" w:sz="6" w:space="0" w:color="auto"/>
            </w:tcBorders>
            <w:shd w:val="clear" w:color="auto" w:fill="auto"/>
            <w:vAlign w:val="center"/>
          </w:tcPr>
          <w:p w:rsidR="00AF7E40" w:rsidRPr="00916262" w:rsidRDefault="00AF7E40" w:rsidP="00AF7E40">
            <w:pPr>
              <w:spacing w:before="120" w:after="120"/>
              <w:jc w:val="center"/>
              <w:rPr>
                <w:color w:val="000000" w:themeColor="text1"/>
                <w:szCs w:val="24"/>
              </w:rPr>
            </w:pPr>
            <w:r w:rsidRPr="00916262">
              <w:rPr>
                <w:color w:val="000000" w:themeColor="text1"/>
                <w:szCs w:val="24"/>
              </w:rPr>
              <w:t>ХЛ….К1,</w:t>
            </w:r>
          </w:p>
          <w:p w:rsidR="00AF7E40" w:rsidRPr="00916262" w:rsidRDefault="00AF7E40" w:rsidP="00AF7E40">
            <w:pPr>
              <w:spacing w:before="120" w:after="120"/>
              <w:jc w:val="center"/>
              <w:rPr>
                <w:color w:val="000000" w:themeColor="text1"/>
                <w:szCs w:val="24"/>
              </w:rPr>
            </w:pPr>
            <w:r w:rsidRPr="00916262">
              <w:rPr>
                <w:color w:val="000000" w:themeColor="text1"/>
                <w:szCs w:val="24"/>
              </w:rPr>
              <w:t>ХЛ….К2</w:t>
            </w:r>
          </w:p>
        </w:tc>
        <w:tc>
          <w:tcPr>
            <w:tcW w:w="2312" w:type="dxa"/>
            <w:tcBorders>
              <w:top w:val="single" w:sz="6" w:space="0" w:color="auto"/>
              <w:bottom w:val="single" w:sz="6" w:space="0" w:color="auto"/>
            </w:tcBorders>
            <w:shd w:val="clear" w:color="auto" w:fill="auto"/>
            <w:vAlign w:val="center"/>
          </w:tcPr>
          <w:p w:rsidR="00AF7E40" w:rsidRPr="00916262" w:rsidRDefault="00AF7E40" w:rsidP="00AF7E40">
            <w:pPr>
              <w:spacing w:before="120" w:after="120"/>
              <w:rPr>
                <w:color w:val="000000" w:themeColor="text1"/>
                <w:szCs w:val="24"/>
              </w:rPr>
            </w:pPr>
            <w:r w:rsidRPr="00916262">
              <w:rPr>
                <w:color w:val="000000" w:themeColor="text1"/>
                <w:szCs w:val="24"/>
              </w:rPr>
              <w:t>Условный проход 100</w:t>
            </w:r>
            <w:r w:rsidR="0048276C" w:rsidRPr="00916262">
              <w:rPr>
                <w:color w:val="000000" w:themeColor="text1"/>
                <w:szCs w:val="24"/>
              </w:rPr>
              <w:t xml:space="preserve"> </w:t>
            </w:r>
            <w:r w:rsidRPr="00916262">
              <w:rPr>
                <w:color w:val="000000" w:themeColor="text1"/>
                <w:szCs w:val="24"/>
              </w:rPr>
              <w:t>мм</w:t>
            </w:r>
          </w:p>
          <w:p w:rsidR="00AF7E40" w:rsidRPr="00916262" w:rsidRDefault="00AF7E40" w:rsidP="00AF7E40">
            <w:pPr>
              <w:spacing w:before="120" w:after="120"/>
              <w:rPr>
                <w:color w:val="000000" w:themeColor="text1"/>
                <w:szCs w:val="24"/>
              </w:rPr>
            </w:pPr>
            <w:r w:rsidRPr="00916262">
              <w:rPr>
                <w:color w:val="000000" w:themeColor="text1"/>
                <w:szCs w:val="24"/>
              </w:rPr>
              <w:t>Рабочее давление 21</w:t>
            </w:r>
            <w:r w:rsidR="0048276C" w:rsidRPr="00916262">
              <w:rPr>
                <w:color w:val="000000" w:themeColor="text1"/>
                <w:szCs w:val="24"/>
              </w:rPr>
              <w:t xml:space="preserve"> </w:t>
            </w:r>
            <w:r w:rsidRPr="00916262">
              <w:rPr>
                <w:color w:val="000000" w:themeColor="text1"/>
                <w:szCs w:val="24"/>
              </w:rPr>
              <w:t>МПа</w:t>
            </w:r>
          </w:p>
        </w:tc>
      </w:tr>
      <w:tr w:rsidR="00AF7E40" w:rsidRPr="00916262" w:rsidTr="00B138EA">
        <w:trPr>
          <w:trHeight w:val="1659"/>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4</w:t>
            </w:r>
          </w:p>
        </w:tc>
        <w:tc>
          <w:tcPr>
            <w:tcW w:w="2735" w:type="dxa"/>
            <w:tcBorders>
              <w:top w:val="single" w:sz="6" w:space="0" w:color="auto"/>
              <w:bottom w:val="single" w:sz="6" w:space="0" w:color="auto"/>
            </w:tcBorders>
            <w:shd w:val="clear" w:color="auto" w:fill="auto"/>
            <w:vAlign w:val="center"/>
          </w:tcPr>
          <w:p w:rsidR="00AF7E40" w:rsidRPr="00916262" w:rsidRDefault="00AF7E40" w:rsidP="00AF7E40">
            <w:pPr>
              <w:spacing w:before="120" w:after="120"/>
              <w:rPr>
                <w:color w:val="000000" w:themeColor="text1"/>
                <w:szCs w:val="24"/>
              </w:rPr>
            </w:pPr>
            <w:r w:rsidRPr="00916262">
              <w:rPr>
                <w:color w:val="000000" w:themeColor="text1"/>
                <w:szCs w:val="24"/>
              </w:rPr>
              <w:t>Колонная головка</w:t>
            </w:r>
          </w:p>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color w:val="000000" w:themeColor="text1"/>
                <w:szCs w:val="24"/>
              </w:rPr>
              <w:t>ОКК1</w:t>
            </w:r>
          </w:p>
        </w:tc>
        <w:tc>
          <w:tcPr>
            <w:tcW w:w="1882" w:type="dxa"/>
            <w:tcBorders>
              <w:top w:val="single" w:sz="6" w:space="0" w:color="auto"/>
              <w:bottom w:val="single" w:sz="6" w:space="0" w:color="auto"/>
            </w:tcBorders>
            <w:shd w:val="clear" w:color="auto" w:fill="auto"/>
            <w:vAlign w:val="center"/>
          </w:tcPr>
          <w:p w:rsidR="00AF7E40" w:rsidRPr="00916262" w:rsidRDefault="00AF7E40" w:rsidP="00AF7E40">
            <w:pPr>
              <w:spacing w:before="120" w:after="120"/>
              <w:rPr>
                <w:color w:val="000000" w:themeColor="text1"/>
                <w:szCs w:val="24"/>
              </w:rPr>
            </w:pPr>
            <w:r w:rsidRPr="00916262">
              <w:rPr>
                <w:color w:val="000000" w:themeColor="text1"/>
                <w:szCs w:val="24"/>
              </w:rPr>
              <w:t>Колонная головка</w:t>
            </w:r>
          </w:p>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r w:rsidRPr="00916262">
              <w:rPr>
                <w:color w:val="000000" w:themeColor="text1"/>
                <w:szCs w:val="24"/>
              </w:rPr>
              <w:t>ОКК1</w:t>
            </w:r>
          </w:p>
        </w:tc>
        <w:tc>
          <w:tcPr>
            <w:tcW w:w="1982" w:type="dxa"/>
            <w:tcBorders>
              <w:top w:val="single" w:sz="6" w:space="0" w:color="auto"/>
              <w:bottom w:val="single" w:sz="6" w:space="0" w:color="auto"/>
            </w:tcBorders>
            <w:shd w:val="clear" w:color="auto" w:fill="auto"/>
            <w:vAlign w:val="center"/>
          </w:tcPr>
          <w:p w:rsidR="00AF7E40" w:rsidRPr="00916262" w:rsidRDefault="00AF7E40" w:rsidP="00AF7E40">
            <w:pPr>
              <w:spacing w:before="120" w:after="120"/>
              <w:jc w:val="center"/>
              <w:rPr>
                <w:color w:val="000000" w:themeColor="text1"/>
                <w:szCs w:val="24"/>
              </w:rPr>
            </w:pPr>
            <w:r w:rsidRPr="00916262">
              <w:rPr>
                <w:color w:val="000000" w:themeColor="text1"/>
                <w:szCs w:val="24"/>
              </w:rPr>
              <w:t>ХЛ….К1,</w:t>
            </w:r>
          </w:p>
          <w:p w:rsidR="00AF7E40" w:rsidRPr="00916262" w:rsidRDefault="00AF7E40" w:rsidP="00AF7E40">
            <w:pPr>
              <w:spacing w:before="120" w:after="120"/>
              <w:jc w:val="center"/>
              <w:rPr>
                <w:color w:val="000000" w:themeColor="text1"/>
                <w:szCs w:val="24"/>
              </w:rPr>
            </w:pPr>
            <w:r w:rsidRPr="00916262">
              <w:rPr>
                <w:color w:val="000000" w:themeColor="text1"/>
                <w:szCs w:val="24"/>
              </w:rPr>
              <w:t xml:space="preserve">ХЛ….К2, </w:t>
            </w:r>
          </w:p>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ХЛ</w:t>
            </w:r>
          </w:p>
        </w:tc>
        <w:tc>
          <w:tcPr>
            <w:tcW w:w="2312" w:type="dxa"/>
            <w:tcBorders>
              <w:top w:val="single" w:sz="6" w:space="0" w:color="auto"/>
              <w:bottom w:val="single" w:sz="6" w:space="0" w:color="auto"/>
            </w:tcBorders>
            <w:shd w:val="clear" w:color="auto" w:fill="auto"/>
            <w:vAlign w:val="center"/>
          </w:tcPr>
          <w:p w:rsidR="00AF7E40" w:rsidRPr="00916262" w:rsidRDefault="00AF7E40" w:rsidP="00AF7E40">
            <w:pPr>
              <w:spacing w:before="120" w:after="120"/>
              <w:rPr>
                <w:color w:val="000000" w:themeColor="text1"/>
                <w:szCs w:val="24"/>
              </w:rPr>
            </w:pPr>
            <w:r w:rsidRPr="00916262">
              <w:rPr>
                <w:color w:val="000000" w:themeColor="text1"/>
                <w:szCs w:val="24"/>
              </w:rPr>
              <w:t>Обвязка обсадных колонн 178х245; 168*245</w:t>
            </w:r>
          </w:p>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r w:rsidRPr="00916262">
              <w:rPr>
                <w:color w:val="000000" w:themeColor="text1"/>
                <w:szCs w:val="24"/>
              </w:rPr>
              <w:t>Рабочее давление 21; 35 МПа</w:t>
            </w:r>
          </w:p>
        </w:tc>
      </w:tr>
      <w:tr w:rsidR="00AF7E40" w:rsidRPr="00916262" w:rsidTr="00B138EA">
        <w:trPr>
          <w:trHeight w:val="2094"/>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5</w:t>
            </w:r>
          </w:p>
        </w:tc>
        <w:tc>
          <w:tcPr>
            <w:tcW w:w="2735" w:type="dxa"/>
            <w:tcBorders>
              <w:top w:val="single" w:sz="6" w:space="0" w:color="auto"/>
              <w:bottom w:val="single" w:sz="6" w:space="0" w:color="auto"/>
            </w:tcBorders>
            <w:shd w:val="clear" w:color="auto" w:fill="auto"/>
            <w:vAlign w:val="center"/>
          </w:tcPr>
          <w:p w:rsidR="00AF7E40" w:rsidRPr="00916262" w:rsidRDefault="00AF7E40" w:rsidP="00AF7E40">
            <w:pPr>
              <w:spacing w:before="120" w:after="120"/>
              <w:rPr>
                <w:color w:val="000000" w:themeColor="text1"/>
                <w:szCs w:val="24"/>
              </w:rPr>
            </w:pPr>
            <w:r w:rsidRPr="00916262">
              <w:rPr>
                <w:color w:val="000000" w:themeColor="text1"/>
                <w:szCs w:val="24"/>
              </w:rPr>
              <w:t>Колонная головка</w:t>
            </w:r>
          </w:p>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color w:val="000000" w:themeColor="text1"/>
                <w:szCs w:val="24"/>
              </w:rPr>
              <w:t>ОКК2</w:t>
            </w:r>
          </w:p>
        </w:tc>
        <w:tc>
          <w:tcPr>
            <w:tcW w:w="1882" w:type="dxa"/>
            <w:tcBorders>
              <w:top w:val="single" w:sz="6" w:space="0" w:color="auto"/>
              <w:bottom w:val="single" w:sz="6" w:space="0" w:color="auto"/>
            </w:tcBorders>
            <w:shd w:val="clear" w:color="auto" w:fill="auto"/>
            <w:vAlign w:val="center"/>
          </w:tcPr>
          <w:p w:rsidR="00AF7E40" w:rsidRPr="00916262" w:rsidRDefault="00AF7E40" w:rsidP="00AF7E40">
            <w:pPr>
              <w:spacing w:before="120" w:after="120"/>
              <w:rPr>
                <w:color w:val="000000" w:themeColor="text1"/>
                <w:szCs w:val="24"/>
              </w:rPr>
            </w:pPr>
            <w:r w:rsidRPr="00916262">
              <w:rPr>
                <w:color w:val="000000" w:themeColor="text1"/>
                <w:szCs w:val="24"/>
              </w:rPr>
              <w:t>Колонная головка</w:t>
            </w:r>
          </w:p>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r w:rsidRPr="00916262">
              <w:rPr>
                <w:color w:val="000000" w:themeColor="text1"/>
                <w:szCs w:val="24"/>
              </w:rPr>
              <w:t>ОКК2</w:t>
            </w:r>
          </w:p>
        </w:tc>
        <w:tc>
          <w:tcPr>
            <w:tcW w:w="1982" w:type="dxa"/>
            <w:tcBorders>
              <w:top w:val="single" w:sz="6" w:space="0" w:color="auto"/>
              <w:bottom w:val="single" w:sz="6" w:space="0" w:color="auto"/>
            </w:tcBorders>
            <w:shd w:val="clear" w:color="auto" w:fill="auto"/>
            <w:vAlign w:val="center"/>
          </w:tcPr>
          <w:p w:rsidR="00AF7E40" w:rsidRPr="00916262" w:rsidRDefault="00AF7E40" w:rsidP="00AF7E40">
            <w:pPr>
              <w:spacing w:before="120" w:after="120"/>
              <w:jc w:val="center"/>
              <w:rPr>
                <w:color w:val="000000" w:themeColor="text1"/>
                <w:szCs w:val="24"/>
              </w:rPr>
            </w:pPr>
            <w:r w:rsidRPr="00916262">
              <w:rPr>
                <w:color w:val="000000" w:themeColor="text1"/>
                <w:szCs w:val="24"/>
              </w:rPr>
              <w:t>ХЛ….К1,</w:t>
            </w:r>
          </w:p>
          <w:p w:rsidR="00AF7E40" w:rsidRPr="00916262" w:rsidRDefault="00AF7E40" w:rsidP="00AF7E40">
            <w:pPr>
              <w:spacing w:before="120" w:after="120"/>
              <w:jc w:val="center"/>
              <w:rPr>
                <w:color w:val="000000" w:themeColor="text1"/>
                <w:szCs w:val="24"/>
              </w:rPr>
            </w:pPr>
            <w:r w:rsidRPr="00916262">
              <w:rPr>
                <w:color w:val="000000" w:themeColor="text1"/>
                <w:szCs w:val="24"/>
              </w:rPr>
              <w:t xml:space="preserve">ХЛ….К2, </w:t>
            </w:r>
          </w:p>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ХЛ</w:t>
            </w:r>
          </w:p>
        </w:tc>
        <w:tc>
          <w:tcPr>
            <w:tcW w:w="2312" w:type="dxa"/>
            <w:tcBorders>
              <w:top w:val="single" w:sz="6" w:space="0" w:color="auto"/>
              <w:bottom w:val="single" w:sz="6" w:space="0" w:color="auto"/>
            </w:tcBorders>
            <w:shd w:val="clear" w:color="auto" w:fill="auto"/>
            <w:vAlign w:val="center"/>
          </w:tcPr>
          <w:p w:rsidR="00AF7E40" w:rsidRPr="00916262" w:rsidRDefault="00AF7E40" w:rsidP="00AF7E40">
            <w:pPr>
              <w:spacing w:before="120" w:after="120"/>
              <w:rPr>
                <w:color w:val="000000" w:themeColor="text1"/>
                <w:szCs w:val="24"/>
              </w:rPr>
            </w:pPr>
            <w:r w:rsidRPr="00916262">
              <w:rPr>
                <w:color w:val="000000" w:themeColor="text1"/>
                <w:szCs w:val="24"/>
              </w:rPr>
              <w:t>Обвязка обсадных колонн</w:t>
            </w:r>
          </w:p>
          <w:p w:rsidR="00AF7E40" w:rsidRPr="00916262" w:rsidRDefault="00AF7E40" w:rsidP="00AF7E40">
            <w:pPr>
              <w:spacing w:before="120" w:after="120"/>
              <w:rPr>
                <w:color w:val="000000" w:themeColor="text1"/>
                <w:szCs w:val="24"/>
              </w:rPr>
            </w:pPr>
            <w:r w:rsidRPr="00916262">
              <w:rPr>
                <w:color w:val="000000" w:themeColor="text1"/>
                <w:szCs w:val="24"/>
              </w:rPr>
              <w:t xml:space="preserve">168х245х324 </w:t>
            </w:r>
          </w:p>
          <w:p w:rsidR="00AF7E40" w:rsidRPr="00916262" w:rsidRDefault="00AF7E40" w:rsidP="00AF7E40">
            <w:pPr>
              <w:spacing w:before="120" w:after="120"/>
              <w:rPr>
                <w:color w:val="000000" w:themeColor="text1"/>
                <w:szCs w:val="24"/>
              </w:rPr>
            </w:pPr>
            <w:r w:rsidRPr="00916262">
              <w:rPr>
                <w:color w:val="000000" w:themeColor="text1"/>
                <w:szCs w:val="24"/>
              </w:rPr>
              <w:t>178х245х324</w:t>
            </w:r>
          </w:p>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r w:rsidRPr="00916262">
              <w:rPr>
                <w:color w:val="000000" w:themeColor="text1"/>
                <w:szCs w:val="24"/>
              </w:rPr>
              <w:t>Рабочее давление 21, 35 МПа</w:t>
            </w:r>
          </w:p>
        </w:tc>
      </w:tr>
      <w:tr w:rsidR="00AF7E40" w:rsidRPr="00916262" w:rsidTr="00B138EA">
        <w:trPr>
          <w:trHeight w:val="2408"/>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6</w:t>
            </w:r>
          </w:p>
        </w:tc>
        <w:tc>
          <w:tcPr>
            <w:tcW w:w="2735" w:type="dxa"/>
            <w:tcBorders>
              <w:top w:val="single" w:sz="6" w:space="0" w:color="auto"/>
              <w:bottom w:val="single" w:sz="6" w:space="0" w:color="auto"/>
            </w:tcBorders>
            <w:vAlign w:val="center"/>
          </w:tcPr>
          <w:p w:rsidR="00AF7E40" w:rsidRPr="00916262" w:rsidRDefault="00AF7E40" w:rsidP="00AF7E40">
            <w:pPr>
              <w:spacing w:before="120" w:after="120"/>
              <w:rPr>
                <w:color w:val="000000" w:themeColor="text1"/>
                <w:szCs w:val="24"/>
              </w:rPr>
            </w:pPr>
            <w:r w:rsidRPr="00916262">
              <w:rPr>
                <w:color w:val="000000" w:themeColor="text1"/>
                <w:szCs w:val="24"/>
              </w:rPr>
              <w:t>Дренажная емкость</w:t>
            </w:r>
          </w:p>
          <w:p w:rsidR="00AF7E40" w:rsidRPr="00916262" w:rsidRDefault="00AF7E40" w:rsidP="00AF7E40">
            <w:pPr>
              <w:spacing w:before="120" w:after="120"/>
              <w:rPr>
                <w:color w:val="000000" w:themeColor="text1"/>
                <w:szCs w:val="24"/>
              </w:rPr>
            </w:pPr>
            <w:r w:rsidRPr="00916262">
              <w:rPr>
                <w:color w:val="000000" w:themeColor="text1"/>
                <w:szCs w:val="24"/>
              </w:rPr>
              <w:t>ЕП8-2000-1-3-К</w:t>
            </w:r>
          </w:p>
        </w:tc>
        <w:tc>
          <w:tcPr>
            <w:tcW w:w="1882" w:type="dxa"/>
            <w:tcBorders>
              <w:top w:val="single" w:sz="6" w:space="0" w:color="auto"/>
              <w:bottom w:val="single" w:sz="6" w:space="0" w:color="auto"/>
            </w:tcBorders>
            <w:vAlign w:val="center"/>
          </w:tcPr>
          <w:p w:rsidR="00AF7E40" w:rsidRPr="00916262" w:rsidRDefault="00AF7E40" w:rsidP="00AF7E40">
            <w:pPr>
              <w:spacing w:before="120" w:after="120"/>
              <w:rPr>
                <w:color w:val="000000" w:themeColor="text1"/>
                <w:szCs w:val="24"/>
              </w:rPr>
            </w:pPr>
            <w:r w:rsidRPr="00916262">
              <w:rPr>
                <w:color w:val="000000" w:themeColor="text1"/>
                <w:szCs w:val="24"/>
              </w:rPr>
              <w:t>ДЕ</w:t>
            </w:r>
          </w:p>
        </w:tc>
        <w:tc>
          <w:tcPr>
            <w:tcW w:w="1982" w:type="dxa"/>
            <w:tcBorders>
              <w:top w:val="single" w:sz="6" w:space="0" w:color="auto"/>
              <w:bottom w:val="single" w:sz="6" w:space="0" w:color="auto"/>
            </w:tcBorders>
            <w:vAlign w:val="center"/>
          </w:tcPr>
          <w:p w:rsidR="00AF7E40" w:rsidRPr="00916262" w:rsidRDefault="00AF7E40" w:rsidP="00AF7E40">
            <w:pPr>
              <w:spacing w:before="120" w:after="120"/>
              <w:jc w:val="center"/>
              <w:rPr>
                <w:color w:val="000000" w:themeColor="text1"/>
                <w:szCs w:val="24"/>
              </w:rPr>
            </w:pPr>
            <w:r w:rsidRPr="00916262">
              <w:rPr>
                <w:color w:val="000000" w:themeColor="text1"/>
                <w:szCs w:val="24"/>
              </w:rPr>
              <w:t>09Г2С, 09Г2С-14</w:t>
            </w:r>
          </w:p>
        </w:tc>
        <w:tc>
          <w:tcPr>
            <w:tcW w:w="2312" w:type="dxa"/>
            <w:tcBorders>
              <w:top w:val="single" w:sz="6" w:space="0" w:color="auto"/>
              <w:bottom w:val="single" w:sz="6" w:space="0" w:color="auto"/>
            </w:tcBorders>
            <w:vAlign w:val="center"/>
          </w:tcPr>
          <w:p w:rsidR="00AF7E40" w:rsidRPr="00916262" w:rsidRDefault="00AF7E40" w:rsidP="00AF7E40">
            <w:pPr>
              <w:spacing w:before="120" w:after="120"/>
              <w:rPr>
                <w:color w:val="000000" w:themeColor="text1"/>
                <w:szCs w:val="24"/>
              </w:rPr>
            </w:pPr>
            <w:r w:rsidRPr="00916262">
              <w:rPr>
                <w:color w:val="000000" w:themeColor="text1"/>
                <w:szCs w:val="24"/>
              </w:rPr>
              <w:t>Диаметр внутренний=2000мм</w:t>
            </w:r>
          </w:p>
          <w:p w:rsidR="00AF7E40" w:rsidRPr="00916262" w:rsidRDefault="00AF7E40" w:rsidP="00AF7E40">
            <w:pPr>
              <w:spacing w:before="120" w:after="120"/>
              <w:rPr>
                <w:color w:val="000000" w:themeColor="text1"/>
                <w:szCs w:val="24"/>
              </w:rPr>
            </w:pPr>
            <w:r w:rsidRPr="00916262">
              <w:rPr>
                <w:color w:val="000000" w:themeColor="text1"/>
                <w:szCs w:val="24"/>
              </w:rPr>
              <w:t>Рабочее давление Рраб до 0,07МПа</w:t>
            </w:r>
          </w:p>
          <w:p w:rsidR="00AF7E40" w:rsidRPr="00916262" w:rsidRDefault="00AF7E40" w:rsidP="00AF7E40">
            <w:pPr>
              <w:spacing w:before="120" w:after="120"/>
              <w:rPr>
                <w:color w:val="000000" w:themeColor="text1"/>
                <w:szCs w:val="24"/>
              </w:rPr>
            </w:pPr>
            <w:r w:rsidRPr="00916262">
              <w:rPr>
                <w:color w:val="000000" w:themeColor="text1"/>
                <w:szCs w:val="24"/>
              </w:rPr>
              <w:t>Температура среды – не более 80°С</w:t>
            </w:r>
          </w:p>
          <w:p w:rsidR="00AF7E40" w:rsidRPr="00916262" w:rsidRDefault="00AF7E40" w:rsidP="00AF7E40">
            <w:pPr>
              <w:spacing w:before="120" w:after="120"/>
              <w:rPr>
                <w:color w:val="000000" w:themeColor="text1"/>
                <w:szCs w:val="24"/>
              </w:rPr>
            </w:pPr>
            <w:r w:rsidRPr="00916262">
              <w:rPr>
                <w:color w:val="000000" w:themeColor="text1"/>
                <w:szCs w:val="24"/>
              </w:rPr>
              <w:t>Минимально допустимая температура стенки -60</w:t>
            </w:r>
            <w:r w:rsidR="0001574C" w:rsidRPr="00916262">
              <w:rPr>
                <w:color w:val="000000" w:themeColor="text1"/>
                <w:szCs w:val="24"/>
              </w:rPr>
              <w:t>°С</w:t>
            </w:r>
          </w:p>
        </w:tc>
      </w:tr>
      <w:tr w:rsidR="00AF7E40" w:rsidRPr="00916262" w:rsidTr="00B138EA">
        <w:trPr>
          <w:trHeight w:val="2428"/>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7</w:t>
            </w:r>
          </w:p>
        </w:tc>
        <w:tc>
          <w:tcPr>
            <w:tcW w:w="2735" w:type="dxa"/>
            <w:tcBorders>
              <w:top w:val="single" w:sz="6" w:space="0" w:color="auto"/>
              <w:bottom w:val="single" w:sz="6" w:space="0" w:color="auto"/>
            </w:tcBorders>
            <w:vAlign w:val="center"/>
          </w:tcPr>
          <w:p w:rsidR="00AF7E40" w:rsidRPr="00916262" w:rsidRDefault="00AF7E40" w:rsidP="00AF7E40">
            <w:pPr>
              <w:spacing w:before="120" w:after="120"/>
              <w:rPr>
                <w:color w:val="000000" w:themeColor="text1"/>
                <w:szCs w:val="24"/>
              </w:rPr>
            </w:pPr>
            <w:r w:rsidRPr="00916262">
              <w:rPr>
                <w:color w:val="000000" w:themeColor="text1"/>
                <w:szCs w:val="24"/>
              </w:rPr>
              <w:t>Емкость дренажная канализационная</w:t>
            </w:r>
          </w:p>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color w:val="000000" w:themeColor="text1"/>
                <w:szCs w:val="24"/>
              </w:rPr>
              <w:t>ЕП12,5-2000-1-3-К</w:t>
            </w:r>
          </w:p>
        </w:tc>
        <w:tc>
          <w:tcPr>
            <w:tcW w:w="18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r w:rsidRPr="00916262">
              <w:rPr>
                <w:color w:val="000000" w:themeColor="text1"/>
                <w:szCs w:val="24"/>
              </w:rPr>
              <w:t>ДЕ</w:t>
            </w:r>
          </w:p>
        </w:tc>
        <w:tc>
          <w:tcPr>
            <w:tcW w:w="19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09Г2С, 09Г2С-14</w:t>
            </w:r>
          </w:p>
        </w:tc>
        <w:tc>
          <w:tcPr>
            <w:tcW w:w="2312" w:type="dxa"/>
            <w:tcBorders>
              <w:top w:val="single" w:sz="6" w:space="0" w:color="auto"/>
              <w:bottom w:val="single" w:sz="6" w:space="0" w:color="auto"/>
            </w:tcBorders>
            <w:vAlign w:val="center"/>
          </w:tcPr>
          <w:p w:rsidR="00AF7E40" w:rsidRPr="00916262" w:rsidRDefault="00AF7E40" w:rsidP="00AF7E40">
            <w:pPr>
              <w:spacing w:before="120" w:after="120"/>
              <w:rPr>
                <w:color w:val="000000" w:themeColor="text1"/>
                <w:szCs w:val="24"/>
              </w:rPr>
            </w:pPr>
            <w:r w:rsidRPr="00916262">
              <w:rPr>
                <w:color w:val="000000" w:themeColor="text1"/>
                <w:szCs w:val="24"/>
              </w:rPr>
              <w:t>Диаметр внутренний=2000мм</w:t>
            </w:r>
          </w:p>
          <w:p w:rsidR="00AF7E40" w:rsidRPr="00916262" w:rsidRDefault="00AF7E40" w:rsidP="00AF7E40">
            <w:pPr>
              <w:spacing w:before="120" w:after="120"/>
              <w:rPr>
                <w:color w:val="000000" w:themeColor="text1"/>
                <w:szCs w:val="24"/>
              </w:rPr>
            </w:pPr>
            <w:r w:rsidRPr="00916262">
              <w:rPr>
                <w:color w:val="000000" w:themeColor="text1"/>
                <w:szCs w:val="24"/>
              </w:rPr>
              <w:t>Рабочее давление Рраб до 0,07МПа</w:t>
            </w:r>
          </w:p>
          <w:p w:rsidR="00AF7E40" w:rsidRPr="00916262" w:rsidRDefault="00AF7E40" w:rsidP="00AF7E40">
            <w:pPr>
              <w:spacing w:before="120" w:after="120"/>
              <w:rPr>
                <w:color w:val="000000" w:themeColor="text1"/>
                <w:szCs w:val="24"/>
              </w:rPr>
            </w:pPr>
            <w:r w:rsidRPr="00916262">
              <w:rPr>
                <w:color w:val="000000" w:themeColor="text1"/>
                <w:szCs w:val="24"/>
              </w:rPr>
              <w:t>Температура среды – не более 80°С</w:t>
            </w:r>
          </w:p>
          <w:p w:rsidR="00AF7E40" w:rsidRPr="00916262" w:rsidRDefault="00AF7E40" w:rsidP="0001574C">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Минимально допустимая температура стенки -60</w:t>
            </w:r>
            <w:r w:rsidR="0001574C" w:rsidRPr="00916262">
              <w:rPr>
                <w:color w:val="000000" w:themeColor="text1"/>
                <w:szCs w:val="24"/>
              </w:rPr>
              <w:t>°С</w:t>
            </w:r>
          </w:p>
        </w:tc>
      </w:tr>
      <w:tr w:rsidR="00AF7E40" w:rsidRPr="00916262" w:rsidTr="00B138EA">
        <w:trPr>
          <w:trHeight w:val="1564"/>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8</w:t>
            </w:r>
          </w:p>
        </w:tc>
        <w:tc>
          <w:tcPr>
            <w:tcW w:w="2735" w:type="dxa"/>
            <w:tcBorders>
              <w:top w:val="single" w:sz="6" w:space="0" w:color="auto"/>
              <w:bottom w:val="single" w:sz="6" w:space="0" w:color="auto"/>
            </w:tcBorders>
            <w:vAlign w:val="center"/>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color w:val="000000" w:themeColor="text1"/>
                <w:szCs w:val="24"/>
              </w:rPr>
              <w:t>Клапан обратный поворотный КОП 80х40ХЛ1</w:t>
            </w:r>
          </w:p>
        </w:tc>
        <w:tc>
          <w:tcPr>
            <w:tcW w:w="18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r w:rsidRPr="00916262">
              <w:rPr>
                <w:color w:val="000000" w:themeColor="text1"/>
                <w:szCs w:val="24"/>
              </w:rPr>
              <w:t>Нефтепровод от скважины к АГЗУ</w:t>
            </w:r>
          </w:p>
        </w:tc>
        <w:tc>
          <w:tcPr>
            <w:tcW w:w="19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ХЛ 1</w:t>
            </w:r>
          </w:p>
        </w:tc>
        <w:tc>
          <w:tcPr>
            <w:tcW w:w="2312" w:type="dxa"/>
            <w:tcBorders>
              <w:top w:val="single" w:sz="6" w:space="0" w:color="auto"/>
              <w:bottom w:val="single" w:sz="6" w:space="0" w:color="auto"/>
            </w:tcBorders>
            <w:vAlign w:val="center"/>
          </w:tcPr>
          <w:p w:rsidR="00AF7E40" w:rsidRPr="00916262" w:rsidRDefault="00AF7E40" w:rsidP="00AF7E40">
            <w:pPr>
              <w:spacing w:before="120" w:after="120"/>
              <w:rPr>
                <w:color w:val="000000" w:themeColor="text1"/>
                <w:szCs w:val="24"/>
              </w:rPr>
            </w:pPr>
            <w:r w:rsidRPr="00916262">
              <w:rPr>
                <w:color w:val="000000" w:themeColor="text1"/>
                <w:szCs w:val="24"/>
              </w:rPr>
              <w:t xml:space="preserve">Условный проход 80мм   </w:t>
            </w:r>
          </w:p>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Рабочее давление 4,0 МПа</w:t>
            </w:r>
          </w:p>
        </w:tc>
      </w:tr>
      <w:tr w:rsidR="00AF7E40" w:rsidRPr="00916262" w:rsidTr="00B138EA">
        <w:trPr>
          <w:trHeight w:val="812"/>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9</w:t>
            </w:r>
          </w:p>
        </w:tc>
        <w:tc>
          <w:tcPr>
            <w:tcW w:w="2735" w:type="dxa"/>
            <w:tcBorders>
              <w:top w:val="single" w:sz="6" w:space="0" w:color="auto"/>
              <w:bottom w:val="single" w:sz="6" w:space="0" w:color="auto"/>
            </w:tcBorders>
            <w:vAlign w:val="center"/>
          </w:tcPr>
          <w:p w:rsidR="00AF7E40" w:rsidRPr="00916262" w:rsidRDefault="00AF7E40" w:rsidP="00AF7E40">
            <w:pPr>
              <w:spacing w:before="120" w:after="120"/>
              <w:rPr>
                <w:color w:val="000000" w:themeColor="text1"/>
                <w:szCs w:val="24"/>
              </w:rPr>
            </w:pPr>
            <w:r w:rsidRPr="00916262">
              <w:rPr>
                <w:color w:val="000000" w:themeColor="text1"/>
                <w:szCs w:val="24"/>
              </w:rPr>
              <w:t>Клапан запорный проходной стальной</w:t>
            </w:r>
          </w:p>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color w:val="000000" w:themeColor="text1"/>
                <w:szCs w:val="24"/>
              </w:rPr>
              <w:t>КЗ 20х16</w:t>
            </w:r>
          </w:p>
        </w:tc>
        <w:tc>
          <w:tcPr>
            <w:tcW w:w="18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r w:rsidRPr="00916262">
              <w:rPr>
                <w:color w:val="000000" w:themeColor="text1"/>
                <w:szCs w:val="24"/>
              </w:rPr>
              <w:t>Трубопровод подачи хим. реагента</w:t>
            </w:r>
          </w:p>
        </w:tc>
        <w:tc>
          <w:tcPr>
            <w:tcW w:w="19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ХЛ 1</w:t>
            </w:r>
          </w:p>
        </w:tc>
        <w:tc>
          <w:tcPr>
            <w:tcW w:w="2312" w:type="dxa"/>
            <w:tcBorders>
              <w:top w:val="single" w:sz="6" w:space="0" w:color="auto"/>
              <w:bottom w:val="single" w:sz="6" w:space="0" w:color="auto"/>
            </w:tcBorders>
            <w:vAlign w:val="center"/>
          </w:tcPr>
          <w:p w:rsidR="00AF7E40" w:rsidRPr="00916262" w:rsidRDefault="00AF7E40" w:rsidP="00AF7E40">
            <w:pPr>
              <w:spacing w:before="120" w:after="120"/>
              <w:rPr>
                <w:color w:val="000000" w:themeColor="text1"/>
                <w:szCs w:val="24"/>
              </w:rPr>
            </w:pPr>
            <w:r w:rsidRPr="00916262">
              <w:rPr>
                <w:color w:val="000000" w:themeColor="text1"/>
                <w:szCs w:val="24"/>
              </w:rPr>
              <w:t xml:space="preserve">Условный проход 20мм   </w:t>
            </w:r>
          </w:p>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Рабочее давление 16 МПа</w:t>
            </w:r>
          </w:p>
        </w:tc>
      </w:tr>
      <w:tr w:rsidR="00AF7E40" w:rsidRPr="00916262" w:rsidTr="00B138EA">
        <w:trPr>
          <w:trHeight w:val="812"/>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10</w:t>
            </w:r>
          </w:p>
        </w:tc>
        <w:tc>
          <w:tcPr>
            <w:tcW w:w="2735" w:type="dxa"/>
            <w:tcBorders>
              <w:top w:val="single" w:sz="6" w:space="0" w:color="auto"/>
              <w:bottom w:val="single" w:sz="6" w:space="0" w:color="auto"/>
            </w:tcBorders>
            <w:vAlign w:val="center"/>
          </w:tcPr>
          <w:p w:rsidR="00AF7E40" w:rsidRPr="00916262" w:rsidRDefault="00AF7E40" w:rsidP="00AF7E40">
            <w:pPr>
              <w:spacing w:before="120" w:after="120"/>
              <w:rPr>
                <w:color w:val="000000" w:themeColor="text1"/>
                <w:szCs w:val="24"/>
              </w:rPr>
            </w:pPr>
            <w:r w:rsidRPr="00916262">
              <w:rPr>
                <w:color w:val="000000" w:themeColor="text1"/>
                <w:szCs w:val="24"/>
              </w:rPr>
              <w:t>Клапан запорный проходной стальной</w:t>
            </w:r>
          </w:p>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color w:val="000000" w:themeColor="text1"/>
                <w:szCs w:val="24"/>
              </w:rPr>
              <w:t>КЗ 50х10</w:t>
            </w:r>
          </w:p>
        </w:tc>
        <w:tc>
          <w:tcPr>
            <w:tcW w:w="18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r w:rsidRPr="00916262">
              <w:rPr>
                <w:color w:val="000000" w:themeColor="text1"/>
                <w:szCs w:val="24"/>
              </w:rPr>
              <w:t>Трубопровод подачи хим. реагента</w:t>
            </w:r>
          </w:p>
        </w:tc>
        <w:tc>
          <w:tcPr>
            <w:tcW w:w="19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ХЛ 1</w:t>
            </w:r>
          </w:p>
        </w:tc>
        <w:tc>
          <w:tcPr>
            <w:tcW w:w="2312" w:type="dxa"/>
            <w:tcBorders>
              <w:top w:val="single" w:sz="6" w:space="0" w:color="auto"/>
              <w:bottom w:val="single" w:sz="6" w:space="0" w:color="auto"/>
            </w:tcBorders>
            <w:vAlign w:val="center"/>
          </w:tcPr>
          <w:p w:rsidR="00AF7E40" w:rsidRPr="00916262" w:rsidRDefault="00AF7E40" w:rsidP="00AF7E40">
            <w:pPr>
              <w:spacing w:before="120" w:after="120"/>
              <w:rPr>
                <w:color w:val="000000" w:themeColor="text1"/>
                <w:szCs w:val="24"/>
              </w:rPr>
            </w:pPr>
            <w:r w:rsidRPr="00916262">
              <w:rPr>
                <w:color w:val="000000" w:themeColor="text1"/>
                <w:szCs w:val="24"/>
              </w:rPr>
              <w:t xml:space="preserve">Условный проход 50мм   </w:t>
            </w:r>
          </w:p>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Рабочее давление 10 МПа</w:t>
            </w:r>
          </w:p>
        </w:tc>
      </w:tr>
      <w:tr w:rsidR="00AF7E40" w:rsidRPr="00916262" w:rsidTr="00B138EA">
        <w:trPr>
          <w:trHeight w:val="263"/>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11</w:t>
            </w:r>
          </w:p>
        </w:tc>
        <w:tc>
          <w:tcPr>
            <w:tcW w:w="2735" w:type="dxa"/>
            <w:tcBorders>
              <w:top w:val="single" w:sz="6" w:space="0" w:color="auto"/>
              <w:bottom w:val="single" w:sz="6" w:space="0" w:color="auto"/>
            </w:tcBorders>
            <w:vAlign w:val="center"/>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color w:val="000000" w:themeColor="text1"/>
                <w:szCs w:val="24"/>
              </w:rPr>
              <w:t>Задвижка ЗКС 80х40</w:t>
            </w:r>
          </w:p>
        </w:tc>
        <w:tc>
          <w:tcPr>
            <w:tcW w:w="18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r w:rsidRPr="00916262">
              <w:rPr>
                <w:color w:val="000000" w:themeColor="text1"/>
                <w:szCs w:val="24"/>
              </w:rPr>
              <w:t>Нефтепровод от скважины (замерной трубопровод)</w:t>
            </w:r>
          </w:p>
        </w:tc>
        <w:tc>
          <w:tcPr>
            <w:tcW w:w="19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ХЛ 1</w:t>
            </w:r>
          </w:p>
        </w:tc>
        <w:tc>
          <w:tcPr>
            <w:tcW w:w="2312" w:type="dxa"/>
            <w:tcBorders>
              <w:top w:val="single" w:sz="6" w:space="0" w:color="auto"/>
              <w:bottom w:val="single" w:sz="6" w:space="0" w:color="auto"/>
            </w:tcBorders>
            <w:vAlign w:val="center"/>
          </w:tcPr>
          <w:p w:rsidR="00AF7E40" w:rsidRPr="00916262" w:rsidRDefault="00AF7E40" w:rsidP="00AF7E40">
            <w:pPr>
              <w:spacing w:before="120" w:after="120"/>
              <w:rPr>
                <w:color w:val="000000" w:themeColor="text1"/>
                <w:szCs w:val="24"/>
              </w:rPr>
            </w:pPr>
            <w:r w:rsidRPr="00916262">
              <w:rPr>
                <w:color w:val="000000" w:themeColor="text1"/>
                <w:szCs w:val="24"/>
              </w:rPr>
              <w:t xml:space="preserve">Условный проход 80мм   </w:t>
            </w:r>
          </w:p>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Рабочее давление 4,0 МПа</w:t>
            </w:r>
          </w:p>
        </w:tc>
      </w:tr>
      <w:tr w:rsidR="00AF7E40" w:rsidRPr="00916262" w:rsidTr="00B138EA">
        <w:trPr>
          <w:trHeight w:val="273"/>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12</w:t>
            </w:r>
          </w:p>
        </w:tc>
        <w:tc>
          <w:tcPr>
            <w:tcW w:w="2735" w:type="dxa"/>
            <w:tcBorders>
              <w:top w:val="single" w:sz="6" w:space="0" w:color="auto"/>
              <w:bottom w:val="single" w:sz="6" w:space="0" w:color="auto"/>
            </w:tcBorders>
            <w:vAlign w:val="center"/>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color w:val="000000" w:themeColor="text1"/>
                <w:szCs w:val="24"/>
              </w:rPr>
              <w:t>Задвижка ЗКЛ 150х40</w:t>
            </w:r>
          </w:p>
        </w:tc>
        <w:tc>
          <w:tcPr>
            <w:tcW w:w="18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r w:rsidRPr="00916262">
              <w:rPr>
                <w:color w:val="000000" w:themeColor="text1"/>
                <w:szCs w:val="24"/>
              </w:rPr>
              <w:t>Нефтесборный трубопровод</w:t>
            </w:r>
          </w:p>
        </w:tc>
        <w:tc>
          <w:tcPr>
            <w:tcW w:w="19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25Л, ХЛ 1</w:t>
            </w:r>
          </w:p>
        </w:tc>
        <w:tc>
          <w:tcPr>
            <w:tcW w:w="2312" w:type="dxa"/>
            <w:tcBorders>
              <w:top w:val="single" w:sz="6" w:space="0" w:color="auto"/>
              <w:bottom w:val="single" w:sz="6" w:space="0" w:color="auto"/>
            </w:tcBorders>
            <w:vAlign w:val="center"/>
          </w:tcPr>
          <w:p w:rsidR="00AF7E40" w:rsidRPr="00916262" w:rsidRDefault="00AF7E40" w:rsidP="00AF7E40">
            <w:pPr>
              <w:spacing w:before="120" w:after="120"/>
              <w:rPr>
                <w:color w:val="000000" w:themeColor="text1"/>
                <w:szCs w:val="24"/>
              </w:rPr>
            </w:pPr>
            <w:r w:rsidRPr="00916262">
              <w:rPr>
                <w:color w:val="000000" w:themeColor="text1"/>
                <w:szCs w:val="24"/>
              </w:rPr>
              <w:t xml:space="preserve">Условный проход 150мм   </w:t>
            </w:r>
          </w:p>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Рабочее давление 4,0 МПа</w:t>
            </w:r>
          </w:p>
        </w:tc>
      </w:tr>
      <w:tr w:rsidR="00AF7E40" w:rsidRPr="00916262" w:rsidTr="00B138EA">
        <w:trPr>
          <w:trHeight w:val="547"/>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13</w:t>
            </w:r>
          </w:p>
        </w:tc>
        <w:tc>
          <w:tcPr>
            <w:tcW w:w="2735" w:type="dxa"/>
            <w:tcBorders>
              <w:top w:val="single" w:sz="6" w:space="0" w:color="auto"/>
              <w:bottom w:val="single" w:sz="6" w:space="0" w:color="auto"/>
            </w:tcBorders>
            <w:vAlign w:val="center"/>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color w:val="000000" w:themeColor="text1"/>
                <w:szCs w:val="24"/>
              </w:rPr>
              <w:t>Задвижка ЗКЛ 200х40</w:t>
            </w:r>
          </w:p>
        </w:tc>
        <w:tc>
          <w:tcPr>
            <w:tcW w:w="18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r w:rsidRPr="00916262">
              <w:rPr>
                <w:color w:val="000000" w:themeColor="text1"/>
                <w:szCs w:val="24"/>
              </w:rPr>
              <w:t>Внутрипромысловый трубопровод</w:t>
            </w:r>
          </w:p>
        </w:tc>
        <w:tc>
          <w:tcPr>
            <w:tcW w:w="19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25Л, ХЛ 1</w:t>
            </w:r>
          </w:p>
        </w:tc>
        <w:tc>
          <w:tcPr>
            <w:tcW w:w="2312" w:type="dxa"/>
            <w:tcBorders>
              <w:top w:val="single" w:sz="6" w:space="0" w:color="auto"/>
              <w:bottom w:val="single" w:sz="6" w:space="0" w:color="auto"/>
            </w:tcBorders>
            <w:vAlign w:val="center"/>
          </w:tcPr>
          <w:p w:rsidR="00AF7E40" w:rsidRPr="00916262" w:rsidRDefault="00AF7E40" w:rsidP="00AF7E40">
            <w:pPr>
              <w:spacing w:before="120" w:after="120"/>
              <w:rPr>
                <w:color w:val="000000" w:themeColor="text1"/>
                <w:szCs w:val="24"/>
              </w:rPr>
            </w:pPr>
            <w:r w:rsidRPr="00916262">
              <w:rPr>
                <w:color w:val="000000" w:themeColor="text1"/>
                <w:szCs w:val="24"/>
              </w:rPr>
              <w:t xml:space="preserve">Условный проход 200мм   </w:t>
            </w:r>
          </w:p>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Рабочее давление 4,0 МПа</w:t>
            </w:r>
          </w:p>
        </w:tc>
      </w:tr>
      <w:tr w:rsidR="00AF7E40" w:rsidRPr="00916262" w:rsidTr="00B138EA">
        <w:trPr>
          <w:trHeight w:val="1284"/>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color w:val="000000" w:themeColor="text1"/>
              </w:rPr>
            </w:pPr>
            <w:r w:rsidRPr="00916262">
              <w:rPr>
                <w:color w:val="000000" w:themeColor="text1"/>
              </w:rPr>
              <w:t>14</w:t>
            </w:r>
          </w:p>
        </w:tc>
        <w:tc>
          <w:tcPr>
            <w:tcW w:w="2735" w:type="dxa"/>
            <w:tcBorders>
              <w:top w:val="single" w:sz="6" w:space="0" w:color="auto"/>
              <w:bottom w:val="single" w:sz="6" w:space="0" w:color="auto"/>
            </w:tcBorders>
            <w:vAlign w:val="center"/>
          </w:tcPr>
          <w:p w:rsidR="00AF7E40" w:rsidRPr="00916262" w:rsidRDefault="00AF7E40" w:rsidP="00AF7E40">
            <w:pPr>
              <w:spacing w:after="200" w:line="276" w:lineRule="auto"/>
              <w:contextualSpacing/>
              <w:rPr>
                <w:color w:val="000000" w:themeColor="text1"/>
                <w:szCs w:val="24"/>
              </w:rPr>
            </w:pPr>
            <w:r w:rsidRPr="00916262">
              <w:rPr>
                <w:color w:val="000000" w:themeColor="text1"/>
                <w:szCs w:val="24"/>
              </w:rPr>
              <w:t>Задвижка ЗД - 65х21</w:t>
            </w:r>
          </w:p>
        </w:tc>
        <w:tc>
          <w:tcPr>
            <w:tcW w:w="18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rPr>
                <w:color w:val="000000" w:themeColor="text1"/>
                <w:szCs w:val="24"/>
              </w:rPr>
            </w:pPr>
            <w:r w:rsidRPr="00916262">
              <w:rPr>
                <w:color w:val="000000" w:themeColor="text1"/>
                <w:szCs w:val="24"/>
              </w:rPr>
              <w:t>Фонтанная арматура</w:t>
            </w:r>
          </w:p>
        </w:tc>
        <w:tc>
          <w:tcPr>
            <w:tcW w:w="19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color w:val="000000" w:themeColor="text1"/>
                <w:szCs w:val="24"/>
              </w:rPr>
            </w:pPr>
            <w:r w:rsidRPr="00916262">
              <w:rPr>
                <w:color w:val="000000" w:themeColor="text1"/>
                <w:szCs w:val="24"/>
              </w:rPr>
              <w:t>40Х</w:t>
            </w:r>
          </w:p>
        </w:tc>
        <w:tc>
          <w:tcPr>
            <w:tcW w:w="2312" w:type="dxa"/>
            <w:tcBorders>
              <w:top w:val="single" w:sz="6" w:space="0" w:color="auto"/>
              <w:bottom w:val="single" w:sz="6" w:space="0" w:color="auto"/>
            </w:tcBorders>
            <w:vAlign w:val="center"/>
          </w:tcPr>
          <w:p w:rsidR="00AF7E40" w:rsidRPr="00916262" w:rsidRDefault="00AF7E40" w:rsidP="00AF7E40">
            <w:pPr>
              <w:spacing w:before="120" w:after="120"/>
              <w:rPr>
                <w:color w:val="000000" w:themeColor="text1"/>
                <w:szCs w:val="24"/>
              </w:rPr>
            </w:pPr>
            <w:r w:rsidRPr="00916262">
              <w:rPr>
                <w:color w:val="000000" w:themeColor="text1"/>
                <w:szCs w:val="24"/>
              </w:rPr>
              <w:t xml:space="preserve">Условный проход 65мм   </w:t>
            </w:r>
          </w:p>
          <w:p w:rsidR="00AF7E40" w:rsidRPr="00916262" w:rsidRDefault="00AF7E40" w:rsidP="00AF7E40">
            <w:pPr>
              <w:spacing w:before="120" w:after="120"/>
              <w:rPr>
                <w:color w:val="000000" w:themeColor="text1"/>
                <w:szCs w:val="24"/>
              </w:rPr>
            </w:pPr>
            <w:r w:rsidRPr="00916262">
              <w:rPr>
                <w:color w:val="000000" w:themeColor="text1"/>
                <w:szCs w:val="24"/>
              </w:rPr>
              <w:t>Рабочее давление 21 МПа</w:t>
            </w:r>
          </w:p>
        </w:tc>
      </w:tr>
      <w:tr w:rsidR="00AF7E40" w:rsidRPr="00916262" w:rsidTr="00B138EA">
        <w:trPr>
          <w:trHeight w:val="273"/>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15</w:t>
            </w:r>
          </w:p>
        </w:tc>
        <w:tc>
          <w:tcPr>
            <w:tcW w:w="2735" w:type="dxa"/>
            <w:tcBorders>
              <w:top w:val="single" w:sz="6" w:space="0" w:color="auto"/>
              <w:bottom w:val="single" w:sz="6" w:space="0" w:color="auto"/>
            </w:tcBorders>
            <w:vAlign w:val="center"/>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color w:val="000000" w:themeColor="text1"/>
                <w:szCs w:val="24"/>
              </w:rPr>
              <w:t>КЗ 25х10</w:t>
            </w:r>
          </w:p>
        </w:tc>
        <w:tc>
          <w:tcPr>
            <w:tcW w:w="18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r w:rsidRPr="00916262">
              <w:rPr>
                <w:color w:val="000000" w:themeColor="text1"/>
                <w:szCs w:val="24"/>
              </w:rPr>
              <w:t>Дренажные задвижки на ФА</w:t>
            </w:r>
          </w:p>
        </w:tc>
        <w:tc>
          <w:tcPr>
            <w:tcW w:w="19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25Л, ХЛ 1</w:t>
            </w:r>
          </w:p>
        </w:tc>
        <w:tc>
          <w:tcPr>
            <w:tcW w:w="2312" w:type="dxa"/>
            <w:tcBorders>
              <w:top w:val="single" w:sz="6" w:space="0" w:color="auto"/>
              <w:bottom w:val="single" w:sz="6" w:space="0" w:color="auto"/>
            </w:tcBorders>
            <w:vAlign w:val="center"/>
          </w:tcPr>
          <w:p w:rsidR="00AF7E40" w:rsidRPr="00916262" w:rsidRDefault="00AF7E40" w:rsidP="00AF7E40">
            <w:pPr>
              <w:spacing w:before="120" w:after="120"/>
              <w:rPr>
                <w:color w:val="000000" w:themeColor="text1"/>
                <w:szCs w:val="24"/>
              </w:rPr>
            </w:pPr>
            <w:r w:rsidRPr="00916262">
              <w:rPr>
                <w:color w:val="000000" w:themeColor="text1"/>
                <w:szCs w:val="24"/>
              </w:rPr>
              <w:t xml:space="preserve">Условный проход 25мм   </w:t>
            </w:r>
          </w:p>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Рабочее давление 10 МПа</w:t>
            </w:r>
          </w:p>
        </w:tc>
      </w:tr>
      <w:tr w:rsidR="00AF7E40" w:rsidRPr="00916262" w:rsidTr="00B138EA">
        <w:trPr>
          <w:trHeight w:val="812"/>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16</w:t>
            </w:r>
          </w:p>
        </w:tc>
        <w:tc>
          <w:tcPr>
            <w:tcW w:w="2735" w:type="dxa"/>
            <w:tcBorders>
              <w:top w:val="single" w:sz="6" w:space="0" w:color="auto"/>
              <w:bottom w:val="single" w:sz="6" w:space="0" w:color="auto"/>
            </w:tcBorders>
            <w:vAlign w:val="center"/>
          </w:tcPr>
          <w:p w:rsidR="00AF7E40" w:rsidRPr="00916262" w:rsidRDefault="0001574C" w:rsidP="00AF7E40">
            <w:pPr>
              <w:spacing w:after="200" w:line="276" w:lineRule="auto"/>
              <w:contextualSpacing/>
              <w:rPr>
                <w:rFonts w:eastAsia="Times New Roman"/>
                <w:color w:val="000000" w:themeColor="text1"/>
                <w:szCs w:val="20"/>
                <w:lang w:eastAsia="ru-RU"/>
              </w:rPr>
            </w:pPr>
            <w:r>
              <w:rPr>
                <w:color w:val="000000" w:themeColor="text1"/>
                <w:szCs w:val="24"/>
              </w:rPr>
              <w:t>Клапан-</w:t>
            </w:r>
            <w:r w:rsidR="00AF7E40" w:rsidRPr="00916262">
              <w:rPr>
                <w:color w:val="000000" w:themeColor="text1"/>
                <w:szCs w:val="24"/>
              </w:rPr>
              <w:t xml:space="preserve">отсекатель </w:t>
            </w:r>
            <w:r w:rsidR="00AF7E40" w:rsidRPr="00916262">
              <w:rPr>
                <w:color w:val="000000" w:themeColor="text1"/>
                <w:szCs w:val="24"/>
                <w:lang w:val="en-US"/>
              </w:rPr>
              <w:t>PN</w:t>
            </w:r>
            <w:r w:rsidR="00AF7E40" w:rsidRPr="00916262">
              <w:rPr>
                <w:color w:val="000000" w:themeColor="text1"/>
                <w:szCs w:val="24"/>
              </w:rPr>
              <w:t xml:space="preserve">16МПА </w:t>
            </w:r>
            <w:r w:rsidR="00AF7E40" w:rsidRPr="00916262">
              <w:rPr>
                <w:color w:val="000000" w:themeColor="text1"/>
                <w:szCs w:val="24"/>
                <w:lang w:val="en-US"/>
              </w:rPr>
              <w:t>DN</w:t>
            </w:r>
            <w:r w:rsidR="00AF7E40" w:rsidRPr="00916262">
              <w:rPr>
                <w:color w:val="000000" w:themeColor="text1"/>
                <w:szCs w:val="24"/>
              </w:rPr>
              <w:t>100 УХЛ1</w:t>
            </w:r>
          </w:p>
        </w:tc>
        <w:tc>
          <w:tcPr>
            <w:tcW w:w="18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r w:rsidRPr="00916262">
              <w:rPr>
                <w:color w:val="000000" w:themeColor="text1"/>
                <w:szCs w:val="24"/>
              </w:rPr>
              <w:t>Выкидной коллектор от скважин</w:t>
            </w:r>
          </w:p>
        </w:tc>
        <w:tc>
          <w:tcPr>
            <w:tcW w:w="19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ХЛ 1</w:t>
            </w:r>
          </w:p>
        </w:tc>
        <w:tc>
          <w:tcPr>
            <w:tcW w:w="231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Условный проход 100мм   Рабочее давление 16 МПа</w:t>
            </w:r>
          </w:p>
        </w:tc>
      </w:tr>
      <w:tr w:rsidR="00AF7E40" w:rsidRPr="00916262" w:rsidTr="00B138EA">
        <w:trPr>
          <w:trHeight w:val="803"/>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17</w:t>
            </w:r>
          </w:p>
        </w:tc>
        <w:tc>
          <w:tcPr>
            <w:tcW w:w="2735" w:type="dxa"/>
            <w:tcBorders>
              <w:top w:val="single" w:sz="6" w:space="0" w:color="auto"/>
              <w:bottom w:val="single" w:sz="6" w:space="0" w:color="auto"/>
            </w:tcBorders>
            <w:vAlign w:val="center"/>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color w:val="000000" w:themeColor="text1"/>
                <w:szCs w:val="24"/>
              </w:rPr>
              <w:t xml:space="preserve">Насос дозировочный подачи реагента НДГРЭ 10/160 КВ УХЛ 3 (УДХ-2Р) </w:t>
            </w:r>
          </w:p>
        </w:tc>
        <w:tc>
          <w:tcPr>
            <w:tcW w:w="18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r w:rsidRPr="00916262">
              <w:rPr>
                <w:color w:val="000000" w:themeColor="text1"/>
                <w:szCs w:val="24"/>
              </w:rPr>
              <w:t>НД</w:t>
            </w:r>
          </w:p>
        </w:tc>
        <w:tc>
          <w:tcPr>
            <w:tcW w:w="19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vAlign w:val="center"/>
          </w:tcPr>
          <w:p w:rsidR="00AF7E40" w:rsidRPr="00916262" w:rsidRDefault="00AF7E40" w:rsidP="00AF7E40">
            <w:pPr>
              <w:spacing w:before="120" w:after="120"/>
              <w:rPr>
                <w:color w:val="000000" w:themeColor="text1"/>
                <w:szCs w:val="24"/>
              </w:rPr>
            </w:pPr>
            <w:r w:rsidRPr="00916262">
              <w:rPr>
                <w:color w:val="000000" w:themeColor="text1"/>
                <w:szCs w:val="24"/>
              </w:rPr>
              <w:t>Давление на выходе – 16МПа</w:t>
            </w:r>
          </w:p>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Производительность – 10 л/ч</w:t>
            </w:r>
          </w:p>
        </w:tc>
      </w:tr>
      <w:tr w:rsidR="00AF7E40" w:rsidRPr="00916262" w:rsidTr="00B138EA">
        <w:trPr>
          <w:trHeight w:val="812"/>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18</w:t>
            </w:r>
          </w:p>
        </w:tc>
        <w:tc>
          <w:tcPr>
            <w:tcW w:w="2735" w:type="dxa"/>
            <w:tcBorders>
              <w:top w:val="single" w:sz="6" w:space="0" w:color="auto"/>
              <w:bottom w:val="single" w:sz="6" w:space="0" w:color="auto"/>
            </w:tcBorders>
            <w:vAlign w:val="center"/>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color w:val="000000" w:themeColor="text1"/>
                <w:szCs w:val="24"/>
              </w:rPr>
              <w:t>Насос шестеренчатый закачки регента в емкость НМШ 5-25-4.0/4Б1-УЗ (УДХ-2Р)</w:t>
            </w:r>
          </w:p>
        </w:tc>
        <w:tc>
          <w:tcPr>
            <w:tcW w:w="18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r w:rsidRPr="00916262">
              <w:rPr>
                <w:color w:val="000000" w:themeColor="text1"/>
                <w:szCs w:val="24"/>
              </w:rPr>
              <w:t>НМШ</w:t>
            </w:r>
          </w:p>
        </w:tc>
        <w:tc>
          <w:tcPr>
            <w:tcW w:w="19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vAlign w:val="center"/>
          </w:tcPr>
          <w:p w:rsidR="00AF7E40" w:rsidRPr="00916262" w:rsidRDefault="00AF7E40" w:rsidP="00AF7E40">
            <w:pPr>
              <w:spacing w:before="120" w:after="120"/>
              <w:rPr>
                <w:color w:val="000000" w:themeColor="text1"/>
                <w:szCs w:val="24"/>
              </w:rPr>
            </w:pPr>
            <w:r w:rsidRPr="00916262">
              <w:rPr>
                <w:color w:val="000000" w:themeColor="text1"/>
                <w:szCs w:val="24"/>
              </w:rPr>
              <w:t>Давление на выходе – 0,4 МПа</w:t>
            </w:r>
          </w:p>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Производительность – 4м3/ч</w:t>
            </w:r>
          </w:p>
        </w:tc>
      </w:tr>
      <w:tr w:rsidR="00AF7E40" w:rsidRPr="00916262" w:rsidTr="00B138EA">
        <w:trPr>
          <w:trHeight w:val="567"/>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19</w:t>
            </w:r>
          </w:p>
        </w:tc>
        <w:tc>
          <w:tcPr>
            <w:tcW w:w="2735" w:type="dxa"/>
            <w:tcBorders>
              <w:top w:val="single" w:sz="6" w:space="0" w:color="auto"/>
              <w:bottom w:val="single" w:sz="6" w:space="0" w:color="auto"/>
            </w:tcBorders>
            <w:vAlign w:val="center"/>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color w:val="000000" w:themeColor="text1"/>
                <w:szCs w:val="24"/>
              </w:rPr>
              <w:t>Расходная ёмкость (УДХ – 2Р)</w:t>
            </w:r>
          </w:p>
        </w:tc>
        <w:tc>
          <w:tcPr>
            <w:tcW w:w="18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p>
        </w:tc>
        <w:tc>
          <w:tcPr>
            <w:tcW w:w="19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Объём 6м3</w:t>
            </w:r>
          </w:p>
        </w:tc>
      </w:tr>
      <w:tr w:rsidR="00AF7E40" w:rsidRPr="00916262" w:rsidTr="00B138EA">
        <w:trPr>
          <w:trHeight w:val="812"/>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20</w:t>
            </w:r>
          </w:p>
        </w:tc>
        <w:tc>
          <w:tcPr>
            <w:tcW w:w="2735" w:type="dxa"/>
            <w:tcBorders>
              <w:top w:val="single" w:sz="6" w:space="0" w:color="auto"/>
              <w:bottom w:val="single" w:sz="6" w:space="0" w:color="auto"/>
            </w:tcBorders>
            <w:vAlign w:val="center"/>
          </w:tcPr>
          <w:p w:rsidR="00AF7E40" w:rsidRPr="00916262" w:rsidRDefault="00AF7E40" w:rsidP="00AF7E40">
            <w:pPr>
              <w:spacing w:before="120" w:after="120"/>
              <w:rPr>
                <w:color w:val="000000" w:themeColor="text1"/>
                <w:szCs w:val="24"/>
              </w:rPr>
            </w:pPr>
            <w:r w:rsidRPr="00916262">
              <w:rPr>
                <w:color w:val="000000" w:themeColor="text1"/>
                <w:szCs w:val="24"/>
              </w:rPr>
              <w:t>Насос дозировочный подачи реагента        НД 1,0Р 2,5/100</w:t>
            </w:r>
          </w:p>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color w:val="000000" w:themeColor="text1"/>
                <w:szCs w:val="24"/>
              </w:rPr>
              <w:t>(УДХ-3)</w:t>
            </w:r>
          </w:p>
        </w:tc>
        <w:tc>
          <w:tcPr>
            <w:tcW w:w="18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p>
        </w:tc>
        <w:tc>
          <w:tcPr>
            <w:tcW w:w="19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vAlign w:val="center"/>
          </w:tcPr>
          <w:p w:rsidR="00AF7E40" w:rsidRPr="00916262" w:rsidRDefault="00AF7E40" w:rsidP="00AF7E40">
            <w:pPr>
              <w:spacing w:before="120" w:after="120"/>
              <w:rPr>
                <w:color w:val="000000" w:themeColor="text1"/>
                <w:szCs w:val="24"/>
              </w:rPr>
            </w:pPr>
            <w:r w:rsidRPr="00916262">
              <w:rPr>
                <w:color w:val="000000" w:themeColor="text1"/>
                <w:szCs w:val="24"/>
              </w:rPr>
              <w:t>Давление на выходе – 10МПа</w:t>
            </w:r>
          </w:p>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Производительность – 2,5 л/ч</w:t>
            </w:r>
          </w:p>
        </w:tc>
      </w:tr>
      <w:tr w:rsidR="00AF7E40" w:rsidRPr="00916262" w:rsidTr="00B138EA">
        <w:trPr>
          <w:trHeight w:val="273"/>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21</w:t>
            </w:r>
          </w:p>
        </w:tc>
        <w:tc>
          <w:tcPr>
            <w:tcW w:w="2735" w:type="dxa"/>
            <w:tcBorders>
              <w:top w:val="single" w:sz="6" w:space="0" w:color="auto"/>
              <w:bottom w:val="single" w:sz="6" w:space="0" w:color="auto"/>
            </w:tcBorders>
            <w:vAlign w:val="center"/>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color w:val="000000" w:themeColor="text1"/>
                <w:szCs w:val="24"/>
              </w:rPr>
              <w:t>Насос шестеренчатый закачки регента в емкость НМШ 5-25-4.0/4Б1-УЗ (УДХ-3)</w:t>
            </w:r>
          </w:p>
        </w:tc>
        <w:tc>
          <w:tcPr>
            <w:tcW w:w="18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p>
        </w:tc>
        <w:tc>
          <w:tcPr>
            <w:tcW w:w="19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vAlign w:val="center"/>
          </w:tcPr>
          <w:p w:rsidR="00AF7E40" w:rsidRPr="00916262" w:rsidRDefault="00AF7E40" w:rsidP="00AF7E40">
            <w:pPr>
              <w:spacing w:before="120" w:after="120"/>
              <w:rPr>
                <w:color w:val="000000" w:themeColor="text1"/>
                <w:szCs w:val="24"/>
              </w:rPr>
            </w:pPr>
            <w:r w:rsidRPr="00916262">
              <w:rPr>
                <w:color w:val="000000" w:themeColor="text1"/>
                <w:szCs w:val="24"/>
              </w:rPr>
              <w:t>Давление на выходе – 0,4 Мпа</w:t>
            </w:r>
          </w:p>
          <w:p w:rsidR="00AF7E40" w:rsidRPr="00916262" w:rsidRDefault="00AF7E40" w:rsidP="00AF7E40">
            <w:pPr>
              <w:spacing w:before="120" w:after="120"/>
              <w:rPr>
                <w:color w:val="000000" w:themeColor="text1"/>
                <w:szCs w:val="24"/>
              </w:rPr>
            </w:pPr>
            <w:r w:rsidRPr="00916262">
              <w:rPr>
                <w:color w:val="000000" w:themeColor="text1"/>
                <w:szCs w:val="24"/>
              </w:rPr>
              <w:t>Производительность – 4м3/ч</w:t>
            </w:r>
          </w:p>
        </w:tc>
      </w:tr>
      <w:tr w:rsidR="00AF7E40" w:rsidRPr="00916262" w:rsidTr="00B138EA">
        <w:trPr>
          <w:trHeight w:val="538"/>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22</w:t>
            </w:r>
          </w:p>
        </w:tc>
        <w:tc>
          <w:tcPr>
            <w:tcW w:w="2735" w:type="dxa"/>
            <w:tcBorders>
              <w:top w:val="single" w:sz="6" w:space="0" w:color="auto"/>
              <w:bottom w:val="single" w:sz="6" w:space="0" w:color="auto"/>
            </w:tcBorders>
            <w:vAlign w:val="center"/>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color w:val="000000" w:themeColor="text1"/>
                <w:szCs w:val="24"/>
              </w:rPr>
              <w:t>Расходная ёмкость (УДХ – 3)</w:t>
            </w:r>
          </w:p>
        </w:tc>
        <w:tc>
          <w:tcPr>
            <w:tcW w:w="18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p>
        </w:tc>
        <w:tc>
          <w:tcPr>
            <w:tcW w:w="19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Объём 2м3</w:t>
            </w:r>
          </w:p>
        </w:tc>
      </w:tr>
      <w:tr w:rsidR="00AF7E40" w:rsidRPr="00916262" w:rsidTr="00B138EA">
        <w:trPr>
          <w:trHeight w:val="273"/>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23</w:t>
            </w:r>
          </w:p>
        </w:tc>
        <w:tc>
          <w:tcPr>
            <w:tcW w:w="2735" w:type="dxa"/>
            <w:tcBorders>
              <w:top w:val="single" w:sz="6" w:space="0" w:color="auto"/>
              <w:bottom w:val="single" w:sz="6" w:space="0" w:color="auto"/>
            </w:tcBorders>
            <w:vAlign w:val="center"/>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color w:val="000000" w:themeColor="text1"/>
                <w:szCs w:val="24"/>
              </w:rPr>
              <w:t>Насос дозировочный подачи реагента        НДГ 1,6Р/100 К-13 (УДР-1)</w:t>
            </w:r>
          </w:p>
        </w:tc>
        <w:tc>
          <w:tcPr>
            <w:tcW w:w="18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p>
        </w:tc>
        <w:tc>
          <w:tcPr>
            <w:tcW w:w="19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vAlign w:val="center"/>
          </w:tcPr>
          <w:p w:rsidR="00AF7E40" w:rsidRPr="00916262" w:rsidRDefault="00AF7E40" w:rsidP="00AF7E40">
            <w:pPr>
              <w:spacing w:before="120" w:after="120"/>
              <w:rPr>
                <w:color w:val="000000" w:themeColor="text1"/>
                <w:szCs w:val="24"/>
              </w:rPr>
            </w:pPr>
            <w:r w:rsidRPr="00916262">
              <w:rPr>
                <w:color w:val="000000" w:themeColor="text1"/>
                <w:szCs w:val="24"/>
              </w:rPr>
              <w:t>Давление на выходе – 10МПа</w:t>
            </w:r>
          </w:p>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Производительность – 1,6 л/ч</w:t>
            </w:r>
          </w:p>
        </w:tc>
      </w:tr>
      <w:tr w:rsidR="00AF7E40" w:rsidRPr="00916262" w:rsidTr="00B138EA">
        <w:trPr>
          <w:trHeight w:val="273"/>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24</w:t>
            </w:r>
          </w:p>
        </w:tc>
        <w:tc>
          <w:tcPr>
            <w:tcW w:w="2735" w:type="dxa"/>
            <w:tcBorders>
              <w:top w:val="single" w:sz="6" w:space="0" w:color="auto"/>
              <w:bottom w:val="single" w:sz="6" w:space="0" w:color="auto"/>
            </w:tcBorders>
            <w:vAlign w:val="center"/>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color w:val="000000" w:themeColor="text1"/>
                <w:szCs w:val="24"/>
              </w:rPr>
              <w:t>Расходная ёмкость (УДР – 1)</w:t>
            </w:r>
          </w:p>
        </w:tc>
        <w:tc>
          <w:tcPr>
            <w:tcW w:w="18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p>
        </w:tc>
        <w:tc>
          <w:tcPr>
            <w:tcW w:w="19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Объём 0,4м3</w:t>
            </w:r>
          </w:p>
        </w:tc>
      </w:tr>
      <w:tr w:rsidR="00AF7E40" w:rsidRPr="00916262" w:rsidTr="00B138EA">
        <w:trPr>
          <w:trHeight w:val="273"/>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25</w:t>
            </w:r>
          </w:p>
        </w:tc>
        <w:tc>
          <w:tcPr>
            <w:tcW w:w="2735" w:type="dxa"/>
            <w:tcBorders>
              <w:top w:val="single" w:sz="6" w:space="0" w:color="auto"/>
              <w:bottom w:val="single" w:sz="6" w:space="0" w:color="auto"/>
            </w:tcBorders>
            <w:vAlign w:val="center"/>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color w:val="000000" w:themeColor="text1"/>
                <w:szCs w:val="24"/>
              </w:rPr>
              <w:t>Задвижка ЗКЛ 50х16</w:t>
            </w:r>
          </w:p>
        </w:tc>
        <w:tc>
          <w:tcPr>
            <w:tcW w:w="18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r w:rsidRPr="00916262">
              <w:rPr>
                <w:color w:val="000000" w:themeColor="text1"/>
                <w:szCs w:val="24"/>
              </w:rPr>
              <w:t>Трубопровод забора жидкости с ДЕ</w:t>
            </w:r>
          </w:p>
        </w:tc>
        <w:tc>
          <w:tcPr>
            <w:tcW w:w="1982" w:type="dxa"/>
            <w:tcBorders>
              <w:top w:val="single" w:sz="6" w:space="0" w:color="auto"/>
              <w:bottom w:val="single" w:sz="6" w:space="0" w:color="auto"/>
            </w:tcBorders>
            <w:vAlign w:val="center"/>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vAlign w:val="center"/>
          </w:tcPr>
          <w:p w:rsidR="00AF7E40" w:rsidRPr="00916262" w:rsidRDefault="00AF7E40" w:rsidP="00AF7E40">
            <w:pPr>
              <w:spacing w:before="120" w:after="120"/>
              <w:rPr>
                <w:color w:val="000000" w:themeColor="text1"/>
                <w:szCs w:val="24"/>
              </w:rPr>
            </w:pPr>
            <w:r w:rsidRPr="00916262">
              <w:rPr>
                <w:color w:val="000000" w:themeColor="text1"/>
                <w:szCs w:val="24"/>
              </w:rPr>
              <w:t xml:space="preserve">Условный проход 80мм   </w:t>
            </w:r>
          </w:p>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r w:rsidRPr="00916262">
              <w:rPr>
                <w:color w:val="000000" w:themeColor="text1"/>
                <w:szCs w:val="24"/>
              </w:rPr>
              <w:t>Рабочее давление 1,6 МПа</w:t>
            </w:r>
          </w:p>
        </w:tc>
      </w:tr>
      <w:tr w:rsidR="00AF7E40" w:rsidRPr="00916262" w:rsidTr="00B138EA">
        <w:trPr>
          <w:trHeight w:val="263"/>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26</w:t>
            </w:r>
          </w:p>
        </w:tc>
        <w:tc>
          <w:tcPr>
            <w:tcW w:w="2735"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rFonts w:eastAsia="Times New Roman"/>
                <w:color w:val="000000" w:themeColor="text1"/>
                <w:szCs w:val="20"/>
                <w:lang w:eastAsia="ru-RU"/>
              </w:rPr>
              <w:t xml:space="preserve">Автоматизированная групповая замерная установка (АГЗУ </w:t>
            </w:r>
            <w:r w:rsidR="00450E58" w:rsidRPr="00916262">
              <w:rPr>
                <w:rStyle w:val="e24kjd"/>
                <w:rFonts w:ascii="Arial" w:hAnsi="Arial" w:cs="Arial"/>
                <w:color w:val="000000" w:themeColor="text1"/>
                <w:sz w:val="21"/>
                <w:szCs w:val="21"/>
              </w:rPr>
              <w:t>«</w:t>
            </w:r>
            <w:r w:rsidRPr="00916262">
              <w:rPr>
                <w:rFonts w:eastAsia="Times New Roman"/>
                <w:color w:val="000000" w:themeColor="text1"/>
                <w:szCs w:val="20"/>
                <w:lang w:eastAsia="ru-RU"/>
              </w:rPr>
              <w:t>ОЗНА</w:t>
            </w:r>
            <w:r w:rsidR="00450E58" w:rsidRPr="00916262">
              <w:rPr>
                <w:rStyle w:val="e24kjd"/>
                <w:rFonts w:ascii="Arial" w:hAnsi="Arial" w:cs="Arial"/>
                <w:color w:val="000000" w:themeColor="text1"/>
                <w:sz w:val="21"/>
                <w:szCs w:val="21"/>
              </w:rPr>
              <w:t>»</w:t>
            </w:r>
            <w:r w:rsidRPr="00916262">
              <w:rPr>
                <w:rFonts w:eastAsia="Times New Roman"/>
                <w:color w:val="000000" w:themeColor="text1"/>
                <w:szCs w:val="20"/>
                <w:lang w:eastAsia="ru-RU"/>
              </w:rPr>
              <w:t xml:space="preserve"> </w:t>
            </w:r>
            <w:r w:rsidRPr="00916262">
              <w:rPr>
                <w:rFonts w:eastAsia="Times New Roman"/>
                <w:color w:val="000000" w:themeColor="text1"/>
                <w:szCs w:val="20"/>
                <w:lang w:val="en-US" w:eastAsia="ru-RU"/>
              </w:rPr>
              <w:t>Vx</w:t>
            </w:r>
            <w:r w:rsidRPr="00916262">
              <w:rPr>
                <w:rFonts w:eastAsia="Times New Roman"/>
                <w:color w:val="000000" w:themeColor="text1"/>
                <w:szCs w:val="20"/>
                <w:lang w:eastAsia="ru-RU"/>
              </w:rPr>
              <w:t>)</w:t>
            </w:r>
          </w:p>
        </w:tc>
        <w:tc>
          <w:tcPr>
            <w:tcW w:w="188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p>
        </w:tc>
        <w:tc>
          <w:tcPr>
            <w:tcW w:w="198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jc w:val="center"/>
              <w:rPr>
                <w:color w:val="000000" w:themeColor="text1"/>
                <w:szCs w:val="24"/>
              </w:rPr>
            </w:pPr>
            <w:r w:rsidRPr="00916262">
              <w:rPr>
                <w:color w:val="000000" w:themeColor="text1"/>
                <w:szCs w:val="24"/>
              </w:rPr>
              <w:t>Рабочее давление</w:t>
            </w:r>
          </w:p>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szCs w:val="24"/>
              </w:rPr>
              <w:t xml:space="preserve"> </w:t>
            </w:r>
            <w:r w:rsidRPr="00916262">
              <w:rPr>
                <w:color w:val="000000" w:themeColor="text1"/>
                <w:szCs w:val="24"/>
                <w:lang w:val="en-US"/>
              </w:rPr>
              <w:t xml:space="preserve">4 </w:t>
            </w:r>
            <w:r w:rsidRPr="00916262">
              <w:rPr>
                <w:color w:val="000000" w:themeColor="text1"/>
                <w:szCs w:val="24"/>
              </w:rPr>
              <w:t xml:space="preserve"> МПа</w:t>
            </w:r>
          </w:p>
        </w:tc>
      </w:tr>
      <w:tr w:rsidR="00AF7E40" w:rsidRPr="00916262" w:rsidTr="00B138EA">
        <w:trPr>
          <w:trHeight w:val="263"/>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27</w:t>
            </w:r>
          </w:p>
        </w:tc>
        <w:tc>
          <w:tcPr>
            <w:tcW w:w="2735"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rFonts w:eastAsia="Times New Roman"/>
                <w:color w:val="000000" w:themeColor="text1"/>
                <w:szCs w:val="20"/>
                <w:lang w:eastAsia="ru-RU"/>
              </w:rPr>
              <w:t xml:space="preserve">Нефтегазосепаратор </w:t>
            </w:r>
          </w:p>
        </w:tc>
        <w:tc>
          <w:tcPr>
            <w:tcW w:w="188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p>
        </w:tc>
        <w:tc>
          <w:tcPr>
            <w:tcW w:w="198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jc w:val="center"/>
              <w:rPr>
                <w:color w:val="000000" w:themeColor="text1"/>
                <w:szCs w:val="24"/>
              </w:rPr>
            </w:pPr>
            <w:r w:rsidRPr="00916262">
              <w:rPr>
                <w:color w:val="000000" w:themeColor="text1"/>
                <w:szCs w:val="24"/>
              </w:rPr>
              <w:t>Рабочее давление до 6,3 МПа</w:t>
            </w:r>
          </w:p>
        </w:tc>
      </w:tr>
      <w:tr w:rsidR="00AF7E40" w:rsidRPr="00916262" w:rsidTr="00B138EA">
        <w:trPr>
          <w:trHeight w:val="263"/>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28</w:t>
            </w:r>
          </w:p>
        </w:tc>
        <w:tc>
          <w:tcPr>
            <w:tcW w:w="2735"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rFonts w:eastAsia="Times New Roman"/>
                <w:color w:val="000000" w:themeColor="text1"/>
                <w:szCs w:val="20"/>
                <w:lang w:eastAsia="ru-RU"/>
              </w:rPr>
              <w:t xml:space="preserve">Сепаратор нефтегазовый </w:t>
            </w:r>
          </w:p>
        </w:tc>
        <w:tc>
          <w:tcPr>
            <w:tcW w:w="188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p>
        </w:tc>
        <w:tc>
          <w:tcPr>
            <w:tcW w:w="198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jc w:val="center"/>
              <w:rPr>
                <w:color w:val="000000" w:themeColor="text1"/>
                <w:szCs w:val="24"/>
              </w:rPr>
            </w:pPr>
            <w:r w:rsidRPr="00916262">
              <w:rPr>
                <w:color w:val="000000" w:themeColor="text1"/>
                <w:szCs w:val="24"/>
              </w:rPr>
              <w:t>Рабочее давление до 1,6 МПа</w:t>
            </w:r>
          </w:p>
        </w:tc>
      </w:tr>
      <w:tr w:rsidR="00AF7E40" w:rsidRPr="00916262" w:rsidTr="00B138EA">
        <w:trPr>
          <w:trHeight w:val="263"/>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29</w:t>
            </w:r>
          </w:p>
        </w:tc>
        <w:tc>
          <w:tcPr>
            <w:tcW w:w="2735"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rFonts w:eastAsia="Times New Roman"/>
                <w:color w:val="000000" w:themeColor="text1"/>
                <w:szCs w:val="20"/>
                <w:lang w:eastAsia="ru-RU"/>
              </w:rPr>
              <w:t>Сепаратор (влагомаслоотделитель) вертикальный газожидкостной вихревого типа</w:t>
            </w:r>
          </w:p>
        </w:tc>
        <w:tc>
          <w:tcPr>
            <w:tcW w:w="188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p>
        </w:tc>
        <w:tc>
          <w:tcPr>
            <w:tcW w:w="198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jc w:val="center"/>
              <w:rPr>
                <w:color w:val="000000" w:themeColor="text1"/>
                <w:szCs w:val="24"/>
              </w:rPr>
            </w:pPr>
            <w:r w:rsidRPr="00916262">
              <w:rPr>
                <w:color w:val="000000" w:themeColor="text1"/>
                <w:szCs w:val="24"/>
              </w:rPr>
              <w:t>Рабочее давление до 0,8 МПа</w:t>
            </w:r>
          </w:p>
        </w:tc>
      </w:tr>
      <w:tr w:rsidR="00AF7E40" w:rsidRPr="00916262" w:rsidTr="00B138EA">
        <w:trPr>
          <w:trHeight w:val="263"/>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30</w:t>
            </w:r>
          </w:p>
        </w:tc>
        <w:tc>
          <w:tcPr>
            <w:tcW w:w="2735"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rFonts w:eastAsia="Times New Roman"/>
                <w:color w:val="000000" w:themeColor="text1"/>
                <w:szCs w:val="20"/>
                <w:lang w:eastAsia="ru-RU"/>
              </w:rPr>
              <w:t xml:space="preserve">Резервуар горизонтальный стальной </w:t>
            </w:r>
          </w:p>
        </w:tc>
        <w:tc>
          <w:tcPr>
            <w:tcW w:w="188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p>
        </w:tc>
        <w:tc>
          <w:tcPr>
            <w:tcW w:w="198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val="en-US" w:eastAsia="ru-RU"/>
              </w:rPr>
            </w:pPr>
            <w:r w:rsidRPr="00916262">
              <w:rPr>
                <w:color w:val="000000" w:themeColor="text1"/>
                <w:szCs w:val="24"/>
              </w:rPr>
              <w:t>Объём 60м3</w:t>
            </w:r>
          </w:p>
        </w:tc>
      </w:tr>
      <w:tr w:rsidR="00AF7E40" w:rsidRPr="00916262" w:rsidTr="00B138EA">
        <w:trPr>
          <w:trHeight w:val="263"/>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31</w:t>
            </w:r>
          </w:p>
        </w:tc>
        <w:tc>
          <w:tcPr>
            <w:tcW w:w="2735"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rFonts w:eastAsia="Times New Roman"/>
                <w:color w:val="000000" w:themeColor="text1"/>
                <w:szCs w:val="20"/>
                <w:lang w:eastAsia="ru-RU"/>
              </w:rPr>
              <w:t>Насос КМ 80-65-140Е</w:t>
            </w:r>
          </w:p>
        </w:tc>
        <w:tc>
          <w:tcPr>
            <w:tcW w:w="188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p>
        </w:tc>
        <w:tc>
          <w:tcPr>
            <w:tcW w:w="198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rFonts w:eastAsia="Times New Roman"/>
                <w:color w:val="000000" w:themeColor="text1"/>
                <w:szCs w:val="20"/>
                <w:lang w:eastAsia="ru-RU"/>
              </w:rPr>
              <w:t>45 м3/час, 15 м</w:t>
            </w:r>
          </w:p>
        </w:tc>
      </w:tr>
      <w:tr w:rsidR="00AF7E40" w:rsidRPr="00916262" w:rsidTr="00B138EA">
        <w:trPr>
          <w:trHeight w:val="263"/>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32</w:t>
            </w:r>
          </w:p>
        </w:tc>
        <w:tc>
          <w:tcPr>
            <w:tcW w:w="2735"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rFonts w:eastAsia="Times New Roman"/>
                <w:color w:val="000000" w:themeColor="text1"/>
                <w:szCs w:val="20"/>
                <w:lang w:eastAsia="ru-RU"/>
              </w:rPr>
              <w:t>Насос КМН 80-65-175</w:t>
            </w:r>
          </w:p>
        </w:tc>
        <w:tc>
          <w:tcPr>
            <w:tcW w:w="188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p>
        </w:tc>
        <w:tc>
          <w:tcPr>
            <w:tcW w:w="198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rFonts w:eastAsia="Times New Roman"/>
                <w:color w:val="000000" w:themeColor="text1"/>
                <w:szCs w:val="20"/>
                <w:lang w:eastAsia="ru-RU"/>
              </w:rPr>
              <w:t>50 м3/час, 30 м</w:t>
            </w:r>
          </w:p>
        </w:tc>
      </w:tr>
      <w:tr w:rsidR="00AF7E40" w:rsidRPr="00916262" w:rsidTr="00B138EA">
        <w:trPr>
          <w:trHeight w:val="263"/>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33</w:t>
            </w:r>
          </w:p>
        </w:tc>
        <w:tc>
          <w:tcPr>
            <w:tcW w:w="2735"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rFonts w:eastAsia="Times New Roman"/>
                <w:color w:val="000000" w:themeColor="text1"/>
                <w:szCs w:val="20"/>
                <w:lang w:eastAsia="ru-RU"/>
              </w:rPr>
              <w:t>Нефтеналивная эстакада</w:t>
            </w:r>
          </w:p>
        </w:tc>
        <w:tc>
          <w:tcPr>
            <w:tcW w:w="188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p>
        </w:tc>
        <w:tc>
          <w:tcPr>
            <w:tcW w:w="198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p>
        </w:tc>
      </w:tr>
      <w:tr w:rsidR="00AF7E40" w:rsidRPr="00916262" w:rsidTr="00B138EA">
        <w:trPr>
          <w:trHeight w:val="263"/>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34</w:t>
            </w:r>
          </w:p>
        </w:tc>
        <w:tc>
          <w:tcPr>
            <w:tcW w:w="2735"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rFonts w:eastAsia="Times New Roman"/>
                <w:color w:val="000000" w:themeColor="text1"/>
                <w:szCs w:val="20"/>
                <w:lang w:eastAsia="ru-RU"/>
              </w:rPr>
              <w:t>Нефтепровод</w:t>
            </w:r>
          </w:p>
        </w:tc>
        <w:tc>
          <w:tcPr>
            <w:tcW w:w="188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p>
        </w:tc>
        <w:tc>
          <w:tcPr>
            <w:tcW w:w="198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rFonts w:eastAsia="Times New Roman"/>
                <w:color w:val="000000" w:themeColor="text1"/>
                <w:szCs w:val="20"/>
                <w:lang w:eastAsia="ru-RU"/>
              </w:rPr>
              <w:t>219*8</w:t>
            </w:r>
          </w:p>
        </w:tc>
      </w:tr>
      <w:tr w:rsidR="00AF7E40" w:rsidRPr="00916262" w:rsidTr="00B138EA">
        <w:trPr>
          <w:trHeight w:val="263"/>
        </w:trPr>
        <w:tc>
          <w:tcPr>
            <w:tcW w:w="794"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jc w:val="center"/>
              <w:rPr>
                <w:rFonts w:eastAsia="Times New Roman"/>
                <w:color w:val="000000" w:themeColor="text1"/>
                <w:szCs w:val="20"/>
                <w:lang w:eastAsia="ru-RU"/>
              </w:rPr>
            </w:pPr>
            <w:r w:rsidRPr="00916262">
              <w:rPr>
                <w:color w:val="000000" w:themeColor="text1"/>
              </w:rPr>
              <w:t>35</w:t>
            </w:r>
          </w:p>
        </w:tc>
        <w:tc>
          <w:tcPr>
            <w:tcW w:w="2735" w:type="dxa"/>
            <w:tcBorders>
              <w:top w:val="single" w:sz="6" w:space="0" w:color="auto"/>
              <w:bottom w:val="single" w:sz="6" w:space="0" w:color="auto"/>
            </w:tcBorders>
            <w:shd w:val="clear" w:color="auto" w:fill="auto"/>
          </w:tcPr>
          <w:p w:rsidR="00AF7E40" w:rsidRPr="00916262" w:rsidRDefault="00AF7E40" w:rsidP="00AF7E40">
            <w:pPr>
              <w:spacing w:after="200" w:line="276" w:lineRule="auto"/>
              <w:contextualSpacing/>
              <w:rPr>
                <w:rFonts w:eastAsia="Times New Roman"/>
                <w:color w:val="000000" w:themeColor="text1"/>
                <w:szCs w:val="20"/>
                <w:lang w:eastAsia="ru-RU"/>
              </w:rPr>
            </w:pPr>
            <w:r w:rsidRPr="00916262">
              <w:rPr>
                <w:rFonts w:eastAsia="Times New Roman"/>
                <w:color w:val="000000" w:themeColor="text1"/>
                <w:szCs w:val="20"/>
                <w:lang w:eastAsia="ru-RU"/>
              </w:rPr>
              <w:t>Нефтепровод</w:t>
            </w:r>
          </w:p>
        </w:tc>
        <w:tc>
          <w:tcPr>
            <w:tcW w:w="188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rPr>
                <w:rFonts w:eastAsia="Times New Roman"/>
                <w:color w:val="000000" w:themeColor="text1"/>
                <w:szCs w:val="20"/>
                <w:lang w:eastAsia="ru-RU"/>
              </w:rPr>
            </w:pPr>
          </w:p>
        </w:tc>
        <w:tc>
          <w:tcPr>
            <w:tcW w:w="198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shd w:val="clear" w:color="auto" w:fill="auto"/>
          </w:tcPr>
          <w:p w:rsidR="00AF7E40" w:rsidRPr="00916262" w:rsidRDefault="00AF7E40" w:rsidP="00AF7E40">
            <w:pPr>
              <w:tabs>
                <w:tab w:val="left" w:pos="5955"/>
              </w:tabs>
              <w:spacing w:after="200" w:line="276" w:lineRule="auto"/>
              <w:contextualSpacing/>
              <w:jc w:val="center"/>
              <w:rPr>
                <w:rFonts w:eastAsia="Times New Roman"/>
                <w:color w:val="000000" w:themeColor="text1"/>
                <w:szCs w:val="20"/>
                <w:lang w:eastAsia="ru-RU"/>
              </w:rPr>
            </w:pPr>
            <w:r w:rsidRPr="00916262">
              <w:rPr>
                <w:rFonts w:eastAsia="Times New Roman"/>
                <w:color w:val="000000" w:themeColor="text1"/>
                <w:szCs w:val="20"/>
                <w:lang w:eastAsia="ru-RU"/>
              </w:rPr>
              <w:t>89*6</w:t>
            </w:r>
          </w:p>
        </w:tc>
      </w:tr>
      <w:tr w:rsidR="00B138EA" w:rsidRPr="00916262" w:rsidTr="00B138EA">
        <w:trPr>
          <w:trHeight w:val="263"/>
        </w:trPr>
        <w:tc>
          <w:tcPr>
            <w:tcW w:w="794" w:type="dxa"/>
            <w:tcBorders>
              <w:top w:val="single" w:sz="6" w:space="0" w:color="auto"/>
              <w:bottom w:val="single" w:sz="6" w:space="0" w:color="auto"/>
            </w:tcBorders>
            <w:shd w:val="clear" w:color="auto" w:fill="auto"/>
          </w:tcPr>
          <w:p w:rsidR="00B138EA" w:rsidRPr="00916262" w:rsidRDefault="00B138EA" w:rsidP="00B138EA">
            <w:pPr>
              <w:spacing w:after="200" w:line="276" w:lineRule="auto"/>
              <w:contextualSpacing/>
              <w:jc w:val="center"/>
              <w:rPr>
                <w:color w:val="000000" w:themeColor="text1"/>
              </w:rPr>
            </w:pPr>
            <w:r>
              <w:rPr>
                <w:color w:val="000000" w:themeColor="text1"/>
              </w:rPr>
              <w:t>36</w:t>
            </w:r>
          </w:p>
        </w:tc>
        <w:tc>
          <w:tcPr>
            <w:tcW w:w="2735" w:type="dxa"/>
            <w:tcBorders>
              <w:top w:val="single" w:sz="6" w:space="0" w:color="auto"/>
              <w:bottom w:val="single" w:sz="6" w:space="0" w:color="auto"/>
            </w:tcBorders>
            <w:shd w:val="clear" w:color="auto" w:fill="auto"/>
          </w:tcPr>
          <w:p w:rsidR="00B138EA" w:rsidRPr="00916262" w:rsidRDefault="00B138EA" w:rsidP="00B138EA">
            <w:pPr>
              <w:spacing w:after="200" w:line="276" w:lineRule="auto"/>
              <w:contextualSpacing/>
              <w:rPr>
                <w:rFonts w:eastAsia="Times New Roman"/>
                <w:color w:val="000000" w:themeColor="text1"/>
                <w:szCs w:val="20"/>
                <w:lang w:eastAsia="ru-RU"/>
              </w:rPr>
            </w:pPr>
            <w:r>
              <w:rPr>
                <w:color w:val="000000" w:themeColor="text1"/>
                <w:szCs w:val="20"/>
                <w:lang w:eastAsia="ru-RU"/>
              </w:rPr>
              <w:t xml:space="preserve">Насосный агрегат ЦНС 13-350 </w:t>
            </w:r>
          </w:p>
        </w:tc>
        <w:tc>
          <w:tcPr>
            <w:tcW w:w="1882" w:type="dxa"/>
            <w:tcBorders>
              <w:top w:val="single" w:sz="6" w:space="0" w:color="auto"/>
              <w:bottom w:val="single" w:sz="6" w:space="0" w:color="auto"/>
            </w:tcBorders>
            <w:shd w:val="clear" w:color="auto" w:fill="auto"/>
          </w:tcPr>
          <w:p w:rsidR="00B138EA" w:rsidRPr="00916262" w:rsidRDefault="00B138EA" w:rsidP="00B138EA">
            <w:pPr>
              <w:tabs>
                <w:tab w:val="left" w:pos="5955"/>
              </w:tabs>
              <w:spacing w:after="200" w:line="276" w:lineRule="auto"/>
              <w:contextualSpacing/>
              <w:rPr>
                <w:rFonts w:eastAsia="Times New Roman"/>
                <w:color w:val="000000" w:themeColor="text1"/>
                <w:szCs w:val="20"/>
                <w:lang w:eastAsia="ru-RU"/>
              </w:rPr>
            </w:pPr>
          </w:p>
        </w:tc>
        <w:tc>
          <w:tcPr>
            <w:tcW w:w="1982" w:type="dxa"/>
            <w:tcBorders>
              <w:top w:val="single" w:sz="6" w:space="0" w:color="auto"/>
              <w:bottom w:val="single" w:sz="6" w:space="0" w:color="auto"/>
            </w:tcBorders>
            <w:shd w:val="clear" w:color="auto" w:fill="auto"/>
          </w:tcPr>
          <w:p w:rsidR="00B138EA" w:rsidRPr="00916262" w:rsidRDefault="00B138EA" w:rsidP="00B138EA">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shd w:val="clear" w:color="auto" w:fill="auto"/>
          </w:tcPr>
          <w:p w:rsidR="00B138EA" w:rsidRPr="00916262" w:rsidRDefault="00B138EA" w:rsidP="00B138EA">
            <w:pPr>
              <w:tabs>
                <w:tab w:val="left" w:pos="5955"/>
              </w:tabs>
              <w:spacing w:after="200" w:line="276" w:lineRule="auto"/>
              <w:contextualSpacing/>
              <w:jc w:val="center"/>
              <w:rPr>
                <w:rFonts w:eastAsia="Times New Roman"/>
                <w:color w:val="000000" w:themeColor="text1"/>
                <w:szCs w:val="20"/>
                <w:lang w:eastAsia="ru-RU"/>
              </w:rPr>
            </w:pPr>
            <w:r>
              <w:rPr>
                <w:color w:val="000000" w:themeColor="text1"/>
                <w:szCs w:val="20"/>
                <w:lang w:eastAsia="ru-RU"/>
              </w:rPr>
              <w:t xml:space="preserve"> 13 м3/час, 350</w:t>
            </w:r>
            <w:r w:rsidRPr="00916262">
              <w:rPr>
                <w:color w:val="000000" w:themeColor="text1"/>
                <w:szCs w:val="20"/>
                <w:lang w:eastAsia="ru-RU"/>
              </w:rPr>
              <w:t xml:space="preserve"> м</w:t>
            </w:r>
          </w:p>
        </w:tc>
      </w:tr>
      <w:tr w:rsidR="00B138EA" w:rsidRPr="00916262" w:rsidTr="00B138EA">
        <w:trPr>
          <w:trHeight w:val="263"/>
        </w:trPr>
        <w:tc>
          <w:tcPr>
            <w:tcW w:w="794" w:type="dxa"/>
            <w:tcBorders>
              <w:top w:val="single" w:sz="6" w:space="0" w:color="auto"/>
              <w:bottom w:val="single" w:sz="6" w:space="0" w:color="auto"/>
            </w:tcBorders>
            <w:shd w:val="clear" w:color="auto" w:fill="auto"/>
          </w:tcPr>
          <w:p w:rsidR="00B138EA" w:rsidRPr="00916262" w:rsidRDefault="00B138EA" w:rsidP="00B138EA">
            <w:pPr>
              <w:spacing w:after="200" w:line="276" w:lineRule="auto"/>
              <w:contextualSpacing/>
              <w:jc w:val="center"/>
              <w:rPr>
                <w:color w:val="000000" w:themeColor="text1"/>
              </w:rPr>
            </w:pPr>
            <w:r>
              <w:rPr>
                <w:color w:val="000000" w:themeColor="text1"/>
              </w:rPr>
              <w:t>37</w:t>
            </w:r>
          </w:p>
        </w:tc>
        <w:tc>
          <w:tcPr>
            <w:tcW w:w="2735" w:type="dxa"/>
            <w:tcBorders>
              <w:top w:val="single" w:sz="6" w:space="0" w:color="auto"/>
              <w:bottom w:val="single" w:sz="6" w:space="0" w:color="auto"/>
            </w:tcBorders>
            <w:shd w:val="clear" w:color="auto" w:fill="auto"/>
          </w:tcPr>
          <w:p w:rsidR="00B138EA" w:rsidRPr="00916262" w:rsidRDefault="00B138EA" w:rsidP="00B138EA">
            <w:pPr>
              <w:spacing w:after="200" w:line="276" w:lineRule="auto"/>
              <w:contextualSpacing/>
              <w:rPr>
                <w:rFonts w:eastAsia="Times New Roman"/>
                <w:color w:val="000000" w:themeColor="text1"/>
                <w:szCs w:val="20"/>
                <w:lang w:eastAsia="ru-RU"/>
              </w:rPr>
            </w:pPr>
            <w:r>
              <w:rPr>
                <w:color w:val="000000" w:themeColor="text1"/>
                <w:szCs w:val="20"/>
                <w:lang w:eastAsia="ru-RU"/>
              </w:rPr>
              <w:t>Насосный агрегат АНБ-50</w:t>
            </w:r>
          </w:p>
        </w:tc>
        <w:tc>
          <w:tcPr>
            <w:tcW w:w="1882" w:type="dxa"/>
            <w:tcBorders>
              <w:top w:val="single" w:sz="6" w:space="0" w:color="auto"/>
              <w:bottom w:val="single" w:sz="6" w:space="0" w:color="auto"/>
            </w:tcBorders>
            <w:shd w:val="clear" w:color="auto" w:fill="auto"/>
          </w:tcPr>
          <w:p w:rsidR="00B138EA" w:rsidRPr="00916262" w:rsidRDefault="00B138EA" w:rsidP="00B138EA">
            <w:pPr>
              <w:tabs>
                <w:tab w:val="left" w:pos="5955"/>
              </w:tabs>
              <w:spacing w:after="200" w:line="276" w:lineRule="auto"/>
              <w:contextualSpacing/>
              <w:rPr>
                <w:rFonts w:eastAsia="Times New Roman"/>
                <w:color w:val="000000" w:themeColor="text1"/>
                <w:szCs w:val="20"/>
                <w:lang w:eastAsia="ru-RU"/>
              </w:rPr>
            </w:pPr>
          </w:p>
        </w:tc>
        <w:tc>
          <w:tcPr>
            <w:tcW w:w="1982" w:type="dxa"/>
            <w:tcBorders>
              <w:top w:val="single" w:sz="6" w:space="0" w:color="auto"/>
              <w:bottom w:val="single" w:sz="6" w:space="0" w:color="auto"/>
            </w:tcBorders>
            <w:shd w:val="clear" w:color="auto" w:fill="auto"/>
          </w:tcPr>
          <w:p w:rsidR="00B138EA" w:rsidRPr="00916262" w:rsidRDefault="00B138EA" w:rsidP="00B138EA">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shd w:val="clear" w:color="auto" w:fill="auto"/>
          </w:tcPr>
          <w:p w:rsidR="00B138EA" w:rsidRPr="00916262" w:rsidRDefault="00B138EA" w:rsidP="00B138EA">
            <w:pPr>
              <w:tabs>
                <w:tab w:val="left" w:pos="5955"/>
              </w:tabs>
              <w:spacing w:after="200" w:line="276" w:lineRule="auto"/>
              <w:contextualSpacing/>
              <w:jc w:val="center"/>
              <w:rPr>
                <w:rFonts w:eastAsia="Times New Roman"/>
                <w:color w:val="000000" w:themeColor="text1"/>
                <w:szCs w:val="20"/>
                <w:lang w:eastAsia="ru-RU"/>
              </w:rPr>
            </w:pPr>
            <w:r>
              <w:rPr>
                <w:color w:val="000000" w:themeColor="text1"/>
                <w:szCs w:val="20"/>
                <w:lang w:eastAsia="ru-RU"/>
              </w:rPr>
              <w:t>35 м3/час, 410</w:t>
            </w:r>
            <w:r w:rsidRPr="00916262">
              <w:rPr>
                <w:color w:val="000000" w:themeColor="text1"/>
                <w:szCs w:val="20"/>
                <w:lang w:eastAsia="ru-RU"/>
              </w:rPr>
              <w:t xml:space="preserve"> м</w:t>
            </w:r>
          </w:p>
        </w:tc>
      </w:tr>
      <w:tr w:rsidR="00B138EA" w:rsidRPr="00916262" w:rsidTr="00B138EA">
        <w:trPr>
          <w:trHeight w:val="263"/>
        </w:trPr>
        <w:tc>
          <w:tcPr>
            <w:tcW w:w="794" w:type="dxa"/>
            <w:tcBorders>
              <w:top w:val="single" w:sz="6" w:space="0" w:color="auto"/>
              <w:bottom w:val="single" w:sz="6" w:space="0" w:color="auto"/>
            </w:tcBorders>
            <w:shd w:val="clear" w:color="auto" w:fill="auto"/>
          </w:tcPr>
          <w:p w:rsidR="00B138EA" w:rsidRPr="00916262" w:rsidRDefault="00B138EA" w:rsidP="00B138EA">
            <w:pPr>
              <w:spacing w:after="200" w:line="276" w:lineRule="auto"/>
              <w:contextualSpacing/>
              <w:jc w:val="center"/>
              <w:rPr>
                <w:color w:val="000000" w:themeColor="text1"/>
              </w:rPr>
            </w:pPr>
            <w:r>
              <w:rPr>
                <w:color w:val="000000" w:themeColor="text1"/>
              </w:rPr>
              <w:t>38</w:t>
            </w:r>
          </w:p>
        </w:tc>
        <w:tc>
          <w:tcPr>
            <w:tcW w:w="2735" w:type="dxa"/>
            <w:tcBorders>
              <w:top w:val="single" w:sz="6" w:space="0" w:color="auto"/>
              <w:bottom w:val="single" w:sz="6" w:space="0" w:color="auto"/>
            </w:tcBorders>
            <w:shd w:val="clear" w:color="auto" w:fill="auto"/>
          </w:tcPr>
          <w:p w:rsidR="00B138EA" w:rsidRPr="00916262" w:rsidRDefault="00B138EA" w:rsidP="00B138EA">
            <w:pPr>
              <w:spacing w:after="200" w:line="276" w:lineRule="auto"/>
              <w:contextualSpacing/>
              <w:rPr>
                <w:rFonts w:eastAsia="Times New Roman"/>
                <w:color w:val="000000" w:themeColor="text1"/>
                <w:szCs w:val="20"/>
                <w:lang w:eastAsia="ru-RU"/>
              </w:rPr>
            </w:pPr>
            <w:r w:rsidRPr="001A3734">
              <w:rPr>
                <w:color w:val="000000" w:themeColor="text1"/>
                <w:szCs w:val="20"/>
                <w:lang w:eastAsia="ru-RU"/>
              </w:rPr>
              <w:t>УФГ-1-1-50</w:t>
            </w:r>
          </w:p>
        </w:tc>
        <w:tc>
          <w:tcPr>
            <w:tcW w:w="1882" w:type="dxa"/>
            <w:tcBorders>
              <w:top w:val="single" w:sz="6" w:space="0" w:color="auto"/>
              <w:bottom w:val="single" w:sz="6" w:space="0" w:color="auto"/>
            </w:tcBorders>
            <w:shd w:val="clear" w:color="auto" w:fill="auto"/>
          </w:tcPr>
          <w:p w:rsidR="00B138EA" w:rsidRPr="00916262" w:rsidRDefault="00B138EA" w:rsidP="00B138EA">
            <w:pPr>
              <w:tabs>
                <w:tab w:val="left" w:pos="5955"/>
              </w:tabs>
              <w:spacing w:after="200" w:line="276" w:lineRule="auto"/>
              <w:contextualSpacing/>
              <w:rPr>
                <w:rFonts w:eastAsia="Times New Roman"/>
                <w:color w:val="000000" w:themeColor="text1"/>
                <w:szCs w:val="20"/>
                <w:lang w:eastAsia="ru-RU"/>
              </w:rPr>
            </w:pPr>
          </w:p>
        </w:tc>
        <w:tc>
          <w:tcPr>
            <w:tcW w:w="1982" w:type="dxa"/>
            <w:tcBorders>
              <w:top w:val="single" w:sz="6" w:space="0" w:color="auto"/>
              <w:bottom w:val="single" w:sz="6" w:space="0" w:color="auto"/>
            </w:tcBorders>
            <w:shd w:val="clear" w:color="auto" w:fill="auto"/>
          </w:tcPr>
          <w:p w:rsidR="00B138EA" w:rsidRPr="00916262" w:rsidRDefault="00B138EA" w:rsidP="00B138EA">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shd w:val="clear" w:color="auto" w:fill="auto"/>
          </w:tcPr>
          <w:p w:rsidR="00B138EA" w:rsidRPr="00916262" w:rsidRDefault="00B138EA" w:rsidP="00B138EA">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rPr>
              <w:t>Рабочее давление до 1,6 Мпа</w:t>
            </w:r>
          </w:p>
        </w:tc>
      </w:tr>
      <w:tr w:rsidR="00B138EA" w:rsidRPr="00916262" w:rsidTr="00B138EA">
        <w:trPr>
          <w:trHeight w:val="263"/>
        </w:trPr>
        <w:tc>
          <w:tcPr>
            <w:tcW w:w="794" w:type="dxa"/>
            <w:tcBorders>
              <w:top w:val="single" w:sz="6" w:space="0" w:color="auto"/>
              <w:bottom w:val="single" w:sz="6" w:space="0" w:color="auto"/>
            </w:tcBorders>
            <w:shd w:val="clear" w:color="auto" w:fill="auto"/>
          </w:tcPr>
          <w:p w:rsidR="00B138EA" w:rsidRPr="00916262" w:rsidRDefault="00B138EA" w:rsidP="00B138EA">
            <w:pPr>
              <w:spacing w:after="200" w:line="276" w:lineRule="auto"/>
              <w:contextualSpacing/>
              <w:jc w:val="center"/>
              <w:rPr>
                <w:color w:val="000000" w:themeColor="text1"/>
              </w:rPr>
            </w:pPr>
            <w:r>
              <w:rPr>
                <w:color w:val="000000" w:themeColor="text1"/>
              </w:rPr>
              <w:t>39</w:t>
            </w:r>
          </w:p>
        </w:tc>
        <w:tc>
          <w:tcPr>
            <w:tcW w:w="2735" w:type="dxa"/>
            <w:tcBorders>
              <w:top w:val="single" w:sz="6" w:space="0" w:color="auto"/>
              <w:bottom w:val="single" w:sz="6" w:space="0" w:color="auto"/>
            </w:tcBorders>
            <w:shd w:val="clear" w:color="auto" w:fill="auto"/>
          </w:tcPr>
          <w:p w:rsidR="00B138EA" w:rsidRPr="00916262" w:rsidRDefault="00B138EA" w:rsidP="00B138EA">
            <w:pPr>
              <w:spacing w:after="200" w:line="276" w:lineRule="auto"/>
              <w:contextualSpacing/>
              <w:rPr>
                <w:rFonts w:eastAsia="Times New Roman"/>
                <w:color w:val="000000" w:themeColor="text1"/>
                <w:szCs w:val="20"/>
                <w:lang w:eastAsia="ru-RU"/>
              </w:rPr>
            </w:pPr>
            <w:r w:rsidRPr="001A3734">
              <w:rPr>
                <w:color w:val="000000" w:themeColor="text1"/>
                <w:szCs w:val="20"/>
                <w:lang w:eastAsia="ru-RU"/>
              </w:rPr>
              <w:t>УФГ-1-1-12</w:t>
            </w:r>
          </w:p>
        </w:tc>
        <w:tc>
          <w:tcPr>
            <w:tcW w:w="1882" w:type="dxa"/>
            <w:tcBorders>
              <w:top w:val="single" w:sz="6" w:space="0" w:color="auto"/>
              <w:bottom w:val="single" w:sz="6" w:space="0" w:color="auto"/>
            </w:tcBorders>
            <w:shd w:val="clear" w:color="auto" w:fill="auto"/>
          </w:tcPr>
          <w:p w:rsidR="00B138EA" w:rsidRPr="00916262" w:rsidRDefault="00B138EA" w:rsidP="00B138EA">
            <w:pPr>
              <w:tabs>
                <w:tab w:val="left" w:pos="5955"/>
              </w:tabs>
              <w:spacing w:after="200" w:line="276" w:lineRule="auto"/>
              <w:contextualSpacing/>
              <w:rPr>
                <w:rFonts w:eastAsia="Times New Roman"/>
                <w:color w:val="000000" w:themeColor="text1"/>
                <w:szCs w:val="20"/>
                <w:lang w:eastAsia="ru-RU"/>
              </w:rPr>
            </w:pPr>
          </w:p>
        </w:tc>
        <w:tc>
          <w:tcPr>
            <w:tcW w:w="1982" w:type="dxa"/>
            <w:tcBorders>
              <w:top w:val="single" w:sz="6" w:space="0" w:color="auto"/>
              <w:bottom w:val="single" w:sz="6" w:space="0" w:color="auto"/>
            </w:tcBorders>
            <w:shd w:val="clear" w:color="auto" w:fill="auto"/>
          </w:tcPr>
          <w:p w:rsidR="00B138EA" w:rsidRPr="00916262" w:rsidRDefault="00B138EA" w:rsidP="00B138EA">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shd w:val="clear" w:color="auto" w:fill="auto"/>
          </w:tcPr>
          <w:p w:rsidR="00B138EA" w:rsidRPr="00916262" w:rsidRDefault="00B138EA" w:rsidP="00B138EA">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rPr>
              <w:t>Рабочее давление до 1,6 Мпа</w:t>
            </w:r>
          </w:p>
        </w:tc>
      </w:tr>
      <w:tr w:rsidR="00B138EA" w:rsidRPr="00916262" w:rsidTr="00B138EA">
        <w:trPr>
          <w:trHeight w:val="263"/>
        </w:trPr>
        <w:tc>
          <w:tcPr>
            <w:tcW w:w="794" w:type="dxa"/>
            <w:tcBorders>
              <w:top w:val="single" w:sz="6" w:space="0" w:color="auto"/>
              <w:bottom w:val="single" w:sz="6" w:space="0" w:color="auto"/>
            </w:tcBorders>
            <w:shd w:val="clear" w:color="auto" w:fill="auto"/>
          </w:tcPr>
          <w:p w:rsidR="00B138EA" w:rsidRPr="00916262" w:rsidRDefault="00B138EA" w:rsidP="00B138EA">
            <w:pPr>
              <w:spacing w:after="200" w:line="276" w:lineRule="auto"/>
              <w:contextualSpacing/>
              <w:jc w:val="center"/>
              <w:rPr>
                <w:color w:val="000000" w:themeColor="text1"/>
              </w:rPr>
            </w:pPr>
            <w:r>
              <w:rPr>
                <w:color w:val="000000" w:themeColor="text1"/>
              </w:rPr>
              <w:t>40</w:t>
            </w:r>
          </w:p>
        </w:tc>
        <w:tc>
          <w:tcPr>
            <w:tcW w:w="2735" w:type="dxa"/>
            <w:tcBorders>
              <w:top w:val="single" w:sz="6" w:space="0" w:color="auto"/>
              <w:bottom w:val="single" w:sz="6" w:space="0" w:color="auto"/>
            </w:tcBorders>
            <w:shd w:val="clear" w:color="auto" w:fill="auto"/>
          </w:tcPr>
          <w:p w:rsidR="00B138EA" w:rsidRPr="00916262" w:rsidRDefault="00B138EA" w:rsidP="00B138EA">
            <w:pPr>
              <w:spacing w:after="200" w:line="276" w:lineRule="auto"/>
              <w:contextualSpacing/>
              <w:rPr>
                <w:rFonts w:eastAsia="Times New Roman"/>
                <w:color w:val="000000" w:themeColor="text1"/>
                <w:szCs w:val="20"/>
                <w:lang w:eastAsia="ru-RU"/>
              </w:rPr>
            </w:pPr>
            <w:r w:rsidRPr="001A3734">
              <w:rPr>
                <w:color w:val="000000" w:themeColor="text1"/>
                <w:szCs w:val="20"/>
                <w:lang w:eastAsia="ru-RU"/>
              </w:rPr>
              <w:t>УФ-200/250</w:t>
            </w:r>
          </w:p>
        </w:tc>
        <w:tc>
          <w:tcPr>
            <w:tcW w:w="1882" w:type="dxa"/>
            <w:tcBorders>
              <w:top w:val="single" w:sz="6" w:space="0" w:color="auto"/>
              <w:bottom w:val="single" w:sz="6" w:space="0" w:color="auto"/>
            </w:tcBorders>
            <w:shd w:val="clear" w:color="auto" w:fill="auto"/>
          </w:tcPr>
          <w:p w:rsidR="00B138EA" w:rsidRPr="00916262" w:rsidRDefault="00B138EA" w:rsidP="00B138EA">
            <w:pPr>
              <w:tabs>
                <w:tab w:val="left" w:pos="5955"/>
              </w:tabs>
              <w:spacing w:after="200" w:line="276" w:lineRule="auto"/>
              <w:contextualSpacing/>
              <w:rPr>
                <w:rFonts w:eastAsia="Times New Roman"/>
                <w:color w:val="000000" w:themeColor="text1"/>
                <w:szCs w:val="20"/>
                <w:lang w:eastAsia="ru-RU"/>
              </w:rPr>
            </w:pPr>
          </w:p>
        </w:tc>
        <w:tc>
          <w:tcPr>
            <w:tcW w:w="1982" w:type="dxa"/>
            <w:tcBorders>
              <w:top w:val="single" w:sz="6" w:space="0" w:color="auto"/>
              <w:bottom w:val="single" w:sz="6" w:space="0" w:color="auto"/>
            </w:tcBorders>
            <w:shd w:val="clear" w:color="auto" w:fill="auto"/>
          </w:tcPr>
          <w:p w:rsidR="00B138EA" w:rsidRPr="00916262" w:rsidRDefault="00B138EA" w:rsidP="00B138EA">
            <w:pPr>
              <w:tabs>
                <w:tab w:val="left" w:pos="5955"/>
              </w:tabs>
              <w:spacing w:after="200" w:line="276" w:lineRule="auto"/>
              <w:contextualSpacing/>
              <w:jc w:val="center"/>
              <w:rPr>
                <w:rFonts w:eastAsia="Times New Roman"/>
                <w:color w:val="000000" w:themeColor="text1"/>
                <w:szCs w:val="20"/>
                <w:lang w:eastAsia="ru-RU"/>
              </w:rPr>
            </w:pPr>
          </w:p>
        </w:tc>
        <w:tc>
          <w:tcPr>
            <w:tcW w:w="2312" w:type="dxa"/>
            <w:tcBorders>
              <w:top w:val="single" w:sz="6" w:space="0" w:color="auto"/>
              <w:bottom w:val="single" w:sz="6" w:space="0" w:color="auto"/>
            </w:tcBorders>
            <w:shd w:val="clear" w:color="auto" w:fill="auto"/>
          </w:tcPr>
          <w:p w:rsidR="00B138EA" w:rsidRPr="00916262" w:rsidRDefault="00B138EA" w:rsidP="00B138EA">
            <w:pPr>
              <w:tabs>
                <w:tab w:val="left" w:pos="5955"/>
              </w:tabs>
              <w:spacing w:after="200" w:line="276" w:lineRule="auto"/>
              <w:contextualSpacing/>
              <w:jc w:val="center"/>
              <w:rPr>
                <w:rFonts w:eastAsia="Times New Roman"/>
                <w:color w:val="000000" w:themeColor="text1"/>
                <w:szCs w:val="20"/>
                <w:lang w:eastAsia="ru-RU"/>
              </w:rPr>
            </w:pPr>
            <w:r w:rsidRPr="00916262">
              <w:rPr>
                <w:color w:val="000000" w:themeColor="text1"/>
              </w:rPr>
              <w:t>Рабочее давление до 1,6 Мпа</w:t>
            </w:r>
          </w:p>
        </w:tc>
      </w:tr>
    </w:tbl>
    <w:p w:rsidR="005E3B3C" w:rsidRPr="00916262" w:rsidRDefault="000B7726" w:rsidP="00687087">
      <w:pPr>
        <w:pStyle w:val="3"/>
        <w:keepLines w:val="0"/>
        <w:spacing w:before="240" w:after="240"/>
        <w:jc w:val="both"/>
        <w:rPr>
          <w:rFonts w:ascii="Times New Roman" w:eastAsia="Times New Roman" w:hAnsi="Times New Roman" w:cs="Times New Roman"/>
          <w:b w:val="0"/>
          <w:bCs w:val="0"/>
          <w:color w:val="000000" w:themeColor="text1"/>
          <w:szCs w:val="24"/>
        </w:rPr>
      </w:pPr>
      <w:bookmarkStart w:id="73" w:name="_Toc496042834"/>
      <w:r w:rsidRPr="00916262">
        <w:rPr>
          <w:rFonts w:ascii="Times New Roman" w:eastAsia="Times New Roman" w:hAnsi="Times New Roman" w:cs="Times New Roman"/>
          <w:b w:val="0"/>
          <w:bCs w:val="0"/>
          <w:color w:val="000000" w:themeColor="text1"/>
          <w:szCs w:val="24"/>
          <w:lang w:eastAsia="ru-RU"/>
        </w:rPr>
        <w:t xml:space="preserve">3.1.10. </w:t>
      </w:r>
      <w:r w:rsidR="005E3B3C" w:rsidRPr="00916262">
        <w:rPr>
          <w:rFonts w:ascii="Times New Roman" w:hAnsi="Times New Roman"/>
          <w:b w:val="0"/>
          <w:color w:val="000000" w:themeColor="text1"/>
        </w:rPr>
        <w:t>Краткое описание систем обеспечивающих безопасную эксплуатацию ОПО</w:t>
      </w:r>
      <w:r w:rsidR="005E3B3C" w:rsidRPr="00916262">
        <w:rPr>
          <w:rFonts w:ascii="Times New Roman" w:eastAsia="Times New Roman" w:hAnsi="Times New Roman" w:cs="Times New Roman"/>
          <w:b w:val="0"/>
          <w:bCs w:val="0"/>
          <w:color w:val="000000" w:themeColor="text1"/>
          <w:szCs w:val="24"/>
        </w:rPr>
        <w:t>.</w:t>
      </w:r>
    </w:p>
    <w:p w:rsidR="00DB1413" w:rsidRPr="00916262" w:rsidRDefault="001F64CE" w:rsidP="005E3B3C">
      <w:pPr>
        <w:pStyle w:val="3"/>
        <w:keepLines w:val="0"/>
        <w:spacing w:before="120" w:after="120"/>
        <w:jc w:val="both"/>
        <w:rPr>
          <w:rFonts w:ascii="Times New Roman" w:eastAsia="Times New Roman" w:hAnsi="Times New Roman" w:cs="Times New Roman"/>
          <w:b w:val="0"/>
          <w:bCs w:val="0"/>
          <w:color w:val="000000" w:themeColor="text1"/>
          <w:szCs w:val="24"/>
        </w:rPr>
      </w:pPr>
      <w:r w:rsidRPr="00916262">
        <w:rPr>
          <w:rFonts w:ascii="Times New Roman" w:eastAsia="Times New Roman" w:hAnsi="Times New Roman" w:cs="Times New Roman"/>
          <w:b w:val="0"/>
          <w:bCs w:val="0"/>
          <w:color w:val="000000" w:themeColor="text1"/>
          <w:szCs w:val="24"/>
        </w:rPr>
        <w:t>С</w:t>
      </w:r>
      <w:r w:rsidR="0095544C" w:rsidRPr="00916262">
        <w:rPr>
          <w:rFonts w:ascii="Times New Roman" w:eastAsia="Times New Roman" w:hAnsi="Times New Roman" w:cs="Times New Roman"/>
          <w:b w:val="0"/>
          <w:bCs w:val="0"/>
          <w:color w:val="000000" w:themeColor="text1"/>
          <w:szCs w:val="24"/>
        </w:rPr>
        <w:t>кважины</w:t>
      </w:r>
      <w:r w:rsidR="00DB1413" w:rsidRPr="00916262">
        <w:rPr>
          <w:rFonts w:ascii="Times New Roman" w:eastAsia="Times New Roman" w:hAnsi="Times New Roman" w:cs="Times New Roman"/>
          <w:b w:val="0"/>
          <w:bCs w:val="0"/>
          <w:color w:val="000000" w:themeColor="text1"/>
          <w:szCs w:val="24"/>
        </w:rPr>
        <w:t>:</w:t>
      </w:r>
      <w:bookmarkEnd w:id="73"/>
    </w:p>
    <w:p w:rsidR="00DB1413" w:rsidRPr="00916262" w:rsidRDefault="00DB1413" w:rsidP="00271061">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автоматическое отключение станции управления УЭЦН при достижении давления на выходе скважины минимального или максимально допустимого значения</w:t>
      </w:r>
      <w:r w:rsidR="00271061" w:rsidRPr="00916262">
        <w:rPr>
          <w:rFonts w:eastAsia="Times New Roman"/>
          <w:color w:val="000000" w:themeColor="text1"/>
          <w:szCs w:val="24"/>
        </w:rPr>
        <w:t>;</w:t>
      </w:r>
    </w:p>
    <w:p w:rsidR="00DB1413" w:rsidRPr="00916262" w:rsidRDefault="00DB1413" w:rsidP="00271061">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предусмотрена защита от предельной нагрузки с остановом электродвигателя и выводом предупреждающего сообщения на дисплей </w:t>
      </w:r>
      <w:r w:rsidR="001F5B2A" w:rsidRPr="00916262">
        <w:rPr>
          <w:rFonts w:eastAsia="Times New Roman"/>
          <w:color w:val="000000" w:themeColor="text1"/>
          <w:szCs w:val="24"/>
        </w:rPr>
        <w:t>станции управления</w:t>
      </w:r>
      <w:r w:rsidRPr="00916262">
        <w:rPr>
          <w:rFonts w:eastAsia="Times New Roman"/>
          <w:color w:val="000000" w:themeColor="text1"/>
          <w:szCs w:val="24"/>
        </w:rPr>
        <w:t>.</w:t>
      </w:r>
    </w:p>
    <w:p w:rsidR="00DB1413" w:rsidRPr="00916262" w:rsidRDefault="0095544C" w:rsidP="00687087">
      <w:pPr>
        <w:pStyle w:val="3"/>
        <w:keepLines w:val="0"/>
        <w:spacing w:before="240" w:after="120"/>
        <w:jc w:val="both"/>
        <w:rPr>
          <w:rFonts w:ascii="Times New Roman" w:eastAsia="Times New Roman" w:hAnsi="Times New Roman" w:cs="Times New Roman"/>
          <w:b w:val="0"/>
          <w:bCs w:val="0"/>
          <w:color w:val="000000" w:themeColor="text1"/>
          <w:szCs w:val="24"/>
        </w:rPr>
      </w:pPr>
      <w:bookmarkStart w:id="74" w:name="_Toc496042835"/>
      <w:r w:rsidRPr="00916262">
        <w:rPr>
          <w:rFonts w:ascii="Times New Roman" w:eastAsia="Times New Roman" w:hAnsi="Times New Roman" w:cs="Times New Roman"/>
          <w:b w:val="0"/>
          <w:bCs w:val="0"/>
          <w:color w:val="000000" w:themeColor="text1"/>
          <w:szCs w:val="24"/>
        </w:rPr>
        <w:t>Для установок измерительных (АГЗУ) предусмотрено:</w:t>
      </w:r>
      <w:bookmarkEnd w:id="74"/>
    </w:p>
    <w:p w:rsidR="00DB1413" w:rsidRPr="00916262" w:rsidRDefault="00DB1413" w:rsidP="00271061">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автоматическое включение вентилятора при достижении загазованности в технологическом блоке 10% НКПРП;</w:t>
      </w:r>
    </w:p>
    <w:p w:rsidR="00DB1413" w:rsidRPr="00916262" w:rsidRDefault="00DB1413" w:rsidP="00271061">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автоматическое отключение технологического оборудования при достижении загазованности в технологическом блоке 50% НКПРП;</w:t>
      </w:r>
    </w:p>
    <w:p w:rsidR="00DB1413" w:rsidRPr="00916262" w:rsidRDefault="00DB1413" w:rsidP="00271061">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автоматическое отключение токоприемников при пожаре.</w:t>
      </w:r>
    </w:p>
    <w:p w:rsidR="009C0101" w:rsidRPr="00916262" w:rsidRDefault="009C0101" w:rsidP="00687087">
      <w:pPr>
        <w:spacing w:before="240" w:after="120"/>
        <w:jc w:val="both"/>
        <w:rPr>
          <w:rFonts w:eastAsia="Times New Roman"/>
          <w:color w:val="000000" w:themeColor="text1"/>
          <w:szCs w:val="24"/>
        </w:rPr>
      </w:pPr>
      <w:r w:rsidRPr="00916262">
        <w:rPr>
          <w:rFonts w:eastAsia="Times New Roman"/>
          <w:color w:val="000000" w:themeColor="text1"/>
          <w:szCs w:val="24"/>
        </w:rPr>
        <w:t>Для блока подачи реагента:</w:t>
      </w:r>
    </w:p>
    <w:p w:rsidR="009C0101" w:rsidRPr="00916262" w:rsidRDefault="009C0101" w:rsidP="00505216">
      <w:pPr>
        <w:pStyle w:val="afe"/>
        <w:numPr>
          <w:ilvl w:val="0"/>
          <w:numId w:val="11"/>
        </w:numPr>
        <w:spacing w:after="120"/>
        <w:ind w:left="567" w:hanging="425"/>
        <w:jc w:val="both"/>
        <w:rPr>
          <w:rFonts w:eastAsia="Times New Roman"/>
          <w:color w:val="000000" w:themeColor="text1"/>
          <w:szCs w:val="24"/>
        </w:rPr>
      </w:pPr>
      <w:r w:rsidRPr="00916262">
        <w:rPr>
          <w:rFonts w:eastAsia="Times New Roman"/>
          <w:color w:val="000000" w:themeColor="text1"/>
          <w:szCs w:val="24"/>
        </w:rPr>
        <w:t>автоматическое включение вентилятора при достижении загазованности в блоке 10% НКПРП;</w:t>
      </w:r>
    </w:p>
    <w:p w:rsidR="009C0101" w:rsidRPr="00916262" w:rsidRDefault="009C0101" w:rsidP="00505216">
      <w:pPr>
        <w:pStyle w:val="afe"/>
        <w:numPr>
          <w:ilvl w:val="0"/>
          <w:numId w:val="11"/>
        </w:numPr>
        <w:spacing w:after="120"/>
        <w:ind w:left="567" w:hanging="425"/>
        <w:contextualSpacing w:val="0"/>
        <w:jc w:val="both"/>
        <w:rPr>
          <w:rFonts w:eastAsia="Times New Roman"/>
          <w:color w:val="000000" w:themeColor="text1"/>
          <w:szCs w:val="24"/>
        </w:rPr>
      </w:pPr>
      <w:r w:rsidRPr="00916262">
        <w:rPr>
          <w:rFonts w:eastAsia="Times New Roman"/>
          <w:color w:val="000000" w:themeColor="text1"/>
          <w:szCs w:val="24"/>
        </w:rPr>
        <w:t>автоматическое отключение технологического оборудования при достижении загазованности в блоке 20% НКПРП</w:t>
      </w:r>
      <w:r w:rsidR="00271061" w:rsidRPr="00916262">
        <w:rPr>
          <w:rFonts w:eastAsia="Times New Roman"/>
          <w:color w:val="000000" w:themeColor="text1"/>
          <w:szCs w:val="24"/>
        </w:rPr>
        <w:t>.</w:t>
      </w:r>
    </w:p>
    <w:p w:rsidR="00B138EA" w:rsidRPr="00B138EA" w:rsidRDefault="00B138EA" w:rsidP="00B138EA">
      <w:pPr>
        <w:spacing w:before="240" w:after="120"/>
        <w:jc w:val="both"/>
        <w:rPr>
          <w:rFonts w:eastAsia="Times New Roman"/>
          <w:color w:val="000000" w:themeColor="text1"/>
          <w:szCs w:val="24"/>
        </w:rPr>
      </w:pPr>
      <w:r w:rsidRPr="00B138EA">
        <w:rPr>
          <w:rFonts w:eastAsia="Times New Roman"/>
          <w:color w:val="000000" w:themeColor="text1"/>
          <w:szCs w:val="24"/>
        </w:rPr>
        <w:t>Для установки для д</w:t>
      </w:r>
      <w:r w:rsidR="0001574C">
        <w:rPr>
          <w:rFonts w:eastAsia="Times New Roman"/>
          <w:color w:val="000000" w:themeColor="text1"/>
          <w:szCs w:val="24"/>
        </w:rPr>
        <w:t xml:space="preserve">озированной подачи химического </w:t>
      </w:r>
      <w:r w:rsidRPr="00B138EA">
        <w:rPr>
          <w:rFonts w:eastAsia="Times New Roman"/>
          <w:color w:val="000000" w:themeColor="text1"/>
          <w:szCs w:val="24"/>
        </w:rPr>
        <w:t>реагента:</w:t>
      </w:r>
    </w:p>
    <w:p w:rsidR="00B138EA" w:rsidRPr="00B138EA" w:rsidRDefault="00B138EA" w:rsidP="00505216">
      <w:pPr>
        <w:pStyle w:val="afe"/>
        <w:numPr>
          <w:ilvl w:val="0"/>
          <w:numId w:val="12"/>
        </w:numPr>
        <w:tabs>
          <w:tab w:val="num" w:pos="1344"/>
        </w:tabs>
        <w:spacing w:before="120" w:after="120"/>
        <w:ind w:left="567" w:hanging="425"/>
        <w:contextualSpacing w:val="0"/>
        <w:jc w:val="both"/>
        <w:rPr>
          <w:rFonts w:eastAsia="Times New Roman"/>
          <w:color w:val="000000" w:themeColor="text1"/>
          <w:szCs w:val="24"/>
        </w:rPr>
      </w:pPr>
      <w:r w:rsidRPr="00B138EA">
        <w:rPr>
          <w:rFonts w:eastAsia="Times New Roman"/>
          <w:color w:val="000000" w:themeColor="text1"/>
          <w:szCs w:val="24"/>
        </w:rPr>
        <w:t>автоматическое включение вентилятора при достижении загазованности в технологическом блоке 20% НКПРП;</w:t>
      </w:r>
    </w:p>
    <w:p w:rsidR="00B138EA" w:rsidRPr="00B138EA" w:rsidRDefault="00B138EA" w:rsidP="00505216">
      <w:pPr>
        <w:pStyle w:val="afe"/>
        <w:numPr>
          <w:ilvl w:val="0"/>
          <w:numId w:val="12"/>
        </w:numPr>
        <w:tabs>
          <w:tab w:val="num" w:pos="1344"/>
        </w:tabs>
        <w:spacing w:before="120" w:after="120"/>
        <w:ind w:left="567" w:hanging="425"/>
        <w:contextualSpacing w:val="0"/>
        <w:jc w:val="both"/>
        <w:rPr>
          <w:rFonts w:eastAsia="Times New Roman"/>
          <w:color w:val="000000" w:themeColor="text1"/>
          <w:szCs w:val="24"/>
        </w:rPr>
      </w:pPr>
      <w:r w:rsidRPr="00B138EA">
        <w:rPr>
          <w:rFonts w:eastAsia="Times New Roman"/>
          <w:color w:val="000000" w:themeColor="text1"/>
          <w:szCs w:val="24"/>
        </w:rPr>
        <w:t>автоматическое отключение технологического оборудования при достижении загазованности в технологическом блоке 50% НКПРП.</w:t>
      </w:r>
    </w:p>
    <w:p w:rsidR="00B138EA" w:rsidRPr="00B138EA" w:rsidRDefault="00B138EA" w:rsidP="00B138EA">
      <w:pPr>
        <w:spacing w:before="240" w:after="120"/>
        <w:jc w:val="both"/>
        <w:rPr>
          <w:rFonts w:eastAsia="Times New Roman"/>
          <w:color w:val="000000" w:themeColor="text1"/>
          <w:szCs w:val="24"/>
        </w:rPr>
      </w:pPr>
      <w:r w:rsidRPr="00B138EA">
        <w:rPr>
          <w:rFonts w:eastAsia="Times New Roman"/>
          <w:color w:val="000000" w:themeColor="text1"/>
          <w:szCs w:val="24"/>
        </w:rPr>
        <w:t>Для временного узла сепарации в период обустройства кустовых площадок:</w:t>
      </w:r>
    </w:p>
    <w:p w:rsidR="00B138EA" w:rsidRPr="00B138EA" w:rsidRDefault="00B138EA" w:rsidP="00505216">
      <w:pPr>
        <w:pStyle w:val="afe"/>
        <w:numPr>
          <w:ilvl w:val="0"/>
          <w:numId w:val="12"/>
        </w:numPr>
        <w:tabs>
          <w:tab w:val="num" w:pos="1344"/>
        </w:tabs>
        <w:spacing w:before="120" w:after="120"/>
        <w:ind w:left="567" w:hanging="425"/>
        <w:contextualSpacing w:val="0"/>
        <w:jc w:val="both"/>
        <w:rPr>
          <w:rFonts w:eastAsia="Times New Roman"/>
          <w:color w:val="000000" w:themeColor="text1"/>
          <w:szCs w:val="24"/>
        </w:rPr>
      </w:pPr>
      <w:r w:rsidRPr="00B138EA">
        <w:rPr>
          <w:rFonts w:eastAsia="Times New Roman"/>
          <w:color w:val="000000" w:themeColor="text1"/>
          <w:szCs w:val="24"/>
        </w:rPr>
        <w:t>система управления и контроля технологическим процессом: - отсутствует;</w:t>
      </w:r>
    </w:p>
    <w:p w:rsidR="00B138EA" w:rsidRPr="00B138EA" w:rsidRDefault="00B138EA" w:rsidP="00505216">
      <w:pPr>
        <w:pStyle w:val="afe"/>
        <w:numPr>
          <w:ilvl w:val="0"/>
          <w:numId w:val="12"/>
        </w:numPr>
        <w:tabs>
          <w:tab w:val="num" w:pos="1344"/>
        </w:tabs>
        <w:spacing w:before="120" w:after="120"/>
        <w:ind w:left="567" w:hanging="425"/>
        <w:contextualSpacing w:val="0"/>
        <w:jc w:val="both"/>
        <w:rPr>
          <w:rFonts w:eastAsia="Times New Roman"/>
          <w:color w:val="000000" w:themeColor="text1"/>
          <w:szCs w:val="24"/>
        </w:rPr>
      </w:pPr>
      <w:r w:rsidRPr="00B138EA">
        <w:rPr>
          <w:rFonts w:eastAsia="Times New Roman"/>
          <w:color w:val="000000" w:themeColor="text1"/>
          <w:szCs w:val="24"/>
        </w:rPr>
        <w:t>насосные агрегаты оборудованы системой блокировок с автоматическим отключением насосов: отсутствует;</w:t>
      </w:r>
    </w:p>
    <w:p w:rsidR="00B138EA" w:rsidRPr="00B138EA" w:rsidRDefault="00B138EA" w:rsidP="00505216">
      <w:pPr>
        <w:pStyle w:val="afe"/>
        <w:numPr>
          <w:ilvl w:val="0"/>
          <w:numId w:val="12"/>
        </w:numPr>
        <w:tabs>
          <w:tab w:val="num" w:pos="1344"/>
        </w:tabs>
        <w:spacing w:before="120" w:after="120"/>
        <w:ind w:left="567" w:hanging="425"/>
        <w:contextualSpacing w:val="0"/>
        <w:jc w:val="both"/>
        <w:rPr>
          <w:rFonts w:eastAsia="Times New Roman"/>
          <w:color w:val="000000" w:themeColor="text1"/>
          <w:szCs w:val="24"/>
        </w:rPr>
      </w:pPr>
      <w:r w:rsidRPr="00B138EA">
        <w:rPr>
          <w:rFonts w:eastAsia="Times New Roman"/>
          <w:color w:val="000000" w:themeColor="text1"/>
          <w:szCs w:val="24"/>
        </w:rPr>
        <w:t>система жизнеобеспечения. ВУС скважин КП-6 оснащен системой жизнеобеспечения: освещение, отопление, привозное водоснабжение, связь. Оборудование, размещённое на открытых основаниях, оснащено освещением, заземлением;</w:t>
      </w:r>
    </w:p>
    <w:p w:rsidR="00B138EA" w:rsidRDefault="00B138EA" w:rsidP="00505216">
      <w:pPr>
        <w:pStyle w:val="afe"/>
        <w:numPr>
          <w:ilvl w:val="0"/>
          <w:numId w:val="12"/>
        </w:numPr>
        <w:tabs>
          <w:tab w:val="num" w:pos="1344"/>
        </w:tabs>
        <w:spacing w:before="120" w:after="120"/>
        <w:ind w:left="567" w:hanging="425"/>
        <w:contextualSpacing w:val="0"/>
        <w:jc w:val="both"/>
        <w:rPr>
          <w:rFonts w:eastAsia="Times New Roman"/>
          <w:color w:val="000000" w:themeColor="text1"/>
          <w:szCs w:val="24"/>
        </w:rPr>
      </w:pPr>
      <w:r w:rsidRPr="00B138EA">
        <w:rPr>
          <w:rFonts w:eastAsia="Times New Roman"/>
          <w:color w:val="000000" w:themeColor="text1"/>
          <w:szCs w:val="24"/>
        </w:rPr>
        <w:t>объем автоматизации систем жизнеобеспечения: отсутствует.</w:t>
      </w:r>
    </w:p>
    <w:p w:rsidR="00280986" w:rsidRPr="00916262" w:rsidRDefault="000B7726" w:rsidP="00A86D36">
      <w:pPr>
        <w:pStyle w:val="3"/>
        <w:keepLines w:val="0"/>
        <w:spacing w:before="240" w:after="240"/>
        <w:jc w:val="both"/>
        <w:rPr>
          <w:rFonts w:ascii="Times New Roman" w:hAnsi="Times New Roman"/>
          <w:b w:val="0"/>
          <w:color w:val="000000" w:themeColor="text1"/>
        </w:rPr>
      </w:pPr>
      <w:r w:rsidRPr="00916262">
        <w:rPr>
          <w:rFonts w:ascii="Times New Roman" w:eastAsia="Times New Roman" w:hAnsi="Times New Roman" w:cs="Times New Roman"/>
          <w:b w:val="0"/>
          <w:bCs w:val="0"/>
          <w:color w:val="000000" w:themeColor="text1"/>
          <w:szCs w:val="24"/>
          <w:lang w:eastAsia="ru-RU"/>
        </w:rPr>
        <w:t>3.1.11.</w:t>
      </w:r>
      <w:r w:rsidRPr="00916262">
        <w:rPr>
          <w:rFonts w:ascii="Times New Roman" w:eastAsia="Times New Roman" w:hAnsi="Times New Roman" w:cs="Times New Roman"/>
          <w:bCs w:val="0"/>
          <w:color w:val="000000" w:themeColor="text1"/>
          <w:szCs w:val="24"/>
          <w:lang w:eastAsia="ru-RU"/>
        </w:rPr>
        <w:t xml:space="preserve"> </w:t>
      </w:r>
      <w:r w:rsidR="00C02BF0" w:rsidRPr="00916262">
        <w:rPr>
          <w:rFonts w:ascii="Times New Roman" w:hAnsi="Times New Roman"/>
          <w:b w:val="0"/>
          <w:color w:val="000000" w:themeColor="text1"/>
        </w:rPr>
        <w:t>Охрана опасного производственного объекта</w:t>
      </w:r>
      <w:r w:rsidR="002B1154" w:rsidRPr="00916262">
        <w:rPr>
          <w:rFonts w:ascii="Times New Roman" w:eastAsia="Times New Roman" w:hAnsi="Times New Roman" w:cs="Times New Roman"/>
          <w:b w:val="0"/>
          <w:bCs w:val="0"/>
          <w:color w:val="000000" w:themeColor="text1"/>
          <w:szCs w:val="24"/>
          <w:lang w:eastAsia="ru-RU"/>
        </w:rPr>
        <w:t>.</w:t>
      </w:r>
    </w:p>
    <w:p w:rsidR="0059708D" w:rsidRPr="00916262" w:rsidRDefault="000B7726" w:rsidP="00A86D36">
      <w:pPr>
        <w:pStyle w:val="3"/>
        <w:keepLines w:val="0"/>
        <w:spacing w:before="240" w:after="240"/>
        <w:jc w:val="both"/>
        <w:rPr>
          <w:rFonts w:ascii="Times New Roman" w:eastAsia="Times New Roman" w:hAnsi="Times New Roman" w:cs="Times New Roman"/>
          <w:b w:val="0"/>
          <w:bCs w:val="0"/>
          <w:color w:val="000000" w:themeColor="text1"/>
          <w:szCs w:val="24"/>
          <w:lang w:eastAsia="ru-RU"/>
        </w:rPr>
      </w:pPr>
      <w:r w:rsidRPr="00916262">
        <w:rPr>
          <w:rFonts w:ascii="Times New Roman" w:eastAsia="Times New Roman" w:hAnsi="Times New Roman" w:cs="Times New Roman"/>
          <w:b w:val="0"/>
          <w:bCs w:val="0"/>
          <w:color w:val="000000" w:themeColor="text1"/>
          <w:szCs w:val="24"/>
          <w:lang w:eastAsia="ru-RU"/>
        </w:rPr>
        <w:t xml:space="preserve">3.1.11.1. </w:t>
      </w:r>
      <w:r w:rsidR="002B1154" w:rsidRPr="00916262">
        <w:rPr>
          <w:rFonts w:ascii="Times New Roman" w:eastAsia="Times New Roman" w:hAnsi="Times New Roman" w:cs="Times New Roman"/>
          <w:b w:val="0"/>
          <w:bCs w:val="0"/>
          <w:color w:val="000000" w:themeColor="text1"/>
          <w:szCs w:val="24"/>
          <w:lang w:eastAsia="ru-RU"/>
        </w:rPr>
        <w:t>Действия при угрозе террористического акта на опасном производственном объекте.</w:t>
      </w:r>
    </w:p>
    <w:p w:rsidR="00D01A64" w:rsidRPr="00916262" w:rsidRDefault="00D01A64" w:rsidP="00A86D36">
      <w:pPr>
        <w:pStyle w:val="aff6"/>
        <w:spacing w:before="240" w:after="240"/>
        <w:rPr>
          <w:color w:val="000000" w:themeColor="text1"/>
        </w:rPr>
      </w:pPr>
      <w:r w:rsidRPr="00916262">
        <w:rPr>
          <w:color w:val="000000" w:themeColor="text1"/>
        </w:rPr>
        <w:t>Лицо, получившее информацию о возникновении угрозы террористического акта сообщает об этом начальнику ЦДНГ посредством мобильной связи или иным способом.</w:t>
      </w:r>
    </w:p>
    <w:p w:rsidR="00D01A64" w:rsidRPr="00916262" w:rsidRDefault="00D01A64" w:rsidP="00F11B9A">
      <w:pPr>
        <w:pStyle w:val="aff6"/>
        <w:spacing w:before="0"/>
        <w:rPr>
          <w:color w:val="000000" w:themeColor="text1"/>
        </w:rPr>
      </w:pPr>
      <w:r w:rsidRPr="00916262">
        <w:rPr>
          <w:color w:val="000000" w:themeColor="text1"/>
        </w:rPr>
        <w:t xml:space="preserve">После получения информации о возникновении угрозы террористического акта начальник ЦДНГ </w:t>
      </w:r>
      <w:r w:rsidR="00CE4E61" w:rsidRPr="00916262">
        <w:rPr>
          <w:color w:val="000000" w:themeColor="text1"/>
        </w:rPr>
        <w:t>оповещает</w:t>
      </w:r>
      <w:r w:rsidRPr="00916262">
        <w:rPr>
          <w:color w:val="000000" w:themeColor="text1"/>
        </w:rPr>
        <w:t>:</w:t>
      </w:r>
    </w:p>
    <w:p w:rsidR="008A3FE0" w:rsidRPr="00916262" w:rsidRDefault="001875AC"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д</w:t>
      </w:r>
      <w:r w:rsidR="00FA6736" w:rsidRPr="00916262">
        <w:rPr>
          <w:rFonts w:eastAsia="Times New Roman"/>
          <w:color w:val="000000" w:themeColor="text1"/>
          <w:szCs w:val="24"/>
        </w:rPr>
        <w:t xml:space="preserve">испетчера </w:t>
      </w:r>
      <w:r w:rsidR="00941C34" w:rsidRPr="00916262">
        <w:rPr>
          <w:rFonts w:eastAsia="Times New Roman"/>
          <w:color w:val="000000" w:themeColor="text1"/>
          <w:szCs w:val="24"/>
        </w:rPr>
        <w:t>ПДС</w:t>
      </w:r>
      <w:r w:rsidR="00D20B76" w:rsidRPr="00916262">
        <w:rPr>
          <w:rFonts w:eastAsia="Times New Roman"/>
          <w:color w:val="000000" w:themeColor="text1"/>
          <w:szCs w:val="24"/>
        </w:rPr>
        <w:t>;</w:t>
      </w:r>
    </w:p>
    <w:p w:rsidR="0006121D" w:rsidRPr="00916262" w:rsidRDefault="0006121D"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специалиста дежурной смены по ГО и ЧС;</w:t>
      </w:r>
    </w:p>
    <w:p w:rsidR="00D01A64" w:rsidRPr="00916262" w:rsidRDefault="0027493B"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ЧОП </w:t>
      </w:r>
      <w:r w:rsidR="00153A20">
        <w:rPr>
          <w:rFonts w:eastAsia="Times New Roman"/>
          <w:color w:val="000000" w:themeColor="text1"/>
          <w:szCs w:val="24"/>
        </w:rPr>
        <w:t>«РН-ОХРАНА-ВАНКОР»</w:t>
      </w:r>
      <w:r w:rsidR="00FA6736" w:rsidRPr="00916262">
        <w:rPr>
          <w:rFonts w:eastAsia="Times New Roman"/>
          <w:color w:val="000000" w:themeColor="text1"/>
          <w:szCs w:val="24"/>
        </w:rPr>
        <w:t>;</w:t>
      </w:r>
    </w:p>
    <w:p w:rsidR="00E370BF" w:rsidRPr="00916262" w:rsidRDefault="00837FE3"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н</w:t>
      </w:r>
      <w:r w:rsidR="008D4CFD" w:rsidRPr="00916262">
        <w:rPr>
          <w:rFonts w:eastAsia="Times New Roman"/>
          <w:color w:val="000000" w:themeColor="text1"/>
          <w:szCs w:val="24"/>
        </w:rPr>
        <w:t>ачальника УДНГ</w:t>
      </w:r>
      <w:r w:rsidR="00FA6736" w:rsidRPr="00916262">
        <w:rPr>
          <w:rFonts w:eastAsia="Times New Roman"/>
          <w:color w:val="000000" w:themeColor="text1"/>
          <w:szCs w:val="24"/>
        </w:rPr>
        <w:t>.</w:t>
      </w:r>
    </w:p>
    <w:p w:rsidR="00D01A64" w:rsidRPr="00916262" w:rsidRDefault="00415409" w:rsidP="00687087">
      <w:pPr>
        <w:pStyle w:val="aff6"/>
        <w:spacing w:before="240" w:after="240"/>
        <w:rPr>
          <w:color w:val="000000" w:themeColor="text1"/>
        </w:rPr>
      </w:pPr>
      <w:r w:rsidRPr="00916262">
        <w:rPr>
          <w:color w:val="000000" w:themeColor="text1"/>
        </w:rPr>
        <w:t>Мастер по добыче нефти</w:t>
      </w:r>
      <w:r w:rsidR="00767240" w:rsidRPr="00916262">
        <w:rPr>
          <w:color w:val="000000" w:themeColor="text1"/>
        </w:rPr>
        <w:t>,</w:t>
      </w:r>
      <w:r w:rsidRPr="00916262">
        <w:rPr>
          <w:color w:val="000000" w:themeColor="text1"/>
        </w:rPr>
        <w:t xml:space="preserve"> газа</w:t>
      </w:r>
      <w:r w:rsidR="00767240" w:rsidRPr="00916262">
        <w:rPr>
          <w:color w:val="000000" w:themeColor="text1"/>
        </w:rPr>
        <w:t xml:space="preserve"> и конденсата</w:t>
      </w:r>
      <w:r w:rsidRPr="00916262">
        <w:rPr>
          <w:color w:val="000000" w:themeColor="text1"/>
        </w:rPr>
        <w:t xml:space="preserve"> ЦДНГ</w:t>
      </w:r>
      <w:r w:rsidR="007D3A22" w:rsidRPr="00916262">
        <w:rPr>
          <w:color w:val="000000" w:themeColor="text1"/>
        </w:rPr>
        <w:t xml:space="preserve"> организует работу производственного персонала</w:t>
      </w:r>
      <w:r w:rsidR="002E08C2" w:rsidRPr="00916262">
        <w:rPr>
          <w:color w:val="000000" w:themeColor="text1"/>
        </w:rPr>
        <w:t>.</w:t>
      </w:r>
    </w:p>
    <w:p w:rsidR="007D3A22" w:rsidRPr="00916262" w:rsidRDefault="007D3A22" w:rsidP="00EE08B1">
      <w:pPr>
        <w:pStyle w:val="aff6"/>
        <w:spacing w:before="0" w:after="240"/>
        <w:rPr>
          <w:color w:val="000000" w:themeColor="text1"/>
        </w:rPr>
      </w:pPr>
      <w:r w:rsidRPr="00916262">
        <w:rPr>
          <w:color w:val="000000" w:themeColor="text1"/>
        </w:rPr>
        <w:t xml:space="preserve">Начальник ЦДНГ координирует действия производственного персонала и персонала </w:t>
      </w:r>
      <w:r w:rsidR="00CF2D08" w:rsidRPr="00916262">
        <w:rPr>
          <w:color w:val="000000" w:themeColor="text1"/>
        </w:rPr>
        <w:t>Н</w:t>
      </w:r>
      <w:r w:rsidRPr="00916262">
        <w:rPr>
          <w:color w:val="000000" w:themeColor="text1"/>
        </w:rPr>
        <w:t>АСФ, при необходимости принимает меры для их эвакуации</w:t>
      </w:r>
      <w:r w:rsidR="00E370BF" w:rsidRPr="00916262">
        <w:rPr>
          <w:color w:val="000000" w:themeColor="text1"/>
        </w:rPr>
        <w:t>.</w:t>
      </w:r>
    </w:p>
    <w:p w:rsidR="00D01A64" w:rsidRPr="00916262" w:rsidRDefault="0027493B" w:rsidP="00EE08B1">
      <w:pPr>
        <w:pStyle w:val="aff6"/>
        <w:spacing w:before="0" w:after="240"/>
        <w:rPr>
          <w:color w:val="000000" w:themeColor="text1"/>
        </w:rPr>
      </w:pPr>
      <w:r w:rsidRPr="00916262">
        <w:rPr>
          <w:color w:val="000000" w:themeColor="text1"/>
        </w:rPr>
        <w:t xml:space="preserve">ЧОП </w:t>
      </w:r>
      <w:r w:rsidR="00153A20">
        <w:rPr>
          <w:color w:val="000000" w:themeColor="text1"/>
        </w:rPr>
        <w:t>«РН-ОХРАНА-ВАНКОР»</w:t>
      </w:r>
      <w:r w:rsidR="00D01A64" w:rsidRPr="00916262">
        <w:rPr>
          <w:color w:val="000000" w:themeColor="text1"/>
        </w:rPr>
        <w:t xml:space="preserve"> при получении сообщения об угрозе террористического акта на ОПО информирует об этом правоохранительные органы и </w:t>
      </w:r>
      <w:r w:rsidR="0059708D" w:rsidRPr="00916262">
        <w:rPr>
          <w:color w:val="000000" w:themeColor="text1"/>
        </w:rPr>
        <w:t xml:space="preserve">отдел по </w:t>
      </w:r>
      <w:r w:rsidR="00D01A64" w:rsidRPr="00916262">
        <w:rPr>
          <w:color w:val="000000" w:themeColor="text1"/>
        </w:rPr>
        <w:t>безопасности</w:t>
      </w:r>
      <w:r w:rsidR="0059708D" w:rsidRPr="00916262">
        <w:rPr>
          <w:color w:val="000000" w:themeColor="text1"/>
        </w:rPr>
        <w:t xml:space="preserve"> Общества</w:t>
      </w:r>
      <w:r w:rsidR="00D01A64" w:rsidRPr="00916262">
        <w:rPr>
          <w:color w:val="000000" w:themeColor="text1"/>
        </w:rPr>
        <w:t xml:space="preserve">, выдвигается на место происшествия, организует оцепление места происшествия и ограничивает доступ на место происшествия </w:t>
      </w:r>
      <w:r w:rsidR="0059708D" w:rsidRPr="00916262">
        <w:rPr>
          <w:color w:val="000000" w:themeColor="text1"/>
        </w:rPr>
        <w:t xml:space="preserve">работников </w:t>
      </w:r>
      <w:r w:rsidR="00D01A64" w:rsidRPr="00916262">
        <w:rPr>
          <w:color w:val="000000" w:themeColor="text1"/>
        </w:rPr>
        <w:t>и техники.</w:t>
      </w:r>
    </w:p>
    <w:p w:rsidR="00E370BF" w:rsidRPr="00916262" w:rsidRDefault="00E370BF" w:rsidP="00F11B9A">
      <w:pPr>
        <w:pStyle w:val="aff6"/>
        <w:spacing w:before="0"/>
        <w:rPr>
          <w:color w:val="000000" w:themeColor="text1"/>
        </w:rPr>
      </w:pPr>
      <w:r w:rsidRPr="00916262">
        <w:rPr>
          <w:color w:val="000000" w:themeColor="text1"/>
        </w:rPr>
        <w:t>В случае несанкционированного вмешательства в деятельность ОПО производственному персоналу необходимо:</w:t>
      </w:r>
    </w:p>
    <w:p w:rsidR="00E370BF" w:rsidRPr="00916262" w:rsidRDefault="0006121D"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сообщить в управление </w:t>
      </w:r>
      <w:r w:rsidR="00941C34" w:rsidRPr="00916262">
        <w:rPr>
          <w:rFonts w:eastAsia="Times New Roman"/>
          <w:color w:val="000000" w:themeColor="text1"/>
          <w:szCs w:val="24"/>
        </w:rPr>
        <w:t>по</w:t>
      </w:r>
      <w:r w:rsidRPr="00916262">
        <w:rPr>
          <w:rFonts w:eastAsia="Times New Roman"/>
          <w:color w:val="000000" w:themeColor="text1"/>
          <w:szCs w:val="24"/>
        </w:rPr>
        <w:t xml:space="preserve"> экономической</w:t>
      </w:r>
      <w:r w:rsidR="00E370BF" w:rsidRPr="00916262">
        <w:rPr>
          <w:rFonts w:eastAsia="Times New Roman"/>
          <w:color w:val="000000" w:themeColor="text1"/>
          <w:szCs w:val="24"/>
        </w:rPr>
        <w:t xml:space="preserve"> безопасности Общества;</w:t>
      </w:r>
    </w:p>
    <w:p w:rsidR="00E370BF" w:rsidRPr="00916262" w:rsidRDefault="00E370BF"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вывести из опасной зоны работников подрядных организаций, убрать с территории автомобильную технику.</w:t>
      </w:r>
    </w:p>
    <w:p w:rsidR="00E370BF" w:rsidRPr="00916262" w:rsidRDefault="00E370BF"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вызвать </w:t>
      </w:r>
      <w:r w:rsidR="0027493B" w:rsidRPr="00916262">
        <w:rPr>
          <w:rFonts w:eastAsia="Times New Roman"/>
          <w:color w:val="000000" w:themeColor="text1"/>
          <w:szCs w:val="24"/>
        </w:rPr>
        <w:t xml:space="preserve">ЧОП </w:t>
      </w:r>
      <w:r w:rsidR="00153A20">
        <w:rPr>
          <w:rFonts w:eastAsia="Times New Roman"/>
          <w:color w:val="000000" w:themeColor="text1"/>
          <w:szCs w:val="24"/>
        </w:rPr>
        <w:t>«РН-ОХРАНА-ВАНКОР»</w:t>
      </w:r>
      <w:r w:rsidRPr="00916262">
        <w:rPr>
          <w:rFonts w:eastAsia="Times New Roman"/>
          <w:color w:val="000000" w:themeColor="text1"/>
          <w:szCs w:val="24"/>
        </w:rPr>
        <w:t xml:space="preserve"> и установить пост возле территории ОПО.</w:t>
      </w:r>
    </w:p>
    <w:p w:rsidR="00E370BF" w:rsidRPr="00916262" w:rsidRDefault="00E370BF" w:rsidP="00837FE3">
      <w:pPr>
        <w:numPr>
          <w:ilvl w:val="0"/>
          <w:numId w:val="4"/>
        </w:numPr>
        <w:tabs>
          <w:tab w:val="clear" w:pos="720"/>
          <w:tab w:val="num" w:pos="1344"/>
        </w:tabs>
        <w:spacing w:after="240"/>
        <w:ind w:left="567" w:hanging="425"/>
        <w:jc w:val="both"/>
        <w:rPr>
          <w:rFonts w:eastAsia="Times New Roman"/>
          <w:color w:val="000000" w:themeColor="text1"/>
          <w:szCs w:val="24"/>
        </w:rPr>
      </w:pPr>
      <w:r w:rsidRPr="00916262">
        <w:rPr>
          <w:rFonts w:eastAsia="Times New Roman"/>
          <w:color w:val="000000" w:themeColor="text1"/>
          <w:szCs w:val="24"/>
        </w:rPr>
        <w:t xml:space="preserve">быть готовыми при поступлении распоряжения диспетчера </w:t>
      </w:r>
      <w:r w:rsidR="00941C34" w:rsidRPr="00916262">
        <w:rPr>
          <w:rFonts w:eastAsia="Times New Roman"/>
          <w:color w:val="000000" w:themeColor="text1"/>
          <w:szCs w:val="24"/>
        </w:rPr>
        <w:t>ПДС</w:t>
      </w:r>
      <w:r w:rsidRPr="00916262">
        <w:rPr>
          <w:rFonts w:eastAsia="Times New Roman"/>
          <w:color w:val="000000" w:themeColor="text1"/>
          <w:szCs w:val="24"/>
        </w:rPr>
        <w:t xml:space="preserve"> приступить к остановке ОПО.</w:t>
      </w:r>
    </w:p>
    <w:p w:rsidR="00D01A64" w:rsidRPr="00916262" w:rsidRDefault="000B7726" w:rsidP="006F38E5">
      <w:pPr>
        <w:pStyle w:val="aff6"/>
        <w:spacing w:before="0" w:after="240"/>
        <w:rPr>
          <w:bCs/>
          <w:color w:val="000000" w:themeColor="text1"/>
        </w:rPr>
      </w:pPr>
      <w:r w:rsidRPr="00916262">
        <w:rPr>
          <w:bCs/>
          <w:color w:val="000000" w:themeColor="text1"/>
          <w:szCs w:val="24"/>
        </w:rPr>
        <w:t>3.1.11.2.</w:t>
      </w:r>
      <w:r w:rsidRPr="00916262">
        <w:rPr>
          <w:b/>
          <w:bCs/>
          <w:color w:val="000000" w:themeColor="text1"/>
          <w:szCs w:val="24"/>
        </w:rPr>
        <w:t xml:space="preserve"> </w:t>
      </w:r>
      <w:r w:rsidR="00707C0E" w:rsidRPr="00916262">
        <w:rPr>
          <w:color w:val="000000" w:themeColor="text1"/>
        </w:rPr>
        <w:t>Действия при обнаружении подозрительного предмета на опасном производственном объекте.</w:t>
      </w:r>
    </w:p>
    <w:p w:rsidR="00B632F4" w:rsidRPr="00916262" w:rsidRDefault="00D01A64" w:rsidP="00EE08B1">
      <w:pPr>
        <w:pStyle w:val="aff6"/>
        <w:spacing w:before="0" w:after="240"/>
        <w:rPr>
          <w:color w:val="000000" w:themeColor="text1"/>
        </w:rPr>
      </w:pPr>
      <w:r w:rsidRPr="00916262">
        <w:rPr>
          <w:color w:val="000000" w:themeColor="text1"/>
        </w:rPr>
        <w:t>При обнаружении подозрительного предмета категорически запрещено производить осмотр, перемещать, распаковывать подозрительный предмет.</w:t>
      </w:r>
    </w:p>
    <w:p w:rsidR="00D01A64" w:rsidRPr="00916262" w:rsidRDefault="00D01A64" w:rsidP="00EE08B1">
      <w:pPr>
        <w:pStyle w:val="aff6"/>
        <w:spacing w:before="0" w:after="240"/>
        <w:rPr>
          <w:color w:val="000000" w:themeColor="text1"/>
        </w:rPr>
      </w:pPr>
      <w:r w:rsidRPr="00916262">
        <w:rPr>
          <w:color w:val="000000" w:themeColor="text1"/>
        </w:rPr>
        <w:t>Первому обнаружившему подозрительный предмет необходимо сообщить об этом начальнику ЦДНГ посредством мобильной связи или иным способом.</w:t>
      </w:r>
    </w:p>
    <w:p w:rsidR="00D01A64" w:rsidRPr="00916262" w:rsidRDefault="00D01A64" w:rsidP="00F11B9A">
      <w:pPr>
        <w:pStyle w:val="aff6"/>
        <w:spacing w:before="0"/>
        <w:rPr>
          <w:color w:val="000000" w:themeColor="text1"/>
        </w:rPr>
      </w:pPr>
      <w:r w:rsidRPr="00916262">
        <w:rPr>
          <w:color w:val="000000" w:themeColor="text1"/>
        </w:rPr>
        <w:t xml:space="preserve">После получения информации об обнаружении подозрительного предмета, начальник ЦДНГ </w:t>
      </w:r>
      <w:r w:rsidR="00CE4E61" w:rsidRPr="00916262">
        <w:rPr>
          <w:color w:val="000000" w:themeColor="text1"/>
        </w:rPr>
        <w:t>оповещает</w:t>
      </w:r>
      <w:r w:rsidRPr="00916262">
        <w:rPr>
          <w:color w:val="000000" w:themeColor="text1"/>
        </w:rPr>
        <w:t>:</w:t>
      </w:r>
    </w:p>
    <w:p w:rsidR="00C53D4B" w:rsidRPr="00916262" w:rsidRDefault="001875AC"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дис</w:t>
      </w:r>
      <w:r w:rsidR="00885DCB" w:rsidRPr="00916262">
        <w:rPr>
          <w:rFonts w:eastAsia="Times New Roman"/>
          <w:color w:val="000000" w:themeColor="text1"/>
          <w:szCs w:val="24"/>
        </w:rPr>
        <w:t xml:space="preserve">петчера </w:t>
      </w:r>
      <w:r w:rsidR="00941C34" w:rsidRPr="00916262">
        <w:rPr>
          <w:rFonts w:eastAsia="Times New Roman"/>
          <w:color w:val="000000" w:themeColor="text1"/>
          <w:szCs w:val="24"/>
        </w:rPr>
        <w:t>ПДС</w:t>
      </w:r>
      <w:r w:rsidR="00C53D4B" w:rsidRPr="00916262">
        <w:rPr>
          <w:rFonts w:eastAsia="Times New Roman"/>
          <w:color w:val="000000" w:themeColor="text1"/>
          <w:szCs w:val="24"/>
        </w:rPr>
        <w:t>;</w:t>
      </w:r>
    </w:p>
    <w:p w:rsidR="0006121D" w:rsidRPr="00916262" w:rsidRDefault="0006121D"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специалиста дежурной смены по ГО и ЧС;</w:t>
      </w:r>
    </w:p>
    <w:p w:rsidR="00C53D4B" w:rsidRPr="00916262" w:rsidRDefault="0027493B"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ЧОП </w:t>
      </w:r>
      <w:r w:rsidR="00153A20">
        <w:rPr>
          <w:rFonts w:eastAsia="Times New Roman"/>
          <w:color w:val="000000" w:themeColor="text1"/>
          <w:szCs w:val="24"/>
        </w:rPr>
        <w:t>«РН-ОХРАНА-ВАНКОР»</w:t>
      </w:r>
      <w:r w:rsidR="00885DCB" w:rsidRPr="00916262">
        <w:rPr>
          <w:rFonts w:eastAsia="Times New Roman"/>
          <w:color w:val="000000" w:themeColor="text1"/>
          <w:szCs w:val="24"/>
        </w:rPr>
        <w:t>;</w:t>
      </w:r>
    </w:p>
    <w:p w:rsidR="00926C58" w:rsidRPr="00916262" w:rsidRDefault="00885DCB" w:rsidP="00837FE3">
      <w:pPr>
        <w:numPr>
          <w:ilvl w:val="0"/>
          <w:numId w:val="4"/>
        </w:numPr>
        <w:tabs>
          <w:tab w:val="clear" w:pos="720"/>
          <w:tab w:val="num" w:pos="1344"/>
        </w:tabs>
        <w:spacing w:after="240"/>
        <w:ind w:left="567" w:hanging="425"/>
        <w:jc w:val="both"/>
        <w:rPr>
          <w:rFonts w:eastAsia="Times New Roman"/>
          <w:color w:val="000000" w:themeColor="text1"/>
          <w:szCs w:val="24"/>
        </w:rPr>
      </w:pPr>
      <w:r w:rsidRPr="00916262">
        <w:rPr>
          <w:rFonts w:eastAsia="Times New Roman"/>
          <w:color w:val="000000" w:themeColor="text1"/>
          <w:szCs w:val="24"/>
        </w:rPr>
        <w:t>н</w:t>
      </w:r>
      <w:r w:rsidR="00926C58" w:rsidRPr="00916262">
        <w:rPr>
          <w:rFonts w:eastAsia="Times New Roman"/>
          <w:color w:val="000000" w:themeColor="text1"/>
          <w:szCs w:val="24"/>
        </w:rPr>
        <w:t>ачальника УДНГ</w:t>
      </w:r>
      <w:r w:rsidRPr="00916262">
        <w:rPr>
          <w:rFonts w:eastAsia="Times New Roman"/>
          <w:color w:val="000000" w:themeColor="text1"/>
          <w:szCs w:val="24"/>
        </w:rPr>
        <w:t>.</w:t>
      </w:r>
    </w:p>
    <w:p w:rsidR="00170345" w:rsidRPr="00916262" w:rsidRDefault="0027493B" w:rsidP="00EE08B1">
      <w:pPr>
        <w:pStyle w:val="aff6"/>
        <w:spacing w:before="0" w:after="240"/>
        <w:rPr>
          <w:color w:val="000000" w:themeColor="text1"/>
        </w:rPr>
      </w:pPr>
      <w:r w:rsidRPr="00916262">
        <w:rPr>
          <w:color w:val="000000" w:themeColor="text1"/>
        </w:rPr>
        <w:t xml:space="preserve">ЧОП </w:t>
      </w:r>
      <w:r w:rsidR="00153A20">
        <w:rPr>
          <w:color w:val="000000" w:themeColor="text1"/>
        </w:rPr>
        <w:t>«РН-ОХРАНА-ВАНКОР»</w:t>
      </w:r>
      <w:r w:rsidR="00D01A64" w:rsidRPr="00916262">
        <w:rPr>
          <w:color w:val="000000" w:themeColor="text1"/>
        </w:rPr>
        <w:t xml:space="preserve"> при получении сообщения о подозрительном предмете на ОПО информирует об этом правоохранительные органы и </w:t>
      </w:r>
      <w:r w:rsidR="0059708D" w:rsidRPr="00916262">
        <w:rPr>
          <w:color w:val="000000" w:themeColor="text1"/>
        </w:rPr>
        <w:t xml:space="preserve">отдел по </w:t>
      </w:r>
      <w:r w:rsidR="00D01A64" w:rsidRPr="00916262">
        <w:rPr>
          <w:color w:val="000000" w:themeColor="text1"/>
        </w:rPr>
        <w:t>безопасности, выдвигается на место происшествия, организует оцепление места происшествия и ограничивает доступ на место происшествия персонала и техники.</w:t>
      </w:r>
    </w:p>
    <w:p w:rsidR="00170345" w:rsidRPr="00916262" w:rsidRDefault="00415409" w:rsidP="00EE08B1">
      <w:pPr>
        <w:pStyle w:val="aff6"/>
        <w:spacing w:before="0" w:after="240"/>
        <w:rPr>
          <w:color w:val="000000" w:themeColor="text1"/>
        </w:rPr>
      </w:pPr>
      <w:r w:rsidRPr="00916262">
        <w:rPr>
          <w:color w:val="000000" w:themeColor="text1"/>
        </w:rPr>
        <w:t>Мастер по добыче нефти</w:t>
      </w:r>
      <w:r w:rsidR="00C34F52" w:rsidRPr="00916262">
        <w:rPr>
          <w:color w:val="000000" w:themeColor="text1"/>
        </w:rPr>
        <w:t>,</w:t>
      </w:r>
      <w:r w:rsidRPr="00916262">
        <w:rPr>
          <w:color w:val="000000" w:themeColor="text1"/>
        </w:rPr>
        <w:t xml:space="preserve"> газа</w:t>
      </w:r>
      <w:r w:rsidR="00C34F52" w:rsidRPr="00916262">
        <w:rPr>
          <w:color w:val="000000" w:themeColor="text1"/>
        </w:rPr>
        <w:t xml:space="preserve"> и конденсата</w:t>
      </w:r>
      <w:r w:rsidRPr="00916262">
        <w:rPr>
          <w:color w:val="000000" w:themeColor="text1"/>
        </w:rPr>
        <w:t xml:space="preserve"> ЦДНГ</w:t>
      </w:r>
      <w:r w:rsidR="00767240" w:rsidRPr="00916262">
        <w:rPr>
          <w:color w:val="000000" w:themeColor="text1"/>
        </w:rPr>
        <w:t xml:space="preserve"> </w:t>
      </w:r>
      <w:r w:rsidR="00170345" w:rsidRPr="00916262">
        <w:rPr>
          <w:color w:val="000000" w:themeColor="text1"/>
        </w:rPr>
        <w:t>организует работу производственного персонала</w:t>
      </w:r>
      <w:r w:rsidR="00E370BF" w:rsidRPr="00916262">
        <w:rPr>
          <w:color w:val="000000" w:themeColor="text1"/>
        </w:rPr>
        <w:t>.</w:t>
      </w:r>
    </w:p>
    <w:p w:rsidR="00170345" w:rsidRPr="00916262" w:rsidRDefault="00170345" w:rsidP="00EE08B1">
      <w:pPr>
        <w:pStyle w:val="aff6"/>
        <w:spacing w:before="0" w:after="240"/>
        <w:rPr>
          <w:color w:val="000000" w:themeColor="text1"/>
        </w:rPr>
      </w:pPr>
      <w:r w:rsidRPr="00916262">
        <w:rPr>
          <w:color w:val="000000" w:themeColor="text1"/>
        </w:rPr>
        <w:t xml:space="preserve">Начальник ЦДНГ координирует действия </w:t>
      </w:r>
      <w:r w:rsidR="007D3A22" w:rsidRPr="00916262">
        <w:rPr>
          <w:color w:val="000000" w:themeColor="text1"/>
        </w:rPr>
        <w:t xml:space="preserve">производственного </w:t>
      </w:r>
      <w:r w:rsidRPr="00916262">
        <w:rPr>
          <w:color w:val="000000" w:themeColor="text1"/>
        </w:rPr>
        <w:t xml:space="preserve">персонала и персонала </w:t>
      </w:r>
      <w:r w:rsidR="0076489F" w:rsidRPr="00916262">
        <w:rPr>
          <w:color w:val="000000" w:themeColor="text1"/>
        </w:rPr>
        <w:t>П</w:t>
      </w:r>
      <w:r w:rsidRPr="00916262">
        <w:rPr>
          <w:color w:val="000000" w:themeColor="text1"/>
        </w:rPr>
        <w:t xml:space="preserve">АСФ, при необходимости принимает меры для их </w:t>
      </w:r>
      <w:r w:rsidR="00E370BF" w:rsidRPr="00916262">
        <w:rPr>
          <w:color w:val="000000" w:themeColor="text1"/>
        </w:rPr>
        <w:t>эвакуации.</w:t>
      </w:r>
    </w:p>
    <w:p w:rsidR="00280986" w:rsidRPr="00916262" w:rsidRDefault="0027493B" w:rsidP="00EE08B1">
      <w:pPr>
        <w:pStyle w:val="aff6"/>
        <w:spacing w:before="0" w:after="240"/>
        <w:rPr>
          <w:color w:val="000000" w:themeColor="text1"/>
        </w:rPr>
      </w:pPr>
      <w:r w:rsidRPr="00916262">
        <w:rPr>
          <w:color w:val="000000" w:themeColor="text1"/>
        </w:rPr>
        <w:t xml:space="preserve">ЧОП </w:t>
      </w:r>
      <w:r w:rsidR="00153A20">
        <w:rPr>
          <w:color w:val="000000" w:themeColor="text1"/>
        </w:rPr>
        <w:t>«РН-ОХРАНА-ВАНКОР»</w:t>
      </w:r>
      <w:r w:rsidR="00C53D4B" w:rsidRPr="00916262">
        <w:rPr>
          <w:color w:val="000000" w:themeColor="text1"/>
        </w:rPr>
        <w:t xml:space="preserve"> </w:t>
      </w:r>
      <w:r w:rsidR="00280986" w:rsidRPr="00916262">
        <w:rPr>
          <w:color w:val="000000" w:themeColor="text1"/>
        </w:rPr>
        <w:t>при получении сообщения об обнаружении подозрительного предмета на ОПО осуществляет мероприятия в соответствии</w:t>
      </w:r>
      <w:r w:rsidR="00DE102E" w:rsidRPr="00916262">
        <w:rPr>
          <w:color w:val="000000" w:themeColor="text1"/>
        </w:rPr>
        <w:t xml:space="preserve"> с</w:t>
      </w:r>
      <w:r w:rsidR="00280986" w:rsidRPr="00916262">
        <w:rPr>
          <w:color w:val="000000" w:themeColor="text1"/>
        </w:rPr>
        <w:t xml:space="preserve"> </w:t>
      </w:r>
      <w:r w:rsidR="00DE102E" w:rsidRPr="00916262">
        <w:rPr>
          <w:color w:val="000000" w:themeColor="text1"/>
        </w:rPr>
        <w:t>А</w:t>
      </w:r>
      <w:r w:rsidR="00280986" w:rsidRPr="00916262">
        <w:rPr>
          <w:color w:val="000000" w:themeColor="text1"/>
        </w:rPr>
        <w:t>лгоритмом действий</w:t>
      </w:r>
      <w:r w:rsidR="00DE102E" w:rsidRPr="00916262">
        <w:rPr>
          <w:color w:val="000000" w:themeColor="text1"/>
        </w:rPr>
        <w:t>.</w:t>
      </w:r>
    </w:p>
    <w:p w:rsidR="002D623C" w:rsidRPr="00916262" w:rsidRDefault="002D623C" w:rsidP="00505216">
      <w:pPr>
        <w:pStyle w:val="afe"/>
        <w:numPr>
          <w:ilvl w:val="1"/>
          <w:numId w:val="10"/>
        </w:numPr>
        <w:spacing w:after="240"/>
        <w:ind w:left="0" w:firstLine="0"/>
        <w:jc w:val="both"/>
        <w:outlineLvl w:val="1"/>
        <w:rPr>
          <w:rFonts w:ascii="Arial" w:eastAsia="Times New Roman" w:hAnsi="Arial" w:cs="Arial"/>
          <w:b/>
          <w:bCs/>
          <w:color w:val="000000" w:themeColor="text1"/>
          <w:kern w:val="32"/>
          <w:szCs w:val="24"/>
          <w:lang w:eastAsia="ru-RU"/>
        </w:rPr>
      </w:pPr>
      <w:bookmarkStart w:id="75" w:name="_Toc373250150"/>
      <w:bookmarkStart w:id="76" w:name="_Toc19699738"/>
      <w:bookmarkStart w:id="77" w:name="_Toc20735317"/>
      <w:bookmarkStart w:id="78" w:name="_Toc24703385"/>
      <w:bookmarkEnd w:id="72"/>
      <w:r w:rsidRPr="00916262">
        <w:rPr>
          <w:rFonts w:ascii="Arial" w:eastAsia="Times New Roman" w:hAnsi="Arial" w:cs="Arial"/>
          <w:b/>
          <w:bCs/>
          <w:color w:val="000000" w:themeColor="text1"/>
          <w:kern w:val="32"/>
          <w:szCs w:val="24"/>
          <w:lang w:eastAsia="ru-RU"/>
        </w:rPr>
        <w:t xml:space="preserve">ВОЗМОЖНЫЕ </w:t>
      </w:r>
      <w:r w:rsidR="00261DB3" w:rsidRPr="00916262">
        <w:rPr>
          <w:rFonts w:ascii="Arial" w:eastAsia="Times New Roman" w:hAnsi="Arial" w:cs="Arial"/>
          <w:b/>
          <w:bCs/>
          <w:color w:val="000000" w:themeColor="text1"/>
          <w:kern w:val="32"/>
          <w:szCs w:val="24"/>
          <w:lang w:eastAsia="ru-RU"/>
        </w:rPr>
        <w:t>ПРИЧИНЫ</w:t>
      </w:r>
      <w:r w:rsidRPr="00916262">
        <w:rPr>
          <w:rFonts w:ascii="Arial" w:eastAsia="Times New Roman" w:hAnsi="Arial" w:cs="Arial"/>
          <w:b/>
          <w:bCs/>
          <w:color w:val="000000" w:themeColor="text1"/>
          <w:kern w:val="32"/>
          <w:szCs w:val="24"/>
          <w:lang w:eastAsia="ru-RU"/>
        </w:rPr>
        <w:t xml:space="preserve"> ВОЗНИКНОВЕНИЯ И РАЗВИТИЯ АВАРИЙ НА О</w:t>
      </w:r>
      <w:r w:rsidR="0076489F" w:rsidRPr="00916262">
        <w:rPr>
          <w:rFonts w:ascii="Arial" w:eastAsia="Times New Roman" w:hAnsi="Arial" w:cs="Arial"/>
          <w:b/>
          <w:bCs/>
          <w:color w:val="000000" w:themeColor="text1"/>
          <w:kern w:val="32"/>
          <w:szCs w:val="24"/>
          <w:lang w:eastAsia="ru-RU"/>
        </w:rPr>
        <w:t xml:space="preserve">ПАСНОМ </w:t>
      </w:r>
      <w:r w:rsidR="00991814" w:rsidRPr="00916262">
        <w:rPr>
          <w:rFonts w:ascii="Arial" w:eastAsia="Times New Roman" w:hAnsi="Arial" w:cs="Arial"/>
          <w:b/>
          <w:bCs/>
          <w:color w:val="000000" w:themeColor="text1"/>
          <w:kern w:val="32"/>
          <w:szCs w:val="24"/>
          <w:lang w:eastAsia="ru-RU"/>
        </w:rPr>
        <w:t>П</w:t>
      </w:r>
      <w:r w:rsidR="0076489F" w:rsidRPr="00916262">
        <w:rPr>
          <w:rFonts w:ascii="Arial" w:eastAsia="Times New Roman" w:hAnsi="Arial" w:cs="Arial"/>
          <w:b/>
          <w:bCs/>
          <w:color w:val="000000" w:themeColor="text1"/>
          <w:kern w:val="32"/>
          <w:szCs w:val="24"/>
          <w:lang w:eastAsia="ru-RU"/>
        </w:rPr>
        <w:t>РОИЗВОДСТВЕННОМ ОБЪЕКТЕ</w:t>
      </w:r>
      <w:r w:rsidRPr="00916262">
        <w:rPr>
          <w:rFonts w:ascii="Arial" w:eastAsia="Times New Roman" w:hAnsi="Arial" w:cs="Arial"/>
          <w:b/>
          <w:bCs/>
          <w:color w:val="000000" w:themeColor="text1"/>
          <w:kern w:val="32"/>
          <w:szCs w:val="24"/>
          <w:lang w:eastAsia="ru-RU"/>
        </w:rPr>
        <w:t>, ИСТОЧНИКИ (МЕСТА) ВОЗНИКНОВЕНИЯ АВАРИЙ</w:t>
      </w:r>
      <w:bookmarkEnd w:id="75"/>
      <w:bookmarkEnd w:id="76"/>
      <w:bookmarkEnd w:id="77"/>
      <w:bookmarkEnd w:id="78"/>
    </w:p>
    <w:p w:rsidR="001E3731" w:rsidRPr="005E6FC5" w:rsidRDefault="005E6FC5" w:rsidP="00EE08B1">
      <w:pPr>
        <w:pStyle w:val="aff6"/>
        <w:spacing w:before="0" w:after="240"/>
      </w:pPr>
      <w:bookmarkStart w:id="79" w:name="_Toc373250151"/>
      <w:r w:rsidRPr="005E6FC5">
        <w:t>Процесс бурения, добычи и транспортировки нефти и газа является взрывопожароопасным. Обводненная нефть, поступающая со скважин, содержит пластовую воду, коррозионная активность которой создает дополнительную опасность разгерметизации оборудования. Процесс гидратообразования, приводящий к изменению режимов работы добывающих скважин может стать причиной разгерметизации выкидных трубопроводов, блочного оборудования, открытых фонтанов.</w:t>
      </w:r>
    </w:p>
    <w:p w:rsidR="00085C58" w:rsidRPr="003C38C5" w:rsidRDefault="00085C58" w:rsidP="00085C58">
      <w:pPr>
        <w:pStyle w:val="aff6"/>
        <w:spacing w:before="0"/>
        <w:rPr>
          <w:color w:val="000000" w:themeColor="text1"/>
          <w:szCs w:val="22"/>
        </w:rPr>
      </w:pPr>
      <w:r w:rsidRPr="003C38C5">
        <w:rPr>
          <w:color w:val="000000" w:themeColor="text1"/>
          <w:szCs w:val="22"/>
        </w:rPr>
        <w:t>Возможные места аварий и перечень опасного оборудования:</w:t>
      </w:r>
    </w:p>
    <w:p w:rsidR="00085C58" w:rsidRPr="003C38C5" w:rsidRDefault="00085C58" w:rsidP="00085C58">
      <w:pPr>
        <w:numPr>
          <w:ilvl w:val="0"/>
          <w:numId w:val="4"/>
        </w:numPr>
        <w:tabs>
          <w:tab w:val="clear" w:pos="720"/>
          <w:tab w:val="num" w:pos="1344"/>
        </w:tabs>
        <w:spacing w:after="120"/>
        <w:ind w:left="567" w:hanging="425"/>
        <w:jc w:val="both"/>
        <w:rPr>
          <w:color w:val="000000" w:themeColor="text1"/>
        </w:rPr>
      </w:pPr>
      <w:r w:rsidRPr="003C38C5">
        <w:rPr>
          <w:color w:val="000000" w:themeColor="text1"/>
        </w:rPr>
        <w:t>устье добывающих скважин;</w:t>
      </w:r>
    </w:p>
    <w:p w:rsidR="00085C58" w:rsidRPr="003C38C5" w:rsidRDefault="00085C58" w:rsidP="00085C58">
      <w:pPr>
        <w:numPr>
          <w:ilvl w:val="0"/>
          <w:numId w:val="4"/>
        </w:numPr>
        <w:tabs>
          <w:tab w:val="clear" w:pos="720"/>
          <w:tab w:val="num" w:pos="1344"/>
        </w:tabs>
        <w:spacing w:after="120"/>
        <w:ind w:left="567" w:hanging="425"/>
        <w:jc w:val="both"/>
        <w:rPr>
          <w:color w:val="000000" w:themeColor="text1"/>
        </w:rPr>
      </w:pPr>
      <w:r w:rsidRPr="003C38C5">
        <w:rPr>
          <w:color w:val="000000" w:themeColor="text1"/>
        </w:rPr>
        <w:t>выкидные трубопроводы добывающих скважин;</w:t>
      </w:r>
    </w:p>
    <w:p w:rsidR="00085C58" w:rsidRPr="003C38C5" w:rsidRDefault="00085C58" w:rsidP="00085C58">
      <w:pPr>
        <w:numPr>
          <w:ilvl w:val="0"/>
          <w:numId w:val="4"/>
        </w:numPr>
        <w:tabs>
          <w:tab w:val="clear" w:pos="720"/>
          <w:tab w:val="num" w:pos="1344"/>
        </w:tabs>
        <w:spacing w:after="120"/>
        <w:ind w:left="567" w:hanging="425"/>
        <w:jc w:val="both"/>
        <w:rPr>
          <w:color w:val="000000" w:themeColor="text1"/>
        </w:rPr>
      </w:pPr>
      <w:r w:rsidRPr="003C38C5">
        <w:rPr>
          <w:color w:val="000000" w:themeColor="text1"/>
        </w:rPr>
        <w:t>блочное оборудование системы сбора и измерения продукции добывающих скважин;</w:t>
      </w:r>
    </w:p>
    <w:p w:rsidR="00085C58" w:rsidRPr="003C38C5" w:rsidRDefault="00085C58" w:rsidP="00085C58">
      <w:pPr>
        <w:numPr>
          <w:ilvl w:val="0"/>
          <w:numId w:val="4"/>
        </w:numPr>
        <w:tabs>
          <w:tab w:val="clear" w:pos="720"/>
          <w:tab w:val="num" w:pos="1344"/>
        </w:tabs>
        <w:spacing w:after="120"/>
        <w:ind w:left="567" w:hanging="425"/>
        <w:jc w:val="both"/>
        <w:rPr>
          <w:color w:val="000000" w:themeColor="text1"/>
        </w:rPr>
      </w:pPr>
      <w:r w:rsidRPr="003C38C5">
        <w:rPr>
          <w:color w:val="000000" w:themeColor="text1"/>
        </w:rPr>
        <w:t xml:space="preserve">временные узлы сепарации продукции скважин, эксплуатируемые в период обустройства кустовых площадок. </w:t>
      </w:r>
    </w:p>
    <w:p w:rsidR="00085C58" w:rsidRPr="003C38C5" w:rsidRDefault="00085C58" w:rsidP="00085C58">
      <w:pPr>
        <w:numPr>
          <w:ilvl w:val="0"/>
          <w:numId w:val="4"/>
        </w:numPr>
        <w:tabs>
          <w:tab w:val="clear" w:pos="720"/>
          <w:tab w:val="num" w:pos="1344"/>
        </w:tabs>
        <w:spacing w:after="120"/>
        <w:ind w:left="567" w:hanging="425"/>
        <w:jc w:val="both"/>
        <w:rPr>
          <w:color w:val="000000" w:themeColor="text1"/>
        </w:rPr>
      </w:pPr>
      <w:r w:rsidRPr="003C38C5">
        <w:rPr>
          <w:color w:val="000000" w:themeColor="text1"/>
        </w:rPr>
        <w:t>устьевая площадка и приустьевая часть скважины при бурении – наиболее опасные объекты производства работ. На устьевой площадке и на приустьевой части скважины находится следующее оборудование, потенциально несущее опасность для жизни и здоровья людей:</w:t>
      </w:r>
    </w:p>
    <w:p w:rsidR="00085C58" w:rsidRPr="003C38C5" w:rsidRDefault="00085C58" w:rsidP="00085C58">
      <w:pPr>
        <w:numPr>
          <w:ilvl w:val="1"/>
          <w:numId w:val="4"/>
        </w:numPr>
        <w:spacing w:after="120"/>
        <w:jc w:val="both"/>
        <w:rPr>
          <w:color w:val="000000" w:themeColor="text1"/>
        </w:rPr>
      </w:pPr>
      <w:r w:rsidRPr="003C38C5">
        <w:rPr>
          <w:color w:val="000000" w:themeColor="text1"/>
        </w:rPr>
        <w:t xml:space="preserve">буровая установка / агрегат для ремонта скважин; </w:t>
      </w:r>
    </w:p>
    <w:p w:rsidR="00085C58" w:rsidRPr="003C38C5" w:rsidRDefault="00085C58" w:rsidP="00085C58">
      <w:pPr>
        <w:numPr>
          <w:ilvl w:val="1"/>
          <w:numId w:val="4"/>
        </w:numPr>
        <w:spacing w:after="120"/>
        <w:jc w:val="both"/>
        <w:rPr>
          <w:color w:val="000000" w:themeColor="text1"/>
        </w:rPr>
      </w:pPr>
      <w:r w:rsidRPr="003C38C5">
        <w:rPr>
          <w:color w:val="000000" w:themeColor="text1"/>
        </w:rPr>
        <w:t>устьевое оборудование (колонная головка, фонтанная арматура, противовыбросовое оборудование);</w:t>
      </w:r>
    </w:p>
    <w:p w:rsidR="00085C58" w:rsidRPr="003C38C5" w:rsidRDefault="00085C58" w:rsidP="00085C58">
      <w:pPr>
        <w:numPr>
          <w:ilvl w:val="1"/>
          <w:numId w:val="4"/>
        </w:numPr>
        <w:spacing w:after="120"/>
        <w:jc w:val="both"/>
        <w:rPr>
          <w:color w:val="000000" w:themeColor="text1"/>
        </w:rPr>
      </w:pPr>
      <w:r w:rsidRPr="003C38C5">
        <w:rPr>
          <w:color w:val="000000" w:themeColor="text1"/>
        </w:rPr>
        <w:t>нефтесборные коллекторы, водоводы;</w:t>
      </w:r>
    </w:p>
    <w:p w:rsidR="00085C58" w:rsidRPr="003C38C5" w:rsidRDefault="00085C58" w:rsidP="00085C58">
      <w:pPr>
        <w:numPr>
          <w:ilvl w:val="1"/>
          <w:numId w:val="4"/>
        </w:numPr>
        <w:spacing w:after="120"/>
        <w:jc w:val="both"/>
        <w:rPr>
          <w:color w:val="000000" w:themeColor="text1"/>
        </w:rPr>
      </w:pPr>
      <w:r w:rsidRPr="003C38C5">
        <w:rPr>
          <w:color w:val="000000" w:themeColor="text1"/>
        </w:rPr>
        <w:t>линии электропередачи, находящиеся под высоким напряжением;</w:t>
      </w:r>
    </w:p>
    <w:p w:rsidR="00085C58" w:rsidRPr="003C38C5" w:rsidRDefault="00085C58" w:rsidP="00085C58">
      <w:pPr>
        <w:numPr>
          <w:ilvl w:val="1"/>
          <w:numId w:val="4"/>
        </w:numPr>
        <w:spacing w:after="120"/>
        <w:jc w:val="both"/>
        <w:rPr>
          <w:color w:val="000000" w:themeColor="text1"/>
        </w:rPr>
      </w:pPr>
      <w:r w:rsidRPr="003C38C5">
        <w:rPr>
          <w:color w:val="000000" w:themeColor="text1"/>
        </w:rPr>
        <w:t>технологические емкости;</w:t>
      </w:r>
    </w:p>
    <w:p w:rsidR="00085C58" w:rsidRPr="003C38C5" w:rsidRDefault="00085C58" w:rsidP="00085C58">
      <w:pPr>
        <w:numPr>
          <w:ilvl w:val="1"/>
          <w:numId w:val="4"/>
        </w:numPr>
        <w:spacing w:after="120"/>
        <w:jc w:val="both"/>
      </w:pPr>
      <w:r w:rsidRPr="003C38C5">
        <w:t>стационарный котельный блок;</w:t>
      </w:r>
    </w:p>
    <w:p w:rsidR="00790234" w:rsidRPr="003C38C5" w:rsidRDefault="00085C58" w:rsidP="00085C58">
      <w:pPr>
        <w:numPr>
          <w:ilvl w:val="1"/>
          <w:numId w:val="4"/>
        </w:numPr>
        <w:spacing w:after="120"/>
        <w:jc w:val="both"/>
      </w:pPr>
      <w:r w:rsidRPr="003C38C5">
        <w:t>насосный или компрессорный агрегаты и т.д.</w:t>
      </w:r>
    </w:p>
    <w:p w:rsidR="001E3731" w:rsidRPr="00916262" w:rsidRDefault="001E3731" w:rsidP="00790234">
      <w:pPr>
        <w:spacing w:before="240" w:after="240"/>
        <w:jc w:val="both"/>
        <w:rPr>
          <w:color w:val="000000" w:themeColor="text1"/>
          <w:szCs w:val="24"/>
        </w:rPr>
      </w:pPr>
      <w:r w:rsidRPr="00306686">
        <w:rPr>
          <w:szCs w:val="24"/>
        </w:rPr>
        <w:t>Работа подрядных организаций по строительству (бурению</w:t>
      </w:r>
      <w:r w:rsidRPr="00916262">
        <w:rPr>
          <w:color w:val="000000" w:themeColor="text1"/>
          <w:szCs w:val="24"/>
        </w:rPr>
        <w:t xml:space="preserve">) скважин, </w:t>
      </w:r>
      <w:r w:rsidR="0048276C" w:rsidRPr="00916262">
        <w:rPr>
          <w:color w:val="000000" w:themeColor="text1"/>
          <w:szCs w:val="24"/>
        </w:rPr>
        <w:t>реконструкции, ремонте, освоению,</w:t>
      </w:r>
      <w:r w:rsidR="00612600" w:rsidRPr="00916262">
        <w:rPr>
          <w:color w:val="000000" w:themeColor="text1"/>
          <w:szCs w:val="24"/>
        </w:rPr>
        <w:t xml:space="preserve"> </w:t>
      </w:r>
      <w:r w:rsidRPr="00916262">
        <w:rPr>
          <w:color w:val="000000" w:themeColor="text1"/>
          <w:szCs w:val="24"/>
        </w:rPr>
        <w:t>ведение геофизических работ на добывающих и строящихся скважинах сопряжена</w:t>
      </w:r>
      <w:r w:rsidR="00711B6C" w:rsidRPr="00916262">
        <w:rPr>
          <w:color w:val="000000" w:themeColor="text1"/>
          <w:szCs w:val="24"/>
        </w:rPr>
        <w:t xml:space="preserve"> с риском возникновения аварий.</w:t>
      </w:r>
    </w:p>
    <w:p w:rsidR="00DB48C6" w:rsidRPr="00916262" w:rsidRDefault="00DB48C6" w:rsidP="00DB48C6">
      <w:pPr>
        <w:spacing w:after="120"/>
        <w:jc w:val="both"/>
        <w:rPr>
          <w:color w:val="000000" w:themeColor="text1"/>
          <w:szCs w:val="24"/>
        </w:rPr>
      </w:pPr>
      <w:r w:rsidRPr="00916262">
        <w:rPr>
          <w:color w:val="000000" w:themeColor="text1"/>
          <w:szCs w:val="24"/>
        </w:rPr>
        <w:t xml:space="preserve">При проведении гидродинамических исследований скважин подрядной организацией возможны следующие </w:t>
      </w:r>
      <w:r w:rsidR="00261DB3" w:rsidRPr="00916262">
        <w:rPr>
          <w:color w:val="000000" w:themeColor="text1"/>
          <w:szCs w:val="24"/>
        </w:rPr>
        <w:t xml:space="preserve">причины </w:t>
      </w:r>
      <w:r w:rsidRPr="00916262">
        <w:rPr>
          <w:color w:val="000000" w:themeColor="text1"/>
          <w:szCs w:val="24"/>
        </w:rPr>
        <w:t>возникновения и развития аварий:</w:t>
      </w:r>
    </w:p>
    <w:p w:rsidR="00DB48C6" w:rsidRPr="00916262" w:rsidRDefault="00DB48C6" w:rsidP="00CB7B0F">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не исправность фонтанной арматуры (не герметичность), лубрикатора;</w:t>
      </w:r>
    </w:p>
    <w:p w:rsidR="00DB48C6" w:rsidRPr="00916262" w:rsidRDefault="0089600A" w:rsidP="00CB7B0F">
      <w:pPr>
        <w:numPr>
          <w:ilvl w:val="0"/>
          <w:numId w:val="4"/>
        </w:numPr>
        <w:tabs>
          <w:tab w:val="clear" w:pos="720"/>
          <w:tab w:val="num" w:pos="1344"/>
        </w:tabs>
        <w:spacing w:after="120"/>
        <w:ind w:left="567" w:hanging="425"/>
        <w:jc w:val="both"/>
        <w:rPr>
          <w:rFonts w:eastAsia="Times New Roman"/>
          <w:color w:val="000000" w:themeColor="text1"/>
          <w:szCs w:val="24"/>
        </w:rPr>
      </w:pPr>
      <w:r>
        <w:rPr>
          <w:rFonts w:eastAsia="Times New Roman"/>
          <w:color w:val="000000" w:themeColor="text1"/>
          <w:szCs w:val="24"/>
        </w:rPr>
        <w:t>пожар</w:t>
      </w:r>
      <w:r w:rsidR="00DB48C6" w:rsidRPr="00916262">
        <w:rPr>
          <w:rFonts w:eastAsia="Times New Roman"/>
          <w:color w:val="000000" w:themeColor="text1"/>
          <w:szCs w:val="24"/>
        </w:rPr>
        <w:t xml:space="preserve"> специальной автотехники. </w:t>
      </w:r>
    </w:p>
    <w:p w:rsidR="00DB48C6" w:rsidRPr="00916262" w:rsidRDefault="00DB48C6" w:rsidP="00CB7B0F">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обрыв грузонесущей проволоки, прихват прибора, полет прибора или шаблона на забой скважины.</w:t>
      </w:r>
    </w:p>
    <w:p w:rsidR="00DB48C6" w:rsidRPr="00916262" w:rsidRDefault="00DB48C6" w:rsidP="00C27068">
      <w:pPr>
        <w:spacing w:before="240" w:after="120"/>
        <w:jc w:val="both"/>
        <w:rPr>
          <w:color w:val="000000" w:themeColor="text1"/>
          <w:szCs w:val="24"/>
        </w:rPr>
      </w:pPr>
      <w:r w:rsidRPr="00916262">
        <w:rPr>
          <w:color w:val="000000" w:themeColor="text1"/>
          <w:szCs w:val="24"/>
        </w:rPr>
        <w:t xml:space="preserve">При проведении газоконденсатных исследований подрядной организацией возможны следующие </w:t>
      </w:r>
      <w:r w:rsidR="00261DB3" w:rsidRPr="00916262">
        <w:rPr>
          <w:color w:val="000000" w:themeColor="text1"/>
          <w:szCs w:val="24"/>
        </w:rPr>
        <w:t>причины</w:t>
      </w:r>
      <w:r w:rsidRPr="00916262">
        <w:rPr>
          <w:color w:val="000000" w:themeColor="text1"/>
          <w:szCs w:val="24"/>
        </w:rPr>
        <w:t xml:space="preserve"> возникновения и развития аварий:</w:t>
      </w:r>
    </w:p>
    <w:p w:rsidR="00DB48C6" w:rsidRPr="00916262" w:rsidRDefault="00DB48C6" w:rsidP="00CB7B0F">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открытый фонтан;</w:t>
      </w:r>
    </w:p>
    <w:p w:rsidR="00DB48C6" w:rsidRPr="00916262" w:rsidRDefault="00DB48C6" w:rsidP="00CB7B0F">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порыв коллектора (шлейфа) скважины на кустовой площадке;</w:t>
      </w:r>
    </w:p>
    <w:p w:rsidR="00DB48C6" w:rsidRPr="00916262" w:rsidRDefault="0089600A" w:rsidP="00CB7B0F">
      <w:pPr>
        <w:numPr>
          <w:ilvl w:val="0"/>
          <w:numId w:val="4"/>
        </w:numPr>
        <w:tabs>
          <w:tab w:val="clear" w:pos="720"/>
          <w:tab w:val="num" w:pos="1344"/>
        </w:tabs>
        <w:spacing w:after="120"/>
        <w:ind w:left="567" w:hanging="425"/>
        <w:jc w:val="both"/>
        <w:rPr>
          <w:rFonts w:eastAsia="Times New Roman"/>
          <w:color w:val="000000" w:themeColor="text1"/>
          <w:szCs w:val="24"/>
        </w:rPr>
      </w:pPr>
      <w:r>
        <w:rPr>
          <w:rFonts w:eastAsia="Times New Roman"/>
          <w:color w:val="000000" w:themeColor="text1"/>
          <w:szCs w:val="24"/>
        </w:rPr>
        <w:t>пожар</w:t>
      </w:r>
      <w:r w:rsidR="00DB48C6" w:rsidRPr="00916262">
        <w:rPr>
          <w:rFonts w:eastAsia="Times New Roman"/>
          <w:color w:val="000000" w:themeColor="text1"/>
          <w:szCs w:val="24"/>
        </w:rPr>
        <w:t xml:space="preserve"> спускоподъемного агрегата;</w:t>
      </w:r>
    </w:p>
    <w:p w:rsidR="00DB48C6" w:rsidRPr="00916262" w:rsidRDefault="00DB48C6" w:rsidP="00CB7B0F">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обрыв грузонесущей проволоки, прихват прибора, полет прибора или шаблона на забой скважины.</w:t>
      </w:r>
    </w:p>
    <w:p w:rsidR="00DB48C6" w:rsidRPr="00916262" w:rsidRDefault="00DB48C6" w:rsidP="00C27068">
      <w:pPr>
        <w:spacing w:before="240" w:after="120"/>
        <w:jc w:val="both"/>
        <w:rPr>
          <w:color w:val="000000" w:themeColor="text1"/>
          <w:szCs w:val="24"/>
        </w:rPr>
      </w:pPr>
      <w:r w:rsidRPr="00916262">
        <w:rPr>
          <w:color w:val="000000" w:themeColor="text1"/>
          <w:szCs w:val="24"/>
        </w:rPr>
        <w:t xml:space="preserve">При проведении геофизических исследований без бригады КРС (ГНКТ) возможны следующие </w:t>
      </w:r>
      <w:r w:rsidR="00261DB3" w:rsidRPr="00916262">
        <w:rPr>
          <w:color w:val="000000" w:themeColor="text1"/>
          <w:szCs w:val="24"/>
        </w:rPr>
        <w:t>причины</w:t>
      </w:r>
      <w:r w:rsidRPr="00916262">
        <w:rPr>
          <w:color w:val="000000" w:themeColor="text1"/>
          <w:szCs w:val="24"/>
        </w:rPr>
        <w:t xml:space="preserve"> возникновения и развития аварий:</w:t>
      </w:r>
    </w:p>
    <w:p w:rsidR="00DB48C6" w:rsidRPr="00916262" w:rsidRDefault="00982A6E" w:rsidP="00CB7B0F">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негерметичность</w:t>
      </w:r>
      <w:r w:rsidR="00DB48C6" w:rsidRPr="00916262">
        <w:rPr>
          <w:rFonts w:eastAsia="Times New Roman"/>
          <w:color w:val="000000" w:themeColor="text1"/>
          <w:szCs w:val="24"/>
        </w:rPr>
        <w:t>;</w:t>
      </w:r>
    </w:p>
    <w:p w:rsidR="00DB48C6" w:rsidRPr="00916262" w:rsidRDefault="00DB48C6" w:rsidP="00CB7B0F">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преждевременный взрыв подготовленного перфоратора;</w:t>
      </w:r>
    </w:p>
    <w:p w:rsidR="00DB48C6" w:rsidRPr="00916262" w:rsidRDefault="00DB48C6" w:rsidP="00CB7B0F">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потеря контроля над радиоактивным источником.</w:t>
      </w:r>
    </w:p>
    <w:p w:rsidR="00DB48C6" w:rsidRPr="00916262" w:rsidRDefault="00DB48C6" w:rsidP="00C27068">
      <w:pPr>
        <w:spacing w:before="240" w:after="120"/>
        <w:jc w:val="both"/>
        <w:rPr>
          <w:color w:val="000000" w:themeColor="text1"/>
          <w:szCs w:val="24"/>
        </w:rPr>
      </w:pPr>
      <w:r w:rsidRPr="00916262">
        <w:rPr>
          <w:color w:val="000000" w:themeColor="text1"/>
          <w:szCs w:val="24"/>
        </w:rPr>
        <w:t xml:space="preserve">При проведении замеров дебитов скважин мобильной замерной установкой возможны следующие </w:t>
      </w:r>
      <w:r w:rsidR="00261DB3" w:rsidRPr="00916262">
        <w:rPr>
          <w:color w:val="000000" w:themeColor="text1"/>
          <w:szCs w:val="24"/>
        </w:rPr>
        <w:t>причины</w:t>
      </w:r>
      <w:r w:rsidRPr="00916262">
        <w:rPr>
          <w:color w:val="000000" w:themeColor="text1"/>
          <w:szCs w:val="24"/>
        </w:rPr>
        <w:t xml:space="preserve"> возникновения и развития аварий:</w:t>
      </w:r>
    </w:p>
    <w:p w:rsidR="00DB48C6" w:rsidRPr="00916262" w:rsidRDefault="00DB48C6" w:rsidP="00CB7B0F">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не исправность фонтанной арматуры (не герметичность);</w:t>
      </w:r>
    </w:p>
    <w:p w:rsidR="00DB48C6" w:rsidRPr="00916262" w:rsidRDefault="00DB48C6" w:rsidP="00CB7B0F">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не герметичность соединений выкидных линий;</w:t>
      </w:r>
    </w:p>
    <w:p w:rsidR="00DB48C6" w:rsidRPr="00916262" w:rsidRDefault="0089600A" w:rsidP="00CB7B0F">
      <w:pPr>
        <w:numPr>
          <w:ilvl w:val="0"/>
          <w:numId w:val="4"/>
        </w:numPr>
        <w:tabs>
          <w:tab w:val="clear" w:pos="720"/>
          <w:tab w:val="num" w:pos="1344"/>
        </w:tabs>
        <w:spacing w:after="120"/>
        <w:ind w:left="567" w:hanging="425"/>
        <w:jc w:val="both"/>
        <w:rPr>
          <w:rFonts w:eastAsia="Times New Roman"/>
          <w:color w:val="000000" w:themeColor="text1"/>
          <w:szCs w:val="24"/>
        </w:rPr>
      </w:pPr>
      <w:r>
        <w:rPr>
          <w:rFonts w:eastAsia="Times New Roman"/>
          <w:color w:val="000000" w:themeColor="text1"/>
          <w:szCs w:val="24"/>
        </w:rPr>
        <w:t>пожар</w:t>
      </w:r>
      <w:r w:rsidR="00DB48C6" w:rsidRPr="00916262">
        <w:rPr>
          <w:rFonts w:eastAsia="Times New Roman"/>
          <w:color w:val="000000" w:themeColor="text1"/>
          <w:szCs w:val="24"/>
        </w:rPr>
        <w:t xml:space="preserve"> мобильной замерной установки.</w:t>
      </w:r>
    </w:p>
    <w:p w:rsidR="00B138EA" w:rsidRPr="001E1344" w:rsidRDefault="00B138EA" w:rsidP="001E1344">
      <w:pPr>
        <w:spacing w:before="240" w:after="120"/>
        <w:jc w:val="both"/>
        <w:rPr>
          <w:color w:val="000000" w:themeColor="text1"/>
          <w:szCs w:val="24"/>
        </w:rPr>
      </w:pPr>
      <w:r w:rsidRPr="001E1344">
        <w:rPr>
          <w:color w:val="000000" w:themeColor="text1"/>
          <w:szCs w:val="24"/>
        </w:rPr>
        <w:t>При проведении работ по скребкованию и шаблонированию скважин возможны следующие причины возникновения и развития аварий:</w:t>
      </w:r>
    </w:p>
    <w:p w:rsidR="00B138EA" w:rsidRPr="001E1344" w:rsidRDefault="00B138EA" w:rsidP="001E1344">
      <w:pPr>
        <w:numPr>
          <w:ilvl w:val="0"/>
          <w:numId w:val="4"/>
        </w:numPr>
        <w:tabs>
          <w:tab w:val="clear" w:pos="720"/>
          <w:tab w:val="num" w:pos="1344"/>
        </w:tabs>
        <w:spacing w:after="120"/>
        <w:ind w:left="567" w:hanging="425"/>
        <w:jc w:val="both"/>
        <w:rPr>
          <w:rFonts w:eastAsia="Times New Roman"/>
          <w:color w:val="000000" w:themeColor="text1"/>
          <w:szCs w:val="24"/>
        </w:rPr>
      </w:pPr>
      <w:r w:rsidRPr="001E1344">
        <w:rPr>
          <w:rFonts w:eastAsia="Times New Roman"/>
          <w:color w:val="000000" w:themeColor="text1"/>
          <w:szCs w:val="24"/>
        </w:rPr>
        <w:t>не исправность фонтанной арматуры (не герметичность);</w:t>
      </w:r>
    </w:p>
    <w:p w:rsidR="00B138EA" w:rsidRPr="001E1344" w:rsidRDefault="00B138EA" w:rsidP="001E1344">
      <w:pPr>
        <w:numPr>
          <w:ilvl w:val="0"/>
          <w:numId w:val="4"/>
        </w:numPr>
        <w:tabs>
          <w:tab w:val="clear" w:pos="720"/>
          <w:tab w:val="num" w:pos="1344"/>
        </w:tabs>
        <w:spacing w:after="120"/>
        <w:ind w:left="567" w:hanging="425"/>
        <w:jc w:val="both"/>
        <w:rPr>
          <w:rFonts w:eastAsia="Times New Roman"/>
          <w:color w:val="000000" w:themeColor="text1"/>
          <w:szCs w:val="24"/>
        </w:rPr>
      </w:pPr>
      <w:r w:rsidRPr="001E1344">
        <w:rPr>
          <w:rFonts w:eastAsia="Times New Roman"/>
          <w:color w:val="000000" w:themeColor="text1"/>
          <w:szCs w:val="24"/>
        </w:rPr>
        <w:t>обрыв проволоки, прихват прибора, полет прибора или шаблона на забой скважины.</w:t>
      </w:r>
    </w:p>
    <w:p w:rsidR="00B138EA" w:rsidRPr="001E1344" w:rsidRDefault="00B138EA" w:rsidP="001E1344">
      <w:pPr>
        <w:spacing w:before="240" w:after="120"/>
        <w:jc w:val="both"/>
        <w:rPr>
          <w:color w:val="000000" w:themeColor="text1"/>
          <w:szCs w:val="24"/>
        </w:rPr>
      </w:pPr>
      <w:r w:rsidRPr="001E1344">
        <w:rPr>
          <w:color w:val="000000" w:themeColor="text1"/>
          <w:szCs w:val="24"/>
        </w:rPr>
        <w:t>При эксплуатации</w:t>
      </w:r>
      <w:r w:rsidRPr="001E1344">
        <w:rPr>
          <w:color w:val="000000" w:themeColor="text1"/>
          <w:szCs w:val="24"/>
        </w:rPr>
        <w:tab/>
        <w:t>временных узлов сепарации продукции скважин, в период обустройства кустовых площадок, согласно Таблице 6.</w:t>
      </w:r>
    </w:p>
    <w:p w:rsidR="001E1344" w:rsidRPr="001E1344" w:rsidRDefault="001E1344" w:rsidP="001E1344">
      <w:pPr>
        <w:pStyle w:val="a9"/>
        <w:spacing w:before="120" w:beforeAutospacing="0" w:after="0" w:afterAutospacing="0"/>
        <w:jc w:val="right"/>
        <w:rPr>
          <w:rFonts w:ascii="Arial" w:hAnsi="Arial" w:cs="Arial"/>
          <w:b/>
          <w:color w:val="000000" w:themeColor="text1"/>
          <w:sz w:val="20"/>
          <w:szCs w:val="20"/>
        </w:rPr>
      </w:pPr>
      <w:r w:rsidRPr="001E1344">
        <w:rPr>
          <w:rFonts w:ascii="Arial" w:hAnsi="Arial" w:cs="Arial"/>
          <w:b/>
          <w:color w:val="000000" w:themeColor="text1"/>
          <w:sz w:val="20"/>
          <w:szCs w:val="20"/>
        </w:rPr>
        <w:t>Таблица 6</w:t>
      </w:r>
    </w:p>
    <w:p w:rsidR="001E1344" w:rsidRPr="00155FAE" w:rsidRDefault="001E1344" w:rsidP="001E1344">
      <w:pPr>
        <w:tabs>
          <w:tab w:val="left" w:pos="9072"/>
        </w:tabs>
        <w:spacing w:after="60"/>
        <w:jc w:val="right"/>
        <w:rPr>
          <w:rFonts w:ascii="Arial" w:hAnsi="Arial" w:cs="Arial"/>
          <w:b/>
          <w:sz w:val="20"/>
        </w:rPr>
      </w:pPr>
      <w:r w:rsidRPr="00155FAE">
        <w:rPr>
          <w:rFonts w:ascii="Arial" w:hAnsi="Arial" w:cs="Arial"/>
          <w:b/>
          <w:sz w:val="20"/>
        </w:rPr>
        <w:t xml:space="preserve">Типовые сценарии развития возможных аварий на </w:t>
      </w:r>
      <w:r>
        <w:rPr>
          <w:rFonts w:ascii="Arial" w:hAnsi="Arial" w:cs="Arial"/>
          <w:b/>
          <w:sz w:val="20"/>
        </w:rPr>
        <w:t>временном узле сепарации</w:t>
      </w:r>
    </w:p>
    <w:tbl>
      <w:tblPr>
        <w:tblW w:w="951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586"/>
        <w:gridCol w:w="1985"/>
        <w:gridCol w:w="6945"/>
      </w:tblGrid>
      <w:tr w:rsidR="001E1344" w:rsidRPr="00155FAE" w:rsidTr="001E1344">
        <w:trPr>
          <w:tblHeader/>
        </w:trPr>
        <w:tc>
          <w:tcPr>
            <w:tcW w:w="308" w:type="pct"/>
            <w:tcBorders>
              <w:top w:val="single" w:sz="12" w:space="0" w:color="auto"/>
              <w:bottom w:val="single" w:sz="12" w:space="0" w:color="auto"/>
            </w:tcBorders>
            <w:shd w:val="clear" w:color="auto" w:fill="B8CCE4"/>
            <w:vAlign w:val="center"/>
          </w:tcPr>
          <w:p w:rsidR="001E1344" w:rsidRPr="00155FAE" w:rsidRDefault="001E1344" w:rsidP="00C8058E">
            <w:pPr>
              <w:keepNext/>
              <w:spacing w:before="60" w:after="60"/>
              <w:jc w:val="center"/>
              <w:rPr>
                <w:rFonts w:ascii="Arial" w:hAnsi="Arial"/>
                <w:b/>
                <w:bCs/>
                <w:caps/>
                <w:sz w:val="16"/>
                <w:szCs w:val="20"/>
                <w:u w:color="000000"/>
              </w:rPr>
            </w:pPr>
            <w:r w:rsidRPr="00155FAE">
              <w:rPr>
                <w:rFonts w:ascii="Arial" w:hAnsi="Arial"/>
                <w:b/>
                <w:bCs/>
                <w:caps/>
                <w:sz w:val="16"/>
                <w:szCs w:val="20"/>
                <w:u w:color="000000"/>
              </w:rPr>
              <w:t>№ п/п</w:t>
            </w:r>
          </w:p>
        </w:tc>
        <w:tc>
          <w:tcPr>
            <w:tcW w:w="1043" w:type="pct"/>
            <w:tcBorders>
              <w:top w:val="single" w:sz="12" w:space="0" w:color="auto"/>
              <w:bottom w:val="single" w:sz="12" w:space="0" w:color="auto"/>
            </w:tcBorders>
            <w:shd w:val="clear" w:color="auto" w:fill="B8CCE4"/>
            <w:vAlign w:val="center"/>
          </w:tcPr>
          <w:p w:rsidR="001E1344" w:rsidRPr="00155FAE" w:rsidRDefault="001E1344" w:rsidP="00C8058E">
            <w:pPr>
              <w:keepNext/>
              <w:spacing w:before="60" w:after="60"/>
              <w:jc w:val="center"/>
              <w:rPr>
                <w:rFonts w:ascii="Arial" w:hAnsi="Arial"/>
                <w:b/>
                <w:bCs/>
                <w:caps/>
                <w:sz w:val="16"/>
                <w:szCs w:val="20"/>
                <w:u w:color="000000"/>
              </w:rPr>
            </w:pPr>
            <w:r w:rsidRPr="00155FAE">
              <w:rPr>
                <w:rFonts w:ascii="Arial" w:hAnsi="Arial"/>
                <w:b/>
                <w:bCs/>
                <w:caps/>
                <w:sz w:val="16"/>
                <w:szCs w:val="20"/>
                <w:u w:color="000000"/>
              </w:rPr>
              <w:t>Наименование сценария</w:t>
            </w:r>
          </w:p>
        </w:tc>
        <w:tc>
          <w:tcPr>
            <w:tcW w:w="3649" w:type="pct"/>
            <w:tcBorders>
              <w:top w:val="single" w:sz="12" w:space="0" w:color="auto"/>
              <w:bottom w:val="single" w:sz="12" w:space="0" w:color="auto"/>
            </w:tcBorders>
            <w:shd w:val="clear" w:color="auto" w:fill="B8CCE4"/>
            <w:vAlign w:val="center"/>
          </w:tcPr>
          <w:p w:rsidR="001E1344" w:rsidRPr="00155FAE" w:rsidRDefault="001E1344" w:rsidP="00C8058E">
            <w:pPr>
              <w:keepNext/>
              <w:spacing w:before="60" w:after="60"/>
              <w:jc w:val="center"/>
              <w:rPr>
                <w:rFonts w:ascii="Arial" w:hAnsi="Arial"/>
                <w:b/>
                <w:bCs/>
                <w:caps/>
                <w:sz w:val="16"/>
                <w:szCs w:val="20"/>
                <w:u w:color="000000"/>
              </w:rPr>
            </w:pPr>
            <w:r w:rsidRPr="00155FAE">
              <w:rPr>
                <w:rFonts w:ascii="Arial" w:hAnsi="Arial"/>
                <w:b/>
                <w:bCs/>
                <w:caps/>
                <w:sz w:val="16"/>
                <w:szCs w:val="20"/>
                <w:u w:color="000000"/>
              </w:rPr>
              <w:t>Описание сценария</w:t>
            </w:r>
          </w:p>
        </w:tc>
      </w:tr>
      <w:tr w:rsidR="001E1344" w:rsidRPr="00155FAE" w:rsidTr="001E1344">
        <w:trPr>
          <w:trHeight w:val="226"/>
          <w:tblHeader/>
        </w:trPr>
        <w:tc>
          <w:tcPr>
            <w:tcW w:w="308" w:type="pct"/>
            <w:tcBorders>
              <w:top w:val="single" w:sz="12" w:space="0" w:color="auto"/>
              <w:bottom w:val="single" w:sz="12" w:space="0" w:color="auto"/>
            </w:tcBorders>
            <w:shd w:val="clear" w:color="auto" w:fill="B8CCE4"/>
            <w:vAlign w:val="center"/>
          </w:tcPr>
          <w:p w:rsidR="001E1344" w:rsidRPr="00155FAE" w:rsidRDefault="001E1344" w:rsidP="00C8058E">
            <w:pPr>
              <w:keepNext/>
              <w:spacing w:before="60" w:after="60"/>
              <w:jc w:val="center"/>
              <w:rPr>
                <w:rFonts w:ascii="Arial" w:hAnsi="Arial"/>
                <w:b/>
                <w:bCs/>
                <w:caps/>
                <w:sz w:val="14"/>
                <w:szCs w:val="20"/>
                <w:u w:color="000000"/>
              </w:rPr>
            </w:pPr>
            <w:r w:rsidRPr="00155FAE">
              <w:rPr>
                <w:rFonts w:ascii="Arial" w:hAnsi="Arial"/>
                <w:b/>
                <w:bCs/>
                <w:caps/>
                <w:sz w:val="14"/>
                <w:szCs w:val="20"/>
                <w:u w:color="000000"/>
              </w:rPr>
              <w:t>1</w:t>
            </w:r>
          </w:p>
        </w:tc>
        <w:tc>
          <w:tcPr>
            <w:tcW w:w="1043" w:type="pct"/>
            <w:tcBorders>
              <w:top w:val="single" w:sz="12" w:space="0" w:color="auto"/>
              <w:bottom w:val="single" w:sz="12" w:space="0" w:color="auto"/>
            </w:tcBorders>
            <w:shd w:val="clear" w:color="auto" w:fill="B8CCE4"/>
            <w:vAlign w:val="center"/>
          </w:tcPr>
          <w:p w:rsidR="001E1344" w:rsidRPr="00155FAE" w:rsidRDefault="001E1344" w:rsidP="00C8058E">
            <w:pPr>
              <w:keepNext/>
              <w:spacing w:before="60" w:after="60"/>
              <w:jc w:val="center"/>
              <w:rPr>
                <w:rFonts w:ascii="Arial" w:hAnsi="Arial"/>
                <w:b/>
                <w:bCs/>
                <w:caps/>
                <w:sz w:val="14"/>
                <w:szCs w:val="20"/>
                <w:u w:color="000000"/>
              </w:rPr>
            </w:pPr>
            <w:r w:rsidRPr="00155FAE">
              <w:rPr>
                <w:rFonts w:ascii="Arial" w:hAnsi="Arial"/>
                <w:b/>
                <w:bCs/>
                <w:caps/>
                <w:sz w:val="14"/>
                <w:szCs w:val="20"/>
                <w:u w:color="000000"/>
              </w:rPr>
              <w:t>2</w:t>
            </w:r>
          </w:p>
        </w:tc>
        <w:tc>
          <w:tcPr>
            <w:tcW w:w="3649" w:type="pct"/>
            <w:tcBorders>
              <w:top w:val="single" w:sz="12" w:space="0" w:color="auto"/>
              <w:bottom w:val="single" w:sz="12" w:space="0" w:color="auto"/>
            </w:tcBorders>
            <w:shd w:val="clear" w:color="auto" w:fill="B8CCE4"/>
            <w:vAlign w:val="center"/>
          </w:tcPr>
          <w:p w:rsidR="001E1344" w:rsidRPr="00155FAE" w:rsidRDefault="001E1344" w:rsidP="00C8058E">
            <w:pPr>
              <w:keepNext/>
              <w:spacing w:before="60" w:after="60"/>
              <w:jc w:val="center"/>
              <w:rPr>
                <w:rFonts w:ascii="Arial" w:hAnsi="Arial"/>
                <w:b/>
                <w:bCs/>
                <w:caps/>
                <w:sz w:val="14"/>
                <w:szCs w:val="20"/>
                <w:u w:color="000000"/>
              </w:rPr>
            </w:pPr>
            <w:r w:rsidRPr="00155FAE">
              <w:rPr>
                <w:rFonts w:ascii="Arial" w:hAnsi="Arial"/>
                <w:b/>
                <w:bCs/>
                <w:caps/>
                <w:sz w:val="14"/>
                <w:szCs w:val="20"/>
                <w:u w:color="000000"/>
              </w:rPr>
              <w:t>3</w:t>
            </w:r>
          </w:p>
        </w:tc>
      </w:tr>
      <w:tr w:rsidR="001E1344" w:rsidRPr="00155FAE" w:rsidTr="001E1344">
        <w:tc>
          <w:tcPr>
            <w:tcW w:w="308" w:type="pct"/>
            <w:tcBorders>
              <w:top w:val="single" w:sz="12" w:space="0" w:color="auto"/>
            </w:tcBorders>
            <w:vAlign w:val="center"/>
          </w:tcPr>
          <w:p w:rsidR="001E1344" w:rsidRPr="00155FAE" w:rsidRDefault="001E1344" w:rsidP="00C8058E">
            <w:pPr>
              <w:keepNext/>
              <w:jc w:val="center"/>
              <w:rPr>
                <w:sz w:val="20"/>
                <w:szCs w:val="20"/>
              </w:rPr>
            </w:pPr>
            <w:r w:rsidRPr="00155FAE">
              <w:rPr>
                <w:sz w:val="20"/>
                <w:szCs w:val="20"/>
              </w:rPr>
              <w:t>1</w:t>
            </w:r>
          </w:p>
        </w:tc>
        <w:tc>
          <w:tcPr>
            <w:tcW w:w="1043" w:type="pct"/>
            <w:tcBorders>
              <w:top w:val="single" w:sz="12" w:space="0" w:color="auto"/>
            </w:tcBorders>
            <w:vAlign w:val="center"/>
          </w:tcPr>
          <w:p w:rsidR="001E1344" w:rsidRPr="00155FAE" w:rsidRDefault="001E1344" w:rsidP="001E1344">
            <w:pPr>
              <w:keepNext/>
              <w:jc w:val="both"/>
              <w:rPr>
                <w:sz w:val="20"/>
              </w:rPr>
            </w:pPr>
            <w:r w:rsidRPr="00155FAE">
              <w:rPr>
                <w:sz w:val="20"/>
              </w:rPr>
              <w:t>Разгерметизация с выбросом среды (экологическое загрязнение)</w:t>
            </w:r>
          </w:p>
        </w:tc>
        <w:tc>
          <w:tcPr>
            <w:tcW w:w="3649" w:type="pct"/>
            <w:tcBorders>
              <w:top w:val="single" w:sz="12" w:space="0" w:color="auto"/>
            </w:tcBorders>
          </w:tcPr>
          <w:p w:rsidR="001E1344" w:rsidRPr="00155FAE" w:rsidRDefault="001E1344" w:rsidP="00C8058E">
            <w:pPr>
              <w:keepNext/>
              <w:jc w:val="both"/>
              <w:rPr>
                <w:sz w:val="20"/>
              </w:rPr>
            </w:pPr>
            <w:r w:rsidRPr="00155FAE">
              <w:rPr>
                <w:sz w:val="20"/>
              </w:rPr>
              <w:t xml:space="preserve">Разгерметизация (полное или частичное разрушение) оборудования  </w:t>
            </w:r>
            <w:r w:rsidRPr="00155FAE">
              <w:rPr>
                <w:sz w:val="20"/>
              </w:rPr>
              <w:sym w:font="Symbol" w:char="F0AE"/>
            </w:r>
            <w:r w:rsidRPr="00155FAE">
              <w:rPr>
                <w:sz w:val="20"/>
              </w:rPr>
              <w:t xml:space="preserve"> выброс ОВ (горючей жидкости) </w:t>
            </w:r>
            <w:r w:rsidRPr="00155FAE">
              <w:rPr>
                <w:sz w:val="20"/>
              </w:rPr>
              <w:sym w:font="Symbol" w:char="F0AE"/>
            </w:r>
            <w:r w:rsidRPr="00155FAE">
              <w:rPr>
                <w:sz w:val="20"/>
              </w:rPr>
              <w:t xml:space="preserve"> образование разлива горючей жидкости на поверхность рабочей площадки (окружающий рельеф местности) </w:t>
            </w:r>
            <w:r w:rsidRPr="00155FAE">
              <w:rPr>
                <w:sz w:val="20"/>
              </w:rPr>
              <w:sym w:font="Symbol" w:char="F0AE"/>
            </w:r>
            <w:r w:rsidRPr="00155FAE">
              <w:rPr>
                <w:sz w:val="20"/>
              </w:rPr>
              <w:t xml:space="preserve"> загрязнение окружающей среды.</w:t>
            </w:r>
          </w:p>
        </w:tc>
      </w:tr>
      <w:tr w:rsidR="001E1344" w:rsidRPr="00155FAE" w:rsidTr="001E1344">
        <w:trPr>
          <w:trHeight w:val="734"/>
        </w:trPr>
        <w:tc>
          <w:tcPr>
            <w:tcW w:w="308" w:type="pct"/>
            <w:vAlign w:val="center"/>
          </w:tcPr>
          <w:p w:rsidR="001E1344" w:rsidRPr="00155FAE" w:rsidRDefault="001E1344" w:rsidP="00C8058E">
            <w:pPr>
              <w:keepNext/>
              <w:jc w:val="center"/>
              <w:rPr>
                <w:sz w:val="20"/>
                <w:szCs w:val="20"/>
              </w:rPr>
            </w:pPr>
            <w:r w:rsidRPr="00155FAE">
              <w:rPr>
                <w:sz w:val="20"/>
                <w:szCs w:val="20"/>
              </w:rPr>
              <w:t>2</w:t>
            </w:r>
          </w:p>
        </w:tc>
        <w:tc>
          <w:tcPr>
            <w:tcW w:w="1043" w:type="pct"/>
            <w:vAlign w:val="center"/>
          </w:tcPr>
          <w:p w:rsidR="001E1344" w:rsidRPr="00155FAE" w:rsidRDefault="001E1344" w:rsidP="001E1344">
            <w:pPr>
              <w:keepNext/>
              <w:jc w:val="both"/>
              <w:rPr>
                <w:sz w:val="20"/>
              </w:rPr>
            </w:pPr>
            <w:r w:rsidRPr="00155FAE">
              <w:rPr>
                <w:sz w:val="20"/>
              </w:rPr>
              <w:t>Разгерметизация с выбросом</w:t>
            </w:r>
            <w:r w:rsidR="0089600A">
              <w:rPr>
                <w:sz w:val="20"/>
              </w:rPr>
              <w:t xml:space="preserve"> среды и последующим пожаром</w:t>
            </w:r>
          </w:p>
        </w:tc>
        <w:tc>
          <w:tcPr>
            <w:tcW w:w="3649" w:type="pct"/>
          </w:tcPr>
          <w:p w:rsidR="001E1344" w:rsidRPr="00155FAE" w:rsidRDefault="001E1344" w:rsidP="0089600A">
            <w:pPr>
              <w:suppressAutoHyphens/>
              <w:jc w:val="both"/>
              <w:rPr>
                <w:sz w:val="20"/>
              </w:rPr>
            </w:pPr>
            <w:r w:rsidRPr="00155FAE">
              <w:rPr>
                <w:sz w:val="20"/>
              </w:rPr>
              <w:t xml:space="preserve">Разгерметизация (полное или частичное разрушение) оборудования </w:t>
            </w:r>
            <w:r w:rsidRPr="00155FAE">
              <w:rPr>
                <w:sz w:val="20"/>
              </w:rPr>
              <w:sym w:font="Symbol" w:char="F0AE"/>
            </w:r>
            <w:r w:rsidRPr="00155FAE">
              <w:rPr>
                <w:sz w:val="20"/>
              </w:rPr>
              <w:t xml:space="preserve"> выброс ОВ (горючей</w:t>
            </w:r>
            <w:r w:rsidR="0089600A">
              <w:rPr>
                <w:sz w:val="20"/>
              </w:rPr>
              <w:t xml:space="preserve"> жидкости) + источник пожара</w:t>
            </w:r>
            <w:r w:rsidRPr="00155FAE">
              <w:rPr>
                <w:sz w:val="20"/>
              </w:rPr>
              <w:t xml:space="preserve"> </w:t>
            </w:r>
            <w:r w:rsidRPr="00155FAE">
              <w:rPr>
                <w:sz w:val="20"/>
              </w:rPr>
              <w:sym w:font="Symbol" w:char="F0AE"/>
            </w:r>
            <w:r w:rsidRPr="00155FAE">
              <w:rPr>
                <w:sz w:val="20"/>
              </w:rPr>
              <w:t xml:space="preserve"> </w:t>
            </w:r>
            <w:r w:rsidR="0089600A">
              <w:rPr>
                <w:sz w:val="20"/>
              </w:rPr>
              <w:t>пожар на</w:t>
            </w:r>
            <w:r w:rsidRPr="00155FAE">
              <w:rPr>
                <w:sz w:val="20"/>
              </w:rPr>
              <w:t xml:space="preserve"> мест</w:t>
            </w:r>
            <w:r w:rsidR="0089600A">
              <w:rPr>
                <w:sz w:val="20"/>
              </w:rPr>
              <w:t>е</w:t>
            </w:r>
            <w:r w:rsidRPr="00155FAE">
              <w:rPr>
                <w:sz w:val="20"/>
              </w:rPr>
              <w:t xml:space="preserve"> разлива </w:t>
            </w:r>
            <w:r w:rsidRPr="00155FAE">
              <w:rPr>
                <w:sz w:val="20"/>
              </w:rPr>
              <w:sym w:font="Symbol" w:char="F0AE"/>
            </w:r>
            <w:r w:rsidRPr="00155FAE">
              <w:rPr>
                <w:sz w:val="20"/>
              </w:rPr>
              <w:t xml:space="preserve"> термическое поражение людей, сооружений и оборудования, загрязнение окружающей среды.</w:t>
            </w:r>
          </w:p>
        </w:tc>
      </w:tr>
      <w:tr w:rsidR="001E1344" w:rsidRPr="00155FAE" w:rsidTr="001E1344">
        <w:trPr>
          <w:trHeight w:val="609"/>
        </w:trPr>
        <w:tc>
          <w:tcPr>
            <w:tcW w:w="308" w:type="pct"/>
            <w:vAlign w:val="center"/>
          </w:tcPr>
          <w:p w:rsidR="001E1344" w:rsidRPr="00155FAE" w:rsidRDefault="001E1344" w:rsidP="00C8058E">
            <w:pPr>
              <w:keepNext/>
              <w:jc w:val="center"/>
              <w:rPr>
                <w:sz w:val="20"/>
                <w:szCs w:val="20"/>
              </w:rPr>
            </w:pPr>
            <w:r w:rsidRPr="00155FAE">
              <w:rPr>
                <w:sz w:val="20"/>
                <w:szCs w:val="20"/>
              </w:rPr>
              <w:t>3</w:t>
            </w:r>
          </w:p>
        </w:tc>
        <w:tc>
          <w:tcPr>
            <w:tcW w:w="1043" w:type="pct"/>
            <w:vAlign w:val="center"/>
          </w:tcPr>
          <w:p w:rsidR="001E1344" w:rsidRPr="00155FAE" w:rsidRDefault="001E1344" w:rsidP="001E1344">
            <w:pPr>
              <w:keepNext/>
              <w:jc w:val="both"/>
              <w:rPr>
                <w:sz w:val="20"/>
              </w:rPr>
            </w:pPr>
            <w:r w:rsidRPr="00155FAE">
              <w:rPr>
                <w:sz w:val="20"/>
              </w:rPr>
              <w:t>Разгерметизация с выбросом среды и взрывом облака топливно-воздушной смеси (ТВС)</w:t>
            </w:r>
          </w:p>
        </w:tc>
        <w:tc>
          <w:tcPr>
            <w:tcW w:w="3649" w:type="pct"/>
          </w:tcPr>
          <w:p w:rsidR="001E1344" w:rsidRPr="00155FAE" w:rsidRDefault="001E1344" w:rsidP="00C8058E">
            <w:pPr>
              <w:suppressAutoHyphens/>
              <w:jc w:val="both"/>
              <w:rPr>
                <w:sz w:val="20"/>
              </w:rPr>
            </w:pPr>
            <w:r w:rsidRPr="00155FAE">
              <w:rPr>
                <w:sz w:val="20"/>
              </w:rPr>
              <w:t xml:space="preserve">Разгерметизация (полное или частичное разрушение) оборудования </w:t>
            </w:r>
            <w:r w:rsidRPr="00155FAE">
              <w:rPr>
                <w:sz w:val="20"/>
              </w:rPr>
              <w:sym w:font="Symbol" w:char="F0AE"/>
            </w:r>
            <w:r w:rsidRPr="00155FAE">
              <w:rPr>
                <w:sz w:val="20"/>
              </w:rPr>
              <w:t xml:space="preserve"> выброс ОВ (горючей жидкости, воспламеняющегося газа) </w:t>
            </w:r>
            <w:r w:rsidRPr="00155FAE">
              <w:rPr>
                <w:sz w:val="20"/>
              </w:rPr>
              <w:sym w:font="Symbol" w:char="F0AE"/>
            </w:r>
            <w:r w:rsidRPr="00155FAE">
              <w:rPr>
                <w:sz w:val="20"/>
              </w:rPr>
              <w:t xml:space="preserve"> испарение горючей жидкости </w:t>
            </w:r>
            <w:r w:rsidRPr="00155FAE">
              <w:rPr>
                <w:sz w:val="20"/>
              </w:rPr>
              <w:sym w:font="Symbol" w:char="F0AE"/>
            </w:r>
            <w:r w:rsidRPr="00155FAE">
              <w:rPr>
                <w:sz w:val="20"/>
              </w:rPr>
              <w:t xml:space="preserve"> образование облака ТВС </w:t>
            </w:r>
            <w:r w:rsidRPr="00155FAE">
              <w:rPr>
                <w:sz w:val="20"/>
              </w:rPr>
              <w:sym w:font="Symbol" w:char="F0AE"/>
            </w:r>
            <w:r w:rsidRPr="00155FAE">
              <w:rPr>
                <w:sz w:val="20"/>
              </w:rPr>
              <w:t xml:space="preserve"> распространение облака ТВС + источник возгорания </w:t>
            </w:r>
            <w:r w:rsidRPr="00155FAE">
              <w:rPr>
                <w:sz w:val="20"/>
              </w:rPr>
              <w:sym w:font="Symbol" w:char="F0AE"/>
            </w:r>
            <w:r w:rsidRPr="00155FAE">
              <w:rPr>
                <w:sz w:val="20"/>
              </w:rPr>
              <w:t xml:space="preserve"> взрыв облака ТВС (возможно сопровождающийся образованием пожара разлива горючей жидкости) </w:t>
            </w:r>
            <w:r w:rsidRPr="00155FAE">
              <w:rPr>
                <w:sz w:val="20"/>
              </w:rPr>
              <w:sym w:font="Symbol" w:char="F0AE"/>
            </w:r>
            <w:r w:rsidRPr="00155FAE">
              <w:rPr>
                <w:sz w:val="20"/>
              </w:rPr>
              <w:t xml:space="preserve"> барическое и термическое поражение людей, сооружений и оборудования, загрязнение окружающей среды.</w:t>
            </w:r>
          </w:p>
        </w:tc>
      </w:tr>
      <w:tr w:rsidR="001E1344" w:rsidRPr="00155FAE" w:rsidTr="001E1344">
        <w:trPr>
          <w:trHeight w:val="1410"/>
        </w:trPr>
        <w:tc>
          <w:tcPr>
            <w:tcW w:w="308" w:type="pct"/>
            <w:vAlign w:val="center"/>
          </w:tcPr>
          <w:p w:rsidR="001E1344" w:rsidRPr="00155FAE" w:rsidRDefault="001E1344" w:rsidP="00C8058E">
            <w:pPr>
              <w:keepNext/>
              <w:jc w:val="center"/>
              <w:rPr>
                <w:sz w:val="20"/>
                <w:szCs w:val="20"/>
              </w:rPr>
            </w:pPr>
            <w:r w:rsidRPr="00155FAE">
              <w:rPr>
                <w:sz w:val="20"/>
                <w:szCs w:val="20"/>
              </w:rPr>
              <w:t>4</w:t>
            </w:r>
          </w:p>
        </w:tc>
        <w:tc>
          <w:tcPr>
            <w:tcW w:w="1043" w:type="pct"/>
            <w:vAlign w:val="center"/>
          </w:tcPr>
          <w:p w:rsidR="001E1344" w:rsidRPr="00155FAE" w:rsidRDefault="001E1344" w:rsidP="001E1344">
            <w:pPr>
              <w:keepNext/>
              <w:jc w:val="both"/>
              <w:rPr>
                <w:sz w:val="20"/>
              </w:rPr>
            </w:pPr>
            <w:r w:rsidRPr="00155FAE">
              <w:rPr>
                <w:sz w:val="20"/>
              </w:rPr>
              <w:t>Факельное горение</w:t>
            </w:r>
          </w:p>
        </w:tc>
        <w:tc>
          <w:tcPr>
            <w:tcW w:w="3649" w:type="pct"/>
          </w:tcPr>
          <w:p w:rsidR="001E1344" w:rsidRPr="00155FAE" w:rsidRDefault="001E1344" w:rsidP="00C8058E">
            <w:pPr>
              <w:suppressAutoHyphens/>
              <w:jc w:val="both"/>
              <w:rPr>
                <w:sz w:val="20"/>
              </w:rPr>
            </w:pPr>
            <w:r w:rsidRPr="00155FAE">
              <w:rPr>
                <w:sz w:val="20"/>
              </w:rPr>
              <w:t xml:space="preserve">Разгерметизация (полное или частичное разрушение) оборудования или разгерметизация газопровода, газосепаратора с воспламеняющимся газом </w:t>
            </w:r>
            <w:r w:rsidRPr="00155FAE">
              <w:rPr>
                <w:sz w:val="20"/>
              </w:rPr>
              <w:sym w:font="Symbol" w:char="F0AE"/>
            </w:r>
            <w:r w:rsidRPr="00155FAE">
              <w:rPr>
                <w:sz w:val="20"/>
              </w:rPr>
              <w:t xml:space="preserve"> выброс ОВ (воспламеняющегося газа) + источник возгорания </w:t>
            </w:r>
            <w:r w:rsidRPr="00155FAE">
              <w:rPr>
                <w:sz w:val="20"/>
              </w:rPr>
              <w:sym w:font="Symbol" w:char="F0AE"/>
            </w:r>
            <w:r w:rsidRPr="00155FAE">
              <w:rPr>
                <w:sz w:val="20"/>
              </w:rPr>
              <w:t xml:space="preserve"> воспламенение газа (образование факела) </w:t>
            </w:r>
            <w:r w:rsidRPr="00155FAE">
              <w:rPr>
                <w:sz w:val="20"/>
              </w:rPr>
              <w:sym w:font="Symbol" w:char="F0AE"/>
            </w:r>
            <w:r w:rsidRPr="00155FAE">
              <w:rPr>
                <w:sz w:val="20"/>
              </w:rPr>
              <w:t xml:space="preserve"> термическое поражение людей, сооружений и оборудования </w:t>
            </w:r>
            <w:r w:rsidRPr="00155FAE">
              <w:rPr>
                <w:sz w:val="20"/>
              </w:rPr>
              <w:sym w:font="Symbol" w:char="F0AE"/>
            </w:r>
            <w:r w:rsidRPr="00155FAE">
              <w:rPr>
                <w:sz w:val="20"/>
              </w:rPr>
              <w:t xml:space="preserve"> образование и распространение облака продуктов сгорания, загрязнение окружающей среды.</w:t>
            </w:r>
          </w:p>
        </w:tc>
      </w:tr>
    </w:tbl>
    <w:p w:rsidR="00902432" w:rsidRPr="00916262" w:rsidRDefault="00902432" w:rsidP="00902432">
      <w:pPr>
        <w:spacing w:before="240" w:after="240"/>
        <w:jc w:val="both"/>
        <w:rPr>
          <w:color w:val="000000" w:themeColor="text1"/>
          <w:szCs w:val="24"/>
        </w:rPr>
      </w:pPr>
      <w:r w:rsidRPr="00916262">
        <w:rPr>
          <w:color w:val="000000" w:themeColor="text1"/>
          <w:szCs w:val="24"/>
        </w:rPr>
        <w:t xml:space="preserve">При возникновении </w:t>
      </w:r>
      <w:r w:rsidR="00261DB3" w:rsidRPr="00916262">
        <w:rPr>
          <w:color w:val="000000" w:themeColor="text1"/>
          <w:szCs w:val="24"/>
        </w:rPr>
        <w:t>причин</w:t>
      </w:r>
      <w:r w:rsidRPr="00916262">
        <w:rPr>
          <w:color w:val="000000" w:themeColor="text1"/>
          <w:szCs w:val="24"/>
        </w:rPr>
        <w:t xml:space="preserve"> аварий </w:t>
      </w:r>
      <w:r w:rsidR="009D1B43" w:rsidRPr="00916262">
        <w:rPr>
          <w:color w:val="000000" w:themeColor="text1"/>
          <w:szCs w:val="24"/>
        </w:rPr>
        <w:t>не</w:t>
      </w:r>
      <w:r w:rsidR="008064CB" w:rsidRPr="00916262">
        <w:rPr>
          <w:color w:val="000000" w:themeColor="text1"/>
          <w:szCs w:val="24"/>
        </w:rPr>
        <w:t>характерных видам работ, проводимых</w:t>
      </w:r>
      <w:r w:rsidRPr="00916262">
        <w:rPr>
          <w:color w:val="000000" w:themeColor="text1"/>
          <w:szCs w:val="24"/>
        </w:rPr>
        <w:t xml:space="preserve"> </w:t>
      </w:r>
      <w:r w:rsidR="008064CB" w:rsidRPr="00916262">
        <w:rPr>
          <w:color w:val="000000" w:themeColor="text1"/>
          <w:szCs w:val="24"/>
        </w:rPr>
        <w:t>подрядными организациями, подрядные организации</w:t>
      </w:r>
      <w:r w:rsidRPr="00916262">
        <w:rPr>
          <w:color w:val="000000" w:themeColor="text1"/>
          <w:szCs w:val="24"/>
        </w:rPr>
        <w:t xml:space="preserve"> руководствуются </w:t>
      </w:r>
      <w:r w:rsidR="008064CB" w:rsidRPr="00916262">
        <w:rPr>
          <w:color w:val="000000" w:themeColor="text1"/>
          <w:szCs w:val="24"/>
        </w:rPr>
        <w:t xml:space="preserve">разделом </w:t>
      </w:r>
      <w:r w:rsidRPr="00916262">
        <w:rPr>
          <w:color w:val="000000" w:themeColor="text1"/>
          <w:szCs w:val="24"/>
        </w:rPr>
        <w:t>5 Оперативная часть плана мероприятий по локализации и ликвидации аварий на ОПО Куюмбинское НГКМ настоящего ПМЛА</w:t>
      </w:r>
      <w:r w:rsidR="008064CB" w:rsidRPr="00916262">
        <w:rPr>
          <w:color w:val="000000" w:themeColor="text1"/>
          <w:szCs w:val="24"/>
        </w:rPr>
        <w:t>.</w:t>
      </w:r>
    </w:p>
    <w:p w:rsidR="001E3731" w:rsidRPr="00916262" w:rsidRDefault="001E3731" w:rsidP="00EE08B1">
      <w:pPr>
        <w:spacing w:after="240"/>
        <w:jc w:val="both"/>
        <w:rPr>
          <w:color w:val="000000" w:themeColor="text1"/>
          <w:szCs w:val="24"/>
        </w:rPr>
      </w:pPr>
      <w:r w:rsidRPr="00916262">
        <w:rPr>
          <w:color w:val="000000" w:themeColor="text1"/>
          <w:szCs w:val="24"/>
        </w:rPr>
        <w:t xml:space="preserve">Для возникновения пожара, взрыва необходимо наличие и взаимодействие трех факторов: горючего вещества, окислителя (кислорода, воздуха) и источника загорания (импульса). Характер развития аварии зависит от конкретных условий возникшей ситуации. Последствиями развития аварий по </w:t>
      </w:r>
      <w:r w:rsidR="00261DB3" w:rsidRPr="00916262">
        <w:rPr>
          <w:color w:val="000000" w:themeColor="text1"/>
          <w:szCs w:val="24"/>
        </w:rPr>
        <w:t>причине</w:t>
      </w:r>
      <w:r w:rsidRPr="00916262">
        <w:rPr>
          <w:color w:val="000000" w:themeColor="text1"/>
          <w:szCs w:val="24"/>
        </w:rPr>
        <w:t xml:space="preserve"> взрыва являются разрушения оборудования, обрушения строительных конструкций в зоне действия ударной волны, для </w:t>
      </w:r>
      <w:r w:rsidR="00261DB3" w:rsidRPr="00916262">
        <w:rPr>
          <w:color w:val="000000" w:themeColor="text1"/>
          <w:szCs w:val="24"/>
        </w:rPr>
        <w:t>причины</w:t>
      </w:r>
      <w:r w:rsidRPr="00916262">
        <w:rPr>
          <w:color w:val="000000" w:themeColor="text1"/>
          <w:szCs w:val="24"/>
        </w:rPr>
        <w:t xml:space="preserve"> горения с выделением теплового излучения – сгорание материалов, перегрев оборудования, материалов с потерей их механической прочности и других свойств. Горение истекающей струи и пролитой жидкости неизбежно приводит к интенсивному прогреву стенок оборудования, трубопроводов и арматуры, снижает прочность сальниковых уплотнений. </w:t>
      </w:r>
    </w:p>
    <w:p w:rsidR="001E3731" w:rsidRPr="00916262" w:rsidRDefault="001E3731" w:rsidP="00F11B9A">
      <w:pPr>
        <w:spacing w:after="120"/>
        <w:jc w:val="both"/>
        <w:rPr>
          <w:color w:val="000000" w:themeColor="text1"/>
          <w:szCs w:val="24"/>
        </w:rPr>
      </w:pPr>
      <w:r w:rsidRPr="00916262">
        <w:rPr>
          <w:color w:val="000000" w:themeColor="text1"/>
          <w:szCs w:val="24"/>
        </w:rPr>
        <w:t>Источники зажигания, характерные для кустовых площадок по природе можно условно разделить на:</w:t>
      </w:r>
    </w:p>
    <w:p w:rsidR="001E3731" w:rsidRPr="00916262" w:rsidRDefault="001E3731"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производственные;</w:t>
      </w:r>
    </w:p>
    <w:p w:rsidR="001E3731" w:rsidRPr="00916262" w:rsidRDefault="001E3731"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естественные;</w:t>
      </w:r>
    </w:p>
    <w:p w:rsidR="001E3731" w:rsidRPr="00916262" w:rsidRDefault="001E3731"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огневые.</w:t>
      </w:r>
    </w:p>
    <w:p w:rsidR="001E3731" w:rsidRPr="00916262" w:rsidRDefault="001E3731" w:rsidP="00687087">
      <w:pPr>
        <w:spacing w:before="240" w:after="240"/>
        <w:jc w:val="both"/>
        <w:rPr>
          <w:color w:val="000000" w:themeColor="text1"/>
          <w:szCs w:val="24"/>
        </w:rPr>
      </w:pPr>
      <w:r w:rsidRPr="00916262">
        <w:rPr>
          <w:color w:val="000000" w:themeColor="text1"/>
          <w:szCs w:val="24"/>
        </w:rPr>
        <w:t xml:space="preserve">Производственные источники представлены на </w:t>
      </w:r>
      <w:r w:rsidR="00C466A0" w:rsidRPr="00916262">
        <w:rPr>
          <w:color w:val="000000" w:themeColor="text1"/>
          <w:szCs w:val="24"/>
        </w:rPr>
        <w:t xml:space="preserve">ОПО </w:t>
      </w:r>
      <w:r w:rsidRPr="00916262">
        <w:rPr>
          <w:color w:val="000000" w:themeColor="text1"/>
          <w:szCs w:val="24"/>
        </w:rPr>
        <w:t>механическими (фрикционными) искрами при применении стальных инструментов, искрением неисправного электрооборудования и проявлением статического электричества.</w:t>
      </w:r>
    </w:p>
    <w:p w:rsidR="001E3731" w:rsidRPr="00916262" w:rsidRDefault="001E3731" w:rsidP="00EE08B1">
      <w:pPr>
        <w:spacing w:after="240"/>
        <w:jc w:val="both"/>
        <w:rPr>
          <w:color w:val="000000" w:themeColor="text1"/>
          <w:szCs w:val="24"/>
        </w:rPr>
      </w:pPr>
      <w:r w:rsidRPr="00916262">
        <w:rPr>
          <w:color w:val="000000" w:themeColor="text1"/>
          <w:szCs w:val="24"/>
        </w:rPr>
        <w:t>Происхождение естественных источников не связано с ведением технологического процесса и не зависит от людей</w:t>
      </w:r>
      <w:r w:rsidR="00C466A0" w:rsidRPr="00916262">
        <w:rPr>
          <w:color w:val="000000" w:themeColor="text1"/>
          <w:szCs w:val="24"/>
        </w:rPr>
        <w:t xml:space="preserve"> (</w:t>
      </w:r>
      <w:r w:rsidRPr="00916262">
        <w:rPr>
          <w:color w:val="000000" w:themeColor="text1"/>
          <w:szCs w:val="24"/>
        </w:rPr>
        <w:t>прямые удары молнии</w:t>
      </w:r>
      <w:r w:rsidR="00C466A0" w:rsidRPr="00916262">
        <w:rPr>
          <w:color w:val="000000" w:themeColor="text1"/>
          <w:szCs w:val="24"/>
        </w:rPr>
        <w:t>)</w:t>
      </w:r>
      <w:r w:rsidRPr="00916262">
        <w:rPr>
          <w:color w:val="000000" w:themeColor="text1"/>
          <w:szCs w:val="24"/>
        </w:rPr>
        <w:t>.</w:t>
      </w:r>
    </w:p>
    <w:p w:rsidR="003876C1" w:rsidRPr="00916262" w:rsidRDefault="001E3731" w:rsidP="00EE08B1">
      <w:pPr>
        <w:spacing w:after="240"/>
        <w:jc w:val="both"/>
        <w:rPr>
          <w:color w:val="000000" w:themeColor="text1"/>
          <w:szCs w:val="24"/>
        </w:rPr>
      </w:pPr>
      <w:r w:rsidRPr="00916262">
        <w:rPr>
          <w:color w:val="000000" w:themeColor="text1"/>
          <w:szCs w:val="24"/>
        </w:rPr>
        <w:t>К огневым источникам могут быть отнесены временные огневые работы</w:t>
      </w:r>
      <w:r w:rsidR="00025540" w:rsidRPr="00916262">
        <w:rPr>
          <w:color w:val="000000" w:themeColor="text1"/>
          <w:szCs w:val="24"/>
        </w:rPr>
        <w:t>.</w:t>
      </w:r>
    </w:p>
    <w:p w:rsidR="00C02BF0" w:rsidRPr="00916262" w:rsidRDefault="00E25F20" w:rsidP="00C02BF0">
      <w:pPr>
        <w:pStyle w:val="3"/>
        <w:keepLines w:val="0"/>
        <w:spacing w:before="120" w:after="120"/>
        <w:jc w:val="both"/>
        <w:rPr>
          <w:rFonts w:ascii="Times New Roman" w:hAnsi="Times New Roman"/>
          <w:b w:val="0"/>
          <w:color w:val="000000" w:themeColor="text1"/>
        </w:rPr>
      </w:pPr>
      <w:r w:rsidRPr="00916262">
        <w:rPr>
          <w:rFonts w:ascii="Times New Roman" w:eastAsia="Times New Roman" w:hAnsi="Times New Roman" w:cs="Times New Roman"/>
          <w:b w:val="0"/>
          <w:bCs w:val="0"/>
          <w:color w:val="000000" w:themeColor="text1"/>
          <w:szCs w:val="24"/>
          <w:lang w:eastAsia="ru-RU"/>
        </w:rPr>
        <w:t xml:space="preserve">3.2.1. </w:t>
      </w:r>
      <w:r w:rsidR="00C02BF0" w:rsidRPr="00916262">
        <w:rPr>
          <w:rFonts w:ascii="Times New Roman" w:hAnsi="Times New Roman"/>
          <w:b w:val="0"/>
          <w:color w:val="000000" w:themeColor="text1"/>
        </w:rPr>
        <w:t xml:space="preserve">На опасном производственном объекте возможны следующие </w:t>
      </w:r>
      <w:r w:rsidR="00261DB3" w:rsidRPr="00916262">
        <w:rPr>
          <w:rFonts w:ascii="Times New Roman" w:hAnsi="Times New Roman"/>
          <w:b w:val="0"/>
          <w:color w:val="000000" w:themeColor="text1"/>
        </w:rPr>
        <w:t>причины</w:t>
      </w:r>
      <w:r w:rsidR="00C02BF0" w:rsidRPr="00916262">
        <w:rPr>
          <w:rFonts w:ascii="Times New Roman" w:hAnsi="Times New Roman"/>
          <w:b w:val="0"/>
          <w:color w:val="000000" w:themeColor="text1"/>
        </w:rPr>
        <w:t xml:space="preserve"> возникновения и развития аварий:</w:t>
      </w:r>
    </w:p>
    <w:p w:rsidR="00025540" w:rsidRPr="00916262" w:rsidRDefault="00E27328"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разгерметизация</w:t>
      </w:r>
      <w:r w:rsidR="00025540" w:rsidRPr="00916262">
        <w:rPr>
          <w:rFonts w:eastAsia="Times New Roman"/>
          <w:color w:val="000000" w:themeColor="text1"/>
          <w:szCs w:val="24"/>
        </w:rPr>
        <w:t xml:space="preserve"> выкидного коллектора от скважины до АГЗУ</w:t>
      </w:r>
      <w:r w:rsidR="00B10E50" w:rsidRPr="00916262">
        <w:rPr>
          <w:rFonts w:eastAsia="Times New Roman"/>
          <w:color w:val="000000" w:themeColor="text1"/>
          <w:szCs w:val="24"/>
        </w:rPr>
        <w:t xml:space="preserve"> (с возгоранием/</w:t>
      </w:r>
      <w:r w:rsidR="00F62590" w:rsidRPr="00916262">
        <w:rPr>
          <w:rFonts w:eastAsia="Times New Roman"/>
          <w:color w:val="000000" w:themeColor="text1"/>
          <w:szCs w:val="24"/>
        </w:rPr>
        <w:t>без возгорания</w:t>
      </w:r>
      <w:r w:rsidR="00B10E50" w:rsidRPr="00916262">
        <w:rPr>
          <w:rFonts w:eastAsia="Times New Roman"/>
          <w:color w:val="000000" w:themeColor="text1"/>
          <w:szCs w:val="24"/>
        </w:rPr>
        <w:t>)</w:t>
      </w:r>
      <w:r w:rsidR="00837FE3" w:rsidRPr="00916262">
        <w:rPr>
          <w:rFonts w:eastAsia="Times New Roman"/>
          <w:color w:val="000000" w:themeColor="text1"/>
          <w:szCs w:val="24"/>
        </w:rPr>
        <w:t>;</w:t>
      </w:r>
    </w:p>
    <w:p w:rsidR="00CA55C1" w:rsidRPr="00916262" w:rsidRDefault="00EA10CA"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разгерметизация запорной арматуры или фланцевых соединений на фонтанной арматуре добывающей скважины</w:t>
      </w:r>
      <w:r w:rsidR="00B10E50" w:rsidRPr="00916262">
        <w:rPr>
          <w:rFonts w:eastAsia="Times New Roman"/>
          <w:color w:val="000000" w:themeColor="text1"/>
          <w:szCs w:val="24"/>
        </w:rPr>
        <w:t xml:space="preserve"> (с возгоранием/без возгорания)</w:t>
      </w:r>
      <w:r w:rsidR="00837FE3" w:rsidRPr="00916262">
        <w:rPr>
          <w:rFonts w:eastAsia="Times New Roman"/>
          <w:color w:val="000000" w:themeColor="text1"/>
          <w:szCs w:val="24"/>
        </w:rPr>
        <w:t>;</w:t>
      </w:r>
    </w:p>
    <w:p w:rsidR="00CA55C1" w:rsidRPr="00916262" w:rsidRDefault="00067994"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пропуски нефти и газа в АГЗУ</w:t>
      </w:r>
      <w:r w:rsidR="00B10E50" w:rsidRPr="00916262">
        <w:rPr>
          <w:rFonts w:eastAsia="Times New Roman"/>
          <w:color w:val="000000" w:themeColor="text1"/>
          <w:szCs w:val="24"/>
        </w:rPr>
        <w:t xml:space="preserve"> без возгорания</w:t>
      </w:r>
      <w:r w:rsidR="00837FE3" w:rsidRPr="00916262">
        <w:rPr>
          <w:rFonts w:eastAsia="Times New Roman"/>
          <w:color w:val="000000" w:themeColor="text1"/>
          <w:szCs w:val="24"/>
        </w:rPr>
        <w:t>;</w:t>
      </w:r>
    </w:p>
    <w:p w:rsidR="00572A1E" w:rsidRPr="00916262" w:rsidRDefault="00572A1E"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возгорание в АГЗУ</w:t>
      </w:r>
      <w:r w:rsidR="00837FE3" w:rsidRPr="00916262">
        <w:rPr>
          <w:rFonts w:eastAsia="Times New Roman"/>
          <w:color w:val="000000" w:themeColor="text1"/>
          <w:szCs w:val="24"/>
        </w:rPr>
        <w:t>;</w:t>
      </w:r>
    </w:p>
    <w:p w:rsidR="00CA55C1" w:rsidRPr="00916262" w:rsidRDefault="009F281C"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возгорание на устье скважины</w:t>
      </w:r>
      <w:r w:rsidR="00EE1A1E" w:rsidRPr="00916262">
        <w:rPr>
          <w:rFonts w:eastAsia="Times New Roman"/>
          <w:color w:val="000000" w:themeColor="text1"/>
          <w:szCs w:val="24"/>
        </w:rPr>
        <w:t xml:space="preserve"> (в том числе от удара молнии)</w:t>
      </w:r>
      <w:r w:rsidR="00837FE3" w:rsidRPr="00916262">
        <w:rPr>
          <w:rFonts w:eastAsia="Times New Roman"/>
          <w:color w:val="000000" w:themeColor="text1"/>
          <w:szCs w:val="24"/>
        </w:rPr>
        <w:t>;</w:t>
      </w:r>
    </w:p>
    <w:p w:rsidR="00B10E50" w:rsidRPr="00916262" w:rsidRDefault="00B10E50"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аварийное отключение электроэнергии на </w:t>
      </w:r>
      <w:r w:rsidR="00707C0E" w:rsidRPr="00916262">
        <w:rPr>
          <w:rFonts w:eastAsia="Times New Roman"/>
          <w:color w:val="000000" w:themeColor="text1"/>
          <w:szCs w:val="24"/>
        </w:rPr>
        <w:t>кустовой площадке</w:t>
      </w:r>
      <w:r w:rsidRPr="00916262">
        <w:rPr>
          <w:rFonts w:eastAsia="Times New Roman"/>
          <w:color w:val="000000" w:themeColor="text1"/>
          <w:szCs w:val="24"/>
        </w:rPr>
        <w:t xml:space="preserve"> (одиночной скважине)</w:t>
      </w:r>
      <w:r w:rsidR="00837FE3" w:rsidRPr="00916262">
        <w:rPr>
          <w:rFonts w:eastAsia="Times New Roman"/>
          <w:color w:val="000000" w:themeColor="text1"/>
          <w:szCs w:val="24"/>
        </w:rPr>
        <w:t>;</w:t>
      </w:r>
    </w:p>
    <w:p w:rsidR="00783550" w:rsidRPr="00916262" w:rsidRDefault="00E27328"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разгерметизация</w:t>
      </w:r>
      <w:r w:rsidR="00783550" w:rsidRPr="00916262">
        <w:rPr>
          <w:rFonts w:eastAsia="Times New Roman"/>
          <w:color w:val="000000" w:themeColor="text1"/>
          <w:szCs w:val="24"/>
        </w:rPr>
        <w:t xml:space="preserve"> технологического трубопровода подачи хим</w:t>
      </w:r>
      <w:r w:rsidR="00B2241C" w:rsidRPr="00916262">
        <w:rPr>
          <w:rFonts w:eastAsia="Times New Roman"/>
          <w:color w:val="000000" w:themeColor="text1"/>
          <w:szCs w:val="24"/>
        </w:rPr>
        <w:t xml:space="preserve">. </w:t>
      </w:r>
      <w:r w:rsidR="00783550" w:rsidRPr="00916262">
        <w:rPr>
          <w:rFonts w:eastAsia="Times New Roman"/>
          <w:color w:val="000000" w:themeColor="text1"/>
          <w:szCs w:val="24"/>
        </w:rPr>
        <w:t>реагента</w:t>
      </w:r>
      <w:r w:rsidR="00B10E50" w:rsidRPr="00916262">
        <w:rPr>
          <w:rFonts w:eastAsia="Times New Roman"/>
          <w:color w:val="000000" w:themeColor="text1"/>
          <w:szCs w:val="24"/>
        </w:rPr>
        <w:t xml:space="preserve"> (с возгоранием/без возгорания)</w:t>
      </w:r>
      <w:r w:rsidR="00837FE3" w:rsidRPr="00916262">
        <w:rPr>
          <w:rFonts w:eastAsia="Times New Roman"/>
          <w:color w:val="000000" w:themeColor="text1"/>
          <w:szCs w:val="24"/>
        </w:rPr>
        <w:t>;</w:t>
      </w:r>
    </w:p>
    <w:p w:rsidR="00783550" w:rsidRPr="00916262" w:rsidRDefault="00356727"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w:t>
      </w:r>
      <w:r w:rsidR="00B35D53" w:rsidRPr="00916262">
        <w:rPr>
          <w:rFonts w:eastAsia="Times New Roman"/>
          <w:color w:val="000000" w:themeColor="text1"/>
          <w:szCs w:val="24"/>
        </w:rPr>
        <w:t>азгерметизация технологической емкости БДР с выходом реагента</w:t>
      </w:r>
      <w:r w:rsidR="00B10E50" w:rsidRPr="00916262">
        <w:rPr>
          <w:rFonts w:eastAsia="Times New Roman"/>
          <w:color w:val="000000" w:themeColor="text1"/>
          <w:szCs w:val="24"/>
        </w:rPr>
        <w:t xml:space="preserve"> (с возгоранием/без возгорания)</w:t>
      </w:r>
      <w:r w:rsidR="00837FE3" w:rsidRPr="00916262">
        <w:rPr>
          <w:rFonts w:eastAsia="Times New Roman"/>
          <w:color w:val="000000" w:themeColor="text1"/>
          <w:szCs w:val="24"/>
        </w:rPr>
        <w:t>;</w:t>
      </w:r>
    </w:p>
    <w:p w:rsidR="00C16D08" w:rsidRPr="00916262" w:rsidRDefault="00C16D08"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возгорание в блоке управления БДР</w:t>
      </w:r>
      <w:r w:rsidR="00837FE3" w:rsidRPr="00916262">
        <w:rPr>
          <w:rFonts w:eastAsia="Times New Roman"/>
          <w:color w:val="000000" w:themeColor="text1"/>
          <w:szCs w:val="24"/>
        </w:rPr>
        <w:t>;</w:t>
      </w:r>
    </w:p>
    <w:p w:rsidR="00B35D53" w:rsidRPr="00916262" w:rsidRDefault="00356727"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ф</w:t>
      </w:r>
      <w:r w:rsidR="00B35D53" w:rsidRPr="00916262">
        <w:rPr>
          <w:rFonts w:eastAsia="Times New Roman"/>
          <w:color w:val="000000" w:themeColor="text1"/>
          <w:szCs w:val="24"/>
        </w:rPr>
        <w:t>онтанировани</w:t>
      </w:r>
      <w:r w:rsidR="006A6A6E" w:rsidRPr="00916262">
        <w:rPr>
          <w:rFonts w:eastAsia="Times New Roman"/>
          <w:color w:val="000000" w:themeColor="text1"/>
          <w:szCs w:val="24"/>
        </w:rPr>
        <w:t>е через кабельный ввод скважины</w:t>
      </w:r>
      <w:r w:rsidR="00837FE3" w:rsidRPr="00916262">
        <w:rPr>
          <w:rFonts w:eastAsia="Times New Roman"/>
          <w:color w:val="000000" w:themeColor="text1"/>
          <w:szCs w:val="24"/>
        </w:rPr>
        <w:t>;</w:t>
      </w:r>
    </w:p>
    <w:p w:rsidR="00EA10CA" w:rsidRPr="00916262" w:rsidRDefault="00EA10CA"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разгерметизация фонтанной арматуры</w:t>
      </w:r>
      <w:r w:rsidR="00591C45" w:rsidRPr="00916262">
        <w:rPr>
          <w:rFonts w:eastAsia="Times New Roman"/>
          <w:color w:val="000000" w:themeColor="text1"/>
          <w:szCs w:val="24"/>
        </w:rPr>
        <w:t>: крестовина АФК</w:t>
      </w:r>
      <w:r w:rsidRPr="00916262">
        <w:rPr>
          <w:rFonts w:eastAsia="Times New Roman"/>
          <w:color w:val="000000" w:themeColor="text1"/>
          <w:szCs w:val="24"/>
        </w:rPr>
        <w:t xml:space="preserve"> (открытый фонтан) (с возгоранием/без возгорания)</w:t>
      </w:r>
      <w:r w:rsidR="00837FE3" w:rsidRPr="00916262">
        <w:rPr>
          <w:rFonts w:eastAsia="Times New Roman"/>
          <w:color w:val="000000" w:themeColor="text1"/>
          <w:szCs w:val="24"/>
        </w:rPr>
        <w:t>;</w:t>
      </w:r>
    </w:p>
    <w:p w:rsidR="00B35D53" w:rsidRPr="00916262" w:rsidRDefault="00356727"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w:t>
      </w:r>
      <w:r w:rsidR="00B35D53" w:rsidRPr="00916262">
        <w:rPr>
          <w:rFonts w:eastAsia="Times New Roman"/>
          <w:color w:val="000000" w:themeColor="text1"/>
          <w:szCs w:val="24"/>
        </w:rPr>
        <w:t xml:space="preserve">ерелив </w:t>
      </w:r>
      <w:r w:rsidR="00C16D08" w:rsidRPr="00916262">
        <w:rPr>
          <w:rFonts w:eastAsia="Times New Roman"/>
          <w:color w:val="000000" w:themeColor="text1"/>
          <w:szCs w:val="24"/>
        </w:rPr>
        <w:t>дренажной емкости</w:t>
      </w:r>
      <w:r w:rsidR="006A6A6E" w:rsidRPr="00916262">
        <w:rPr>
          <w:rFonts w:eastAsia="Times New Roman"/>
          <w:color w:val="000000" w:themeColor="text1"/>
          <w:szCs w:val="24"/>
        </w:rPr>
        <w:t xml:space="preserve"> без возгорания</w:t>
      </w:r>
      <w:r w:rsidR="00837FE3" w:rsidRPr="00916262">
        <w:rPr>
          <w:rFonts w:eastAsia="Times New Roman"/>
          <w:color w:val="000000" w:themeColor="text1"/>
          <w:szCs w:val="24"/>
        </w:rPr>
        <w:t>;</w:t>
      </w:r>
    </w:p>
    <w:p w:rsidR="00B35D53" w:rsidRPr="00916262" w:rsidRDefault="00356727"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в</w:t>
      </w:r>
      <w:r w:rsidR="00B35D53" w:rsidRPr="00916262">
        <w:rPr>
          <w:rFonts w:eastAsia="Times New Roman"/>
          <w:color w:val="000000" w:themeColor="text1"/>
          <w:szCs w:val="24"/>
        </w:rPr>
        <w:t>озг</w:t>
      </w:r>
      <w:r w:rsidR="006A6A6E" w:rsidRPr="00916262">
        <w:rPr>
          <w:rFonts w:eastAsia="Times New Roman"/>
          <w:color w:val="000000" w:themeColor="text1"/>
          <w:szCs w:val="24"/>
        </w:rPr>
        <w:t>орание дренажной емкости</w:t>
      </w:r>
      <w:r w:rsidR="00837FE3" w:rsidRPr="00916262">
        <w:rPr>
          <w:rFonts w:eastAsia="Times New Roman"/>
          <w:color w:val="000000" w:themeColor="text1"/>
          <w:szCs w:val="24"/>
        </w:rPr>
        <w:t>;</w:t>
      </w:r>
    </w:p>
    <w:p w:rsidR="00C16D08" w:rsidRPr="00916262" w:rsidRDefault="00EA10CA"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w:t>
      </w:r>
      <w:r w:rsidR="00C16D08" w:rsidRPr="00916262">
        <w:rPr>
          <w:rFonts w:eastAsia="Times New Roman"/>
          <w:color w:val="000000" w:themeColor="text1"/>
          <w:szCs w:val="24"/>
        </w:rPr>
        <w:t>азгерметизация высоконапорного водовода от БКНС до скважины</w:t>
      </w:r>
      <w:r w:rsidR="00837FE3" w:rsidRPr="00916262">
        <w:rPr>
          <w:rFonts w:eastAsia="Times New Roman"/>
          <w:color w:val="000000" w:themeColor="text1"/>
          <w:szCs w:val="24"/>
        </w:rPr>
        <w:t>;</w:t>
      </w:r>
    </w:p>
    <w:p w:rsidR="00EA10CA" w:rsidRPr="00916262" w:rsidRDefault="00EA10CA"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разгерметизация запорной арматуры или фланцевых соединений на фонтанной арматуре нагнетательной скважины</w:t>
      </w:r>
      <w:r w:rsidR="00837FE3" w:rsidRPr="00916262">
        <w:rPr>
          <w:rFonts w:eastAsia="Times New Roman"/>
          <w:color w:val="000000" w:themeColor="text1"/>
          <w:szCs w:val="24"/>
        </w:rPr>
        <w:t>;</w:t>
      </w:r>
    </w:p>
    <w:p w:rsidR="00984F96" w:rsidRPr="00916262" w:rsidRDefault="00984F96"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разгерметизация трубопровода от скважины д</w:t>
      </w:r>
      <w:r w:rsidR="006F03FD" w:rsidRPr="00916262">
        <w:rPr>
          <w:rFonts w:eastAsia="Times New Roman"/>
          <w:color w:val="000000" w:themeColor="text1"/>
          <w:szCs w:val="24"/>
        </w:rPr>
        <w:t>о нефтегазосепаратора</w:t>
      </w:r>
      <w:r w:rsidR="00C16D08" w:rsidRPr="00916262">
        <w:rPr>
          <w:rFonts w:eastAsia="Times New Roman"/>
          <w:color w:val="000000" w:themeColor="text1"/>
          <w:szCs w:val="24"/>
        </w:rPr>
        <w:t xml:space="preserve"> (с возгоранием/без возгорания)</w:t>
      </w:r>
      <w:r w:rsidR="00837FE3" w:rsidRPr="00916262">
        <w:rPr>
          <w:rFonts w:eastAsia="Times New Roman"/>
          <w:color w:val="000000" w:themeColor="text1"/>
          <w:szCs w:val="24"/>
        </w:rPr>
        <w:t>;</w:t>
      </w:r>
    </w:p>
    <w:p w:rsidR="00984F96" w:rsidRPr="00916262" w:rsidRDefault="00984F96"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разг</w:t>
      </w:r>
      <w:r w:rsidR="006A6A6E" w:rsidRPr="00916262">
        <w:rPr>
          <w:rFonts w:eastAsia="Times New Roman"/>
          <w:color w:val="000000" w:themeColor="text1"/>
          <w:szCs w:val="24"/>
        </w:rPr>
        <w:t>ерметизация нефтегазосепаратора</w:t>
      </w:r>
      <w:r w:rsidR="00C16D08" w:rsidRPr="00916262">
        <w:rPr>
          <w:rFonts w:eastAsia="Times New Roman"/>
          <w:color w:val="000000" w:themeColor="text1"/>
          <w:szCs w:val="24"/>
        </w:rPr>
        <w:t xml:space="preserve"> (с возгоранием/без возгорания)</w:t>
      </w:r>
      <w:r w:rsidR="00837FE3" w:rsidRPr="00916262">
        <w:rPr>
          <w:rFonts w:eastAsia="Times New Roman"/>
          <w:color w:val="000000" w:themeColor="text1"/>
          <w:szCs w:val="24"/>
        </w:rPr>
        <w:t>;</w:t>
      </w:r>
    </w:p>
    <w:p w:rsidR="00984F96" w:rsidRPr="00916262" w:rsidRDefault="006F03FD"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разгерметизация трубопровод</w:t>
      </w:r>
      <w:r w:rsidR="006A6A6E" w:rsidRPr="00916262">
        <w:rPr>
          <w:rFonts w:eastAsia="Times New Roman"/>
          <w:color w:val="000000" w:themeColor="text1"/>
          <w:szCs w:val="24"/>
        </w:rPr>
        <w:t>а от нефтегазосепаратора до РГС</w:t>
      </w:r>
      <w:r w:rsidR="00EA10CA" w:rsidRPr="00916262">
        <w:rPr>
          <w:rFonts w:eastAsia="Times New Roman"/>
          <w:color w:val="000000" w:themeColor="text1"/>
          <w:szCs w:val="24"/>
        </w:rPr>
        <w:t xml:space="preserve"> (с возгоранием/без возгорания)</w:t>
      </w:r>
      <w:r w:rsidR="00837FE3" w:rsidRPr="00916262">
        <w:rPr>
          <w:rFonts w:eastAsia="Times New Roman"/>
          <w:color w:val="000000" w:themeColor="text1"/>
          <w:szCs w:val="24"/>
        </w:rPr>
        <w:t>;</w:t>
      </w:r>
    </w:p>
    <w:p w:rsidR="00F8077B" w:rsidRPr="00F8077B" w:rsidRDefault="00F8077B" w:rsidP="00F8077B">
      <w:pPr>
        <w:numPr>
          <w:ilvl w:val="0"/>
          <w:numId w:val="4"/>
        </w:numPr>
        <w:tabs>
          <w:tab w:val="clear" w:pos="720"/>
          <w:tab w:val="num" w:pos="1344"/>
        </w:tabs>
        <w:spacing w:after="120"/>
        <w:ind w:left="567" w:hanging="425"/>
        <w:jc w:val="both"/>
        <w:rPr>
          <w:rFonts w:eastAsia="Times New Roman"/>
          <w:color w:val="000000" w:themeColor="text1"/>
          <w:szCs w:val="24"/>
        </w:rPr>
      </w:pPr>
      <w:r w:rsidRPr="00F8077B">
        <w:rPr>
          <w:rFonts w:eastAsia="Times New Roman"/>
          <w:color w:val="000000" w:themeColor="text1"/>
          <w:szCs w:val="24"/>
        </w:rPr>
        <w:t>разгерметизация НГС, РГС (с возгоранием/без возгорания);</w:t>
      </w:r>
    </w:p>
    <w:p w:rsidR="00F8077B" w:rsidRPr="00916262" w:rsidRDefault="00F8077B" w:rsidP="00F8077B">
      <w:pPr>
        <w:numPr>
          <w:ilvl w:val="0"/>
          <w:numId w:val="4"/>
        </w:numPr>
        <w:tabs>
          <w:tab w:val="clear" w:pos="720"/>
          <w:tab w:val="num" w:pos="1344"/>
        </w:tabs>
        <w:spacing w:after="120"/>
        <w:ind w:left="567" w:hanging="425"/>
        <w:jc w:val="both"/>
        <w:rPr>
          <w:rFonts w:eastAsia="Times New Roman"/>
          <w:color w:val="000000" w:themeColor="text1"/>
          <w:szCs w:val="24"/>
        </w:rPr>
      </w:pPr>
      <w:r w:rsidRPr="00F8077B">
        <w:rPr>
          <w:rFonts w:eastAsia="Times New Roman"/>
          <w:color w:val="000000" w:themeColor="text1"/>
          <w:szCs w:val="24"/>
        </w:rPr>
        <w:t>разгерметизация трубопровода от НГС, РГС до насосных агрегатов (с возгоранием/без возгорания);</w:t>
      </w:r>
    </w:p>
    <w:p w:rsidR="00226B34" w:rsidRPr="00916262" w:rsidRDefault="00226B34"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разгерметизация наливной эстакады</w:t>
      </w:r>
      <w:r w:rsidR="00D1517A" w:rsidRPr="00916262">
        <w:rPr>
          <w:rFonts w:eastAsia="Times New Roman"/>
          <w:color w:val="000000" w:themeColor="text1"/>
          <w:szCs w:val="24"/>
        </w:rPr>
        <w:t xml:space="preserve"> (с возгоранием/без возгорания)</w:t>
      </w:r>
      <w:r w:rsidR="00837FE3" w:rsidRPr="00916262">
        <w:rPr>
          <w:rFonts w:eastAsia="Times New Roman"/>
          <w:color w:val="000000" w:themeColor="text1"/>
          <w:szCs w:val="24"/>
        </w:rPr>
        <w:t>;</w:t>
      </w:r>
    </w:p>
    <w:p w:rsidR="00EA10CA" w:rsidRPr="00916262" w:rsidRDefault="00226B34"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w:t>
      </w:r>
      <w:r w:rsidR="00EA10CA" w:rsidRPr="00916262">
        <w:rPr>
          <w:rFonts w:eastAsia="Times New Roman"/>
          <w:color w:val="000000" w:themeColor="text1"/>
          <w:szCs w:val="24"/>
        </w:rPr>
        <w:t>азгерметизация оборудования при проведении технологических операций на скважине (с возгоранием/без возгорания)</w:t>
      </w:r>
      <w:r w:rsidR="00837FE3" w:rsidRPr="00916262">
        <w:rPr>
          <w:rFonts w:eastAsia="Times New Roman"/>
          <w:color w:val="000000" w:themeColor="text1"/>
          <w:szCs w:val="24"/>
        </w:rPr>
        <w:t>;</w:t>
      </w:r>
    </w:p>
    <w:p w:rsidR="00226B34" w:rsidRPr="00916262" w:rsidRDefault="00226B34"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пробой изоляции кабеля УЭЦН</w:t>
      </w:r>
      <w:r w:rsidR="00D1517A" w:rsidRPr="00916262">
        <w:rPr>
          <w:rFonts w:eastAsia="Times New Roman"/>
          <w:color w:val="000000" w:themeColor="text1"/>
          <w:szCs w:val="24"/>
        </w:rPr>
        <w:t xml:space="preserve"> на кустовой площадке</w:t>
      </w:r>
      <w:r w:rsidR="00837FE3" w:rsidRPr="00916262">
        <w:rPr>
          <w:rFonts w:eastAsia="Times New Roman"/>
          <w:color w:val="000000" w:themeColor="text1"/>
          <w:szCs w:val="24"/>
        </w:rPr>
        <w:t>;</w:t>
      </w:r>
    </w:p>
    <w:p w:rsidR="00226B34" w:rsidRPr="00916262" w:rsidRDefault="00EA4E9B"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негерметичность в МКП скважины </w:t>
      </w:r>
      <w:r w:rsidR="00982A6E" w:rsidRPr="00916262">
        <w:rPr>
          <w:rFonts w:eastAsia="Times New Roman"/>
          <w:color w:val="000000" w:themeColor="text1"/>
          <w:szCs w:val="24"/>
        </w:rPr>
        <w:t>(повышение давления в МКП с негерметичностью</w:t>
      </w:r>
      <w:r w:rsidRPr="00916262">
        <w:rPr>
          <w:rFonts w:eastAsia="Times New Roman"/>
          <w:color w:val="000000" w:themeColor="text1"/>
          <w:szCs w:val="24"/>
        </w:rPr>
        <w:t>)</w:t>
      </w:r>
      <w:r w:rsidR="00837FE3" w:rsidRPr="00916262">
        <w:rPr>
          <w:rFonts w:eastAsia="Times New Roman"/>
          <w:color w:val="000000" w:themeColor="text1"/>
          <w:szCs w:val="24"/>
        </w:rPr>
        <w:t>;</w:t>
      </w:r>
    </w:p>
    <w:p w:rsidR="00EA4E9B" w:rsidRPr="00916262" w:rsidRDefault="00EA4E9B"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возгорание в БМА</w:t>
      </w:r>
      <w:r w:rsidR="00837FE3" w:rsidRPr="00916262">
        <w:rPr>
          <w:rFonts w:eastAsia="Times New Roman"/>
          <w:color w:val="000000" w:themeColor="text1"/>
          <w:szCs w:val="24"/>
        </w:rPr>
        <w:t>;</w:t>
      </w:r>
    </w:p>
    <w:p w:rsidR="00EA4E9B" w:rsidRPr="00916262" w:rsidRDefault="00EA4E9B"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возгорание в станции управления </w:t>
      </w:r>
      <w:r w:rsidR="00653FA8" w:rsidRPr="00916262">
        <w:rPr>
          <w:rFonts w:eastAsia="Times New Roman"/>
          <w:color w:val="000000" w:themeColor="text1"/>
          <w:szCs w:val="24"/>
        </w:rPr>
        <w:t>У</w:t>
      </w:r>
      <w:r w:rsidRPr="00916262">
        <w:rPr>
          <w:rFonts w:eastAsia="Times New Roman"/>
          <w:color w:val="000000" w:themeColor="text1"/>
          <w:szCs w:val="24"/>
        </w:rPr>
        <w:t>ЭЦН</w:t>
      </w:r>
      <w:r w:rsidR="00837FE3" w:rsidRPr="00916262">
        <w:rPr>
          <w:rFonts w:eastAsia="Times New Roman"/>
          <w:color w:val="000000" w:themeColor="text1"/>
          <w:szCs w:val="24"/>
        </w:rPr>
        <w:t>;</w:t>
      </w:r>
    </w:p>
    <w:p w:rsidR="00EA4E9B" w:rsidRPr="00916262" w:rsidRDefault="00EA4E9B"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возгорание в КТП 6/0,4 кВ</w:t>
      </w:r>
      <w:r w:rsidR="00837FE3" w:rsidRPr="00916262">
        <w:rPr>
          <w:rFonts w:eastAsia="Times New Roman"/>
          <w:color w:val="000000" w:themeColor="text1"/>
          <w:szCs w:val="24"/>
        </w:rPr>
        <w:t>;</w:t>
      </w:r>
    </w:p>
    <w:p w:rsidR="0001574C" w:rsidRDefault="00711187"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грифона-образование с вытеснением газа за периметром устьевого оборудования</w:t>
      </w:r>
      <w:r w:rsidR="0001574C">
        <w:rPr>
          <w:rFonts w:eastAsia="Times New Roman"/>
          <w:color w:val="000000" w:themeColor="text1"/>
          <w:szCs w:val="24"/>
        </w:rPr>
        <w:t>;</w:t>
      </w:r>
    </w:p>
    <w:p w:rsidR="00711187" w:rsidRDefault="0001574C"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разгерметизация устьевого оборудования (ОКК-1, ОКК-2,) при давлении в МКП</w:t>
      </w:r>
      <w:r>
        <w:rPr>
          <w:rFonts w:eastAsia="Times New Roman"/>
          <w:color w:val="000000" w:themeColor="text1"/>
          <w:szCs w:val="24"/>
        </w:rPr>
        <w:t>;</w:t>
      </w:r>
    </w:p>
    <w:p w:rsidR="00964A6C" w:rsidRDefault="00964A6C" w:rsidP="00837FE3">
      <w:pPr>
        <w:numPr>
          <w:ilvl w:val="0"/>
          <w:numId w:val="4"/>
        </w:numPr>
        <w:tabs>
          <w:tab w:val="clear" w:pos="720"/>
          <w:tab w:val="num" w:pos="1344"/>
        </w:tabs>
        <w:spacing w:after="120"/>
        <w:ind w:left="567" w:hanging="425"/>
        <w:jc w:val="both"/>
        <w:rPr>
          <w:rFonts w:eastAsia="Times New Roman"/>
          <w:color w:val="000000" w:themeColor="text1"/>
          <w:szCs w:val="24"/>
        </w:rPr>
      </w:pPr>
      <w:r w:rsidRPr="00964A6C">
        <w:rPr>
          <w:rFonts w:eastAsia="Times New Roman"/>
          <w:color w:val="000000" w:themeColor="text1"/>
          <w:szCs w:val="24"/>
        </w:rPr>
        <w:t>распространение лесного пожара</w:t>
      </w:r>
      <w:r>
        <w:rPr>
          <w:rFonts w:eastAsia="Times New Roman"/>
          <w:color w:val="000000" w:themeColor="text1"/>
          <w:szCs w:val="24"/>
        </w:rPr>
        <w:t xml:space="preserve"> на кустовую площадку;</w:t>
      </w:r>
    </w:p>
    <w:p w:rsidR="0001574C" w:rsidRPr="00916262" w:rsidRDefault="0001574C" w:rsidP="0001574C">
      <w:pPr>
        <w:numPr>
          <w:ilvl w:val="0"/>
          <w:numId w:val="4"/>
        </w:numPr>
        <w:tabs>
          <w:tab w:val="clear" w:pos="720"/>
          <w:tab w:val="num" w:pos="851"/>
        </w:tabs>
        <w:spacing w:after="120"/>
        <w:ind w:left="567" w:hanging="425"/>
        <w:jc w:val="both"/>
        <w:rPr>
          <w:rFonts w:eastAsia="Times New Roman"/>
          <w:color w:val="000000" w:themeColor="text1"/>
          <w:szCs w:val="24"/>
        </w:rPr>
      </w:pPr>
      <w:r>
        <w:rPr>
          <w:rFonts w:eastAsia="Times New Roman"/>
          <w:color w:val="000000" w:themeColor="text1"/>
          <w:szCs w:val="24"/>
        </w:rPr>
        <w:t>а</w:t>
      </w:r>
      <w:r w:rsidRPr="0001574C">
        <w:rPr>
          <w:rFonts w:eastAsia="Times New Roman"/>
          <w:color w:val="000000" w:themeColor="text1"/>
          <w:szCs w:val="24"/>
        </w:rPr>
        <w:t>така беспилотных летательных аппаратов (БПЛА), несанкционированная видеосъёмка производственного объекта и оборудования с воздуха, действия диверсио</w:t>
      </w:r>
      <w:r>
        <w:rPr>
          <w:rFonts w:eastAsia="Times New Roman"/>
          <w:color w:val="000000" w:themeColor="text1"/>
          <w:szCs w:val="24"/>
        </w:rPr>
        <w:t>нно-разведывательной группы.</w:t>
      </w:r>
    </w:p>
    <w:p w:rsidR="00E02953" w:rsidRPr="00916262" w:rsidRDefault="00E25F20" w:rsidP="00C02BF0">
      <w:pPr>
        <w:pStyle w:val="3"/>
        <w:keepLines w:val="0"/>
        <w:spacing w:before="240" w:after="120"/>
        <w:jc w:val="both"/>
        <w:rPr>
          <w:rFonts w:ascii="Times New Roman" w:hAnsi="Times New Roman"/>
          <w:b w:val="0"/>
          <w:color w:val="000000" w:themeColor="text1"/>
        </w:rPr>
      </w:pPr>
      <w:r w:rsidRPr="00916262">
        <w:rPr>
          <w:rFonts w:ascii="Times New Roman" w:eastAsia="Times New Roman" w:hAnsi="Times New Roman" w:cs="Times New Roman"/>
          <w:b w:val="0"/>
          <w:bCs w:val="0"/>
          <w:color w:val="000000" w:themeColor="text1"/>
          <w:szCs w:val="24"/>
          <w:lang w:eastAsia="ru-RU"/>
        </w:rPr>
        <w:t xml:space="preserve">3.2.2. </w:t>
      </w:r>
      <w:r w:rsidR="00E02953" w:rsidRPr="00916262">
        <w:rPr>
          <w:rFonts w:ascii="Times New Roman" w:hAnsi="Times New Roman"/>
          <w:b w:val="0"/>
          <w:color w:val="000000" w:themeColor="text1"/>
        </w:rPr>
        <w:t>Возможные аварии, места их возникновения и оперативные действия персонала по предотвращению и локализации аварий при текущем, капитальном ремонте скважин и азотированию с применением гибкой насосно-компрессорной трубы:</w:t>
      </w:r>
    </w:p>
    <w:p w:rsidR="000F381D" w:rsidRPr="00916262" w:rsidRDefault="002C7393" w:rsidP="002C7393">
      <w:pPr>
        <w:numPr>
          <w:ilvl w:val="0"/>
          <w:numId w:val="4"/>
        </w:numPr>
        <w:tabs>
          <w:tab w:val="clear" w:pos="720"/>
        </w:tabs>
        <w:spacing w:after="120"/>
        <w:ind w:left="567" w:hanging="425"/>
        <w:jc w:val="both"/>
        <w:rPr>
          <w:rFonts w:eastAsia="Times New Roman"/>
          <w:color w:val="000000" w:themeColor="text1"/>
          <w:szCs w:val="24"/>
        </w:rPr>
      </w:pPr>
      <w:r>
        <w:rPr>
          <w:rFonts w:eastAsia="Times New Roman"/>
          <w:color w:val="000000" w:themeColor="text1"/>
          <w:szCs w:val="24"/>
        </w:rPr>
        <w:t>у</w:t>
      </w:r>
      <w:r w:rsidRPr="002C7393">
        <w:rPr>
          <w:rFonts w:eastAsia="Times New Roman"/>
          <w:color w:val="000000" w:themeColor="text1"/>
          <w:szCs w:val="24"/>
        </w:rPr>
        <w:t>течка в оборудовании управления давлением</w:t>
      </w:r>
      <w:r w:rsidR="00837FE3" w:rsidRPr="00916262">
        <w:rPr>
          <w:rFonts w:eastAsia="Times New Roman"/>
          <w:color w:val="000000" w:themeColor="text1"/>
          <w:szCs w:val="24"/>
        </w:rPr>
        <w:t>;</w:t>
      </w:r>
    </w:p>
    <w:p w:rsidR="003F20C4" w:rsidRPr="00916262" w:rsidRDefault="002C7393" w:rsidP="002C7393">
      <w:pPr>
        <w:numPr>
          <w:ilvl w:val="0"/>
          <w:numId w:val="4"/>
        </w:numPr>
        <w:tabs>
          <w:tab w:val="clear" w:pos="720"/>
        </w:tabs>
        <w:spacing w:after="120"/>
        <w:ind w:left="567" w:hanging="425"/>
        <w:jc w:val="both"/>
        <w:rPr>
          <w:rFonts w:eastAsia="Times New Roman"/>
          <w:color w:val="000000" w:themeColor="text1"/>
          <w:szCs w:val="24"/>
        </w:rPr>
      </w:pPr>
      <w:r w:rsidRPr="002C7393">
        <w:rPr>
          <w:rFonts w:eastAsia="Times New Roman"/>
          <w:color w:val="000000" w:themeColor="text1"/>
          <w:szCs w:val="24"/>
        </w:rPr>
        <w:t>ГНВП при спускоподьёмных операциях (без циркуляции рабочей жидкости)</w:t>
      </w:r>
      <w:r w:rsidR="003F20C4" w:rsidRPr="00916262">
        <w:rPr>
          <w:rFonts w:eastAsia="Times New Roman"/>
          <w:color w:val="000000" w:themeColor="text1"/>
          <w:szCs w:val="24"/>
        </w:rPr>
        <w:t>;</w:t>
      </w:r>
    </w:p>
    <w:p w:rsidR="003F20C4" w:rsidRPr="00916262" w:rsidRDefault="002C7393" w:rsidP="002C7393">
      <w:pPr>
        <w:numPr>
          <w:ilvl w:val="0"/>
          <w:numId w:val="4"/>
        </w:numPr>
        <w:tabs>
          <w:tab w:val="clear" w:pos="720"/>
        </w:tabs>
        <w:spacing w:after="120"/>
        <w:ind w:left="567" w:hanging="425"/>
        <w:jc w:val="both"/>
        <w:rPr>
          <w:rFonts w:eastAsia="Times New Roman"/>
          <w:color w:val="000000" w:themeColor="text1"/>
          <w:szCs w:val="24"/>
        </w:rPr>
      </w:pPr>
      <w:r w:rsidRPr="002C7393">
        <w:rPr>
          <w:rFonts w:eastAsia="Times New Roman"/>
          <w:color w:val="000000" w:themeColor="text1"/>
          <w:szCs w:val="24"/>
        </w:rPr>
        <w:t>негерметичность при спускоподьёмных операциях при работе с ГНКТ, оснащенной кабелем (свищ)</w:t>
      </w:r>
      <w:r w:rsidR="003F20C4" w:rsidRPr="00916262">
        <w:rPr>
          <w:rFonts w:eastAsia="Times New Roman"/>
          <w:color w:val="000000" w:themeColor="text1"/>
          <w:szCs w:val="24"/>
        </w:rPr>
        <w:t xml:space="preserve">; </w:t>
      </w:r>
    </w:p>
    <w:p w:rsidR="003F20C4" w:rsidRPr="00916262" w:rsidRDefault="002C7393" w:rsidP="002C7393">
      <w:pPr>
        <w:numPr>
          <w:ilvl w:val="0"/>
          <w:numId w:val="4"/>
        </w:numPr>
        <w:tabs>
          <w:tab w:val="clear" w:pos="720"/>
        </w:tabs>
        <w:spacing w:after="120"/>
        <w:ind w:left="567" w:hanging="425"/>
        <w:jc w:val="both"/>
        <w:rPr>
          <w:rFonts w:eastAsia="Times New Roman"/>
          <w:color w:val="000000" w:themeColor="text1"/>
          <w:szCs w:val="24"/>
        </w:rPr>
      </w:pPr>
      <w:r w:rsidRPr="002C7393">
        <w:rPr>
          <w:rFonts w:eastAsia="Times New Roman"/>
          <w:color w:val="000000" w:themeColor="text1"/>
          <w:szCs w:val="24"/>
        </w:rPr>
        <w:t>ГНВП при спускоподьемных операциях ГНКТ, оснащенной геофизическим кабелем-негерметичность выше превентора не герметичности клапанов и невозможности спустить ГНКТ ниже стриппера и есть неконтролируемый выход флюида.</w:t>
      </w:r>
      <w:r w:rsidR="00837FE3" w:rsidRPr="00916262">
        <w:rPr>
          <w:rFonts w:eastAsia="Times New Roman"/>
          <w:color w:val="000000" w:themeColor="text1"/>
          <w:szCs w:val="24"/>
        </w:rPr>
        <w:t>;</w:t>
      </w:r>
    </w:p>
    <w:p w:rsidR="00E02953" w:rsidRPr="00916262" w:rsidRDefault="002C7393" w:rsidP="002C7393">
      <w:pPr>
        <w:numPr>
          <w:ilvl w:val="0"/>
          <w:numId w:val="4"/>
        </w:numPr>
        <w:tabs>
          <w:tab w:val="clear" w:pos="720"/>
        </w:tabs>
        <w:spacing w:after="120"/>
        <w:ind w:left="567" w:hanging="425"/>
        <w:jc w:val="both"/>
        <w:rPr>
          <w:rFonts w:eastAsia="Times New Roman"/>
          <w:color w:val="000000" w:themeColor="text1"/>
          <w:szCs w:val="24"/>
        </w:rPr>
      </w:pPr>
      <w:r w:rsidRPr="002C7393">
        <w:rPr>
          <w:rFonts w:eastAsia="Times New Roman"/>
          <w:color w:val="000000" w:themeColor="text1"/>
          <w:szCs w:val="24"/>
        </w:rPr>
        <w:t>негерметичность «непрерывной трубы» выше превентора с циркуляцией рабочей жидкости (при неисправности обратного клапана)</w:t>
      </w:r>
      <w:r w:rsidR="00837FE3" w:rsidRPr="00916262">
        <w:rPr>
          <w:rFonts w:eastAsia="Times New Roman"/>
          <w:color w:val="000000" w:themeColor="text1"/>
          <w:szCs w:val="24"/>
        </w:rPr>
        <w:t>;</w:t>
      </w:r>
    </w:p>
    <w:p w:rsidR="00E02953" w:rsidRPr="00916262" w:rsidRDefault="002C7393" w:rsidP="002C7393">
      <w:pPr>
        <w:numPr>
          <w:ilvl w:val="0"/>
          <w:numId w:val="4"/>
        </w:numPr>
        <w:tabs>
          <w:tab w:val="clear" w:pos="720"/>
        </w:tabs>
        <w:spacing w:after="120"/>
        <w:ind w:left="567" w:hanging="425"/>
        <w:jc w:val="both"/>
        <w:rPr>
          <w:rFonts w:eastAsia="Times New Roman"/>
          <w:color w:val="000000" w:themeColor="text1"/>
          <w:szCs w:val="24"/>
        </w:rPr>
      </w:pPr>
      <w:r w:rsidRPr="002C7393">
        <w:rPr>
          <w:rFonts w:eastAsia="Times New Roman"/>
          <w:color w:val="000000" w:themeColor="text1"/>
          <w:szCs w:val="24"/>
        </w:rPr>
        <w:t>негерметичность «непрерывной трубы» выше превентора при работе с ГНКТ, оснащенной кабелем (при неисправности обратного клапана)</w:t>
      </w:r>
      <w:r w:rsidR="00837FE3" w:rsidRPr="00916262">
        <w:rPr>
          <w:rFonts w:eastAsia="Times New Roman"/>
          <w:color w:val="000000" w:themeColor="text1"/>
          <w:szCs w:val="24"/>
        </w:rPr>
        <w:t>;</w:t>
      </w:r>
    </w:p>
    <w:p w:rsidR="00E02953" w:rsidRPr="00916262" w:rsidRDefault="002C7393" w:rsidP="002C7393">
      <w:pPr>
        <w:numPr>
          <w:ilvl w:val="0"/>
          <w:numId w:val="4"/>
        </w:numPr>
        <w:tabs>
          <w:tab w:val="clear" w:pos="720"/>
        </w:tabs>
        <w:spacing w:after="120"/>
        <w:ind w:left="567" w:hanging="425"/>
        <w:jc w:val="both"/>
        <w:rPr>
          <w:rFonts w:eastAsia="Times New Roman"/>
          <w:color w:val="000000" w:themeColor="text1"/>
          <w:szCs w:val="24"/>
        </w:rPr>
      </w:pPr>
      <w:r w:rsidRPr="002C7393">
        <w:rPr>
          <w:rFonts w:eastAsia="Times New Roman"/>
          <w:color w:val="000000" w:themeColor="text1"/>
          <w:szCs w:val="24"/>
        </w:rPr>
        <w:t>ГНВП при промывке (очистке ствола скважины, растеплении гидратопарафинистых пробок), в результате резкого повышения давления, повлекшее неконтролируемо</w:t>
      </w:r>
      <w:r>
        <w:rPr>
          <w:rFonts w:eastAsia="Times New Roman"/>
          <w:color w:val="000000" w:themeColor="text1"/>
          <w:szCs w:val="24"/>
        </w:rPr>
        <w:t>е выталкивание ГНКТ из скважины</w:t>
      </w:r>
      <w:r w:rsidR="00837FE3" w:rsidRPr="00916262">
        <w:rPr>
          <w:rFonts w:eastAsia="Times New Roman"/>
          <w:color w:val="000000" w:themeColor="text1"/>
          <w:szCs w:val="24"/>
        </w:rPr>
        <w:t>;</w:t>
      </w:r>
    </w:p>
    <w:p w:rsidR="00E02953" w:rsidRPr="00916262" w:rsidRDefault="002C7393" w:rsidP="002C7393">
      <w:pPr>
        <w:numPr>
          <w:ilvl w:val="0"/>
          <w:numId w:val="4"/>
        </w:numPr>
        <w:tabs>
          <w:tab w:val="clear" w:pos="720"/>
        </w:tabs>
        <w:spacing w:after="120"/>
        <w:ind w:left="567" w:hanging="425"/>
        <w:jc w:val="both"/>
        <w:rPr>
          <w:rFonts w:eastAsia="Times New Roman"/>
          <w:color w:val="000000" w:themeColor="text1"/>
          <w:szCs w:val="24"/>
        </w:rPr>
      </w:pPr>
      <w:r w:rsidRPr="002C7393">
        <w:rPr>
          <w:rFonts w:eastAsia="Times New Roman"/>
          <w:color w:val="000000" w:themeColor="text1"/>
          <w:szCs w:val="24"/>
        </w:rPr>
        <w:t>ГНВП на соседней скважине при спуско-подъемных операциях, при возможности отъезда спецтехники от опасной зоны</w:t>
      </w:r>
      <w:r w:rsidR="00837FE3" w:rsidRPr="00916262">
        <w:rPr>
          <w:rFonts w:eastAsia="Times New Roman"/>
          <w:color w:val="000000" w:themeColor="text1"/>
          <w:szCs w:val="24"/>
        </w:rPr>
        <w:t>;</w:t>
      </w:r>
    </w:p>
    <w:p w:rsidR="00E02953" w:rsidRPr="00916262" w:rsidRDefault="002C7393" w:rsidP="002C7393">
      <w:pPr>
        <w:numPr>
          <w:ilvl w:val="0"/>
          <w:numId w:val="4"/>
        </w:numPr>
        <w:tabs>
          <w:tab w:val="clear" w:pos="720"/>
        </w:tabs>
        <w:spacing w:after="120"/>
        <w:ind w:left="567" w:hanging="425"/>
        <w:jc w:val="both"/>
        <w:rPr>
          <w:rFonts w:eastAsia="Times New Roman"/>
          <w:color w:val="000000" w:themeColor="text1"/>
          <w:szCs w:val="24"/>
        </w:rPr>
      </w:pPr>
      <w:r w:rsidRPr="002C7393">
        <w:rPr>
          <w:rFonts w:eastAsia="Times New Roman"/>
          <w:color w:val="000000" w:themeColor="text1"/>
          <w:szCs w:val="24"/>
        </w:rPr>
        <w:t>ГНВП на соседней скважине при спуско-подъемных операциях (без необходимости отъе</w:t>
      </w:r>
      <w:r>
        <w:rPr>
          <w:rFonts w:eastAsia="Times New Roman"/>
          <w:color w:val="000000" w:themeColor="text1"/>
          <w:szCs w:val="24"/>
        </w:rPr>
        <w:t>зда спецтехники от опасной зоны)</w:t>
      </w:r>
      <w:r w:rsidR="00837FE3" w:rsidRPr="00916262">
        <w:rPr>
          <w:rFonts w:eastAsia="Times New Roman"/>
          <w:color w:val="000000" w:themeColor="text1"/>
          <w:szCs w:val="24"/>
        </w:rPr>
        <w:t>;</w:t>
      </w:r>
    </w:p>
    <w:p w:rsidR="00E02953" w:rsidRPr="00916262" w:rsidRDefault="002C7393" w:rsidP="002C7393">
      <w:pPr>
        <w:numPr>
          <w:ilvl w:val="0"/>
          <w:numId w:val="4"/>
        </w:numPr>
        <w:tabs>
          <w:tab w:val="clear" w:pos="720"/>
        </w:tabs>
        <w:spacing w:after="120"/>
        <w:ind w:left="567" w:hanging="425"/>
        <w:jc w:val="both"/>
        <w:rPr>
          <w:rFonts w:eastAsia="Times New Roman"/>
          <w:color w:val="000000" w:themeColor="text1"/>
          <w:szCs w:val="24"/>
        </w:rPr>
      </w:pPr>
      <w:r w:rsidRPr="002C7393">
        <w:rPr>
          <w:rFonts w:eastAsia="Times New Roman"/>
          <w:color w:val="000000" w:themeColor="text1"/>
          <w:szCs w:val="24"/>
        </w:rPr>
        <w:t>открытый фонтан при разгерметизация фонтанной арматуры: крестовина АФК (отсутствие возможности ликвидации неконтролируемого выхода флюида из скважины)</w:t>
      </w:r>
      <w:r w:rsidR="00837FE3" w:rsidRPr="00916262">
        <w:rPr>
          <w:rFonts w:eastAsia="Times New Roman"/>
          <w:color w:val="000000" w:themeColor="text1"/>
          <w:szCs w:val="24"/>
        </w:rPr>
        <w:t>;</w:t>
      </w:r>
    </w:p>
    <w:p w:rsidR="00E02953" w:rsidRPr="00916262" w:rsidRDefault="002C7393" w:rsidP="002C7393">
      <w:pPr>
        <w:numPr>
          <w:ilvl w:val="0"/>
          <w:numId w:val="4"/>
        </w:numPr>
        <w:tabs>
          <w:tab w:val="clear" w:pos="720"/>
        </w:tabs>
        <w:spacing w:after="120"/>
        <w:ind w:left="567" w:hanging="425"/>
        <w:jc w:val="both"/>
        <w:rPr>
          <w:rFonts w:eastAsia="Times New Roman"/>
          <w:color w:val="000000" w:themeColor="text1"/>
          <w:szCs w:val="24"/>
        </w:rPr>
      </w:pPr>
      <w:r w:rsidRPr="002C7393">
        <w:rPr>
          <w:rFonts w:eastAsia="Times New Roman"/>
          <w:color w:val="000000" w:themeColor="text1"/>
          <w:szCs w:val="24"/>
        </w:rPr>
        <w:t>пожар с оборудованием и техникой бригады ГНКТ на кусте скважин</w:t>
      </w:r>
      <w:r w:rsidR="00837FE3" w:rsidRPr="00916262">
        <w:rPr>
          <w:rFonts w:eastAsia="Times New Roman"/>
          <w:color w:val="000000" w:themeColor="text1"/>
          <w:szCs w:val="24"/>
        </w:rPr>
        <w:t>;</w:t>
      </w:r>
    </w:p>
    <w:p w:rsidR="00F83325" w:rsidRPr="00916262" w:rsidRDefault="002C7393" w:rsidP="002C7393">
      <w:pPr>
        <w:numPr>
          <w:ilvl w:val="0"/>
          <w:numId w:val="4"/>
        </w:numPr>
        <w:tabs>
          <w:tab w:val="clear" w:pos="720"/>
        </w:tabs>
        <w:spacing w:after="120"/>
        <w:ind w:left="567" w:hanging="425"/>
        <w:jc w:val="both"/>
        <w:rPr>
          <w:rFonts w:eastAsia="Times New Roman"/>
          <w:color w:val="000000" w:themeColor="text1"/>
          <w:szCs w:val="24"/>
        </w:rPr>
      </w:pPr>
      <w:r w:rsidRPr="002C7393">
        <w:rPr>
          <w:rFonts w:eastAsia="Times New Roman"/>
          <w:color w:val="000000" w:themeColor="text1"/>
          <w:szCs w:val="24"/>
        </w:rPr>
        <w:t>розлив нефти на поверхности земли (куста</w:t>
      </w:r>
      <w:r>
        <w:rPr>
          <w:rFonts w:eastAsia="Times New Roman"/>
          <w:color w:val="000000" w:themeColor="text1"/>
          <w:szCs w:val="24"/>
        </w:rPr>
        <w:t>)</w:t>
      </w:r>
      <w:r w:rsidR="00837FE3" w:rsidRPr="00916262">
        <w:rPr>
          <w:rFonts w:eastAsia="Times New Roman"/>
          <w:color w:val="000000" w:themeColor="text1"/>
          <w:szCs w:val="24"/>
        </w:rPr>
        <w:t>;</w:t>
      </w:r>
    </w:p>
    <w:p w:rsidR="00F83325" w:rsidRPr="00916262" w:rsidRDefault="002C7393" w:rsidP="002C7393">
      <w:pPr>
        <w:numPr>
          <w:ilvl w:val="0"/>
          <w:numId w:val="4"/>
        </w:numPr>
        <w:tabs>
          <w:tab w:val="clear" w:pos="720"/>
        </w:tabs>
        <w:spacing w:after="120"/>
        <w:ind w:left="567" w:hanging="425"/>
        <w:jc w:val="both"/>
        <w:rPr>
          <w:rFonts w:eastAsia="Times New Roman"/>
          <w:color w:val="000000" w:themeColor="text1"/>
          <w:szCs w:val="24"/>
        </w:rPr>
      </w:pPr>
      <w:r w:rsidRPr="002C7393">
        <w:rPr>
          <w:rFonts w:eastAsia="Times New Roman"/>
          <w:color w:val="000000" w:themeColor="text1"/>
          <w:szCs w:val="24"/>
        </w:rPr>
        <w:t>разгерметизация ёмкости с кислотой и хим. реагентами</w:t>
      </w:r>
      <w:r w:rsidR="00837FE3" w:rsidRPr="00916262">
        <w:rPr>
          <w:rFonts w:eastAsia="Times New Roman"/>
          <w:color w:val="000000" w:themeColor="text1"/>
          <w:szCs w:val="24"/>
        </w:rPr>
        <w:t>;</w:t>
      </w:r>
    </w:p>
    <w:p w:rsidR="00F83325" w:rsidRPr="00916262" w:rsidRDefault="002C7393" w:rsidP="002C7393">
      <w:pPr>
        <w:numPr>
          <w:ilvl w:val="0"/>
          <w:numId w:val="4"/>
        </w:numPr>
        <w:tabs>
          <w:tab w:val="clear" w:pos="720"/>
        </w:tabs>
        <w:spacing w:after="120"/>
        <w:ind w:left="567" w:hanging="425"/>
        <w:jc w:val="both"/>
        <w:rPr>
          <w:rFonts w:eastAsia="Times New Roman"/>
          <w:color w:val="000000" w:themeColor="text1"/>
          <w:szCs w:val="24"/>
        </w:rPr>
      </w:pPr>
      <w:r w:rsidRPr="002C7393">
        <w:rPr>
          <w:rFonts w:eastAsia="Times New Roman"/>
          <w:color w:val="000000" w:themeColor="text1"/>
          <w:szCs w:val="24"/>
        </w:rPr>
        <w:t>возгорание ёмкости ЛВЖ</w:t>
      </w:r>
      <w:r w:rsidR="00837FE3" w:rsidRPr="00916262">
        <w:rPr>
          <w:rFonts w:eastAsia="Times New Roman"/>
          <w:color w:val="000000" w:themeColor="text1"/>
          <w:szCs w:val="24"/>
        </w:rPr>
        <w:t>;</w:t>
      </w:r>
    </w:p>
    <w:p w:rsidR="00F83325" w:rsidRPr="00916262" w:rsidRDefault="002C7393" w:rsidP="002C7393">
      <w:pPr>
        <w:numPr>
          <w:ilvl w:val="0"/>
          <w:numId w:val="4"/>
        </w:numPr>
        <w:tabs>
          <w:tab w:val="clear" w:pos="720"/>
        </w:tabs>
        <w:spacing w:after="120"/>
        <w:ind w:left="567" w:hanging="425"/>
        <w:jc w:val="both"/>
        <w:rPr>
          <w:rFonts w:eastAsia="Times New Roman"/>
          <w:color w:val="000000" w:themeColor="text1"/>
          <w:szCs w:val="24"/>
        </w:rPr>
      </w:pPr>
      <w:r w:rsidRPr="002C7393">
        <w:rPr>
          <w:rFonts w:eastAsia="Times New Roman"/>
          <w:color w:val="000000" w:themeColor="text1"/>
          <w:szCs w:val="24"/>
        </w:rPr>
        <w:t>негерметичность ГНКТ выше стриппера при СПО</w:t>
      </w:r>
      <w:r w:rsidR="00837FE3" w:rsidRPr="00916262">
        <w:rPr>
          <w:rFonts w:eastAsia="Times New Roman"/>
          <w:color w:val="000000" w:themeColor="text1"/>
          <w:szCs w:val="24"/>
        </w:rPr>
        <w:t>;</w:t>
      </w:r>
    </w:p>
    <w:p w:rsidR="00F83325" w:rsidRPr="00916262" w:rsidRDefault="002C7393" w:rsidP="002C7393">
      <w:pPr>
        <w:numPr>
          <w:ilvl w:val="0"/>
          <w:numId w:val="4"/>
        </w:numPr>
        <w:tabs>
          <w:tab w:val="clear" w:pos="720"/>
        </w:tabs>
        <w:spacing w:after="120"/>
        <w:ind w:left="567" w:hanging="425"/>
        <w:jc w:val="both"/>
        <w:rPr>
          <w:rFonts w:eastAsia="Times New Roman"/>
          <w:color w:val="000000" w:themeColor="text1"/>
          <w:szCs w:val="24"/>
        </w:rPr>
      </w:pPr>
      <w:r w:rsidRPr="002C7393">
        <w:rPr>
          <w:rFonts w:eastAsia="Times New Roman"/>
          <w:color w:val="000000" w:themeColor="text1"/>
          <w:szCs w:val="24"/>
        </w:rPr>
        <w:t>неконтролируемый полет ГНКТ в скважину</w:t>
      </w:r>
      <w:r w:rsidR="00837FE3" w:rsidRPr="00916262">
        <w:rPr>
          <w:rFonts w:eastAsia="Times New Roman"/>
          <w:color w:val="000000" w:themeColor="text1"/>
          <w:szCs w:val="24"/>
        </w:rPr>
        <w:t>;</w:t>
      </w:r>
    </w:p>
    <w:p w:rsidR="00F83325" w:rsidRPr="00916262" w:rsidRDefault="002C7393" w:rsidP="002C7393">
      <w:pPr>
        <w:numPr>
          <w:ilvl w:val="0"/>
          <w:numId w:val="4"/>
        </w:numPr>
        <w:tabs>
          <w:tab w:val="clear" w:pos="720"/>
        </w:tabs>
        <w:spacing w:after="120"/>
        <w:ind w:left="567" w:hanging="425"/>
        <w:jc w:val="both"/>
        <w:rPr>
          <w:rFonts w:eastAsia="Times New Roman"/>
          <w:color w:val="000000" w:themeColor="text1"/>
          <w:szCs w:val="24"/>
        </w:rPr>
      </w:pPr>
      <w:r w:rsidRPr="002C7393">
        <w:rPr>
          <w:rFonts w:eastAsia="Times New Roman"/>
          <w:color w:val="000000" w:themeColor="text1"/>
          <w:szCs w:val="24"/>
        </w:rPr>
        <w:t>заклинивание геофизического приборов в пределах фонтанной арматуры и превентора без возможности закрытия превентора</w:t>
      </w:r>
      <w:r w:rsidR="00837FE3" w:rsidRPr="00916262">
        <w:rPr>
          <w:rFonts w:eastAsia="Times New Roman"/>
          <w:color w:val="000000" w:themeColor="text1"/>
          <w:szCs w:val="24"/>
        </w:rPr>
        <w:t>;</w:t>
      </w:r>
    </w:p>
    <w:p w:rsidR="00914785" w:rsidRPr="00916262" w:rsidRDefault="002C7393" w:rsidP="002C7393">
      <w:pPr>
        <w:numPr>
          <w:ilvl w:val="0"/>
          <w:numId w:val="4"/>
        </w:numPr>
        <w:tabs>
          <w:tab w:val="clear" w:pos="720"/>
        </w:tabs>
        <w:spacing w:after="120"/>
        <w:ind w:left="567" w:hanging="425"/>
        <w:jc w:val="both"/>
        <w:rPr>
          <w:rFonts w:eastAsia="Times New Roman"/>
          <w:color w:val="000000" w:themeColor="text1"/>
          <w:szCs w:val="24"/>
        </w:rPr>
      </w:pPr>
      <w:r w:rsidRPr="002C7393">
        <w:rPr>
          <w:rFonts w:eastAsia="Times New Roman"/>
          <w:color w:val="000000" w:themeColor="text1"/>
          <w:szCs w:val="24"/>
        </w:rPr>
        <w:t>ГНВП с выделением сероводорода, или Выявление предельно допустимой концентрации (ПДК) газов на территории куста</w:t>
      </w:r>
      <w:r w:rsidR="00837FE3" w:rsidRPr="00916262">
        <w:rPr>
          <w:rFonts w:eastAsia="Times New Roman"/>
          <w:color w:val="000000" w:themeColor="text1"/>
          <w:szCs w:val="24"/>
        </w:rPr>
        <w:t>;</w:t>
      </w:r>
    </w:p>
    <w:p w:rsidR="00914785" w:rsidRPr="00916262" w:rsidRDefault="002C7393" w:rsidP="002C7393">
      <w:pPr>
        <w:numPr>
          <w:ilvl w:val="0"/>
          <w:numId w:val="4"/>
        </w:numPr>
        <w:tabs>
          <w:tab w:val="clear" w:pos="720"/>
        </w:tabs>
        <w:spacing w:after="120"/>
        <w:ind w:left="567" w:hanging="425"/>
        <w:jc w:val="both"/>
        <w:rPr>
          <w:rFonts w:eastAsia="Times New Roman"/>
          <w:color w:val="000000" w:themeColor="text1"/>
          <w:szCs w:val="24"/>
        </w:rPr>
      </w:pPr>
      <w:r w:rsidRPr="002C7393">
        <w:rPr>
          <w:rFonts w:eastAsia="Times New Roman"/>
          <w:color w:val="000000" w:themeColor="text1"/>
          <w:szCs w:val="24"/>
        </w:rPr>
        <w:t>негермитичность коренной задвижки ЗМС на АФК и оборудования койлтюбинговой установки-катушки</w:t>
      </w:r>
      <w:r w:rsidR="00837FE3" w:rsidRPr="00916262">
        <w:rPr>
          <w:rFonts w:eastAsia="Times New Roman"/>
          <w:color w:val="000000" w:themeColor="text1"/>
          <w:szCs w:val="24"/>
        </w:rPr>
        <w:t>;</w:t>
      </w:r>
    </w:p>
    <w:p w:rsidR="00914785" w:rsidRPr="00916262" w:rsidRDefault="002C7393" w:rsidP="002C7393">
      <w:pPr>
        <w:numPr>
          <w:ilvl w:val="0"/>
          <w:numId w:val="4"/>
        </w:numPr>
        <w:tabs>
          <w:tab w:val="clear" w:pos="720"/>
        </w:tabs>
        <w:spacing w:after="120"/>
        <w:ind w:left="567" w:hanging="425"/>
        <w:jc w:val="both"/>
        <w:rPr>
          <w:rFonts w:eastAsia="Times New Roman"/>
          <w:color w:val="000000" w:themeColor="text1"/>
          <w:szCs w:val="24"/>
        </w:rPr>
      </w:pPr>
      <w:r w:rsidRPr="002C7393">
        <w:rPr>
          <w:rFonts w:eastAsia="Times New Roman"/>
          <w:color w:val="000000" w:themeColor="text1"/>
          <w:szCs w:val="24"/>
        </w:rPr>
        <w:t>разгерметизация ОКК вызванное повышением давления в МКЛ с ГНВП</w:t>
      </w:r>
      <w:r w:rsidR="00837FE3" w:rsidRPr="00916262">
        <w:rPr>
          <w:rFonts w:eastAsia="Times New Roman"/>
          <w:color w:val="000000" w:themeColor="text1"/>
          <w:szCs w:val="24"/>
        </w:rPr>
        <w:t>;</w:t>
      </w:r>
    </w:p>
    <w:p w:rsidR="00914785" w:rsidRPr="00916262" w:rsidRDefault="002C7393" w:rsidP="002C7393">
      <w:pPr>
        <w:numPr>
          <w:ilvl w:val="0"/>
          <w:numId w:val="4"/>
        </w:numPr>
        <w:tabs>
          <w:tab w:val="clear" w:pos="720"/>
        </w:tabs>
        <w:spacing w:after="120"/>
        <w:ind w:left="567" w:hanging="425"/>
        <w:jc w:val="both"/>
        <w:rPr>
          <w:rFonts w:eastAsia="Times New Roman"/>
          <w:color w:val="000000" w:themeColor="text1"/>
          <w:szCs w:val="24"/>
        </w:rPr>
      </w:pPr>
      <w:r w:rsidRPr="002C7393">
        <w:rPr>
          <w:rFonts w:eastAsia="Times New Roman"/>
          <w:color w:val="000000" w:themeColor="text1"/>
          <w:szCs w:val="24"/>
        </w:rPr>
        <w:t>грифоно-образование с вытеснением газа за периметром устьевого оборудования</w:t>
      </w:r>
      <w:r w:rsidR="00837FE3" w:rsidRPr="00916262">
        <w:rPr>
          <w:rFonts w:eastAsia="Times New Roman"/>
          <w:color w:val="000000" w:themeColor="text1"/>
          <w:szCs w:val="24"/>
        </w:rPr>
        <w:t>;</w:t>
      </w:r>
    </w:p>
    <w:p w:rsidR="00914785" w:rsidRPr="00916262" w:rsidRDefault="002C7393" w:rsidP="002C7393">
      <w:pPr>
        <w:numPr>
          <w:ilvl w:val="0"/>
          <w:numId w:val="4"/>
        </w:numPr>
        <w:tabs>
          <w:tab w:val="clear" w:pos="720"/>
        </w:tabs>
        <w:spacing w:after="120"/>
        <w:ind w:left="567" w:hanging="425"/>
        <w:jc w:val="both"/>
        <w:rPr>
          <w:rFonts w:eastAsia="Times New Roman"/>
          <w:color w:val="000000" w:themeColor="text1"/>
          <w:szCs w:val="24"/>
        </w:rPr>
      </w:pPr>
      <w:r w:rsidRPr="002C7393">
        <w:rPr>
          <w:rFonts w:eastAsia="Times New Roman"/>
          <w:color w:val="000000" w:themeColor="text1"/>
          <w:szCs w:val="24"/>
        </w:rPr>
        <w:t>негерметичность фланцевого соединения между коренной ЗМС и дублирующей ЗМС фонтанной арматуры при спущенной в скважину гибкой трубе.</w:t>
      </w:r>
    </w:p>
    <w:p w:rsidR="00016A9C" w:rsidRPr="00916262" w:rsidRDefault="00016A9C" w:rsidP="00687087">
      <w:pPr>
        <w:spacing w:before="240" w:after="240"/>
        <w:jc w:val="both"/>
        <w:rPr>
          <w:color w:val="000000" w:themeColor="text1"/>
          <w:szCs w:val="24"/>
        </w:rPr>
      </w:pPr>
      <w:r w:rsidRPr="00916262">
        <w:rPr>
          <w:color w:val="000000" w:themeColor="text1"/>
          <w:szCs w:val="24"/>
        </w:rPr>
        <w:t xml:space="preserve">Мероприятия по локализации и ликвидации указанных </w:t>
      </w:r>
      <w:r w:rsidR="00261DB3" w:rsidRPr="00916262">
        <w:rPr>
          <w:color w:val="000000" w:themeColor="text1"/>
          <w:szCs w:val="24"/>
        </w:rPr>
        <w:t>причин</w:t>
      </w:r>
      <w:r w:rsidRPr="00916262">
        <w:rPr>
          <w:color w:val="000000" w:themeColor="text1"/>
          <w:szCs w:val="24"/>
        </w:rPr>
        <w:t xml:space="preserve"> аварий изложены в разделе </w:t>
      </w:r>
      <w:r w:rsidR="005E51CD" w:rsidRPr="00916262">
        <w:rPr>
          <w:color w:val="000000" w:themeColor="text1"/>
          <w:szCs w:val="24"/>
        </w:rPr>
        <w:t xml:space="preserve">5 </w:t>
      </w:r>
      <w:r w:rsidR="00736084" w:rsidRPr="00916262">
        <w:rPr>
          <w:color w:val="000000" w:themeColor="text1"/>
          <w:szCs w:val="24"/>
        </w:rPr>
        <w:t>О</w:t>
      </w:r>
      <w:r w:rsidR="00F8255B" w:rsidRPr="00916262">
        <w:rPr>
          <w:color w:val="000000" w:themeColor="text1"/>
          <w:szCs w:val="24"/>
        </w:rPr>
        <w:t>перативная</w:t>
      </w:r>
      <w:r w:rsidRPr="00916262">
        <w:rPr>
          <w:color w:val="000000" w:themeColor="text1"/>
          <w:szCs w:val="24"/>
        </w:rPr>
        <w:t xml:space="preserve"> часть</w:t>
      </w:r>
      <w:r w:rsidR="00F8255B" w:rsidRPr="00916262">
        <w:rPr>
          <w:color w:val="000000" w:themeColor="text1"/>
          <w:szCs w:val="24"/>
        </w:rPr>
        <w:t xml:space="preserve"> плана мероприятий по локализации и ликвидации аварий на ОПО Куюмбинское НГКМ</w:t>
      </w:r>
      <w:r w:rsidRPr="00916262">
        <w:rPr>
          <w:color w:val="000000" w:themeColor="text1"/>
          <w:szCs w:val="24"/>
        </w:rPr>
        <w:t>.</w:t>
      </w:r>
    </w:p>
    <w:p w:rsidR="0006475E" w:rsidRPr="00916262" w:rsidRDefault="00E25F20" w:rsidP="00C02BF0">
      <w:pPr>
        <w:pStyle w:val="3"/>
        <w:keepLines w:val="0"/>
        <w:spacing w:before="240" w:after="120"/>
        <w:jc w:val="both"/>
        <w:rPr>
          <w:rFonts w:ascii="Times New Roman" w:hAnsi="Times New Roman"/>
          <w:b w:val="0"/>
          <w:color w:val="000000" w:themeColor="text1"/>
        </w:rPr>
      </w:pPr>
      <w:r w:rsidRPr="00916262">
        <w:rPr>
          <w:rFonts w:ascii="Times New Roman" w:eastAsia="Times New Roman" w:hAnsi="Times New Roman" w:cs="Times New Roman"/>
          <w:b w:val="0"/>
          <w:bCs w:val="0"/>
          <w:color w:val="000000" w:themeColor="text1"/>
          <w:szCs w:val="24"/>
        </w:rPr>
        <w:t xml:space="preserve">3.2.3. </w:t>
      </w:r>
      <w:r w:rsidR="0006475E" w:rsidRPr="00916262">
        <w:rPr>
          <w:rFonts w:ascii="Times New Roman" w:hAnsi="Times New Roman"/>
          <w:b w:val="0"/>
          <w:color w:val="000000" w:themeColor="text1"/>
        </w:rPr>
        <w:t xml:space="preserve">Возможные аварии, места их возникновения и оперативные действия персонала буровой </w:t>
      </w:r>
      <w:r w:rsidR="00016A9C" w:rsidRPr="00916262">
        <w:rPr>
          <w:rFonts w:ascii="Times New Roman" w:hAnsi="Times New Roman"/>
          <w:b w:val="0"/>
          <w:color w:val="000000" w:themeColor="text1"/>
        </w:rPr>
        <w:t xml:space="preserve">бригады </w:t>
      </w:r>
      <w:r w:rsidR="0006475E" w:rsidRPr="00916262">
        <w:rPr>
          <w:rFonts w:ascii="Times New Roman" w:hAnsi="Times New Roman"/>
          <w:b w:val="0"/>
          <w:color w:val="000000" w:themeColor="text1"/>
        </w:rPr>
        <w:t>по предотвращению и локализации аварий при капитальном ремонте (реконструкции) скважин, методом зарезки боковых стволов):</w:t>
      </w:r>
    </w:p>
    <w:bookmarkEnd w:id="79"/>
    <w:p w:rsidR="00964F22" w:rsidRDefault="00964F22" w:rsidP="00964F22">
      <w:pPr>
        <w:numPr>
          <w:ilvl w:val="0"/>
          <w:numId w:val="4"/>
        </w:numPr>
        <w:tabs>
          <w:tab w:val="num" w:pos="1344"/>
        </w:tabs>
        <w:spacing w:after="120"/>
        <w:ind w:left="567" w:hanging="425"/>
        <w:jc w:val="both"/>
        <w:rPr>
          <w:color w:val="000000"/>
        </w:rPr>
      </w:pPr>
      <w:r w:rsidRPr="00964F22">
        <w:rPr>
          <w:color w:val="000000"/>
        </w:rPr>
        <w:t>Возникновение ГНВП при бурении, проработке, забойной или промежуточной промывке с регулируемым давлением на устье</w:t>
      </w:r>
    </w:p>
    <w:p w:rsidR="00CD0927" w:rsidRPr="00080032" w:rsidRDefault="00964F22" w:rsidP="00964F22">
      <w:pPr>
        <w:numPr>
          <w:ilvl w:val="0"/>
          <w:numId w:val="4"/>
        </w:numPr>
        <w:tabs>
          <w:tab w:val="num" w:pos="1344"/>
        </w:tabs>
        <w:spacing w:after="120"/>
        <w:ind w:left="567" w:hanging="425"/>
        <w:jc w:val="both"/>
        <w:rPr>
          <w:color w:val="000000"/>
        </w:rPr>
      </w:pPr>
      <w:r w:rsidRPr="00964F22">
        <w:rPr>
          <w:color w:val="000000"/>
        </w:rPr>
        <w:t xml:space="preserve"> </w:t>
      </w:r>
      <w:r w:rsidR="00CD0927" w:rsidRPr="00080032">
        <w:rPr>
          <w:color w:val="000000"/>
        </w:rPr>
        <w:t>Газонефтеводопроявление при СПО;</w:t>
      </w:r>
    </w:p>
    <w:p w:rsidR="00CD0927" w:rsidRPr="00080032" w:rsidRDefault="00CD0927" w:rsidP="00CD0927">
      <w:pPr>
        <w:numPr>
          <w:ilvl w:val="0"/>
          <w:numId w:val="4"/>
        </w:numPr>
        <w:tabs>
          <w:tab w:val="num" w:pos="1344"/>
        </w:tabs>
        <w:spacing w:after="120"/>
        <w:ind w:left="567" w:hanging="425"/>
        <w:jc w:val="both"/>
        <w:rPr>
          <w:color w:val="000000"/>
        </w:rPr>
      </w:pPr>
      <w:r w:rsidRPr="00080032">
        <w:rPr>
          <w:color w:val="000000"/>
        </w:rPr>
        <w:t>Газонефтеводопроявление при спуске обсадной колонны</w:t>
      </w:r>
      <w:r w:rsidR="00964F22">
        <w:rPr>
          <w:color w:val="000000"/>
        </w:rPr>
        <w:t xml:space="preserve"> (хвостовика)</w:t>
      </w:r>
      <w:r w:rsidRPr="00080032">
        <w:rPr>
          <w:color w:val="000000"/>
        </w:rPr>
        <w:t>;</w:t>
      </w:r>
    </w:p>
    <w:p w:rsidR="00CD0927" w:rsidRPr="00080032" w:rsidRDefault="00CD0927" w:rsidP="00CD0927">
      <w:pPr>
        <w:numPr>
          <w:ilvl w:val="0"/>
          <w:numId w:val="4"/>
        </w:numPr>
        <w:tabs>
          <w:tab w:val="num" w:pos="1344"/>
        </w:tabs>
        <w:spacing w:after="120"/>
        <w:ind w:left="567" w:hanging="425"/>
        <w:jc w:val="both"/>
        <w:rPr>
          <w:color w:val="000000"/>
        </w:rPr>
      </w:pPr>
      <w:r w:rsidRPr="00080032">
        <w:rPr>
          <w:color w:val="000000"/>
        </w:rPr>
        <w:t>Газонефтеводопроявление при отсутствии бурильного инструмента или обсадной колонны в скважине;</w:t>
      </w:r>
    </w:p>
    <w:p w:rsidR="00CD0927" w:rsidRPr="00080032" w:rsidRDefault="00CD0927" w:rsidP="00CD0927">
      <w:pPr>
        <w:numPr>
          <w:ilvl w:val="0"/>
          <w:numId w:val="4"/>
        </w:numPr>
        <w:tabs>
          <w:tab w:val="num" w:pos="1344"/>
        </w:tabs>
        <w:spacing w:after="120"/>
        <w:ind w:left="567" w:hanging="425"/>
        <w:jc w:val="both"/>
        <w:rPr>
          <w:color w:val="000000"/>
        </w:rPr>
      </w:pPr>
      <w:r w:rsidRPr="00080032">
        <w:rPr>
          <w:color w:val="000000"/>
          <w:sz w:val="20"/>
          <w:szCs w:val="20"/>
        </w:rPr>
        <w:t xml:space="preserve"> </w:t>
      </w:r>
      <w:r w:rsidRPr="00080032">
        <w:rPr>
          <w:color w:val="000000"/>
        </w:rPr>
        <w:t>Газонефтеводопроявление при проведении геофизических работ на кабеле в открытом и обсаженном стволе;</w:t>
      </w:r>
    </w:p>
    <w:p w:rsidR="00CD0927" w:rsidRPr="00080032" w:rsidRDefault="00CD0927" w:rsidP="00CD0927">
      <w:pPr>
        <w:numPr>
          <w:ilvl w:val="0"/>
          <w:numId w:val="4"/>
        </w:numPr>
        <w:tabs>
          <w:tab w:val="num" w:pos="1344"/>
        </w:tabs>
        <w:spacing w:after="120"/>
        <w:ind w:left="567" w:hanging="425"/>
        <w:jc w:val="both"/>
        <w:rPr>
          <w:color w:val="000000"/>
        </w:rPr>
      </w:pPr>
      <w:r w:rsidRPr="00080032">
        <w:rPr>
          <w:color w:val="000000"/>
          <w:sz w:val="20"/>
          <w:szCs w:val="20"/>
        </w:rPr>
        <w:t xml:space="preserve"> </w:t>
      </w:r>
      <w:r w:rsidRPr="00080032">
        <w:rPr>
          <w:color w:val="000000"/>
        </w:rPr>
        <w:t>Газонефтеводопроявление при проведении геофизических работ в бурильных трубах;</w:t>
      </w:r>
      <w:r w:rsidRPr="00080032">
        <w:rPr>
          <w:color w:val="000000"/>
          <w:sz w:val="20"/>
          <w:szCs w:val="20"/>
        </w:rPr>
        <w:t xml:space="preserve"> </w:t>
      </w:r>
    </w:p>
    <w:p w:rsidR="00CD0927" w:rsidRPr="00080032" w:rsidRDefault="00CD0927" w:rsidP="00CD0927">
      <w:pPr>
        <w:numPr>
          <w:ilvl w:val="0"/>
          <w:numId w:val="4"/>
        </w:numPr>
        <w:tabs>
          <w:tab w:val="num" w:pos="1344"/>
        </w:tabs>
        <w:spacing w:after="120"/>
        <w:ind w:left="567" w:hanging="425"/>
        <w:jc w:val="both"/>
        <w:rPr>
          <w:color w:val="000000"/>
        </w:rPr>
      </w:pPr>
      <w:r w:rsidRPr="00080032">
        <w:rPr>
          <w:color w:val="000000"/>
        </w:rPr>
        <w:t>Открытое фонтанирование;</w:t>
      </w:r>
      <w:r w:rsidRPr="00080032">
        <w:t xml:space="preserve"> </w:t>
      </w:r>
    </w:p>
    <w:p w:rsidR="00CD0927" w:rsidRPr="00080032" w:rsidRDefault="00CD0927" w:rsidP="00CD0927">
      <w:pPr>
        <w:numPr>
          <w:ilvl w:val="0"/>
          <w:numId w:val="4"/>
        </w:numPr>
        <w:tabs>
          <w:tab w:val="num" w:pos="1344"/>
        </w:tabs>
        <w:spacing w:after="120"/>
        <w:ind w:left="567" w:hanging="425"/>
        <w:jc w:val="both"/>
        <w:rPr>
          <w:color w:val="000000"/>
        </w:rPr>
      </w:pPr>
      <w:r w:rsidRPr="00080032">
        <w:rPr>
          <w:color w:val="000000"/>
        </w:rPr>
        <w:t>ОФ на пробуренных ранее скважинах кустовой площадках;</w:t>
      </w:r>
      <w:r w:rsidRPr="00080032">
        <w:t xml:space="preserve"> </w:t>
      </w:r>
    </w:p>
    <w:p w:rsidR="00CD0927" w:rsidRPr="00080032" w:rsidRDefault="00CD0927" w:rsidP="00CD0927">
      <w:pPr>
        <w:numPr>
          <w:ilvl w:val="0"/>
          <w:numId w:val="4"/>
        </w:numPr>
        <w:tabs>
          <w:tab w:val="num" w:pos="1344"/>
        </w:tabs>
        <w:spacing w:after="120"/>
        <w:ind w:left="567" w:hanging="425"/>
        <w:jc w:val="both"/>
        <w:rPr>
          <w:color w:val="000000"/>
        </w:rPr>
      </w:pPr>
      <w:r w:rsidRPr="00080032">
        <w:rPr>
          <w:color w:val="000000"/>
        </w:rPr>
        <w:t>Газонефтеводопроявление при ОЗЦ;</w:t>
      </w:r>
    </w:p>
    <w:p w:rsidR="00CD0927" w:rsidRPr="00080032" w:rsidRDefault="00CD0927" w:rsidP="00CD0927">
      <w:pPr>
        <w:numPr>
          <w:ilvl w:val="0"/>
          <w:numId w:val="4"/>
        </w:numPr>
        <w:tabs>
          <w:tab w:val="num" w:pos="1344"/>
        </w:tabs>
        <w:spacing w:after="120"/>
        <w:ind w:left="567" w:hanging="425"/>
        <w:jc w:val="both"/>
        <w:rPr>
          <w:color w:val="000000"/>
        </w:rPr>
      </w:pPr>
      <w:r w:rsidRPr="00080032">
        <w:rPr>
          <w:color w:val="000000"/>
        </w:rPr>
        <w:t>Газонефтеводопроявление при потере веса в процессе спуска обсадной колонны;</w:t>
      </w:r>
    </w:p>
    <w:p w:rsidR="00CD0927" w:rsidRPr="00080032" w:rsidRDefault="00CD0927" w:rsidP="00CD0927">
      <w:pPr>
        <w:numPr>
          <w:ilvl w:val="0"/>
          <w:numId w:val="4"/>
        </w:numPr>
        <w:tabs>
          <w:tab w:val="num" w:pos="1344"/>
        </w:tabs>
        <w:spacing w:after="120"/>
        <w:ind w:left="567" w:hanging="425"/>
        <w:jc w:val="both"/>
        <w:rPr>
          <w:color w:val="000000"/>
        </w:rPr>
      </w:pPr>
      <w:r w:rsidRPr="00080032">
        <w:rPr>
          <w:color w:val="000000"/>
        </w:rPr>
        <w:t>Газонефтепроявление при «полёте» бурильного инструмента, обсадной колонны, хвостовиков;</w:t>
      </w:r>
    </w:p>
    <w:p w:rsidR="00CD0927" w:rsidRPr="00080032" w:rsidRDefault="00CD0927" w:rsidP="00CD0927">
      <w:pPr>
        <w:numPr>
          <w:ilvl w:val="0"/>
          <w:numId w:val="4"/>
        </w:numPr>
        <w:tabs>
          <w:tab w:val="num" w:pos="1344"/>
        </w:tabs>
        <w:spacing w:after="120"/>
        <w:ind w:left="567" w:hanging="425"/>
        <w:jc w:val="both"/>
        <w:rPr>
          <w:color w:val="000000"/>
        </w:rPr>
      </w:pPr>
      <w:r w:rsidRPr="00080032">
        <w:rPr>
          <w:color w:val="000000"/>
        </w:rPr>
        <w:t>Газонефтеводопроявление при цементировании обсадных колонн;</w:t>
      </w:r>
    </w:p>
    <w:p w:rsidR="00CD0927" w:rsidRPr="00CD0927" w:rsidRDefault="00CD0927" w:rsidP="00CD0927">
      <w:pPr>
        <w:numPr>
          <w:ilvl w:val="0"/>
          <w:numId w:val="4"/>
        </w:numPr>
        <w:tabs>
          <w:tab w:val="num" w:pos="1344"/>
        </w:tabs>
        <w:spacing w:after="120"/>
        <w:ind w:left="567" w:hanging="425"/>
        <w:jc w:val="both"/>
        <w:rPr>
          <w:color w:val="000000"/>
        </w:rPr>
      </w:pPr>
      <w:r w:rsidRPr="00CD0927">
        <w:rPr>
          <w:color w:val="000000"/>
        </w:rPr>
        <w:t>Газонефтеводопроявление при монтаже, демонтаже и СПО УЭЦН;</w:t>
      </w:r>
    </w:p>
    <w:p w:rsidR="00CD0927" w:rsidRPr="00CD0927" w:rsidRDefault="00CD0927" w:rsidP="00CD0927">
      <w:pPr>
        <w:numPr>
          <w:ilvl w:val="0"/>
          <w:numId w:val="4"/>
        </w:numPr>
        <w:tabs>
          <w:tab w:val="num" w:pos="1344"/>
        </w:tabs>
        <w:spacing w:after="120"/>
        <w:ind w:left="567" w:hanging="425"/>
        <w:jc w:val="both"/>
        <w:rPr>
          <w:color w:val="000000"/>
        </w:rPr>
      </w:pPr>
      <w:r w:rsidRPr="00CD0927">
        <w:rPr>
          <w:color w:val="000000"/>
        </w:rPr>
        <w:t>Газонефтеводопроявление при сборке/разборке КНБК;</w:t>
      </w:r>
    </w:p>
    <w:p w:rsidR="00CD0927" w:rsidRPr="00CD0927" w:rsidRDefault="00CD0927" w:rsidP="00CD0927">
      <w:pPr>
        <w:numPr>
          <w:ilvl w:val="0"/>
          <w:numId w:val="4"/>
        </w:numPr>
        <w:tabs>
          <w:tab w:val="num" w:pos="1344"/>
        </w:tabs>
        <w:spacing w:after="120"/>
        <w:ind w:left="567" w:hanging="425"/>
        <w:jc w:val="both"/>
        <w:rPr>
          <w:color w:val="000000"/>
        </w:rPr>
      </w:pPr>
      <w:r w:rsidRPr="00CD0927">
        <w:rPr>
          <w:color w:val="000000"/>
        </w:rPr>
        <w:t>Газонефтеводопроявление при бурении скважины с регулируемым давлением.   (Разрушение герметизирующего сальника РУГ);</w:t>
      </w:r>
    </w:p>
    <w:p w:rsidR="00CD0927" w:rsidRPr="00CD0927" w:rsidRDefault="00CD0927" w:rsidP="00CD0927">
      <w:pPr>
        <w:numPr>
          <w:ilvl w:val="0"/>
          <w:numId w:val="4"/>
        </w:numPr>
        <w:tabs>
          <w:tab w:val="num" w:pos="1344"/>
        </w:tabs>
        <w:spacing w:after="120"/>
        <w:ind w:left="567" w:hanging="425"/>
        <w:jc w:val="both"/>
        <w:rPr>
          <w:color w:val="000000"/>
        </w:rPr>
      </w:pPr>
      <w:r w:rsidRPr="00CD0927">
        <w:rPr>
          <w:color w:val="000000"/>
        </w:rPr>
        <w:t>Газонефтеводопроявление в условиях отказа гидросистемы превенторной установки (закрытие ППГ вручную);</w:t>
      </w:r>
    </w:p>
    <w:p w:rsidR="00CD0927" w:rsidRPr="00CD0927" w:rsidRDefault="00CD0927" w:rsidP="00CD0927">
      <w:pPr>
        <w:numPr>
          <w:ilvl w:val="0"/>
          <w:numId w:val="4"/>
        </w:numPr>
        <w:tabs>
          <w:tab w:val="num" w:pos="1344"/>
        </w:tabs>
        <w:spacing w:after="120"/>
        <w:ind w:left="567" w:hanging="425"/>
        <w:jc w:val="both"/>
        <w:rPr>
          <w:color w:val="000000"/>
        </w:rPr>
      </w:pPr>
      <w:r w:rsidRPr="00CD0927">
        <w:rPr>
          <w:color w:val="000000"/>
        </w:rPr>
        <w:t>ГНВП в условиях полного отключения оборудования и механизмов при обесточивании буровой установки;</w:t>
      </w:r>
    </w:p>
    <w:p w:rsidR="00CD0927" w:rsidRPr="00CD0927" w:rsidRDefault="00CD0927" w:rsidP="00CD0927">
      <w:pPr>
        <w:numPr>
          <w:ilvl w:val="0"/>
          <w:numId w:val="4"/>
        </w:numPr>
        <w:tabs>
          <w:tab w:val="num" w:pos="1344"/>
        </w:tabs>
        <w:spacing w:after="120"/>
        <w:ind w:left="567" w:hanging="425"/>
        <w:jc w:val="both"/>
        <w:rPr>
          <w:color w:val="000000"/>
        </w:rPr>
      </w:pPr>
      <w:r w:rsidRPr="00CD0927">
        <w:rPr>
          <w:color w:val="000000"/>
        </w:rPr>
        <w:t>Газонефтеводопроявление в случае прихвата (заклинивания) бурильного инструмента при СПО. (замковое соединение ниже стола ротора или на высоте более 2-х метров от стола ротора);</w:t>
      </w:r>
      <w:r w:rsidRPr="00CD0927">
        <w:t xml:space="preserve"> </w:t>
      </w:r>
    </w:p>
    <w:p w:rsidR="00CD0927" w:rsidRPr="00CD0927" w:rsidRDefault="00CD0927" w:rsidP="00CD0927">
      <w:pPr>
        <w:numPr>
          <w:ilvl w:val="0"/>
          <w:numId w:val="4"/>
        </w:numPr>
        <w:tabs>
          <w:tab w:val="num" w:pos="1344"/>
        </w:tabs>
        <w:spacing w:after="120"/>
        <w:ind w:left="567" w:hanging="425"/>
        <w:jc w:val="both"/>
        <w:rPr>
          <w:color w:val="000000"/>
        </w:rPr>
      </w:pPr>
      <w:r w:rsidRPr="00CD0927">
        <w:rPr>
          <w:color w:val="000000"/>
        </w:rPr>
        <w:t>Газонефтеводопроявление в случае прихвата (заклинивания) бурильного инструмента при СПО (замковое соединение на уровне трубного ключа);</w:t>
      </w:r>
    </w:p>
    <w:p w:rsidR="00CD0927" w:rsidRPr="00CD0927" w:rsidRDefault="00CD0927" w:rsidP="00CD0927">
      <w:pPr>
        <w:numPr>
          <w:ilvl w:val="0"/>
          <w:numId w:val="4"/>
        </w:numPr>
        <w:tabs>
          <w:tab w:val="num" w:pos="1344"/>
        </w:tabs>
        <w:spacing w:after="120"/>
        <w:ind w:left="567" w:hanging="425"/>
        <w:jc w:val="both"/>
        <w:rPr>
          <w:color w:val="000000"/>
        </w:rPr>
      </w:pPr>
      <w:r w:rsidRPr="00CD0927">
        <w:rPr>
          <w:color w:val="000000"/>
        </w:rPr>
        <w:t>Газонефтеводопроявление в случае прихвата обсадной колонны;</w:t>
      </w:r>
    </w:p>
    <w:p w:rsidR="00964F22" w:rsidRPr="00964F22" w:rsidRDefault="00CD0927" w:rsidP="00962612">
      <w:pPr>
        <w:numPr>
          <w:ilvl w:val="0"/>
          <w:numId w:val="4"/>
        </w:numPr>
        <w:tabs>
          <w:tab w:val="num" w:pos="1344"/>
        </w:tabs>
        <w:spacing w:before="240" w:after="240"/>
        <w:ind w:left="567" w:hanging="425"/>
        <w:jc w:val="both"/>
        <w:rPr>
          <w:color w:val="000000" w:themeColor="text1"/>
          <w:szCs w:val="24"/>
        </w:rPr>
      </w:pPr>
      <w:r w:rsidRPr="00964F22">
        <w:rPr>
          <w:color w:val="000000"/>
        </w:rPr>
        <w:t>Порядок действия персонала буровой при срабатывании сигнализации газоанализатора при 20%;</w:t>
      </w:r>
      <w:r w:rsidRPr="00080032">
        <w:t xml:space="preserve"> </w:t>
      </w:r>
    </w:p>
    <w:p w:rsidR="00964F22" w:rsidRPr="00964F22" w:rsidRDefault="00CD0927" w:rsidP="00962612">
      <w:pPr>
        <w:numPr>
          <w:ilvl w:val="0"/>
          <w:numId w:val="4"/>
        </w:numPr>
        <w:tabs>
          <w:tab w:val="num" w:pos="1344"/>
        </w:tabs>
        <w:spacing w:before="240" w:after="240"/>
        <w:ind w:left="567" w:hanging="425"/>
        <w:jc w:val="both"/>
        <w:rPr>
          <w:color w:val="000000" w:themeColor="text1"/>
          <w:szCs w:val="24"/>
        </w:rPr>
      </w:pPr>
      <w:r w:rsidRPr="00964F22">
        <w:rPr>
          <w:color w:val="000000"/>
        </w:rPr>
        <w:t>Порядок действия персонала буровой при срабатывании сигнализации газоанализатора при 50%;</w:t>
      </w:r>
      <w:r w:rsidR="00964F22">
        <w:rPr>
          <w:color w:val="000000"/>
        </w:rPr>
        <w:t xml:space="preserve"> </w:t>
      </w:r>
    </w:p>
    <w:p w:rsidR="005870CD" w:rsidRPr="00964F22" w:rsidRDefault="005870CD" w:rsidP="00964F22">
      <w:pPr>
        <w:spacing w:before="240" w:after="240"/>
        <w:jc w:val="both"/>
        <w:rPr>
          <w:color w:val="000000" w:themeColor="text1"/>
          <w:szCs w:val="24"/>
        </w:rPr>
      </w:pPr>
      <w:r w:rsidRPr="00964F22">
        <w:rPr>
          <w:color w:val="000000" w:themeColor="text1"/>
          <w:szCs w:val="24"/>
        </w:rPr>
        <w:t xml:space="preserve">Мероприятия по локализации и ликвидации указанных </w:t>
      </w:r>
      <w:r w:rsidR="00261DB3" w:rsidRPr="00964F22">
        <w:rPr>
          <w:color w:val="000000" w:themeColor="text1"/>
          <w:szCs w:val="24"/>
        </w:rPr>
        <w:t>причин</w:t>
      </w:r>
      <w:r w:rsidRPr="00964F22">
        <w:rPr>
          <w:color w:val="000000" w:themeColor="text1"/>
          <w:szCs w:val="24"/>
        </w:rPr>
        <w:t xml:space="preserve"> аварий изложены в разделе </w:t>
      </w:r>
      <w:r w:rsidR="005E51CD" w:rsidRPr="00964F22">
        <w:rPr>
          <w:color w:val="000000" w:themeColor="text1"/>
          <w:szCs w:val="24"/>
        </w:rPr>
        <w:t xml:space="preserve">5 </w:t>
      </w:r>
      <w:r w:rsidR="00736084" w:rsidRPr="00964F22">
        <w:rPr>
          <w:color w:val="000000" w:themeColor="text1"/>
          <w:szCs w:val="24"/>
        </w:rPr>
        <w:t>О</w:t>
      </w:r>
      <w:r w:rsidR="005E51CD" w:rsidRPr="00964F22">
        <w:rPr>
          <w:color w:val="000000" w:themeColor="text1"/>
          <w:szCs w:val="24"/>
        </w:rPr>
        <w:t>перативная</w:t>
      </w:r>
      <w:r w:rsidRPr="00964F22">
        <w:rPr>
          <w:color w:val="000000" w:themeColor="text1"/>
          <w:szCs w:val="24"/>
        </w:rPr>
        <w:t xml:space="preserve"> часть</w:t>
      </w:r>
      <w:r w:rsidR="005E51CD" w:rsidRPr="00964F22">
        <w:rPr>
          <w:color w:val="000000" w:themeColor="text1"/>
          <w:szCs w:val="24"/>
        </w:rPr>
        <w:t xml:space="preserve"> плана мероприятий по локализации и ликвидации аварий на ОПО Куюмбинское НГКМ</w:t>
      </w:r>
      <w:r w:rsidRPr="00964F22">
        <w:rPr>
          <w:color w:val="000000" w:themeColor="text1"/>
          <w:szCs w:val="24"/>
        </w:rPr>
        <w:t>.</w:t>
      </w:r>
    </w:p>
    <w:p w:rsidR="000E5CD0" w:rsidRPr="00916262" w:rsidRDefault="00E25F20" w:rsidP="00254E8E">
      <w:pPr>
        <w:pStyle w:val="3"/>
        <w:keepLines w:val="0"/>
        <w:spacing w:before="240" w:after="120"/>
        <w:jc w:val="both"/>
        <w:rPr>
          <w:rFonts w:ascii="Times New Roman" w:hAnsi="Times New Roman"/>
          <w:b w:val="0"/>
          <w:color w:val="000000" w:themeColor="text1"/>
        </w:rPr>
      </w:pPr>
      <w:r w:rsidRPr="00916262">
        <w:rPr>
          <w:rFonts w:ascii="Times New Roman" w:eastAsia="Times New Roman" w:hAnsi="Times New Roman" w:cs="Times New Roman"/>
          <w:b w:val="0"/>
          <w:bCs w:val="0"/>
          <w:color w:val="000000" w:themeColor="text1"/>
          <w:szCs w:val="24"/>
          <w:lang w:eastAsia="ru-RU"/>
        </w:rPr>
        <w:t xml:space="preserve">3.2.4. </w:t>
      </w:r>
      <w:r w:rsidR="000E5CD0" w:rsidRPr="00916262">
        <w:rPr>
          <w:rFonts w:ascii="Times New Roman" w:hAnsi="Times New Roman"/>
          <w:b w:val="0"/>
          <w:color w:val="000000" w:themeColor="text1"/>
        </w:rPr>
        <w:t>Возможные аварии, места их возникновения и оперативные действия персонала по предотвращению и локализации аварий при текущем, капитальном ремонте скважин (ТКРС):</w:t>
      </w:r>
    </w:p>
    <w:p w:rsidR="00612600" w:rsidRPr="00AA4A75" w:rsidRDefault="00AA4A75" w:rsidP="00AA4A75">
      <w:pPr>
        <w:pStyle w:val="afe"/>
        <w:numPr>
          <w:ilvl w:val="0"/>
          <w:numId w:val="4"/>
        </w:numPr>
        <w:spacing w:after="120"/>
        <w:ind w:left="567" w:hanging="425"/>
        <w:contextualSpacing w:val="0"/>
        <w:jc w:val="both"/>
        <w:rPr>
          <w:color w:val="000000" w:themeColor="text1"/>
          <w:szCs w:val="24"/>
        </w:rPr>
      </w:pPr>
      <w:r w:rsidRPr="00AA4A75">
        <w:rPr>
          <w:color w:val="000000" w:themeColor="text1"/>
          <w:szCs w:val="24"/>
        </w:rPr>
        <w:t>ГНВП при проведении СПО с установленным на устье превентором типа ППСГ и блоком дросселирования</w:t>
      </w:r>
      <w:r w:rsidR="00A668A5" w:rsidRPr="00AA4A75">
        <w:rPr>
          <w:color w:val="000000" w:themeColor="text1"/>
          <w:szCs w:val="24"/>
        </w:rPr>
        <w:t>;</w:t>
      </w:r>
    </w:p>
    <w:p w:rsidR="00612600" w:rsidRPr="00AA4A75" w:rsidRDefault="00AA4A75" w:rsidP="00AA4A75">
      <w:pPr>
        <w:pStyle w:val="afe"/>
        <w:numPr>
          <w:ilvl w:val="0"/>
          <w:numId w:val="4"/>
        </w:numPr>
        <w:spacing w:after="120"/>
        <w:ind w:left="567" w:hanging="425"/>
        <w:contextualSpacing w:val="0"/>
        <w:jc w:val="both"/>
        <w:rPr>
          <w:color w:val="000000" w:themeColor="text1"/>
          <w:szCs w:val="24"/>
        </w:rPr>
      </w:pPr>
      <w:r w:rsidRPr="00AA4A75">
        <w:rPr>
          <w:color w:val="000000" w:themeColor="text1"/>
          <w:szCs w:val="24"/>
        </w:rPr>
        <w:t>ГНВП при бурении и промывке, с применением ротора гидравлического, КГОМ, с установленным на устье скважины превентором типа ППСГ и блоком дросселирования</w:t>
      </w:r>
      <w:r w:rsidR="00A668A5" w:rsidRPr="00AA4A75">
        <w:rPr>
          <w:color w:val="000000" w:themeColor="text1"/>
          <w:szCs w:val="24"/>
        </w:rPr>
        <w:t>;</w:t>
      </w:r>
    </w:p>
    <w:p w:rsidR="000E5CD0" w:rsidRPr="00AA4A75" w:rsidRDefault="00AA4A75" w:rsidP="00AA4A75">
      <w:pPr>
        <w:pStyle w:val="afe"/>
        <w:numPr>
          <w:ilvl w:val="0"/>
          <w:numId w:val="4"/>
        </w:numPr>
        <w:spacing w:after="120"/>
        <w:ind w:left="567" w:hanging="425"/>
        <w:contextualSpacing w:val="0"/>
        <w:jc w:val="both"/>
        <w:rPr>
          <w:color w:val="000000" w:themeColor="text1"/>
          <w:szCs w:val="24"/>
        </w:rPr>
      </w:pPr>
      <w:r w:rsidRPr="00AA4A75">
        <w:rPr>
          <w:color w:val="000000" w:themeColor="text1"/>
          <w:szCs w:val="24"/>
        </w:rPr>
        <w:t>ГНВП при проведении бурения и фрезеровочных работ с использованием силового вертлюга с установленным на устье скважины превентором типа ППСГ и блоком дроселирования</w:t>
      </w:r>
      <w:r w:rsidR="00A668A5" w:rsidRPr="00AA4A75">
        <w:rPr>
          <w:color w:val="000000" w:themeColor="text1"/>
          <w:szCs w:val="24"/>
        </w:rPr>
        <w:t>;</w:t>
      </w:r>
    </w:p>
    <w:p w:rsidR="00E361AD" w:rsidRPr="00AA4A75" w:rsidRDefault="00AA4A75" w:rsidP="00AA4A75">
      <w:pPr>
        <w:pStyle w:val="afe"/>
        <w:numPr>
          <w:ilvl w:val="0"/>
          <w:numId w:val="4"/>
        </w:numPr>
        <w:spacing w:after="120"/>
        <w:ind w:left="567" w:hanging="425"/>
        <w:contextualSpacing w:val="0"/>
        <w:jc w:val="both"/>
        <w:rPr>
          <w:color w:val="000000" w:themeColor="text1"/>
          <w:szCs w:val="24"/>
        </w:rPr>
      </w:pPr>
      <w:r w:rsidRPr="00AA4A75">
        <w:rPr>
          <w:color w:val="000000" w:themeColor="text1"/>
          <w:szCs w:val="24"/>
        </w:rPr>
        <w:t>ГНВП при СПО геофизического оборудования (на инструменте)</w:t>
      </w:r>
      <w:r w:rsidR="00A668A5" w:rsidRPr="00AA4A75">
        <w:rPr>
          <w:color w:val="000000" w:themeColor="text1"/>
          <w:szCs w:val="24"/>
        </w:rPr>
        <w:t>;</w:t>
      </w:r>
    </w:p>
    <w:p w:rsidR="00E361AD" w:rsidRPr="00AA4A75" w:rsidRDefault="00AA4A75" w:rsidP="00AA4A75">
      <w:pPr>
        <w:pStyle w:val="afe"/>
        <w:numPr>
          <w:ilvl w:val="0"/>
          <w:numId w:val="4"/>
        </w:numPr>
        <w:spacing w:after="120"/>
        <w:ind w:left="567" w:hanging="425"/>
        <w:contextualSpacing w:val="0"/>
        <w:jc w:val="both"/>
        <w:rPr>
          <w:color w:val="000000" w:themeColor="text1"/>
          <w:szCs w:val="24"/>
        </w:rPr>
      </w:pPr>
      <w:r w:rsidRPr="00AA4A75">
        <w:rPr>
          <w:color w:val="000000" w:themeColor="text1"/>
          <w:szCs w:val="24"/>
        </w:rPr>
        <w:t>ГНВП при прострелочно-взрывных работах с применением ПКТ (перфоратор кумулятивный трубный) на трубах с установленной планшайбой с ЗМС на ПВО или крестовину фонтанной арматуры</w:t>
      </w:r>
      <w:r w:rsidR="00A668A5" w:rsidRPr="00AA4A75">
        <w:rPr>
          <w:color w:val="000000" w:themeColor="text1"/>
          <w:szCs w:val="24"/>
        </w:rPr>
        <w:t>;</w:t>
      </w:r>
    </w:p>
    <w:p w:rsidR="00E361AD" w:rsidRPr="00AA4A75" w:rsidRDefault="00AA4A75" w:rsidP="00AA4A75">
      <w:pPr>
        <w:pStyle w:val="afe"/>
        <w:numPr>
          <w:ilvl w:val="0"/>
          <w:numId w:val="4"/>
        </w:numPr>
        <w:spacing w:after="120"/>
        <w:ind w:left="567" w:hanging="425"/>
        <w:contextualSpacing w:val="0"/>
        <w:jc w:val="both"/>
        <w:rPr>
          <w:color w:val="000000" w:themeColor="text1"/>
          <w:szCs w:val="24"/>
        </w:rPr>
      </w:pPr>
      <w:r w:rsidRPr="00AA4A75">
        <w:rPr>
          <w:color w:val="000000" w:themeColor="text1"/>
          <w:szCs w:val="24"/>
        </w:rPr>
        <w:t>ГНВП при монтаже/ демонтаже УЭЦН с установленным на устье скважины превентором типа ППСГ и блоком дросселироавния</w:t>
      </w:r>
      <w:r w:rsidR="00A668A5" w:rsidRPr="00AA4A75">
        <w:rPr>
          <w:color w:val="000000" w:themeColor="text1"/>
          <w:szCs w:val="24"/>
        </w:rPr>
        <w:t>;</w:t>
      </w:r>
    </w:p>
    <w:p w:rsidR="00E361AD" w:rsidRPr="00AA4A75" w:rsidRDefault="00AA4A75" w:rsidP="00AA4A75">
      <w:pPr>
        <w:pStyle w:val="afe"/>
        <w:numPr>
          <w:ilvl w:val="0"/>
          <w:numId w:val="4"/>
        </w:numPr>
        <w:spacing w:after="120"/>
        <w:ind w:left="567" w:hanging="425"/>
        <w:contextualSpacing w:val="0"/>
        <w:jc w:val="both"/>
        <w:rPr>
          <w:color w:val="000000" w:themeColor="text1"/>
          <w:szCs w:val="24"/>
        </w:rPr>
      </w:pPr>
      <w:r w:rsidRPr="00AA4A75">
        <w:rPr>
          <w:color w:val="000000" w:themeColor="text1"/>
          <w:szCs w:val="24"/>
        </w:rPr>
        <w:t>ГНВП при СПО с УЭЦН с установленным на устье скважины превентором типа ППСГ и блоком дросселирования</w:t>
      </w:r>
      <w:r w:rsidR="00A668A5" w:rsidRPr="00AA4A75">
        <w:rPr>
          <w:color w:val="000000" w:themeColor="text1"/>
          <w:szCs w:val="24"/>
        </w:rPr>
        <w:t>;</w:t>
      </w:r>
    </w:p>
    <w:p w:rsidR="00E361AD" w:rsidRPr="00AA4A75" w:rsidRDefault="00AA4A75" w:rsidP="00AA4A75">
      <w:pPr>
        <w:pStyle w:val="afe"/>
        <w:numPr>
          <w:ilvl w:val="0"/>
          <w:numId w:val="4"/>
        </w:numPr>
        <w:spacing w:after="120"/>
        <w:ind w:left="567" w:hanging="425"/>
        <w:contextualSpacing w:val="0"/>
        <w:jc w:val="both"/>
        <w:rPr>
          <w:color w:val="000000" w:themeColor="text1"/>
          <w:szCs w:val="24"/>
        </w:rPr>
      </w:pPr>
      <w:r w:rsidRPr="00AA4A75">
        <w:rPr>
          <w:color w:val="000000" w:themeColor="text1"/>
          <w:szCs w:val="24"/>
        </w:rPr>
        <w:t>ГНВП на скважине при отсутствии инструмента</w:t>
      </w:r>
      <w:r w:rsidR="00A668A5" w:rsidRPr="00AA4A75">
        <w:rPr>
          <w:color w:val="000000" w:themeColor="text1"/>
          <w:szCs w:val="24"/>
        </w:rPr>
        <w:t>;</w:t>
      </w:r>
    </w:p>
    <w:p w:rsidR="00E361AD" w:rsidRPr="00AA4A75" w:rsidRDefault="00AA4A75" w:rsidP="00AA4A75">
      <w:pPr>
        <w:pStyle w:val="afe"/>
        <w:numPr>
          <w:ilvl w:val="0"/>
          <w:numId w:val="4"/>
        </w:numPr>
        <w:spacing w:after="120"/>
        <w:ind w:left="567" w:hanging="425"/>
        <w:contextualSpacing w:val="0"/>
        <w:jc w:val="both"/>
        <w:rPr>
          <w:color w:val="000000" w:themeColor="text1"/>
          <w:szCs w:val="24"/>
        </w:rPr>
      </w:pPr>
      <w:r w:rsidRPr="00AA4A75">
        <w:rPr>
          <w:color w:val="000000" w:themeColor="text1"/>
          <w:szCs w:val="24"/>
        </w:rPr>
        <w:t>открытый фонтан</w:t>
      </w:r>
      <w:r w:rsidR="00A668A5" w:rsidRPr="00AA4A75">
        <w:rPr>
          <w:color w:val="000000" w:themeColor="text1"/>
          <w:szCs w:val="24"/>
        </w:rPr>
        <w:t>;</w:t>
      </w:r>
    </w:p>
    <w:p w:rsidR="00E361AD" w:rsidRPr="00AA4A75" w:rsidRDefault="00AA4A75" w:rsidP="00AA4A75">
      <w:pPr>
        <w:pStyle w:val="afe"/>
        <w:numPr>
          <w:ilvl w:val="0"/>
          <w:numId w:val="4"/>
        </w:numPr>
        <w:spacing w:after="120"/>
        <w:ind w:left="567" w:hanging="425"/>
        <w:contextualSpacing w:val="0"/>
        <w:jc w:val="both"/>
        <w:rPr>
          <w:color w:val="000000" w:themeColor="text1"/>
          <w:szCs w:val="24"/>
        </w:rPr>
      </w:pPr>
      <w:r w:rsidRPr="00AA4A75">
        <w:rPr>
          <w:color w:val="000000" w:themeColor="text1"/>
          <w:szCs w:val="24"/>
        </w:rPr>
        <w:t>ГНВП и ОФ на расположенных рядом скважинах кустовой площадки</w:t>
      </w:r>
      <w:r w:rsidR="00E361AD" w:rsidRPr="00AA4A75">
        <w:rPr>
          <w:color w:val="000000" w:themeColor="text1"/>
          <w:szCs w:val="24"/>
        </w:rPr>
        <w:t>;</w:t>
      </w:r>
    </w:p>
    <w:p w:rsidR="00E361AD" w:rsidRPr="00AA4A75" w:rsidRDefault="00AA4A75" w:rsidP="00AA4A75">
      <w:pPr>
        <w:pStyle w:val="afe"/>
        <w:numPr>
          <w:ilvl w:val="0"/>
          <w:numId w:val="4"/>
        </w:numPr>
        <w:spacing w:after="120"/>
        <w:ind w:left="567" w:hanging="425"/>
        <w:contextualSpacing w:val="0"/>
        <w:jc w:val="both"/>
        <w:rPr>
          <w:color w:val="000000" w:themeColor="text1"/>
          <w:szCs w:val="24"/>
        </w:rPr>
      </w:pPr>
      <w:r w:rsidRPr="00AA4A75">
        <w:rPr>
          <w:color w:val="000000" w:themeColor="text1"/>
          <w:szCs w:val="24"/>
        </w:rPr>
        <w:t>ГНВП при демонтаже ППСГ (с устья скважины) или АФК, при невозможности самостоятельной ликвидации</w:t>
      </w:r>
      <w:r w:rsidR="00A668A5" w:rsidRPr="00AA4A75">
        <w:rPr>
          <w:color w:val="000000" w:themeColor="text1"/>
          <w:szCs w:val="24"/>
        </w:rPr>
        <w:t>;</w:t>
      </w:r>
    </w:p>
    <w:p w:rsidR="00E361AD" w:rsidRPr="00916262" w:rsidRDefault="00AA4A75" w:rsidP="00AA4A75">
      <w:pPr>
        <w:pStyle w:val="afe"/>
        <w:numPr>
          <w:ilvl w:val="0"/>
          <w:numId w:val="4"/>
        </w:numPr>
        <w:spacing w:after="120"/>
        <w:ind w:left="567" w:hanging="425"/>
        <w:contextualSpacing w:val="0"/>
        <w:jc w:val="both"/>
        <w:rPr>
          <w:color w:val="000000" w:themeColor="text1"/>
          <w:szCs w:val="24"/>
        </w:rPr>
      </w:pPr>
      <w:r w:rsidRPr="00AA4A75">
        <w:rPr>
          <w:color w:val="000000" w:themeColor="text1"/>
          <w:szCs w:val="24"/>
        </w:rPr>
        <w:t>ГНВП при разгерметизации ОКК вызванное увеличением давлением в МКП</w:t>
      </w:r>
      <w:r w:rsidR="00A668A5" w:rsidRPr="00916262">
        <w:rPr>
          <w:color w:val="000000" w:themeColor="text1"/>
          <w:szCs w:val="24"/>
        </w:rPr>
        <w:t>;</w:t>
      </w:r>
    </w:p>
    <w:p w:rsidR="00AA4A75" w:rsidRDefault="00AA4A75" w:rsidP="00AA4A75">
      <w:pPr>
        <w:pStyle w:val="afe"/>
        <w:numPr>
          <w:ilvl w:val="0"/>
          <w:numId w:val="4"/>
        </w:numPr>
        <w:spacing w:after="120"/>
        <w:ind w:left="567" w:hanging="425"/>
        <w:contextualSpacing w:val="0"/>
        <w:jc w:val="both"/>
        <w:rPr>
          <w:color w:val="000000" w:themeColor="text1"/>
          <w:szCs w:val="24"/>
        </w:rPr>
      </w:pPr>
      <w:r w:rsidRPr="00AA4A75">
        <w:rPr>
          <w:color w:val="000000" w:themeColor="text1"/>
          <w:szCs w:val="24"/>
        </w:rPr>
        <w:t>ГНВП при геофизических работах на кабеле в эксплуатационной колонне</w:t>
      </w:r>
    </w:p>
    <w:p w:rsidR="00C229C6" w:rsidRDefault="00AA4A75" w:rsidP="00AA4A75">
      <w:pPr>
        <w:pStyle w:val="afe"/>
        <w:numPr>
          <w:ilvl w:val="0"/>
          <w:numId w:val="4"/>
        </w:numPr>
        <w:spacing w:after="120"/>
        <w:ind w:left="567" w:hanging="425"/>
        <w:contextualSpacing w:val="0"/>
        <w:jc w:val="both"/>
        <w:rPr>
          <w:color w:val="000000" w:themeColor="text1"/>
          <w:szCs w:val="24"/>
        </w:rPr>
      </w:pPr>
      <w:r w:rsidRPr="00AA4A75">
        <w:rPr>
          <w:color w:val="000000" w:themeColor="text1"/>
          <w:szCs w:val="24"/>
        </w:rPr>
        <w:t>ГНВП при глушении скважины</w:t>
      </w:r>
      <w:r w:rsidR="00A668A5" w:rsidRPr="00916262">
        <w:rPr>
          <w:color w:val="000000" w:themeColor="text1"/>
          <w:szCs w:val="24"/>
        </w:rPr>
        <w:t>;</w:t>
      </w:r>
    </w:p>
    <w:p w:rsidR="00AA4A75" w:rsidRDefault="00AA4A75" w:rsidP="00AA4A75">
      <w:pPr>
        <w:pStyle w:val="afe"/>
        <w:numPr>
          <w:ilvl w:val="0"/>
          <w:numId w:val="4"/>
        </w:numPr>
        <w:spacing w:after="120"/>
        <w:ind w:left="567" w:hanging="425"/>
        <w:contextualSpacing w:val="0"/>
        <w:jc w:val="both"/>
        <w:rPr>
          <w:color w:val="000000" w:themeColor="text1"/>
          <w:szCs w:val="24"/>
        </w:rPr>
      </w:pPr>
      <w:r w:rsidRPr="00AA4A75">
        <w:rPr>
          <w:color w:val="000000" w:themeColor="text1"/>
          <w:szCs w:val="24"/>
        </w:rPr>
        <w:t>пожар с оборудованием бригад по ремонту скважин на куст</w:t>
      </w:r>
      <w:r>
        <w:rPr>
          <w:color w:val="000000" w:themeColor="text1"/>
          <w:szCs w:val="24"/>
        </w:rPr>
        <w:t>овой площадке</w:t>
      </w:r>
      <w:r w:rsidRPr="00AA4A75">
        <w:rPr>
          <w:color w:val="000000" w:themeColor="text1"/>
          <w:szCs w:val="24"/>
        </w:rPr>
        <w:t xml:space="preserve"> (в том числе возгорание вагон - дома, вагон-сушилки</w:t>
      </w:r>
    </w:p>
    <w:p w:rsidR="00AA4A75" w:rsidRDefault="00AA4A75" w:rsidP="00AA4A75">
      <w:pPr>
        <w:pStyle w:val="afe"/>
        <w:numPr>
          <w:ilvl w:val="0"/>
          <w:numId w:val="4"/>
        </w:numPr>
        <w:spacing w:after="120"/>
        <w:ind w:left="567" w:hanging="425"/>
        <w:contextualSpacing w:val="0"/>
        <w:jc w:val="both"/>
        <w:rPr>
          <w:color w:val="000000" w:themeColor="text1"/>
          <w:szCs w:val="24"/>
        </w:rPr>
      </w:pPr>
      <w:r w:rsidRPr="00AA4A75">
        <w:rPr>
          <w:color w:val="000000" w:themeColor="text1"/>
          <w:szCs w:val="24"/>
        </w:rPr>
        <w:t>пожар в помещении ДЭС</w:t>
      </w:r>
      <w:r>
        <w:rPr>
          <w:color w:val="000000" w:themeColor="text1"/>
          <w:szCs w:val="24"/>
        </w:rPr>
        <w:t>;</w:t>
      </w:r>
    </w:p>
    <w:p w:rsidR="00AA4A75" w:rsidRDefault="00AA4A75" w:rsidP="00AA4A75">
      <w:pPr>
        <w:pStyle w:val="afe"/>
        <w:numPr>
          <w:ilvl w:val="0"/>
          <w:numId w:val="4"/>
        </w:numPr>
        <w:spacing w:after="120"/>
        <w:ind w:left="567" w:hanging="425"/>
        <w:contextualSpacing w:val="0"/>
        <w:jc w:val="both"/>
        <w:rPr>
          <w:color w:val="000000" w:themeColor="text1"/>
          <w:szCs w:val="24"/>
        </w:rPr>
      </w:pPr>
      <w:r w:rsidRPr="00AA4A75">
        <w:rPr>
          <w:color w:val="000000" w:themeColor="text1"/>
          <w:szCs w:val="24"/>
        </w:rPr>
        <w:t>пожар на нефтяной емкости (емкости хранения ГСМ</w:t>
      </w:r>
      <w:r>
        <w:rPr>
          <w:color w:val="000000" w:themeColor="text1"/>
          <w:szCs w:val="24"/>
        </w:rPr>
        <w:t>;</w:t>
      </w:r>
    </w:p>
    <w:p w:rsidR="00AA4A75" w:rsidRDefault="00AA4A75" w:rsidP="00AA4A75">
      <w:pPr>
        <w:pStyle w:val="afe"/>
        <w:numPr>
          <w:ilvl w:val="0"/>
          <w:numId w:val="4"/>
        </w:numPr>
        <w:spacing w:after="120"/>
        <w:ind w:left="567" w:hanging="425"/>
        <w:contextualSpacing w:val="0"/>
        <w:jc w:val="both"/>
        <w:rPr>
          <w:color w:val="000000" w:themeColor="text1"/>
          <w:szCs w:val="24"/>
        </w:rPr>
      </w:pPr>
      <w:r w:rsidRPr="00AA4A75">
        <w:rPr>
          <w:color w:val="000000" w:themeColor="text1"/>
          <w:szCs w:val="24"/>
        </w:rPr>
        <w:t>грифона-образование с вытеснением газа за пе</w:t>
      </w:r>
      <w:r>
        <w:rPr>
          <w:color w:val="000000" w:themeColor="text1"/>
          <w:szCs w:val="24"/>
        </w:rPr>
        <w:t>риметром устьевого оборудования;</w:t>
      </w:r>
    </w:p>
    <w:p w:rsidR="00AA4A75" w:rsidRPr="00916262" w:rsidRDefault="00AA4A75" w:rsidP="00AA4A75">
      <w:pPr>
        <w:pStyle w:val="afe"/>
        <w:numPr>
          <w:ilvl w:val="0"/>
          <w:numId w:val="4"/>
        </w:numPr>
        <w:spacing w:after="120"/>
        <w:ind w:left="567" w:hanging="425"/>
        <w:contextualSpacing w:val="0"/>
        <w:jc w:val="both"/>
        <w:rPr>
          <w:color w:val="000000" w:themeColor="text1"/>
          <w:szCs w:val="24"/>
        </w:rPr>
      </w:pPr>
      <w:r w:rsidRPr="00AA4A75">
        <w:rPr>
          <w:color w:val="000000" w:themeColor="text1"/>
          <w:szCs w:val="24"/>
        </w:rPr>
        <w:t>давление в МКП, увеличение его до возмо</w:t>
      </w:r>
      <w:r>
        <w:rPr>
          <w:color w:val="000000" w:themeColor="text1"/>
          <w:szCs w:val="24"/>
        </w:rPr>
        <w:t>жно ожидаемого на устье при СПО.</w:t>
      </w:r>
    </w:p>
    <w:p w:rsidR="000E5CD0" w:rsidRPr="00916262" w:rsidRDefault="000E5CD0" w:rsidP="00687087">
      <w:pPr>
        <w:spacing w:before="240" w:after="240"/>
        <w:jc w:val="both"/>
        <w:rPr>
          <w:color w:val="000000" w:themeColor="text1"/>
          <w:szCs w:val="24"/>
        </w:rPr>
      </w:pPr>
      <w:r w:rsidRPr="00916262">
        <w:rPr>
          <w:color w:val="000000" w:themeColor="text1"/>
          <w:szCs w:val="24"/>
        </w:rPr>
        <w:t xml:space="preserve">Мероприятия по локализации и ликвидации указанных </w:t>
      </w:r>
      <w:r w:rsidR="00261DB3" w:rsidRPr="00916262">
        <w:rPr>
          <w:color w:val="000000" w:themeColor="text1"/>
          <w:szCs w:val="24"/>
        </w:rPr>
        <w:t>причин</w:t>
      </w:r>
      <w:r w:rsidRPr="00916262">
        <w:rPr>
          <w:color w:val="000000" w:themeColor="text1"/>
          <w:szCs w:val="24"/>
        </w:rPr>
        <w:t xml:space="preserve"> аварий изложены в разделе </w:t>
      </w:r>
      <w:r w:rsidR="00B2241C" w:rsidRPr="00916262">
        <w:rPr>
          <w:color w:val="000000" w:themeColor="text1"/>
          <w:szCs w:val="24"/>
        </w:rPr>
        <w:t>5</w:t>
      </w:r>
      <w:r w:rsidRPr="00916262">
        <w:rPr>
          <w:color w:val="000000" w:themeColor="text1"/>
          <w:szCs w:val="24"/>
        </w:rPr>
        <w:t xml:space="preserve"> Оперативная часть</w:t>
      </w:r>
      <w:r w:rsidR="008B57D2" w:rsidRPr="00916262">
        <w:rPr>
          <w:color w:val="000000" w:themeColor="text1"/>
          <w:szCs w:val="24"/>
        </w:rPr>
        <w:t xml:space="preserve"> плана мероприятий по локализации и ликвидации аварий на ОПО Куюмбинское НГКМ</w:t>
      </w:r>
      <w:r w:rsidRPr="00916262">
        <w:rPr>
          <w:color w:val="000000" w:themeColor="text1"/>
          <w:szCs w:val="24"/>
        </w:rPr>
        <w:t>.</w:t>
      </w:r>
    </w:p>
    <w:p w:rsidR="00407A7F" w:rsidRPr="00916262" w:rsidRDefault="00E25F20" w:rsidP="00254E8E">
      <w:pPr>
        <w:pStyle w:val="3"/>
        <w:keepLines w:val="0"/>
        <w:spacing w:before="240" w:after="120"/>
        <w:jc w:val="both"/>
        <w:rPr>
          <w:rFonts w:ascii="Times New Roman" w:eastAsia="Times New Roman" w:hAnsi="Times New Roman" w:cs="Times New Roman"/>
          <w:bCs w:val="0"/>
          <w:color w:val="000000" w:themeColor="text1"/>
          <w:szCs w:val="24"/>
        </w:rPr>
      </w:pPr>
      <w:r w:rsidRPr="00916262">
        <w:rPr>
          <w:rFonts w:ascii="Times New Roman" w:eastAsia="Times New Roman" w:hAnsi="Times New Roman" w:cs="Times New Roman"/>
          <w:b w:val="0"/>
          <w:bCs w:val="0"/>
          <w:color w:val="000000" w:themeColor="text1"/>
          <w:szCs w:val="24"/>
          <w:lang w:eastAsia="ru-RU"/>
        </w:rPr>
        <w:t xml:space="preserve">3.2.5. </w:t>
      </w:r>
      <w:r w:rsidR="00407A7F" w:rsidRPr="00916262">
        <w:rPr>
          <w:rFonts w:ascii="Times New Roman" w:hAnsi="Times New Roman"/>
          <w:b w:val="0"/>
          <w:color w:val="000000" w:themeColor="text1"/>
        </w:rPr>
        <w:t>Возможные аварии, места их возникновения и оперативные действия персонала геофизической отрядов по предотвращению и локализации аварий с радиоактивным источником</w:t>
      </w:r>
      <w:r w:rsidR="00407A7F" w:rsidRPr="00916262">
        <w:rPr>
          <w:rFonts w:ascii="Times New Roman" w:eastAsia="Times New Roman" w:hAnsi="Times New Roman" w:cs="Times New Roman"/>
          <w:b w:val="0"/>
          <w:bCs w:val="0"/>
          <w:color w:val="000000" w:themeColor="text1"/>
          <w:szCs w:val="24"/>
        </w:rPr>
        <w:t>:</w:t>
      </w:r>
    </w:p>
    <w:p w:rsidR="00407A7F" w:rsidRPr="00916262" w:rsidRDefault="00A668A5"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916262">
        <w:rPr>
          <w:rFonts w:eastAsia="Times New Roman"/>
          <w:color w:val="000000" w:themeColor="text1"/>
          <w:szCs w:val="24"/>
        </w:rPr>
        <w:t>у</w:t>
      </w:r>
      <w:r w:rsidR="00407A7F" w:rsidRPr="00916262">
        <w:rPr>
          <w:rFonts w:eastAsia="Times New Roman"/>
          <w:color w:val="000000" w:themeColor="text1"/>
          <w:szCs w:val="24"/>
        </w:rPr>
        <w:t>теря радиоактивного источника</w:t>
      </w:r>
      <w:r w:rsidRPr="00916262">
        <w:rPr>
          <w:rFonts w:eastAsia="Times New Roman"/>
          <w:color w:val="000000" w:themeColor="text1"/>
          <w:szCs w:val="24"/>
        </w:rPr>
        <w:t>;</w:t>
      </w:r>
      <w:r w:rsidR="00407A7F" w:rsidRPr="00916262">
        <w:rPr>
          <w:rFonts w:eastAsia="Times New Roman"/>
          <w:color w:val="000000" w:themeColor="text1"/>
          <w:szCs w:val="24"/>
        </w:rPr>
        <w:t xml:space="preserve">  </w:t>
      </w:r>
    </w:p>
    <w:p w:rsidR="00701FE5" w:rsidRDefault="00A668A5" w:rsidP="00E3562B">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3C38C5">
        <w:rPr>
          <w:rFonts w:eastAsia="Times New Roman"/>
          <w:color w:val="000000" w:themeColor="text1"/>
          <w:szCs w:val="24"/>
        </w:rPr>
        <w:t>п</w:t>
      </w:r>
      <w:r w:rsidR="00407A7F" w:rsidRPr="003C38C5">
        <w:rPr>
          <w:rFonts w:eastAsia="Times New Roman"/>
          <w:color w:val="000000" w:themeColor="text1"/>
          <w:szCs w:val="24"/>
        </w:rPr>
        <w:t>отеря контроля над радиоактивным источником</w:t>
      </w:r>
      <w:r w:rsidR="00962612">
        <w:rPr>
          <w:rFonts w:eastAsia="Times New Roman"/>
          <w:color w:val="000000" w:themeColor="text1"/>
          <w:szCs w:val="24"/>
        </w:rPr>
        <w:t>;</w:t>
      </w:r>
    </w:p>
    <w:p w:rsidR="00962612" w:rsidRDefault="00962612" w:rsidP="00962612">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962612">
        <w:rPr>
          <w:rFonts w:eastAsia="Times New Roman"/>
          <w:color w:val="000000" w:themeColor="text1"/>
          <w:szCs w:val="24"/>
        </w:rPr>
        <w:t>разгерметизация уплотнительного элемента лубрикатора при ГИС, ГДИ на эксплуатационных скважинах</w:t>
      </w:r>
      <w:r>
        <w:rPr>
          <w:rFonts w:eastAsia="Times New Roman"/>
          <w:color w:val="000000" w:themeColor="text1"/>
          <w:szCs w:val="24"/>
        </w:rPr>
        <w:t>;</w:t>
      </w:r>
    </w:p>
    <w:p w:rsidR="00962612" w:rsidRDefault="00962612" w:rsidP="00962612">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962612">
        <w:rPr>
          <w:rFonts w:eastAsia="Times New Roman"/>
          <w:color w:val="000000" w:themeColor="text1"/>
          <w:szCs w:val="24"/>
        </w:rPr>
        <w:t>ОФ при разгерметизации соединения планшайба-крестовина АФК</w:t>
      </w:r>
      <w:r>
        <w:rPr>
          <w:rFonts w:eastAsia="Times New Roman"/>
          <w:color w:val="000000" w:themeColor="text1"/>
          <w:szCs w:val="24"/>
        </w:rPr>
        <w:t>;</w:t>
      </w:r>
    </w:p>
    <w:p w:rsidR="00962612" w:rsidRDefault="00962612" w:rsidP="00962612">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962612">
        <w:rPr>
          <w:rFonts w:eastAsia="Times New Roman"/>
          <w:color w:val="000000" w:themeColor="text1"/>
          <w:szCs w:val="24"/>
        </w:rPr>
        <w:t>разгер</w:t>
      </w:r>
      <w:r>
        <w:rPr>
          <w:rFonts w:eastAsia="Times New Roman"/>
          <w:color w:val="000000" w:themeColor="text1"/>
          <w:szCs w:val="24"/>
        </w:rPr>
        <w:t>метизация АФК выше коренной ЗМС;</w:t>
      </w:r>
    </w:p>
    <w:p w:rsidR="00962612" w:rsidRDefault="00962612" w:rsidP="00962612">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962612">
        <w:rPr>
          <w:rFonts w:eastAsia="Times New Roman"/>
          <w:color w:val="000000" w:themeColor="text1"/>
          <w:szCs w:val="24"/>
        </w:rPr>
        <w:t>ОФ на соседних скважинах</w:t>
      </w:r>
      <w:r>
        <w:rPr>
          <w:rFonts w:eastAsia="Times New Roman"/>
          <w:color w:val="000000" w:themeColor="text1"/>
          <w:szCs w:val="24"/>
        </w:rPr>
        <w:t>;</w:t>
      </w:r>
    </w:p>
    <w:p w:rsidR="00962612" w:rsidRDefault="00962612" w:rsidP="00962612">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962612">
        <w:rPr>
          <w:rFonts w:eastAsia="Times New Roman"/>
          <w:color w:val="000000" w:themeColor="text1"/>
          <w:szCs w:val="24"/>
        </w:rPr>
        <w:t>разгерметизация фланцевого соединения лубрикатор-ЗМС АФК</w:t>
      </w:r>
      <w:r>
        <w:rPr>
          <w:rFonts w:eastAsia="Times New Roman"/>
          <w:color w:val="000000" w:themeColor="text1"/>
          <w:szCs w:val="24"/>
        </w:rPr>
        <w:t>;</w:t>
      </w:r>
    </w:p>
    <w:p w:rsidR="00962612" w:rsidRDefault="00962612" w:rsidP="00962612">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962612">
        <w:rPr>
          <w:rFonts w:eastAsia="Times New Roman"/>
          <w:color w:val="000000" w:themeColor="text1"/>
          <w:szCs w:val="24"/>
        </w:rPr>
        <w:t>открытое фонтанирова</w:t>
      </w:r>
      <w:r>
        <w:rPr>
          <w:rFonts w:eastAsia="Times New Roman"/>
          <w:color w:val="000000" w:themeColor="text1"/>
          <w:szCs w:val="24"/>
        </w:rPr>
        <w:t>ние скважины при про</w:t>
      </w:r>
      <w:r w:rsidRPr="00962612">
        <w:rPr>
          <w:rFonts w:eastAsia="Times New Roman"/>
          <w:color w:val="000000" w:themeColor="text1"/>
          <w:szCs w:val="24"/>
        </w:rPr>
        <w:t>ведении ГИРС без бригады КРС, воспламенившийся открытый фонтан</w:t>
      </w:r>
      <w:r>
        <w:rPr>
          <w:rFonts w:eastAsia="Times New Roman"/>
          <w:color w:val="000000" w:themeColor="text1"/>
          <w:szCs w:val="24"/>
        </w:rPr>
        <w:t>;</w:t>
      </w:r>
    </w:p>
    <w:p w:rsidR="00962612" w:rsidRDefault="00962612" w:rsidP="00962612">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962612">
        <w:rPr>
          <w:rFonts w:eastAsia="Times New Roman"/>
          <w:color w:val="000000" w:themeColor="text1"/>
          <w:szCs w:val="24"/>
        </w:rPr>
        <w:t>открытое фонтанирование скважины при проведении ГИРС с бригадой КРС</w:t>
      </w:r>
      <w:r>
        <w:rPr>
          <w:rFonts w:eastAsia="Times New Roman"/>
          <w:color w:val="000000" w:themeColor="text1"/>
          <w:szCs w:val="24"/>
        </w:rPr>
        <w:t>;</w:t>
      </w:r>
    </w:p>
    <w:p w:rsidR="00962612" w:rsidRDefault="00962612" w:rsidP="00962612">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962612">
        <w:rPr>
          <w:rFonts w:eastAsia="Times New Roman"/>
          <w:color w:val="000000" w:themeColor="text1"/>
          <w:szCs w:val="24"/>
        </w:rPr>
        <w:t>действия производственного персонала при преждевременном взрыве подготовленного перфоратора</w:t>
      </w:r>
      <w:r>
        <w:rPr>
          <w:rFonts w:eastAsia="Times New Roman"/>
          <w:color w:val="000000" w:themeColor="text1"/>
          <w:szCs w:val="24"/>
        </w:rPr>
        <w:t>;</w:t>
      </w:r>
    </w:p>
    <w:p w:rsidR="00962612" w:rsidRDefault="00962612" w:rsidP="00962612">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962612">
        <w:rPr>
          <w:rFonts w:eastAsia="Times New Roman"/>
          <w:color w:val="000000" w:themeColor="text1"/>
          <w:szCs w:val="24"/>
        </w:rPr>
        <w:t>ГНВП на соседних скважинах</w:t>
      </w:r>
      <w:r>
        <w:rPr>
          <w:rFonts w:eastAsia="Times New Roman"/>
          <w:color w:val="000000" w:themeColor="text1"/>
          <w:szCs w:val="24"/>
        </w:rPr>
        <w:t>;</w:t>
      </w:r>
    </w:p>
    <w:p w:rsidR="00962612" w:rsidRDefault="00962612" w:rsidP="00962612">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962612">
        <w:rPr>
          <w:rFonts w:eastAsia="Times New Roman"/>
          <w:color w:val="000000" w:themeColor="text1"/>
          <w:szCs w:val="24"/>
        </w:rPr>
        <w:t>грифонообразование с вытеснением газа за периметром устьевого оборудования</w:t>
      </w:r>
      <w:r>
        <w:rPr>
          <w:rFonts w:eastAsia="Times New Roman"/>
          <w:color w:val="000000" w:themeColor="text1"/>
          <w:szCs w:val="24"/>
        </w:rPr>
        <w:t>;</w:t>
      </w:r>
    </w:p>
    <w:p w:rsidR="00962612" w:rsidRPr="003C38C5" w:rsidRDefault="00962612" w:rsidP="00962612">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962612">
        <w:rPr>
          <w:rFonts w:eastAsia="Times New Roman"/>
          <w:color w:val="000000" w:themeColor="text1"/>
          <w:szCs w:val="24"/>
        </w:rPr>
        <w:t>возгорание каротажного подъёмника</w:t>
      </w:r>
      <w:r>
        <w:rPr>
          <w:rFonts w:eastAsia="Times New Roman"/>
          <w:color w:val="000000" w:themeColor="text1"/>
          <w:szCs w:val="24"/>
        </w:rPr>
        <w:t>.</w:t>
      </w:r>
    </w:p>
    <w:p w:rsidR="00701FE5" w:rsidRPr="00701FE5" w:rsidRDefault="00701FE5" w:rsidP="00701FE5">
      <w:pPr>
        <w:pStyle w:val="3"/>
        <w:keepLines w:val="0"/>
        <w:spacing w:before="240" w:after="120"/>
        <w:jc w:val="both"/>
        <w:rPr>
          <w:rFonts w:ascii="Times New Roman" w:eastAsia="Times New Roman" w:hAnsi="Times New Roman" w:cs="Times New Roman"/>
          <w:b w:val="0"/>
          <w:bCs w:val="0"/>
          <w:color w:val="000000" w:themeColor="text1"/>
          <w:szCs w:val="24"/>
          <w:lang w:eastAsia="ru-RU"/>
        </w:rPr>
      </w:pPr>
      <w:r w:rsidRPr="00701FE5">
        <w:rPr>
          <w:rFonts w:ascii="Times New Roman" w:eastAsia="Times New Roman" w:hAnsi="Times New Roman" w:cs="Times New Roman"/>
          <w:b w:val="0"/>
          <w:bCs w:val="0"/>
          <w:color w:val="000000" w:themeColor="text1"/>
          <w:szCs w:val="24"/>
          <w:lang w:eastAsia="ru-RU"/>
        </w:rPr>
        <w:t>3.2.6 Типовые сценарии развития возможных аварий на ОПО</w:t>
      </w:r>
      <w:r>
        <w:rPr>
          <w:rFonts w:ascii="Times New Roman" w:eastAsia="Times New Roman" w:hAnsi="Times New Roman" w:cs="Times New Roman"/>
          <w:b w:val="0"/>
          <w:bCs w:val="0"/>
          <w:color w:val="000000" w:themeColor="text1"/>
          <w:szCs w:val="24"/>
          <w:lang w:eastAsia="ru-RU"/>
        </w:rPr>
        <w:t>.</w:t>
      </w:r>
    </w:p>
    <w:p w:rsidR="00701FE5" w:rsidRPr="00701FE5" w:rsidRDefault="00701FE5" w:rsidP="00701FE5">
      <w:pPr>
        <w:pStyle w:val="3"/>
        <w:keepLines w:val="0"/>
        <w:spacing w:before="240" w:after="120"/>
        <w:jc w:val="both"/>
        <w:rPr>
          <w:rFonts w:ascii="Times New Roman" w:eastAsia="Times New Roman" w:hAnsi="Times New Roman" w:cs="Times New Roman"/>
          <w:b w:val="0"/>
          <w:bCs w:val="0"/>
          <w:color w:val="000000" w:themeColor="text1"/>
          <w:szCs w:val="24"/>
          <w:lang w:eastAsia="ru-RU"/>
        </w:rPr>
      </w:pPr>
      <w:r w:rsidRPr="00701FE5">
        <w:rPr>
          <w:rFonts w:ascii="Times New Roman" w:eastAsia="Times New Roman" w:hAnsi="Times New Roman" w:cs="Times New Roman"/>
          <w:b w:val="0"/>
          <w:bCs w:val="0"/>
          <w:color w:val="000000" w:themeColor="text1"/>
          <w:szCs w:val="24"/>
          <w:lang w:eastAsia="ru-RU"/>
        </w:rPr>
        <w:t>3.2.6.1 Разгерметизация сепаратора НГС. Полное или частичное разрушение технологического аппарата, порыв технологического трубопровода, не герметичность фланцевого соединения, неисправность запорной арматуры:</w:t>
      </w:r>
    </w:p>
    <w:p w:rsidR="00701FE5" w:rsidRPr="00701FE5" w:rsidRDefault="00701FE5"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FC0C2F">
        <w:rPr>
          <w:color w:val="000000" w:themeColor="text1"/>
          <w:sz w:val="22"/>
        </w:rPr>
        <w:t xml:space="preserve">с </w:t>
      </w:r>
      <w:r w:rsidRPr="00701FE5">
        <w:rPr>
          <w:rFonts w:eastAsia="Times New Roman"/>
          <w:color w:val="000000" w:themeColor="text1"/>
          <w:szCs w:val="24"/>
        </w:rPr>
        <w:t>выбросом среды, без возгорания. Сопровождается полным (частичным) разрушением технологического аппарата, выбросом ОВ (нефть, попутный нефтяной газ, подтоварная вода), образованием разлива горючей жидкости на поверхность рабочей площадки технологического аппарата, последующим вредным воздействием паров, газообразных вредных примесей и аэрозолей на органы дыхания людей и загрязнением окружающей среды;</w:t>
      </w:r>
    </w:p>
    <w:p w:rsidR="00701FE5" w:rsidRPr="00701FE5" w:rsidRDefault="00701FE5"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701FE5">
        <w:rPr>
          <w:rFonts w:eastAsia="Times New Roman"/>
          <w:color w:val="000000" w:themeColor="text1"/>
          <w:szCs w:val="24"/>
        </w:rPr>
        <w:t>с выбросом среды, с возгоранием. Сопровождается полным (частичным) разрушением технологического аппарата, трубопроводов, запорной (регулирующей, отсекающей, предохранительной) арматуры, выбросом ОВ (нефть, попутный нефтяной газ, подтоварная вода), образованием разлива горючей жидкости на поверхность рабочей площадки технологического аппарата, возгоранием места разлива и последующим термическим поражением людей, находящегося рядом оборудования, распространением облака продуктов сгорания и загрязнением окружающей среды;</w:t>
      </w:r>
    </w:p>
    <w:p w:rsidR="00701FE5" w:rsidRPr="00701FE5" w:rsidRDefault="00701FE5"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701FE5">
        <w:rPr>
          <w:rFonts w:eastAsia="Times New Roman"/>
          <w:color w:val="000000" w:themeColor="text1"/>
          <w:szCs w:val="24"/>
        </w:rPr>
        <w:t>с выбросом среды, приводящая к образованию «Пожара-вспышки» облака ТВС. Сопровождается полным (частичным) разрушением технологического аппарата, трубопроводов, либо запорной (регулирующей, отсекающей, предохранительной) арматуры, выбросом ОВ (нефть, попутный нефтяной газ, подтоварная вода), образованием разлива горючей жидкости на поверхность рабочей площадки технологического аппарата, испарением ОВ с поверхности разлива и образованием облака ТВС, с последующим распространением и воспламенением (при наличии источника возгорания), сгоранием смеси, поражением людей, находящегося рядом оборудования высокотемпературными продуктами сгорания и загрязнением окружающей среды;</w:t>
      </w:r>
    </w:p>
    <w:p w:rsidR="00701FE5" w:rsidRPr="00701FE5" w:rsidRDefault="00701FE5"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701FE5">
        <w:rPr>
          <w:rFonts w:eastAsia="Times New Roman"/>
          <w:color w:val="000000" w:themeColor="text1"/>
          <w:szCs w:val="24"/>
        </w:rPr>
        <w:t>с выбросом среды, и взрывом облака ТВС. Сопровождается полным (частичным) разрушением технологического аппарата, трубопроводов, запорной (регулирующей, отсекающей, предохранительной) арматуры, выбросом ОВ (нефть, попутный нефтяной газ, подтоварная вода), образованием разлива горючей жидкости на поверхность рабочей площадки технологического аппарата, испарением ОВ с поверхности разлива и образованием облака ТВС, с последующим распространением, воспламенением и взрывом облака ТВС (при наличии источника возгорания), барическим и термическим поражением людей, находящегося рядом оборудования, распространением облака продуктов сгорания и загрязнением окружающей среды;</w:t>
      </w:r>
    </w:p>
    <w:p w:rsidR="00701FE5" w:rsidRPr="00701FE5" w:rsidRDefault="00701FE5"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701FE5">
        <w:rPr>
          <w:rFonts w:eastAsia="Times New Roman"/>
          <w:color w:val="000000" w:themeColor="text1"/>
          <w:szCs w:val="24"/>
        </w:rPr>
        <w:t>с выбросом среды, приводящая к образованию факельного горения. полным (частичным) разрушением технологического аппарата, разгерметизацией трубопровода либо запорной (регулирующей, отсекающей, предохранительной) арматуры с выбросом и воспламенением (при наличии источника возгорания) попутного нефтяного газа (образования факела) и последующим термическим поражением людей, находящегося рядом оборудования, распространением облака продуктов сгорания и загрязнением окружающей среды;</w:t>
      </w:r>
    </w:p>
    <w:p w:rsidR="00701FE5" w:rsidRPr="00701FE5" w:rsidRDefault="00701FE5"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701FE5">
        <w:rPr>
          <w:rFonts w:eastAsia="Times New Roman"/>
          <w:color w:val="000000" w:themeColor="text1"/>
          <w:szCs w:val="24"/>
        </w:rPr>
        <w:t>с выбросом среды, и взрывом облака ТВС. Сопровождается полной (частичной) разгерметизацией (разрушением) резервуара, трубопроводов, запорной арматуры, установленной на резервуаре, выбросом ОВ (нефть), образованием разлива горючей жидкости на поверхность бермы резервуарного парка, испарением ОВ и образованием облака ТВС, с последующим распространением, воспламенением и взрывом облака ТВС (при наличии источника возгорания), барическим и термическим поражением людей, находящегося рядом оборудования, распространением облака продуктов сгорания и загрязнением окружающей среды.</w:t>
      </w:r>
    </w:p>
    <w:p w:rsidR="00701FE5" w:rsidRPr="00701FE5" w:rsidRDefault="00701FE5" w:rsidP="00701FE5">
      <w:pPr>
        <w:pStyle w:val="3"/>
        <w:keepLines w:val="0"/>
        <w:spacing w:before="240" w:after="120"/>
        <w:jc w:val="both"/>
        <w:rPr>
          <w:rFonts w:ascii="Times New Roman" w:eastAsia="Times New Roman" w:hAnsi="Times New Roman" w:cs="Times New Roman"/>
          <w:b w:val="0"/>
          <w:bCs w:val="0"/>
          <w:color w:val="000000" w:themeColor="text1"/>
          <w:szCs w:val="24"/>
          <w:lang w:eastAsia="ru-RU"/>
        </w:rPr>
      </w:pPr>
      <w:r w:rsidRPr="00701FE5">
        <w:rPr>
          <w:rFonts w:ascii="Times New Roman" w:eastAsia="Times New Roman" w:hAnsi="Times New Roman" w:cs="Times New Roman"/>
          <w:b w:val="0"/>
          <w:bCs w:val="0"/>
          <w:color w:val="000000" w:themeColor="text1"/>
          <w:szCs w:val="24"/>
          <w:lang w:eastAsia="ru-RU"/>
        </w:rPr>
        <w:t>3.2.6.2 Разгерметизация накопительных емкостей РГС-60 (№1, 2, 3, 4). Полное или частичное разрушение резервуара, порыв технологического трубопровода, не герметичность фланцевого соединения, неисправность запорной арматуры:</w:t>
      </w:r>
    </w:p>
    <w:p w:rsidR="00701FE5" w:rsidRPr="00701FE5" w:rsidRDefault="00701FE5"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701FE5">
        <w:rPr>
          <w:rFonts w:eastAsia="Times New Roman"/>
          <w:color w:val="000000" w:themeColor="text1"/>
          <w:szCs w:val="24"/>
        </w:rPr>
        <w:t>с выбросом среды. Сопровождается полным (частичным) разрушением резервуара, трубопроводов, запорной арматуры, установленной на резервуаре, выбросом ОВ (нефть), образованием разлива горючей жидкости на поверхность бермы резервуарного парка, последующим вредным воздействием паров, газообразных вредных примесей и аэрозолей на органы дыхания людей и загрязнением окружающей среды;</w:t>
      </w:r>
    </w:p>
    <w:p w:rsidR="00701FE5" w:rsidRPr="00701FE5" w:rsidRDefault="00701FE5"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701FE5">
        <w:rPr>
          <w:rFonts w:eastAsia="Times New Roman"/>
          <w:color w:val="000000" w:themeColor="text1"/>
          <w:szCs w:val="24"/>
        </w:rPr>
        <w:t>с выбросом среды, с возгоранием. Сопровождается полным (частичным) разрушением резервуара, трубопроводов, запорной арматуры, установленной на резервуаре, выбросом ОВ (нефть), образованием разлива горючей жидкости на поверхность бермы резервуарного парка, возгоранием места разлива и последующим термическим поражением людей, находящегося рядом оборудования, распространением облака продуктов сгорания и загрязнением окружающей среды;</w:t>
      </w:r>
    </w:p>
    <w:p w:rsidR="00701FE5" w:rsidRPr="00701FE5" w:rsidRDefault="00701FE5"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701FE5">
        <w:rPr>
          <w:rFonts w:eastAsia="Times New Roman"/>
          <w:color w:val="000000" w:themeColor="text1"/>
          <w:szCs w:val="24"/>
        </w:rPr>
        <w:t>с выбросом среды, приводящая к образованию «Пожара-вспышки» облака ТВС. Сопровождается полным (частичным) разрушением резервуара, трубопроводов, запорной арматуры, установленной на резервуаре, выбросом ОВ (нефть), образованием разлива горючей жидкости на поверхность бермы резервуарного парка, испарением ОВ с поверхности разлива и образованием облака ТВС, с последующим распространением и воспламенением (при наличии источника возгорания), сгоранием смеси, поражением людей и находящегося рядом оборудования высокотемпературными продуктами сгорания и загрязнением окружающей среды;</w:t>
      </w:r>
    </w:p>
    <w:p w:rsidR="00701FE5" w:rsidRPr="00701FE5" w:rsidRDefault="00701FE5"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701FE5">
        <w:rPr>
          <w:rFonts w:eastAsia="Times New Roman"/>
          <w:color w:val="000000" w:themeColor="text1"/>
          <w:szCs w:val="24"/>
        </w:rPr>
        <w:t xml:space="preserve">с выбросом среды, и взрывом облака ТВС. Сопровождается полным (частичным) разрушением резервуара, трубопроводов, запорной арматуры, установленной на резервуаре, выбросом ОВ (нефть), образованием разлива горючей жидкости на поверхность бермы резервуарного парка, испарением ОВ и образованием облака ТВС, с последующим распространением, воспламенением и взрывом облака ТВС (при наличии источника возгорания), барическим и термическим поражением людей, находящегося рядом оборудования, распространением облака продуктов сгорания </w:t>
      </w:r>
      <w:r>
        <w:rPr>
          <w:rFonts w:eastAsia="Times New Roman"/>
          <w:color w:val="000000" w:themeColor="text1"/>
          <w:szCs w:val="24"/>
        </w:rPr>
        <w:t>и загрязнением окружающей среды.</w:t>
      </w:r>
    </w:p>
    <w:p w:rsidR="00701FE5" w:rsidRPr="00701FE5" w:rsidRDefault="00701FE5" w:rsidP="00701FE5">
      <w:pPr>
        <w:pStyle w:val="3"/>
        <w:keepLines w:val="0"/>
        <w:spacing w:before="240" w:after="120"/>
        <w:jc w:val="both"/>
        <w:rPr>
          <w:rFonts w:ascii="Times New Roman" w:eastAsia="Times New Roman" w:hAnsi="Times New Roman" w:cs="Times New Roman"/>
          <w:b w:val="0"/>
          <w:bCs w:val="0"/>
          <w:color w:val="000000" w:themeColor="text1"/>
          <w:szCs w:val="24"/>
          <w:lang w:eastAsia="ru-RU"/>
        </w:rPr>
      </w:pPr>
      <w:r w:rsidRPr="00701FE5">
        <w:rPr>
          <w:rFonts w:ascii="Times New Roman" w:eastAsia="Times New Roman" w:hAnsi="Times New Roman" w:cs="Times New Roman"/>
          <w:b w:val="0"/>
          <w:bCs w:val="0"/>
          <w:color w:val="000000" w:themeColor="text1"/>
          <w:szCs w:val="24"/>
          <w:lang w:eastAsia="ru-RU"/>
        </w:rPr>
        <w:t>3.2.6.3 Разгерметизация трубопроводов до входа и после выхода из насосного блока. Полное или частичное разрушение трубопроводов, не герметичность фланцевого соединения, неисправность запорной (отсекающей, регулирующей) арматуры:</w:t>
      </w:r>
    </w:p>
    <w:p w:rsidR="00701FE5" w:rsidRPr="00701FE5" w:rsidRDefault="00701FE5"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701FE5">
        <w:rPr>
          <w:rFonts w:eastAsia="Times New Roman"/>
          <w:color w:val="000000" w:themeColor="text1"/>
          <w:szCs w:val="24"/>
        </w:rPr>
        <w:t>с выбросом среды. Сопровождается полным (частичным) разрушением трубопроводов, запорной (отсекающей, регулирующей) арматуры, выбросом ОВ (нефть, подтоварная вода), образованием разлива горючей жидкости на поверхность рабочей площадки, последующим вредным воздействием паров, газообразных вредных примесей и аэрозолей на органы дыхания людей и загрязнением окружающей среды;</w:t>
      </w:r>
    </w:p>
    <w:p w:rsidR="00701FE5" w:rsidRPr="00701FE5" w:rsidRDefault="00701FE5"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701FE5">
        <w:rPr>
          <w:rFonts w:eastAsia="Times New Roman"/>
          <w:color w:val="000000" w:themeColor="text1"/>
          <w:szCs w:val="24"/>
        </w:rPr>
        <w:t>с выбросом среды, с возгоранием. Сопровождается полным (частичным) разрушением трубопроводов, запорной арматуры, выбросом ОВ (нефть, подтоварная вода), образованием разлива горючей жидкости на поверхность рабочей площадки, возгоранием места разлива и последующим термическим поражением людей, находящегося рядом оборудования, распространением облака продуктов сгорания и загрязнением окружающей среды;</w:t>
      </w:r>
    </w:p>
    <w:p w:rsidR="00701FE5" w:rsidRPr="00701FE5" w:rsidRDefault="00701FE5"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701FE5">
        <w:rPr>
          <w:rFonts w:eastAsia="Times New Roman"/>
          <w:color w:val="000000" w:themeColor="text1"/>
          <w:szCs w:val="24"/>
        </w:rPr>
        <w:t>с выбросом среды, приводящая к образованию «Пожара-вспышки» облака ТВС. Сопровождается полным (частичным) разрушением трубопроводов, запорной арматуры, выбросом ОВ (нефть, подтоварная вода), образованием разлива горючей жидкости на поверхность рабочей площадки, испарением ОВ с поверхности разлива и образованием облака ТВС, с последующим распространением и воспламенением (при наличии источника возгорания), сгоранием смеси, поражением людей и находящегося рядом оборудования высокотемпературными продуктами сгорания и загрязнением окружающей среды;</w:t>
      </w:r>
    </w:p>
    <w:p w:rsidR="00701FE5" w:rsidRPr="00701FE5" w:rsidRDefault="00701FE5"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701FE5">
        <w:rPr>
          <w:rFonts w:eastAsia="Times New Roman"/>
          <w:color w:val="000000" w:themeColor="text1"/>
          <w:szCs w:val="24"/>
        </w:rPr>
        <w:t>с выбросом среды, и взрывом облака ТВС. Сопровождается полным (частичным) разрушением трубопроводов, запорной арматуры, выбросом ОВ (нефть, подтоварная вода), образованием разлива горючей жидкости на поверхность рабочей площадки, испарением ОВ и образованием облака ТВС, с последующим распространением, воспламенением и взрывом облака ТВС (при наличии источника возгорания), барическим и термическим поражением людей, находящегося рядом оборудования, распространением облака продуктов сгорания и загрязнением окружающей среды.</w:t>
      </w:r>
    </w:p>
    <w:p w:rsidR="00701FE5" w:rsidRPr="00701FE5" w:rsidRDefault="00701FE5" w:rsidP="00701FE5">
      <w:pPr>
        <w:pStyle w:val="3"/>
        <w:keepLines w:val="0"/>
        <w:spacing w:before="240" w:after="120"/>
        <w:jc w:val="both"/>
        <w:rPr>
          <w:rFonts w:ascii="Times New Roman" w:eastAsia="Times New Roman" w:hAnsi="Times New Roman" w:cs="Times New Roman"/>
          <w:b w:val="0"/>
          <w:bCs w:val="0"/>
          <w:color w:val="000000" w:themeColor="text1"/>
          <w:szCs w:val="24"/>
          <w:lang w:eastAsia="ru-RU"/>
        </w:rPr>
      </w:pPr>
      <w:r w:rsidRPr="00701FE5">
        <w:rPr>
          <w:rFonts w:ascii="Times New Roman" w:eastAsia="Times New Roman" w:hAnsi="Times New Roman" w:cs="Times New Roman"/>
          <w:b w:val="0"/>
          <w:bCs w:val="0"/>
          <w:color w:val="000000" w:themeColor="text1"/>
          <w:szCs w:val="24"/>
          <w:lang w:eastAsia="ru-RU"/>
        </w:rPr>
        <w:t>3.2.6.4 Разгерметизация оборудования внутри насосного блока. Полное или частичное разрушение насосного оборудования, технологического трубопровода, не герметичность фланцевого соединения, неисправность запорной арматуры:</w:t>
      </w:r>
    </w:p>
    <w:p w:rsidR="00701FE5" w:rsidRPr="00701FE5" w:rsidRDefault="00701FE5"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701FE5">
        <w:rPr>
          <w:rFonts w:eastAsia="Times New Roman"/>
          <w:color w:val="000000" w:themeColor="text1"/>
          <w:szCs w:val="24"/>
        </w:rPr>
        <w:t>с выбросом среды. Сопровождается полным (частичным) разрушением насосного оборудования, трубопроводов, запорной (отсекающей, регулирующей) арматуры, установленной в помещении насосного блока, выбросом ОВ (нефть, подтоварная вода), образованием разлива горючей жидкости на поверхность рабочей площадки насосного блока, последующим вредным воздействием паров, газообразных вредных примесей и аэрозолей на органы дыхания людей и загрязнением окружающей среды;</w:t>
      </w:r>
    </w:p>
    <w:p w:rsidR="00701FE5" w:rsidRPr="00701FE5" w:rsidRDefault="00701FE5"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701FE5">
        <w:rPr>
          <w:rFonts w:eastAsia="Times New Roman"/>
          <w:color w:val="000000" w:themeColor="text1"/>
          <w:szCs w:val="24"/>
        </w:rPr>
        <w:t>с выбросом среды, с возгоранием. Сопровождается полным (частичным) разрушением насосного оборудования, трубопроводов, запорной (отсекающей, регулирующей) арматуры, установленной в помещении насосного блока, выбросом ОВ (нефть, подтоварная вода), образованием разлива горючей жидкости на поверхность рабочей площадки насосного блока, возгоранием места разлива и последующим термическим поражением людей, находящегося рядом оборудования, распространением облака продуктов сгорания и загрязнением окружающей среды;</w:t>
      </w:r>
    </w:p>
    <w:p w:rsidR="00701FE5" w:rsidRPr="00701FE5" w:rsidRDefault="00701FE5"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701FE5">
        <w:rPr>
          <w:rFonts w:eastAsia="Times New Roman"/>
          <w:color w:val="000000" w:themeColor="text1"/>
          <w:szCs w:val="24"/>
        </w:rPr>
        <w:t>с выбросом среды, приводящая к образованию «Пожара-вспышки» облака ТВС. Сопровождается полным (частичным) разрушением насосного оборудования, трубопроводов, запорной (отсекающей, регулирующей) арматуры, установленной в помещении насосного блока, выбросом ОВ (нефть, подтоварная вода), образованием разлива горючей жидкости на поверхность рабочей площадки насосного блока, испарением ОВ с поверхности разлива и образованием облака ТВС, с последующим распространением и воспламенением (при наличии источника возгорания), сгоранием смеси, поражением людей и находящегося рядом оборудования высокотемпературными продуктами сгорания и загрязнением окружающей среды;</w:t>
      </w:r>
    </w:p>
    <w:p w:rsidR="00701FE5" w:rsidRPr="00E87181" w:rsidRDefault="00701FE5"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701FE5">
        <w:rPr>
          <w:rFonts w:eastAsia="Times New Roman"/>
          <w:color w:val="000000" w:themeColor="text1"/>
          <w:szCs w:val="24"/>
        </w:rPr>
        <w:t>с выбросом среды, и взрывом облака ТВС. Сопровождается полным (частичным) разрушением насосного оборудования, трубопроводов, запорной арматуры, установленной в помещении насосного блока, выбросом ОВ (нефть, подтоварная вода), образованием разлива горючей жидкости на поверхность рабочей площадки насосного блока, испарением ОВ и образованием облака ТВС, с последующим распространением, воспламенением и взрывом облака ТВС (при наличии источника возгорания), барическим и термическим поражением людей, находящегося рядом оборудования, распространением облака продуктов сгорания и загрязнением окружающей среды</w:t>
      </w:r>
      <w:r>
        <w:rPr>
          <w:color w:val="000000" w:themeColor="text1"/>
          <w:sz w:val="22"/>
        </w:rPr>
        <w:t>.</w:t>
      </w:r>
    </w:p>
    <w:p w:rsidR="00E87181" w:rsidRPr="00E87181" w:rsidRDefault="00E87181" w:rsidP="00E87181">
      <w:pPr>
        <w:tabs>
          <w:tab w:val="left" w:pos="900"/>
        </w:tabs>
        <w:spacing w:before="240"/>
        <w:jc w:val="both"/>
        <w:rPr>
          <w:color w:val="000000" w:themeColor="text1"/>
          <w:szCs w:val="24"/>
        </w:rPr>
      </w:pPr>
      <w:r w:rsidRPr="00E87181">
        <w:rPr>
          <w:szCs w:val="24"/>
        </w:rPr>
        <w:t xml:space="preserve">3.2.7. </w:t>
      </w:r>
      <w:r w:rsidRPr="00E87181">
        <w:rPr>
          <w:color w:val="000000" w:themeColor="text1"/>
          <w:szCs w:val="24"/>
        </w:rPr>
        <w:t>Возможные аварии места их возникновения и оперативные действия персонала геофизических отрядов при ведении геофизических исследований и работ в скважинах, в том числе ПВР на геофизическом кабеле, ведении тросоканатных работ (в том числе на проволоке).</w:t>
      </w:r>
    </w:p>
    <w:p w:rsidR="00E87181" w:rsidRPr="00E87181" w:rsidRDefault="00E87181" w:rsidP="00E87181">
      <w:pPr>
        <w:spacing w:before="240"/>
        <w:jc w:val="both"/>
        <w:rPr>
          <w:szCs w:val="24"/>
        </w:rPr>
      </w:pPr>
      <w:r w:rsidRPr="00E87181">
        <w:rPr>
          <w:szCs w:val="24"/>
        </w:rPr>
        <w:t>3.2.7.1. Первый заметивший газонефтеводопроявление работник немедленно предупреждает начальника геофизической партии, каротажника, машиниста подъёмника каротажной станции.</w:t>
      </w:r>
    </w:p>
    <w:p w:rsidR="00E87181" w:rsidRPr="00E87181" w:rsidRDefault="00E87181" w:rsidP="00E87181">
      <w:pPr>
        <w:spacing w:before="240"/>
        <w:jc w:val="both"/>
        <w:rPr>
          <w:szCs w:val="24"/>
        </w:rPr>
      </w:pPr>
      <w:r w:rsidRPr="00E87181">
        <w:rPr>
          <w:szCs w:val="24"/>
        </w:rPr>
        <w:t>3.2.7.2. Начальник геофизической партии подаёт сигнал тревоги «Выброс».</w:t>
      </w:r>
    </w:p>
    <w:p w:rsidR="00E87181" w:rsidRPr="00E87181" w:rsidRDefault="00E87181" w:rsidP="00E87181">
      <w:pPr>
        <w:spacing w:before="240"/>
        <w:jc w:val="both"/>
        <w:rPr>
          <w:szCs w:val="24"/>
        </w:rPr>
      </w:pPr>
      <w:r w:rsidRPr="00E87181">
        <w:rPr>
          <w:szCs w:val="24"/>
        </w:rPr>
        <w:t>3.2.7.3. Во всех случаях при появлении признаков газонефтеводопроявления начальник геофизической партии обязан немедленно принять меры по герметизации устья, установить дежурство у телефона (радиостанции), установить постоянный контроль за устьем скважины.</w:t>
      </w:r>
    </w:p>
    <w:p w:rsidR="00E87181" w:rsidRPr="00E87181" w:rsidRDefault="00E87181" w:rsidP="00E87181">
      <w:pPr>
        <w:spacing w:before="240"/>
        <w:jc w:val="both"/>
        <w:rPr>
          <w:szCs w:val="24"/>
        </w:rPr>
      </w:pPr>
      <w:r w:rsidRPr="00E87181">
        <w:rPr>
          <w:szCs w:val="24"/>
        </w:rPr>
        <w:t>3.2.7.4. Работы по ликвидации газонефтеводопроявления на устье скважины производятся только искробезопасным инструментом.</w:t>
      </w:r>
    </w:p>
    <w:p w:rsidR="00E87181" w:rsidRPr="00E87181" w:rsidRDefault="00E87181" w:rsidP="00E87181">
      <w:pPr>
        <w:spacing w:before="240"/>
        <w:jc w:val="both"/>
        <w:rPr>
          <w:szCs w:val="24"/>
        </w:rPr>
      </w:pPr>
      <w:r w:rsidRPr="00E87181">
        <w:rPr>
          <w:szCs w:val="24"/>
        </w:rPr>
        <w:t>3.2.7.5. Каротажник, машинист подъёмника каротажной станции выполняет все указания начальника геофизической партии.</w:t>
      </w:r>
    </w:p>
    <w:p w:rsidR="00E87181" w:rsidRPr="00E87181" w:rsidRDefault="00E87181" w:rsidP="00E87181">
      <w:pPr>
        <w:spacing w:before="240"/>
        <w:jc w:val="both"/>
        <w:rPr>
          <w:color w:val="000000"/>
          <w:szCs w:val="24"/>
        </w:rPr>
      </w:pPr>
      <w:r w:rsidRPr="00E87181">
        <w:rPr>
          <w:szCs w:val="24"/>
        </w:rPr>
        <w:t>3.2.7.</w:t>
      </w:r>
      <w:r w:rsidRPr="00E87181">
        <w:rPr>
          <w:color w:val="000000"/>
          <w:szCs w:val="24"/>
        </w:rPr>
        <w:t>6. При проведении геофизических работ на скважине необходимо иметь специальное приспособление для рубки геофизического кабеля в искробезопасном исполнении, имеющее паспорт (ксерокопию) изготовителя.</w:t>
      </w:r>
    </w:p>
    <w:p w:rsidR="00E87181" w:rsidRPr="00E87181" w:rsidRDefault="00E87181" w:rsidP="00E87181">
      <w:pPr>
        <w:spacing w:before="240"/>
        <w:jc w:val="both"/>
        <w:rPr>
          <w:szCs w:val="24"/>
        </w:rPr>
      </w:pPr>
      <w:r w:rsidRPr="00E87181">
        <w:rPr>
          <w:szCs w:val="24"/>
        </w:rPr>
        <w:t>3.2.7.</w:t>
      </w:r>
      <w:r w:rsidRPr="00E87181">
        <w:rPr>
          <w:bCs/>
          <w:szCs w:val="24"/>
        </w:rPr>
        <w:t xml:space="preserve">7. </w:t>
      </w:r>
      <w:r w:rsidRPr="00E87181">
        <w:rPr>
          <w:szCs w:val="24"/>
        </w:rPr>
        <w:t>При перерывах в работе, независимо от их продолжительности, запрещается оставлять устье скважины не загерметизированным.</w:t>
      </w:r>
    </w:p>
    <w:p w:rsidR="00E87181" w:rsidRPr="00E87181" w:rsidRDefault="00E87181" w:rsidP="00E87181">
      <w:pPr>
        <w:spacing w:before="240"/>
        <w:jc w:val="both"/>
        <w:rPr>
          <w:rFonts w:eastAsia="Times New Roman"/>
          <w:color w:val="000000" w:themeColor="text1"/>
          <w:szCs w:val="24"/>
        </w:rPr>
        <w:sectPr w:rsidR="00E87181" w:rsidRPr="00E87181" w:rsidSect="005218A9">
          <w:headerReference w:type="even" r:id="rId29"/>
          <w:headerReference w:type="default" r:id="rId30"/>
          <w:headerReference w:type="first" r:id="rId31"/>
          <w:pgSz w:w="11906" w:h="16838" w:code="9"/>
          <w:pgMar w:top="510" w:right="1021" w:bottom="567" w:left="1247" w:header="737" w:footer="680" w:gutter="0"/>
          <w:cols w:space="708"/>
          <w:docGrid w:linePitch="360"/>
        </w:sectPr>
      </w:pPr>
      <w:r w:rsidRPr="00E87181">
        <w:rPr>
          <w:szCs w:val="24"/>
        </w:rPr>
        <w:t>3.2.7.8. На устье скважины установлено оборудование и инструмент, согласно утверждённым и согласованным в установленной форме схемам обвязки устья скважины противовыбросовым оборудованием.</w:t>
      </w:r>
    </w:p>
    <w:p w:rsidR="00480095" w:rsidRPr="00916262" w:rsidRDefault="00480095" w:rsidP="00480095">
      <w:pPr>
        <w:pStyle w:val="1"/>
        <w:keepNext w:val="0"/>
        <w:tabs>
          <w:tab w:val="left" w:pos="360"/>
        </w:tabs>
        <w:spacing w:before="0" w:after="240"/>
        <w:jc w:val="both"/>
        <w:rPr>
          <w:rFonts w:eastAsia="Times New Roman"/>
          <w:caps/>
          <w:color w:val="000000" w:themeColor="text1"/>
          <w:kern w:val="0"/>
        </w:rPr>
      </w:pPr>
      <w:bookmarkStart w:id="80" w:name="_Toc19699739"/>
      <w:bookmarkStart w:id="81" w:name="_Toc20735318"/>
      <w:bookmarkStart w:id="82" w:name="_Toc24703386"/>
      <w:r w:rsidRPr="00916262">
        <w:rPr>
          <w:rFonts w:eastAsia="Times New Roman"/>
          <w:caps/>
          <w:color w:val="000000" w:themeColor="text1"/>
          <w:kern w:val="0"/>
        </w:rPr>
        <w:t>4.</w:t>
      </w:r>
      <w:r w:rsidRPr="00916262">
        <w:rPr>
          <w:rFonts w:eastAsia="Times New Roman"/>
          <w:caps/>
          <w:color w:val="000000" w:themeColor="text1"/>
          <w:kern w:val="0"/>
        </w:rPr>
        <w:tab/>
        <w:t>СПЕЦИАЛЬНЫЕ РАЗДЕЛЫ</w:t>
      </w:r>
      <w:bookmarkEnd w:id="80"/>
      <w:bookmarkEnd w:id="81"/>
      <w:bookmarkEnd w:id="82"/>
    </w:p>
    <w:p w:rsidR="007F418A" w:rsidRDefault="007F418A" w:rsidP="00480095">
      <w:pPr>
        <w:pStyle w:val="20"/>
        <w:keepNext w:val="0"/>
        <w:spacing w:before="0" w:after="240"/>
        <w:rPr>
          <w:rFonts w:eastAsia="Times New Roman"/>
          <w:color w:val="000000" w:themeColor="text1"/>
          <w:szCs w:val="24"/>
        </w:rPr>
      </w:pPr>
      <w:bookmarkStart w:id="83" w:name="_Toc19699740"/>
      <w:bookmarkStart w:id="84" w:name="_Toc20735319"/>
      <w:bookmarkStart w:id="85" w:name="_Toc24703387"/>
    </w:p>
    <w:p w:rsidR="00480095" w:rsidRPr="00916262" w:rsidRDefault="00480095" w:rsidP="00480095">
      <w:pPr>
        <w:pStyle w:val="20"/>
        <w:keepNext w:val="0"/>
        <w:spacing w:before="0" w:after="240"/>
        <w:rPr>
          <w:rFonts w:eastAsia="Times New Roman"/>
          <w:color w:val="000000" w:themeColor="text1"/>
          <w:szCs w:val="24"/>
        </w:rPr>
      </w:pPr>
      <w:r w:rsidRPr="00916262">
        <w:rPr>
          <w:rFonts w:eastAsia="Times New Roman"/>
          <w:color w:val="000000" w:themeColor="text1"/>
          <w:szCs w:val="24"/>
        </w:rPr>
        <w:t>4</w:t>
      </w:r>
      <w:r w:rsidR="008813A4" w:rsidRPr="00916262">
        <w:rPr>
          <w:rFonts w:eastAsia="Times New Roman"/>
          <w:color w:val="000000" w:themeColor="text1"/>
          <w:szCs w:val="24"/>
        </w:rPr>
        <w:t>.1</w:t>
      </w:r>
      <w:r w:rsidR="00C61C4A" w:rsidRPr="00916262">
        <w:rPr>
          <w:rFonts w:eastAsia="Times New Roman"/>
          <w:color w:val="000000" w:themeColor="text1"/>
          <w:szCs w:val="24"/>
        </w:rPr>
        <w:t>.</w:t>
      </w:r>
      <w:r w:rsidR="008813A4" w:rsidRPr="00916262">
        <w:rPr>
          <w:rFonts w:eastAsia="Times New Roman"/>
          <w:color w:val="000000" w:themeColor="text1"/>
          <w:szCs w:val="24"/>
        </w:rPr>
        <w:t xml:space="preserve"> </w:t>
      </w:r>
      <w:r w:rsidRPr="00916262">
        <w:rPr>
          <w:rFonts w:eastAsia="Times New Roman"/>
          <w:color w:val="000000" w:themeColor="text1"/>
          <w:szCs w:val="24"/>
        </w:rPr>
        <w:tab/>
        <w:t>РАСЧЕТ ДОСТАТОЧНОГО КОЛИЧЕСТВА СИЛ И СРЕДСТВ ДЛЯ ЛОКАЛИЗАЦИИ И ЛИКВИДАЦИИ ПОСЛЕДСТВИЙ АВАРИЙ НА ОПАСНОМ ПРОИЗВОДСТВЕННОМ ОБЪЕКТЕ И НЕОБХОДИМОСТИ ПРИВЛЕЧЕНИЯ ПРОФЕССИОНАЛЬНОГО АВАРИЙНО-СПАСАТЕЛЬНОГО ФОРМИРОВАНИЯ</w:t>
      </w:r>
      <w:bookmarkEnd w:id="83"/>
      <w:bookmarkEnd w:id="84"/>
      <w:bookmarkEnd w:id="85"/>
    </w:p>
    <w:p w:rsidR="00F922D1" w:rsidRPr="00916262" w:rsidRDefault="00F922D1" w:rsidP="00C27068">
      <w:pPr>
        <w:spacing w:after="120"/>
        <w:jc w:val="both"/>
        <w:rPr>
          <w:color w:val="000000" w:themeColor="text1"/>
          <w:szCs w:val="24"/>
        </w:rPr>
      </w:pPr>
      <w:r w:rsidRPr="00916262">
        <w:rPr>
          <w:color w:val="000000" w:themeColor="text1"/>
          <w:szCs w:val="24"/>
        </w:rPr>
        <w:t xml:space="preserve">С целью организации работ по локализации и ликвидации последствий аварий на </w:t>
      </w:r>
      <w:r w:rsidR="00445061" w:rsidRPr="00916262">
        <w:rPr>
          <w:color w:val="000000" w:themeColor="text1"/>
          <w:szCs w:val="24"/>
        </w:rPr>
        <w:t>ОПО «</w:t>
      </w:r>
      <w:r w:rsidRPr="00916262">
        <w:rPr>
          <w:color w:val="000000" w:themeColor="text1"/>
          <w:szCs w:val="24"/>
        </w:rPr>
        <w:t>Фонд скважин</w:t>
      </w:r>
      <w:r w:rsidRPr="00916262">
        <w:rPr>
          <w:snapToGrid w:val="0"/>
          <w:color w:val="000000" w:themeColor="text1"/>
          <w:sz w:val="20"/>
          <w:szCs w:val="20"/>
        </w:rPr>
        <w:t>»</w:t>
      </w:r>
      <w:r w:rsidRPr="00916262">
        <w:rPr>
          <w:color w:val="000000" w:themeColor="text1"/>
          <w:szCs w:val="24"/>
        </w:rPr>
        <w:t xml:space="preserve"> в Обществе задействованы следующие силы и средства:</w:t>
      </w:r>
    </w:p>
    <w:p w:rsidR="00F922D1" w:rsidRPr="00916262" w:rsidRDefault="00F922D1"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916262">
        <w:rPr>
          <w:rFonts w:eastAsia="Times New Roman"/>
          <w:color w:val="000000" w:themeColor="text1"/>
          <w:szCs w:val="24"/>
        </w:rPr>
        <w:t>профессиональное аварийно-спасательное формирование (далее ПАСФ)</w:t>
      </w:r>
      <w:r w:rsidR="00B00302" w:rsidRPr="00916262">
        <w:rPr>
          <w:rFonts w:eastAsia="Times New Roman"/>
          <w:color w:val="000000" w:themeColor="text1"/>
          <w:szCs w:val="24"/>
        </w:rPr>
        <w:t>,</w:t>
      </w:r>
      <w:r w:rsidRPr="00916262">
        <w:rPr>
          <w:rFonts w:eastAsia="Times New Roman"/>
          <w:color w:val="000000" w:themeColor="text1"/>
          <w:szCs w:val="24"/>
        </w:rPr>
        <w:t xml:space="preserve"> предназначенное для выполнение аварийно-спасательных, аварийно-восстановительных и других неотложных работ</w:t>
      </w:r>
      <w:r w:rsidR="001E3731" w:rsidRPr="00916262">
        <w:rPr>
          <w:color w:val="000000" w:themeColor="text1"/>
          <w:szCs w:val="24"/>
        </w:rPr>
        <w:t xml:space="preserve"> при </w:t>
      </w:r>
      <w:r w:rsidRPr="00916262">
        <w:rPr>
          <w:rFonts w:eastAsia="Times New Roman"/>
          <w:color w:val="000000" w:themeColor="text1"/>
          <w:szCs w:val="24"/>
        </w:rPr>
        <w:t>локализации и ликвидации разливов нефти и нефтепродуктов, а также их последствий на договорной основе</w:t>
      </w:r>
      <w:r w:rsidR="00D36CD2" w:rsidRPr="00916262">
        <w:rPr>
          <w:rFonts w:eastAsia="Times New Roman"/>
          <w:color w:val="000000" w:themeColor="text1"/>
          <w:szCs w:val="24"/>
        </w:rPr>
        <w:t>;</w:t>
      </w:r>
      <w:r w:rsidRPr="00916262">
        <w:rPr>
          <w:rFonts w:eastAsia="Times New Roman"/>
          <w:color w:val="000000" w:themeColor="text1"/>
          <w:szCs w:val="24"/>
        </w:rPr>
        <w:t xml:space="preserve"> </w:t>
      </w:r>
    </w:p>
    <w:p w:rsidR="00F922D1" w:rsidRPr="00916262" w:rsidRDefault="00F922D1"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916262">
        <w:rPr>
          <w:rFonts w:eastAsia="Times New Roman"/>
          <w:color w:val="000000" w:themeColor="text1"/>
          <w:szCs w:val="24"/>
        </w:rPr>
        <w:t>подразделение частной пожарной охраны выполняющей услуги на договорной основе по оказанию услуг в области пожарной безопасности</w:t>
      </w:r>
      <w:r w:rsidR="00D36CD2" w:rsidRPr="00916262">
        <w:rPr>
          <w:rFonts w:eastAsia="Times New Roman"/>
          <w:color w:val="000000" w:themeColor="text1"/>
          <w:szCs w:val="24"/>
        </w:rPr>
        <w:t>;</w:t>
      </w:r>
      <w:r w:rsidRPr="00916262">
        <w:rPr>
          <w:rFonts w:eastAsia="Times New Roman"/>
          <w:color w:val="000000" w:themeColor="text1"/>
          <w:szCs w:val="24"/>
        </w:rPr>
        <w:t xml:space="preserve"> </w:t>
      </w:r>
    </w:p>
    <w:p w:rsidR="00F922D1" w:rsidRPr="00916262" w:rsidRDefault="00F922D1"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916262">
        <w:rPr>
          <w:rFonts w:eastAsia="Times New Roman"/>
          <w:color w:val="000000" w:themeColor="text1"/>
          <w:szCs w:val="24"/>
        </w:rPr>
        <w:t>подрядная организация, осуществляющая услуги по оказанию медицинск</w:t>
      </w:r>
      <w:r w:rsidR="003D6F95" w:rsidRPr="00916262">
        <w:rPr>
          <w:rFonts w:eastAsia="Times New Roman"/>
          <w:color w:val="000000" w:themeColor="text1"/>
          <w:szCs w:val="24"/>
        </w:rPr>
        <w:t>ой помощи на договорной основе;</w:t>
      </w:r>
    </w:p>
    <w:p w:rsidR="00F922D1" w:rsidRPr="00916262" w:rsidRDefault="0083068A"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Pr>
          <w:rFonts w:eastAsia="Times New Roman"/>
          <w:color w:val="000000" w:themeColor="text1"/>
          <w:szCs w:val="24"/>
        </w:rPr>
        <w:t>органы управления объектового звена РСЧС Общества</w:t>
      </w:r>
      <w:r w:rsidR="00F922D1" w:rsidRPr="00916262">
        <w:rPr>
          <w:rFonts w:eastAsia="Times New Roman"/>
          <w:color w:val="000000" w:themeColor="text1"/>
          <w:szCs w:val="24"/>
        </w:rPr>
        <w:t>;</w:t>
      </w:r>
    </w:p>
    <w:p w:rsidR="00F922D1" w:rsidRPr="00916262" w:rsidRDefault="00F922D1"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916262">
        <w:rPr>
          <w:rFonts w:eastAsia="Times New Roman"/>
          <w:color w:val="000000" w:themeColor="text1"/>
          <w:szCs w:val="24"/>
        </w:rPr>
        <w:t>ремонтно-восстановительная бригада цеха по эксплуатации и ремонту трубопроводов;</w:t>
      </w:r>
    </w:p>
    <w:p w:rsidR="00F922D1" w:rsidRPr="00916262" w:rsidRDefault="00F922D1"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916262">
        <w:rPr>
          <w:rFonts w:eastAsia="Times New Roman"/>
          <w:color w:val="000000" w:themeColor="text1"/>
          <w:szCs w:val="24"/>
        </w:rPr>
        <w:t>ремонтная бригада цеха добычи нефти и газа;</w:t>
      </w:r>
    </w:p>
    <w:p w:rsidR="00F922D1" w:rsidRPr="00916262" w:rsidRDefault="00F922D1"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916262">
        <w:rPr>
          <w:rFonts w:eastAsia="Times New Roman"/>
          <w:color w:val="000000" w:themeColor="text1"/>
          <w:szCs w:val="24"/>
        </w:rPr>
        <w:t>ремонтная бригада цеха</w:t>
      </w:r>
      <w:r w:rsidR="00B00302" w:rsidRPr="00916262">
        <w:rPr>
          <w:rFonts w:eastAsia="Times New Roman"/>
          <w:color w:val="000000" w:themeColor="text1"/>
          <w:szCs w:val="24"/>
        </w:rPr>
        <w:t xml:space="preserve"> по</w:t>
      </w:r>
      <w:r w:rsidRPr="00916262">
        <w:rPr>
          <w:rFonts w:eastAsia="Times New Roman"/>
          <w:color w:val="000000" w:themeColor="text1"/>
          <w:szCs w:val="24"/>
        </w:rPr>
        <w:t xml:space="preserve"> подготовк</w:t>
      </w:r>
      <w:r w:rsidR="00B00302" w:rsidRPr="00916262">
        <w:rPr>
          <w:rFonts w:eastAsia="Times New Roman"/>
          <w:color w:val="000000" w:themeColor="text1"/>
          <w:szCs w:val="24"/>
        </w:rPr>
        <w:t>е</w:t>
      </w:r>
      <w:r w:rsidRPr="00916262">
        <w:rPr>
          <w:rFonts w:eastAsia="Times New Roman"/>
          <w:color w:val="000000" w:themeColor="text1"/>
          <w:szCs w:val="24"/>
        </w:rPr>
        <w:t xml:space="preserve"> и перекачк</w:t>
      </w:r>
      <w:r w:rsidR="00B00302" w:rsidRPr="00916262">
        <w:rPr>
          <w:rFonts w:eastAsia="Times New Roman"/>
          <w:color w:val="000000" w:themeColor="text1"/>
          <w:szCs w:val="24"/>
        </w:rPr>
        <w:t>е</w:t>
      </w:r>
      <w:r w:rsidRPr="00916262">
        <w:rPr>
          <w:rFonts w:eastAsia="Times New Roman"/>
          <w:color w:val="000000" w:themeColor="text1"/>
          <w:szCs w:val="24"/>
        </w:rPr>
        <w:t xml:space="preserve"> нефти;</w:t>
      </w:r>
    </w:p>
    <w:p w:rsidR="00F922D1" w:rsidRPr="00916262" w:rsidRDefault="00F922D1"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916262">
        <w:rPr>
          <w:rFonts w:eastAsia="Times New Roman"/>
          <w:color w:val="000000" w:themeColor="text1"/>
          <w:szCs w:val="24"/>
        </w:rPr>
        <w:t>дежурные силы цеха по эксплуатации энергетического оборудования, цеха автоматизации производства;</w:t>
      </w:r>
    </w:p>
    <w:p w:rsidR="00F922D1" w:rsidRPr="00916262" w:rsidRDefault="00F922D1"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916262">
        <w:rPr>
          <w:rFonts w:eastAsia="Times New Roman"/>
          <w:color w:val="000000" w:themeColor="text1"/>
          <w:szCs w:val="24"/>
        </w:rPr>
        <w:t>дежурные силы подрядной организации</w:t>
      </w:r>
      <w:r w:rsidR="00D36CD2" w:rsidRPr="00916262">
        <w:rPr>
          <w:rFonts w:eastAsia="Times New Roman"/>
          <w:color w:val="000000" w:themeColor="text1"/>
          <w:szCs w:val="24"/>
        </w:rPr>
        <w:t>,</w:t>
      </w:r>
      <w:r w:rsidRPr="00916262">
        <w:rPr>
          <w:rFonts w:eastAsia="Times New Roman"/>
          <w:color w:val="000000" w:themeColor="text1"/>
          <w:szCs w:val="24"/>
        </w:rPr>
        <w:t xml:space="preserve"> выполняющей услуги по охране территории и объектов Общества;</w:t>
      </w:r>
    </w:p>
    <w:p w:rsidR="00F922D1" w:rsidRPr="00916262" w:rsidRDefault="00F922D1" w:rsidP="00505216">
      <w:pPr>
        <w:pStyle w:val="afe"/>
        <w:numPr>
          <w:ilvl w:val="0"/>
          <w:numId w:val="13"/>
        </w:numPr>
        <w:tabs>
          <w:tab w:val="clear" w:pos="720"/>
        </w:tabs>
        <w:spacing w:after="120"/>
        <w:ind w:left="567" w:hanging="425"/>
        <w:contextualSpacing w:val="0"/>
        <w:jc w:val="both"/>
        <w:rPr>
          <w:rFonts w:eastAsia="Times New Roman"/>
          <w:color w:val="000000" w:themeColor="text1"/>
          <w:szCs w:val="24"/>
        </w:rPr>
      </w:pPr>
      <w:r w:rsidRPr="00916262">
        <w:rPr>
          <w:rFonts w:eastAsia="Times New Roman"/>
          <w:color w:val="000000" w:themeColor="text1"/>
          <w:szCs w:val="24"/>
        </w:rPr>
        <w:t>силы и средства других подрядных организаций (выполняющих услуги в интересах Общества), задействованных в работах по ликвидации последствий чрезвычайных ситуаций.</w:t>
      </w:r>
    </w:p>
    <w:p w:rsidR="00A228BC" w:rsidRPr="00916262" w:rsidRDefault="00A228BC" w:rsidP="00C27068">
      <w:pPr>
        <w:spacing w:before="240" w:after="120"/>
        <w:jc w:val="both"/>
        <w:rPr>
          <w:color w:val="000000" w:themeColor="text1"/>
        </w:rPr>
      </w:pPr>
      <w:r w:rsidRPr="00916262">
        <w:rPr>
          <w:color w:val="000000" w:themeColor="text1"/>
        </w:rPr>
        <w:t>При наихудшем сценарии развития аварийной ситуации на объекте, исходя из принципа минимальной достаточности, для локализации и ликвидации аварии необходимы силы и средства в количестве:</w:t>
      </w:r>
    </w:p>
    <w:p w:rsidR="00A228BC" w:rsidRPr="00916262" w:rsidRDefault="00A228BC" w:rsidP="00505216">
      <w:pPr>
        <w:numPr>
          <w:ilvl w:val="0"/>
          <w:numId w:val="16"/>
        </w:numPr>
        <w:spacing w:after="120"/>
        <w:ind w:left="567" w:hanging="425"/>
        <w:jc w:val="both"/>
        <w:rPr>
          <w:color w:val="000000" w:themeColor="text1"/>
        </w:rPr>
      </w:pPr>
      <w:r w:rsidRPr="00916262">
        <w:rPr>
          <w:color w:val="000000" w:themeColor="text1"/>
        </w:rPr>
        <w:t xml:space="preserve">при </w:t>
      </w:r>
      <w:r w:rsidR="001E3731" w:rsidRPr="00916262">
        <w:rPr>
          <w:color w:val="000000" w:themeColor="text1"/>
          <w:szCs w:val="24"/>
        </w:rPr>
        <w:t xml:space="preserve">возникновении аварии </w:t>
      </w:r>
      <w:r w:rsidRPr="00916262">
        <w:rPr>
          <w:color w:val="000000" w:themeColor="text1"/>
        </w:rPr>
        <w:t>на суше:</w:t>
      </w:r>
    </w:p>
    <w:p w:rsidR="00A228BC" w:rsidRPr="00916262" w:rsidRDefault="00D23CC5" w:rsidP="00CB7B0F">
      <w:pPr>
        <w:spacing w:after="120"/>
        <w:ind w:left="142"/>
        <w:jc w:val="both"/>
        <w:rPr>
          <w:color w:val="000000" w:themeColor="text1"/>
        </w:rPr>
      </w:pPr>
      <w:r w:rsidRPr="00916262">
        <w:rPr>
          <w:color w:val="000000" w:themeColor="text1"/>
          <w:szCs w:val="20"/>
        </w:rPr>
        <w:t>с</w:t>
      </w:r>
      <w:r w:rsidR="00A228BC" w:rsidRPr="00916262">
        <w:rPr>
          <w:color w:val="000000" w:themeColor="text1"/>
          <w:szCs w:val="20"/>
        </w:rPr>
        <w:t xml:space="preserve">пасатели ПАСФ ЛАРН – 5 человек, 1 ед. техники; ремонтно-восстановительная бригада УЭТ – 6 человек, 3 ед. техники; </w:t>
      </w:r>
      <w:r w:rsidR="00A228BC" w:rsidRPr="007150B2">
        <w:rPr>
          <w:color w:val="000000" w:themeColor="text1"/>
          <w:szCs w:val="20"/>
        </w:rPr>
        <w:t xml:space="preserve">пожарная часть – </w:t>
      </w:r>
      <w:r w:rsidR="007150B2">
        <w:rPr>
          <w:color w:val="000000" w:themeColor="text1"/>
          <w:szCs w:val="20"/>
        </w:rPr>
        <w:t>в соответствии с планом тушения пожара</w:t>
      </w:r>
      <w:r w:rsidR="00A228BC" w:rsidRPr="00916262">
        <w:rPr>
          <w:color w:val="000000" w:themeColor="text1"/>
          <w:szCs w:val="20"/>
        </w:rPr>
        <w:t>; медицинское обеспечение - 2 человека; ремонтная бригада цеха добычи нефти и газа – 2 человека, 1 ед. техники; ремонтная бригада цеха</w:t>
      </w:r>
      <w:r w:rsidR="00B22780" w:rsidRPr="00916262">
        <w:rPr>
          <w:color w:val="000000" w:themeColor="text1"/>
          <w:szCs w:val="20"/>
        </w:rPr>
        <w:t xml:space="preserve"> по</w:t>
      </w:r>
      <w:r w:rsidR="00A228BC" w:rsidRPr="00916262">
        <w:rPr>
          <w:color w:val="000000" w:themeColor="text1"/>
          <w:szCs w:val="20"/>
        </w:rPr>
        <w:t xml:space="preserve"> подготовк</w:t>
      </w:r>
      <w:r w:rsidR="00B22780" w:rsidRPr="00916262">
        <w:rPr>
          <w:color w:val="000000" w:themeColor="text1"/>
          <w:szCs w:val="20"/>
        </w:rPr>
        <w:t>е</w:t>
      </w:r>
      <w:r w:rsidR="00A228BC" w:rsidRPr="00916262">
        <w:rPr>
          <w:color w:val="000000" w:themeColor="text1"/>
          <w:szCs w:val="20"/>
        </w:rPr>
        <w:t xml:space="preserve"> и перекачк</w:t>
      </w:r>
      <w:r w:rsidR="00B22780" w:rsidRPr="00916262">
        <w:rPr>
          <w:color w:val="000000" w:themeColor="text1"/>
          <w:szCs w:val="20"/>
        </w:rPr>
        <w:t>е</w:t>
      </w:r>
      <w:r w:rsidR="00A228BC" w:rsidRPr="00916262">
        <w:rPr>
          <w:color w:val="000000" w:themeColor="text1"/>
          <w:szCs w:val="20"/>
        </w:rPr>
        <w:t xml:space="preserve"> нефти – 2 человека, 1 ед. техники; дежурные силы цеха по эксплуатации энергетического оборудования, цеха автоматизации производства – 2 человека, 1 ед. техники</w:t>
      </w:r>
      <w:r w:rsidR="00A228BC" w:rsidRPr="00EE6BA5">
        <w:rPr>
          <w:color w:val="000000" w:themeColor="text1"/>
          <w:szCs w:val="20"/>
        </w:rPr>
        <w:t xml:space="preserve">; дежурные силы ЧОП – </w:t>
      </w:r>
      <w:r w:rsidR="008A19D0" w:rsidRPr="00EE6BA5">
        <w:rPr>
          <w:color w:val="000000" w:themeColor="text1"/>
          <w:szCs w:val="20"/>
        </w:rPr>
        <w:t>3</w:t>
      </w:r>
      <w:r w:rsidR="00A228BC" w:rsidRPr="00EE6BA5">
        <w:rPr>
          <w:color w:val="000000" w:themeColor="text1"/>
          <w:szCs w:val="20"/>
        </w:rPr>
        <w:t xml:space="preserve"> человека, 1 ед. техники; силы и средства других ПО – 10 человек, 10</w:t>
      </w:r>
      <w:r w:rsidR="00A228BC" w:rsidRPr="00916262">
        <w:rPr>
          <w:color w:val="000000" w:themeColor="text1"/>
          <w:szCs w:val="20"/>
        </w:rPr>
        <w:t xml:space="preserve"> ед. техники (табл. № 21); оперативный штаб Общества (ОШ) – 7 человек; оперативная группа Общества (ОГ) – 3 человека, 1 ед. техники.  Итого для ликвидации аварии задействовано: 42 человека, 20 ед. техники;</w:t>
      </w:r>
    </w:p>
    <w:p w:rsidR="00A228BC" w:rsidRPr="00916262" w:rsidRDefault="00A228BC" w:rsidP="00505216">
      <w:pPr>
        <w:numPr>
          <w:ilvl w:val="0"/>
          <w:numId w:val="16"/>
        </w:numPr>
        <w:spacing w:after="120"/>
        <w:ind w:left="567" w:hanging="425"/>
        <w:jc w:val="both"/>
        <w:rPr>
          <w:color w:val="000000" w:themeColor="text1"/>
        </w:rPr>
      </w:pPr>
      <w:r w:rsidRPr="00916262">
        <w:rPr>
          <w:color w:val="000000" w:themeColor="text1"/>
        </w:rPr>
        <w:t>при возникновении аварии на акватории:</w:t>
      </w:r>
    </w:p>
    <w:p w:rsidR="00A228BC" w:rsidRPr="00916262" w:rsidRDefault="00D23CC5" w:rsidP="00CB7B0F">
      <w:pPr>
        <w:spacing w:after="120"/>
        <w:ind w:left="142"/>
        <w:jc w:val="both"/>
        <w:rPr>
          <w:color w:val="000000" w:themeColor="text1"/>
          <w:lang w:eastAsia="ru-RU"/>
        </w:rPr>
      </w:pPr>
      <w:r w:rsidRPr="00916262">
        <w:rPr>
          <w:color w:val="000000" w:themeColor="text1"/>
        </w:rPr>
        <w:t>с</w:t>
      </w:r>
      <w:r w:rsidR="00A228BC" w:rsidRPr="00916262">
        <w:rPr>
          <w:color w:val="000000" w:themeColor="text1"/>
        </w:rPr>
        <w:t xml:space="preserve">пасатели ПАСФ ЛАРН – </w:t>
      </w:r>
      <w:r w:rsidR="0064112C" w:rsidRPr="00916262">
        <w:rPr>
          <w:color w:val="000000" w:themeColor="text1"/>
        </w:rPr>
        <w:t>7</w:t>
      </w:r>
      <w:r w:rsidR="00A228BC" w:rsidRPr="00916262">
        <w:rPr>
          <w:color w:val="000000" w:themeColor="text1"/>
        </w:rPr>
        <w:t xml:space="preserve"> человек, </w:t>
      </w:r>
      <w:r w:rsidR="0064112C" w:rsidRPr="00916262">
        <w:rPr>
          <w:color w:val="000000" w:themeColor="text1"/>
        </w:rPr>
        <w:t>1</w:t>
      </w:r>
      <w:r w:rsidR="00A228BC" w:rsidRPr="00916262">
        <w:rPr>
          <w:color w:val="000000" w:themeColor="text1"/>
        </w:rPr>
        <w:t xml:space="preserve"> ед. техники, </w:t>
      </w:r>
      <w:r w:rsidR="0064112C" w:rsidRPr="00916262">
        <w:rPr>
          <w:color w:val="000000" w:themeColor="text1"/>
        </w:rPr>
        <w:t>2</w:t>
      </w:r>
      <w:r w:rsidR="00A228BC" w:rsidRPr="00916262">
        <w:rPr>
          <w:color w:val="000000" w:themeColor="text1"/>
        </w:rPr>
        <w:t xml:space="preserve"> ед. плавсредств; </w:t>
      </w:r>
      <w:r w:rsidR="00A228BC" w:rsidRPr="00916262">
        <w:rPr>
          <w:color w:val="000000" w:themeColor="text1"/>
          <w:lang w:eastAsia="ru-RU"/>
        </w:rPr>
        <w:t xml:space="preserve">ремонтно-восстановительная бригада УЭТ – 10 человек, 3 ед. техники; </w:t>
      </w:r>
      <w:r w:rsidR="007150B2" w:rsidRPr="007150B2">
        <w:rPr>
          <w:color w:val="000000" w:themeColor="text1"/>
          <w:szCs w:val="20"/>
        </w:rPr>
        <w:t xml:space="preserve">пожарная часть – </w:t>
      </w:r>
      <w:r w:rsidR="007150B2">
        <w:rPr>
          <w:color w:val="000000" w:themeColor="text1"/>
          <w:szCs w:val="20"/>
        </w:rPr>
        <w:t>в соответствии с планом тушения пожара</w:t>
      </w:r>
      <w:r w:rsidR="00A228BC" w:rsidRPr="00916262">
        <w:rPr>
          <w:color w:val="000000" w:themeColor="text1"/>
          <w:lang w:eastAsia="ru-RU"/>
        </w:rPr>
        <w:t>; медицинское обеспечение - 2 человека, 1 ед. техники</w:t>
      </w:r>
      <w:r w:rsidR="00A228BC" w:rsidRPr="00EE6BA5">
        <w:rPr>
          <w:color w:val="000000" w:themeColor="text1"/>
          <w:lang w:eastAsia="ru-RU"/>
        </w:rPr>
        <w:t xml:space="preserve">; дежурные силы ЧОП – </w:t>
      </w:r>
      <w:r w:rsidR="008A19D0" w:rsidRPr="00EE6BA5">
        <w:rPr>
          <w:color w:val="000000" w:themeColor="text1"/>
          <w:lang w:eastAsia="ru-RU"/>
        </w:rPr>
        <w:t>3</w:t>
      </w:r>
      <w:r w:rsidR="00A228BC" w:rsidRPr="00EE6BA5">
        <w:rPr>
          <w:color w:val="000000" w:themeColor="text1"/>
          <w:lang w:eastAsia="ru-RU"/>
        </w:rPr>
        <w:t xml:space="preserve"> человека, 1 ед. техники; силы и средства других ПО – 10 человек, 10</w:t>
      </w:r>
      <w:r w:rsidR="00A228BC" w:rsidRPr="00916262">
        <w:rPr>
          <w:color w:val="000000" w:themeColor="text1"/>
          <w:lang w:eastAsia="ru-RU"/>
        </w:rPr>
        <w:t xml:space="preserve"> ед. техники; оперативный штаб Общества (ОШ) – 7 человек; оперативная группа Общества (ОГ) – 3 человека, 1 ед. техники.  Итого для ликвидации аварии задействовано: </w:t>
      </w:r>
      <w:r w:rsidR="0064112C" w:rsidRPr="00916262">
        <w:rPr>
          <w:color w:val="000000" w:themeColor="text1"/>
          <w:lang w:eastAsia="ru-RU"/>
        </w:rPr>
        <w:t>46</w:t>
      </w:r>
      <w:r w:rsidR="00A228BC" w:rsidRPr="00916262">
        <w:rPr>
          <w:color w:val="000000" w:themeColor="text1"/>
          <w:lang w:eastAsia="ru-RU"/>
        </w:rPr>
        <w:t xml:space="preserve"> человека, </w:t>
      </w:r>
      <w:r w:rsidR="0064112C" w:rsidRPr="00916262">
        <w:rPr>
          <w:color w:val="000000" w:themeColor="text1"/>
          <w:lang w:eastAsia="ru-RU"/>
        </w:rPr>
        <w:t>17</w:t>
      </w:r>
      <w:r w:rsidR="00A228BC" w:rsidRPr="00916262">
        <w:rPr>
          <w:color w:val="000000" w:themeColor="text1"/>
          <w:lang w:eastAsia="ru-RU"/>
        </w:rPr>
        <w:t xml:space="preserve"> ед. техники, </w:t>
      </w:r>
      <w:r w:rsidR="0064112C" w:rsidRPr="00916262">
        <w:rPr>
          <w:color w:val="000000" w:themeColor="text1"/>
          <w:lang w:eastAsia="ru-RU"/>
        </w:rPr>
        <w:t>2</w:t>
      </w:r>
      <w:r w:rsidR="00A228BC" w:rsidRPr="00916262">
        <w:rPr>
          <w:color w:val="000000" w:themeColor="text1"/>
          <w:lang w:eastAsia="ru-RU"/>
        </w:rPr>
        <w:t xml:space="preserve"> плав средства.</w:t>
      </w:r>
    </w:p>
    <w:p w:rsidR="004A3539" w:rsidRPr="00916262" w:rsidRDefault="004A3539" w:rsidP="00505216">
      <w:pPr>
        <w:numPr>
          <w:ilvl w:val="0"/>
          <w:numId w:val="16"/>
        </w:numPr>
        <w:spacing w:after="120"/>
        <w:ind w:left="567" w:hanging="425"/>
        <w:jc w:val="both"/>
        <w:rPr>
          <w:color w:val="000000" w:themeColor="text1"/>
        </w:rPr>
      </w:pPr>
      <w:r w:rsidRPr="00916262">
        <w:rPr>
          <w:color w:val="000000" w:themeColor="text1"/>
        </w:rPr>
        <w:t>при возникновении ГНВП и ОФ:</w:t>
      </w:r>
    </w:p>
    <w:p w:rsidR="001E3731" w:rsidRPr="00916262" w:rsidRDefault="00D23CC5" w:rsidP="00FA35A5">
      <w:pPr>
        <w:spacing w:after="120"/>
        <w:ind w:left="142"/>
        <w:jc w:val="both"/>
        <w:rPr>
          <w:color w:val="000000" w:themeColor="text1"/>
          <w:szCs w:val="24"/>
        </w:rPr>
      </w:pPr>
      <w:r w:rsidRPr="00916262">
        <w:rPr>
          <w:color w:val="000000" w:themeColor="text1"/>
        </w:rPr>
        <w:t>с</w:t>
      </w:r>
      <w:r w:rsidR="004A3539" w:rsidRPr="00916262">
        <w:rPr>
          <w:color w:val="000000" w:themeColor="text1"/>
        </w:rPr>
        <w:t xml:space="preserve">пасатели </w:t>
      </w:r>
      <w:r w:rsidR="00E53802">
        <w:rPr>
          <w:color w:val="000000" w:themeColor="text1"/>
          <w:szCs w:val="24"/>
        </w:rPr>
        <w:t>АО «АСФ «ЯПФЧ» - 6</w:t>
      </w:r>
      <w:r w:rsidR="004A3539" w:rsidRPr="00916262">
        <w:rPr>
          <w:color w:val="000000" w:themeColor="text1"/>
          <w:szCs w:val="24"/>
        </w:rPr>
        <w:t xml:space="preserve"> человек,</w:t>
      </w:r>
      <w:r w:rsidR="004A3539" w:rsidRPr="00916262">
        <w:rPr>
          <w:color w:val="000000" w:themeColor="text1"/>
        </w:rPr>
        <w:t xml:space="preserve"> 1 ед. техники,</w:t>
      </w:r>
      <w:r w:rsidR="004A3539" w:rsidRPr="00916262">
        <w:rPr>
          <w:color w:val="000000" w:themeColor="text1"/>
          <w:szCs w:val="24"/>
        </w:rPr>
        <w:t xml:space="preserve"> </w:t>
      </w:r>
      <w:r w:rsidR="004A3539" w:rsidRPr="00916262">
        <w:rPr>
          <w:color w:val="000000" w:themeColor="text1"/>
        </w:rPr>
        <w:t xml:space="preserve"> </w:t>
      </w:r>
      <w:r w:rsidR="00445061" w:rsidRPr="00916262">
        <w:rPr>
          <w:color w:val="000000" w:themeColor="text1"/>
        </w:rPr>
        <w:t>спасатели</w:t>
      </w:r>
      <w:r w:rsidR="004A3539" w:rsidRPr="00916262">
        <w:rPr>
          <w:color w:val="000000" w:themeColor="text1"/>
        </w:rPr>
        <w:t xml:space="preserve"> ПАСФ ЛАРН – 5 человек, 1 ед. техники; ремонтно-восстановительная бригада УЭТ – 6 человек, 3 ед. техники; </w:t>
      </w:r>
      <w:r w:rsidR="007150B2" w:rsidRPr="007150B2">
        <w:rPr>
          <w:color w:val="000000" w:themeColor="text1"/>
          <w:szCs w:val="20"/>
        </w:rPr>
        <w:t xml:space="preserve">пожарная часть – </w:t>
      </w:r>
      <w:r w:rsidR="007150B2">
        <w:rPr>
          <w:color w:val="000000" w:themeColor="text1"/>
          <w:szCs w:val="20"/>
        </w:rPr>
        <w:t>в соответствии с планом тушения пожара</w:t>
      </w:r>
      <w:r w:rsidR="004A3539" w:rsidRPr="00916262">
        <w:rPr>
          <w:color w:val="000000" w:themeColor="text1"/>
        </w:rPr>
        <w:t>; медицинское обеспечение - 2 человека; ремонтная бригада цеха добычи нефти и газа – 2 человека, 1 ед. техники; ремонтная бригада цеха подготовки и перекачки нефти – 2 человека, 1 ед. техники; дежурные силы цеха по эксплуатации энергетического оборудования, цеха автоматизации производства – 2 человека, 1 ед</w:t>
      </w:r>
      <w:r w:rsidR="00EE6BA5">
        <w:rPr>
          <w:color w:val="000000" w:themeColor="text1"/>
        </w:rPr>
        <w:t>. техники; дежурные силы ЧОП – 3</w:t>
      </w:r>
      <w:r w:rsidR="004A3539" w:rsidRPr="00916262">
        <w:rPr>
          <w:color w:val="000000" w:themeColor="text1"/>
        </w:rPr>
        <w:t xml:space="preserve"> человека, 1 ед. техники; силы и средства других ПО – 10 человек, 10 ед. техники ; оперативный штаб Общества (ОШ) – 7 человек; оперативная группа Общества (ОГ) – 3 человека, 1 ед. техники.  Итого для ликвидации аварии задействовано: 49 человека, 21 ед. техники</w:t>
      </w:r>
      <w:r w:rsidR="00515E49" w:rsidRPr="00916262">
        <w:rPr>
          <w:color w:val="000000" w:themeColor="text1"/>
        </w:rPr>
        <w:t>. В случае необходимости дополнительное количество</w:t>
      </w:r>
      <w:r w:rsidR="00025540" w:rsidRPr="00916262">
        <w:rPr>
          <w:color w:val="000000" w:themeColor="text1"/>
          <w:szCs w:val="24"/>
        </w:rPr>
        <w:t xml:space="preserve"> сил и средств для локализации и ликвидации последствий </w:t>
      </w:r>
      <w:r w:rsidR="00515E49" w:rsidRPr="00916262">
        <w:rPr>
          <w:color w:val="000000" w:themeColor="text1"/>
        </w:rPr>
        <w:t xml:space="preserve">аварии запрашивается </w:t>
      </w:r>
      <w:r w:rsidR="00E53802">
        <w:rPr>
          <w:color w:val="000000" w:themeColor="text1"/>
          <w:szCs w:val="24"/>
        </w:rPr>
        <w:t>АО «АСФ «ЯПФЧ»</w:t>
      </w:r>
      <w:r w:rsidR="00515E49" w:rsidRPr="00916262">
        <w:rPr>
          <w:color w:val="000000" w:themeColor="text1"/>
        </w:rPr>
        <w:t>.</w:t>
      </w:r>
    </w:p>
    <w:p w:rsidR="001E3731" w:rsidRPr="00916262" w:rsidRDefault="001E3731" w:rsidP="00C27068">
      <w:pPr>
        <w:spacing w:before="240" w:after="240"/>
        <w:jc w:val="both"/>
        <w:rPr>
          <w:color w:val="000000" w:themeColor="text1"/>
          <w:szCs w:val="24"/>
        </w:rPr>
      </w:pPr>
      <w:r w:rsidRPr="00916262">
        <w:rPr>
          <w:color w:val="000000" w:themeColor="text1"/>
          <w:szCs w:val="24"/>
        </w:rPr>
        <w:t xml:space="preserve">Если при </w:t>
      </w:r>
      <w:r w:rsidR="00455670" w:rsidRPr="00916262">
        <w:rPr>
          <w:color w:val="000000" w:themeColor="text1"/>
          <w:szCs w:val="24"/>
        </w:rPr>
        <w:t xml:space="preserve">возникновении </w:t>
      </w:r>
      <w:r w:rsidRPr="00916262">
        <w:rPr>
          <w:color w:val="000000" w:themeColor="text1"/>
          <w:szCs w:val="24"/>
        </w:rPr>
        <w:t>аварии существует опасность возникновения пожара</w:t>
      </w:r>
      <w:r w:rsidR="00455670" w:rsidRPr="00916262">
        <w:rPr>
          <w:color w:val="000000" w:themeColor="text1"/>
          <w:szCs w:val="24"/>
        </w:rPr>
        <w:t xml:space="preserve">, </w:t>
      </w:r>
      <w:r w:rsidRPr="00916262">
        <w:rPr>
          <w:color w:val="000000" w:themeColor="text1"/>
          <w:szCs w:val="24"/>
        </w:rPr>
        <w:t xml:space="preserve">количество </w:t>
      </w:r>
      <w:r w:rsidR="00455670" w:rsidRPr="00916262">
        <w:rPr>
          <w:color w:val="000000" w:themeColor="text1"/>
          <w:szCs w:val="24"/>
        </w:rPr>
        <w:t>необходимых</w:t>
      </w:r>
      <w:r w:rsidR="00EF71C9" w:rsidRPr="00916262">
        <w:rPr>
          <w:color w:val="000000" w:themeColor="text1"/>
          <w:szCs w:val="24"/>
        </w:rPr>
        <w:t xml:space="preserve"> </w:t>
      </w:r>
      <w:r w:rsidR="00570F36" w:rsidRPr="00916262">
        <w:rPr>
          <w:color w:val="000000" w:themeColor="text1"/>
          <w:szCs w:val="24"/>
        </w:rPr>
        <w:t xml:space="preserve">сил </w:t>
      </w:r>
      <w:r w:rsidRPr="00916262">
        <w:rPr>
          <w:color w:val="000000" w:themeColor="text1"/>
          <w:szCs w:val="24"/>
        </w:rPr>
        <w:t xml:space="preserve">и средств </w:t>
      </w:r>
      <w:r w:rsidR="00455670" w:rsidRPr="00916262">
        <w:rPr>
          <w:color w:val="000000" w:themeColor="text1"/>
          <w:szCs w:val="24"/>
        </w:rPr>
        <w:t>определяется</w:t>
      </w:r>
      <w:r w:rsidRPr="00916262">
        <w:rPr>
          <w:color w:val="000000" w:themeColor="text1"/>
          <w:szCs w:val="24"/>
        </w:rPr>
        <w:t xml:space="preserve"> </w:t>
      </w:r>
      <w:r w:rsidR="00455670" w:rsidRPr="00916262">
        <w:rPr>
          <w:color w:val="000000" w:themeColor="text1"/>
          <w:szCs w:val="24"/>
        </w:rPr>
        <w:t>в соответствии</w:t>
      </w:r>
      <w:r w:rsidR="00455670" w:rsidRPr="00916262" w:rsidDel="007C2310">
        <w:rPr>
          <w:color w:val="000000" w:themeColor="text1"/>
          <w:szCs w:val="24"/>
        </w:rPr>
        <w:t xml:space="preserve"> </w:t>
      </w:r>
      <w:r w:rsidR="00455670" w:rsidRPr="00916262">
        <w:rPr>
          <w:color w:val="000000" w:themeColor="text1"/>
          <w:szCs w:val="24"/>
        </w:rPr>
        <w:t xml:space="preserve">с соответствующим разделом </w:t>
      </w:r>
      <w:r w:rsidR="001875AC" w:rsidRPr="00916262">
        <w:rPr>
          <w:color w:val="000000" w:themeColor="text1"/>
          <w:szCs w:val="24"/>
        </w:rPr>
        <w:t>П</w:t>
      </w:r>
      <w:r w:rsidR="005A140D" w:rsidRPr="00916262">
        <w:rPr>
          <w:color w:val="000000" w:themeColor="text1"/>
          <w:szCs w:val="24"/>
        </w:rPr>
        <w:t>М</w:t>
      </w:r>
      <w:r w:rsidR="001875AC" w:rsidRPr="00916262">
        <w:rPr>
          <w:color w:val="000000" w:themeColor="text1"/>
          <w:szCs w:val="24"/>
        </w:rPr>
        <w:t>ЛА</w:t>
      </w:r>
      <w:r w:rsidR="00051132" w:rsidRPr="00916262">
        <w:rPr>
          <w:color w:val="000000" w:themeColor="text1"/>
          <w:szCs w:val="24"/>
        </w:rPr>
        <w:t xml:space="preserve"> </w:t>
      </w:r>
      <w:r w:rsidR="00455670" w:rsidRPr="00916262">
        <w:rPr>
          <w:color w:val="000000" w:themeColor="text1"/>
          <w:szCs w:val="24"/>
        </w:rPr>
        <w:t>на тушения пожаров, разрабатываемого ООО «</w:t>
      </w:r>
      <w:r w:rsidR="00CD5832" w:rsidRPr="00916262">
        <w:rPr>
          <w:color w:val="000000" w:themeColor="text1"/>
          <w:szCs w:val="24"/>
        </w:rPr>
        <w:t>Пожарная охрана</w:t>
      </w:r>
      <w:r w:rsidR="00455670" w:rsidRPr="00916262">
        <w:rPr>
          <w:color w:val="000000" w:themeColor="text1"/>
          <w:szCs w:val="24"/>
        </w:rPr>
        <w:t>» на объекты Общества.</w:t>
      </w:r>
    </w:p>
    <w:p w:rsidR="007C7497" w:rsidRPr="00916262" w:rsidRDefault="008813A4" w:rsidP="008813A4">
      <w:pPr>
        <w:pStyle w:val="afe"/>
        <w:spacing w:after="240"/>
        <w:ind w:left="0"/>
        <w:jc w:val="both"/>
        <w:outlineLvl w:val="1"/>
        <w:rPr>
          <w:rFonts w:ascii="Arial" w:eastAsia="Times New Roman" w:hAnsi="Arial" w:cs="Arial"/>
          <w:b/>
          <w:bCs/>
          <w:color w:val="000000" w:themeColor="text1"/>
          <w:kern w:val="32"/>
          <w:szCs w:val="24"/>
          <w:lang w:eastAsia="ru-RU"/>
        </w:rPr>
      </w:pPr>
      <w:bookmarkStart w:id="86" w:name="_Toc19699741"/>
      <w:bookmarkStart w:id="87" w:name="_Toc20735320"/>
      <w:bookmarkStart w:id="88" w:name="_Toc24703388"/>
      <w:r w:rsidRPr="00916262">
        <w:rPr>
          <w:rFonts w:ascii="Arial" w:eastAsia="Times New Roman" w:hAnsi="Arial" w:cs="Arial"/>
          <w:b/>
          <w:bCs/>
          <w:color w:val="000000" w:themeColor="text1"/>
          <w:kern w:val="32"/>
          <w:szCs w:val="24"/>
          <w:lang w:eastAsia="ru-RU"/>
        </w:rPr>
        <w:t>4.2</w:t>
      </w:r>
      <w:r w:rsidR="00C61C4A" w:rsidRPr="00916262">
        <w:rPr>
          <w:rFonts w:ascii="Arial" w:eastAsia="Times New Roman" w:hAnsi="Arial" w:cs="Arial"/>
          <w:b/>
          <w:bCs/>
          <w:color w:val="000000" w:themeColor="text1"/>
          <w:kern w:val="32"/>
          <w:szCs w:val="24"/>
          <w:lang w:eastAsia="ru-RU"/>
        </w:rPr>
        <w:t>.</w:t>
      </w:r>
      <w:r w:rsidRPr="00916262">
        <w:rPr>
          <w:rFonts w:ascii="Arial" w:eastAsia="Times New Roman" w:hAnsi="Arial" w:cs="Arial"/>
          <w:b/>
          <w:bCs/>
          <w:color w:val="000000" w:themeColor="text1"/>
          <w:kern w:val="32"/>
          <w:szCs w:val="24"/>
          <w:lang w:eastAsia="ru-RU"/>
        </w:rPr>
        <w:t xml:space="preserve"> </w:t>
      </w:r>
      <w:r w:rsidR="007C7497" w:rsidRPr="00916262">
        <w:rPr>
          <w:rFonts w:ascii="Arial" w:eastAsia="Times New Roman" w:hAnsi="Arial" w:cs="Arial"/>
          <w:b/>
          <w:bCs/>
          <w:color w:val="000000" w:themeColor="text1"/>
          <w:kern w:val="32"/>
          <w:szCs w:val="24"/>
          <w:lang w:eastAsia="ru-RU"/>
        </w:rPr>
        <w:t>ОРГАНИЗАЦИЯ ВЗАИМОДЕЙСТВИЯ СИЛ И СРЕДСТВ ДЛЯ ЛОКАЛИЗАЦИИ И ЛИКВИДАЦИИ ПОСЛЕДСТВИЙ АВАРИЙ НА О</w:t>
      </w:r>
      <w:r w:rsidR="00B9446B" w:rsidRPr="00916262">
        <w:rPr>
          <w:rFonts w:ascii="Arial" w:eastAsia="Times New Roman" w:hAnsi="Arial" w:cs="Arial"/>
          <w:b/>
          <w:bCs/>
          <w:color w:val="000000" w:themeColor="text1"/>
          <w:kern w:val="32"/>
          <w:szCs w:val="24"/>
          <w:lang w:eastAsia="ru-RU"/>
        </w:rPr>
        <w:t xml:space="preserve">ПАСНОМ </w:t>
      </w:r>
      <w:r w:rsidR="000278A2" w:rsidRPr="00916262">
        <w:rPr>
          <w:rFonts w:ascii="Arial" w:eastAsia="Times New Roman" w:hAnsi="Arial" w:cs="Arial"/>
          <w:b/>
          <w:bCs/>
          <w:color w:val="000000" w:themeColor="text1"/>
          <w:kern w:val="32"/>
          <w:szCs w:val="24"/>
          <w:lang w:eastAsia="ru-RU"/>
        </w:rPr>
        <w:t>П</w:t>
      </w:r>
      <w:r w:rsidR="00B9446B" w:rsidRPr="00916262">
        <w:rPr>
          <w:rFonts w:ascii="Arial" w:eastAsia="Times New Roman" w:hAnsi="Arial" w:cs="Arial"/>
          <w:b/>
          <w:bCs/>
          <w:color w:val="000000" w:themeColor="text1"/>
          <w:kern w:val="32"/>
          <w:szCs w:val="24"/>
          <w:lang w:eastAsia="ru-RU"/>
        </w:rPr>
        <w:t xml:space="preserve">РОИЗВОДСТВЕННОМ </w:t>
      </w:r>
      <w:r w:rsidR="000278A2" w:rsidRPr="00916262">
        <w:rPr>
          <w:rFonts w:ascii="Arial" w:eastAsia="Times New Roman" w:hAnsi="Arial" w:cs="Arial"/>
          <w:b/>
          <w:bCs/>
          <w:color w:val="000000" w:themeColor="text1"/>
          <w:kern w:val="32"/>
          <w:szCs w:val="24"/>
          <w:lang w:eastAsia="ru-RU"/>
        </w:rPr>
        <w:t>О</w:t>
      </w:r>
      <w:r w:rsidR="00B9446B" w:rsidRPr="00916262">
        <w:rPr>
          <w:rFonts w:ascii="Arial" w:eastAsia="Times New Roman" w:hAnsi="Arial" w:cs="Arial"/>
          <w:b/>
          <w:bCs/>
          <w:color w:val="000000" w:themeColor="text1"/>
          <w:kern w:val="32"/>
          <w:szCs w:val="24"/>
          <w:lang w:eastAsia="ru-RU"/>
        </w:rPr>
        <w:t>БЪЕКТЕ</w:t>
      </w:r>
      <w:r w:rsidR="007C7497" w:rsidRPr="00916262">
        <w:rPr>
          <w:rFonts w:ascii="Arial" w:eastAsia="Times New Roman" w:hAnsi="Arial" w:cs="Arial"/>
          <w:b/>
          <w:bCs/>
          <w:color w:val="000000" w:themeColor="text1"/>
          <w:kern w:val="32"/>
          <w:szCs w:val="24"/>
          <w:lang w:eastAsia="ru-RU"/>
        </w:rPr>
        <w:t>, ИХ СОСТАВ И ДИСЛОКАЦИЯ</w:t>
      </w:r>
      <w:bookmarkEnd w:id="86"/>
      <w:bookmarkEnd w:id="87"/>
      <w:bookmarkEnd w:id="88"/>
    </w:p>
    <w:p w:rsidR="00CC6CD6" w:rsidRPr="00916262" w:rsidRDefault="00CC6CD6" w:rsidP="00CB7B0F">
      <w:pPr>
        <w:keepNext/>
        <w:spacing w:after="240"/>
        <w:jc w:val="both"/>
        <w:outlineLvl w:val="2"/>
        <w:rPr>
          <w:rFonts w:eastAsia="Times New Roman"/>
          <w:color w:val="000000" w:themeColor="text1"/>
          <w:szCs w:val="24"/>
        </w:rPr>
      </w:pPr>
      <w:bookmarkStart w:id="89" w:name="_Toc507488867"/>
      <w:bookmarkStart w:id="90" w:name="_Toc507673930"/>
      <w:bookmarkStart w:id="91" w:name="_Toc507674143"/>
      <w:bookmarkStart w:id="92" w:name="_Toc507674984"/>
      <w:bookmarkStart w:id="93" w:name="_Toc507697008"/>
      <w:r w:rsidRPr="00916262">
        <w:rPr>
          <w:rFonts w:eastAsia="Times New Roman"/>
          <w:color w:val="000000" w:themeColor="text1"/>
          <w:szCs w:val="24"/>
        </w:rPr>
        <w:t>Целью взаимодействия при возникновении аварии является обеспечение максимальной защиты персонала Общества и третьих лиц, территории и материальных средств от последствий аварии.</w:t>
      </w:r>
      <w:bookmarkEnd w:id="89"/>
      <w:bookmarkEnd w:id="90"/>
      <w:bookmarkEnd w:id="91"/>
      <w:bookmarkEnd w:id="92"/>
      <w:bookmarkEnd w:id="93"/>
    </w:p>
    <w:p w:rsidR="00CC6CD6" w:rsidRPr="00916262" w:rsidRDefault="00CC6CD6" w:rsidP="00CB7B0F">
      <w:pPr>
        <w:keepNext/>
        <w:spacing w:after="240"/>
        <w:jc w:val="both"/>
        <w:outlineLvl w:val="2"/>
        <w:rPr>
          <w:rFonts w:eastAsia="Times New Roman"/>
          <w:color w:val="000000" w:themeColor="text1"/>
          <w:szCs w:val="24"/>
        </w:rPr>
      </w:pPr>
      <w:bookmarkStart w:id="94" w:name="_Toc507488868"/>
      <w:bookmarkStart w:id="95" w:name="_Toc507673931"/>
      <w:bookmarkStart w:id="96" w:name="_Toc507674144"/>
      <w:bookmarkStart w:id="97" w:name="_Toc507674985"/>
      <w:bookmarkStart w:id="98" w:name="_Toc507697009"/>
      <w:r w:rsidRPr="00916262">
        <w:rPr>
          <w:rFonts w:eastAsia="Times New Roman"/>
          <w:color w:val="000000" w:themeColor="text1"/>
          <w:szCs w:val="24"/>
        </w:rPr>
        <w:t>Успешное выполнение задач и мероприятий при ведении АСР в значительной степени определяется быстротой выполнения мероприятий по локализации и ликвидации аварии, четко организованным взаимодействием привлекаемых ПАСФ.</w:t>
      </w:r>
      <w:bookmarkEnd w:id="94"/>
      <w:bookmarkEnd w:id="95"/>
      <w:bookmarkEnd w:id="96"/>
      <w:bookmarkEnd w:id="97"/>
      <w:bookmarkEnd w:id="98"/>
    </w:p>
    <w:p w:rsidR="00CC6CD6" w:rsidRPr="00916262" w:rsidRDefault="00CC6CD6" w:rsidP="00CB7B0F">
      <w:pPr>
        <w:keepNext/>
        <w:spacing w:after="120"/>
        <w:jc w:val="both"/>
        <w:outlineLvl w:val="2"/>
        <w:rPr>
          <w:rFonts w:eastAsia="Times New Roman"/>
          <w:color w:val="000000" w:themeColor="text1"/>
          <w:szCs w:val="24"/>
        </w:rPr>
      </w:pPr>
      <w:bookmarkStart w:id="99" w:name="_Toc507488869"/>
      <w:bookmarkStart w:id="100" w:name="_Toc507673932"/>
      <w:bookmarkStart w:id="101" w:name="_Toc507674145"/>
      <w:bookmarkStart w:id="102" w:name="_Toc507674986"/>
      <w:bookmarkStart w:id="103" w:name="_Toc507697010"/>
      <w:r w:rsidRPr="00916262">
        <w:rPr>
          <w:rFonts w:eastAsia="Times New Roman"/>
          <w:color w:val="000000" w:themeColor="text1"/>
          <w:szCs w:val="24"/>
        </w:rPr>
        <w:t xml:space="preserve">Взаимодействие сил и средств, привлекаемых для проведения работ, связанных </w:t>
      </w:r>
      <w:r w:rsidRPr="00916262">
        <w:rPr>
          <w:rFonts w:eastAsia="Times New Roman"/>
          <w:color w:val="000000" w:themeColor="text1"/>
          <w:szCs w:val="24"/>
        </w:rPr>
        <w:br/>
        <w:t>с локализацией и ликвидацией последствий аварий, осуществляется по следующим вопросам:</w:t>
      </w:r>
      <w:bookmarkEnd w:id="99"/>
      <w:bookmarkEnd w:id="100"/>
      <w:bookmarkEnd w:id="101"/>
      <w:bookmarkEnd w:id="102"/>
      <w:bookmarkEnd w:id="103"/>
    </w:p>
    <w:p w:rsidR="00CC6CD6" w:rsidRPr="00916262" w:rsidRDefault="00CC6CD6" w:rsidP="00505216">
      <w:pPr>
        <w:numPr>
          <w:ilvl w:val="0"/>
          <w:numId w:val="17"/>
        </w:numPr>
        <w:suppressAutoHyphens/>
        <w:spacing w:before="120"/>
        <w:ind w:left="567" w:hanging="425"/>
        <w:jc w:val="both"/>
        <w:rPr>
          <w:rFonts w:eastAsia="Times New Roman"/>
          <w:color w:val="000000" w:themeColor="text1"/>
          <w:szCs w:val="20"/>
        </w:rPr>
      </w:pPr>
      <w:r w:rsidRPr="00916262">
        <w:rPr>
          <w:rFonts w:eastAsia="Times New Roman"/>
          <w:color w:val="000000" w:themeColor="text1"/>
          <w:szCs w:val="20"/>
        </w:rPr>
        <w:t>сбор и обмен информацией об аварии;</w:t>
      </w:r>
    </w:p>
    <w:p w:rsidR="00CC6CD6" w:rsidRPr="00916262" w:rsidRDefault="00CC6CD6" w:rsidP="00505216">
      <w:pPr>
        <w:numPr>
          <w:ilvl w:val="0"/>
          <w:numId w:val="17"/>
        </w:numPr>
        <w:suppressAutoHyphens/>
        <w:spacing w:before="120"/>
        <w:ind w:left="567" w:hanging="425"/>
        <w:jc w:val="both"/>
        <w:rPr>
          <w:rFonts w:eastAsia="Times New Roman"/>
          <w:color w:val="000000" w:themeColor="text1"/>
          <w:szCs w:val="20"/>
        </w:rPr>
      </w:pPr>
      <w:r w:rsidRPr="00916262">
        <w:rPr>
          <w:rFonts w:eastAsia="Times New Roman"/>
          <w:color w:val="000000" w:themeColor="text1"/>
          <w:szCs w:val="20"/>
        </w:rPr>
        <w:t>оповещение об угрозе или возникновении аварии;</w:t>
      </w:r>
    </w:p>
    <w:p w:rsidR="00CC6CD6" w:rsidRPr="00916262" w:rsidRDefault="00CC6CD6" w:rsidP="00505216">
      <w:pPr>
        <w:numPr>
          <w:ilvl w:val="0"/>
          <w:numId w:val="17"/>
        </w:numPr>
        <w:suppressAutoHyphens/>
        <w:spacing w:before="120"/>
        <w:ind w:left="567" w:hanging="425"/>
        <w:jc w:val="both"/>
        <w:rPr>
          <w:rFonts w:eastAsia="Times New Roman"/>
          <w:color w:val="000000" w:themeColor="text1"/>
          <w:szCs w:val="20"/>
        </w:rPr>
      </w:pPr>
      <w:r w:rsidRPr="00916262">
        <w:rPr>
          <w:rFonts w:eastAsia="Times New Roman"/>
          <w:color w:val="000000" w:themeColor="text1"/>
          <w:szCs w:val="20"/>
        </w:rPr>
        <w:t xml:space="preserve">направление и использование сил и средств для локализации и ликвидации аварии; </w:t>
      </w:r>
    </w:p>
    <w:p w:rsidR="00CC6CD6" w:rsidRPr="00916262" w:rsidRDefault="00CC6CD6" w:rsidP="00505216">
      <w:pPr>
        <w:numPr>
          <w:ilvl w:val="0"/>
          <w:numId w:val="17"/>
        </w:numPr>
        <w:suppressAutoHyphens/>
        <w:spacing w:before="120"/>
        <w:ind w:left="567" w:hanging="425"/>
        <w:jc w:val="both"/>
        <w:rPr>
          <w:rFonts w:eastAsia="Times New Roman"/>
          <w:color w:val="000000" w:themeColor="text1"/>
          <w:szCs w:val="20"/>
        </w:rPr>
      </w:pPr>
      <w:r w:rsidRPr="00916262">
        <w:rPr>
          <w:rFonts w:eastAsia="Times New Roman"/>
          <w:color w:val="000000" w:themeColor="text1"/>
          <w:szCs w:val="20"/>
        </w:rPr>
        <w:t>определение места и времени сбора сил и средств;</w:t>
      </w:r>
    </w:p>
    <w:p w:rsidR="00CC6CD6" w:rsidRPr="00916262" w:rsidRDefault="00CC6CD6" w:rsidP="00505216">
      <w:pPr>
        <w:numPr>
          <w:ilvl w:val="0"/>
          <w:numId w:val="17"/>
        </w:numPr>
        <w:suppressAutoHyphens/>
        <w:spacing w:before="120"/>
        <w:ind w:left="567" w:hanging="425"/>
        <w:jc w:val="both"/>
        <w:rPr>
          <w:rFonts w:eastAsia="Times New Roman"/>
          <w:color w:val="000000" w:themeColor="text1"/>
          <w:szCs w:val="20"/>
        </w:rPr>
      </w:pPr>
      <w:r w:rsidRPr="00916262">
        <w:rPr>
          <w:rFonts w:eastAsia="Times New Roman"/>
          <w:color w:val="000000" w:themeColor="text1"/>
          <w:szCs w:val="20"/>
        </w:rPr>
        <w:t>распределение сил и средств по объектам (направлениям) работ;</w:t>
      </w:r>
    </w:p>
    <w:p w:rsidR="00CC6CD6" w:rsidRPr="00916262" w:rsidRDefault="00CC6CD6" w:rsidP="00505216">
      <w:pPr>
        <w:numPr>
          <w:ilvl w:val="0"/>
          <w:numId w:val="17"/>
        </w:numPr>
        <w:suppressAutoHyphens/>
        <w:spacing w:before="120"/>
        <w:ind w:left="567" w:hanging="425"/>
        <w:jc w:val="both"/>
        <w:rPr>
          <w:rFonts w:eastAsia="Times New Roman"/>
          <w:color w:val="000000" w:themeColor="text1"/>
          <w:szCs w:val="20"/>
        </w:rPr>
      </w:pPr>
      <w:r w:rsidRPr="00916262">
        <w:rPr>
          <w:rFonts w:eastAsia="Times New Roman"/>
          <w:color w:val="000000" w:themeColor="text1"/>
          <w:szCs w:val="20"/>
        </w:rPr>
        <w:t>постановка задач, определение порядка, очередности и сроков выполнения работ;</w:t>
      </w:r>
    </w:p>
    <w:p w:rsidR="00CC6CD6" w:rsidRPr="00916262" w:rsidRDefault="00CC6CD6" w:rsidP="00505216">
      <w:pPr>
        <w:numPr>
          <w:ilvl w:val="0"/>
          <w:numId w:val="17"/>
        </w:numPr>
        <w:suppressAutoHyphens/>
        <w:spacing w:before="120"/>
        <w:ind w:left="567" w:hanging="425"/>
        <w:jc w:val="both"/>
        <w:rPr>
          <w:rFonts w:eastAsia="Times New Roman"/>
          <w:color w:val="000000" w:themeColor="text1"/>
          <w:szCs w:val="20"/>
        </w:rPr>
      </w:pPr>
      <w:r w:rsidRPr="00916262">
        <w:rPr>
          <w:rFonts w:eastAsia="Times New Roman"/>
          <w:color w:val="000000" w:themeColor="text1"/>
          <w:szCs w:val="20"/>
        </w:rPr>
        <w:t>перераспределение сил и средств по мере выполнения задач или при изменениях обстановки;</w:t>
      </w:r>
    </w:p>
    <w:p w:rsidR="00CC6CD6" w:rsidRPr="00916262" w:rsidRDefault="00CC6CD6" w:rsidP="00505216">
      <w:pPr>
        <w:numPr>
          <w:ilvl w:val="0"/>
          <w:numId w:val="17"/>
        </w:numPr>
        <w:suppressAutoHyphens/>
        <w:spacing w:before="120"/>
        <w:ind w:left="567" w:hanging="425"/>
        <w:jc w:val="both"/>
        <w:rPr>
          <w:rFonts w:eastAsia="Times New Roman"/>
          <w:color w:val="000000" w:themeColor="text1"/>
          <w:szCs w:val="20"/>
        </w:rPr>
      </w:pPr>
      <w:r w:rsidRPr="00916262">
        <w:rPr>
          <w:rFonts w:eastAsia="Times New Roman"/>
          <w:color w:val="000000" w:themeColor="text1"/>
          <w:szCs w:val="20"/>
        </w:rPr>
        <w:t>согласование порядка проведения аварийно-спасательных и других неотложных работ;</w:t>
      </w:r>
    </w:p>
    <w:p w:rsidR="00CC6CD6" w:rsidRPr="00916262" w:rsidRDefault="00CC6CD6" w:rsidP="00505216">
      <w:pPr>
        <w:numPr>
          <w:ilvl w:val="0"/>
          <w:numId w:val="17"/>
        </w:numPr>
        <w:suppressAutoHyphens/>
        <w:spacing w:before="120"/>
        <w:ind w:left="567" w:hanging="425"/>
        <w:jc w:val="both"/>
        <w:rPr>
          <w:rFonts w:eastAsia="Times New Roman"/>
          <w:color w:val="000000" w:themeColor="text1"/>
          <w:szCs w:val="20"/>
        </w:rPr>
      </w:pPr>
      <w:r w:rsidRPr="00916262">
        <w:rPr>
          <w:rFonts w:eastAsia="Times New Roman"/>
          <w:color w:val="000000" w:themeColor="text1"/>
          <w:szCs w:val="20"/>
        </w:rPr>
        <w:t>определение порядка доклада о выполнении задач;</w:t>
      </w:r>
    </w:p>
    <w:p w:rsidR="00CC6CD6" w:rsidRPr="00916262" w:rsidRDefault="00CC6CD6" w:rsidP="00505216">
      <w:pPr>
        <w:numPr>
          <w:ilvl w:val="0"/>
          <w:numId w:val="17"/>
        </w:numPr>
        <w:suppressAutoHyphens/>
        <w:spacing w:before="120"/>
        <w:ind w:left="567" w:hanging="425"/>
        <w:jc w:val="both"/>
        <w:rPr>
          <w:rFonts w:eastAsia="Times New Roman"/>
          <w:color w:val="000000" w:themeColor="text1"/>
          <w:szCs w:val="20"/>
        </w:rPr>
      </w:pPr>
      <w:r w:rsidRPr="00916262">
        <w:rPr>
          <w:rFonts w:eastAsia="Times New Roman"/>
          <w:color w:val="000000" w:themeColor="text1"/>
          <w:szCs w:val="20"/>
        </w:rPr>
        <w:t>осуществление информирования руководства предприятия об обстановке, ходе работ и возникающих дополнительных потребностях в материально-технических ресурсах, силах и средствах;</w:t>
      </w:r>
    </w:p>
    <w:p w:rsidR="00CC6CD6" w:rsidRPr="00916262" w:rsidRDefault="00CC6CD6" w:rsidP="00505216">
      <w:pPr>
        <w:numPr>
          <w:ilvl w:val="0"/>
          <w:numId w:val="17"/>
        </w:numPr>
        <w:suppressAutoHyphens/>
        <w:spacing w:before="120" w:after="240"/>
        <w:ind w:left="567" w:hanging="425"/>
        <w:jc w:val="both"/>
        <w:rPr>
          <w:rFonts w:eastAsia="Times New Roman"/>
          <w:color w:val="000000" w:themeColor="text1"/>
          <w:szCs w:val="20"/>
        </w:rPr>
      </w:pPr>
      <w:r w:rsidRPr="00916262">
        <w:rPr>
          <w:rFonts w:eastAsia="Times New Roman"/>
          <w:color w:val="000000" w:themeColor="text1"/>
          <w:szCs w:val="20"/>
        </w:rPr>
        <w:t>обеспечение безопасности персонала и населения.</w:t>
      </w:r>
    </w:p>
    <w:p w:rsidR="00CC6CD6" w:rsidRPr="00916262" w:rsidRDefault="00CC6CD6" w:rsidP="00CB7B0F">
      <w:pPr>
        <w:keepNext/>
        <w:spacing w:after="240"/>
        <w:jc w:val="both"/>
        <w:outlineLvl w:val="2"/>
        <w:rPr>
          <w:rFonts w:eastAsia="Times New Roman"/>
          <w:color w:val="000000" w:themeColor="text1"/>
          <w:szCs w:val="24"/>
        </w:rPr>
      </w:pPr>
      <w:bookmarkStart w:id="104" w:name="_Toc507488870"/>
      <w:bookmarkStart w:id="105" w:name="_Toc507673933"/>
      <w:bookmarkStart w:id="106" w:name="_Toc507674146"/>
      <w:bookmarkStart w:id="107" w:name="_Toc507674987"/>
      <w:bookmarkStart w:id="108" w:name="_Toc507697011"/>
      <w:r w:rsidRPr="00916262">
        <w:rPr>
          <w:rFonts w:eastAsia="Times New Roman"/>
          <w:color w:val="000000" w:themeColor="text1"/>
          <w:szCs w:val="24"/>
        </w:rPr>
        <w:t>Работы по ремонту и восстановлению технологического оборудования будут выполняться специализированными организациями, имеющими соответствующие лицензии после завершения работ по ликвидации ЧС.</w:t>
      </w:r>
      <w:bookmarkEnd w:id="104"/>
      <w:bookmarkEnd w:id="105"/>
      <w:bookmarkEnd w:id="106"/>
      <w:bookmarkEnd w:id="107"/>
      <w:bookmarkEnd w:id="108"/>
    </w:p>
    <w:p w:rsidR="00CC6CD6" w:rsidRPr="00916262" w:rsidRDefault="00CC6CD6" w:rsidP="00CB7B0F">
      <w:pPr>
        <w:keepNext/>
        <w:spacing w:after="240"/>
        <w:jc w:val="both"/>
        <w:outlineLvl w:val="2"/>
        <w:rPr>
          <w:rFonts w:eastAsia="Times New Roman"/>
          <w:color w:val="000000" w:themeColor="text1"/>
          <w:szCs w:val="24"/>
        </w:rPr>
      </w:pPr>
      <w:bookmarkStart w:id="109" w:name="_Toc507488871"/>
      <w:bookmarkStart w:id="110" w:name="_Toc507673934"/>
      <w:bookmarkStart w:id="111" w:name="_Toc507674147"/>
      <w:bookmarkStart w:id="112" w:name="_Toc507674988"/>
      <w:bookmarkStart w:id="113" w:name="_Toc507697012"/>
      <w:r w:rsidRPr="00916262">
        <w:rPr>
          <w:rFonts w:eastAsia="Times New Roman"/>
          <w:color w:val="000000" w:themeColor="text1"/>
          <w:szCs w:val="24"/>
        </w:rPr>
        <w:t>Аварийно-спасательные и другие неотложные работы начинаются с момента возникновения ЧС и завершаются после ликвидации ее последствий.</w:t>
      </w:r>
      <w:bookmarkEnd w:id="109"/>
      <w:bookmarkEnd w:id="110"/>
      <w:bookmarkEnd w:id="111"/>
      <w:bookmarkEnd w:id="112"/>
      <w:bookmarkEnd w:id="113"/>
    </w:p>
    <w:p w:rsidR="00CC6CD6" w:rsidRPr="00916262" w:rsidRDefault="00CC6CD6" w:rsidP="00CB7B0F">
      <w:pPr>
        <w:keepNext/>
        <w:spacing w:after="120"/>
        <w:jc w:val="both"/>
        <w:outlineLvl w:val="2"/>
        <w:rPr>
          <w:rFonts w:eastAsia="Times New Roman"/>
          <w:color w:val="000000" w:themeColor="text1"/>
          <w:szCs w:val="24"/>
        </w:rPr>
      </w:pPr>
      <w:bookmarkStart w:id="114" w:name="_Toc507488872"/>
      <w:bookmarkStart w:id="115" w:name="_Toc507673935"/>
      <w:bookmarkStart w:id="116" w:name="_Toc507674148"/>
      <w:bookmarkStart w:id="117" w:name="_Toc507674989"/>
      <w:bookmarkStart w:id="118" w:name="_Toc507697013"/>
      <w:r w:rsidRPr="00916262">
        <w:rPr>
          <w:rFonts w:eastAsia="Times New Roman"/>
          <w:color w:val="000000" w:themeColor="text1"/>
          <w:szCs w:val="24"/>
        </w:rPr>
        <w:t>Все работы начинаются с разведки объекта, где планируется проведение аварийно-спасательных и других неотложных работ, которая должна предусматривать:</w:t>
      </w:r>
      <w:bookmarkEnd w:id="114"/>
      <w:bookmarkEnd w:id="115"/>
      <w:bookmarkEnd w:id="116"/>
      <w:bookmarkEnd w:id="117"/>
      <w:bookmarkEnd w:id="118"/>
    </w:p>
    <w:p w:rsidR="00CC6CD6" w:rsidRPr="00916262" w:rsidRDefault="00CC6CD6"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места нахождения и количество пострадавших, приемы и способы их спасения;</w:t>
      </w:r>
    </w:p>
    <w:p w:rsidR="00CC6CD6" w:rsidRPr="00916262" w:rsidRDefault="00CC6CD6"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необходимое количество и тип аварийно-спасательной техники и оборудования для проведения работ;</w:t>
      </w:r>
    </w:p>
    <w:p w:rsidR="00CC6CD6" w:rsidRPr="00916262" w:rsidRDefault="00CC6CD6"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состав и численность спасательных групп;</w:t>
      </w:r>
    </w:p>
    <w:p w:rsidR="00CC6CD6" w:rsidRPr="00916262" w:rsidRDefault="00CC6CD6"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безопасные места сбора пострадавших и способы их эвакуации;</w:t>
      </w:r>
    </w:p>
    <w:p w:rsidR="00CC6CD6" w:rsidRPr="00916262" w:rsidRDefault="00CC6CD6"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наличие участков, опасных для работы личного состава, участвующего в ликвидации ЧС по причинам возможного взрыва, пожара, обрушения конструкций, истечения аварийных химических опасных веществ, наличия сетей под высоким напряжением и т.п.;</w:t>
      </w:r>
    </w:p>
    <w:p w:rsidR="00CC6CD6" w:rsidRPr="00916262" w:rsidRDefault="00CC6CD6"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наличие и возможность использования для проведения работ искусственных и естественных водоемов, расположенных в районе проведения аварийно-спасательных и других неотложных работ;</w:t>
      </w:r>
    </w:p>
    <w:p w:rsidR="00CC6CD6" w:rsidRPr="00916262" w:rsidRDefault="00CC6CD6"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состояние подъездных путей; вид опасных факторов ЧС, сложившийся на объекте, способы их локализации и ликвидации.</w:t>
      </w:r>
    </w:p>
    <w:p w:rsidR="00CC6CD6" w:rsidRPr="00916262" w:rsidRDefault="00CC6CD6" w:rsidP="00CB7B0F">
      <w:pPr>
        <w:keepNext/>
        <w:spacing w:before="240" w:after="240"/>
        <w:jc w:val="both"/>
        <w:outlineLvl w:val="2"/>
        <w:rPr>
          <w:rFonts w:eastAsia="Times New Roman"/>
          <w:color w:val="000000" w:themeColor="text1"/>
          <w:szCs w:val="24"/>
        </w:rPr>
      </w:pPr>
      <w:bookmarkStart w:id="119" w:name="_Toc507488873"/>
      <w:bookmarkStart w:id="120" w:name="_Toc507673936"/>
      <w:bookmarkStart w:id="121" w:name="_Toc507674149"/>
      <w:bookmarkStart w:id="122" w:name="_Toc507674990"/>
      <w:bookmarkStart w:id="123" w:name="_Toc507697014"/>
      <w:r w:rsidRPr="00916262">
        <w:rPr>
          <w:rFonts w:eastAsia="Times New Roman"/>
          <w:color w:val="000000" w:themeColor="text1"/>
          <w:szCs w:val="24"/>
        </w:rPr>
        <w:t>Весь персонал и все аварийно-спасательные службы подчиняются ответственному руководителю работ.</w:t>
      </w:r>
      <w:bookmarkEnd w:id="119"/>
      <w:bookmarkEnd w:id="120"/>
      <w:bookmarkEnd w:id="121"/>
      <w:bookmarkEnd w:id="122"/>
      <w:bookmarkEnd w:id="123"/>
    </w:p>
    <w:p w:rsidR="00CC6CD6" w:rsidRPr="00916262" w:rsidRDefault="00CC6CD6" w:rsidP="00CB7B0F">
      <w:pPr>
        <w:keepNext/>
        <w:spacing w:after="240"/>
        <w:jc w:val="both"/>
        <w:outlineLvl w:val="2"/>
        <w:rPr>
          <w:rFonts w:eastAsia="Times New Roman"/>
          <w:color w:val="000000" w:themeColor="text1"/>
          <w:szCs w:val="24"/>
        </w:rPr>
      </w:pPr>
      <w:bookmarkStart w:id="124" w:name="_Toc507488874"/>
      <w:bookmarkStart w:id="125" w:name="_Toc507673937"/>
      <w:bookmarkStart w:id="126" w:name="_Toc507674150"/>
      <w:bookmarkStart w:id="127" w:name="_Toc507697015"/>
      <w:r w:rsidRPr="00916262">
        <w:rPr>
          <w:rFonts w:eastAsia="Times New Roman"/>
          <w:color w:val="000000" w:themeColor="text1"/>
          <w:szCs w:val="24"/>
        </w:rPr>
        <w:t>Персонал, обслуживающий ОПО Фонд скважин, при возникновении аварии, выполняет первоочередные</w:t>
      </w:r>
      <w:r w:rsidRPr="00916262">
        <w:rPr>
          <w:rFonts w:eastAsia="Times New Roman"/>
          <w:color w:val="000000" w:themeColor="text1"/>
          <w:szCs w:val="24"/>
        </w:rPr>
        <w:tab/>
        <w:t xml:space="preserve"> мероприятия по локализации аварии, проводит оповещение.</w:t>
      </w:r>
      <w:bookmarkEnd w:id="124"/>
      <w:bookmarkEnd w:id="125"/>
      <w:bookmarkEnd w:id="126"/>
      <w:bookmarkEnd w:id="127"/>
    </w:p>
    <w:p w:rsidR="00CC6CD6" w:rsidRPr="00916262" w:rsidRDefault="00CC6CD6" w:rsidP="00CB7B0F">
      <w:pPr>
        <w:keepNext/>
        <w:spacing w:after="240"/>
        <w:jc w:val="both"/>
        <w:outlineLvl w:val="2"/>
        <w:rPr>
          <w:rFonts w:eastAsia="Times New Roman"/>
          <w:color w:val="000000" w:themeColor="text1"/>
          <w:szCs w:val="24"/>
        </w:rPr>
      </w:pPr>
      <w:bookmarkStart w:id="128" w:name="_Toc507488875"/>
      <w:bookmarkStart w:id="129" w:name="_Toc507673938"/>
      <w:bookmarkStart w:id="130" w:name="_Toc507674151"/>
      <w:bookmarkStart w:id="131" w:name="_Toc507697016"/>
      <w:r w:rsidRPr="00916262">
        <w:rPr>
          <w:rFonts w:eastAsia="Times New Roman"/>
          <w:color w:val="000000" w:themeColor="text1"/>
          <w:szCs w:val="24"/>
        </w:rPr>
        <w:t xml:space="preserve">Ответственный руководитель, по прибытию на объект, получает информацию от мастера добычи нефти, газа и </w:t>
      </w:r>
      <w:r w:rsidR="00CC31CA" w:rsidRPr="00916262">
        <w:rPr>
          <w:rFonts w:eastAsia="Times New Roman"/>
          <w:color w:val="000000" w:themeColor="text1"/>
          <w:szCs w:val="24"/>
        </w:rPr>
        <w:t>конденсата об</w:t>
      </w:r>
      <w:r w:rsidRPr="00916262">
        <w:rPr>
          <w:rFonts w:eastAsia="Times New Roman"/>
          <w:color w:val="000000" w:themeColor="text1"/>
          <w:szCs w:val="24"/>
        </w:rPr>
        <w:t xml:space="preserve"> аварии, принятых мерах по спасению людей, отсечению аварийного участка и приступает к выполнению своих обязанностей по локализации и ликвидации аварии или ее последствий.</w:t>
      </w:r>
      <w:bookmarkEnd w:id="128"/>
      <w:bookmarkEnd w:id="129"/>
      <w:bookmarkEnd w:id="130"/>
      <w:bookmarkEnd w:id="131"/>
    </w:p>
    <w:p w:rsidR="00CC6CD6" w:rsidRPr="00916262" w:rsidRDefault="00CC6CD6" w:rsidP="00CB7B0F">
      <w:pPr>
        <w:keepNext/>
        <w:spacing w:after="240"/>
        <w:jc w:val="both"/>
        <w:outlineLvl w:val="2"/>
        <w:rPr>
          <w:rFonts w:eastAsia="Times New Roman"/>
          <w:color w:val="000000" w:themeColor="text1"/>
          <w:szCs w:val="24"/>
        </w:rPr>
      </w:pPr>
      <w:bookmarkStart w:id="132" w:name="_Toc507488876"/>
      <w:bookmarkStart w:id="133" w:name="_Toc507673939"/>
      <w:bookmarkStart w:id="134" w:name="_Toc507674152"/>
      <w:bookmarkStart w:id="135" w:name="_Toc507674993"/>
      <w:bookmarkStart w:id="136" w:name="_Toc507697017"/>
      <w:r w:rsidRPr="00916262">
        <w:rPr>
          <w:rFonts w:eastAsia="Times New Roman"/>
          <w:color w:val="000000" w:themeColor="text1"/>
          <w:szCs w:val="24"/>
        </w:rPr>
        <w:t>АСФ после проверки отсутствия загазованности переносным газоанализатором и после оформления разрешительной документации, приступает к устранению аварии и ликвидации ее последствий.</w:t>
      </w:r>
      <w:bookmarkEnd w:id="132"/>
      <w:bookmarkEnd w:id="133"/>
      <w:bookmarkEnd w:id="134"/>
      <w:bookmarkEnd w:id="135"/>
      <w:bookmarkEnd w:id="136"/>
    </w:p>
    <w:p w:rsidR="00CC6CD6" w:rsidRPr="00916262" w:rsidRDefault="00CC6CD6" w:rsidP="00CB7B0F">
      <w:pPr>
        <w:keepNext/>
        <w:spacing w:after="240"/>
        <w:jc w:val="both"/>
        <w:outlineLvl w:val="2"/>
        <w:rPr>
          <w:rFonts w:eastAsia="Times New Roman"/>
          <w:color w:val="000000" w:themeColor="text1"/>
          <w:szCs w:val="24"/>
        </w:rPr>
      </w:pPr>
      <w:bookmarkStart w:id="137" w:name="_Toc507488877"/>
      <w:bookmarkStart w:id="138" w:name="_Toc507673940"/>
      <w:bookmarkStart w:id="139" w:name="_Toc507674153"/>
      <w:bookmarkStart w:id="140" w:name="_Toc507674994"/>
      <w:bookmarkStart w:id="141" w:name="_Toc507697018"/>
      <w:r w:rsidRPr="00916262">
        <w:rPr>
          <w:rFonts w:eastAsia="Times New Roman"/>
          <w:color w:val="000000" w:themeColor="text1"/>
          <w:szCs w:val="24"/>
        </w:rPr>
        <w:t xml:space="preserve">Работники </w:t>
      </w:r>
      <w:r w:rsidR="00A7315C" w:rsidRPr="00916262">
        <w:rPr>
          <w:rFonts w:eastAsia="Times New Roman"/>
          <w:color w:val="000000" w:themeColor="text1"/>
          <w:szCs w:val="24"/>
        </w:rPr>
        <w:t>ЦАП</w:t>
      </w:r>
      <w:r w:rsidRPr="00916262">
        <w:rPr>
          <w:rFonts w:eastAsia="Times New Roman"/>
          <w:color w:val="000000" w:themeColor="text1"/>
          <w:szCs w:val="24"/>
        </w:rPr>
        <w:t xml:space="preserve"> при выходе из строя оборудования </w:t>
      </w:r>
      <w:r w:rsidR="00EA0C69" w:rsidRPr="00916262">
        <w:rPr>
          <w:rFonts w:eastAsia="Times New Roman"/>
          <w:color w:val="000000" w:themeColor="text1"/>
          <w:szCs w:val="24"/>
        </w:rPr>
        <w:t>КИП</w:t>
      </w:r>
      <w:r w:rsidR="002B6A6C" w:rsidRPr="00916262">
        <w:rPr>
          <w:rFonts w:eastAsia="Times New Roman"/>
          <w:color w:val="000000" w:themeColor="text1"/>
          <w:szCs w:val="24"/>
        </w:rPr>
        <w:t xml:space="preserve"> </w:t>
      </w:r>
      <w:r w:rsidR="00EA0C69" w:rsidRPr="00916262">
        <w:rPr>
          <w:rFonts w:eastAsia="Times New Roman"/>
          <w:color w:val="000000" w:themeColor="text1"/>
          <w:szCs w:val="24"/>
        </w:rPr>
        <w:t>и</w:t>
      </w:r>
      <w:r w:rsidR="002B6A6C" w:rsidRPr="00916262">
        <w:rPr>
          <w:rFonts w:eastAsia="Times New Roman"/>
          <w:color w:val="000000" w:themeColor="text1"/>
          <w:szCs w:val="24"/>
        </w:rPr>
        <w:t xml:space="preserve"> </w:t>
      </w:r>
      <w:r w:rsidR="00EA0C69" w:rsidRPr="00916262">
        <w:rPr>
          <w:rFonts w:eastAsia="Times New Roman"/>
          <w:color w:val="000000" w:themeColor="text1"/>
          <w:szCs w:val="24"/>
        </w:rPr>
        <w:t>А</w:t>
      </w:r>
      <w:r w:rsidRPr="00916262">
        <w:rPr>
          <w:rFonts w:eastAsia="Times New Roman"/>
          <w:color w:val="000000" w:themeColor="text1"/>
          <w:szCs w:val="24"/>
        </w:rPr>
        <w:t xml:space="preserve"> в результате аварии, приступают к восстановлению работоспособности оборудования после ликвидации последствий аварии, обеспечивают контроль за работоспособностью оборудования связи (стационарной, мобильной, переносной, спутниковой).</w:t>
      </w:r>
      <w:bookmarkEnd w:id="137"/>
      <w:bookmarkEnd w:id="138"/>
      <w:bookmarkEnd w:id="139"/>
      <w:bookmarkEnd w:id="140"/>
      <w:bookmarkEnd w:id="141"/>
    </w:p>
    <w:p w:rsidR="00CC6CD6" w:rsidRPr="00916262" w:rsidRDefault="00CC6CD6" w:rsidP="00CB7B0F">
      <w:pPr>
        <w:keepNext/>
        <w:spacing w:after="240"/>
        <w:jc w:val="both"/>
        <w:outlineLvl w:val="2"/>
        <w:rPr>
          <w:rFonts w:eastAsia="Times New Roman"/>
          <w:color w:val="000000" w:themeColor="text1"/>
          <w:szCs w:val="24"/>
        </w:rPr>
      </w:pPr>
      <w:bookmarkStart w:id="142" w:name="_Toc507488878"/>
      <w:bookmarkStart w:id="143" w:name="_Toc507673941"/>
      <w:bookmarkStart w:id="144" w:name="_Toc507674154"/>
      <w:bookmarkStart w:id="145" w:name="_Toc507674995"/>
      <w:bookmarkStart w:id="146" w:name="_Toc507697019"/>
      <w:r w:rsidRPr="00916262">
        <w:rPr>
          <w:rFonts w:eastAsia="Times New Roman"/>
          <w:color w:val="000000" w:themeColor="text1"/>
          <w:szCs w:val="24"/>
        </w:rPr>
        <w:t>Сотрудники частного охранного предприятия не допускают посторонних лиц в опасную зону, запрещают проезд автомашин, кроме аварийных, выставляют предупредительные знаки.</w:t>
      </w:r>
      <w:bookmarkEnd w:id="142"/>
      <w:bookmarkEnd w:id="143"/>
      <w:bookmarkEnd w:id="144"/>
      <w:bookmarkEnd w:id="145"/>
      <w:bookmarkEnd w:id="146"/>
    </w:p>
    <w:p w:rsidR="00CC6CD6" w:rsidRPr="00916262" w:rsidRDefault="00CC6CD6" w:rsidP="00CB7B0F">
      <w:pPr>
        <w:keepNext/>
        <w:spacing w:after="240"/>
        <w:jc w:val="both"/>
        <w:outlineLvl w:val="2"/>
        <w:rPr>
          <w:rFonts w:eastAsia="Times New Roman"/>
          <w:color w:val="000000" w:themeColor="text1"/>
          <w:szCs w:val="24"/>
        </w:rPr>
      </w:pPr>
      <w:bookmarkStart w:id="147" w:name="_Toc507488879"/>
      <w:bookmarkStart w:id="148" w:name="_Toc507673942"/>
      <w:bookmarkStart w:id="149" w:name="_Toc507674155"/>
      <w:bookmarkStart w:id="150" w:name="_Toc507674996"/>
      <w:bookmarkStart w:id="151" w:name="_Toc507697020"/>
      <w:r w:rsidRPr="00916262">
        <w:rPr>
          <w:rFonts w:eastAsia="Times New Roman"/>
          <w:color w:val="000000" w:themeColor="text1"/>
          <w:szCs w:val="24"/>
        </w:rPr>
        <w:t>Электротехнический персонал обесточивает электрическое оборудование, осуществляет ремонтные работы.</w:t>
      </w:r>
      <w:bookmarkEnd w:id="147"/>
      <w:bookmarkEnd w:id="148"/>
      <w:bookmarkEnd w:id="149"/>
      <w:bookmarkEnd w:id="150"/>
      <w:bookmarkEnd w:id="151"/>
    </w:p>
    <w:p w:rsidR="00CC6CD6" w:rsidRPr="00916262" w:rsidRDefault="00CC6CD6" w:rsidP="00CB7B0F">
      <w:pPr>
        <w:keepNext/>
        <w:spacing w:after="240"/>
        <w:jc w:val="both"/>
        <w:outlineLvl w:val="2"/>
        <w:rPr>
          <w:rFonts w:eastAsia="Times New Roman"/>
          <w:color w:val="000000" w:themeColor="text1"/>
          <w:szCs w:val="24"/>
        </w:rPr>
      </w:pPr>
      <w:bookmarkStart w:id="152" w:name="_Toc507488880"/>
      <w:bookmarkStart w:id="153" w:name="_Toc507673943"/>
      <w:bookmarkStart w:id="154" w:name="_Toc507674156"/>
      <w:bookmarkStart w:id="155" w:name="_Toc507674997"/>
      <w:bookmarkStart w:id="156" w:name="_Toc507697021"/>
      <w:r w:rsidRPr="00916262">
        <w:rPr>
          <w:rFonts w:eastAsia="Times New Roman"/>
          <w:color w:val="000000" w:themeColor="text1"/>
          <w:szCs w:val="24"/>
        </w:rPr>
        <w:t>Персонал объекта (операторы, машинисты) первичными средствами пожаротушения приступают к тушению пожара, не допуская распространение огня на соседнее оборудование; расположенное вблизи очага загорания. После прибытия на место аварии пожарного расчета выполняют указания руководителя тушения пожара.</w:t>
      </w:r>
      <w:bookmarkEnd w:id="152"/>
      <w:bookmarkEnd w:id="153"/>
      <w:bookmarkEnd w:id="154"/>
      <w:bookmarkEnd w:id="155"/>
      <w:bookmarkEnd w:id="156"/>
    </w:p>
    <w:p w:rsidR="00CC6CD6" w:rsidRPr="00916262" w:rsidRDefault="00CC6CD6" w:rsidP="00CB7B0F">
      <w:pPr>
        <w:keepNext/>
        <w:spacing w:after="240"/>
        <w:jc w:val="both"/>
        <w:outlineLvl w:val="2"/>
        <w:rPr>
          <w:rFonts w:eastAsia="Times New Roman"/>
          <w:color w:val="000000" w:themeColor="text1"/>
          <w:szCs w:val="24"/>
        </w:rPr>
      </w:pPr>
      <w:bookmarkStart w:id="157" w:name="_Toc507488881"/>
      <w:bookmarkStart w:id="158" w:name="_Toc507673944"/>
      <w:bookmarkStart w:id="159" w:name="_Toc507674157"/>
      <w:bookmarkStart w:id="160" w:name="_Toc507674998"/>
      <w:bookmarkStart w:id="161" w:name="_Toc507697022"/>
      <w:r w:rsidRPr="00916262">
        <w:rPr>
          <w:rFonts w:eastAsia="Times New Roman"/>
          <w:color w:val="000000" w:themeColor="text1"/>
          <w:szCs w:val="24"/>
        </w:rPr>
        <w:t xml:space="preserve">Боевой расчет ПЧ, после прибытия на объект получает информацию от ответственного руководителя или мастера по добыче нефти, газа и </w:t>
      </w:r>
      <w:r w:rsidR="0080226F" w:rsidRPr="00916262">
        <w:rPr>
          <w:rFonts w:eastAsia="Times New Roman"/>
          <w:color w:val="000000" w:themeColor="text1"/>
          <w:szCs w:val="24"/>
        </w:rPr>
        <w:t>конденсата ЦДНГ</w:t>
      </w:r>
      <w:r w:rsidRPr="00916262">
        <w:rPr>
          <w:rFonts w:eastAsia="Times New Roman"/>
          <w:color w:val="000000" w:themeColor="text1"/>
          <w:szCs w:val="24"/>
        </w:rPr>
        <w:t xml:space="preserve"> об аварии и приступает к тушению пожара.</w:t>
      </w:r>
      <w:bookmarkEnd w:id="157"/>
      <w:bookmarkEnd w:id="158"/>
      <w:bookmarkEnd w:id="159"/>
      <w:bookmarkEnd w:id="160"/>
      <w:bookmarkEnd w:id="161"/>
    </w:p>
    <w:p w:rsidR="00CC6CD6" w:rsidRPr="00916262" w:rsidRDefault="00CC6CD6" w:rsidP="00CB7B0F">
      <w:pPr>
        <w:keepNext/>
        <w:spacing w:after="240"/>
        <w:jc w:val="both"/>
        <w:outlineLvl w:val="2"/>
        <w:rPr>
          <w:rFonts w:eastAsia="Times New Roman"/>
          <w:color w:val="000000" w:themeColor="text1"/>
          <w:szCs w:val="24"/>
        </w:rPr>
      </w:pPr>
      <w:bookmarkStart w:id="162" w:name="_Toc507488882"/>
      <w:bookmarkStart w:id="163" w:name="_Toc507673945"/>
      <w:bookmarkStart w:id="164" w:name="_Toc507674158"/>
      <w:bookmarkStart w:id="165" w:name="_Toc507674999"/>
      <w:bookmarkStart w:id="166" w:name="_Toc507697023"/>
      <w:r w:rsidRPr="00916262">
        <w:rPr>
          <w:rFonts w:eastAsia="Times New Roman"/>
          <w:color w:val="000000" w:themeColor="text1"/>
          <w:szCs w:val="24"/>
        </w:rPr>
        <w:t xml:space="preserve">Медицинский персонал, после прибытия на объект, получает информацию от ответственного руководителя или мастера </w:t>
      </w:r>
      <w:r w:rsidR="001943BB" w:rsidRPr="00916262">
        <w:rPr>
          <w:rFonts w:eastAsia="Times New Roman"/>
          <w:color w:val="000000" w:themeColor="text1"/>
          <w:szCs w:val="24"/>
        </w:rPr>
        <w:t xml:space="preserve">по добыче нефти, газа и </w:t>
      </w:r>
      <w:r w:rsidR="0080226F" w:rsidRPr="00916262">
        <w:rPr>
          <w:rFonts w:eastAsia="Times New Roman"/>
          <w:color w:val="000000" w:themeColor="text1"/>
          <w:szCs w:val="24"/>
        </w:rPr>
        <w:t>конденсата ЦДНГ</w:t>
      </w:r>
      <w:r w:rsidRPr="00916262">
        <w:rPr>
          <w:rFonts w:eastAsia="Times New Roman"/>
          <w:color w:val="000000" w:themeColor="text1"/>
          <w:szCs w:val="24"/>
        </w:rPr>
        <w:t xml:space="preserve"> об аварии и приступает к оказанию медицинской помощи пострадавшим, а при необходимости готовит их для эвакуации в медицинские учреждения санитарной авиацией.</w:t>
      </w:r>
      <w:bookmarkEnd w:id="162"/>
      <w:bookmarkEnd w:id="163"/>
      <w:bookmarkEnd w:id="164"/>
      <w:bookmarkEnd w:id="165"/>
      <w:bookmarkEnd w:id="166"/>
    </w:p>
    <w:p w:rsidR="00CC6CD6" w:rsidRPr="00916262" w:rsidRDefault="00CC6CD6" w:rsidP="00CB7B0F">
      <w:pPr>
        <w:keepNext/>
        <w:spacing w:after="240"/>
        <w:jc w:val="both"/>
        <w:outlineLvl w:val="2"/>
        <w:rPr>
          <w:rFonts w:eastAsia="Times New Roman"/>
          <w:color w:val="000000" w:themeColor="text1"/>
          <w:szCs w:val="24"/>
        </w:rPr>
      </w:pPr>
      <w:bookmarkStart w:id="167" w:name="_Toc507488883"/>
      <w:bookmarkStart w:id="168" w:name="_Toc507673946"/>
      <w:bookmarkStart w:id="169" w:name="_Toc507674159"/>
      <w:bookmarkStart w:id="170" w:name="_Toc507675000"/>
      <w:bookmarkStart w:id="171" w:name="_Toc507697024"/>
      <w:r w:rsidRPr="00916262">
        <w:rPr>
          <w:rFonts w:eastAsia="Times New Roman"/>
          <w:color w:val="000000" w:themeColor="text1"/>
          <w:szCs w:val="24"/>
        </w:rPr>
        <w:t>Взаимодействие между привлекаемыми силами осуществляется посредством радиосвязи, телефонной связи, при ее отсутствии – посыльными на автомашине.</w:t>
      </w:r>
      <w:bookmarkEnd w:id="167"/>
      <w:bookmarkEnd w:id="168"/>
      <w:bookmarkEnd w:id="169"/>
      <w:bookmarkEnd w:id="170"/>
      <w:bookmarkEnd w:id="171"/>
    </w:p>
    <w:p w:rsidR="00CC6CD6" w:rsidRPr="00916262" w:rsidRDefault="00CC6CD6" w:rsidP="00CB7B0F">
      <w:pPr>
        <w:keepNext/>
        <w:spacing w:after="240"/>
        <w:jc w:val="both"/>
        <w:outlineLvl w:val="2"/>
        <w:rPr>
          <w:rFonts w:eastAsia="Times New Roman"/>
          <w:color w:val="000000" w:themeColor="text1"/>
          <w:szCs w:val="24"/>
        </w:rPr>
      </w:pPr>
      <w:bookmarkStart w:id="172" w:name="_Toc507488884"/>
      <w:bookmarkStart w:id="173" w:name="_Toc507673947"/>
      <w:bookmarkStart w:id="174" w:name="_Toc507674160"/>
      <w:bookmarkStart w:id="175" w:name="_Toc507675001"/>
      <w:bookmarkStart w:id="176" w:name="_Toc507697025"/>
      <w:r w:rsidRPr="00916262">
        <w:rPr>
          <w:rFonts w:eastAsia="Times New Roman"/>
          <w:color w:val="000000" w:themeColor="text1"/>
          <w:szCs w:val="24"/>
        </w:rPr>
        <w:t>При недостаточности собственных сил и средств необходимо привлечение сил и средств РСЧС Красноярского края.</w:t>
      </w:r>
      <w:bookmarkEnd w:id="172"/>
      <w:bookmarkEnd w:id="173"/>
      <w:bookmarkEnd w:id="174"/>
      <w:bookmarkEnd w:id="175"/>
      <w:bookmarkEnd w:id="176"/>
    </w:p>
    <w:p w:rsidR="00E85121" w:rsidRPr="00916262" w:rsidRDefault="00E85121" w:rsidP="00845212">
      <w:pPr>
        <w:spacing w:after="240"/>
        <w:jc w:val="both"/>
        <w:rPr>
          <w:color w:val="000000" w:themeColor="text1"/>
          <w:szCs w:val="24"/>
        </w:rPr>
      </w:pPr>
      <w:r w:rsidRPr="00916262">
        <w:rPr>
          <w:color w:val="000000" w:themeColor="text1"/>
          <w:szCs w:val="24"/>
        </w:rPr>
        <w:t>При поступлении сооб</w:t>
      </w:r>
      <w:r w:rsidR="00577D7E" w:rsidRPr="00916262">
        <w:rPr>
          <w:color w:val="000000" w:themeColor="text1"/>
          <w:szCs w:val="24"/>
        </w:rPr>
        <w:t xml:space="preserve">щения об аварии, начальник ЦДНГ </w:t>
      </w:r>
      <w:r w:rsidRPr="00916262">
        <w:rPr>
          <w:color w:val="000000" w:themeColor="text1"/>
          <w:szCs w:val="24"/>
        </w:rPr>
        <w:t>определ</w:t>
      </w:r>
      <w:r w:rsidR="00577D7E" w:rsidRPr="00916262">
        <w:rPr>
          <w:color w:val="000000" w:themeColor="text1"/>
          <w:szCs w:val="24"/>
        </w:rPr>
        <w:t>яет</w:t>
      </w:r>
      <w:r w:rsidRPr="00916262">
        <w:rPr>
          <w:color w:val="000000" w:themeColor="text1"/>
          <w:szCs w:val="24"/>
        </w:rPr>
        <w:t xml:space="preserve"> наличи</w:t>
      </w:r>
      <w:r w:rsidR="00577D7E" w:rsidRPr="00916262">
        <w:rPr>
          <w:color w:val="000000" w:themeColor="text1"/>
          <w:szCs w:val="24"/>
        </w:rPr>
        <w:t>е</w:t>
      </w:r>
      <w:r w:rsidRPr="00916262">
        <w:rPr>
          <w:color w:val="000000" w:themeColor="text1"/>
          <w:szCs w:val="24"/>
        </w:rPr>
        <w:t xml:space="preserve"> пострадавших, возгораний и разливов нефти. Первоначальные данные немедленно передаются </w:t>
      </w:r>
      <w:r w:rsidR="00B9446B" w:rsidRPr="00916262">
        <w:rPr>
          <w:color w:val="000000" w:themeColor="text1"/>
          <w:szCs w:val="24"/>
        </w:rPr>
        <w:t xml:space="preserve">специалисту </w:t>
      </w:r>
      <w:r w:rsidR="001943BB" w:rsidRPr="00916262">
        <w:rPr>
          <w:color w:val="000000" w:themeColor="text1"/>
          <w:szCs w:val="24"/>
        </w:rPr>
        <w:t>ДДС.</w:t>
      </w:r>
    </w:p>
    <w:p w:rsidR="00BE7D11" w:rsidRPr="00916262" w:rsidRDefault="008F7F9C" w:rsidP="00B0081F">
      <w:pPr>
        <w:spacing w:after="240"/>
        <w:jc w:val="both"/>
        <w:rPr>
          <w:color w:val="000000" w:themeColor="text1"/>
          <w:szCs w:val="24"/>
        </w:rPr>
      </w:pPr>
      <w:r w:rsidRPr="00916262">
        <w:rPr>
          <w:color w:val="000000" w:themeColor="text1"/>
          <w:szCs w:val="24"/>
        </w:rPr>
        <w:t xml:space="preserve">При возникновении разлива нефти к месту возникновения аварии прибывает личный состав ПАСФ </w:t>
      </w:r>
      <w:r w:rsidR="00AB1B45" w:rsidRPr="00AB1B45">
        <w:rPr>
          <w:color w:val="000000" w:themeColor="text1"/>
          <w:szCs w:val="24"/>
        </w:rPr>
        <w:t>ЦАСО</w:t>
      </w:r>
      <w:r w:rsidRPr="00916262">
        <w:rPr>
          <w:color w:val="000000" w:themeColor="text1"/>
          <w:szCs w:val="24"/>
        </w:rPr>
        <w:t>, который приступает к локализации аварии, силами и средствами, имеющимися в соответствии со списком оборудования, средств и материалов ЛАРН (Таблица 9).</w:t>
      </w:r>
    </w:p>
    <w:p w:rsidR="004E7EA1" w:rsidRPr="00916262" w:rsidRDefault="00765BEA" w:rsidP="00B0081F">
      <w:pPr>
        <w:spacing w:after="240"/>
        <w:jc w:val="both"/>
        <w:rPr>
          <w:color w:val="000000" w:themeColor="text1"/>
          <w:szCs w:val="24"/>
        </w:rPr>
      </w:pPr>
      <w:r w:rsidRPr="00916262">
        <w:rPr>
          <w:color w:val="000000" w:themeColor="text1"/>
          <w:szCs w:val="24"/>
        </w:rPr>
        <w:t xml:space="preserve">Для доставки </w:t>
      </w:r>
      <w:r w:rsidR="0066043B" w:rsidRPr="00916262">
        <w:rPr>
          <w:color w:val="000000" w:themeColor="text1"/>
          <w:szCs w:val="24"/>
        </w:rPr>
        <w:t>работников</w:t>
      </w:r>
      <w:r w:rsidRPr="00916262">
        <w:rPr>
          <w:color w:val="000000" w:themeColor="text1"/>
          <w:szCs w:val="24"/>
        </w:rPr>
        <w:t xml:space="preserve">, материалов и оборудования, а также для выполнения специальных работ привлекается транспорт и спецтехника подрядных организаций в соответствии с Таблицей </w:t>
      </w:r>
      <w:r w:rsidR="00A773E9" w:rsidRPr="00916262">
        <w:rPr>
          <w:color w:val="000000" w:themeColor="text1"/>
          <w:szCs w:val="24"/>
        </w:rPr>
        <w:t>7</w:t>
      </w:r>
      <w:r w:rsidRPr="00916262">
        <w:rPr>
          <w:color w:val="000000" w:themeColor="text1"/>
          <w:szCs w:val="24"/>
        </w:rPr>
        <w:t>.</w:t>
      </w:r>
    </w:p>
    <w:p w:rsidR="008F7F9C" w:rsidRPr="00916262" w:rsidRDefault="008F7F9C" w:rsidP="00B0081F">
      <w:pPr>
        <w:pStyle w:val="a9"/>
        <w:spacing w:before="60" w:beforeAutospacing="0" w:after="60" w:afterAutospacing="0"/>
        <w:jc w:val="right"/>
        <w:rPr>
          <w:rFonts w:ascii="Arial" w:hAnsi="Arial" w:cs="Arial"/>
          <w:b/>
          <w:color w:val="000000" w:themeColor="text1"/>
          <w:sz w:val="20"/>
          <w:szCs w:val="20"/>
        </w:rPr>
      </w:pPr>
      <w:r w:rsidRPr="00916262">
        <w:rPr>
          <w:rFonts w:ascii="Arial" w:hAnsi="Arial" w:cs="Arial"/>
          <w:b/>
          <w:color w:val="000000" w:themeColor="text1"/>
          <w:sz w:val="20"/>
          <w:szCs w:val="20"/>
        </w:rPr>
        <w:br w:type="page"/>
      </w:r>
    </w:p>
    <w:p w:rsidR="00907D38" w:rsidRPr="00916262" w:rsidRDefault="00765BEA" w:rsidP="00B0081F">
      <w:pPr>
        <w:pStyle w:val="a9"/>
        <w:spacing w:before="60" w:beforeAutospacing="0" w:after="60" w:afterAutospacing="0"/>
        <w:jc w:val="right"/>
        <w:rPr>
          <w:rFonts w:ascii="Arial" w:hAnsi="Arial" w:cs="Arial"/>
          <w:b/>
          <w:color w:val="000000" w:themeColor="text1"/>
          <w:sz w:val="20"/>
          <w:szCs w:val="20"/>
        </w:rPr>
      </w:pPr>
      <w:r w:rsidRPr="00916262">
        <w:rPr>
          <w:rFonts w:ascii="Arial" w:hAnsi="Arial" w:cs="Arial"/>
          <w:b/>
          <w:color w:val="000000" w:themeColor="text1"/>
          <w:sz w:val="20"/>
          <w:szCs w:val="20"/>
        </w:rPr>
        <w:t xml:space="preserve">Таблица </w:t>
      </w:r>
      <w:r w:rsidR="005E51CD" w:rsidRPr="00916262">
        <w:rPr>
          <w:rFonts w:ascii="Arial" w:hAnsi="Arial" w:cs="Arial"/>
          <w:b/>
          <w:color w:val="000000" w:themeColor="text1"/>
          <w:sz w:val="20"/>
          <w:szCs w:val="20"/>
        </w:rPr>
        <w:t>7</w:t>
      </w:r>
    </w:p>
    <w:p w:rsidR="007C2DC8" w:rsidRPr="00916262" w:rsidRDefault="007C2DC8" w:rsidP="00B0081F">
      <w:pPr>
        <w:pStyle w:val="a9"/>
        <w:spacing w:before="60" w:beforeAutospacing="0" w:after="60" w:afterAutospacing="0"/>
        <w:jc w:val="right"/>
        <w:rPr>
          <w:rFonts w:ascii="Arial" w:hAnsi="Arial" w:cs="Arial"/>
          <w:b/>
          <w:color w:val="000000" w:themeColor="text1"/>
          <w:sz w:val="20"/>
          <w:szCs w:val="20"/>
        </w:rPr>
      </w:pPr>
      <w:r w:rsidRPr="00916262">
        <w:rPr>
          <w:rFonts w:ascii="Arial" w:hAnsi="Arial" w:cs="Arial"/>
          <w:b/>
          <w:color w:val="000000" w:themeColor="text1"/>
          <w:sz w:val="20"/>
          <w:szCs w:val="20"/>
        </w:rPr>
        <w:t>Транспорт и спецтехника подрядных организаций, привлекаемые для локализации и ликвидации аварий</w:t>
      </w:r>
    </w:p>
    <w:tbl>
      <w:tblPr>
        <w:tblStyle w:val="afd"/>
        <w:tblW w:w="9634"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675"/>
        <w:gridCol w:w="2552"/>
        <w:gridCol w:w="4848"/>
        <w:gridCol w:w="1559"/>
      </w:tblGrid>
      <w:tr w:rsidR="009D69FC" w:rsidRPr="00916262" w:rsidTr="00855AED">
        <w:trPr>
          <w:trHeight w:val="566"/>
          <w:tblHeader/>
        </w:trPr>
        <w:tc>
          <w:tcPr>
            <w:tcW w:w="675" w:type="dxa"/>
            <w:shd w:val="clear" w:color="auto" w:fill="B8CCE4" w:themeFill="accent1" w:themeFillTint="66"/>
            <w:vAlign w:val="center"/>
          </w:tcPr>
          <w:p w:rsidR="009D69FC" w:rsidRPr="00916262" w:rsidRDefault="009D69FC" w:rsidP="00952FD0">
            <w:pPr>
              <w:spacing w:after="60"/>
              <w:jc w:val="center"/>
              <w:rPr>
                <w:rFonts w:ascii="Arial" w:hAnsi="Arial" w:cs="Arial"/>
                <w:b/>
                <w:color w:val="000000" w:themeColor="text1"/>
                <w:sz w:val="20"/>
                <w:szCs w:val="20"/>
              </w:rPr>
            </w:pPr>
            <w:r w:rsidRPr="00916262">
              <w:rPr>
                <w:rFonts w:ascii="Arial" w:hAnsi="Arial" w:cs="Arial"/>
                <w:b/>
                <w:bCs/>
                <w:color w:val="000000" w:themeColor="text1"/>
                <w:sz w:val="16"/>
                <w:szCs w:val="16"/>
              </w:rPr>
              <w:t>№ П/П</w:t>
            </w:r>
          </w:p>
        </w:tc>
        <w:tc>
          <w:tcPr>
            <w:tcW w:w="2552" w:type="dxa"/>
            <w:shd w:val="clear" w:color="auto" w:fill="B8CCE4" w:themeFill="accent1" w:themeFillTint="66"/>
            <w:vAlign w:val="center"/>
          </w:tcPr>
          <w:p w:rsidR="009D69FC" w:rsidRPr="00916262" w:rsidRDefault="009D69FC" w:rsidP="00952FD0">
            <w:pPr>
              <w:spacing w:after="60"/>
              <w:jc w:val="center"/>
              <w:rPr>
                <w:rFonts w:ascii="Arial" w:hAnsi="Arial" w:cs="Arial"/>
                <w:b/>
                <w:color w:val="000000" w:themeColor="text1"/>
                <w:sz w:val="20"/>
                <w:szCs w:val="20"/>
              </w:rPr>
            </w:pPr>
            <w:r w:rsidRPr="00916262">
              <w:rPr>
                <w:rFonts w:ascii="Arial" w:hAnsi="Arial" w:cs="Arial"/>
                <w:b/>
                <w:bCs/>
                <w:color w:val="000000" w:themeColor="text1"/>
                <w:sz w:val="16"/>
                <w:szCs w:val="16"/>
              </w:rPr>
              <w:t>ТИП ТРАНСПОРТНОГО СРЕДСТВА</w:t>
            </w:r>
          </w:p>
        </w:tc>
        <w:tc>
          <w:tcPr>
            <w:tcW w:w="4848" w:type="dxa"/>
            <w:shd w:val="clear" w:color="auto" w:fill="B8CCE4" w:themeFill="accent1" w:themeFillTint="66"/>
            <w:vAlign w:val="center"/>
          </w:tcPr>
          <w:p w:rsidR="009D69FC" w:rsidRPr="00916262" w:rsidRDefault="009D69FC" w:rsidP="00952FD0">
            <w:pPr>
              <w:spacing w:after="60"/>
              <w:jc w:val="center"/>
              <w:rPr>
                <w:rFonts w:ascii="Arial" w:hAnsi="Arial" w:cs="Arial"/>
                <w:b/>
                <w:color w:val="000000" w:themeColor="text1"/>
                <w:sz w:val="20"/>
                <w:szCs w:val="20"/>
              </w:rPr>
            </w:pPr>
            <w:r w:rsidRPr="00916262">
              <w:rPr>
                <w:rFonts w:ascii="Arial" w:hAnsi="Arial" w:cs="Arial"/>
                <w:b/>
                <w:bCs/>
                <w:color w:val="000000" w:themeColor="text1"/>
                <w:sz w:val="16"/>
                <w:szCs w:val="16"/>
              </w:rPr>
              <w:t>НАИМЕНОВАНИЕ ТРАНСПОРТНОГО СРЕДСТВА</w:t>
            </w:r>
          </w:p>
        </w:tc>
        <w:tc>
          <w:tcPr>
            <w:tcW w:w="1559" w:type="dxa"/>
            <w:shd w:val="clear" w:color="auto" w:fill="B8CCE4" w:themeFill="accent1" w:themeFillTint="66"/>
            <w:vAlign w:val="center"/>
          </w:tcPr>
          <w:p w:rsidR="009D69FC" w:rsidRPr="00916262" w:rsidRDefault="009D69FC" w:rsidP="00952FD0">
            <w:pPr>
              <w:spacing w:after="60"/>
              <w:jc w:val="center"/>
              <w:rPr>
                <w:rFonts w:ascii="Arial" w:hAnsi="Arial" w:cs="Arial"/>
                <w:b/>
                <w:color w:val="000000" w:themeColor="text1"/>
                <w:sz w:val="20"/>
                <w:szCs w:val="20"/>
              </w:rPr>
            </w:pPr>
            <w:r w:rsidRPr="00916262">
              <w:rPr>
                <w:rFonts w:ascii="Arial" w:hAnsi="Arial" w:cs="Arial"/>
                <w:b/>
                <w:bCs/>
                <w:color w:val="000000" w:themeColor="text1"/>
                <w:sz w:val="16"/>
                <w:szCs w:val="16"/>
              </w:rPr>
              <w:t>КОЛИЧЕСТВО ЕДИНИЦ</w:t>
            </w:r>
          </w:p>
        </w:tc>
      </w:tr>
      <w:tr w:rsidR="009D69FC" w:rsidRPr="00916262" w:rsidTr="00855AED">
        <w:trPr>
          <w:tblHeader/>
        </w:trPr>
        <w:tc>
          <w:tcPr>
            <w:tcW w:w="675" w:type="dxa"/>
            <w:shd w:val="clear" w:color="auto" w:fill="B8CCE4" w:themeFill="accent1" w:themeFillTint="66"/>
            <w:vAlign w:val="center"/>
          </w:tcPr>
          <w:p w:rsidR="009D69FC" w:rsidRPr="00916262" w:rsidRDefault="009D69FC" w:rsidP="00952FD0">
            <w:pPr>
              <w:spacing w:after="60"/>
              <w:jc w:val="center"/>
              <w:rPr>
                <w:rFonts w:ascii="Arial" w:hAnsi="Arial" w:cs="Arial"/>
                <w:b/>
                <w:color w:val="000000" w:themeColor="text1"/>
                <w:sz w:val="20"/>
                <w:szCs w:val="20"/>
              </w:rPr>
            </w:pPr>
            <w:r w:rsidRPr="00916262">
              <w:rPr>
                <w:rFonts w:ascii="Arial" w:hAnsi="Arial" w:cs="Arial"/>
                <w:b/>
                <w:bCs/>
                <w:color w:val="000000" w:themeColor="text1"/>
                <w:sz w:val="16"/>
                <w:szCs w:val="16"/>
              </w:rPr>
              <w:t>1</w:t>
            </w:r>
          </w:p>
        </w:tc>
        <w:tc>
          <w:tcPr>
            <w:tcW w:w="2552" w:type="dxa"/>
            <w:shd w:val="clear" w:color="auto" w:fill="B8CCE4" w:themeFill="accent1" w:themeFillTint="66"/>
            <w:vAlign w:val="center"/>
          </w:tcPr>
          <w:p w:rsidR="009D69FC" w:rsidRPr="00916262" w:rsidRDefault="009D69FC" w:rsidP="00952FD0">
            <w:pPr>
              <w:spacing w:after="60"/>
              <w:jc w:val="center"/>
              <w:rPr>
                <w:rFonts w:ascii="Arial" w:hAnsi="Arial" w:cs="Arial"/>
                <w:b/>
                <w:color w:val="000000" w:themeColor="text1"/>
                <w:sz w:val="20"/>
                <w:szCs w:val="20"/>
              </w:rPr>
            </w:pPr>
            <w:r w:rsidRPr="00916262">
              <w:rPr>
                <w:rFonts w:ascii="Arial" w:hAnsi="Arial" w:cs="Arial"/>
                <w:b/>
                <w:bCs/>
                <w:color w:val="000000" w:themeColor="text1"/>
                <w:sz w:val="16"/>
                <w:szCs w:val="16"/>
              </w:rPr>
              <w:t>2</w:t>
            </w:r>
          </w:p>
        </w:tc>
        <w:tc>
          <w:tcPr>
            <w:tcW w:w="4848" w:type="dxa"/>
            <w:shd w:val="clear" w:color="auto" w:fill="B8CCE4" w:themeFill="accent1" w:themeFillTint="66"/>
            <w:vAlign w:val="center"/>
          </w:tcPr>
          <w:p w:rsidR="009D69FC" w:rsidRPr="00916262" w:rsidRDefault="009D69FC" w:rsidP="00952FD0">
            <w:pPr>
              <w:spacing w:after="60"/>
              <w:jc w:val="center"/>
              <w:rPr>
                <w:rFonts w:ascii="Arial" w:hAnsi="Arial" w:cs="Arial"/>
                <w:b/>
                <w:color w:val="000000" w:themeColor="text1"/>
                <w:sz w:val="20"/>
                <w:szCs w:val="20"/>
              </w:rPr>
            </w:pPr>
            <w:r w:rsidRPr="00916262">
              <w:rPr>
                <w:rFonts w:ascii="Arial" w:hAnsi="Arial" w:cs="Arial"/>
                <w:b/>
                <w:bCs/>
                <w:color w:val="000000" w:themeColor="text1"/>
                <w:sz w:val="16"/>
                <w:szCs w:val="16"/>
              </w:rPr>
              <w:t>3</w:t>
            </w:r>
          </w:p>
        </w:tc>
        <w:tc>
          <w:tcPr>
            <w:tcW w:w="1559" w:type="dxa"/>
            <w:shd w:val="clear" w:color="auto" w:fill="B8CCE4" w:themeFill="accent1" w:themeFillTint="66"/>
            <w:vAlign w:val="center"/>
          </w:tcPr>
          <w:p w:rsidR="009D69FC" w:rsidRPr="00916262" w:rsidRDefault="009D69FC" w:rsidP="00952FD0">
            <w:pPr>
              <w:spacing w:after="60"/>
              <w:jc w:val="center"/>
              <w:rPr>
                <w:rFonts w:ascii="Arial" w:hAnsi="Arial" w:cs="Arial"/>
                <w:b/>
                <w:color w:val="000000" w:themeColor="text1"/>
                <w:sz w:val="20"/>
                <w:szCs w:val="20"/>
              </w:rPr>
            </w:pPr>
            <w:r w:rsidRPr="00916262">
              <w:rPr>
                <w:rFonts w:ascii="Arial" w:hAnsi="Arial" w:cs="Arial"/>
                <w:b/>
                <w:bCs/>
                <w:color w:val="000000" w:themeColor="text1"/>
                <w:sz w:val="16"/>
                <w:szCs w:val="16"/>
              </w:rPr>
              <w:t>4</w:t>
            </w:r>
          </w:p>
        </w:tc>
      </w:tr>
      <w:tr w:rsidR="003B6B19" w:rsidRPr="00916262" w:rsidTr="00855AED">
        <w:tc>
          <w:tcPr>
            <w:tcW w:w="675" w:type="dxa"/>
          </w:tcPr>
          <w:p w:rsidR="003B6B19" w:rsidRPr="00916262" w:rsidRDefault="003B6B19" w:rsidP="00505216">
            <w:pPr>
              <w:pStyle w:val="afe"/>
              <w:numPr>
                <w:ilvl w:val="0"/>
                <w:numId w:val="9"/>
              </w:numPr>
              <w:spacing w:after="60"/>
              <w:rPr>
                <w:rFonts w:cs="Times New Roman"/>
                <w:b/>
                <w:color w:val="000000" w:themeColor="text1"/>
                <w:sz w:val="20"/>
                <w:szCs w:val="20"/>
              </w:rPr>
            </w:pPr>
          </w:p>
        </w:tc>
        <w:tc>
          <w:tcPr>
            <w:tcW w:w="2552" w:type="dxa"/>
          </w:tcPr>
          <w:p w:rsidR="003B6B19" w:rsidRPr="00916262" w:rsidRDefault="003B6B19" w:rsidP="003B6B19">
            <w:pPr>
              <w:spacing w:after="60"/>
              <w:rPr>
                <w:snapToGrid w:val="0"/>
                <w:color w:val="000000" w:themeColor="text1"/>
                <w:sz w:val="20"/>
                <w:szCs w:val="20"/>
                <w:highlight w:val="green"/>
              </w:rPr>
            </w:pPr>
            <w:r w:rsidRPr="00916262">
              <w:rPr>
                <w:snapToGrid w:val="0"/>
                <w:color w:val="000000" w:themeColor="text1"/>
                <w:sz w:val="20"/>
                <w:szCs w:val="20"/>
              </w:rPr>
              <w:t>Грузовой автомобиль повышенной проходимости на шасси</w:t>
            </w:r>
          </w:p>
        </w:tc>
        <w:tc>
          <w:tcPr>
            <w:tcW w:w="4848" w:type="dxa"/>
          </w:tcPr>
          <w:p w:rsidR="003B6B19" w:rsidRPr="00916262" w:rsidRDefault="00EB25F1" w:rsidP="003B6B19">
            <w:pPr>
              <w:spacing w:after="60"/>
              <w:rPr>
                <w:snapToGrid w:val="0"/>
                <w:color w:val="000000" w:themeColor="text1"/>
                <w:sz w:val="20"/>
                <w:szCs w:val="20"/>
                <w:highlight w:val="green"/>
              </w:rPr>
            </w:pPr>
            <w:r>
              <w:rPr>
                <w:snapToGrid w:val="0"/>
                <w:color w:val="000000" w:themeColor="text1"/>
                <w:sz w:val="20"/>
                <w:szCs w:val="20"/>
              </w:rPr>
              <w:t>Пожарная техника</w:t>
            </w:r>
            <w:r w:rsidR="003B6B19" w:rsidRPr="00916262">
              <w:rPr>
                <w:snapToGrid w:val="0"/>
                <w:color w:val="000000" w:themeColor="text1"/>
                <w:sz w:val="20"/>
                <w:szCs w:val="20"/>
              </w:rPr>
              <w:t xml:space="preserve"> </w:t>
            </w:r>
          </w:p>
        </w:tc>
        <w:tc>
          <w:tcPr>
            <w:tcW w:w="1559" w:type="dxa"/>
          </w:tcPr>
          <w:p w:rsidR="003B6B19" w:rsidRPr="00916262" w:rsidRDefault="00933A4C" w:rsidP="006F76F7">
            <w:pPr>
              <w:spacing w:after="60"/>
              <w:jc w:val="center"/>
              <w:rPr>
                <w:color w:val="000000" w:themeColor="text1"/>
                <w:sz w:val="20"/>
                <w:szCs w:val="20"/>
                <w:highlight w:val="green"/>
              </w:rPr>
            </w:pPr>
            <w:r>
              <w:rPr>
                <w:color w:val="000000" w:themeColor="text1"/>
                <w:sz w:val="20"/>
                <w:szCs w:val="20"/>
              </w:rPr>
              <w:t>Согласно плана тушения пожара</w:t>
            </w:r>
          </w:p>
        </w:tc>
      </w:tr>
      <w:tr w:rsidR="001718A7" w:rsidRPr="00916262" w:rsidTr="00855AED">
        <w:tc>
          <w:tcPr>
            <w:tcW w:w="675" w:type="dxa"/>
          </w:tcPr>
          <w:p w:rsidR="001718A7" w:rsidRPr="00916262" w:rsidRDefault="001718A7" w:rsidP="00505216">
            <w:pPr>
              <w:pStyle w:val="afe"/>
              <w:numPr>
                <w:ilvl w:val="0"/>
                <w:numId w:val="9"/>
              </w:numPr>
              <w:spacing w:after="60"/>
              <w:rPr>
                <w:color w:val="000000" w:themeColor="text1"/>
                <w:sz w:val="20"/>
                <w:szCs w:val="20"/>
              </w:rPr>
            </w:pPr>
          </w:p>
        </w:tc>
        <w:tc>
          <w:tcPr>
            <w:tcW w:w="2552" w:type="dxa"/>
          </w:tcPr>
          <w:p w:rsidR="001718A7" w:rsidRPr="00916262" w:rsidRDefault="001718A7" w:rsidP="001718A7">
            <w:pPr>
              <w:spacing w:after="60"/>
              <w:rPr>
                <w:rFonts w:cs="Times New Roman"/>
                <w:b/>
                <w:color w:val="000000" w:themeColor="text1"/>
                <w:sz w:val="20"/>
                <w:szCs w:val="20"/>
              </w:rPr>
            </w:pPr>
            <w:r w:rsidRPr="00916262">
              <w:rPr>
                <w:snapToGrid w:val="0"/>
                <w:color w:val="000000" w:themeColor="text1"/>
                <w:sz w:val="20"/>
                <w:szCs w:val="20"/>
              </w:rPr>
              <w:t xml:space="preserve">Дежурный легковой автомобиль </w:t>
            </w:r>
          </w:p>
        </w:tc>
        <w:tc>
          <w:tcPr>
            <w:tcW w:w="4848" w:type="dxa"/>
          </w:tcPr>
          <w:p w:rsidR="001718A7" w:rsidRPr="00916262" w:rsidRDefault="001718A7" w:rsidP="001718A7">
            <w:pPr>
              <w:spacing w:after="60"/>
              <w:rPr>
                <w:rFonts w:cs="Times New Roman"/>
                <w:b/>
                <w:color w:val="000000" w:themeColor="text1"/>
                <w:sz w:val="20"/>
                <w:szCs w:val="20"/>
              </w:rPr>
            </w:pPr>
            <w:r w:rsidRPr="00916262">
              <w:rPr>
                <w:color w:val="000000" w:themeColor="text1"/>
                <w:sz w:val="20"/>
                <w:szCs w:val="20"/>
              </w:rPr>
              <w:t xml:space="preserve">Легковой пассажирский автомобиль класса пикап для оперативной доставки звена спасателей с минимально необходимым комплектом оборудования к месту проведения работ по ЛАРН </w:t>
            </w:r>
          </w:p>
        </w:tc>
        <w:tc>
          <w:tcPr>
            <w:tcW w:w="1559" w:type="dxa"/>
          </w:tcPr>
          <w:p w:rsidR="001718A7" w:rsidRPr="00916262" w:rsidRDefault="001718A7" w:rsidP="006F76F7">
            <w:pPr>
              <w:spacing w:after="60"/>
              <w:jc w:val="center"/>
              <w:rPr>
                <w:rFonts w:cs="Times New Roman"/>
                <w:b/>
                <w:color w:val="000000" w:themeColor="text1"/>
                <w:sz w:val="20"/>
                <w:szCs w:val="20"/>
              </w:rPr>
            </w:pPr>
            <w:r w:rsidRPr="00916262">
              <w:rPr>
                <w:color w:val="000000" w:themeColor="text1"/>
                <w:sz w:val="20"/>
                <w:szCs w:val="20"/>
              </w:rPr>
              <w:t>2</w:t>
            </w:r>
          </w:p>
        </w:tc>
      </w:tr>
      <w:tr w:rsidR="001718A7" w:rsidRPr="00916262" w:rsidTr="00855AED">
        <w:tc>
          <w:tcPr>
            <w:tcW w:w="675" w:type="dxa"/>
          </w:tcPr>
          <w:p w:rsidR="001718A7" w:rsidRPr="00916262" w:rsidRDefault="001718A7" w:rsidP="00505216">
            <w:pPr>
              <w:pStyle w:val="afe"/>
              <w:numPr>
                <w:ilvl w:val="0"/>
                <w:numId w:val="9"/>
              </w:numPr>
              <w:spacing w:after="60"/>
              <w:rPr>
                <w:color w:val="000000" w:themeColor="text1"/>
                <w:sz w:val="20"/>
                <w:szCs w:val="20"/>
              </w:rPr>
            </w:pPr>
          </w:p>
        </w:tc>
        <w:tc>
          <w:tcPr>
            <w:tcW w:w="2552" w:type="dxa"/>
          </w:tcPr>
          <w:p w:rsidR="001718A7" w:rsidRPr="00916262" w:rsidRDefault="001718A7" w:rsidP="001718A7">
            <w:pPr>
              <w:spacing w:after="60"/>
              <w:rPr>
                <w:rFonts w:cs="Times New Roman"/>
                <w:b/>
                <w:color w:val="000000" w:themeColor="text1"/>
                <w:sz w:val="20"/>
                <w:szCs w:val="20"/>
              </w:rPr>
            </w:pPr>
            <w:r w:rsidRPr="00916262">
              <w:rPr>
                <w:snapToGrid w:val="0"/>
                <w:color w:val="000000" w:themeColor="text1"/>
                <w:sz w:val="20"/>
                <w:szCs w:val="20"/>
              </w:rPr>
              <w:t>Грузовой автомобиль</w:t>
            </w:r>
          </w:p>
        </w:tc>
        <w:tc>
          <w:tcPr>
            <w:tcW w:w="4848" w:type="dxa"/>
          </w:tcPr>
          <w:p w:rsidR="001718A7" w:rsidRPr="00916262" w:rsidRDefault="001718A7" w:rsidP="00570F36">
            <w:pPr>
              <w:spacing w:after="60"/>
              <w:rPr>
                <w:rFonts w:cs="Times New Roman"/>
                <w:b/>
                <w:color w:val="000000" w:themeColor="text1"/>
                <w:sz w:val="20"/>
                <w:szCs w:val="20"/>
              </w:rPr>
            </w:pPr>
            <w:r w:rsidRPr="00916262">
              <w:rPr>
                <w:color w:val="000000" w:themeColor="text1"/>
                <w:sz w:val="20"/>
                <w:szCs w:val="20"/>
              </w:rPr>
              <w:t>Грузовой бортовой, грузовой бортовой с краном манипулятором</w:t>
            </w:r>
          </w:p>
        </w:tc>
        <w:tc>
          <w:tcPr>
            <w:tcW w:w="1559" w:type="dxa"/>
          </w:tcPr>
          <w:p w:rsidR="001718A7" w:rsidRPr="00916262" w:rsidRDefault="0003130F" w:rsidP="006F76F7">
            <w:pPr>
              <w:spacing w:after="60"/>
              <w:jc w:val="center"/>
              <w:rPr>
                <w:rFonts w:cs="Times New Roman"/>
                <w:b/>
                <w:color w:val="000000" w:themeColor="text1"/>
                <w:sz w:val="20"/>
                <w:szCs w:val="20"/>
              </w:rPr>
            </w:pPr>
            <w:r w:rsidRPr="00916262">
              <w:rPr>
                <w:color w:val="000000" w:themeColor="text1"/>
                <w:sz w:val="20"/>
                <w:szCs w:val="20"/>
              </w:rPr>
              <w:t>2</w:t>
            </w:r>
          </w:p>
        </w:tc>
      </w:tr>
      <w:tr w:rsidR="001718A7" w:rsidRPr="00916262" w:rsidTr="00855AED">
        <w:tc>
          <w:tcPr>
            <w:tcW w:w="675" w:type="dxa"/>
          </w:tcPr>
          <w:p w:rsidR="001718A7" w:rsidRPr="00916262" w:rsidRDefault="001718A7" w:rsidP="00505216">
            <w:pPr>
              <w:pStyle w:val="afe"/>
              <w:numPr>
                <w:ilvl w:val="0"/>
                <w:numId w:val="9"/>
              </w:numPr>
              <w:spacing w:after="60"/>
              <w:rPr>
                <w:color w:val="000000" w:themeColor="text1"/>
                <w:sz w:val="20"/>
                <w:szCs w:val="20"/>
              </w:rPr>
            </w:pPr>
          </w:p>
        </w:tc>
        <w:tc>
          <w:tcPr>
            <w:tcW w:w="2552" w:type="dxa"/>
          </w:tcPr>
          <w:p w:rsidR="001718A7" w:rsidRPr="00916262" w:rsidRDefault="001718A7" w:rsidP="001718A7">
            <w:pPr>
              <w:spacing w:after="60"/>
              <w:rPr>
                <w:rFonts w:cs="Times New Roman"/>
                <w:b/>
                <w:color w:val="000000" w:themeColor="text1"/>
                <w:sz w:val="20"/>
                <w:szCs w:val="20"/>
              </w:rPr>
            </w:pPr>
            <w:r w:rsidRPr="00916262">
              <w:rPr>
                <w:snapToGrid w:val="0"/>
                <w:color w:val="000000" w:themeColor="text1"/>
                <w:sz w:val="20"/>
                <w:szCs w:val="20"/>
              </w:rPr>
              <w:t xml:space="preserve">Автокран  </w:t>
            </w:r>
          </w:p>
        </w:tc>
        <w:tc>
          <w:tcPr>
            <w:tcW w:w="4848" w:type="dxa"/>
          </w:tcPr>
          <w:p w:rsidR="001718A7" w:rsidRPr="00916262" w:rsidRDefault="001718A7" w:rsidP="001718A7">
            <w:pPr>
              <w:spacing w:after="60"/>
              <w:rPr>
                <w:rFonts w:cs="Times New Roman"/>
                <w:b/>
                <w:color w:val="000000" w:themeColor="text1"/>
                <w:sz w:val="20"/>
                <w:szCs w:val="20"/>
              </w:rPr>
            </w:pPr>
            <w:r w:rsidRPr="00916262">
              <w:rPr>
                <w:color w:val="000000" w:themeColor="text1"/>
                <w:sz w:val="20"/>
                <w:szCs w:val="20"/>
              </w:rPr>
              <w:t>Автокраны грузоподъемностью не менее 25 тн.</w:t>
            </w:r>
          </w:p>
        </w:tc>
        <w:tc>
          <w:tcPr>
            <w:tcW w:w="1559" w:type="dxa"/>
          </w:tcPr>
          <w:p w:rsidR="001718A7" w:rsidRPr="00916262" w:rsidRDefault="001718A7" w:rsidP="006F76F7">
            <w:pPr>
              <w:spacing w:after="60"/>
              <w:jc w:val="center"/>
              <w:rPr>
                <w:rFonts w:cs="Times New Roman"/>
                <w:b/>
                <w:color w:val="000000" w:themeColor="text1"/>
                <w:sz w:val="20"/>
                <w:szCs w:val="20"/>
              </w:rPr>
            </w:pPr>
            <w:r w:rsidRPr="00916262">
              <w:rPr>
                <w:color w:val="000000" w:themeColor="text1"/>
                <w:sz w:val="20"/>
                <w:szCs w:val="20"/>
              </w:rPr>
              <w:t>2</w:t>
            </w:r>
          </w:p>
        </w:tc>
      </w:tr>
      <w:tr w:rsidR="001718A7" w:rsidRPr="00916262" w:rsidTr="00855AED">
        <w:tc>
          <w:tcPr>
            <w:tcW w:w="675" w:type="dxa"/>
          </w:tcPr>
          <w:p w:rsidR="001718A7" w:rsidRPr="00916262" w:rsidRDefault="001718A7" w:rsidP="00505216">
            <w:pPr>
              <w:pStyle w:val="afe"/>
              <w:numPr>
                <w:ilvl w:val="0"/>
                <w:numId w:val="9"/>
              </w:numPr>
              <w:spacing w:after="60"/>
              <w:rPr>
                <w:color w:val="000000" w:themeColor="text1"/>
                <w:sz w:val="20"/>
                <w:szCs w:val="20"/>
              </w:rPr>
            </w:pPr>
          </w:p>
        </w:tc>
        <w:tc>
          <w:tcPr>
            <w:tcW w:w="2552" w:type="dxa"/>
          </w:tcPr>
          <w:p w:rsidR="001718A7" w:rsidRPr="00916262" w:rsidRDefault="001718A7" w:rsidP="001718A7">
            <w:pPr>
              <w:spacing w:after="60"/>
              <w:rPr>
                <w:rFonts w:cs="Times New Roman"/>
                <w:b/>
                <w:color w:val="000000" w:themeColor="text1"/>
                <w:sz w:val="20"/>
                <w:szCs w:val="20"/>
              </w:rPr>
            </w:pPr>
            <w:r w:rsidRPr="00916262">
              <w:rPr>
                <w:snapToGrid w:val="0"/>
                <w:color w:val="000000" w:themeColor="text1"/>
                <w:sz w:val="20"/>
                <w:szCs w:val="20"/>
              </w:rPr>
              <w:t>Автобус</w:t>
            </w:r>
          </w:p>
        </w:tc>
        <w:tc>
          <w:tcPr>
            <w:tcW w:w="4848" w:type="dxa"/>
          </w:tcPr>
          <w:p w:rsidR="001718A7" w:rsidRPr="00916262" w:rsidRDefault="001718A7" w:rsidP="001718A7">
            <w:pPr>
              <w:spacing w:after="60"/>
              <w:rPr>
                <w:rFonts w:cs="Times New Roman"/>
                <w:b/>
                <w:color w:val="000000" w:themeColor="text1"/>
                <w:sz w:val="20"/>
                <w:szCs w:val="20"/>
              </w:rPr>
            </w:pPr>
            <w:r w:rsidRPr="00916262">
              <w:rPr>
                <w:color w:val="000000" w:themeColor="text1"/>
                <w:sz w:val="20"/>
                <w:szCs w:val="20"/>
              </w:rPr>
              <w:t xml:space="preserve">Вахтовый автомобиль повышенной </w:t>
            </w:r>
            <w:r w:rsidR="00685468" w:rsidRPr="00916262">
              <w:rPr>
                <w:color w:val="000000" w:themeColor="text1"/>
                <w:sz w:val="20"/>
                <w:szCs w:val="20"/>
              </w:rPr>
              <w:t>проходимости вместимостью</w:t>
            </w:r>
            <w:r w:rsidRPr="00916262">
              <w:rPr>
                <w:color w:val="000000" w:themeColor="text1"/>
                <w:sz w:val="20"/>
                <w:szCs w:val="20"/>
              </w:rPr>
              <w:t xml:space="preserve"> не менее 20 человек</w:t>
            </w:r>
          </w:p>
        </w:tc>
        <w:tc>
          <w:tcPr>
            <w:tcW w:w="1559" w:type="dxa"/>
          </w:tcPr>
          <w:p w:rsidR="001718A7" w:rsidRPr="00916262" w:rsidRDefault="001718A7" w:rsidP="006F76F7">
            <w:pPr>
              <w:spacing w:after="60"/>
              <w:jc w:val="center"/>
              <w:rPr>
                <w:rFonts w:cs="Times New Roman"/>
                <w:b/>
                <w:color w:val="000000" w:themeColor="text1"/>
                <w:sz w:val="20"/>
                <w:szCs w:val="20"/>
              </w:rPr>
            </w:pPr>
            <w:r w:rsidRPr="00916262">
              <w:rPr>
                <w:color w:val="000000" w:themeColor="text1"/>
                <w:sz w:val="20"/>
                <w:szCs w:val="20"/>
              </w:rPr>
              <w:t>3</w:t>
            </w:r>
          </w:p>
        </w:tc>
      </w:tr>
      <w:tr w:rsidR="001718A7" w:rsidRPr="00916262" w:rsidTr="00855AED">
        <w:tc>
          <w:tcPr>
            <w:tcW w:w="675" w:type="dxa"/>
          </w:tcPr>
          <w:p w:rsidR="001718A7" w:rsidRPr="00916262" w:rsidRDefault="001718A7" w:rsidP="00505216">
            <w:pPr>
              <w:pStyle w:val="afe"/>
              <w:numPr>
                <w:ilvl w:val="0"/>
                <w:numId w:val="9"/>
              </w:numPr>
              <w:spacing w:after="60"/>
              <w:rPr>
                <w:color w:val="000000" w:themeColor="text1"/>
                <w:sz w:val="20"/>
                <w:szCs w:val="20"/>
              </w:rPr>
            </w:pPr>
          </w:p>
        </w:tc>
        <w:tc>
          <w:tcPr>
            <w:tcW w:w="2552" w:type="dxa"/>
          </w:tcPr>
          <w:p w:rsidR="001718A7" w:rsidRPr="00916262" w:rsidRDefault="001718A7" w:rsidP="001718A7">
            <w:pPr>
              <w:spacing w:after="60"/>
              <w:rPr>
                <w:rFonts w:cs="Times New Roman"/>
                <w:b/>
                <w:color w:val="000000" w:themeColor="text1"/>
                <w:sz w:val="20"/>
                <w:szCs w:val="20"/>
              </w:rPr>
            </w:pPr>
            <w:r w:rsidRPr="00916262">
              <w:rPr>
                <w:snapToGrid w:val="0"/>
                <w:color w:val="000000" w:themeColor="text1"/>
                <w:sz w:val="20"/>
                <w:szCs w:val="20"/>
              </w:rPr>
              <w:t xml:space="preserve">Самосвал </w:t>
            </w:r>
          </w:p>
        </w:tc>
        <w:tc>
          <w:tcPr>
            <w:tcW w:w="4848" w:type="dxa"/>
          </w:tcPr>
          <w:p w:rsidR="001718A7" w:rsidRPr="00916262" w:rsidRDefault="001718A7" w:rsidP="001718A7">
            <w:pPr>
              <w:spacing w:after="60"/>
              <w:rPr>
                <w:rFonts w:cs="Times New Roman"/>
                <w:b/>
                <w:color w:val="000000" w:themeColor="text1"/>
                <w:sz w:val="20"/>
                <w:szCs w:val="20"/>
              </w:rPr>
            </w:pPr>
            <w:r w:rsidRPr="00916262">
              <w:rPr>
                <w:color w:val="000000" w:themeColor="text1"/>
                <w:sz w:val="20"/>
                <w:szCs w:val="20"/>
              </w:rPr>
              <w:t>Самосвал повышенной проходимости грузоподъемностью не менее 5 тн.</w:t>
            </w:r>
          </w:p>
        </w:tc>
        <w:tc>
          <w:tcPr>
            <w:tcW w:w="1559" w:type="dxa"/>
          </w:tcPr>
          <w:p w:rsidR="001718A7" w:rsidRPr="00916262" w:rsidRDefault="00580F33" w:rsidP="006F76F7">
            <w:pPr>
              <w:spacing w:after="60"/>
              <w:jc w:val="center"/>
              <w:rPr>
                <w:rFonts w:cs="Times New Roman"/>
                <w:b/>
                <w:color w:val="000000" w:themeColor="text1"/>
                <w:sz w:val="20"/>
                <w:szCs w:val="20"/>
              </w:rPr>
            </w:pPr>
            <w:r w:rsidRPr="00916262">
              <w:rPr>
                <w:color w:val="000000" w:themeColor="text1"/>
                <w:sz w:val="20"/>
                <w:szCs w:val="20"/>
              </w:rPr>
              <w:t>4</w:t>
            </w:r>
          </w:p>
        </w:tc>
      </w:tr>
      <w:tr w:rsidR="001718A7" w:rsidRPr="00916262" w:rsidTr="00855AED">
        <w:tc>
          <w:tcPr>
            <w:tcW w:w="675" w:type="dxa"/>
          </w:tcPr>
          <w:p w:rsidR="001718A7" w:rsidRPr="00916262" w:rsidRDefault="001718A7" w:rsidP="00505216">
            <w:pPr>
              <w:pStyle w:val="afe"/>
              <w:numPr>
                <w:ilvl w:val="0"/>
                <w:numId w:val="9"/>
              </w:numPr>
              <w:spacing w:after="60"/>
              <w:rPr>
                <w:color w:val="000000" w:themeColor="text1"/>
                <w:sz w:val="20"/>
                <w:szCs w:val="20"/>
              </w:rPr>
            </w:pPr>
          </w:p>
        </w:tc>
        <w:tc>
          <w:tcPr>
            <w:tcW w:w="2552" w:type="dxa"/>
          </w:tcPr>
          <w:p w:rsidR="001718A7" w:rsidRPr="00916262" w:rsidRDefault="001718A7" w:rsidP="001718A7">
            <w:pPr>
              <w:spacing w:after="60"/>
              <w:rPr>
                <w:rFonts w:cs="Times New Roman"/>
                <w:b/>
                <w:color w:val="000000" w:themeColor="text1"/>
                <w:sz w:val="20"/>
                <w:szCs w:val="20"/>
              </w:rPr>
            </w:pPr>
            <w:r w:rsidRPr="00916262">
              <w:rPr>
                <w:snapToGrid w:val="0"/>
                <w:color w:val="000000" w:themeColor="text1"/>
                <w:sz w:val="20"/>
                <w:szCs w:val="20"/>
              </w:rPr>
              <w:t xml:space="preserve">Вакуумная установка </w:t>
            </w:r>
          </w:p>
        </w:tc>
        <w:tc>
          <w:tcPr>
            <w:tcW w:w="4848" w:type="dxa"/>
          </w:tcPr>
          <w:p w:rsidR="001718A7" w:rsidRPr="00916262" w:rsidRDefault="001718A7" w:rsidP="00570F36">
            <w:pPr>
              <w:spacing w:after="60"/>
              <w:rPr>
                <w:rFonts w:cs="Times New Roman"/>
                <w:b/>
                <w:color w:val="000000" w:themeColor="text1"/>
                <w:sz w:val="20"/>
                <w:szCs w:val="20"/>
              </w:rPr>
            </w:pPr>
            <w:r w:rsidRPr="00916262">
              <w:rPr>
                <w:snapToGrid w:val="0"/>
                <w:color w:val="000000" w:themeColor="text1"/>
                <w:sz w:val="20"/>
                <w:szCs w:val="20"/>
              </w:rPr>
              <w:t xml:space="preserve">Вакуумная установка </w:t>
            </w:r>
            <w:r w:rsidRPr="00916262">
              <w:rPr>
                <w:color w:val="000000" w:themeColor="text1"/>
                <w:spacing w:val="-2"/>
                <w:sz w:val="20"/>
                <w:szCs w:val="20"/>
              </w:rPr>
              <w:t xml:space="preserve">на шасси повышенной проходимости с объемом цистерны не менее </w:t>
            </w:r>
            <w:r w:rsidR="00570F36" w:rsidRPr="00916262">
              <w:rPr>
                <w:color w:val="000000" w:themeColor="text1"/>
                <w:spacing w:val="-2"/>
                <w:sz w:val="20"/>
                <w:szCs w:val="20"/>
              </w:rPr>
              <w:t>8</w:t>
            </w:r>
            <w:r w:rsidRPr="00916262">
              <w:rPr>
                <w:color w:val="000000" w:themeColor="text1"/>
                <w:spacing w:val="-2"/>
                <w:sz w:val="20"/>
                <w:szCs w:val="20"/>
              </w:rPr>
              <w:t xml:space="preserve"> куб.м. </w:t>
            </w:r>
          </w:p>
        </w:tc>
        <w:tc>
          <w:tcPr>
            <w:tcW w:w="1559" w:type="dxa"/>
          </w:tcPr>
          <w:p w:rsidR="001718A7" w:rsidRPr="00916262" w:rsidRDefault="00570F36" w:rsidP="006F76F7">
            <w:pPr>
              <w:spacing w:after="60"/>
              <w:jc w:val="center"/>
              <w:rPr>
                <w:rFonts w:cs="Times New Roman"/>
                <w:b/>
                <w:color w:val="000000" w:themeColor="text1"/>
                <w:sz w:val="20"/>
                <w:szCs w:val="20"/>
              </w:rPr>
            </w:pPr>
            <w:r w:rsidRPr="00916262">
              <w:rPr>
                <w:color w:val="000000" w:themeColor="text1"/>
                <w:sz w:val="20"/>
                <w:szCs w:val="20"/>
              </w:rPr>
              <w:t>2</w:t>
            </w:r>
          </w:p>
        </w:tc>
      </w:tr>
      <w:tr w:rsidR="001718A7" w:rsidRPr="00916262" w:rsidTr="00855AED">
        <w:tc>
          <w:tcPr>
            <w:tcW w:w="675" w:type="dxa"/>
          </w:tcPr>
          <w:p w:rsidR="001718A7" w:rsidRPr="00916262" w:rsidRDefault="001718A7" w:rsidP="00505216">
            <w:pPr>
              <w:pStyle w:val="afe"/>
              <w:numPr>
                <w:ilvl w:val="0"/>
                <w:numId w:val="9"/>
              </w:numPr>
              <w:spacing w:after="60"/>
              <w:rPr>
                <w:color w:val="000000" w:themeColor="text1"/>
                <w:sz w:val="20"/>
                <w:szCs w:val="20"/>
              </w:rPr>
            </w:pPr>
          </w:p>
        </w:tc>
        <w:tc>
          <w:tcPr>
            <w:tcW w:w="2552" w:type="dxa"/>
          </w:tcPr>
          <w:p w:rsidR="001718A7" w:rsidRPr="00916262" w:rsidRDefault="001718A7" w:rsidP="00570F36">
            <w:pPr>
              <w:spacing w:after="60"/>
              <w:rPr>
                <w:rFonts w:cs="Times New Roman"/>
                <w:b/>
                <w:color w:val="000000" w:themeColor="text1"/>
                <w:sz w:val="20"/>
                <w:szCs w:val="20"/>
              </w:rPr>
            </w:pPr>
            <w:r w:rsidRPr="00916262">
              <w:rPr>
                <w:snapToGrid w:val="0"/>
                <w:color w:val="000000" w:themeColor="text1"/>
                <w:sz w:val="20"/>
                <w:szCs w:val="20"/>
              </w:rPr>
              <w:t>Экскаватор</w:t>
            </w:r>
            <w:r w:rsidR="00570F36" w:rsidRPr="00916262">
              <w:rPr>
                <w:snapToGrid w:val="0"/>
                <w:color w:val="000000" w:themeColor="text1"/>
                <w:sz w:val="20"/>
                <w:szCs w:val="20"/>
              </w:rPr>
              <w:t xml:space="preserve"> </w:t>
            </w:r>
          </w:p>
        </w:tc>
        <w:tc>
          <w:tcPr>
            <w:tcW w:w="4848" w:type="dxa"/>
          </w:tcPr>
          <w:p w:rsidR="001718A7" w:rsidRPr="00916262" w:rsidRDefault="001718A7" w:rsidP="001718A7">
            <w:pPr>
              <w:spacing w:after="60"/>
              <w:rPr>
                <w:rFonts w:cs="Times New Roman"/>
                <w:b/>
                <w:color w:val="000000" w:themeColor="text1"/>
                <w:sz w:val="20"/>
                <w:szCs w:val="20"/>
              </w:rPr>
            </w:pPr>
            <w:r w:rsidRPr="00916262">
              <w:rPr>
                <w:color w:val="000000" w:themeColor="text1"/>
                <w:spacing w:val="-2"/>
                <w:sz w:val="20"/>
                <w:szCs w:val="20"/>
              </w:rPr>
              <w:t>Экскаватор-</w:t>
            </w:r>
            <w:r w:rsidRPr="00916262">
              <w:rPr>
                <w:snapToGrid w:val="0"/>
                <w:color w:val="000000" w:themeColor="text1"/>
                <w:sz w:val="20"/>
                <w:szCs w:val="20"/>
              </w:rPr>
              <w:t>с объемом ковша не менее 1 куб.м.</w:t>
            </w:r>
          </w:p>
        </w:tc>
        <w:tc>
          <w:tcPr>
            <w:tcW w:w="1559" w:type="dxa"/>
          </w:tcPr>
          <w:p w:rsidR="001718A7" w:rsidRPr="00916262" w:rsidRDefault="001718A7" w:rsidP="006F76F7">
            <w:pPr>
              <w:spacing w:after="60"/>
              <w:jc w:val="center"/>
              <w:rPr>
                <w:rFonts w:cs="Times New Roman"/>
                <w:b/>
                <w:color w:val="000000" w:themeColor="text1"/>
                <w:sz w:val="20"/>
                <w:szCs w:val="20"/>
              </w:rPr>
            </w:pPr>
            <w:r w:rsidRPr="00916262">
              <w:rPr>
                <w:color w:val="000000" w:themeColor="text1"/>
                <w:sz w:val="20"/>
                <w:szCs w:val="20"/>
              </w:rPr>
              <w:t>2</w:t>
            </w:r>
          </w:p>
        </w:tc>
      </w:tr>
      <w:tr w:rsidR="001718A7" w:rsidRPr="00916262" w:rsidTr="00855AED">
        <w:tc>
          <w:tcPr>
            <w:tcW w:w="675" w:type="dxa"/>
          </w:tcPr>
          <w:p w:rsidR="001718A7" w:rsidRPr="00916262" w:rsidRDefault="001718A7" w:rsidP="00505216">
            <w:pPr>
              <w:pStyle w:val="afe"/>
              <w:numPr>
                <w:ilvl w:val="0"/>
                <w:numId w:val="9"/>
              </w:numPr>
              <w:spacing w:after="60"/>
              <w:rPr>
                <w:color w:val="000000" w:themeColor="text1"/>
                <w:sz w:val="20"/>
                <w:szCs w:val="20"/>
              </w:rPr>
            </w:pPr>
          </w:p>
        </w:tc>
        <w:tc>
          <w:tcPr>
            <w:tcW w:w="2552" w:type="dxa"/>
          </w:tcPr>
          <w:p w:rsidR="001718A7" w:rsidRPr="00916262" w:rsidRDefault="001718A7" w:rsidP="001718A7">
            <w:pPr>
              <w:spacing w:after="60"/>
              <w:rPr>
                <w:rFonts w:cs="Times New Roman"/>
                <w:b/>
                <w:color w:val="000000" w:themeColor="text1"/>
                <w:sz w:val="20"/>
                <w:szCs w:val="20"/>
              </w:rPr>
            </w:pPr>
            <w:r w:rsidRPr="00916262">
              <w:rPr>
                <w:snapToGrid w:val="0"/>
                <w:color w:val="000000" w:themeColor="text1"/>
                <w:sz w:val="20"/>
                <w:szCs w:val="20"/>
              </w:rPr>
              <w:t>Бульдозер</w:t>
            </w:r>
            <w:r w:rsidR="00570F36" w:rsidRPr="00916262">
              <w:rPr>
                <w:snapToGrid w:val="0"/>
                <w:color w:val="000000" w:themeColor="text1"/>
                <w:sz w:val="20"/>
                <w:szCs w:val="20"/>
              </w:rPr>
              <w:t xml:space="preserve"> </w:t>
            </w:r>
          </w:p>
        </w:tc>
        <w:tc>
          <w:tcPr>
            <w:tcW w:w="4848" w:type="dxa"/>
          </w:tcPr>
          <w:p w:rsidR="001718A7" w:rsidRPr="00916262" w:rsidRDefault="004E3CC9" w:rsidP="001718A7">
            <w:pPr>
              <w:spacing w:after="60"/>
              <w:rPr>
                <w:rFonts w:cs="Times New Roman"/>
                <w:b/>
                <w:color w:val="000000" w:themeColor="text1"/>
                <w:sz w:val="20"/>
                <w:szCs w:val="20"/>
              </w:rPr>
            </w:pPr>
            <w:r>
              <w:rPr>
                <w:color w:val="000000" w:themeColor="text1"/>
                <w:spacing w:val="-2"/>
                <w:sz w:val="20"/>
                <w:szCs w:val="20"/>
              </w:rPr>
              <w:t xml:space="preserve">Бульдозер </w:t>
            </w:r>
            <w:r w:rsidR="001718A7" w:rsidRPr="00916262">
              <w:rPr>
                <w:color w:val="000000" w:themeColor="text1"/>
                <w:spacing w:val="-2"/>
                <w:sz w:val="20"/>
                <w:szCs w:val="20"/>
              </w:rPr>
              <w:t xml:space="preserve">массой не менее 20 тн. </w:t>
            </w:r>
          </w:p>
        </w:tc>
        <w:tc>
          <w:tcPr>
            <w:tcW w:w="1559" w:type="dxa"/>
          </w:tcPr>
          <w:p w:rsidR="001718A7" w:rsidRPr="00916262" w:rsidRDefault="002067E5" w:rsidP="006F76F7">
            <w:pPr>
              <w:spacing w:after="60"/>
              <w:jc w:val="center"/>
              <w:rPr>
                <w:rFonts w:cs="Times New Roman"/>
                <w:b/>
                <w:color w:val="000000" w:themeColor="text1"/>
                <w:sz w:val="20"/>
                <w:szCs w:val="20"/>
              </w:rPr>
            </w:pPr>
            <w:r w:rsidRPr="00916262">
              <w:rPr>
                <w:color w:val="000000" w:themeColor="text1"/>
                <w:sz w:val="20"/>
                <w:szCs w:val="20"/>
              </w:rPr>
              <w:t>1</w:t>
            </w:r>
          </w:p>
        </w:tc>
      </w:tr>
      <w:tr w:rsidR="001718A7" w:rsidRPr="00916262" w:rsidTr="00855AED">
        <w:tc>
          <w:tcPr>
            <w:tcW w:w="675" w:type="dxa"/>
          </w:tcPr>
          <w:p w:rsidR="001718A7" w:rsidRPr="00916262" w:rsidRDefault="001718A7" w:rsidP="00505216">
            <w:pPr>
              <w:pStyle w:val="afe"/>
              <w:numPr>
                <w:ilvl w:val="0"/>
                <w:numId w:val="9"/>
              </w:numPr>
              <w:spacing w:after="60"/>
              <w:rPr>
                <w:color w:val="000000" w:themeColor="text1"/>
                <w:sz w:val="20"/>
                <w:szCs w:val="20"/>
              </w:rPr>
            </w:pPr>
          </w:p>
        </w:tc>
        <w:tc>
          <w:tcPr>
            <w:tcW w:w="2552" w:type="dxa"/>
          </w:tcPr>
          <w:p w:rsidR="001718A7" w:rsidRPr="00916262" w:rsidRDefault="001718A7" w:rsidP="001718A7">
            <w:pPr>
              <w:spacing w:after="60"/>
              <w:rPr>
                <w:rFonts w:cs="Times New Roman"/>
                <w:b/>
                <w:color w:val="000000" w:themeColor="text1"/>
                <w:sz w:val="20"/>
                <w:szCs w:val="20"/>
              </w:rPr>
            </w:pPr>
            <w:r w:rsidRPr="00916262">
              <w:rPr>
                <w:snapToGrid w:val="0"/>
                <w:color w:val="000000" w:themeColor="text1"/>
                <w:sz w:val="20"/>
                <w:szCs w:val="20"/>
              </w:rPr>
              <w:t xml:space="preserve">АТЦ для питьевой воды </w:t>
            </w:r>
          </w:p>
        </w:tc>
        <w:tc>
          <w:tcPr>
            <w:tcW w:w="4848" w:type="dxa"/>
          </w:tcPr>
          <w:p w:rsidR="001718A7" w:rsidRPr="00916262" w:rsidRDefault="001718A7" w:rsidP="00012526">
            <w:pPr>
              <w:spacing w:after="60"/>
              <w:rPr>
                <w:rFonts w:cs="Times New Roman"/>
                <w:b/>
                <w:color w:val="000000" w:themeColor="text1"/>
                <w:sz w:val="20"/>
                <w:szCs w:val="20"/>
              </w:rPr>
            </w:pPr>
            <w:r w:rsidRPr="00916262">
              <w:rPr>
                <w:color w:val="000000" w:themeColor="text1"/>
                <w:spacing w:val="-2"/>
                <w:sz w:val="20"/>
                <w:szCs w:val="20"/>
              </w:rPr>
              <w:t xml:space="preserve">Автоцистерна на шасси повышенной проходимости с объемом цистерны не менее </w:t>
            </w:r>
            <w:r w:rsidR="00012526" w:rsidRPr="00916262">
              <w:rPr>
                <w:color w:val="000000" w:themeColor="text1"/>
                <w:spacing w:val="-2"/>
                <w:sz w:val="20"/>
                <w:szCs w:val="20"/>
              </w:rPr>
              <w:t>8</w:t>
            </w:r>
            <w:r w:rsidRPr="00916262">
              <w:rPr>
                <w:color w:val="000000" w:themeColor="text1"/>
                <w:spacing w:val="-2"/>
                <w:sz w:val="20"/>
                <w:szCs w:val="20"/>
              </w:rPr>
              <w:t xml:space="preserve"> куб.м.</w:t>
            </w:r>
          </w:p>
        </w:tc>
        <w:tc>
          <w:tcPr>
            <w:tcW w:w="1559" w:type="dxa"/>
          </w:tcPr>
          <w:p w:rsidR="001718A7" w:rsidRPr="00916262" w:rsidRDefault="001718A7" w:rsidP="006F76F7">
            <w:pPr>
              <w:spacing w:after="60"/>
              <w:jc w:val="center"/>
              <w:rPr>
                <w:rFonts w:cs="Times New Roman"/>
                <w:b/>
                <w:color w:val="000000" w:themeColor="text1"/>
                <w:sz w:val="20"/>
                <w:szCs w:val="20"/>
              </w:rPr>
            </w:pPr>
            <w:r w:rsidRPr="00916262">
              <w:rPr>
                <w:color w:val="000000" w:themeColor="text1"/>
                <w:sz w:val="20"/>
                <w:szCs w:val="20"/>
              </w:rPr>
              <w:t>1</w:t>
            </w:r>
          </w:p>
        </w:tc>
      </w:tr>
      <w:tr w:rsidR="001718A7" w:rsidRPr="00916262" w:rsidTr="00855AED">
        <w:tc>
          <w:tcPr>
            <w:tcW w:w="675" w:type="dxa"/>
          </w:tcPr>
          <w:p w:rsidR="001718A7" w:rsidRPr="00916262" w:rsidRDefault="001718A7" w:rsidP="00505216">
            <w:pPr>
              <w:pStyle w:val="afe"/>
              <w:numPr>
                <w:ilvl w:val="0"/>
                <w:numId w:val="9"/>
              </w:numPr>
              <w:spacing w:after="60"/>
              <w:rPr>
                <w:color w:val="000000" w:themeColor="text1"/>
                <w:sz w:val="20"/>
                <w:szCs w:val="20"/>
              </w:rPr>
            </w:pPr>
          </w:p>
        </w:tc>
        <w:tc>
          <w:tcPr>
            <w:tcW w:w="2552" w:type="dxa"/>
          </w:tcPr>
          <w:p w:rsidR="001718A7" w:rsidRPr="00916262" w:rsidRDefault="001718A7" w:rsidP="001718A7">
            <w:pPr>
              <w:spacing w:after="60"/>
              <w:rPr>
                <w:rFonts w:cs="Times New Roman"/>
                <w:b/>
                <w:color w:val="000000" w:themeColor="text1"/>
                <w:sz w:val="20"/>
                <w:szCs w:val="20"/>
              </w:rPr>
            </w:pPr>
            <w:r w:rsidRPr="00916262">
              <w:rPr>
                <w:snapToGrid w:val="0"/>
                <w:color w:val="000000" w:themeColor="text1"/>
                <w:sz w:val="20"/>
                <w:szCs w:val="20"/>
              </w:rPr>
              <w:t xml:space="preserve">Автогрейдер </w:t>
            </w:r>
          </w:p>
        </w:tc>
        <w:tc>
          <w:tcPr>
            <w:tcW w:w="4848" w:type="dxa"/>
          </w:tcPr>
          <w:p w:rsidR="001718A7" w:rsidRPr="00916262" w:rsidRDefault="001718A7" w:rsidP="001718A7">
            <w:pPr>
              <w:spacing w:after="60"/>
              <w:rPr>
                <w:rFonts w:cs="Times New Roman"/>
                <w:b/>
                <w:color w:val="000000" w:themeColor="text1"/>
                <w:sz w:val="20"/>
                <w:szCs w:val="20"/>
              </w:rPr>
            </w:pPr>
            <w:r w:rsidRPr="00916262">
              <w:rPr>
                <w:color w:val="000000" w:themeColor="text1"/>
                <w:spacing w:val="-2"/>
                <w:sz w:val="20"/>
                <w:szCs w:val="20"/>
              </w:rPr>
              <w:t xml:space="preserve">Автогрейдер тяжелый </w:t>
            </w:r>
          </w:p>
        </w:tc>
        <w:tc>
          <w:tcPr>
            <w:tcW w:w="1559" w:type="dxa"/>
          </w:tcPr>
          <w:p w:rsidR="001718A7" w:rsidRPr="00916262" w:rsidRDefault="001718A7" w:rsidP="006F76F7">
            <w:pPr>
              <w:spacing w:after="60"/>
              <w:jc w:val="center"/>
              <w:rPr>
                <w:rFonts w:cs="Times New Roman"/>
                <w:b/>
                <w:color w:val="000000" w:themeColor="text1"/>
                <w:sz w:val="20"/>
                <w:szCs w:val="20"/>
              </w:rPr>
            </w:pPr>
            <w:r w:rsidRPr="00916262">
              <w:rPr>
                <w:color w:val="000000" w:themeColor="text1"/>
                <w:sz w:val="20"/>
                <w:szCs w:val="20"/>
              </w:rPr>
              <w:t>1</w:t>
            </w:r>
          </w:p>
        </w:tc>
      </w:tr>
      <w:tr w:rsidR="001718A7" w:rsidRPr="00916262" w:rsidTr="00855AED">
        <w:tc>
          <w:tcPr>
            <w:tcW w:w="675" w:type="dxa"/>
          </w:tcPr>
          <w:p w:rsidR="001718A7" w:rsidRPr="00916262" w:rsidRDefault="001718A7" w:rsidP="00505216">
            <w:pPr>
              <w:pStyle w:val="afe"/>
              <w:numPr>
                <w:ilvl w:val="0"/>
                <w:numId w:val="9"/>
              </w:numPr>
              <w:spacing w:after="60"/>
              <w:rPr>
                <w:color w:val="000000" w:themeColor="text1"/>
                <w:sz w:val="20"/>
                <w:szCs w:val="20"/>
              </w:rPr>
            </w:pPr>
          </w:p>
        </w:tc>
        <w:tc>
          <w:tcPr>
            <w:tcW w:w="2552" w:type="dxa"/>
          </w:tcPr>
          <w:p w:rsidR="001718A7" w:rsidRPr="00916262" w:rsidRDefault="001718A7" w:rsidP="001718A7">
            <w:pPr>
              <w:spacing w:after="60"/>
              <w:rPr>
                <w:rFonts w:cs="Times New Roman"/>
                <w:b/>
                <w:color w:val="000000" w:themeColor="text1"/>
                <w:sz w:val="20"/>
                <w:szCs w:val="20"/>
              </w:rPr>
            </w:pPr>
            <w:r w:rsidRPr="00916262">
              <w:rPr>
                <w:snapToGrid w:val="0"/>
                <w:color w:val="000000" w:themeColor="text1"/>
                <w:sz w:val="20"/>
                <w:szCs w:val="20"/>
              </w:rPr>
              <w:t xml:space="preserve">Авто топливозаправщик  </w:t>
            </w:r>
          </w:p>
        </w:tc>
        <w:tc>
          <w:tcPr>
            <w:tcW w:w="4848" w:type="dxa"/>
          </w:tcPr>
          <w:p w:rsidR="001718A7" w:rsidRPr="00916262" w:rsidRDefault="001718A7" w:rsidP="001718A7">
            <w:pPr>
              <w:spacing w:after="60"/>
              <w:rPr>
                <w:rFonts w:cs="Times New Roman"/>
                <w:b/>
                <w:color w:val="000000" w:themeColor="text1"/>
                <w:sz w:val="20"/>
                <w:szCs w:val="20"/>
              </w:rPr>
            </w:pPr>
            <w:r w:rsidRPr="00916262">
              <w:rPr>
                <w:color w:val="000000" w:themeColor="text1"/>
                <w:spacing w:val="-2"/>
                <w:sz w:val="20"/>
                <w:szCs w:val="20"/>
              </w:rPr>
              <w:t>Топливозаправщик с объемом цистерны не менее 8 куб.м.</w:t>
            </w:r>
          </w:p>
        </w:tc>
        <w:tc>
          <w:tcPr>
            <w:tcW w:w="1559" w:type="dxa"/>
          </w:tcPr>
          <w:p w:rsidR="001718A7" w:rsidRPr="00916262" w:rsidRDefault="001718A7" w:rsidP="006F76F7">
            <w:pPr>
              <w:spacing w:after="60"/>
              <w:jc w:val="center"/>
              <w:rPr>
                <w:rFonts w:cs="Times New Roman"/>
                <w:b/>
                <w:color w:val="000000" w:themeColor="text1"/>
                <w:sz w:val="20"/>
                <w:szCs w:val="20"/>
              </w:rPr>
            </w:pPr>
            <w:r w:rsidRPr="00916262">
              <w:rPr>
                <w:color w:val="000000" w:themeColor="text1"/>
                <w:sz w:val="20"/>
                <w:szCs w:val="20"/>
              </w:rPr>
              <w:t>1</w:t>
            </w:r>
          </w:p>
        </w:tc>
      </w:tr>
    </w:tbl>
    <w:p w:rsidR="003B6B19" w:rsidRPr="00916262" w:rsidRDefault="003B6B19" w:rsidP="00B0081F">
      <w:pPr>
        <w:spacing w:before="240" w:after="240"/>
        <w:jc w:val="both"/>
        <w:rPr>
          <w:color w:val="000000" w:themeColor="text1"/>
          <w:szCs w:val="24"/>
        </w:rPr>
      </w:pPr>
      <w:r w:rsidRPr="00916262">
        <w:rPr>
          <w:color w:val="000000" w:themeColor="text1"/>
          <w:szCs w:val="24"/>
        </w:rPr>
        <w:t>При наличии загазованности, а также при наличии опасности возникновения загазованности, н</w:t>
      </w:r>
      <w:r w:rsidR="000D5905" w:rsidRPr="00916262">
        <w:rPr>
          <w:color w:val="000000" w:themeColor="text1"/>
          <w:szCs w:val="24"/>
        </w:rPr>
        <w:t xml:space="preserve">а место аварии выезжает расчет </w:t>
      </w:r>
      <w:r w:rsidR="00B9446B" w:rsidRPr="00916262">
        <w:rPr>
          <w:color w:val="000000" w:themeColor="text1"/>
          <w:szCs w:val="24"/>
        </w:rPr>
        <w:t>П</w:t>
      </w:r>
      <w:r w:rsidRPr="00916262">
        <w:rPr>
          <w:color w:val="000000" w:themeColor="text1"/>
          <w:szCs w:val="24"/>
        </w:rPr>
        <w:t xml:space="preserve">АСФ </w:t>
      </w:r>
      <w:r w:rsidR="00AB1B45" w:rsidRPr="00AB1B45">
        <w:rPr>
          <w:color w:val="000000" w:themeColor="text1"/>
          <w:szCs w:val="24"/>
        </w:rPr>
        <w:t>ЦАСО</w:t>
      </w:r>
      <w:r w:rsidRPr="00916262">
        <w:rPr>
          <w:color w:val="000000" w:themeColor="text1"/>
          <w:szCs w:val="24"/>
        </w:rPr>
        <w:t xml:space="preserve"> в кол-ве 5 чел.</w:t>
      </w:r>
    </w:p>
    <w:p w:rsidR="003B6B19" w:rsidRPr="00916262" w:rsidRDefault="00F25463" w:rsidP="00B0081F">
      <w:pPr>
        <w:spacing w:after="240"/>
        <w:jc w:val="both"/>
        <w:rPr>
          <w:color w:val="000000" w:themeColor="text1"/>
          <w:szCs w:val="24"/>
        </w:rPr>
      </w:pPr>
      <w:r>
        <w:rPr>
          <w:color w:val="000000" w:themeColor="text1"/>
          <w:szCs w:val="24"/>
        </w:rPr>
        <w:t xml:space="preserve">При </w:t>
      </w:r>
      <w:r w:rsidR="003B6B19" w:rsidRPr="00916262">
        <w:rPr>
          <w:color w:val="000000" w:themeColor="text1"/>
          <w:szCs w:val="24"/>
        </w:rPr>
        <w:t>аварии</w:t>
      </w:r>
      <w:r w:rsidR="00E761D6" w:rsidRPr="00916262">
        <w:rPr>
          <w:color w:val="000000" w:themeColor="text1"/>
          <w:szCs w:val="24"/>
        </w:rPr>
        <w:t xml:space="preserve"> в зависимости от место</w:t>
      </w:r>
      <w:r w:rsidR="00733C6C" w:rsidRPr="00916262">
        <w:rPr>
          <w:color w:val="000000" w:themeColor="text1"/>
          <w:szCs w:val="24"/>
        </w:rPr>
        <w:t>расположения</w:t>
      </w:r>
      <w:r w:rsidR="003B6B19" w:rsidRPr="00916262">
        <w:rPr>
          <w:color w:val="000000" w:themeColor="text1"/>
          <w:szCs w:val="24"/>
        </w:rPr>
        <w:t xml:space="preserve"> выезжает дежурный караул ПЧ К-219</w:t>
      </w:r>
      <w:r w:rsidR="00F95830">
        <w:rPr>
          <w:color w:val="000000" w:themeColor="text1"/>
          <w:szCs w:val="24"/>
        </w:rPr>
        <w:t>,</w:t>
      </w:r>
      <w:r w:rsidR="00733C6C" w:rsidRPr="00916262">
        <w:rPr>
          <w:color w:val="000000" w:themeColor="text1"/>
          <w:szCs w:val="24"/>
        </w:rPr>
        <w:t xml:space="preserve"> ПЧ </w:t>
      </w:r>
      <w:r w:rsidR="00685468" w:rsidRPr="00916262">
        <w:rPr>
          <w:color w:val="000000" w:themeColor="text1"/>
          <w:szCs w:val="24"/>
        </w:rPr>
        <w:t>ЦПС ООО</w:t>
      </w:r>
      <w:r w:rsidR="003B6B19" w:rsidRPr="00916262">
        <w:rPr>
          <w:color w:val="000000" w:themeColor="text1"/>
          <w:szCs w:val="24"/>
        </w:rPr>
        <w:t xml:space="preserve"> «</w:t>
      </w:r>
      <w:r w:rsidR="00CD5832" w:rsidRPr="00916262">
        <w:rPr>
          <w:color w:val="000000" w:themeColor="text1"/>
          <w:szCs w:val="24"/>
        </w:rPr>
        <w:t>Пожарная охрана</w:t>
      </w:r>
      <w:r w:rsidR="003B6B19" w:rsidRPr="00916262">
        <w:rPr>
          <w:color w:val="000000" w:themeColor="text1"/>
          <w:szCs w:val="24"/>
        </w:rPr>
        <w:t>»</w:t>
      </w:r>
      <w:r w:rsidR="00F95830">
        <w:rPr>
          <w:color w:val="000000" w:themeColor="text1"/>
          <w:szCs w:val="24"/>
        </w:rPr>
        <w:t xml:space="preserve"> или ПЧ ТКЛУ</w:t>
      </w:r>
      <w:r>
        <w:rPr>
          <w:color w:val="000000" w:themeColor="text1"/>
          <w:szCs w:val="24"/>
        </w:rPr>
        <w:t xml:space="preserve"> </w:t>
      </w:r>
      <w:r w:rsidRPr="00916262">
        <w:rPr>
          <w:color w:val="000000" w:themeColor="text1"/>
          <w:szCs w:val="24"/>
        </w:rPr>
        <w:t>ООО «Пожарная охрана»</w:t>
      </w:r>
      <w:r w:rsidR="003B6B19" w:rsidRPr="00916262">
        <w:rPr>
          <w:color w:val="000000" w:themeColor="text1"/>
          <w:szCs w:val="24"/>
        </w:rPr>
        <w:t>, располагающи</w:t>
      </w:r>
      <w:r w:rsidR="00733C6C" w:rsidRPr="00916262">
        <w:rPr>
          <w:color w:val="000000" w:themeColor="text1"/>
          <w:szCs w:val="24"/>
        </w:rPr>
        <w:t>е</w:t>
      </w:r>
      <w:r w:rsidR="003B6B19" w:rsidRPr="00916262">
        <w:rPr>
          <w:color w:val="000000" w:themeColor="text1"/>
          <w:szCs w:val="24"/>
        </w:rPr>
        <w:t>ся на К-219 КЛУ</w:t>
      </w:r>
      <w:r w:rsidR="00F95830">
        <w:rPr>
          <w:color w:val="000000" w:themeColor="text1"/>
          <w:szCs w:val="24"/>
        </w:rPr>
        <w:t>,</w:t>
      </w:r>
      <w:r w:rsidR="00733C6C" w:rsidRPr="00916262">
        <w:rPr>
          <w:color w:val="000000" w:themeColor="text1"/>
          <w:szCs w:val="24"/>
        </w:rPr>
        <w:t xml:space="preserve"> ЦПС </w:t>
      </w:r>
      <w:r w:rsidR="00F95830">
        <w:rPr>
          <w:color w:val="000000" w:themeColor="text1"/>
          <w:szCs w:val="24"/>
        </w:rPr>
        <w:t xml:space="preserve">и </w:t>
      </w:r>
      <w:r w:rsidR="00C00A0E">
        <w:rPr>
          <w:color w:val="000000" w:themeColor="text1"/>
          <w:szCs w:val="24"/>
        </w:rPr>
        <w:t xml:space="preserve">ТКЛУ </w:t>
      </w:r>
      <w:r w:rsidR="00733C6C" w:rsidRPr="00916262">
        <w:rPr>
          <w:color w:val="000000" w:themeColor="text1"/>
          <w:szCs w:val="24"/>
        </w:rPr>
        <w:t>соответственно</w:t>
      </w:r>
      <w:r w:rsidR="003B6B19" w:rsidRPr="00916262">
        <w:rPr>
          <w:color w:val="000000" w:themeColor="text1"/>
          <w:szCs w:val="24"/>
        </w:rPr>
        <w:t>. При недостаточности средств и сил для тушения пожара привлекается резервный караул ПЧ К-219</w:t>
      </w:r>
      <w:r w:rsidR="00C00A0E">
        <w:rPr>
          <w:color w:val="000000" w:themeColor="text1"/>
          <w:szCs w:val="24"/>
        </w:rPr>
        <w:t>,</w:t>
      </w:r>
      <w:r w:rsidR="003B6B19" w:rsidRPr="00916262">
        <w:rPr>
          <w:color w:val="000000" w:themeColor="text1"/>
          <w:szCs w:val="24"/>
        </w:rPr>
        <w:t xml:space="preserve"> </w:t>
      </w:r>
      <w:r w:rsidR="00733C6C" w:rsidRPr="00916262">
        <w:rPr>
          <w:color w:val="000000" w:themeColor="text1"/>
          <w:szCs w:val="24"/>
        </w:rPr>
        <w:t xml:space="preserve">ПЧ ЦПС </w:t>
      </w:r>
      <w:r w:rsidR="003B6B19" w:rsidRPr="00916262">
        <w:rPr>
          <w:color w:val="000000" w:themeColor="text1"/>
          <w:szCs w:val="24"/>
        </w:rPr>
        <w:t>ООО «</w:t>
      </w:r>
      <w:r w:rsidR="00CD5832" w:rsidRPr="00916262">
        <w:rPr>
          <w:color w:val="000000" w:themeColor="text1"/>
          <w:szCs w:val="24"/>
        </w:rPr>
        <w:t>Пожарная охрана</w:t>
      </w:r>
      <w:r w:rsidR="003B6B19" w:rsidRPr="00916262">
        <w:rPr>
          <w:color w:val="000000" w:themeColor="text1"/>
          <w:szCs w:val="24"/>
        </w:rPr>
        <w:t>»,</w:t>
      </w:r>
      <w:r w:rsidR="00C00A0E">
        <w:rPr>
          <w:color w:val="000000" w:themeColor="text1"/>
          <w:szCs w:val="24"/>
        </w:rPr>
        <w:t xml:space="preserve"> ПЧ ТКЛУ</w:t>
      </w:r>
      <w:r>
        <w:rPr>
          <w:color w:val="000000" w:themeColor="text1"/>
          <w:szCs w:val="24"/>
        </w:rPr>
        <w:t xml:space="preserve"> </w:t>
      </w:r>
      <w:r w:rsidRPr="00916262">
        <w:rPr>
          <w:color w:val="000000" w:themeColor="text1"/>
          <w:szCs w:val="24"/>
        </w:rPr>
        <w:t>ООО «Пожарная охрана»</w:t>
      </w:r>
      <w:r w:rsidR="00C00A0E">
        <w:rPr>
          <w:color w:val="000000" w:themeColor="text1"/>
          <w:szCs w:val="24"/>
        </w:rPr>
        <w:t>,</w:t>
      </w:r>
      <w:r w:rsidR="003B6B19" w:rsidRPr="00916262">
        <w:rPr>
          <w:color w:val="000000" w:themeColor="text1"/>
          <w:szCs w:val="24"/>
        </w:rPr>
        <w:t xml:space="preserve"> располагающи</w:t>
      </w:r>
      <w:r w:rsidR="00733C6C" w:rsidRPr="00916262">
        <w:rPr>
          <w:color w:val="000000" w:themeColor="text1"/>
          <w:szCs w:val="24"/>
        </w:rPr>
        <w:t>е</w:t>
      </w:r>
      <w:r w:rsidR="00C00A0E">
        <w:rPr>
          <w:color w:val="000000" w:themeColor="text1"/>
          <w:szCs w:val="24"/>
        </w:rPr>
        <w:t>ся на К-219 КЛУ,</w:t>
      </w:r>
      <w:r w:rsidR="00733C6C" w:rsidRPr="00916262">
        <w:rPr>
          <w:color w:val="000000" w:themeColor="text1"/>
          <w:szCs w:val="24"/>
        </w:rPr>
        <w:t xml:space="preserve"> ЦПС</w:t>
      </w:r>
      <w:r w:rsidR="00C00A0E">
        <w:rPr>
          <w:color w:val="000000" w:themeColor="text1"/>
          <w:szCs w:val="24"/>
        </w:rPr>
        <w:t xml:space="preserve"> и ТКЛУ</w:t>
      </w:r>
      <w:r w:rsidR="00733C6C" w:rsidRPr="00916262">
        <w:rPr>
          <w:color w:val="000000" w:themeColor="text1"/>
          <w:szCs w:val="24"/>
        </w:rPr>
        <w:t xml:space="preserve"> соответственно</w:t>
      </w:r>
      <w:r w:rsidR="003B6B19" w:rsidRPr="00916262">
        <w:rPr>
          <w:color w:val="000000" w:themeColor="text1"/>
          <w:szCs w:val="24"/>
        </w:rPr>
        <w:t>.</w:t>
      </w:r>
    </w:p>
    <w:p w:rsidR="003B6B19" w:rsidRPr="00916262" w:rsidRDefault="003B6B19" w:rsidP="00B0081F">
      <w:pPr>
        <w:spacing w:after="240"/>
        <w:jc w:val="both"/>
        <w:rPr>
          <w:color w:val="000000" w:themeColor="text1"/>
          <w:szCs w:val="24"/>
        </w:rPr>
      </w:pPr>
      <w:r w:rsidRPr="00916262">
        <w:rPr>
          <w:color w:val="000000" w:themeColor="text1"/>
          <w:szCs w:val="24"/>
        </w:rPr>
        <w:t xml:space="preserve">На объектах Общества пожарные посты (депо) дислоцированы в соответствии с Таблицей </w:t>
      </w:r>
      <w:r w:rsidR="005E51CD" w:rsidRPr="00916262">
        <w:rPr>
          <w:color w:val="000000" w:themeColor="text1"/>
          <w:szCs w:val="24"/>
        </w:rPr>
        <w:t>8</w:t>
      </w:r>
      <w:r w:rsidRPr="00916262">
        <w:rPr>
          <w:color w:val="000000" w:themeColor="text1"/>
          <w:szCs w:val="24"/>
        </w:rPr>
        <w:t>.</w:t>
      </w:r>
    </w:p>
    <w:p w:rsidR="00701FE5" w:rsidRDefault="00701FE5">
      <w:pPr>
        <w:rPr>
          <w:rFonts w:ascii="Arial" w:eastAsia="Times New Roman" w:hAnsi="Arial" w:cs="Arial"/>
          <w:b/>
          <w:color w:val="000000" w:themeColor="text1"/>
          <w:sz w:val="20"/>
          <w:szCs w:val="20"/>
          <w:lang w:eastAsia="ru-RU"/>
        </w:rPr>
      </w:pPr>
      <w:r>
        <w:rPr>
          <w:rFonts w:ascii="Arial" w:hAnsi="Arial" w:cs="Arial"/>
          <w:b/>
          <w:color w:val="000000" w:themeColor="text1"/>
          <w:sz w:val="20"/>
          <w:szCs w:val="20"/>
        </w:rPr>
        <w:br w:type="page"/>
      </w:r>
    </w:p>
    <w:p w:rsidR="007C2DC8" w:rsidRPr="00916262" w:rsidRDefault="007C2DC8" w:rsidP="00B0081F">
      <w:pPr>
        <w:pStyle w:val="a9"/>
        <w:spacing w:before="60" w:beforeAutospacing="0" w:after="60" w:afterAutospacing="0"/>
        <w:jc w:val="right"/>
        <w:rPr>
          <w:rFonts w:ascii="Arial" w:hAnsi="Arial" w:cs="Arial"/>
          <w:b/>
          <w:color w:val="000000" w:themeColor="text1"/>
          <w:sz w:val="20"/>
          <w:szCs w:val="20"/>
        </w:rPr>
      </w:pPr>
      <w:r w:rsidRPr="00916262">
        <w:rPr>
          <w:rFonts w:ascii="Arial" w:hAnsi="Arial" w:cs="Arial"/>
          <w:b/>
          <w:color w:val="000000" w:themeColor="text1"/>
          <w:sz w:val="20"/>
          <w:szCs w:val="20"/>
        </w:rPr>
        <w:t xml:space="preserve">Таблица </w:t>
      </w:r>
      <w:r w:rsidR="005E51CD" w:rsidRPr="00916262">
        <w:rPr>
          <w:rFonts w:ascii="Arial" w:hAnsi="Arial" w:cs="Arial"/>
          <w:b/>
          <w:color w:val="000000" w:themeColor="text1"/>
          <w:sz w:val="20"/>
          <w:szCs w:val="20"/>
        </w:rPr>
        <w:t>8</w:t>
      </w:r>
    </w:p>
    <w:p w:rsidR="007C2DC8" w:rsidRPr="00916262" w:rsidRDefault="007C2DC8" w:rsidP="00B0081F">
      <w:pPr>
        <w:pStyle w:val="a9"/>
        <w:spacing w:before="60" w:beforeAutospacing="0" w:after="60" w:afterAutospacing="0"/>
        <w:jc w:val="right"/>
        <w:rPr>
          <w:rFonts w:ascii="Arial" w:hAnsi="Arial" w:cs="Arial"/>
          <w:b/>
          <w:color w:val="000000" w:themeColor="text1"/>
          <w:sz w:val="20"/>
          <w:szCs w:val="20"/>
        </w:rPr>
      </w:pPr>
      <w:r w:rsidRPr="00916262">
        <w:rPr>
          <w:rFonts w:ascii="Arial" w:hAnsi="Arial" w:cs="Arial"/>
          <w:b/>
          <w:color w:val="000000" w:themeColor="text1"/>
          <w:sz w:val="20"/>
          <w:szCs w:val="20"/>
        </w:rPr>
        <w:t>Дислокация пожарных постов (депо) на Объектах Общества</w:t>
      </w:r>
    </w:p>
    <w:tbl>
      <w:tblPr>
        <w:tblStyle w:val="afd"/>
        <w:tblW w:w="96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426"/>
        <w:gridCol w:w="1730"/>
        <w:gridCol w:w="1090"/>
        <w:gridCol w:w="895"/>
        <w:gridCol w:w="567"/>
        <w:gridCol w:w="4926"/>
      </w:tblGrid>
      <w:tr w:rsidR="00701FE5" w:rsidRPr="00701FE5" w:rsidTr="00701FE5">
        <w:trPr>
          <w:trHeight w:val="328"/>
        </w:trPr>
        <w:tc>
          <w:tcPr>
            <w:tcW w:w="426" w:type="dxa"/>
            <w:vMerge w:val="restart"/>
            <w:shd w:val="clear" w:color="auto" w:fill="B8CCE4" w:themeFill="accent1" w:themeFillTint="66"/>
          </w:tcPr>
          <w:p w:rsidR="00701FE5" w:rsidRPr="00701FE5" w:rsidRDefault="00701FE5" w:rsidP="00C8058E">
            <w:pPr>
              <w:jc w:val="center"/>
              <w:rPr>
                <w:rFonts w:ascii="Arial" w:hAnsi="Arial" w:cs="Arial"/>
                <w:b/>
                <w:caps/>
                <w:color w:val="000000" w:themeColor="text1"/>
                <w:sz w:val="16"/>
                <w:szCs w:val="16"/>
              </w:rPr>
            </w:pPr>
          </w:p>
        </w:tc>
        <w:tc>
          <w:tcPr>
            <w:tcW w:w="1730" w:type="dxa"/>
            <w:vMerge w:val="restart"/>
            <w:shd w:val="clear" w:color="auto" w:fill="B8CCE4" w:themeFill="accent1" w:themeFillTint="66"/>
            <w:vAlign w:val="center"/>
          </w:tcPr>
          <w:p w:rsidR="00701FE5" w:rsidRPr="00701FE5" w:rsidRDefault="00701FE5" w:rsidP="00C8058E">
            <w:pPr>
              <w:jc w:val="center"/>
              <w:rPr>
                <w:rFonts w:ascii="Arial" w:hAnsi="Arial" w:cs="Arial"/>
                <w:b/>
                <w:caps/>
                <w:color w:val="000000" w:themeColor="text1"/>
                <w:sz w:val="16"/>
                <w:szCs w:val="16"/>
              </w:rPr>
            </w:pPr>
            <w:r w:rsidRPr="00701FE5">
              <w:rPr>
                <w:rFonts w:ascii="Arial" w:hAnsi="Arial" w:cs="Arial"/>
                <w:b/>
                <w:caps/>
                <w:color w:val="000000" w:themeColor="text1"/>
                <w:sz w:val="16"/>
                <w:szCs w:val="16"/>
              </w:rPr>
              <w:t>Подразделение</w:t>
            </w:r>
          </w:p>
        </w:tc>
        <w:tc>
          <w:tcPr>
            <w:tcW w:w="1090" w:type="dxa"/>
            <w:vMerge w:val="restart"/>
            <w:shd w:val="clear" w:color="auto" w:fill="B8CCE4" w:themeFill="accent1" w:themeFillTint="66"/>
          </w:tcPr>
          <w:p w:rsidR="00701FE5" w:rsidRPr="00701FE5" w:rsidRDefault="00701FE5" w:rsidP="00701FE5">
            <w:pPr>
              <w:jc w:val="center"/>
              <w:rPr>
                <w:rFonts w:ascii="Arial" w:hAnsi="Arial" w:cs="Arial"/>
                <w:b/>
                <w:caps/>
                <w:color w:val="000000" w:themeColor="text1"/>
                <w:sz w:val="16"/>
                <w:szCs w:val="16"/>
              </w:rPr>
            </w:pPr>
            <w:r w:rsidRPr="00701FE5">
              <w:rPr>
                <w:rFonts w:ascii="Arial" w:hAnsi="Arial" w:cs="Arial"/>
                <w:b/>
                <w:caps/>
                <w:color w:val="000000" w:themeColor="text1"/>
                <w:sz w:val="16"/>
                <w:szCs w:val="16"/>
              </w:rPr>
              <w:t>Место дислокации</w:t>
            </w:r>
          </w:p>
        </w:tc>
        <w:tc>
          <w:tcPr>
            <w:tcW w:w="6388" w:type="dxa"/>
            <w:gridSpan w:val="3"/>
            <w:shd w:val="clear" w:color="auto" w:fill="B8CCE4" w:themeFill="accent1" w:themeFillTint="66"/>
          </w:tcPr>
          <w:p w:rsidR="00701FE5" w:rsidRPr="00701FE5" w:rsidRDefault="00701FE5" w:rsidP="00701FE5">
            <w:pPr>
              <w:jc w:val="center"/>
              <w:rPr>
                <w:rFonts w:ascii="Arial" w:hAnsi="Arial" w:cs="Arial"/>
                <w:b/>
                <w:caps/>
                <w:color w:val="000000" w:themeColor="text1"/>
                <w:sz w:val="16"/>
                <w:szCs w:val="16"/>
              </w:rPr>
            </w:pPr>
            <w:r w:rsidRPr="00701FE5">
              <w:rPr>
                <w:rFonts w:ascii="Arial" w:hAnsi="Arial" w:cs="Arial"/>
                <w:b/>
                <w:caps/>
                <w:color w:val="000000" w:themeColor="text1"/>
                <w:sz w:val="16"/>
                <w:szCs w:val="16"/>
              </w:rPr>
              <w:t>Силы и средства</w:t>
            </w:r>
          </w:p>
        </w:tc>
      </w:tr>
      <w:tr w:rsidR="00701FE5" w:rsidRPr="00701FE5" w:rsidTr="00701FE5">
        <w:trPr>
          <w:trHeight w:val="405"/>
        </w:trPr>
        <w:tc>
          <w:tcPr>
            <w:tcW w:w="426" w:type="dxa"/>
            <w:vMerge/>
            <w:shd w:val="clear" w:color="auto" w:fill="B8CCE4" w:themeFill="accent1" w:themeFillTint="66"/>
          </w:tcPr>
          <w:p w:rsidR="00701FE5" w:rsidRPr="00701FE5" w:rsidRDefault="00701FE5" w:rsidP="00C8058E">
            <w:pPr>
              <w:jc w:val="center"/>
              <w:rPr>
                <w:b/>
                <w:caps/>
                <w:sz w:val="20"/>
                <w:szCs w:val="20"/>
              </w:rPr>
            </w:pPr>
          </w:p>
        </w:tc>
        <w:tc>
          <w:tcPr>
            <w:tcW w:w="1730" w:type="dxa"/>
            <w:vMerge/>
            <w:shd w:val="clear" w:color="auto" w:fill="B8CCE4" w:themeFill="accent1" w:themeFillTint="66"/>
          </w:tcPr>
          <w:p w:rsidR="00701FE5" w:rsidRPr="00701FE5" w:rsidRDefault="00701FE5" w:rsidP="00C8058E">
            <w:pPr>
              <w:jc w:val="center"/>
              <w:rPr>
                <w:rFonts w:ascii="Arial" w:hAnsi="Arial" w:cs="Arial"/>
                <w:b/>
                <w:caps/>
                <w:color w:val="000000" w:themeColor="text1"/>
                <w:sz w:val="16"/>
                <w:szCs w:val="16"/>
              </w:rPr>
            </w:pPr>
          </w:p>
        </w:tc>
        <w:tc>
          <w:tcPr>
            <w:tcW w:w="1090" w:type="dxa"/>
            <w:vMerge/>
            <w:shd w:val="clear" w:color="auto" w:fill="B8CCE4" w:themeFill="accent1" w:themeFillTint="66"/>
          </w:tcPr>
          <w:p w:rsidR="00701FE5" w:rsidRPr="00701FE5" w:rsidRDefault="00701FE5" w:rsidP="00C8058E">
            <w:pPr>
              <w:jc w:val="center"/>
              <w:rPr>
                <w:rFonts w:ascii="Arial" w:hAnsi="Arial" w:cs="Arial"/>
                <w:b/>
                <w:caps/>
                <w:color w:val="000000" w:themeColor="text1"/>
                <w:sz w:val="16"/>
                <w:szCs w:val="16"/>
              </w:rPr>
            </w:pPr>
          </w:p>
        </w:tc>
        <w:tc>
          <w:tcPr>
            <w:tcW w:w="895" w:type="dxa"/>
            <w:shd w:val="clear" w:color="auto" w:fill="B8CCE4" w:themeFill="accent1" w:themeFillTint="66"/>
          </w:tcPr>
          <w:p w:rsidR="00701FE5" w:rsidRPr="00701FE5" w:rsidRDefault="00701FE5" w:rsidP="00C8058E">
            <w:pPr>
              <w:jc w:val="center"/>
              <w:rPr>
                <w:rFonts w:ascii="Arial" w:hAnsi="Arial" w:cs="Arial"/>
                <w:b/>
                <w:caps/>
                <w:color w:val="000000" w:themeColor="text1"/>
                <w:sz w:val="16"/>
                <w:szCs w:val="16"/>
              </w:rPr>
            </w:pPr>
            <w:r w:rsidRPr="00701FE5">
              <w:rPr>
                <w:rFonts w:ascii="Arial" w:hAnsi="Arial" w:cs="Arial"/>
                <w:b/>
                <w:caps/>
                <w:color w:val="000000" w:themeColor="text1"/>
                <w:sz w:val="16"/>
                <w:szCs w:val="16"/>
              </w:rPr>
              <w:t>л/с</w:t>
            </w:r>
          </w:p>
        </w:tc>
        <w:tc>
          <w:tcPr>
            <w:tcW w:w="567" w:type="dxa"/>
            <w:shd w:val="clear" w:color="auto" w:fill="B8CCE4" w:themeFill="accent1" w:themeFillTint="66"/>
          </w:tcPr>
          <w:p w:rsidR="00701FE5" w:rsidRPr="00701FE5" w:rsidRDefault="00701FE5" w:rsidP="00C8058E">
            <w:pPr>
              <w:jc w:val="center"/>
              <w:rPr>
                <w:rFonts w:ascii="Arial" w:hAnsi="Arial" w:cs="Arial"/>
                <w:b/>
                <w:caps/>
                <w:color w:val="000000" w:themeColor="text1"/>
                <w:sz w:val="16"/>
                <w:szCs w:val="16"/>
              </w:rPr>
            </w:pPr>
            <w:r w:rsidRPr="00701FE5">
              <w:rPr>
                <w:rFonts w:ascii="Arial" w:hAnsi="Arial" w:cs="Arial"/>
                <w:b/>
                <w:caps/>
                <w:color w:val="000000" w:themeColor="text1"/>
                <w:sz w:val="16"/>
                <w:szCs w:val="16"/>
              </w:rPr>
              <w:t>тех</w:t>
            </w:r>
          </w:p>
        </w:tc>
        <w:tc>
          <w:tcPr>
            <w:tcW w:w="4926" w:type="dxa"/>
            <w:shd w:val="clear" w:color="auto" w:fill="B8CCE4" w:themeFill="accent1" w:themeFillTint="66"/>
          </w:tcPr>
          <w:p w:rsidR="00701FE5" w:rsidRPr="00701FE5" w:rsidRDefault="00701FE5" w:rsidP="00C8058E">
            <w:pPr>
              <w:jc w:val="center"/>
              <w:rPr>
                <w:rFonts w:ascii="Arial" w:hAnsi="Arial" w:cs="Arial"/>
                <w:b/>
                <w:caps/>
                <w:color w:val="000000" w:themeColor="text1"/>
                <w:sz w:val="16"/>
                <w:szCs w:val="16"/>
              </w:rPr>
            </w:pPr>
            <w:r w:rsidRPr="00701FE5">
              <w:rPr>
                <w:rFonts w:ascii="Arial" w:hAnsi="Arial" w:cs="Arial"/>
                <w:b/>
                <w:caps/>
                <w:color w:val="000000" w:themeColor="text1"/>
                <w:sz w:val="16"/>
                <w:szCs w:val="16"/>
              </w:rPr>
              <w:t>Марка, модель</w:t>
            </w:r>
          </w:p>
        </w:tc>
      </w:tr>
      <w:tr w:rsidR="00933A4C" w:rsidRPr="00A42DC5" w:rsidTr="00701FE5">
        <w:trPr>
          <w:trHeight w:val="516"/>
        </w:trPr>
        <w:tc>
          <w:tcPr>
            <w:tcW w:w="426" w:type="dxa"/>
            <w:vMerge w:val="restart"/>
            <w:vAlign w:val="center"/>
          </w:tcPr>
          <w:p w:rsidR="00933A4C" w:rsidRPr="00A42DC5" w:rsidRDefault="00933A4C" w:rsidP="00C8058E">
            <w:pPr>
              <w:jc w:val="center"/>
              <w:rPr>
                <w:b/>
                <w:sz w:val="20"/>
                <w:szCs w:val="20"/>
              </w:rPr>
            </w:pPr>
            <w:r w:rsidRPr="00A42DC5">
              <w:rPr>
                <w:b/>
                <w:sz w:val="20"/>
                <w:szCs w:val="20"/>
              </w:rPr>
              <w:t>1</w:t>
            </w:r>
          </w:p>
        </w:tc>
        <w:tc>
          <w:tcPr>
            <w:tcW w:w="1730" w:type="dxa"/>
            <w:vMerge w:val="restart"/>
            <w:vAlign w:val="center"/>
          </w:tcPr>
          <w:p w:rsidR="00933A4C" w:rsidRPr="00701FE5" w:rsidRDefault="00933A4C" w:rsidP="00701FE5">
            <w:pPr>
              <w:jc w:val="both"/>
              <w:rPr>
                <w:color w:val="000000" w:themeColor="text1"/>
                <w:sz w:val="20"/>
                <w:szCs w:val="20"/>
              </w:rPr>
            </w:pPr>
            <w:r w:rsidRPr="00701FE5">
              <w:rPr>
                <w:color w:val="000000" w:themeColor="text1"/>
                <w:sz w:val="20"/>
                <w:szCs w:val="20"/>
              </w:rPr>
              <w:t>Пожарное подразделение</w:t>
            </w:r>
          </w:p>
          <w:p w:rsidR="00933A4C" w:rsidRPr="00701FE5" w:rsidRDefault="00933A4C" w:rsidP="00701FE5">
            <w:pPr>
              <w:jc w:val="both"/>
              <w:rPr>
                <w:color w:val="000000" w:themeColor="text1"/>
                <w:sz w:val="20"/>
                <w:szCs w:val="20"/>
              </w:rPr>
            </w:pPr>
            <w:r w:rsidRPr="00701FE5">
              <w:rPr>
                <w:color w:val="000000" w:themeColor="text1"/>
                <w:sz w:val="20"/>
                <w:szCs w:val="20"/>
              </w:rPr>
              <w:t>ООО «Пожарная охрана»</w:t>
            </w:r>
          </w:p>
          <w:p w:rsidR="00933A4C" w:rsidRPr="00701FE5" w:rsidRDefault="00933A4C" w:rsidP="00701FE5">
            <w:pPr>
              <w:jc w:val="both"/>
              <w:rPr>
                <w:color w:val="000000" w:themeColor="text1"/>
                <w:sz w:val="20"/>
                <w:szCs w:val="20"/>
              </w:rPr>
            </w:pPr>
          </w:p>
        </w:tc>
        <w:tc>
          <w:tcPr>
            <w:tcW w:w="1090" w:type="dxa"/>
            <w:vAlign w:val="center"/>
          </w:tcPr>
          <w:p w:rsidR="00933A4C" w:rsidRDefault="00933A4C" w:rsidP="00701FE5">
            <w:pPr>
              <w:jc w:val="both"/>
              <w:rPr>
                <w:color w:val="000000" w:themeColor="text1"/>
                <w:sz w:val="20"/>
                <w:szCs w:val="20"/>
              </w:rPr>
            </w:pPr>
            <w:r w:rsidRPr="00701FE5">
              <w:rPr>
                <w:color w:val="000000" w:themeColor="text1"/>
                <w:sz w:val="20"/>
                <w:szCs w:val="20"/>
              </w:rPr>
              <w:t xml:space="preserve">Пож. депо </w:t>
            </w:r>
          </w:p>
          <w:p w:rsidR="00933A4C" w:rsidRPr="00701FE5" w:rsidRDefault="00933A4C" w:rsidP="00701FE5">
            <w:pPr>
              <w:jc w:val="both"/>
              <w:rPr>
                <w:color w:val="000000" w:themeColor="text1"/>
                <w:sz w:val="20"/>
                <w:szCs w:val="20"/>
              </w:rPr>
            </w:pPr>
            <w:r w:rsidRPr="00701FE5">
              <w:rPr>
                <w:color w:val="000000" w:themeColor="text1"/>
                <w:sz w:val="20"/>
                <w:szCs w:val="20"/>
              </w:rPr>
              <w:t>К-219</w:t>
            </w:r>
          </w:p>
        </w:tc>
        <w:tc>
          <w:tcPr>
            <w:tcW w:w="895" w:type="dxa"/>
            <w:vAlign w:val="center"/>
          </w:tcPr>
          <w:p w:rsidR="00933A4C" w:rsidRPr="00701FE5" w:rsidRDefault="00933A4C" w:rsidP="00701FE5">
            <w:pPr>
              <w:jc w:val="both"/>
              <w:rPr>
                <w:color w:val="000000" w:themeColor="text1"/>
                <w:sz w:val="20"/>
                <w:szCs w:val="20"/>
              </w:rPr>
            </w:pPr>
            <w:r>
              <w:rPr>
                <w:color w:val="000000" w:themeColor="text1"/>
                <w:sz w:val="20"/>
                <w:szCs w:val="20"/>
              </w:rPr>
              <w:t>31</w:t>
            </w:r>
          </w:p>
        </w:tc>
        <w:tc>
          <w:tcPr>
            <w:tcW w:w="567" w:type="dxa"/>
            <w:vAlign w:val="center"/>
          </w:tcPr>
          <w:p w:rsidR="00933A4C" w:rsidRPr="00701FE5" w:rsidRDefault="00933A4C" w:rsidP="00701FE5">
            <w:pPr>
              <w:jc w:val="both"/>
              <w:rPr>
                <w:color w:val="000000" w:themeColor="text1"/>
                <w:sz w:val="20"/>
                <w:szCs w:val="20"/>
              </w:rPr>
            </w:pPr>
            <w:r>
              <w:rPr>
                <w:color w:val="000000" w:themeColor="text1"/>
                <w:sz w:val="20"/>
                <w:szCs w:val="20"/>
              </w:rPr>
              <w:t>5</w:t>
            </w:r>
          </w:p>
        </w:tc>
        <w:tc>
          <w:tcPr>
            <w:tcW w:w="4926" w:type="dxa"/>
            <w:vAlign w:val="center"/>
          </w:tcPr>
          <w:p w:rsidR="00820762" w:rsidRPr="003010DD" w:rsidRDefault="003010DD" w:rsidP="00701FE5">
            <w:pPr>
              <w:jc w:val="both"/>
              <w:rPr>
                <w:color w:val="000000" w:themeColor="text1"/>
                <w:sz w:val="20"/>
                <w:szCs w:val="20"/>
              </w:rPr>
            </w:pPr>
            <w:r>
              <w:rPr>
                <w:color w:val="000000" w:themeColor="text1"/>
                <w:sz w:val="20"/>
                <w:szCs w:val="20"/>
              </w:rPr>
              <w:t>АПТ-5,0-100 (КАМАЗ-</w:t>
            </w:r>
            <w:r w:rsidRPr="003010DD">
              <w:rPr>
                <w:color w:val="000000" w:themeColor="text1"/>
                <w:sz w:val="20"/>
                <w:szCs w:val="20"/>
              </w:rPr>
              <w:t>65224)</w:t>
            </w:r>
          </w:p>
          <w:p w:rsidR="003010DD" w:rsidRPr="003010DD" w:rsidRDefault="003010DD" w:rsidP="00701FE5">
            <w:pPr>
              <w:jc w:val="both"/>
              <w:rPr>
                <w:color w:val="000000" w:themeColor="text1"/>
                <w:sz w:val="20"/>
                <w:szCs w:val="20"/>
              </w:rPr>
            </w:pPr>
            <w:r w:rsidRPr="003010DD">
              <w:rPr>
                <w:color w:val="000000" w:themeColor="text1"/>
                <w:sz w:val="20"/>
                <w:szCs w:val="20"/>
              </w:rPr>
              <w:t>АЦ-7,0-100 (</w:t>
            </w:r>
            <w:r>
              <w:rPr>
                <w:color w:val="000000" w:themeColor="text1"/>
                <w:sz w:val="20"/>
                <w:szCs w:val="20"/>
              </w:rPr>
              <w:t>КАМАЗ-</w:t>
            </w:r>
            <w:r w:rsidRPr="003010DD">
              <w:rPr>
                <w:color w:val="000000" w:themeColor="text1"/>
                <w:sz w:val="20"/>
                <w:szCs w:val="20"/>
              </w:rPr>
              <w:t>43118)</w:t>
            </w:r>
          </w:p>
          <w:p w:rsidR="003010DD" w:rsidRPr="003010DD" w:rsidRDefault="003010DD" w:rsidP="00701FE5">
            <w:pPr>
              <w:jc w:val="both"/>
              <w:rPr>
                <w:color w:val="000000" w:themeColor="text1"/>
                <w:sz w:val="20"/>
                <w:szCs w:val="20"/>
              </w:rPr>
            </w:pPr>
            <w:r>
              <w:rPr>
                <w:color w:val="000000" w:themeColor="text1"/>
                <w:sz w:val="20"/>
                <w:szCs w:val="20"/>
              </w:rPr>
              <w:t>АЦ-8,0-100 (КАМАЗ-</w:t>
            </w:r>
            <w:r w:rsidRPr="003010DD">
              <w:rPr>
                <w:color w:val="000000" w:themeColor="text1"/>
                <w:sz w:val="20"/>
                <w:szCs w:val="20"/>
              </w:rPr>
              <w:t>43118)</w:t>
            </w:r>
          </w:p>
          <w:p w:rsidR="003010DD" w:rsidRPr="003010DD" w:rsidRDefault="003010DD" w:rsidP="00701FE5">
            <w:pPr>
              <w:jc w:val="both"/>
              <w:rPr>
                <w:color w:val="000000" w:themeColor="text1"/>
                <w:sz w:val="20"/>
                <w:szCs w:val="20"/>
              </w:rPr>
            </w:pPr>
            <w:r>
              <w:rPr>
                <w:color w:val="000000" w:themeColor="text1"/>
                <w:sz w:val="20"/>
                <w:szCs w:val="20"/>
              </w:rPr>
              <w:t>АЦ-8,0-100 (КАМАЗ-</w:t>
            </w:r>
            <w:r w:rsidRPr="003010DD">
              <w:rPr>
                <w:color w:val="000000" w:themeColor="text1"/>
                <w:sz w:val="20"/>
                <w:szCs w:val="20"/>
              </w:rPr>
              <w:t>43118)</w:t>
            </w:r>
          </w:p>
          <w:p w:rsidR="003010DD" w:rsidRPr="003010DD" w:rsidRDefault="003010DD" w:rsidP="00701FE5">
            <w:pPr>
              <w:jc w:val="both"/>
              <w:rPr>
                <w:color w:val="000000" w:themeColor="text1"/>
                <w:sz w:val="20"/>
                <w:szCs w:val="20"/>
              </w:rPr>
            </w:pPr>
            <w:r w:rsidRPr="003010DD">
              <w:rPr>
                <w:color w:val="000000" w:themeColor="text1"/>
                <w:sz w:val="20"/>
                <w:szCs w:val="20"/>
              </w:rPr>
              <w:t>АШ-7 (ГАЗ-22177 «Соболь»)</w:t>
            </w:r>
          </w:p>
          <w:p w:rsidR="003010DD" w:rsidRPr="00701FE5" w:rsidRDefault="003010DD" w:rsidP="00701FE5">
            <w:pPr>
              <w:jc w:val="both"/>
              <w:rPr>
                <w:color w:val="000000" w:themeColor="text1"/>
                <w:sz w:val="20"/>
                <w:szCs w:val="20"/>
              </w:rPr>
            </w:pPr>
            <w:r w:rsidRPr="003010DD">
              <w:rPr>
                <w:color w:val="000000" w:themeColor="text1"/>
                <w:sz w:val="20"/>
                <w:szCs w:val="20"/>
              </w:rPr>
              <w:t>МЛП-4 «Дозор-4200»</w:t>
            </w:r>
          </w:p>
        </w:tc>
      </w:tr>
      <w:tr w:rsidR="00933A4C" w:rsidRPr="00C070D8" w:rsidTr="00701FE5">
        <w:trPr>
          <w:trHeight w:val="145"/>
        </w:trPr>
        <w:tc>
          <w:tcPr>
            <w:tcW w:w="426" w:type="dxa"/>
            <w:vMerge/>
            <w:vAlign w:val="center"/>
          </w:tcPr>
          <w:p w:rsidR="00933A4C" w:rsidRPr="00A42DC5" w:rsidRDefault="00933A4C" w:rsidP="00C8058E">
            <w:pPr>
              <w:jc w:val="center"/>
              <w:rPr>
                <w:b/>
                <w:sz w:val="20"/>
                <w:szCs w:val="20"/>
              </w:rPr>
            </w:pPr>
          </w:p>
        </w:tc>
        <w:tc>
          <w:tcPr>
            <w:tcW w:w="1730" w:type="dxa"/>
            <w:vMerge/>
            <w:vAlign w:val="center"/>
          </w:tcPr>
          <w:p w:rsidR="00933A4C" w:rsidRPr="00701FE5" w:rsidRDefault="00933A4C" w:rsidP="00701FE5">
            <w:pPr>
              <w:jc w:val="both"/>
              <w:rPr>
                <w:color w:val="000000" w:themeColor="text1"/>
                <w:sz w:val="20"/>
                <w:szCs w:val="20"/>
              </w:rPr>
            </w:pPr>
          </w:p>
        </w:tc>
        <w:tc>
          <w:tcPr>
            <w:tcW w:w="1090" w:type="dxa"/>
            <w:vAlign w:val="center"/>
          </w:tcPr>
          <w:p w:rsidR="00933A4C" w:rsidRPr="00701FE5" w:rsidRDefault="00933A4C" w:rsidP="00701FE5">
            <w:pPr>
              <w:jc w:val="both"/>
              <w:rPr>
                <w:color w:val="000000" w:themeColor="text1"/>
                <w:sz w:val="20"/>
                <w:szCs w:val="20"/>
              </w:rPr>
            </w:pPr>
            <w:r w:rsidRPr="00701FE5">
              <w:rPr>
                <w:color w:val="000000" w:themeColor="text1"/>
                <w:sz w:val="20"/>
                <w:szCs w:val="20"/>
              </w:rPr>
              <w:t>ЦПС</w:t>
            </w:r>
          </w:p>
        </w:tc>
        <w:tc>
          <w:tcPr>
            <w:tcW w:w="895" w:type="dxa"/>
            <w:vAlign w:val="center"/>
          </w:tcPr>
          <w:p w:rsidR="00933A4C" w:rsidRPr="00701FE5" w:rsidRDefault="00933A4C" w:rsidP="00701FE5">
            <w:pPr>
              <w:jc w:val="both"/>
              <w:rPr>
                <w:color w:val="000000" w:themeColor="text1"/>
                <w:sz w:val="20"/>
                <w:szCs w:val="20"/>
              </w:rPr>
            </w:pPr>
            <w:r>
              <w:rPr>
                <w:color w:val="000000" w:themeColor="text1"/>
                <w:sz w:val="20"/>
                <w:szCs w:val="20"/>
              </w:rPr>
              <w:t>35</w:t>
            </w:r>
          </w:p>
        </w:tc>
        <w:tc>
          <w:tcPr>
            <w:tcW w:w="567" w:type="dxa"/>
            <w:vAlign w:val="center"/>
          </w:tcPr>
          <w:p w:rsidR="00933A4C" w:rsidRPr="00701FE5" w:rsidRDefault="00933A4C" w:rsidP="00701FE5">
            <w:pPr>
              <w:jc w:val="both"/>
              <w:rPr>
                <w:color w:val="000000" w:themeColor="text1"/>
                <w:sz w:val="20"/>
                <w:szCs w:val="20"/>
              </w:rPr>
            </w:pPr>
            <w:r>
              <w:rPr>
                <w:color w:val="000000" w:themeColor="text1"/>
                <w:sz w:val="20"/>
                <w:szCs w:val="20"/>
              </w:rPr>
              <w:t>6</w:t>
            </w:r>
          </w:p>
        </w:tc>
        <w:tc>
          <w:tcPr>
            <w:tcW w:w="4926" w:type="dxa"/>
            <w:vAlign w:val="center"/>
          </w:tcPr>
          <w:p w:rsidR="00933A4C" w:rsidRPr="00701FE5" w:rsidRDefault="00933A4C" w:rsidP="00701FE5">
            <w:pPr>
              <w:jc w:val="both"/>
              <w:rPr>
                <w:color w:val="000000" w:themeColor="text1"/>
                <w:sz w:val="20"/>
                <w:szCs w:val="20"/>
              </w:rPr>
            </w:pPr>
            <w:r>
              <w:rPr>
                <w:color w:val="000000" w:themeColor="text1"/>
                <w:sz w:val="20"/>
                <w:szCs w:val="20"/>
              </w:rPr>
              <w:t>АЦ-7,0-10</w:t>
            </w:r>
            <w:r w:rsidRPr="00701FE5">
              <w:rPr>
                <w:color w:val="000000" w:themeColor="text1"/>
                <w:sz w:val="20"/>
                <w:szCs w:val="20"/>
              </w:rPr>
              <w:t>0 (КАМАЗ-43118)</w:t>
            </w:r>
          </w:p>
          <w:p w:rsidR="00933A4C" w:rsidRPr="00701FE5" w:rsidRDefault="00933A4C" w:rsidP="00701FE5">
            <w:pPr>
              <w:jc w:val="both"/>
              <w:rPr>
                <w:color w:val="000000" w:themeColor="text1"/>
                <w:sz w:val="20"/>
                <w:szCs w:val="20"/>
              </w:rPr>
            </w:pPr>
            <w:r w:rsidRPr="00701FE5">
              <w:rPr>
                <w:color w:val="000000" w:themeColor="text1"/>
                <w:sz w:val="20"/>
                <w:szCs w:val="20"/>
              </w:rPr>
              <w:t>АПТ-8,0-100 (КАМАЗ-43118)</w:t>
            </w:r>
          </w:p>
          <w:p w:rsidR="00933A4C" w:rsidRPr="00701FE5" w:rsidRDefault="00933A4C" w:rsidP="00701FE5">
            <w:pPr>
              <w:jc w:val="both"/>
              <w:rPr>
                <w:color w:val="000000" w:themeColor="text1"/>
                <w:sz w:val="20"/>
                <w:szCs w:val="20"/>
              </w:rPr>
            </w:pPr>
            <w:r w:rsidRPr="00701FE5">
              <w:rPr>
                <w:color w:val="000000" w:themeColor="text1"/>
                <w:sz w:val="20"/>
                <w:szCs w:val="20"/>
              </w:rPr>
              <w:t>АЦ-8,0-100 (КАМАЗ-43118)</w:t>
            </w:r>
          </w:p>
          <w:p w:rsidR="00933A4C" w:rsidRPr="00701FE5" w:rsidRDefault="00933A4C" w:rsidP="00701FE5">
            <w:pPr>
              <w:jc w:val="both"/>
              <w:rPr>
                <w:color w:val="000000" w:themeColor="text1"/>
                <w:sz w:val="20"/>
                <w:szCs w:val="20"/>
              </w:rPr>
            </w:pPr>
            <w:r w:rsidRPr="00701FE5">
              <w:rPr>
                <w:color w:val="000000" w:themeColor="text1"/>
                <w:sz w:val="20"/>
                <w:szCs w:val="20"/>
              </w:rPr>
              <w:t>ППП-32 (КАМАЗ-65225)</w:t>
            </w:r>
          </w:p>
          <w:p w:rsidR="00933A4C" w:rsidRPr="00701FE5" w:rsidRDefault="00933A4C" w:rsidP="00701FE5">
            <w:pPr>
              <w:jc w:val="both"/>
              <w:rPr>
                <w:color w:val="000000" w:themeColor="text1"/>
                <w:sz w:val="20"/>
                <w:szCs w:val="20"/>
              </w:rPr>
            </w:pPr>
            <w:r>
              <w:rPr>
                <w:color w:val="000000" w:themeColor="text1"/>
                <w:sz w:val="20"/>
                <w:szCs w:val="20"/>
              </w:rPr>
              <w:t>АЦ</w:t>
            </w:r>
            <w:r w:rsidRPr="00701FE5">
              <w:rPr>
                <w:color w:val="000000" w:themeColor="text1"/>
                <w:sz w:val="20"/>
                <w:szCs w:val="20"/>
              </w:rPr>
              <w:t>-5</w:t>
            </w:r>
            <w:r>
              <w:rPr>
                <w:color w:val="000000" w:themeColor="text1"/>
                <w:sz w:val="20"/>
                <w:szCs w:val="20"/>
              </w:rPr>
              <w:t>,0</w:t>
            </w:r>
            <w:r w:rsidRPr="00701FE5">
              <w:rPr>
                <w:color w:val="000000" w:themeColor="text1"/>
                <w:sz w:val="20"/>
                <w:szCs w:val="20"/>
              </w:rPr>
              <w:t>-100 (КАМАЗ-65224)</w:t>
            </w:r>
          </w:p>
          <w:p w:rsidR="00933A4C" w:rsidRDefault="00933A4C" w:rsidP="00701FE5">
            <w:pPr>
              <w:jc w:val="both"/>
              <w:rPr>
                <w:color w:val="000000" w:themeColor="text1"/>
                <w:sz w:val="20"/>
                <w:szCs w:val="20"/>
              </w:rPr>
            </w:pPr>
            <w:r w:rsidRPr="00701FE5">
              <w:rPr>
                <w:color w:val="000000" w:themeColor="text1"/>
                <w:sz w:val="20"/>
                <w:szCs w:val="20"/>
              </w:rPr>
              <w:t>АНР 130-3,0 (КАМАЗ 65222)</w:t>
            </w:r>
          </w:p>
          <w:p w:rsidR="0002458F" w:rsidRPr="00701FE5" w:rsidRDefault="0002458F" w:rsidP="00701FE5">
            <w:pPr>
              <w:jc w:val="both"/>
              <w:rPr>
                <w:color w:val="000000" w:themeColor="text1"/>
                <w:sz w:val="20"/>
                <w:szCs w:val="20"/>
              </w:rPr>
            </w:pPr>
            <w:r>
              <w:rPr>
                <w:color w:val="000000" w:themeColor="text1"/>
                <w:sz w:val="20"/>
                <w:szCs w:val="20"/>
              </w:rPr>
              <w:t>АШ-7 (ГАЗ-27057)</w:t>
            </w:r>
          </w:p>
        </w:tc>
      </w:tr>
      <w:tr w:rsidR="00933A4C" w:rsidRPr="00C070D8" w:rsidTr="00701FE5">
        <w:trPr>
          <w:trHeight w:val="145"/>
        </w:trPr>
        <w:tc>
          <w:tcPr>
            <w:tcW w:w="426" w:type="dxa"/>
            <w:vMerge/>
            <w:vAlign w:val="center"/>
          </w:tcPr>
          <w:p w:rsidR="00933A4C" w:rsidRPr="00A42DC5" w:rsidRDefault="00933A4C" w:rsidP="00C8058E">
            <w:pPr>
              <w:jc w:val="center"/>
              <w:rPr>
                <w:b/>
                <w:sz w:val="20"/>
                <w:szCs w:val="20"/>
              </w:rPr>
            </w:pPr>
          </w:p>
        </w:tc>
        <w:tc>
          <w:tcPr>
            <w:tcW w:w="1730" w:type="dxa"/>
            <w:vMerge/>
            <w:vAlign w:val="center"/>
          </w:tcPr>
          <w:p w:rsidR="00933A4C" w:rsidRPr="00701FE5" w:rsidRDefault="00933A4C" w:rsidP="00701FE5">
            <w:pPr>
              <w:jc w:val="both"/>
              <w:rPr>
                <w:color w:val="000000" w:themeColor="text1"/>
                <w:sz w:val="20"/>
                <w:szCs w:val="20"/>
              </w:rPr>
            </w:pPr>
          </w:p>
        </w:tc>
        <w:tc>
          <w:tcPr>
            <w:tcW w:w="1090" w:type="dxa"/>
            <w:vAlign w:val="center"/>
          </w:tcPr>
          <w:p w:rsidR="00933A4C" w:rsidRPr="00701FE5" w:rsidRDefault="00F95830" w:rsidP="00701FE5">
            <w:pPr>
              <w:jc w:val="both"/>
              <w:rPr>
                <w:color w:val="000000" w:themeColor="text1"/>
                <w:sz w:val="20"/>
                <w:szCs w:val="20"/>
              </w:rPr>
            </w:pPr>
            <w:r>
              <w:rPr>
                <w:color w:val="000000" w:themeColor="text1"/>
                <w:sz w:val="20"/>
                <w:szCs w:val="20"/>
              </w:rPr>
              <w:t>ПЧ</w:t>
            </w:r>
            <w:r w:rsidR="00933A4C">
              <w:rPr>
                <w:color w:val="000000" w:themeColor="text1"/>
                <w:sz w:val="20"/>
                <w:szCs w:val="20"/>
              </w:rPr>
              <w:t xml:space="preserve"> ТКЛУ</w:t>
            </w:r>
          </w:p>
        </w:tc>
        <w:tc>
          <w:tcPr>
            <w:tcW w:w="895" w:type="dxa"/>
            <w:vAlign w:val="center"/>
          </w:tcPr>
          <w:p w:rsidR="00933A4C" w:rsidRDefault="00933A4C" w:rsidP="00701FE5">
            <w:pPr>
              <w:jc w:val="both"/>
              <w:rPr>
                <w:color w:val="000000" w:themeColor="text1"/>
                <w:sz w:val="20"/>
                <w:szCs w:val="20"/>
              </w:rPr>
            </w:pPr>
            <w:r>
              <w:rPr>
                <w:color w:val="000000" w:themeColor="text1"/>
                <w:sz w:val="20"/>
                <w:szCs w:val="20"/>
              </w:rPr>
              <w:t>15</w:t>
            </w:r>
          </w:p>
        </w:tc>
        <w:tc>
          <w:tcPr>
            <w:tcW w:w="567" w:type="dxa"/>
            <w:vAlign w:val="center"/>
          </w:tcPr>
          <w:p w:rsidR="00933A4C" w:rsidRDefault="00933A4C" w:rsidP="00701FE5">
            <w:pPr>
              <w:jc w:val="both"/>
              <w:rPr>
                <w:color w:val="000000" w:themeColor="text1"/>
                <w:sz w:val="20"/>
                <w:szCs w:val="20"/>
              </w:rPr>
            </w:pPr>
            <w:r>
              <w:rPr>
                <w:color w:val="000000" w:themeColor="text1"/>
                <w:sz w:val="20"/>
                <w:szCs w:val="20"/>
              </w:rPr>
              <w:t>2</w:t>
            </w:r>
          </w:p>
        </w:tc>
        <w:tc>
          <w:tcPr>
            <w:tcW w:w="4926" w:type="dxa"/>
            <w:vAlign w:val="center"/>
          </w:tcPr>
          <w:p w:rsidR="003010DD" w:rsidRPr="003010DD" w:rsidRDefault="003010DD" w:rsidP="00F95830">
            <w:pPr>
              <w:jc w:val="both"/>
              <w:rPr>
                <w:color w:val="000000" w:themeColor="text1"/>
                <w:sz w:val="20"/>
                <w:szCs w:val="20"/>
              </w:rPr>
            </w:pPr>
            <w:r>
              <w:rPr>
                <w:color w:val="000000" w:themeColor="text1"/>
                <w:sz w:val="20"/>
                <w:szCs w:val="20"/>
              </w:rPr>
              <w:t>АЦ-8,0-70 (КАМАЗ-</w:t>
            </w:r>
            <w:r w:rsidRPr="003010DD">
              <w:rPr>
                <w:color w:val="000000" w:themeColor="text1"/>
                <w:sz w:val="20"/>
                <w:szCs w:val="20"/>
              </w:rPr>
              <w:t>43118)</w:t>
            </w:r>
          </w:p>
          <w:p w:rsidR="003010DD" w:rsidRPr="003010DD" w:rsidRDefault="003010DD" w:rsidP="00F95830">
            <w:pPr>
              <w:jc w:val="both"/>
              <w:rPr>
                <w:color w:val="000000" w:themeColor="text1"/>
                <w:sz w:val="20"/>
                <w:szCs w:val="20"/>
              </w:rPr>
            </w:pPr>
            <w:r w:rsidRPr="003010DD">
              <w:rPr>
                <w:color w:val="000000" w:themeColor="text1"/>
                <w:sz w:val="20"/>
                <w:szCs w:val="20"/>
              </w:rPr>
              <w:t>АЦП-8/6-40 (Урал 55571)</w:t>
            </w:r>
          </w:p>
          <w:p w:rsidR="0064018A" w:rsidRPr="003010DD" w:rsidRDefault="003010DD" w:rsidP="00F95830">
            <w:pPr>
              <w:jc w:val="both"/>
              <w:rPr>
                <w:rFonts w:cs="Times New Roman"/>
              </w:rPr>
            </w:pPr>
            <w:r w:rsidRPr="003010DD">
              <w:rPr>
                <w:color w:val="000000" w:themeColor="text1"/>
                <w:sz w:val="20"/>
                <w:szCs w:val="20"/>
              </w:rPr>
              <w:t>АШ-7 (ГАЗ-22177 «Соболь»)</w:t>
            </w:r>
          </w:p>
        </w:tc>
      </w:tr>
    </w:tbl>
    <w:p w:rsidR="00AF18D4" w:rsidRDefault="00AF18D4" w:rsidP="002D1A75">
      <w:pPr>
        <w:pStyle w:val="afe"/>
        <w:ind w:left="0"/>
        <w:rPr>
          <w:szCs w:val="24"/>
        </w:rPr>
      </w:pPr>
    </w:p>
    <w:p w:rsidR="002D1A75" w:rsidRPr="00AF18D4" w:rsidRDefault="002D1A75" w:rsidP="00AF18D4">
      <w:pPr>
        <w:spacing w:after="240"/>
        <w:jc w:val="both"/>
        <w:rPr>
          <w:color w:val="000000" w:themeColor="text1"/>
          <w:szCs w:val="24"/>
        </w:rPr>
      </w:pPr>
      <w:r w:rsidRPr="00AF18D4">
        <w:rPr>
          <w:color w:val="000000" w:themeColor="text1"/>
          <w:szCs w:val="24"/>
        </w:rPr>
        <w:t>Для пожаротушения нефти и нефтепродуктов предусмотрено применение пенообразователя типа AFFF (синтетические фторсодержащие пленкообразующие пенообразователи целевого назначения для тушения горючих жидкостей), согласно ГОСТ Р 50588-2012. Пенообразователь находится в пож.депо ЦПС и на складе аварийного запаса К-219</w:t>
      </w:r>
      <w:r w:rsidR="00F95830">
        <w:rPr>
          <w:color w:val="000000" w:themeColor="text1"/>
          <w:szCs w:val="24"/>
        </w:rPr>
        <w:t>, и пож.депо ТКЛУ</w:t>
      </w:r>
      <w:r w:rsidRPr="00AF18D4">
        <w:rPr>
          <w:color w:val="000000" w:themeColor="text1"/>
          <w:szCs w:val="24"/>
        </w:rPr>
        <w:t>.</w:t>
      </w:r>
    </w:p>
    <w:p w:rsidR="003B6B19" w:rsidRPr="00916262" w:rsidRDefault="008F7F9C" w:rsidP="00B0081F">
      <w:pPr>
        <w:spacing w:after="240"/>
        <w:jc w:val="both"/>
        <w:rPr>
          <w:color w:val="000000" w:themeColor="text1"/>
          <w:szCs w:val="24"/>
        </w:rPr>
      </w:pPr>
      <w:r w:rsidRPr="00916262">
        <w:rPr>
          <w:color w:val="000000" w:themeColor="text1"/>
          <w:szCs w:val="24"/>
        </w:rPr>
        <w:t xml:space="preserve">Взаимодействие ООО «Славнефть–Красноярскнефтегаз» и </w:t>
      </w:r>
      <w:r w:rsidR="004253D5">
        <w:rPr>
          <w:color w:val="000000" w:themeColor="text1"/>
          <w:szCs w:val="24"/>
        </w:rPr>
        <w:t>П</w:t>
      </w:r>
      <w:r w:rsidRPr="00916262">
        <w:rPr>
          <w:color w:val="000000" w:themeColor="text1"/>
          <w:szCs w:val="24"/>
        </w:rPr>
        <w:t xml:space="preserve">АСФ </w:t>
      </w:r>
      <w:r w:rsidR="00E53802">
        <w:rPr>
          <w:color w:val="000000" w:themeColor="text1"/>
          <w:szCs w:val="24"/>
        </w:rPr>
        <w:t>АО «АСФ «ЯПФЧ»</w:t>
      </w:r>
      <w:r w:rsidRPr="00916262">
        <w:rPr>
          <w:color w:val="000000" w:themeColor="text1"/>
          <w:szCs w:val="24"/>
        </w:rPr>
        <w:t xml:space="preserve"> осуществляется в соответствии с настоящим ПМЛА, договором на противофонтанное обслуживание работ и Инструкцией по организации и безопасному ведению работ при ликвидации открытых газовых и нефтяных фонтанов. В случае возникновения аварии и приведения ПМЛА в действие оперативная группа АСФ выезжает на место аварии для проведения первоочередных мероприятий</w:t>
      </w:r>
      <w:r w:rsidR="00AD7F88" w:rsidRPr="00916262">
        <w:rPr>
          <w:color w:val="000000" w:themeColor="text1"/>
          <w:szCs w:val="24"/>
        </w:rPr>
        <w:t>.</w:t>
      </w:r>
    </w:p>
    <w:p w:rsidR="00D47F28" w:rsidRPr="00916262" w:rsidRDefault="00D47F28" w:rsidP="00D47F28">
      <w:pPr>
        <w:spacing w:after="240"/>
        <w:jc w:val="both"/>
        <w:rPr>
          <w:color w:val="000000" w:themeColor="text1"/>
          <w:szCs w:val="24"/>
        </w:rPr>
      </w:pPr>
      <w:r w:rsidRPr="00916262">
        <w:rPr>
          <w:color w:val="000000" w:themeColor="text1"/>
          <w:szCs w:val="24"/>
        </w:rPr>
        <w:t>Оперативная готовность ООО «Славнефть–Красноярскнефтегаз» и его служб, цехов обеспечивается настоящим Планом, за счет четких действий персонала на объекте при возникновении открытого фонтана, выполнения руководителями и специалистами Общества обязанностей, предусмотренных настоящим ПМЛА.</w:t>
      </w:r>
    </w:p>
    <w:p w:rsidR="00D47F28" w:rsidRPr="00916262" w:rsidRDefault="00D47F28" w:rsidP="00D47F28">
      <w:pPr>
        <w:spacing w:after="240"/>
        <w:jc w:val="both"/>
        <w:rPr>
          <w:color w:val="000000" w:themeColor="text1"/>
          <w:szCs w:val="24"/>
        </w:rPr>
      </w:pPr>
      <w:r w:rsidRPr="00916262">
        <w:rPr>
          <w:color w:val="000000" w:themeColor="text1"/>
          <w:szCs w:val="24"/>
        </w:rPr>
        <w:t xml:space="preserve">Количество численного состава </w:t>
      </w:r>
      <w:r w:rsidR="004253D5">
        <w:rPr>
          <w:color w:val="000000" w:themeColor="text1"/>
          <w:szCs w:val="24"/>
        </w:rPr>
        <w:t>П</w:t>
      </w:r>
      <w:r w:rsidRPr="00916262">
        <w:rPr>
          <w:color w:val="000000" w:themeColor="text1"/>
          <w:szCs w:val="24"/>
        </w:rPr>
        <w:t xml:space="preserve">АСФ </w:t>
      </w:r>
      <w:r w:rsidR="00E53802">
        <w:rPr>
          <w:color w:val="000000" w:themeColor="text1"/>
          <w:szCs w:val="24"/>
        </w:rPr>
        <w:t>АО «АСФ «ЯПФЧ»</w:t>
      </w:r>
      <w:r w:rsidRPr="00916262">
        <w:rPr>
          <w:color w:val="000000" w:themeColor="text1"/>
          <w:szCs w:val="24"/>
        </w:rPr>
        <w:t>» соответствует данным паспорта профессионального АСФ.</w:t>
      </w:r>
    </w:p>
    <w:p w:rsidR="00D47F28" w:rsidRPr="00916262" w:rsidRDefault="00D47F28" w:rsidP="00D47F28">
      <w:pPr>
        <w:spacing w:after="240"/>
        <w:jc w:val="both"/>
        <w:rPr>
          <w:color w:val="000000" w:themeColor="text1"/>
          <w:szCs w:val="24"/>
        </w:rPr>
      </w:pPr>
      <w:r w:rsidRPr="00916262">
        <w:rPr>
          <w:color w:val="000000" w:themeColor="text1"/>
          <w:szCs w:val="24"/>
        </w:rPr>
        <w:t xml:space="preserve">Укомплектование аварийно-техническими средствами в полном объеме (100%), в соответствии с табелем технического оснащения, утвержденным начальником </w:t>
      </w:r>
      <w:r w:rsidR="004253D5">
        <w:rPr>
          <w:color w:val="000000" w:themeColor="text1"/>
          <w:szCs w:val="24"/>
        </w:rPr>
        <w:t>П</w:t>
      </w:r>
      <w:r w:rsidRPr="00916262">
        <w:rPr>
          <w:color w:val="000000" w:themeColor="text1"/>
          <w:szCs w:val="24"/>
        </w:rPr>
        <w:t xml:space="preserve">АСФ </w:t>
      </w:r>
      <w:r w:rsidR="00E53802">
        <w:rPr>
          <w:color w:val="000000" w:themeColor="text1"/>
          <w:szCs w:val="24"/>
        </w:rPr>
        <w:t>АО «АСФ «ЯПФЧ»</w:t>
      </w:r>
      <w:r w:rsidRPr="00916262">
        <w:rPr>
          <w:color w:val="000000" w:themeColor="text1"/>
          <w:szCs w:val="24"/>
        </w:rPr>
        <w:t>.</w:t>
      </w:r>
    </w:p>
    <w:p w:rsidR="00E53802" w:rsidRPr="00E53802" w:rsidRDefault="00D47F28" w:rsidP="00E53802">
      <w:pPr>
        <w:spacing w:after="240"/>
        <w:rPr>
          <w:color w:val="000000" w:themeColor="text1"/>
        </w:rPr>
      </w:pPr>
      <w:r w:rsidRPr="00916262">
        <w:rPr>
          <w:color w:val="000000" w:themeColor="text1"/>
          <w:szCs w:val="24"/>
        </w:rPr>
        <w:t xml:space="preserve">Основные силы и средства: спасатели, специальная техника, специальные оборудования и приспособления для ликвидации аварии аварийно-спасательного формирования </w:t>
      </w:r>
      <w:r w:rsidR="00E53802">
        <w:rPr>
          <w:color w:val="000000" w:themeColor="text1"/>
          <w:szCs w:val="24"/>
        </w:rPr>
        <w:t>АО «АСФ «ЯПФЧ»</w:t>
      </w:r>
      <w:r w:rsidRPr="00916262">
        <w:rPr>
          <w:color w:val="000000" w:themeColor="text1"/>
          <w:szCs w:val="24"/>
        </w:rPr>
        <w:t xml:space="preserve">, дислоцируются в </w:t>
      </w:r>
      <w:r w:rsidR="00E53802" w:rsidRPr="00E53802">
        <w:rPr>
          <w:color w:val="000000" w:themeColor="text1"/>
        </w:rPr>
        <w:t>Ямало-Ненецкий автононмный округ, Пуровский район, г.Тарко-Сале, промзона Промбаза БОГР, зд.1</w:t>
      </w:r>
    </w:p>
    <w:p w:rsidR="00D47F28" w:rsidRPr="00916262" w:rsidRDefault="00D47F28" w:rsidP="00E53802">
      <w:pPr>
        <w:spacing w:after="240"/>
        <w:ind w:firstLine="113"/>
        <w:jc w:val="both"/>
        <w:rPr>
          <w:color w:val="000000" w:themeColor="text1"/>
          <w:szCs w:val="24"/>
        </w:rPr>
      </w:pPr>
      <w:r w:rsidRPr="00916262">
        <w:rPr>
          <w:color w:val="000000" w:themeColor="text1"/>
          <w:szCs w:val="24"/>
        </w:rPr>
        <w:t>.</w:t>
      </w:r>
    </w:p>
    <w:p w:rsidR="00D47F28" w:rsidRDefault="00D47F28" w:rsidP="00D47F28">
      <w:pPr>
        <w:spacing w:after="240"/>
        <w:jc w:val="both"/>
        <w:rPr>
          <w:color w:val="000000" w:themeColor="text1"/>
          <w:szCs w:val="24"/>
        </w:rPr>
      </w:pPr>
      <w:r w:rsidRPr="00916262">
        <w:rPr>
          <w:color w:val="000000" w:themeColor="text1"/>
          <w:szCs w:val="24"/>
        </w:rPr>
        <w:t>Дополнительные силы и средства (при необходимости) могут быть привлечены из Нижневартовского, Ноябрьского и Иркутского отрядов.</w:t>
      </w:r>
    </w:p>
    <w:p w:rsidR="003B6240" w:rsidRDefault="00D848CB" w:rsidP="003B6240">
      <w:pPr>
        <w:spacing w:after="160" w:line="259" w:lineRule="auto"/>
        <w:jc w:val="both"/>
        <w:rPr>
          <w:bCs/>
          <w:noProof/>
          <w:szCs w:val="24"/>
        </w:rPr>
      </w:pPr>
      <w:r w:rsidRPr="00D848CB">
        <w:rPr>
          <w:bCs/>
          <w:noProof/>
          <w:szCs w:val="24"/>
        </w:rPr>
        <w:t xml:space="preserve">На территории базы К-219 сформирован вспомогательный склад аварийного запаса (далее – ВСАЗ), который включает в себя специальное оборудование для ликвидации ГНВП и ОФ. </w:t>
      </w:r>
      <w:r>
        <w:rPr>
          <w:bCs/>
          <w:noProof/>
          <w:szCs w:val="24"/>
        </w:rPr>
        <w:t>М</w:t>
      </w:r>
      <w:r w:rsidRPr="00D848CB">
        <w:rPr>
          <w:bCs/>
          <w:noProof/>
          <w:szCs w:val="24"/>
        </w:rPr>
        <w:t xml:space="preserve">естонахождение ВСАЗ указано в </w:t>
      </w:r>
      <w:r w:rsidR="003B6240">
        <w:rPr>
          <w:bCs/>
          <w:noProof/>
          <w:szCs w:val="24"/>
          <w:u w:val="single"/>
        </w:rPr>
        <w:t>приложении</w:t>
      </w:r>
      <w:r>
        <w:rPr>
          <w:bCs/>
          <w:noProof/>
          <w:szCs w:val="24"/>
          <w:u w:val="single"/>
        </w:rPr>
        <w:t xml:space="preserve"> </w:t>
      </w:r>
      <w:r w:rsidRPr="00D848CB">
        <w:rPr>
          <w:bCs/>
          <w:noProof/>
          <w:szCs w:val="24"/>
          <w:u w:val="single"/>
        </w:rPr>
        <w:t>19</w:t>
      </w:r>
      <w:r w:rsidRPr="00D848CB">
        <w:rPr>
          <w:bCs/>
          <w:noProof/>
          <w:szCs w:val="24"/>
        </w:rPr>
        <w:t xml:space="preserve">. </w:t>
      </w:r>
    </w:p>
    <w:p w:rsidR="003601AB" w:rsidRPr="00916262" w:rsidRDefault="009C0186" w:rsidP="003B6240">
      <w:pPr>
        <w:spacing w:after="160" w:line="259" w:lineRule="auto"/>
        <w:jc w:val="both"/>
        <w:rPr>
          <w:color w:val="000000" w:themeColor="text1"/>
          <w:szCs w:val="24"/>
        </w:rPr>
      </w:pPr>
      <w:r>
        <w:rPr>
          <w:color w:val="000000" w:themeColor="text1"/>
        </w:rPr>
        <w:t>При наличии разлива нефти, для ликвидации которого сил и средств ЦДНГ недостаточно, для его локализации и ликвидации привлекается ПАСФ ЦАСО. В соответствии с условиями договора №</w:t>
      </w:r>
      <w:r w:rsidRPr="002D009B">
        <w:rPr>
          <w:color w:val="000000" w:themeColor="text1"/>
        </w:rPr>
        <w:t>В042221/0380Д</w:t>
      </w:r>
      <w:r>
        <w:rPr>
          <w:color w:val="000000" w:themeColor="text1"/>
        </w:rPr>
        <w:t xml:space="preserve"> от 15.04.2021 «</w:t>
      </w:r>
      <w:r w:rsidRPr="002D009B">
        <w:rPr>
          <w:color w:val="000000" w:themeColor="text1"/>
        </w:rPr>
        <w:t>Выполнение аварийно-спасательных, аварийно-восстановительных и других неотложных работ при локализации и ликвидации разливов нефти и нефтепродуктов, а также их последствий</w:t>
      </w:r>
      <w:r>
        <w:rPr>
          <w:color w:val="000000" w:themeColor="text1"/>
        </w:rPr>
        <w:t xml:space="preserve">» численность подразделения ПАСФ «ЦАСО» на КЛУ составляет </w:t>
      </w:r>
      <w:r w:rsidR="00DB4975">
        <w:rPr>
          <w:color w:val="000000" w:themeColor="text1"/>
        </w:rPr>
        <w:t>9</w:t>
      </w:r>
      <w:r>
        <w:rPr>
          <w:color w:val="000000" w:themeColor="text1"/>
        </w:rPr>
        <w:t xml:space="preserve"> человек</w:t>
      </w:r>
      <w:r w:rsidR="00DB4975">
        <w:rPr>
          <w:color w:val="000000" w:themeColor="text1"/>
        </w:rPr>
        <w:t xml:space="preserve"> (3</w:t>
      </w:r>
      <w:r w:rsidR="00A50C36">
        <w:rPr>
          <w:color w:val="000000" w:themeColor="text1"/>
        </w:rPr>
        <w:t xml:space="preserve"> поста по 3 человека)</w:t>
      </w:r>
      <w:r w:rsidR="00DB4975">
        <w:rPr>
          <w:color w:val="000000" w:themeColor="text1"/>
        </w:rPr>
        <w:t>, на ТКЛУ составляет 3 человека (1 пост)</w:t>
      </w:r>
      <w:r>
        <w:rPr>
          <w:color w:val="000000" w:themeColor="text1"/>
        </w:rPr>
        <w:t>. В смене находятся 2 спасателя с правом управления маломерным судном.</w:t>
      </w:r>
    </w:p>
    <w:p w:rsidR="003601AB" w:rsidRPr="00916262" w:rsidRDefault="009252B6" w:rsidP="003601AB">
      <w:pPr>
        <w:spacing w:after="240"/>
        <w:jc w:val="both"/>
        <w:rPr>
          <w:color w:val="000000" w:themeColor="text1"/>
          <w:szCs w:val="24"/>
        </w:rPr>
      </w:pPr>
      <w:r w:rsidRPr="00916262">
        <w:rPr>
          <w:color w:val="000000" w:themeColor="text1"/>
          <w:szCs w:val="24"/>
        </w:rPr>
        <w:t xml:space="preserve"> </w:t>
      </w:r>
      <w:r w:rsidR="003601AB" w:rsidRPr="00916262">
        <w:rPr>
          <w:color w:val="000000" w:themeColor="text1"/>
          <w:szCs w:val="24"/>
        </w:rPr>
        <w:t xml:space="preserve">Нормативное время локализации разлива нефти: в течение 6 часов с момента получения информации о разливе нефти на почве, и в течение 4 часов с момента получения информации о разливе нефти на акватории водоемов. Состав оборудования, средств и материалов, привлекаемых ПАСФ </w:t>
      </w:r>
      <w:r w:rsidR="00AB1B45" w:rsidRPr="00AB1B45">
        <w:rPr>
          <w:color w:val="000000" w:themeColor="text1"/>
          <w:szCs w:val="24"/>
        </w:rPr>
        <w:t>ЦАСО</w:t>
      </w:r>
      <w:r w:rsidR="003601AB" w:rsidRPr="00916262">
        <w:rPr>
          <w:color w:val="000000" w:themeColor="text1"/>
          <w:szCs w:val="24"/>
        </w:rPr>
        <w:t xml:space="preserve"> для локализации и ликвидации разливов нефти и нефтепродуктов приведен в Таблице </w:t>
      </w:r>
      <w:r w:rsidR="00CF2D08" w:rsidRPr="00916262">
        <w:rPr>
          <w:color w:val="000000" w:themeColor="text1"/>
          <w:szCs w:val="24"/>
        </w:rPr>
        <w:t>9</w:t>
      </w:r>
      <w:r w:rsidR="003601AB" w:rsidRPr="00916262">
        <w:rPr>
          <w:color w:val="000000" w:themeColor="text1"/>
          <w:szCs w:val="24"/>
        </w:rPr>
        <w:t xml:space="preserve">. </w:t>
      </w:r>
    </w:p>
    <w:p w:rsidR="00FE2E39" w:rsidRPr="00916262" w:rsidRDefault="00FE2E39" w:rsidP="00554415">
      <w:pPr>
        <w:spacing w:after="60"/>
        <w:jc w:val="right"/>
        <w:rPr>
          <w:rFonts w:ascii="Arial" w:hAnsi="Arial" w:cs="Arial"/>
          <w:b/>
          <w:color w:val="000000" w:themeColor="text1"/>
          <w:sz w:val="20"/>
          <w:szCs w:val="20"/>
        </w:rPr>
      </w:pPr>
      <w:r w:rsidRPr="00916262">
        <w:rPr>
          <w:rFonts w:ascii="Arial" w:hAnsi="Arial" w:cs="Arial"/>
          <w:b/>
          <w:color w:val="000000" w:themeColor="text1"/>
          <w:sz w:val="20"/>
          <w:szCs w:val="20"/>
        </w:rPr>
        <w:t xml:space="preserve">Таблица </w:t>
      </w:r>
      <w:r w:rsidR="005E51CD" w:rsidRPr="00916262">
        <w:rPr>
          <w:rFonts w:ascii="Arial" w:hAnsi="Arial" w:cs="Arial"/>
          <w:b/>
          <w:color w:val="000000" w:themeColor="text1"/>
          <w:sz w:val="20"/>
          <w:szCs w:val="20"/>
        </w:rPr>
        <w:t>9</w:t>
      </w:r>
    </w:p>
    <w:p w:rsidR="00FE2E39" w:rsidRPr="00916262" w:rsidRDefault="00692F9D" w:rsidP="00C61C4A">
      <w:pPr>
        <w:pStyle w:val="a9"/>
        <w:spacing w:before="60" w:beforeAutospacing="0" w:after="60" w:afterAutospacing="0"/>
        <w:jc w:val="right"/>
        <w:rPr>
          <w:rFonts w:ascii="Arial" w:hAnsi="Arial" w:cs="Arial"/>
          <w:b/>
          <w:color w:val="000000" w:themeColor="text1"/>
          <w:sz w:val="20"/>
          <w:szCs w:val="20"/>
        </w:rPr>
      </w:pPr>
      <w:r w:rsidRPr="00916262">
        <w:rPr>
          <w:rFonts w:ascii="Arial" w:hAnsi="Arial" w:cs="Arial"/>
          <w:b/>
          <w:color w:val="000000" w:themeColor="text1"/>
          <w:sz w:val="20"/>
          <w:szCs w:val="20"/>
        </w:rPr>
        <w:t xml:space="preserve">Оборудование, средства и материалы </w:t>
      </w:r>
      <w:r w:rsidR="00CA5A1A" w:rsidRPr="00916262">
        <w:rPr>
          <w:rFonts w:ascii="Arial" w:hAnsi="Arial" w:cs="Arial"/>
          <w:b/>
          <w:color w:val="000000" w:themeColor="text1"/>
          <w:sz w:val="20"/>
          <w:szCs w:val="20"/>
        </w:rPr>
        <w:t>ЛАРН</w:t>
      </w:r>
    </w:p>
    <w:tbl>
      <w:tblPr>
        <w:tblW w:w="962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56"/>
        <w:gridCol w:w="1924"/>
        <w:gridCol w:w="1653"/>
        <w:gridCol w:w="1034"/>
        <w:gridCol w:w="1447"/>
        <w:gridCol w:w="981"/>
        <w:gridCol w:w="850"/>
        <w:gridCol w:w="980"/>
      </w:tblGrid>
      <w:tr w:rsidR="0024145D" w:rsidRPr="0048329A" w:rsidTr="005B21A7">
        <w:trPr>
          <w:trHeight w:val="313"/>
          <w:tblHeader/>
          <w:jc w:val="center"/>
        </w:trPr>
        <w:tc>
          <w:tcPr>
            <w:tcW w:w="756" w:type="dxa"/>
            <w:vMerge w:val="restart"/>
            <w:shd w:val="clear" w:color="auto" w:fill="BDD6EE"/>
            <w:vAlign w:val="center"/>
            <w:hideMark/>
          </w:tcPr>
          <w:p w:rsidR="0024145D" w:rsidRPr="002D009B" w:rsidRDefault="0024145D" w:rsidP="005B21A7">
            <w:pPr>
              <w:jc w:val="center"/>
              <w:rPr>
                <w:rFonts w:ascii="Arial" w:hAnsi="Arial" w:cs="Arial"/>
                <w:b/>
                <w:color w:val="000000" w:themeColor="text1"/>
                <w:sz w:val="16"/>
                <w:szCs w:val="16"/>
                <w:lang w:eastAsia="ru-RU"/>
              </w:rPr>
            </w:pPr>
            <w:r w:rsidRPr="002D009B">
              <w:rPr>
                <w:rFonts w:ascii="Arial" w:hAnsi="Arial" w:cs="Arial"/>
                <w:b/>
                <w:color w:val="000000" w:themeColor="text1"/>
                <w:sz w:val="16"/>
                <w:szCs w:val="16"/>
                <w:lang w:eastAsia="ru-RU"/>
              </w:rPr>
              <w:t>№ П/П</w:t>
            </w:r>
          </w:p>
        </w:tc>
        <w:tc>
          <w:tcPr>
            <w:tcW w:w="1924" w:type="dxa"/>
            <w:vMerge w:val="restart"/>
            <w:shd w:val="clear" w:color="auto" w:fill="BDD6EE"/>
            <w:vAlign w:val="center"/>
            <w:hideMark/>
          </w:tcPr>
          <w:p w:rsidR="0024145D" w:rsidRPr="002D009B" w:rsidRDefault="0024145D" w:rsidP="005B21A7">
            <w:pPr>
              <w:jc w:val="center"/>
              <w:rPr>
                <w:rFonts w:ascii="Arial" w:hAnsi="Arial" w:cs="Arial"/>
                <w:b/>
                <w:color w:val="000000" w:themeColor="text1"/>
                <w:sz w:val="16"/>
                <w:szCs w:val="16"/>
                <w:lang w:eastAsia="ru-RU"/>
              </w:rPr>
            </w:pPr>
            <w:r w:rsidRPr="002D009B">
              <w:rPr>
                <w:rFonts w:ascii="Arial" w:hAnsi="Arial" w:cs="Arial"/>
                <w:b/>
                <w:color w:val="000000" w:themeColor="text1"/>
                <w:sz w:val="16"/>
                <w:szCs w:val="16"/>
                <w:lang w:eastAsia="ru-RU"/>
              </w:rPr>
              <w:t>НАИМЕНОВАНИЕ ОБОРУДОВАНИЯ</w:t>
            </w:r>
          </w:p>
        </w:tc>
        <w:tc>
          <w:tcPr>
            <w:tcW w:w="1653" w:type="dxa"/>
            <w:vMerge w:val="restart"/>
            <w:shd w:val="clear" w:color="auto" w:fill="BDD6EE"/>
            <w:vAlign w:val="center"/>
            <w:hideMark/>
          </w:tcPr>
          <w:p w:rsidR="0024145D" w:rsidRPr="002D009B" w:rsidRDefault="0024145D" w:rsidP="005B21A7">
            <w:pPr>
              <w:jc w:val="center"/>
              <w:rPr>
                <w:rFonts w:ascii="Arial" w:hAnsi="Arial" w:cs="Arial"/>
                <w:b/>
                <w:color w:val="000000" w:themeColor="text1"/>
                <w:sz w:val="16"/>
                <w:szCs w:val="16"/>
                <w:lang w:eastAsia="ru-RU"/>
              </w:rPr>
            </w:pPr>
            <w:r w:rsidRPr="002D009B">
              <w:rPr>
                <w:rFonts w:ascii="Arial" w:hAnsi="Arial" w:cs="Arial"/>
                <w:b/>
                <w:color w:val="000000" w:themeColor="text1"/>
                <w:sz w:val="16"/>
                <w:szCs w:val="16"/>
                <w:lang w:eastAsia="ru-RU"/>
              </w:rPr>
              <w:t>МАРКИРОВКА ОБОРУДОВАНИЯ</w:t>
            </w:r>
          </w:p>
        </w:tc>
        <w:tc>
          <w:tcPr>
            <w:tcW w:w="1034" w:type="dxa"/>
            <w:vMerge w:val="restart"/>
            <w:shd w:val="clear" w:color="auto" w:fill="BDD6EE"/>
            <w:vAlign w:val="center"/>
            <w:hideMark/>
          </w:tcPr>
          <w:p w:rsidR="0024145D" w:rsidRPr="002D009B" w:rsidRDefault="0024145D" w:rsidP="005B21A7">
            <w:pPr>
              <w:jc w:val="center"/>
              <w:rPr>
                <w:rFonts w:ascii="Arial" w:hAnsi="Arial" w:cs="Arial"/>
                <w:b/>
                <w:color w:val="000000" w:themeColor="text1"/>
                <w:sz w:val="16"/>
                <w:szCs w:val="16"/>
                <w:lang w:eastAsia="ru-RU"/>
              </w:rPr>
            </w:pPr>
            <w:r w:rsidRPr="002D009B">
              <w:rPr>
                <w:rFonts w:ascii="Arial" w:hAnsi="Arial" w:cs="Arial"/>
                <w:b/>
                <w:color w:val="000000" w:themeColor="text1"/>
                <w:sz w:val="16"/>
                <w:szCs w:val="16"/>
                <w:lang w:eastAsia="ru-RU"/>
              </w:rPr>
              <w:t>КОЛИЧЕСТВО, ЕДИНИЦ</w:t>
            </w:r>
          </w:p>
        </w:tc>
        <w:tc>
          <w:tcPr>
            <w:tcW w:w="4258" w:type="dxa"/>
            <w:gridSpan w:val="4"/>
            <w:shd w:val="clear" w:color="auto" w:fill="BDD6EE"/>
            <w:vAlign w:val="center"/>
            <w:hideMark/>
          </w:tcPr>
          <w:p w:rsidR="0024145D" w:rsidRPr="002D009B" w:rsidRDefault="0024145D" w:rsidP="005B21A7">
            <w:pPr>
              <w:jc w:val="center"/>
              <w:rPr>
                <w:rFonts w:ascii="Arial" w:hAnsi="Arial" w:cs="Arial"/>
                <w:b/>
                <w:color w:val="000000" w:themeColor="text1"/>
                <w:sz w:val="16"/>
                <w:szCs w:val="16"/>
                <w:lang w:eastAsia="ru-RU"/>
              </w:rPr>
            </w:pPr>
            <w:r w:rsidRPr="002D009B">
              <w:rPr>
                <w:rFonts w:ascii="Arial" w:hAnsi="Arial" w:cs="Arial"/>
                <w:b/>
                <w:color w:val="000000" w:themeColor="text1"/>
                <w:sz w:val="16"/>
                <w:szCs w:val="16"/>
                <w:lang w:eastAsia="ru-RU"/>
              </w:rPr>
              <w:t>РАСПРЕДЕЛЕНИЕ ПО ОБЪЕКТАМ, МЕСТО ДИСЛОКАЦИИ (ПЕРВЫЙ РУБЕЖ РЕК)</w:t>
            </w:r>
          </w:p>
        </w:tc>
      </w:tr>
      <w:tr w:rsidR="0024145D" w:rsidRPr="0048329A" w:rsidTr="005B21A7">
        <w:trPr>
          <w:trHeight w:val="189"/>
          <w:tblHeader/>
          <w:jc w:val="center"/>
        </w:trPr>
        <w:tc>
          <w:tcPr>
            <w:tcW w:w="756" w:type="dxa"/>
            <w:vMerge/>
            <w:shd w:val="clear" w:color="auto" w:fill="BDD6EE"/>
            <w:vAlign w:val="center"/>
            <w:hideMark/>
          </w:tcPr>
          <w:p w:rsidR="0024145D" w:rsidRPr="002D009B" w:rsidRDefault="0024145D" w:rsidP="005B21A7">
            <w:pPr>
              <w:jc w:val="center"/>
              <w:rPr>
                <w:rFonts w:ascii="Arial" w:hAnsi="Arial" w:cs="Arial"/>
                <w:b/>
                <w:color w:val="000000" w:themeColor="text1"/>
                <w:sz w:val="16"/>
                <w:szCs w:val="16"/>
                <w:lang w:eastAsia="ru-RU"/>
              </w:rPr>
            </w:pPr>
          </w:p>
        </w:tc>
        <w:tc>
          <w:tcPr>
            <w:tcW w:w="1924" w:type="dxa"/>
            <w:vMerge/>
            <w:shd w:val="clear" w:color="auto" w:fill="BDD6EE"/>
            <w:vAlign w:val="center"/>
            <w:hideMark/>
          </w:tcPr>
          <w:p w:rsidR="0024145D" w:rsidRPr="0048329A" w:rsidRDefault="0024145D" w:rsidP="005B21A7">
            <w:pPr>
              <w:overflowPunct w:val="0"/>
              <w:autoSpaceDE w:val="0"/>
              <w:autoSpaceDN w:val="0"/>
              <w:adjustRightInd w:val="0"/>
              <w:ind w:left="113" w:right="113"/>
              <w:jc w:val="center"/>
              <w:textAlignment w:val="baseline"/>
              <w:rPr>
                <w:rFonts w:ascii="Arial" w:hAnsi="Arial" w:cs="Arial"/>
                <w:b/>
                <w:sz w:val="20"/>
                <w:szCs w:val="20"/>
                <w:lang w:eastAsia="ru-RU"/>
              </w:rPr>
            </w:pPr>
          </w:p>
        </w:tc>
        <w:tc>
          <w:tcPr>
            <w:tcW w:w="1653" w:type="dxa"/>
            <w:vMerge/>
            <w:shd w:val="clear" w:color="auto" w:fill="BDD6EE"/>
            <w:vAlign w:val="center"/>
            <w:hideMark/>
          </w:tcPr>
          <w:p w:rsidR="0024145D" w:rsidRPr="0048329A" w:rsidRDefault="0024145D" w:rsidP="005B21A7">
            <w:pPr>
              <w:overflowPunct w:val="0"/>
              <w:autoSpaceDE w:val="0"/>
              <w:autoSpaceDN w:val="0"/>
              <w:adjustRightInd w:val="0"/>
              <w:ind w:left="113" w:right="113"/>
              <w:jc w:val="center"/>
              <w:textAlignment w:val="baseline"/>
              <w:rPr>
                <w:rFonts w:ascii="Arial" w:hAnsi="Arial" w:cs="Arial"/>
                <w:b/>
                <w:sz w:val="20"/>
                <w:szCs w:val="20"/>
                <w:lang w:eastAsia="ru-RU"/>
              </w:rPr>
            </w:pPr>
          </w:p>
        </w:tc>
        <w:tc>
          <w:tcPr>
            <w:tcW w:w="1034" w:type="dxa"/>
            <w:vMerge/>
            <w:shd w:val="clear" w:color="auto" w:fill="BDD6EE"/>
            <w:vAlign w:val="center"/>
            <w:hideMark/>
          </w:tcPr>
          <w:p w:rsidR="0024145D" w:rsidRPr="0048329A" w:rsidRDefault="0024145D" w:rsidP="005B21A7">
            <w:pPr>
              <w:overflowPunct w:val="0"/>
              <w:autoSpaceDE w:val="0"/>
              <w:autoSpaceDN w:val="0"/>
              <w:adjustRightInd w:val="0"/>
              <w:ind w:left="113" w:right="113"/>
              <w:jc w:val="center"/>
              <w:textAlignment w:val="baseline"/>
              <w:rPr>
                <w:rFonts w:ascii="Arial" w:hAnsi="Arial" w:cs="Arial"/>
                <w:b/>
                <w:sz w:val="20"/>
                <w:szCs w:val="20"/>
                <w:lang w:eastAsia="ru-RU"/>
              </w:rPr>
            </w:pPr>
          </w:p>
        </w:tc>
        <w:tc>
          <w:tcPr>
            <w:tcW w:w="1447" w:type="dxa"/>
            <w:shd w:val="clear" w:color="auto" w:fill="BDD6EE"/>
            <w:noWrap/>
            <w:vAlign w:val="center"/>
            <w:hideMark/>
          </w:tcPr>
          <w:p w:rsidR="0024145D" w:rsidRDefault="0024145D" w:rsidP="005B21A7">
            <w:pPr>
              <w:jc w:val="center"/>
              <w:rPr>
                <w:rFonts w:ascii="Arial" w:hAnsi="Arial" w:cs="Arial"/>
                <w:b/>
                <w:color w:val="000000" w:themeColor="text1"/>
                <w:sz w:val="16"/>
                <w:szCs w:val="16"/>
                <w:lang w:eastAsia="ru-RU"/>
              </w:rPr>
            </w:pPr>
            <w:r w:rsidRPr="002D009B">
              <w:rPr>
                <w:rFonts w:ascii="Arial" w:hAnsi="Arial" w:cs="Arial"/>
                <w:b/>
                <w:color w:val="000000" w:themeColor="text1"/>
                <w:sz w:val="16"/>
                <w:szCs w:val="16"/>
                <w:lang w:eastAsia="ru-RU"/>
              </w:rPr>
              <w:t>КП-1</w:t>
            </w:r>
          </w:p>
          <w:p w:rsidR="0024145D" w:rsidRPr="002D009B" w:rsidRDefault="0024145D" w:rsidP="005B21A7">
            <w:pPr>
              <w:jc w:val="center"/>
              <w:rPr>
                <w:rFonts w:ascii="Arial" w:hAnsi="Arial" w:cs="Arial"/>
                <w:b/>
                <w:color w:val="000000" w:themeColor="text1"/>
                <w:sz w:val="16"/>
                <w:szCs w:val="16"/>
                <w:lang w:eastAsia="ru-RU"/>
              </w:rPr>
            </w:pPr>
            <w:r>
              <w:rPr>
                <w:rFonts w:ascii="Arial" w:hAnsi="Arial" w:cs="Arial"/>
                <w:b/>
                <w:color w:val="000000" w:themeColor="text1"/>
                <w:sz w:val="16"/>
                <w:szCs w:val="16"/>
                <w:lang w:eastAsia="ru-RU"/>
              </w:rPr>
              <w:t>(Карьер-4)</w:t>
            </w:r>
          </w:p>
        </w:tc>
        <w:tc>
          <w:tcPr>
            <w:tcW w:w="981" w:type="dxa"/>
            <w:shd w:val="clear" w:color="auto" w:fill="BDD6EE"/>
            <w:vAlign w:val="center"/>
            <w:hideMark/>
          </w:tcPr>
          <w:p w:rsidR="0024145D" w:rsidRPr="002D009B" w:rsidRDefault="0024145D" w:rsidP="005B21A7">
            <w:pPr>
              <w:jc w:val="center"/>
              <w:rPr>
                <w:rFonts w:ascii="Arial" w:hAnsi="Arial" w:cs="Arial"/>
                <w:b/>
                <w:color w:val="000000" w:themeColor="text1"/>
                <w:sz w:val="16"/>
                <w:szCs w:val="16"/>
                <w:lang w:eastAsia="ru-RU"/>
              </w:rPr>
            </w:pPr>
            <w:r>
              <w:rPr>
                <w:rFonts w:ascii="Arial" w:hAnsi="Arial" w:cs="Arial"/>
                <w:b/>
                <w:color w:val="000000" w:themeColor="text1"/>
                <w:sz w:val="16"/>
                <w:szCs w:val="16"/>
                <w:lang w:eastAsia="ru-RU"/>
              </w:rPr>
              <w:t>К-217</w:t>
            </w:r>
          </w:p>
        </w:tc>
        <w:tc>
          <w:tcPr>
            <w:tcW w:w="850" w:type="dxa"/>
            <w:shd w:val="clear" w:color="auto" w:fill="BDD6EE"/>
            <w:vAlign w:val="center"/>
          </w:tcPr>
          <w:p w:rsidR="0024145D" w:rsidRPr="002D009B" w:rsidRDefault="0024145D" w:rsidP="005B21A7">
            <w:pPr>
              <w:jc w:val="center"/>
              <w:rPr>
                <w:rFonts w:ascii="Arial" w:hAnsi="Arial" w:cs="Arial"/>
                <w:b/>
                <w:color w:val="000000" w:themeColor="text1"/>
                <w:sz w:val="16"/>
                <w:szCs w:val="16"/>
                <w:lang w:eastAsia="ru-RU"/>
              </w:rPr>
            </w:pPr>
            <w:r>
              <w:rPr>
                <w:rFonts w:ascii="Arial" w:hAnsi="Arial" w:cs="Arial"/>
                <w:b/>
                <w:color w:val="000000" w:themeColor="text1"/>
                <w:sz w:val="16"/>
                <w:szCs w:val="16"/>
                <w:lang w:eastAsia="ru-RU"/>
              </w:rPr>
              <w:t>Карьер-11</w:t>
            </w:r>
          </w:p>
        </w:tc>
        <w:tc>
          <w:tcPr>
            <w:tcW w:w="980" w:type="dxa"/>
            <w:shd w:val="clear" w:color="auto" w:fill="BDD6EE"/>
            <w:vAlign w:val="center"/>
          </w:tcPr>
          <w:p w:rsidR="0024145D" w:rsidRPr="002D009B" w:rsidRDefault="0024145D" w:rsidP="005B21A7">
            <w:pPr>
              <w:jc w:val="center"/>
              <w:rPr>
                <w:rFonts w:ascii="Arial" w:hAnsi="Arial" w:cs="Arial"/>
                <w:b/>
                <w:color w:val="000000" w:themeColor="text1"/>
                <w:sz w:val="16"/>
                <w:szCs w:val="16"/>
                <w:lang w:eastAsia="ru-RU"/>
              </w:rPr>
            </w:pPr>
            <w:r>
              <w:rPr>
                <w:rFonts w:ascii="Arial" w:hAnsi="Arial" w:cs="Arial"/>
                <w:b/>
                <w:color w:val="000000" w:themeColor="text1"/>
                <w:sz w:val="16"/>
                <w:szCs w:val="16"/>
                <w:lang w:eastAsia="ru-RU"/>
              </w:rPr>
              <w:t>ТКЛУ</w:t>
            </w:r>
          </w:p>
        </w:tc>
      </w:tr>
      <w:tr w:rsidR="0024145D" w:rsidRPr="0048329A" w:rsidTr="005B21A7">
        <w:trPr>
          <w:trHeight w:val="189"/>
          <w:tblHeader/>
          <w:jc w:val="center"/>
        </w:trPr>
        <w:tc>
          <w:tcPr>
            <w:tcW w:w="756" w:type="dxa"/>
            <w:shd w:val="clear" w:color="auto" w:fill="BDD6EE"/>
            <w:vAlign w:val="center"/>
          </w:tcPr>
          <w:p w:rsidR="0024145D" w:rsidRPr="002D009B" w:rsidRDefault="0024145D" w:rsidP="005B21A7">
            <w:pPr>
              <w:jc w:val="center"/>
              <w:rPr>
                <w:rFonts w:ascii="Arial" w:hAnsi="Arial" w:cs="Arial"/>
                <w:b/>
                <w:color w:val="000000" w:themeColor="text1"/>
                <w:sz w:val="16"/>
                <w:szCs w:val="16"/>
                <w:lang w:eastAsia="ru-RU"/>
              </w:rPr>
            </w:pPr>
            <w:r w:rsidRPr="002D009B">
              <w:rPr>
                <w:rFonts w:ascii="Arial" w:hAnsi="Arial" w:cs="Arial"/>
                <w:b/>
                <w:color w:val="000000" w:themeColor="text1"/>
                <w:sz w:val="16"/>
                <w:szCs w:val="16"/>
                <w:lang w:eastAsia="ru-RU"/>
              </w:rPr>
              <w:t>1</w:t>
            </w:r>
          </w:p>
        </w:tc>
        <w:tc>
          <w:tcPr>
            <w:tcW w:w="1924" w:type="dxa"/>
            <w:shd w:val="clear" w:color="auto" w:fill="BDD6EE"/>
            <w:vAlign w:val="center"/>
          </w:tcPr>
          <w:p w:rsidR="0024145D" w:rsidRPr="002D009B" w:rsidRDefault="0024145D" w:rsidP="005B21A7">
            <w:pPr>
              <w:jc w:val="center"/>
              <w:rPr>
                <w:rFonts w:ascii="Arial" w:hAnsi="Arial" w:cs="Arial"/>
                <w:b/>
                <w:color w:val="000000" w:themeColor="text1"/>
                <w:sz w:val="16"/>
                <w:szCs w:val="16"/>
                <w:lang w:eastAsia="ru-RU"/>
              </w:rPr>
            </w:pPr>
            <w:r w:rsidRPr="002D009B">
              <w:rPr>
                <w:rFonts w:ascii="Arial" w:hAnsi="Arial" w:cs="Arial"/>
                <w:b/>
                <w:color w:val="000000" w:themeColor="text1"/>
                <w:sz w:val="16"/>
                <w:szCs w:val="16"/>
                <w:lang w:eastAsia="ru-RU"/>
              </w:rPr>
              <w:t>2</w:t>
            </w:r>
          </w:p>
        </w:tc>
        <w:tc>
          <w:tcPr>
            <w:tcW w:w="1653" w:type="dxa"/>
            <w:shd w:val="clear" w:color="auto" w:fill="BDD6EE"/>
            <w:vAlign w:val="center"/>
          </w:tcPr>
          <w:p w:rsidR="0024145D" w:rsidRPr="002D009B" w:rsidRDefault="0024145D" w:rsidP="005B21A7">
            <w:pPr>
              <w:jc w:val="center"/>
              <w:rPr>
                <w:rFonts w:ascii="Arial" w:hAnsi="Arial" w:cs="Arial"/>
                <w:b/>
                <w:color w:val="000000" w:themeColor="text1"/>
                <w:sz w:val="16"/>
                <w:szCs w:val="16"/>
                <w:lang w:eastAsia="ru-RU"/>
              </w:rPr>
            </w:pPr>
            <w:r w:rsidRPr="002D009B">
              <w:rPr>
                <w:rFonts w:ascii="Arial" w:hAnsi="Arial" w:cs="Arial"/>
                <w:b/>
                <w:color w:val="000000" w:themeColor="text1"/>
                <w:sz w:val="16"/>
                <w:szCs w:val="16"/>
                <w:lang w:eastAsia="ru-RU"/>
              </w:rPr>
              <w:t>3</w:t>
            </w:r>
          </w:p>
        </w:tc>
        <w:tc>
          <w:tcPr>
            <w:tcW w:w="1034" w:type="dxa"/>
            <w:shd w:val="clear" w:color="auto" w:fill="BDD6EE"/>
            <w:vAlign w:val="center"/>
          </w:tcPr>
          <w:p w:rsidR="0024145D" w:rsidRPr="002D009B" w:rsidRDefault="0024145D" w:rsidP="005B21A7">
            <w:pPr>
              <w:jc w:val="center"/>
              <w:rPr>
                <w:rFonts w:ascii="Arial" w:hAnsi="Arial" w:cs="Arial"/>
                <w:b/>
                <w:color w:val="000000" w:themeColor="text1"/>
                <w:sz w:val="16"/>
                <w:szCs w:val="16"/>
                <w:lang w:eastAsia="ru-RU"/>
              </w:rPr>
            </w:pPr>
            <w:r w:rsidRPr="002D009B">
              <w:rPr>
                <w:rFonts w:ascii="Arial" w:hAnsi="Arial" w:cs="Arial"/>
                <w:b/>
                <w:color w:val="000000" w:themeColor="text1"/>
                <w:sz w:val="16"/>
                <w:szCs w:val="16"/>
                <w:lang w:eastAsia="ru-RU"/>
              </w:rPr>
              <w:t>4</w:t>
            </w:r>
          </w:p>
        </w:tc>
        <w:tc>
          <w:tcPr>
            <w:tcW w:w="1447" w:type="dxa"/>
            <w:shd w:val="clear" w:color="auto" w:fill="BDD6EE"/>
            <w:noWrap/>
            <w:vAlign w:val="center"/>
          </w:tcPr>
          <w:p w:rsidR="0024145D" w:rsidRPr="002D009B" w:rsidRDefault="0024145D" w:rsidP="005B21A7">
            <w:pPr>
              <w:jc w:val="center"/>
              <w:rPr>
                <w:rFonts w:ascii="Arial" w:hAnsi="Arial" w:cs="Arial"/>
                <w:b/>
                <w:color w:val="000000" w:themeColor="text1"/>
                <w:sz w:val="16"/>
                <w:szCs w:val="16"/>
                <w:lang w:eastAsia="ru-RU"/>
              </w:rPr>
            </w:pPr>
            <w:r w:rsidRPr="002D009B">
              <w:rPr>
                <w:rFonts w:ascii="Arial" w:hAnsi="Arial" w:cs="Arial"/>
                <w:b/>
                <w:color w:val="000000" w:themeColor="text1"/>
                <w:sz w:val="16"/>
                <w:szCs w:val="16"/>
                <w:lang w:eastAsia="ru-RU"/>
              </w:rPr>
              <w:t>5</w:t>
            </w:r>
          </w:p>
        </w:tc>
        <w:tc>
          <w:tcPr>
            <w:tcW w:w="981" w:type="dxa"/>
            <w:shd w:val="clear" w:color="auto" w:fill="BDD6EE"/>
            <w:vAlign w:val="center"/>
          </w:tcPr>
          <w:p w:rsidR="0024145D" w:rsidRPr="002D009B" w:rsidRDefault="0024145D" w:rsidP="005B21A7">
            <w:pPr>
              <w:overflowPunct w:val="0"/>
              <w:autoSpaceDE w:val="0"/>
              <w:autoSpaceDN w:val="0"/>
              <w:adjustRightInd w:val="0"/>
              <w:ind w:left="113" w:right="113"/>
              <w:jc w:val="center"/>
              <w:textAlignment w:val="baseline"/>
              <w:rPr>
                <w:rFonts w:ascii="Arial" w:hAnsi="Arial" w:cs="Arial"/>
                <w:b/>
                <w:color w:val="000000" w:themeColor="text1"/>
                <w:sz w:val="16"/>
                <w:szCs w:val="16"/>
                <w:lang w:eastAsia="ru-RU"/>
              </w:rPr>
            </w:pPr>
            <w:r w:rsidRPr="002D009B">
              <w:rPr>
                <w:rFonts w:ascii="Arial" w:hAnsi="Arial" w:cs="Arial"/>
                <w:b/>
                <w:color w:val="000000" w:themeColor="text1"/>
                <w:sz w:val="16"/>
                <w:szCs w:val="16"/>
                <w:lang w:eastAsia="ru-RU"/>
              </w:rPr>
              <w:t>6</w:t>
            </w:r>
          </w:p>
        </w:tc>
        <w:tc>
          <w:tcPr>
            <w:tcW w:w="850" w:type="dxa"/>
            <w:shd w:val="clear" w:color="auto" w:fill="BDD6EE"/>
            <w:vAlign w:val="center"/>
          </w:tcPr>
          <w:p w:rsidR="0024145D" w:rsidRPr="002D009B" w:rsidRDefault="0024145D" w:rsidP="005B21A7">
            <w:pPr>
              <w:overflowPunct w:val="0"/>
              <w:autoSpaceDE w:val="0"/>
              <w:autoSpaceDN w:val="0"/>
              <w:adjustRightInd w:val="0"/>
              <w:ind w:left="113" w:right="113"/>
              <w:jc w:val="center"/>
              <w:textAlignment w:val="baseline"/>
              <w:rPr>
                <w:rFonts w:ascii="Arial" w:hAnsi="Arial" w:cs="Arial"/>
                <w:b/>
                <w:color w:val="000000" w:themeColor="text1"/>
                <w:sz w:val="16"/>
                <w:szCs w:val="16"/>
                <w:lang w:eastAsia="ru-RU"/>
              </w:rPr>
            </w:pPr>
            <w:r>
              <w:rPr>
                <w:rFonts w:ascii="Arial" w:hAnsi="Arial" w:cs="Arial"/>
                <w:b/>
                <w:color w:val="000000" w:themeColor="text1"/>
                <w:sz w:val="16"/>
                <w:szCs w:val="16"/>
                <w:lang w:eastAsia="ru-RU"/>
              </w:rPr>
              <w:t>7</w:t>
            </w:r>
          </w:p>
        </w:tc>
        <w:tc>
          <w:tcPr>
            <w:tcW w:w="980" w:type="dxa"/>
            <w:shd w:val="clear" w:color="auto" w:fill="BDD6EE"/>
            <w:vAlign w:val="center"/>
          </w:tcPr>
          <w:p w:rsidR="0024145D" w:rsidRPr="002D009B" w:rsidRDefault="0024145D" w:rsidP="005B21A7">
            <w:pPr>
              <w:overflowPunct w:val="0"/>
              <w:autoSpaceDE w:val="0"/>
              <w:autoSpaceDN w:val="0"/>
              <w:adjustRightInd w:val="0"/>
              <w:ind w:left="113" w:right="113"/>
              <w:jc w:val="center"/>
              <w:textAlignment w:val="baseline"/>
              <w:rPr>
                <w:rFonts w:ascii="Arial" w:hAnsi="Arial" w:cs="Arial"/>
                <w:b/>
                <w:color w:val="000000" w:themeColor="text1"/>
                <w:sz w:val="16"/>
                <w:szCs w:val="16"/>
                <w:lang w:eastAsia="ru-RU"/>
              </w:rPr>
            </w:pPr>
            <w:r>
              <w:rPr>
                <w:rFonts w:ascii="Arial" w:hAnsi="Arial" w:cs="Arial"/>
                <w:b/>
                <w:color w:val="000000" w:themeColor="text1"/>
                <w:sz w:val="16"/>
                <w:szCs w:val="16"/>
                <w:lang w:eastAsia="ru-RU"/>
              </w:rPr>
              <w:t>8</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Автомобиль грузовой</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КАМАЗ-43118 с КМУ или аналог</w:t>
            </w:r>
          </w:p>
        </w:tc>
        <w:tc>
          <w:tcPr>
            <w:tcW w:w="1034"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c>
          <w:tcPr>
            <w:tcW w:w="85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c>
          <w:tcPr>
            <w:tcW w:w="98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Прицеп к грузовому автомобилю</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НЕФАЗ-8332-01 или аналог</w:t>
            </w:r>
          </w:p>
        </w:tc>
        <w:tc>
          <w:tcPr>
            <w:tcW w:w="1034"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2</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85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c>
          <w:tcPr>
            <w:tcW w:w="98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Автомобиль повышенной проходимости, грузоподъемностью не менее 1,2 т, вместимостью не менее 5 чел.</w:t>
            </w:r>
          </w:p>
        </w:tc>
        <w:tc>
          <w:tcPr>
            <w:tcW w:w="1653" w:type="dxa"/>
            <w:shd w:val="clear" w:color="auto" w:fill="FFFFFF"/>
            <w:noWrap/>
            <w:vAlign w:val="center"/>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w:t>
            </w:r>
          </w:p>
        </w:tc>
        <w:tc>
          <w:tcPr>
            <w:tcW w:w="1034" w:type="dxa"/>
            <w:shd w:val="clear" w:color="auto" w:fill="FFFFFF"/>
            <w:noWrap/>
            <w:vAlign w:val="center"/>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1447" w:type="dxa"/>
            <w:noWrap/>
            <w:vAlign w:val="center"/>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0</w:t>
            </w:r>
          </w:p>
        </w:tc>
        <w:tc>
          <w:tcPr>
            <w:tcW w:w="981"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c>
          <w:tcPr>
            <w:tcW w:w="85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c>
          <w:tcPr>
            <w:tcW w:w="98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Оперативный автомобиль повышенной проходимости (4х4)</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w:t>
            </w:r>
          </w:p>
        </w:tc>
        <w:tc>
          <w:tcPr>
            <w:tcW w:w="1034"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2</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c>
          <w:tcPr>
            <w:tcW w:w="85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c>
          <w:tcPr>
            <w:tcW w:w="98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Снегоход</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БУРАН 640 или аналог</w:t>
            </w:r>
          </w:p>
        </w:tc>
        <w:tc>
          <w:tcPr>
            <w:tcW w:w="1034"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2</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85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c>
          <w:tcPr>
            <w:tcW w:w="98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Мотовездеход</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РМ 650-2 или аналог</w:t>
            </w:r>
          </w:p>
        </w:tc>
        <w:tc>
          <w:tcPr>
            <w:tcW w:w="1034"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2</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85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c>
          <w:tcPr>
            <w:tcW w:w="98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Лодка надувная</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Лодка резиновая «Навигатор 350» или аналог</w:t>
            </w:r>
          </w:p>
        </w:tc>
        <w:tc>
          <w:tcPr>
            <w:tcW w:w="1034"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2</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0</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c>
          <w:tcPr>
            <w:tcW w:w="85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c>
          <w:tcPr>
            <w:tcW w:w="98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Лодка моторная (катер)</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Лодка моторная Казанка-5М или аналог</w:t>
            </w:r>
          </w:p>
        </w:tc>
        <w:tc>
          <w:tcPr>
            <w:tcW w:w="1034"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2</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0</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c>
          <w:tcPr>
            <w:tcW w:w="85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c>
          <w:tcPr>
            <w:tcW w:w="98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Прицеп легковой автомобильный (для транспортировки снегохода, мотовездехода, моторной лодки)</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w:t>
            </w:r>
          </w:p>
        </w:tc>
        <w:tc>
          <w:tcPr>
            <w:tcW w:w="1034"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2</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c>
          <w:tcPr>
            <w:tcW w:w="85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c>
          <w:tcPr>
            <w:tcW w:w="98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sz w:val="20"/>
                <w:lang w:eastAsia="ru-RU"/>
              </w:rPr>
              <w:t>Быстровозводимый каркасный разборный склад</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w:t>
            </w:r>
          </w:p>
        </w:tc>
        <w:tc>
          <w:tcPr>
            <w:tcW w:w="1034"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4</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85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c>
          <w:tcPr>
            <w:tcW w:w="98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Вагон-дом для проживания персонала</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w:t>
            </w:r>
          </w:p>
        </w:tc>
        <w:tc>
          <w:tcPr>
            <w:tcW w:w="1034"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4</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85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c>
          <w:tcPr>
            <w:tcW w:w="98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Вагон-офис</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w:t>
            </w:r>
          </w:p>
        </w:tc>
        <w:tc>
          <w:tcPr>
            <w:tcW w:w="1034"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4</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85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c>
          <w:tcPr>
            <w:tcW w:w="98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Мотопомпа дизельная для перекачки нефти/нефтепродуктов</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МОДН «Заря» 120/70 или аналог</w:t>
            </w:r>
          </w:p>
        </w:tc>
        <w:tc>
          <w:tcPr>
            <w:tcW w:w="1034"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4</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85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c>
          <w:tcPr>
            <w:tcW w:w="98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Нефтесборщик</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Олеофильный производительностью не менее 45 м.куб./час</w:t>
            </w:r>
          </w:p>
        </w:tc>
        <w:tc>
          <w:tcPr>
            <w:tcW w:w="1034"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2</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0</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c>
          <w:tcPr>
            <w:tcW w:w="85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c>
          <w:tcPr>
            <w:tcW w:w="98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Нефтесборщик пороговый</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w:t>
            </w:r>
          </w:p>
        </w:tc>
        <w:tc>
          <w:tcPr>
            <w:tcW w:w="1034"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2</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0</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85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c>
          <w:tcPr>
            <w:tcW w:w="98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Дизельный генератор в контейнере с АВР</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Амперос АД 50-Т400 или аналог</w:t>
            </w:r>
          </w:p>
        </w:tc>
        <w:tc>
          <w:tcPr>
            <w:tcW w:w="1034"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0</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85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c>
          <w:tcPr>
            <w:tcW w:w="98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Дизельный генератор</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LDG6000S-3 или аналог</w:t>
            </w:r>
          </w:p>
        </w:tc>
        <w:tc>
          <w:tcPr>
            <w:tcW w:w="1034"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4</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85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c>
          <w:tcPr>
            <w:tcW w:w="980" w:type="dxa"/>
            <w:vAlign w:val="center"/>
          </w:tcPr>
          <w:p w:rsidR="0024145D" w:rsidRPr="002D009B" w:rsidRDefault="0024145D"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Световая Башня с генератором</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ELG T7 1000 S 2,7GX или аналог</w:t>
            </w:r>
          </w:p>
        </w:tc>
        <w:tc>
          <w:tcPr>
            <w:tcW w:w="1034"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4</w:t>
            </w:r>
          </w:p>
        </w:tc>
        <w:tc>
          <w:tcPr>
            <w:tcW w:w="1447" w:type="dxa"/>
            <w:noWrap/>
            <w:vAlign w:val="center"/>
            <w:hideMark/>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c>
          <w:tcPr>
            <w:tcW w:w="981" w:type="dxa"/>
            <w:vAlign w:val="center"/>
            <w:hideMark/>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c>
          <w:tcPr>
            <w:tcW w:w="85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c>
          <w:tcPr>
            <w:tcW w:w="98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Мобильный взрывозащищенный осветительный комплекс</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Мобильный осветительный комплекс "Нефтяник" (взрывозащита 1ExdsllCT 4) или аналог</w:t>
            </w:r>
          </w:p>
        </w:tc>
        <w:tc>
          <w:tcPr>
            <w:tcW w:w="1034" w:type="dxa"/>
            <w:shd w:val="clear" w:color="auto" w:fill="FFFFFF"/>
            <w:noWrap/>
            <w:vAlign w:val="center"/>
            <w:hideMark/>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4</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85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c>
          <w:tcPr>
            <w:tcW w:w="98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Боновые заграждения летние (секции по 10 м/п)</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БН-10/500 или аналог</w:t>
            </w:r>
          </w:p>
        </w:tc>
        <w:tc>
          <w:tcPr>
            <w:tcW w:w="1034" w:type="dxa"/>
            <w:shd w:val="clear" w:color="auto" w:fill="FFFFFF"/>
            <w:noWrap/>
            <w:vAlign w:val="center"/>
            <w:hideMark/>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150</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0</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120</w:t>
            </w:r>
          </w:p>
        </w:tc>
        <w:tc>
          <w:tcPr>
            <w:tcW w:w="85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c>
          <w:tcPr>
            <w:tcW w:w="98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30</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Боновые заграждения зимние (секции по 15 м/п)</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БНз-15/1500 или аналог</w:t>
            </w:r>
          </w:p>
        </w:tc>
        <w:tc>
          <w:tcPr>
            <w:tcW w:w="1034" w:type="dxa"/>
            <w:shd w:val="clear" w:color="auto" w:fill="FFFFFF"/>
            <w:noWrap/>
            <w:vAlign w:val="center"/>
            <w:hideMark/>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6</w:t>
            </w:r>
            <w:r w:rsidR="0024145D" w:rsidRPr="002D009B">
              <w:rPr>
                <w:rFonts w:cstheme="minorBidi"/>
                <w:snapToGrid w:val="0"/>
                <w:color w:val="000000" w:themeColor="text1"/>
                <w:sz w:val="20"/>
                <w:szCs w:val="20"/>
                <w:lang w:eastAsia="ru-RU"/>
              </w:rPr>
              <w:t>0</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0</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30</w:t>
            </w:r>
          </w:p>
        </w:tc>
        <w:tc>
          <w:tcPr>
            <w:tcW w:w="85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c>
          <w:tcPr>
            <w:tcW w:w="98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30</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sz w:val="20"/>
                <w:lang w:eastAsia="ru-RU"/>
              </w:rPr>
              <w:t>Установка для отмывания нефтяных загрязнений с берега и береговой полосы</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sz w:val="22"/>
                <w:lang w:eastAsia="ru-RU"/>
              </w:rPr>
              <w:t>-</w:t>
            </w:r>
          </w:p>
        </w:tc>
        <w:tc>
          <w:tcPr>
            <w:tcW w:w="1034" w:type="dxa"/>
            <w:shd w:val="clear" w:color="auto" w:fill="FFFFFF"/>
            <w:noWrap/>
            <w:vAlign w:val="center"/>
            <w:hideMark/>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2</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0</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85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c>
          <w:tcPr>
            <w:tcW w:w="98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Бензопила длина шины не менее 35 см</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w:t>
            </w:r>
          </w:p>
        </w:tc>
        <w:tc>
          <w:tcPr>
            <w:tcW w:w="1034" w:type="dxa"/>
            <w:shd w:val="clear" w:color="auto" w:fill="FFFFFF"/>
            <w:noWrap/>
            <w:vAlign w:val="center"/>
            <w:hideMark/>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8</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2</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2</w:t>
            </w:r>
          </w:p>
        </w:tc>
        <w:tc>
          <w:tcPr>
            <w:tcW w:w="85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2</w:t>
            </w:r>
          </w:p>
        </w:tc>
        <w:tc>
          <w:tcPr>
            <w:tcW w:w="98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2</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Бензопила с длиной шины не менее 70 см</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w:t>
            </w:r>
          </w:p>
        </w:tc>
        <w:tc>
          <w:tcPr>
            <w:tcW w:w="1034" w:type="dxa"/>
            <w:shd w:val="clear" w:color="auto" w:fill="FFFFFF"/>
            <w:noWrap/>
            <w:vAlign w:val="center"/>
            <w:hideMark/>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4</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0</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2</w:t>
            </w:r>
          </w:p>
        </w:tc>
        <w:tc>
          <w:tcPr>
            <w:tcW w:w="85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c>
          <w:tcPr>
            <w:tcW w:w="98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2</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Установка ледорезная</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ЛД-400 или аналог</w:t>
            </w:r>
          </w:p>
        </w:tc>
        <w:tc>
          <w:tcPr>
            <w:tcW w:w="1034" w:type="dxa"/>
            <w:shd w:val="clear" w:color="auto" w:fill="FFFFFF"/>
            <w:noWrap/>
            <w:vAlign w:val="center"/>
            <w:hideMark/>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2</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0</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85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0</w:t>
            </w:r>
          </w:p>
        </w:tc>
        <w:tc>
          <w:tcPr>
            <w:tcW w:w="98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Резервуар разборный</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РР-10 или аналог</w:t>
            </w:r>
          </w:p>
        </w:tc>
        <w:tc>
          <w:tcPr>
            <w:tcW w:w="1034" w:type="dxa"/>
            <w:shd w:val="clear" w:color="auto" w:fill="FFFFFF"/>
            <w:noWrap/>
            <w:vAlign w:val="center"/>
            <w:hideMark/>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8</w:t>
            </w:r>
          </w:p>
        </w:tc>
        <w:tc>
          <w:tcPr>
            <w:tcW w:w="1447" w:type="dxa"/>
            <w:noWrap/>
            <w:vAlign w:val="center"/>
            <w:hideMark/>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2</w:t>
            </w:r>
          </w:p>
        </w:tc>
        <w:tc>
          <w:tcPr>
            <w:tcW w:w="981" w:type="dxa"/>
            <w:vAlign w:val="center"/>
            <w:hideMark/>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2</w:t>
            </w:r>
          </w:p>
        </w:tc>
        <w:tc>
          <w:tcPr>
            <w:tcW w:w="85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2</w:t>
            </w:r>
          </w:p>
        </w:tc>
        <w:tc>
          <w:tcPr>
            <w:tcW w:w="98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2</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hideMark/>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Резервуар разборный</w:t>
            </w:r>
          </w:p>
        </w:tc>
        <w:tc>
          <w:tcPr>
            <w:tcW w:w="1653" w:type="dxa"/>
            <w:shd w:val="clear" w:color="auto" w:fill="FFFFFF"/>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РР-100 или аналог</w:t>
            </w:r>
          </w:p>
        </w:tc>
        <w:tc>
          <w:tcPr>
            <w:tcW w:w="1034" w:type="dxa"/>
            <w:shd w:val="clear" w:color="auto" w:fill="FFFFFF"/>
            <w:noWrap/>
            <w:vAlign w:val="center"/>
            <w:hideMark/>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4</w:t>
            </w:r>
          </w:p>
        </w:tc>
        <w:tc>
          <w:tcPr>
            <w:tcW w:w="1447" w:type="dxa"/>
            <w:noWrap/>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981" w:type="dxa"/>
            <w:vAlign w:val="center"/>
            <w:hideMark/>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p>
        </w:tc>
        <w:tc>
          <w:tcPr>
            <w:tcW w:w="85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c>
          <w:tcPr>
            <w:tcW w:w="98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Огнетушители ОП-50</w:t>
            </w:r>
          </w:p>
        </w:tc>
        <w:tc>
          <w:tcPr>
            <w:tcW w:w="1653" w:type="dxa"/>
            <w:shd w:val="clear" w:color="auto" w:fill="FFFFFF"/>
            <w:noWrap/>
            <w:vAlign w:val="center"/>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w:t>
            </w:r>
          </w:p>
        </w:tc>
        <w:tc>
          <w:tcPr>
            <w:tcW w:w="1034" w:type="dxa"/>
            <w:shd w:val="clear" w:color="auto" w:fill="FFFFFF"/>
            <w:noWrap/>
            <w:vAlign w:val="center"/>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4</w:t>
            </w:r>
          </w:p>
        </w:tc>
        <w:tc>
          <w:tcPr>
            <w:tcW w:w="1447" w:type="dxa"/>
            <w:noWrap/>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c>
          <w:tcPr>
            <w:tcW w:w="981"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c>
          <w:tcPr>
            <w:tcW w:w="85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c>
          <w:tcPr>
            <w:tcW w:w="98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Огнетушители ОП-10</w:t>
            </w:r>
          </w:p>
        </w:tc>
        <w:tc>
          <w:tcPr>
            <w:tcW w:w="1653" w:type="dxa"/>
            <w:shd w:val="clear" w:color="auto" w:fill="FFFFFF"/>
            <w:noWrap/>
            <w:vAlign w:val="center"/>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w:t>
            </w:r>
          </w:p>
        </w:tc>
        <w:tc>
          <w:tcPr>
            <w:tcW w:w="1034" w:type="dxa"/>
            <w:shd w:val="clear" w:color="auto" w:fill="FFFFFF"/>
            <w:noWrap/>
            <w:vAlign w:val="center"/>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20</w:t>
            </w:r>
          </w:p>
        </w:tc>
        <w:tc>
          <w:tcPr>
            <w:tcW w:w="1447" w:type="dxa"/>
            <w:noWrap/>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5</w:t>
            </w:r>
          </w:p>
        </w:tc>
        <w:tc>
          <w:tcPr>
            <w:tcW w:w="981"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5</w:t>
            </w:r>
          </w:p>
        </w:tc>
        <w:tc>
          <w:tcPr>
            <w:tcW w:w="85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5</w:t>
            </w:r>
          </w:p>
        </w:tc>
        <w:tc>
          <w:tcPr>
            <w:tcW w:w="98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5</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Сорбент (биоразлагаемый)</w:t>
            </w:r>
          </w:p>
        </w:tc>
        <w:tc>
          <w:tcPr>
            <w:tcW w:w="1653" w:type="dxa"/>
            <w:shd w:val="clear" w:color="auto" w:fill="FFFFFF"/>
            <w:noWrap/>
            <w:vAlign w:val="center"/>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w:t>
            </w:r>
          </w:p>
        </w:tc>
        <w:tc>
          <w:tcPr>
            <w:tcW w:w="1034" w:type="dxa"/>
            <w:shd w:val="clear" w:color="auto" w:fill="FFFFFF"/>
            <w:noWrap/>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1500 кг</w:t>
            </w:r>
          </w:p>
        </w:tc>
        <w:tc>
          <w:tcPr>
            <w:tcW w:w="1447" w:type="dxa"/>
            <w:noWrap/>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500</w:t>
            </w:r>
          </w:p>
        </w:tc>
        <w:tc>
          <w:tcPr>
            <w:tcW w:w="981" w:type="dxa"/>
            <w:vAlign w:val="center"/>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500</w:t>
            </w:r>
          </w:p>
        </w:tc>
        <w:tc>
          <w:tcPr>
            <w:tcW w:w="85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500</w:t>
            </w:r>
          </w:p>
        </w:tc>
        <w:tc>
          <w:tcPr>
            <w:tcW w:w="980" w:type="dxa"/>
            <w:vAlign w:val="center"/>
          </w:tcPr>
          <w:p w:rsidR="0024145D" w:rsidRPr="002D009B" w:rsidRDefault="0024145D" w:rsidP="005B21A7">
            <w:pPr>
              <w:jc w:val="center"/>
              <w:rPr>
                <w:rFonts w:cstheme="minorBidi"/>
                <w:snapToGrid w:val="0"/>
                <w:color w:val="000000" w:themeColor="text1"/>
                <w:sz w:val="20"/>
                <w:szCs w:val="20"/>
                <w:lang w:eastAsia="ru-RU"/>
              </w:rPr>
            </w:pP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Страховочные системы с наплечными и набедренными лямками и сигнально-спасательными веревками</w:t>
            </w:r>
          </w:p>
        </w:tc>
        <w:tc>
          <w:tcPr>
            <w:tcW w:w="1653" w:type="dxa"/>
            <w:shd w:val="clear" w:color="auto" w:fill="FFFFFF"/>
            <w:noWrap/>
            <w:vAlign w:val="center"/>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Привязь страховочная УСП 2 Ж4 или аналог</w:t>
            </w:r>
          </w:p>
        </w:tc>
        <w:tc>
          <w:tcPr>
            <w:tcW w:w="1034" w:type="dxa"/>
            <w:shd w:val="clear" w:color="auto" w:fill="FFFFFF"/>
            <w:noWrap/>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12</w:t>
            </w:r>
          </w:p>
        </w:tc>
        <w:tc>
          <w:tcPr>
            <w:tcW w:w="1447" w:type="dxa"/>
            <w:noWrap/>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3</w:t>
            </w:r>
          </w:p>
        </w:tc>
        <w:tc>
          <w:tcPr>
            <w:tcW w:w="981" w:type="dxa"/>
            <w:vAlign w:val="center"/>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3</w:t>
            </w:r>
          </w:p>
        </w:tc>
        <w:tc>
          <w:tcPr>
            <w:tcW w:w="85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3</w:t>
            </w:r>
          </w:p>
        </w:tc>
        <w:tc>
          <w:tcPr>
            <w:tcW w:w="98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3</w:t>
            </w:r>
          </w:p>
        </w:tc>
      </w:tr>
      <w:tr w:rsidR="0024145D" w:rsidRPr="002D009B" w:rsidTr="005B21A7">
        <w:trPr>
          <w:trHeight w:val="189"/>
          <w:jc w:val="center"/>
        </w:trPr>
        <w:tc>
          <w:tcPr>
            <w:tcW w:w="756" w:type="dxa"/>
            <w:shd w:val="clear" w:color="auto" w:fill="FFFFFF"/>
            <w:noWrap/>
            <w:vAlign w:val="center"/>
          </w:tcPr>
          <w:p w:rsidR="0024145D" w:rsidRPr="002D009B" w:rsidRDefault="0024145D"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tcPr>
          <w:p w:rsidR="0024145D" w:rsidRPr="0024145D" w:rsidRDefault="0024145D"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Жилет спасательный</w:t>
            </w:r>
          </w:p>
        </w:tc>
        <w:tc>
          <w:tcPr>
            <w:tcW w:w="1653" w:type="dxa"/>
            <w:shd w:val="clear" w:color="auto" w:fill="FFFFFF"/>
            <w:noWrap/>
            <w:vAlign w:val="center"/>
          </w:tcPr>
          <w:p w:rsidR="0024145D" w:rsidRPr="002D009B" w:rsidRDefault="0024145D" w:rsidP="005B21A7">
            <w:pPr>
              <w:jc w:val="center"/>
              <w:rPr>
                <w:rFonts w:cstheme="minorBidi"/>
                <w:snapToGrid w:val="0"/>
                <w:color w:val="000000" w:themeColor="text1"/>
                <w:sz w:val="20"/>
                <w:szCs w:val="20"/>
                <w:lang w:eastAsia="ru-RU"/>
              </w:rPr>
            </w:pPr>
            <w:r w:rsidRPr="001B6BB8">
              <w:rPr>
                <w:rFonts w:eastAsia="Times New Roman"/>
                <w:color w:val="000000"/>
                <w:sz w:val="22"/>
                <w:lang w:eastAsia="ru-RU"/>
              </w:rPr>
              <w:t>-</w:t>
            </w:r>
          </w:p>
        </w:tc>
        <w:tc>
          <w:tcPr>
            <w:tcW w:w="1034" w:type="dxa"/>
            <w:shd w:val="clear" w:color="auto" w:fill="FFFFFF"/>
            <w:noWrap/>
            <w:vAlign w:val="center"/>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1</w:t>
            </w:r>
            <w:r w:rsidR="005B21A7">
              <w:rPr>
                <w:rFonts w:cstheme="minorBidi"/>
                <w:snapToGrid w:val="0"/>
                <w:color w:val="000000" w:themeColor="text1"/>
                <w:sz w:val="20"/>
                <w:szCs w:val="20"/>
                <w:lang w:eastAsia="ru-RU"/>
              </w:rPr>
              <w:t>2</w:t>
            </w:r>
          </w:p>
        </w:tc>
        <w:tc>
          <w:tcPr>
            <w:tcW w:w="1447" w:type="dxa"/>
            <w:noWrap/>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3</w:t>
            </w:r>
          </w:p>
        </w:tc>
        <w:tc>
          <w:tcPr>
            <w:tcW w:w="981" w:type="dxa"/>
            <w:vAlign w:val="center"/>
          </w:tcPr>
          <w:p w:rsidR="0024145D" w:rsidRPr="002D009B" w:rsidRDefault="0024145D"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3</w:t>
            </w:r>
          </w:p>
        </w:tc>
        <w:tc>
          <w:tcPr>
            <w:tcW w:w="85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3</w:t>
            </w:r>
          </w:p>
        </w:tc>
        <w:tc>
          <w:tcPr>
            <w:tcW w:w="980" w:type="dxa"/>
            <w:vAlign w:val="center"/>
          </w:tcPr>
          <w:p w:rsidR="0024145D" w:rsidRPr="002D009B" w:rsidRDefault="005B21A7" w:rsidP="005B21A7">
            <w:pPr>
              <w:jc w:val="center"/>
              <w:rPr>
                <w:rFonts w:cstheme="minorBidi"/>
                <w:snapToGrid w:val="0"/>
                <w:color w:val="000000" w:themeColor="text1"/>
                <w:sz w:val="20"/>
                <w:szCs w:val="20"/>
                <w:lang w:eastAsia="ru-RU"/>
              </w:rPr>
            </w:pPr>
            <w:r>
              <w:rPr>
                <w:rFonts w:cstheme="minorBidi"/>
                <w:snapToGrid w:val="0"/>
                <w:color w:val="000000" w:themeColor="text1"/>
                <w:sz w:val="20"/>
                <w:szCs w:val="20"/>
                <w:lang w:eastAsia="ru-RU"/>
              </w:rPr>
              <w:t>3</w:t>
            </w:r>
          </w:p>
        </w:tc>
      </w:tr>
      <w:tr w:rsidR="005B21A7" w:rsidRPr="0048329A" w:rsidTr="00E53802">
        <w:trPr>
          <w:trHeight w:val="189"/>
          <w:jc w:val="center"/>
        </w:trPr>
        <w:tc>
          <w:tcPr>
            <w:tcW w:w="756" w:type="dxa"/>
            <w:shd w:val="clear" w:color="auto" w:fill="FFFFFF"/>
            <w:noWrap/>
            <w:vAlign w:val="center"/>
          </w:tcPr>
          <w:p w:rsidR="005B21A7" w:rsidRPr="002D009B" w:rsidRDefault="005B21A7" w:rsidP="005B21A7">
            <w:pPr>
              <w:pStyle w:val="afe"/>
              <w:numPr>
                <w:ilvl w:val="0"/>
                <w:numId w:val="19"/>
              </w:numPr>
              <w:jc w:val="center"/>
              <w:rPr>
                <w:color w:val="000000" w:themeColor="text1"/>
                <w:sz w:val="20"/>
                <w:szCs w:val="20"/>
                <w:lang w:eastAsia="ru-RU"/>
              </w:rPr>
            </w:pPr>
          </w:p>
        </w:tc>
        <w:tc>
          <w:tcPr>
            <w:tcW w:w="1924" w:type="dxa"/>
            <w:shd w:val="clear" w:color="auto" w:fill="FFFFFF"/>
            <w:noWrap/>
            <w:vAlign w:val="center"/>
          </w:tcPr>
          <w:p w:rsidR="005B21A7" w:rsidRPr="0024145D" w:rsidRDefault="005B21A7" w:rsidP="005B21A7">
            <w:pPr>
              <w:jc w:val="center"/>
              <w:rPr>
                <w:rFonts w:cstheme="minorBidi"/>
                <w:snapToGrid w:val="0"/>
                <w:color w:val="000000" w:themeColor="text1"/>
                <w:sz w:val="20"/>
                <w:szCs w:val="20"/>
                <w:lang w:eastAsia="ru-RU"/>
              </w:rPr>
            </w:pPr>
            <w:r w:rsidRPr="0024145D">
              <w:rPr>
                <w:rFonts w:eastAsia="Times New Roman"/>
                <w:color w:val="000000"/>
                <w:sz w:val="20"/>
                <w:lang w:eastAsia="ru-RU"/>
              </w:rPr>
              <w:t>Спецодежда и СИЗ</w:t>
            </w:r>
          </w:p>
        </w:tc>
        <w:tc>
          <w:tcPr>
            <w:tcW w:w="6945" w:type="dxa"/>
            <w:gridSpan w:val="6"/>
            <w:shd w:val="clear" w:color="auto" w:fill="FFFFFF"/>
            <w:noWrap/>
            <w:vAlign w:val="center"/>
          </w:tcPr>
          <w:p w:rsidR="005B21A7" w:rsidRPr="002D009B" w:rsidRDefault="005B21A7" w:rsidP="005B21A7">
            <w:pPr>
              <w:jc w:val="center"/>
              <w:rPr>
                <w:rFonts w:cstheme="minorBidi"/>
                <w:snapToGrid w:val="0"/>
                <w:color w:val="000000" w:themeColor="text1"/>
                <w:sz w:val="20"/>
                <w:szCs w:val="20"/>
                <w:lang w:eastAsia="ru-RU"/>
              </w:rPr>
            </w:pPr>
            <w:r w:rsidRPr="002D009B">
              <w:rPr>
                <w:rFonts w:cstheme="minorBidi"/>
                <w:snapToGrid w:val="0"/>
                <w:color w:val="000000" w:themeColor="text1"/>
                <w:sz w:val="20"/>
                <w:szCs w:val="20"/>
                <w:lang w:eastAsia="ru-RU"/>
              </w:rPr>
              <w:t>Приказ Минздравсоцразвития России от 01.09.2010 г. № 777н «Об утверждении Типовых норм бесплатной выдачи специальной одежды, специальной обуви и других средств индивидуальной защиты работникам, занятым на работах с вредными и (или) опасными условиями труда, а также на работах, выполняемых в особых температурных условиях или связанных с загрязнением»</w:t>
            </w:r>
          </w:p>
        </w:tc>
      </w:tr>
    </w:tbl>
    <w:p w:rsidR="00714D90" w:rsidRPr="00916262" w:rsidRDefault="00714D90" w:rsidP="00B0081F">
      <w:pPr>
        <w:spacing w:before="240" w:after="240"/>
        <w:jc w:val="both"/>
        <w:rPr>
          <w:color w:val="000000" w:themeColor="text1"/>
          <w:szCs w:val="24"/>
        </w:rPr>
      </w:pPr>
      <w:r w:rsidRPr="00916262">
        <w:rPr>
          <w:color w:val="000000" w:themeColor="text1"/>
          <w:szCs w:val="24"/>
        </w:rPr>
        <w:t xml:space="preserve">Для оперативного руководства ликвидацией и локализацией аварий </w:t>
      </w:r>
      <w:r w:rsidR="0083068A">
        <w:rPr>
          <w:color w:val="000000" w:themeColor="text1"/>
          <w:szCs w:val="24"/>
        </w:rPr>
        <w:t>объявляется сбор</w:t>
      </w:r>
      <w:r w:rsidRPr="00916262">
        <w:rPr>
          <w:color w:val="000000" w:themeColor="text1"/>
          <w:szCs w:val="24"/>
        </w:rPr>
        <w:t xml:space="preserve"> ОШ, осуществляющий сво</w:t>
      </w:r>
      <w:r w:rsidR="00641745">
        <w:rPr>
          <w:color w:val="000000" w:themeColor="text1"/>
          <w:szCs w:val="24"/>
        </w:rPr>
        <w:t>ю деятельность в соответствии с</w:t>
      </w:r>
      <w:r w:rsidRPr="00916262">
        <w:rPr>
          <w:color w:val="000000" w:themeColor="text1"/>
          <w:szCs w:val="24"/>
        </w:rPr>
        <w:t xml:space="preserve"> </w:t>
      </w:r>
      <w:r w:rsidR="00641745">
        <w:rPr>
          <w:color w:val="000000" w:themeColor="text1"/>
          <w:szCs w:val="24"/>
        </w:rPr>
        <w:t>Регламентом бизнес-процесса</w:t>
      </w:r>
      <w:r w:rsidRPr="00916262">
        <w:rPr>
          <w:color w:val="000000" w:themeColor="text1"/>
          <w:szCs w:val="24"/>
        </w:rPr>
        <w:t xml:space="preserve"> </w:t>
      </w:r>
      <w:r w:rsidR="00237548" w:rsidRPr="00916262">
        <w:rPr>
          <w:color w:val="000000" w:themeColor="text1"/>
          <w:szCs w:val="24"/>
        </w:rPr>
        <w:t xml:space="preserve">ООО </w:t>
      </w:r>
      <w:r w:rsidR="00282555" w:rsidRPr="00916262">
        <w:rPr>
          <w:color w:val="000000" w:themeColor="text1"/>
          <w:szCs w:val="24"/>
        </w:rPr>
        <w:t>«Славнефть-Красноярскнефтегаз»</w:t>
      </w:r>
      <w:r w:rsidR="00237548" w:rsidRPr="00916262">
        <w:rPr>
          <w:color w:val="000000" w:themeColor="text1"/>
          <w:szCs w:val="24"/>
        </w:rPr>
        <w:t xml:space="preserve"> </w:t>
      </w:r>
      <w:r w:rsidRPr="00916262">
        <w:rPr>
          <w:color w:val="000000" w:themeColor="text1"/>
          <w:szCs w:val="24"/>
        </w:rPr>
        <w:t xml:space="preserve">«Организации оперативного управления и реагирования при возникновении чрезвычайной ситуации, происшествия» № </w:t>
      </w:r>
      <w:r w:rsidR="00641745">
        <w:rPr>
          <w:color w:val="000000" w:themeColor="text1"/>
          <w:szCs w:val="24"/>
        </w:rPr>
        <w:t>П3-11.04 РГБП</w:t>
      </w:r>
      <w:r w:rsidR="003B6240">
        <w:rPr>
          <w:color w:val="000000" w:themeColor="text1"/>
          <w:szCs w:val="24"/>
        </w:rPr>
        <w:t>-00</w:t>
      </w:r>
      <w:r w:rsidR="00237548" w:rsidRPr="00916262">
        <w:rPr>
          <w:color w:val="000000" w:themeColor="text1"/>
          <w:szCs w:val="24"/>
        </w:rPr>
        <w:t>1</w:t>
      </w:r>
      <w:r w:rsidR="003B6240">
        <w:rPr>
          <w:color w:val="000000" w:themeColor="text1"/>
          <w:szCs w:val="24"/>
        </w:rPr>
        <w:t>4 ЮЛ-428</w:t>
      </w:r>
      <w:r w:rsidR="00237548" w:rsidRPr="00916262">
        <w:rPr>
          <w:color w:val="000000" w:themeColor="text1"/>
          <w:szCs w:val="24"/>
        </w:rPr>
        <w:t>.</w:t>
      </w:r>
    </w:p>
    <w:p w:rsidR="00714D90" w:rsidRPr="00916262" w:rsidRDefault="00714D90" w:rsidP="00B0081F">
      <w:pPr>
        <w:spacing w:after="240"/>
        <w:jc w:val="both"/>
        <w:rPr>
          <w:color w:val="000000" w:themeColor="text1"/>
          <w:szCs w:val="24"/>
        </w:rPr>
      </w:pPr>
      <w:r w:rsidRPr="00916262">
        <w:rPr>
          <w:color w:val="000000" w:themeColor="text1"/>
          <w:szCs w:val="24"/>
        </w:rPr>
        <w:t xml:space="preserve">Обеспечение постоянной готовности к локализации и ликвидации последствий аварий работников ЦДНГ осуществляется путем проведения учебно-тренировочных занятий по выработке навыков выполнения мероприятий </w:t>
      </w:r>
      <w:r w:rsidR="001875AC" w:rsidRPr="00916262">
        <w:rPr>
          <w:color w:val="000000" w:themeColor="text1"/>
          <w:szCs w:val="24"/>
        </w:rPr>
        <w:t>П</w:t>
      </w:r>
      <w:r w:rsidR="005A140D" w:rsidRPr="00916262">
        <w:rPr>
          <w:color w:val="000000" w:themeColor="text1"/>
          <w:szCs w:val="24"/>
        </w:rPr>
        <w:t>М</w:t>
      </w:r>
      <w:r w:rsidR="001875AC" w:rsidRPr="00916262">
        <w:rPr>
          <w:color w:val="000000" w:themeColor="text1"/>
          <w:szCs w:val="24"/>
        </w:rPr>
        <w:t>ЛА</w:t>
      </w:r>
      <w:r w:rsidRPr="00916262">
        <w:rPr>
          <w:color w:val="000000" w:themeColor="text1"/>
          <w:szCs w:val="24"/>
        </w:rPr>
        <w:t xml:space="preserve"> в соответствии с графиком</w:t>
      </w:r>
      <w:r w:rsidR="00B9446B" w:rsidRPr="00916262">
        <w:rPr>
          <w:color w:val="000000" w:themeColor="text1"/>
          <w:szCs w:val="24"/>
        </w:rPr>
        <w:t xml:space="preserve"> (</w:t>
      </w:r>
      <w:hyperlink w:anchor="_ПРИЛОЖЕНИЕ_1._ГРАФИК" w:history="1">
        <w:r w:rsidR="00C236B2" w:rsidRPr="00916262">
          <w:rPr>
            <w:rStyle w:val="ab"/>
            <w:color w:val="000000" w:themeColor="text1"/>
            <w:szCs w:val="24"/>
          </w:rPr>
          <w:t>П</w:t>
        </w:r>
        <w:r w:rsidR="00DA1A7E" w:rsidRPr="00916262">
          <w:rPr>
            <w:rStyle w:val="ab"/>
            <w:color w:val="000000" w:themeColor="text1"/>
            <w:szCs w:val="24"/>
          </w:rPr>
          <w:t xml:space="preserve">риложение </w:t>
        </w:r>
        <w:r w:rsidR="005A60CD" w:rsidRPr="00916262">
          <w:rPr>
            <w:rStyle w:val="ab"/>
            <w:color w:val="000000" w:themeColor="text1"/>
            <w:szCs w:val="24"/>
          </w:rPr>
          <w:t>1</w:t>
        </w:r>
      </w:hyperlink>
      <w:r w:rsidR="002E1BC2" w:rsidRPr="00916262">
        <w:rPr>
          <w:color w:val="000000" w:themeColor="text1"/>
          <w:szCs w:val="24"/>
        </w:rPr>
        <w:t>)</w:t>
      </w:r>
      <w:r w:rsidR="00707C0E" w:rsidRPr="00916262">
        <w:rPr>
          <w:color w:val="000000" w:themeColor="text1"/>
          <w:szCs w:val="24"/>
        </w:rPr>
        <w:t>.</w:t>
      </w:r>
    </w:p>
    <w:p w:rsidR="00714D90" w:rsidRPr="00916262" w:rsidRDefault="00714D90" w:rsidP="00B0081F">
      <w:pPr>
        <w:spacing w:after="240"/>
        <w:jc w:val="both"/>
        <w:rPr>
          <w:color w:val="000000" w:themeColor="text1"/>
          <w:szCs w:val="24"/>
        </w:rPr>
      </w:pPr>
      <w:r w:rsidRPr="00916262">
        <w:rPr>
          <w:color w:val="000000" w:themeColor="text1"/>
          <w:szCs w:val="24"/>
        </w:rPr>
        <w:t xml:space="preserve">Обеспечение постоянной готовности к локализации и ликвидации последствий аварий </w:t>
      </w:r>
      <w:r w:rsidR="00742B24" w:rsidRPr="00916262">
        <w:rPr>
          <w:color w:val="000000" w:themeColor="text1"/>
          <w:szCs w:val="24"/>
        </w:rPr>
        <w:t>П</w:t>
      </w:r>
      <w:r w:rsidRPr="00916262">
        <w:rPr>
          <w:color w:val="000000" w:themeColor="text1"/>
          <w:szCs w:val="24"/>
        </w:rPr>
        <w:t xml:space="preserve">АСФ оговорено в обязательствах </w:t>
      </w:r>
      <w:r w:rsidR="00742B24" w:rsidRPr="00916262">
        <w:rPr>
          <w:color w:val="000000" w:themeColor="text1"/>
          <w:szCs w:val="24"/>
        </w:rPr>
        <w:t>П</w:t>
      </w:r>
      <w:r w:rsidRPr="00916262">
        <w:rPr>
          <w:color w:val="000000" w:themeColor="text1"/>
          <w:szCs w:val="24"/>
        </w:rPr>
        <w:t>АСФ в соответствии с заключенными договорам</w:t>
      </w:r>
      <w:r w:rsidR="00234254" w:rsidRPr="00916262">
        <w:rPr>
          <w:color w:val="000000" w:themeColor="text1"/>
          <w:szCs w:val="24"/>
        </w:rPr>
        <w:t>и</w:t>
      </w:r>
      <w:r w:rsidRPr="00916262">
        <w:rPr>
          <w:color w:val="000000" w:themeColor="text1"/>
          <w:szCs w:val="24"/>
        </w:rPr>
        <w:t>.</w:t>
      </w:r>
    </w:p>
    <w:p w:rsidR="00D205FF" w:rsidRPr="00916262" w:rsidRDefault="00DD3D98" w:rsidP="00DD3D98">
      <w:pPr>
        <w:pStyle w:val="20"/>
        <w:keepNext w:val="0"/>
        <w:spacing w:before="0" w:after="240"/>
        <w:rPr>
          <w:rFonts w:eastAsia="Times New Roman"/>
          <w:color w:val="000000" w:themeColor="text1"/>
          <w:szCs w:val="24"/>
        </w:rPr>
      </w:pPr>
      <w:bookmarkStart w:id="177" w:name="_Toc19699742"/>
      <w:bookmarkStart w:id="178" w:name="_Toc20735321"/>
      <w:bookmarkStart w:id="179" w:name="_Toc24703389"/>
      <w:r w:rsidRPr="00916262">
        <w:rPr>
          <w:rFonts w:eastAsia="Times New Roman"/>
          <w:color w:val="000000" w:themeColor="text1"/>
          <w:szCs w:val="24"/>
        </w:rPr>
        <w:t>4.3</w:t>
      </w:r>
      <w:r w:rsidR="006A3096" w:rsidRPr="00916262">
        <w:rPr>
          <w:rFonts w:eastAsia="Times New Roman"/>
          <w:color w:val="000000" w:themeColor="text1"/>
          <w:szCs w:val="24"/>
        </w:rPr>
        <w:t>.</w:t>
      </w:r>
      <w:r w:rsidRPr="00916262">
        <w:rPr>
          <w:rFonts w:eastAsia="Times New Roman"/>
          <w:color w:val="000000" w:themeColor="text1"/>
          <w:szCs w:val="24"/>
        </w:rPr>
        <w:t xml:space="preserve"> </w:t>
      </w:r>
      <w:r w:rsidR="00D205FF" w:rsidRPr="00916262">
        <w:rPr>
          <w:rFonts w:eastAsia="Times New Roman"/>
          <w:color w:val="000000" w:themeColor="text1"/>
          <w:szCs w:val="24"/>
        </w:rPr>
        <w:t>ОРГАНИЗАЦИЯ УПРАВЛЕНИЯ, СВЯЗИ И ОПОВЕЩЕНИЯ ПРИ АВАРИИ НА ОПО, СИСТЕМА ВЗАИМНОГО ОБМЕНА ИНФОРМАЦИЕЙ МЕЖДУ ОРГАНИЗАЦИЯМИ-УЧАСТНИКАМИ ЛОКАЛИЗАЦИИ И ЛИКВИДАЦИИ ПОСЛЕДСТВИЙ АВАРИЙ НА О</w:t>
      </w:r>
      <w:r w:rsidR="00B9446B" w:rsidRPr="00916262">
        <w:rPr>
          <w:rFonts w:eastAsia="Times New Roman"/>
          <w:color w:val="000000" w:themeColor="text1"/>
          <w:szCs w:val="24"/>
        </w:rPr>
        <w:t xml:space="preserve">ПАСНОМ </w:t>
      </w:r>
      <w:r w:rsidR="00D205FF" w:rsidRPr="00916262">
        <w:rPr>
          <w:rFonts w:eastAsia="Times New Roman"/>
          <w:color w:val="000000" w:themeColor="text1"/>
          <w:szCs w:val="24"/>
        </w:rPr>
        <w:t>П</w:t>
      </w:r>
      <w:r w:rsidR="00B9446B" w:rsidRPr="00916262">
        <w:rPr>
          <w:rFonts w:eastAsia="Times New Roman"/>
          <w:color w:val="000000" w:themeColor="text1"/>
          <w:szCs w:val="24"/>
        </w:rPr>
        <w:t xml:space="preserve">РОИЗВОДСТВЕННОМ </w:t>
      </w:r>
      <w:r w:rsidR="00D205FF" w:rsidRPr="00916262">
        <w:rPr>
          <w:rFonts w:eastAsia="Times New Roman"/>
          <w:color w:val="000000" w:themeColor="text1"/>
          <w:szCs w:val="24"/>
        </w:rPr>
        <w:t>О</w:t>
      </w:r>
      <w:r w:rsidR="00B9446B" w:rsidRPr="00916262">
        <w:rPr>
          <w:rFonts w:eastAsia="Times New Roman"/>
          <w:color w:val="000000" w:themeColor="text1"/>
          <w:szCs w:val="24"/>
        </w:rPr>
        <w:t>БЪЕКТЕ</w:t>
      </w:r>
      <w:bookmarkEnd w:id="177"/>
      <w:bookmarkEnd w:id="178"/>
      <w:bookmarkEnd w:id="179"/>
    </w:p>
    <w:p w:rsidR="0066199A" w:rsidRPr="00916262" w:rsidRDefault="00462D66" w:rsidP="00B0081F">
      <w:pPr>
        <w:spacing w:after="240"/>
        <w:jc w:val="both"/>
        <w:rPr>
          <w:color w:val="000000" w:themeColor="text1"/>
          <w:szCs w:val="24"/>
        </w:rPr>
      </w:pPr>
      <w:r w:rsidRPr="00A347DD">
        <w:t>Для обеспечения согласованности действий органов управления и сил объектового звена РСЧС Общества при ликвидации аварий, происшествий и ЧС</w:t>
      </w:r>
      <w:r>
        <w:rPr>
          <w:color w:val="000000" w:themeColor="text1"/>
          <w:szCs w:val="24"/>
        </w:rPr>
        <w:t xml:space="preserve">, </w:t>
      </w:r>
      <w:r w:rsidR="0066199A" w:rsidRPr="00916262">
        <w:rPr>
          <w:color w:val="000000" w:themeColor="text1"/>
          <w:szCs w:val="24"/>
        </w:rPr>
        <w:t xml:space="preserve">создана </w:t>
      </w:r>
      <w:r w:rsidR="005C4EB8" w:rsidRPr="00916262">
        <w:rPr>
          <w:color w:val="000000" w:themeColor="text1"/>
          <w:szCs w:val="24"/>
        </w:rPr>
        <w:t>комиссия по предупреждению и ликвидации чрезвычайных ситуаций и обеспечению пожарной безопасности, руководствующаяся в работе</w:t>
      </w:r>
      <w:r w:rsidR="0066199A" w:rsidRPr="00916262">
        <w:rPr>
          <w:color w:val="000000" w:themeColor="text1"/>
          <w:szCs w:val="24"/>
        </w:rPr>
        <w:t>, Положением</w:t>
      </w:r>
      <w:r>
        <w:rPr>
          <w:color w:val="000000" w:themeColor="text1"/>
          <w:szCs w:val="24"/>
        </w:rPr>
        <w:t xml:space="preserve"> </w:t>
      </w:r>
      <w:r w:rsidR="00000BEA" w:rsidRPr="00916262">
        <w:rPr>
          <w:color w:val="000000" w:themeColor="text1"/>
          <w:szCs w:val="24"/>
        </w:rPr>
        <w:t>ООО </w:t>
      </w:r>
      <w:r w:rsidR="00086859" w:rsidRPr="00916262">
        <w:rPr>
          <w:color w:val="000000" w:themeColor="text1"/>
          <w:szCs w:val="24"/>
        </w:rPr>
        <w:t>«Славнефть-Красноярскнефтегаз»</w:t>
      </w:r>
      <w:r w:rsidR="00237548" w:rsidRPr="00916262">
        <w:rPr>
          <w:color w:val="000000" w:themeColor="text1"/>
          <w:szCs w:val="24"/>
        </w:rPr>
        <w:t xml:space="preserve"> </w:t>
      </w:r>
      <w:r w:rsidR="0066199A" w:rsidRPr="00916262">
        <w:rPr>
          <w:color w:val="000000" w:themeColor="text1"/>
          <w:szCs w:val="24"/>
        </w:rPr>
        <w:t xml:space="preserve">«О комиссии по предупреждению и ликвидации чрезвычайных ситуаций и обеспечению пожарной безопасности» № </w:t>
      </w:r>
      <w:r w:rsidR="00237548" w:rsidRPr="00916262">
        <w:rPr>
          <w:color w:val="000000" w:themeColor="text1"/>
          <w:szCs w:val="24"/>
        </w:rPr>
        <w:t xml:space="preserve">П3-11.04 </w:t>
      </w:r>
      <w:r w:rsidR="003B6240">
        <w:rPr>
          <w:color w:val="000000" w:themeColor="text1"/>
          <w:szCs w:val="24"/>
        </w:rPr>
        <w:t>ПСУ</w:t>
      </w:r>
      <w:r w:rsidR="00237548" w:rsidRPr="00916262">
        <w:rPr>
          <w:color w:val="000000" w:themeColor="text1"/>
          <w:szCs w:val="24"/>
        </w:rPr>
        <w:t>-00</w:t>
      </w:r>
      <w:r w:rsidR="003B6240">
        <w:rPr>
          <w:color w:val="000000" w:themeColor="text1"/>
          <w:szCs w:val="24"/>
        </w:rPr>
        <w:t>66</w:t>
      </w:r>
      <w:r w:rsidR="00237548" w:rsidRPr="00916262">
        <w:rPr>
          <w:color w:val="000000" w:themeColor="text1"/>
          <w:szCs w:val="24"/>
        </w:rPr>
        <w:t xml:space="preserve"> ЮЛ-428</w:t>
      </w:r>
      <w:r w:rsidR="0066199A" w:rsidRPr="00916262">
        <w:rPr>
          <w:color w:val="000000" w:themeColor="text1"/>
          <w:szCs w:val="24"/>
        </w:rPr>
        <w:t>.</w:t>
      </w:r>
    </w:p>
    <w:p w:rsidR="0066199A" w:rsidRPr="00916262" w:rsidRDefault="0066199A" w:rsidP="00B0081F">
      <w:pPr>
        <w:spacing w:after="240"/>
        <w:jc w:val="both"/>
        <w:rPr>
          <w:color w:val="000000" w:themeColor="text1"/>
          <w:szCs w:val="24"/>
        </w:rPr>
      </w:pPr>
      <w:r w:rsidRPr="00916262">
        <w:rPr>
          <w:color w:val="000000" w:themeColor="text1"/>
          <w:szCs w:val="24"/>
        </w:rPr>
        <w:t xml:space="preserve">Локализация и ликвидация аварий </w:t>
      </w:r>
      <w:r w:rsidR="00641745">
        <w:rPr>
          <w:color w:val="000000" w:themeColor="text1"/>
          <w:szCs w:val="24"/>
        </w:rPr>
        <w:t>осуществляется в соответствии с</w:t>
      </w:r>
      <w:r w:rsidRPr="00916262">
        <w:rPr>
          <w:color w:val="000000" w:themeColor="text1"/>
          <w:szCs w:val="24"/>
        </w:rPr>
        <w:t xml:space="preserve"> </w:t>
      </w:r>
      <w:r w:rsidR="00641745">
        <w:rPr>
          <w:color w:val="000000" w:themeColor="text1"/>
          <w:szCs w:val="24"/>
        </w:rPr>
        <w:t>Регламентом бизнес-процесса</w:t>
      </w:r>
      <w:r w:rsidRPr="00916262">
        <w:rPr>
          <w:color w:val="000000" w:themeColor="text1"/>
          <w:szCs w:val="24"/>
        </w:rPr>
        <w:t xml:space="preserve"> </w:t>
      </w:r>
      <w:r w:rsidR="00000BEA" w:rsidRPr="00916262">
        <w:rPr>
          <w:color w:val="000000" w:themeColor="text1"/>
          <w:szCs w:val="24"/>
        </w:rPr>
        <w:t>ООО </w:t>
      </w:r>
      <w:r w:rsidR="00086859" w:rsidRPr="00916262">
        <w:rPr>
          <w:color w:val="000000" w:themeColor="text1"/>
          <w:szCs w:val="24"/>
        </w:rPr>
        <w:t>«Славнефть-Красноярскнефтегаз»</w:t>
      </w:r>
      <w:r w:rsidR="00237548" w:rsidRPr="00916262">
        <w:rPr>
          <w:color w:val="000000" w:themeColor="text1"/>
          <w:szCs w:val="24"/>
        </w:rPr>
        <w:t xml:space="preserve"> </w:t>
      </w:r>
      <w:r w:rsidRPr="00916262">
        <w:rPr>
          <w:color w:val="000000" w:themeColor="text1"/>
          <w:szCs w:val="24"/>
        </w:rPr>
        <w:t xml:space="preserve">«Организация оперативного управления и реагирования при возникновении чрезвычайной ситуации, происшествия» № </w:t>
      </w:r>
      <w:r w:rsidR="00641745">
        <w:rPr>
          <w:color w:val="000000" w:themeColor="text1"/>
          <w:szCs w:val="24"/>
        </w:rPr>
        <w:t>П3-11.04 РГБП</w:t>
      </w:r>
      <w:r w:rsidR="00BD3707">
        <w:rPr>
          <w:color w:val="000000" w:themeColor="text1"/>
          <w:szCs w:val="24"/>
        </w:rPr>
        <w:t>-00</w:t>
      </w:r>
      <w:r w:rsidR="003B6240">
        <w:rPr>
          <w:color w:val="000000" w:themeColor="text1"/>
          <w:szCs w:val="24"/>
        </w:rPr>
        <w:t>14 ЮЛ-428</w:t>
      </w:r>
      <w:r w:rsidRPr="00916262">
        <w:rPr>
          <w:color w:val="000000" w:themeColor="text1"/>
          <w:szCs w:val="24"/>
        </w:rPr>
        <w:t>.</w:t>
      </w:r>
    </w:p>
    <w:p w:rsidR="005C4EB8" w:rsidRPr="00916262" w:rsidRDefault="00C626D5" w:rsidP="00687087">
      <w:pPr>
        <w:spacing w:after="120"/>
        <w:jc w:val="both"/>
        <w:rPr>
          <w:color w:val="000000" w:themeColor="text1"/>
          <w:szCs w:val="24"/>
        </w:rPr>
      </w:pPr>
      <w:bookmarkStart w:id="180" w:name="_Toc496042845"/>
      <w:r w:rsidRPr="00916262">
        <w:rPr>
          <w:color w:val="000000" w:themeColor="text1"/>
          <w:szCs w:val="24"/>
        </w:rPr>
        <w:t>Для оповещения работников об аварии на объектах Куюмбинского нефтегазоконденсатного месторождения, а также для обмена оперативной информацией между подразделениями, участвующими в локализации и ликвидации аварий, на Куюмбинском нефтегазоконденсатном месторождении действуют следующие виды связи:</w:t>
      </w:r>
      <w:bookmarkEnd w:id="180"/>
    </w:p>
    <w:p w:rsidR="00EE2508" w:rsidRPr="00916262" w:rsidRDefault="00EE2508"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мобильная сотовая связь;</w:t>
      </w:r>
    </w:p>
    <w:p w:rsidR="00EE2508" w:rsidRPr="00916262" w:rsidRDefault="00EE2508"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конвенциальная радиосвязь в УКВ-диапазоне (стационарные и носимые радиостанции);</w:t>
      </w:r>
    </w:p>
    <w:p w:rsidR="00EE2508" w:rsidRPr="00916262" w:rsidRDefault="00EE2508"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корпоративная телефонная связь, организованная через </w:t>
      </w:r>
      <w:r w:rsidR="006B1E2B" w:rsidRPr="00916262">
        <w:rPr>
          <w:rFonts w:eastAsia="Times New Roman"/>
          <w:color w:val="000000" w:themeColor="text1"/>
          <w:szCs w:val="24"/>
        </w:rPr>
        <w:t xml:space="preserve">наземный и </w:t>
      </w:r>
      <w:r w:rsidRPr="00916262">
        <w:rPr>
          <w:rFonts w:eastAsia="Times New Roman"/>
          <w:color w:val="000000" w:themeColor="text1"/>
          <w:szCs w:val="24"/>
        </w:rPr>
        <w:t>спутниковый канал</w:t>
      </w:r>
      <w:r w:rsidR="00372A90" w:rsidRPr="00916262">
        <w:rPr>
          <w:rFonts w:eastAsia="Times New Roman"/>
          <w:color w:val="000000" w:themeColor="text1"/>
          <w:szCs w:val="24"/>
        </w:rPr>
        <w:t>ы</w:t>
      </w:r>
      <w:r w:rsidRPr="00916262">
        <w:rPr>
          <w:rFonts w:eastAsia="Times New Roman"/>
          <w:color w:val="000000" w:themeColor="text1"/>
          <w:szCs w:val="24"/>
        </w:rPr>
        <w:t xml:space="preserve"> передачи данных;</w:t>
      </w:r>
    </w:p>
    <w:p w:rsidR="00EE2508" w:rsidRPr="00916262" w:rsidRDefault="00EE2508"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мобильная спутниковая связь</w:t>
      </w:r>
      <w:r w:rsidR="00E67D44" w:rsidRPr="00916262">
        <w:rPr>
          <w:rFonts w:eastAsia="Times New Roman"/>
          <w:color w:val="000000" w:themeColor="text1"/>
          <w:szCs w:val="24"/>
        </w:rPr>
        <w:t>;</w:t>
      </w:r>
    </w:p>
    <w:p w:rsidR="00DD3D98" w:rsidRPr="00916262" w:rsidRDefault="00BD3340" w:rsidP="00E67D44">
      <w:pPr>
        <w:numPr>
          <w:ilvl w:val="0"/>
          <w:numId w:val="4"/>
        </w:numPr>
        <w:tabs>
          <w:tab w:val="clear" w:pos="720"/>
          <w:tab w:val="num" w:pos="1344"/>
        </w:tabs>
        <w:spacing w:after="240"/>
        <w:ind w:left="567" w:hanging="425"/>
        <w:jc w:val="both"/>
        <w:rPr>
          <w:rFonts w:eastAsia="Times New Roman"/>
          <w:color w:val="000000" w:themeColor="text1"/>
          <w:szCs w:val="24"/>
        </w:rPr>
      </w:pPr>
      <w:r w:rsidRPr="00916262">
        <w:rPr>
          <w:rFonts w:eastAsia="Times New Roman"/>
          <w:color w:val="000000" w:themeColor="text1"/>
          <w:szCs w:val="24"/>
        </w:rPr>
        <w:t>т</w:t>
      </w:r>
      <w:r w:rsidR="00EE2508" w:rsidRPr="00916262">
        <w:rPr>
          <w:rFonts w:eastAsia="Times New Roman"/>
          <w:color w:val="000000" w:themeColor="text1"/>
          <w:szCs w:val="24"/>
        </w:rPr>
        <w:t>ранкинговая связь стандарта Tetra.</w:t>
      </w:r>
    </w:p>
    <w:p w:rsidR="00652D1C" w:rsidRPr="00916262" w:rsidRDefault="00652D1C" w:rsidP="00CB7B0F">
      <w:pPr>
        <w:spacing w:after="240"/>
        <w:jc w:val="both"/>
        <w:rPr>
          <w:rFonts w:eastAsia="Times New Roman"/>
          <w:color w:val="000000" w:themeColor="text1"/>
          <w:szCs w:val="24"/>
        </w:rPr>
      </w:pPr>
      <w:bookmarkStart w:id="181" w:name="_Toc19699743"/>
      <w:bookmarkStart w:id="182" w:name="_Toc20735322"/>
      <w:r w:rsidRPr="00916262">
        <w:rPr>
          <w:rFonts w:eastAsia="Times New Roman"/>
          <w:color w:val="000000" w:themeColor="text1"/>
          <w:szCs w:val="24"/>
        </w:rPr>
        <w:t xml:space="preserve">На рисунке 1 представлена структура системы управления и реагирования на ЧС (происшествия), установленная в Обществе согласно </w:t>
      </w:r>
      <w:r w:rsidR="00641745">
        <w:rPr>
          <w:rFonts w:eastAsia="Times New Roman"/>
          <w:color w:val="000000" w:themeColor="text1"/>
          <w:szCs w:val="24"/>
        </w:rPr>
        <w:t>Регламенту бизнес-процесса</w:t>
      </w:r>
      <w:r w:rsidRPr="00916262">
        <w:rPr>
          <w:rFonts w:eastAsia="Times New Roman"/>
          <w:color w:val="000000" w:themeColor="text1"/>
          <w:szCs w:val="24"/>
        </w:rPr>
        <w:t xml:space="preserve"> </w:t>
      </w:r>
      <w:r w:rsidR="00641745">
        <w:rPr>
          <w:rFonts w:eastAsia="Times New Roman"/>
          <w:color w:val="000000" w:themeColor="text1"/>
          <w:szCs w:val="24"/>
        </w:rPr>
        <w:t>ООО «Славнефть-Красноярскнефтегаз»</w:t>
      </w:r>
      <w:r w:rsidRPr="00916262">
        <w:rPr>
          <w:rFonts w:eastAsia="Times New Roman"/>
          <w:color w:val="000000" w:themeColor="text1"/>
          <w:szCs w:val="24"/>
        </w:rPr>
        <w:t xml:space="preserve"> «Организация оперативного управления и реагирования при возникновении чрезвычайной ситу</w:t>
      </w:r>
      <w:r w:rsidR="00641745">
        <w:rPr>
          <w:rFonts w:eastAsia="Times New Roman"/>
          <w:color w:val="000000" w:themeColor="text1"/>
          <w:szCs w:val="24"/>
        </w:rPr>
        <w:t>ации, происшествия» № ПЗ-11.04 РГБП</w:t>
      </w:r>
      <w:r w:rsidRPr="00916262">
        <w:rPr>
          <w:rFonts w:eastAsia="Times New Roman"/>
          <w:color w:val="000000" w:themeColor="text1"/>
          <w:szCs w:val="24"/>
        </w:rPr>
        <w:t>-001</w:t>
      </w:r>
      <w:r w:rsidR="001A72AC" w:rsidRPr="00916262">
        <w:rPr>
          <w:rFonts w:eastAsia="Times New Roman"/>
          <w:color w:val="000000" w:themeColor="text1"/>
          <w:szCs w:val="24"/>
        </w:rPr>
        <w:t>4</w:t>
      </w:r>
      <w:r w:rsidR="003B6240">
        <w:rPr>
          <w:rFonts w:eastAsia="Times New Roman"/>
          <w:color w:val="000000" w:themeColor="text1"/>
          <w:szCs w:val="24"/>
        </w:rPr>
        <w:t xml:space="preserve"> ЮЛ-428</w:t>
      </w:r>
      <w:r w:rsidRPr="00916262">
        <w:rPr>
          <w:rFonts w:eastAsia="Times New Roman"/>
          <w:color w:val="000000" w:themeColor="text1"/>
          <w:szCs w:val="24"/>
        </w:rPr>
        <w:t>.</w:t>
      </w:r>
    </w:p>
    <w:p w:rsidR="00652D1C" w:rsidRPr="00916262" w:rsidRDefault="00B602B6" w:rsidP="00C27068">
      <w:pPr>
        <w:spacing w:after="240"/>
        <w:jc w:val="center"/>
        <w:rPr>
          <w:rFonts w:eastAsia="Times New Roman"/>
          <w:color w:val="000000" w:themeColor="text1"/>
          <w:szCs w:val="24"/>
        </w:rPr>
      </w:pPr>
      <w:r w:rsidRPr="00B602B6">
        <w:rPr>
          <w:rFonts w:eastAsia="Times New Roman"/>
          <w:noProof/>
          <w:color w:val="000000" w:themeColor="text1"/>
          <w:szCs w:val="24"/>
          <w:lang w:eastAsia="ru-RU"/>
        </w:rPr>
        <w:drawing>
          <wp:inline distT="0" distB="0" distL="0" distR="0" wp14:anchorId="79F641E2" wp14:editId="1247E5CB">
            <wp:extent cx="5984957" cy="4716780"/>
            <wp:effectExtent l="0" t="0" r="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2209"/>
                    <a:stretch/>
                  </pic:blipFill>
                  <pic:spPr bwMode="auto">
                    <a:xfrm>
                      <a:off x="0" y="0"/>
                      <a:ext cx="5984957" cy="4716780"/>
                    </a:xfrm>
                    <a:prstGeom prst="rect">
                      <a:avLst/>
                    </a:prstGeom>
                    <a:ln>
                      <a:noFill/>
                    </a:ln>
                    <a:extLst>
                      <a:ext uri="{53640926-AAD7-44D8-BBD7-CCE9431645EC}">
                        <a14:shadowObscured xmlns:a14="http://schemas.microsoft.com/office/drawing/2010/main"/>
                      </a:ext>
                    </a:extLst>
                  </pic:spPr>
                </pic:pic>
              </a:graphicData>
            </a:graphic>
          </wp:inline>
        </w:drawing>
      </w:r>
    </w:p>
    <w:p w:rsidR="00652D1C" w:rsidRPr="00916262" w:rsidRDefault="00652D1C" w:rsidP="00652D1C">
      <w:pPr>
        <w:tabs>
          <w:tab w:val="left" w:pos="426"/>
        </w:tabs>
        <w:spacing w:after="240"/>
        <w:jc w:val="center"/>
        <w:rPr>
          <w:rFonts w:ascii="Arial" w:hAnsi="Arial" w:cs="Arial"/>
          <w:b/>
          <w:color w:val="000000" w:themeColor="text1"/>
          <w:sz w:val="20"/>
          <w:szCs w:val="20"/>
          <w:lang w:eastAsia="ru-RU"/>
        </w:rPr>
      </w:pPr>
      <w:r w:rsidRPr="00916262">
        <w:rPr>
          <w:rFonts w:ascii="Arial" w:hAnsi="Arial" w:cs="Arial"/>
          <w:b/>
          <w:color w:val="000000" w:themeColor="text1"/>
          <w:sz w:val="20"/>
          <w:szCs w:val="20"/>
          <w:lang w:eastAsia="ru-RU"/>
        </w:rPr>
        <w:t xml:space="preserve">Рис. </w:t>
      </w:r>
      <w:r w:rsidRPr="00916262">
        <w:rPr>
          <w:rFonts w:ascii="Arial" w:hAnsi="Arial" w:cs="Arial"/>
          <w:b/>
          <w:color w:val="000000" w:themeColor="text1"/>
          <w:sz w:val="20"/>
          <w:szCs w:val="20"/>
          <w:lang w:eastAsia="ru-RU"/>
        </w:rPr>
        <w:fldChar w:fldCharType="begin"/>
      </w:r>
      <w:r w:rsidRPr="00916262">
        <w:rPr>
          <w:rFonts w:ascii="Arial" w:hAnsi="Arial" w:cs="Arial"/>
          <w:b/>
          <w:color w:val="000000" w:themeColor="text1"/>
          <w:sz w:val="20"/>
          <w:szCs w:val="20"/>
          <w:lang w:eastAsia="ru-RU"/>
        </w:rPr>
        <w:instrText xml:space="preserve"> SEQ Рис._ \* ARABIC </w:instrText>
      </w:r>
      <w:r w:rsidRPr="00916262">
        <w:rPr>
          <w:rFonts w:ascii="Arial" w:hAnsi="Arial" w:cs="Arial"/>
          <w:b/>
          <w:color w:val="000000" w:themeColor="text1"/>
          <w:sz w:val="20"/>
          <w:szCs w:val="20"/>
          <w:lang w:eastAsia="ru-RU"/>
        </w:rPr>
        <w:fldChar w:fldCharType="separate"/>
      </w:r>
      <w:r w:rsidR="00366A49">
        <w:rPr>
          <w:rFonts w:ascii="Arial" w:hAnsi="Arial" w:cs="Arial"/>
          <w:b/>
          <w:noProof/>
          <w:color w:val="000000" w:themeColor="text1"/>
          <w:sz w:val="20"/>
          <w:szCs w:val="20"/>
          <w:lang w:eastAsia="ru-RU"/>
        </w:rPr>
        <w:t>1</w:t>
      </w:r>
      <w:r w:rsidRPr="00916262">
        <w:rPr>
          <w:rFonts w:ascii="Arial" w:hAnsi="Arial" w:cs="Arial"/>
          <w:b/>
          <w:color w:val="000000" w:themeColor="text1"/>
          <w:sz w:val="20"/>
          <w:szCs w:val="20"/>
          <w:lang w:eastAsia="ru-RU"/>
        </w:rPr>
        <w:fldChar w:fldCharType="end"/>
      </w:r>
      <w:r w:rsidRPr="00916262">
        <w:rPr>
          <w:rFonts w:ascii="Arial" w:hAnsi="Arial" w:cs="Arial"/>
          <w:b/>
          <w:color w:val="000000" w:themeColor="text1"/>
          <w:sz w:val="20"/>
          <w:szCs w:val="20"/>
          <w:lang w:eastAsia="ru-RU"/>
        </w:rPr>
        <w:t xml:space="preserve"> Структура Системы оперативного управления и реагирования при ликвидации чрезвычайной ситуации (происшествия) в ООО «Славнефть-Красноярскнефтегаз»</w:t>
      </w:r>
    </w:p>
    <w:p w:rsidR="00890DAC" w:rsidRPr="00916262" w:rsidRDefault="00890DAC" w:rsidP="00CB7B0F">
      <w:pPr>
        <w:spacing w:after="240"/>
        <w:jc w:val="both"/>
        <w:rPr>
          <w:rFonts w:eastAsia="Times New Roman"/>
          <w:color w:val="000000" w:themeColor="text1"/>
          <w:szCs w:val="24"/>
        </w:rPr>
      </w:pPr>
      <w:r w:rsidRPr="00916262">
        <w:rPr>
          <w:rFonts w:eastAsia="Times New Roman"/>
          <w:color w:val="000000" w:themeColor="text1"/>
          <w:szCs w:val="24"/>
        </w:rPr>
        <w:t>Объектовое звено РСЧС Общества объединяет органы управления, силы и средства Общества, в полномочия которых входит решение вопросов в области защиты работников, объектов Общества от ЧС (происшествий), предупреждения и ликвидации ЧС (происшествий) и обеспечения пожарной безопасности, и осуществляет свою деятельность в целях выполнения задач, предусмотренных нормативными правовыми актами Российской Федерации, ЛНД Компании и Общества по вопросам предупреждения и ликвидации ЧС и обеспечения пожарной безопасности.</w:t>
      </w:r>
    </w:p>
    <w:p w:rsidR="00890DAC" w:rsidRPr="00916262" w:rsidRDefault="00890DAC" w:rsidP="00CB7B0F">
      <w:pPr>
        <w:spacing w:after="240"/>
        <w:jc w:val="both"/>
        <w:rPr>
          <w:rFonts w:eastAsia="Times New Roman"/>
          <w:color w:val="000000" w:themeColor="text1"/>
          <w:szCs w:val="24"/>
        </w:rPr>
      </w:pPr>
      <w:bookmarkStart w:id="183" w:name="_Toc507488906"/>
      <w:bookmarkStart w:id="184" w:name="_Toc507673969"/>
      <w:bookmarkStart w:id="185" w:name="_Toc507674182"/>
      <w:bookmarkStart w:id="186" w:name="_Toc507675023"/>
      <w:bookmarkStart w:id="187" w:name="_Toc507697047"/>
      <w:r w:rsidRPr="00916262">
        <w:rPr>
          <w:rFonts w:eastAsia="Times New Roman"/>
          <w:color w:val="000000" w:themeColor="text1"/>
          <w:szCs w:val="24"/>
        </w:rPr>
        <w:t>Функционально объектовое звено РСЧС Общества входит в состав подсистемы РСЧС Компании, входящей в состав функциональной подсистемы предупреждения и ликвидации чрезвычайных ситуаций в организациях (на объектах) топливно-энергетического комплекса и в организациях (на объектах), находящихся в ведении Минэнерго России, которая в свою очередь входит в состав Единой государственной системы предупреждения и ликвидации чрезвычайных ситуаций.</w:t>
      </w:r>
      <w:bookmarkEnd w:id="183"/>
      <w:bookmarkEnd w:id="184"/>
      <w:bookmarkEnd w:id="185"/>
      <w:bookmarkEnd w:id="186"/>
      <w:bookmarkEnd w:id="187"/>
    </w:p>
    <w:p w:rsidR="00890DAC" w:rsidRPr="00916262" w:rsidRDefault="00890DAC" w:rsidP="00CB7B0F">
      <w:pPr>
        <w:spacing w:after="240"/>
        <w:jc w:val="both"/>
        <w:rPr>
          <w:rFonts w:eastAsia="Times New Roman"/>
          <w:color w:val="000000" w:themeColor="text1"/>
          <w:szCs w:val="24"/>
        </w:rPr>
      </w:pPr>
      <w:r w:rsidRPr="00916262">
        <w:rPr>
          <w:rFonts w:eastAsia="Times New Roman"/>
          <w:color w:val="000000" w:themeColor="text1"/>
          <w:szCs w:val="24"/>
        </w:rPr>
        <w:t>Территориально объектовое звено РСЧС Общества входит в состав территориальной подсистемы РСЧС Красноярского края.</w:t>
      </w:r>
    </w:p>
    <w:p w:rsidR="00890DAC" w:rsidRPr="00916262" w:rsidRDefault="00890DAC" w:rsidP="00CB7B0F">
      <w:pPr>
        <w:spacing w:after="240"/>
        <w:jc w:val="both"/>
        <w:rPr>
          <w:rFonts w:eastAsia="Times New Roman"/>
          <w:color w:val="000000" w:themeColor="text1"/>
          <w:szCs w:val="24"/>
        </w:rPr>
      </w:pPr>
      <w:r w:rsidRPr="00916262">
        <w:rPr>
          <w:rFonts w:eastAsia="Times New Roman"/>
          <w:color w:val="000000" w:themeColor="text1"/>
          <w:szCs w:val="24"/>
        </w:rPr>
        <w:t>Схема организации объектового звена ООО «Славнефть-Красноярскнефтегаз» представлена на рисунке 2.</w:t>
      </w:r>
    </w:p>
    <w:p w:rsidR="00890DAC" w:rsidRPr="00916262" w:rsidRDefault="00462D66" w:rsidP="00CB7B0F">
      <w:pPr>
        <w:spacing w:after="240"/>
        <w:jc w:val="both"/>
        <w:rPr>
          <w:rFonts w:eastAsia="Times New Roman"/>
          <w:color w:val="000000" w:themeColor="text1"/>
          <w:szCs w:val="24"/>
        </w:rPr>
      </w:pPr>
      <w:r w:rsidRPr="00916262">
        <w:rPr>
          <w:noProof/>
          <w:color w:val="000000" w:themeColor="text1"/>
          <w:szCs w:val="20"/>
          <w:lang w:eastAsia="ru-RU"/>
        </w:rPr>
        <mc:AlternateContent>
          <mc:Choice Requires="wpg">
            <w:drawing>
              <wp:anchor distT="0" distB="0" distL="114300" distR="114300" simplePos="0" relativeHeight="251666432" behindDoc="0" locked="0" layoutInCell="1" allowOverlap="1" wp14:anchorId="35DACC16" wp14:editId="25D4309A">
                <wp:simplePos x="0" y="0"/>
                <wp:positionH relativeFrom="margin">
                  <wp:align>left</wp:align>
                </wp:positionH>
                <wp:positionV relativeFrom="paragraph">
                  <wp:posOffset>128373</wp:posOffset>
                </wp:positionV>
                <wp:extent cx="6060440" cy="3858497"/>
                <wp:effectExtent l="0" t="0" r="35560" b="66040"/>
                <wp:wrapNone/>
                <wp:docPr id="1602" name="Группа 1602"/>
                <wp:cNvGraphicFramePr/>
                <a:graphic xmlns:a="http://schemas.openxmlformats.org/drawingml/2006/main">
                  <a:graphicData uri="http://schemas.microsoft.com/office/word/2010/wordprocessingGroup">
                    <wpg:wgp>
                      <wpg:cNvGrpSpPr/>
                      <wpg:grpSpPr>
                        <a:xfrm>
                          <a:off x="0" y="0"/>
                          <a:ext cx="6060440" cy="3858497"/>
                          <a:chOff x="0" y="0"/>
                          <a:chExt cx="6060558" cy="3986759"/>
                        </a:xfrm>
                      </wpg:grpSpPr>
                      <wps:wsp>
                        <wps:cNvPr id="1603" name="Поле 17"/>
                        <wps:cNvSpPr txBox="1">
                          <a:spLocks noChangeArrowheads="1"/>
                        </wps:cNvSpPr>
                        <wps:spPr bwMode="auto">
                          <a:xfrm>
                            <a:off x="1550823" y="0"/>
                            <a:ext cx="3196065" cy="598998"/>
                          </a:xfrm>
                          <a:prstGeom prst="rect">
                            <a:avLst/>
                          </a:prstGeom>
                          <a:solidFill>
                            <a:srgbClr val="F79646"/>
                          </a:solidFill>
                          <a:ln w="19050" cmpd="dbl">
                            <a:solidFill>
                              <a:srgbClr val="F7964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215771" w:rsidRDefault="00215771" w:rsidP="00890DAC">
                              <w:pPr>
                                <w:jc w:val="center"/>
                                <w:rPr>
                                  <w:b/>
                                </w:rPr>
                              </w:pPr>
                              <w:r w:rsidRPr="00026CC7">
                                <w:rPr>
                                  <w:b/>
                                </w:rPr>
                                <w:t>Генеральный директор</w:t>
                              </w:r>
                            </w:p>
                            <w:p w:rsidR="00215771" w:rsidRPr="00026CC7" w:rsidRDefault="00215771" w:rsidP="00890DAC">
                              <w:pPr>
                                <w:jc w:val="center"/>
                                <w:rPr>
                                  <w:b/>
                                </w:rPr>
                              </w:pPr>
                              <w:r>
                                <w:rPr>
                                  <w:b/>
                                </w:rPr>
                                <w:t>ООО «Славнефть-Красноярскнефтегаз»</w:t>
                              </w:r>
                            </w:p>
                          </w:txbxContent>
                        </wps:txbx>
                        <wps:bodyPr rot="0" vert="horz" wrap="square" lIns="91440" tIns="45720" rIns="91440" bIns="45720" anchor="t" anchorCtr="0" upright="1">
                          <a:noAutofit/>
                        </wps:bodyPr>
                      </wps:wsp>
                      <wps:wsp>
                        <wps:cNvPr id="1604" name="Прямоугольник 1604"/>
                        <wps:cNvSpPr>
                          <a:spLocks noChangeArrowheads="1"/>
                        </wps:cNvSpPr>
                        <wps:spPr bwMode="auto">
                          <a:xfrm>
                            <a:off x="0" y="680314"/>
                            <a:ext cx="6060558" cy="3306445"/>
                          </a:xfrm>
                          <a:prstGeom prst="rect">
                            <a:avLst/>
                          </a:prstGeom>
                          <a:gradFill rotWithShape="0">
                            <a:gsLst>
                              <a:gs pos="0">
                                <a:srgbClr val="FFFFFF"/>
                              </a:gs>
                              <a:gs pos="50000">
                                <a:srgbClr val="FFFFFF">
                                  <a:gamma/>
                                  <a:shade val="46275"/>
                                  <a:invGamma/>
                                </a:srgbClr>
                              </a:gs>
                              <a:gs pos="100000">
                                <a:srgbClr val="FFFFFF"/>
                              </a:gs>
                            </a:gsLst>
                            <a:lin ang="18900000" scaled="1"/>
                          </a:gradFill>
                          <a:ln w="12700" algn="ctr">
                            <a:solidFill>
                              <a:srgbClr val="000000"/>
                            </a:solidFill>
                            <a:prstDash val="dash"/>
                            <a:miter lim="800000"/>
                            <a:headEnd/>
                            <a:tailEnd/>
                          </a:ln>
                          <a:effectLst>
                            <a:outerShdw dist="28398" dir="3806097" algn="ctr" rotWithShape="0">
                              <a:srgbClr val="205867">
                                <a:alpha val="50000"/>
                              </a:srgbClr>
                            </a:outerShdw>
                          </a:effectLst>
                        </wps:spPr>
                        <wps:bodyPr rot="0" vert="horz" wrap="square" lIns="91440" tIns="45720" rIns="91440" bIns="45720" anchor="t" anchorCtr="0" upright="1">
                          <a:noAutofit/>
                        </wps:bodyPr>
                      </wps:wsp>
                      <wps:wsp>
                        <wps:cNvPr id="1605" name="Поле 20"/>
                        <wps:cNvSpPr txBox="1">
                          <a:spLocks noChangeArrowheads="1"/>
                        </wps:cNvSpPr>
                        <wps:spPr bwMode="auto">
                          <a:xfrm>
                            <a:off x="526695" y="2238451"/>
                            <a:ext cx="1917065" cy="717759"/>
                          </a:xfrm>
                          <a:prstGeom prst="rect">
                            <a:avLst/>
                          </a:prstGeom>
                          <a:gradFill rotWithShape="0">
                            <a:gsLst>
                              <a:gs pos="0">
                                <a:srgbClr val="FBFE8C"/>
                              </a:gs>
                              <a:gs pos="50000">
                                <a:srgbClr val="FDE9D9"/>
                              </a:gs>
                              <a:gs pos="100000">
                                <a:srgbClr val="FBFE8C"/>
                              </a:gs>
                            </a:gsLst>
                            <a:lin ang="18900000" scaled="1"/>
                          </a:gradFill>
                          <a:ln w="12700">
                            <a:solidFill>
                              <a:srgbClr val="FABF8F"/>
                            </a:solidFill>
                            <a:miter lim="800000"/>
                            <a:headEnd/>
                            <a:tailEnd/>
                          </a:ln>
                          <a:effectLst>
                            <a:outerShdw dist="28398" dir="3806097" algn="ctr" rotWithShape="0">
                              <a:srgbClr val="974706">
                                <a:alpha val="50000"/>
                              </a:srgbClr>
                            </a:outerShdw>
                          </a:effectLst>
                        </wps:spPr>
                        <wps:txbx>
                          <w:txbxContent>
                            <w:p w:rsidR="00215771" w:rsidRPr="00900BA3" w:rsidRDefault="00215771" w:rsidP="00890DAC">
                              <w:pPr>
                                <w:spacing w:line="240" w:lineRule="atLeast"/>
                                <w:ind w:left="-57" w:right="-57"/>
                                <w:jc w:val="center"/>
                                <w:rPr>
                                  <w:sz w:val="16"/>
                                  <w:szCs w:val="16"/>
                                </w:rPr>
                              </w:pPr>
                              <w:r w:rsidRPr="00900BA3">
                                <w:rPr>
                                  <w:i/>
                                  <w:sz w:val="16"/>
                                  <w:szCs w:val="16"/>
                                </w:rPr>
                                <w:t>Нештатный (временный) орган управления</w:t>
                              </w:r>
                              <w:r w:rsidRPr="00900BA3">
                                <w:rPr>
                                  <w:sz w:val="16"/>
                                  <w:szCs w:val="16"/>
                                </w:rPr>
                                <w:t xml:space="preserve"> </w:t>
                              </w:r>
                            </w:p>
                            <w:p w:rsidR="00215771" w:rsidRPr="00900BA3" w:rsidRDefault="00215771" w:rsidP="00890DAC">
                              <w:pPr>
                                <w:ind w:left="-57" w:right="-57"/>
                                <w:jc w:val="center"/>
                                <w:rPr>
                                  <w:b/>
                                  <w:sz w:val="16"/>
                                  <w:szCs w:val="16"/>
                                </w:rPr>
                              </w:pPr>
                              <w:r w:rsidRPr="00900BA3">
                                <w:rPr>
                                  <w:b/>
                                  <w:sz w:val="16"/>
                                  <w:szCs w:val="16"/>
                                </w:rPr>
                                <w:t xml:space="preserve">Оперативный штаб </w:t>
                              </w:r>
                            </w:p>
                            <w:p w:rsidR="00215771" w:rsidRPr="00900BA3" w:rsidRDefault="00215771" w:rsidP="00890DAC">
                              <w:pPr>
                                <w:ind w:left="-57" w:right="-57"/>
                                <w:jc w:val="center"/>
                                <w:rPr>
                                  <w:b/>
                                  <w:sz w:val="16"/>
                                  <w:szCs w:val="16"/>
                                </w:rPr>
                              </w:pPr>
                              <w:r w:rsidRPr="00900BA3">
                                <w:rPr>
                                  <w:b/>
                                  <w:sz w:val="16"/>
                                  <w:szCs w:val="16"/>
                                </w:rPr>
                                <w:t xml:space="preserve">с оперативной группой (на </w:t>
                              </w:r>
                              <w:r>
                                <w:rPr>
                                  <w:b/>
                                  <w:sz w:val="16"/>
                                  <w:szCs w:val="16"/>
                                </w:rPr>
                                <w:t>КЛУ</w:t>
                              </w:r>
                              <w:r w:rsidRPr="00900BA3">
                                <w:rPr>
                                  <w:b/>
                                  <w:sz w:val="16"/>
                                  <w:szCs w:val="16"/>
                                </w:rPr>
                                <w:t>)</w:t>
                              </w:r>
                            </w:p>
                            <w:p w:rsidR="00215771" w:rsidRPr="00900BA3" w:rsidRDefault="00215771" w:rsidP="00890DAC">
                              <w:pPr>
                                <w:spacing w:line="240" w:lineRule="atLeast"/>
                                <w:ind w:left="-57" w:right="-57"/>
                                <w:jc w:val="center"/>
                                <w:rPr>
                                  <w:b/>
                                  <w:sz w:val="16"/>
                                  <w:szCs w:val="16"/>
                                </w:rPr>
                              </w:pPr>
                            </w:p>
                          </w:txbxContent>
                        </wps:txbx>
                        <wps:bodyPr rot="0" vert="horz" wrap="square" lIns="91440" tIns="45720" rIns="91440" bIns="45720" anchor="t" anchorCtr="0" upright="1">
                          <a:noAutofit/>
                        </wps:bodyPr>
                      </wps:wsp>
                      <wps:wsp>
                        <wps:cNvPr id="1606" name="Поле 3"/>
                        <wps:cNvSpPr txBox="1">
                          <a:spLocks noChangeArrowheads="1"/>
                        </wps:cNvSpPr>
                        <wps:spPr bwMode="auto">
                          <a:xfrm>
                            <a:off x="3847795" y="1550822"/>
                            <a:ext cx="1951516" cy="470535"/>
                          </a:xfrm>
                          <a:prstGeom prst="rect">
                            <a:avLst/>
                          </a:prstGeom>
                          <a:gradFill rotWithShape="0">
                            <a:gsLst>
                              <a:gs pos="0">
                                <a:srgbClr val="FFFF2D"/>
                              </a:gs>
                              <a:gs pos="50000">
                                <a:srgbClr val="FFC91D"/>
                              </a:gs>
                              <a:gs pos="100000">
                                <a:srgbClr val="FFFF2D"/>
                              </a:gs>
                            </a:gsLst>
                            <a:lin ang="18900000" scaled="1"/>
                          </a:gradFill>
                          <a:ln w="12700">
                            <a:solidFill>
                              <a:srgbClr val="92CDDC"/>
                            </a:solidFill>
                            <a:miter lim="800000"/>
                            <a:headEnd/>
                            <a:tailEnd/>
                          </a:ln>
                          <a:effectLst>
                            <a:outerShdw dist="28398" dir="3806097" algn="ctr" rotWithShape="0">
                              <a:srgbClr val="205867">
                                <a:alpha val="50000"/>
                              </a:srgbClr>
                            </a:outerShdw>
                          </a:effectLst>
                        </wps:spPr>
                        <wps:txbx>
                          <w:txbxContent>
                            <w:p w:rsidR="00215771" w:rsidRPr="00900BA3" w:rsidRDefault="00215771" w:rsidP="00890DAC">
                              <w:pPr>
                                <w:jc w:val="center"/>
                                <w:rPr>
                                  <w:i/>
                                  <w:color w:val="002060"/>
                                  <w:sz w:val="16"/>
                                  <w:szCs w:val="16"/>
                                </w:rPr>
                              </w:pPr>
                              <w:r w:rsidRPr="00900BA3">
                                <w:rPr>
                                  <w:i/>
                                  <w:color w:val="002060"/>
                                  <w:sz w:val="16"/>
                                  <w:szCs w:val="16"/>
                                </w:rPr>
                                <w:t xml:space="preserve">Орган повседневного управления </w:t>
                              </w:r>
                            </w:p>
                            <w:p w:rsidR="00215771" w:rsidRPr="00900BA3" w:rsidRDefault="00215771" w:rsidP="00890DAC">
                              <w:pPr>
                                <w:jc w:val="center"/>
                                <w:rPr>
                                  <w:b/>
                                  <w:sz w:val="16"/>
                                  <w:szCs w:val="16"/>
                                </w:rPr>
                              </w:pPr>
                              <w:r>
                                <w:rPr>
                                  <w:b/>
                                  <w:sz w:val="16"/>
                                  <w:szCs w:val="16"/>
                                </w:rPr>
                                <w:t>ДДС</w:t>
                              </w:r>
                            </w:p>
                          </w:txbxContent>
                        </wps:txbx>
                        <wps:bodyPr rot="0" vert="horz" wrap="square" lIns="91440" tIns="45720" rIns="91440" bIns="45720" anchor="t" anchorCtr="0" upright="1">
                          <a:noAutofit/>
                        </wps:bodyPr>
                      </wps:wsp>
                      <wps:wsp>
                        <wps:cNvPr id="1607" name="Поле 2"/>
                        <wps:cNvSpPr txBox="1">
                          <a:spLocks noChangeArrowheads="1"/>
                        </wps:cNvSpPr>
                        <wps:spPr bwMode="auto">
                          <a:xfrm>
                            <a:off x="541325" y="1528877"/>
                            <a:ext cx="1903095" cy="490855"/>
                          </a:xfrm>
                          <a:prstGeom prst="rect">
                            <a:avLst/>
                          </a:prstGeom>
                          <a:gradFill rotWithShape="0">
                            <a:gsLst>
                              <a:gs pos="0">
                                <a:srgbClr val="FFFF2D"/>
                              </a:gs>
                              <a:gs pos="50000">
                                <a:srgbClr val="FFC91D"/>
                              </a:gs>
                              <a:gs pos="100000">
                                <a:srgbClr val="FFFF2D"/>
                              </a:gs>
                            </a:gsLst>
                            <a:lin ang="18900000" scaled="1"/>
                          </a:gradFill>
                          <a:ln w="12700">
                            <a:solidFill>
                              <a:srgbClr val="95B3D7"/>
                            </a:solidFill>
                            <a:miter lim="800000"/>
                            <a:headEnd/>
                            <a:tailEnd/>
                          </a:ln>
                          <a:effectLst>
                            <a:outerShdw dist="28398" dir="3806097" algn="ctr" rotWithShape="0">
                              <a:srgbClr val="243F60">
                                <a:alpha val="50000"/>
                              </a:srgbClr>
                            </a:outerShdw>
                          </a:effectLst>
                        </wps:spPr>
                        <wps:txbx>
                          <w:txbxContent>
                            <w:p w:rsidR="00215771" w:rsidRPr="00900BA3" w:rsidRDefault="00215771" w:rsidP="00890DAC">
                              <w:pPr>
                                <w:jc w:val="center"/>
                                <w:rPr>
                                  <w:i/>
                                  <w:color w:val="002060"/>
                                  <w:sz w:val="16"/>
                                  <w:szCs w:val="16"/>
                                </w:rPr>
                              </w:pPr>
                              <w:r w:rsidRPr="00900BA3">
                                <w:rPr>
                                  <w:i/>
                                  <w:color w:val="002060"/>
                                  <w:sz w:val="16"/>
                                  <w:szCs w:val="16"/>
                                </w:rPr>
                                <w:t>Постоянно действующий орган управления</w:t>
                              </w:r>
                            </w:p>
                            <w:p w:rsidR="00215771" w:rsidRPr="00900BA3" w:rsidRDefault="00215771" w:rsidP="00890DAC">
                              <w:pPr>
                                <w:jc w:val="center"/>
                                <w:rPr>
                                  <w:b/>
                                  <w:sz w:val="16"/>
                                  <w:szCs w:val="16"/>
                                </w:rPr>
                              </w:pPr>
                              <w:r>
                                <w:rPr>
                                  <w:b/>
                                  <w:sz w:val="16"/>
                                  <w:szCs w:val="16"/>
                                </w:rPr>
                                <w:t>Служба по</w:t>
                              </w:r>
                              <w:r w:rsidRPr="00900BA3">
                                <w:rPr>
                                  <w:b/>
                                  <w:sz w:val="16"/>
                                  <w:szCs w:val="16"/>
                                </w:rPr>
                                <w:t xml:space="preserve"> ГО</w:t>
                              </w:r>
                              <w:r>
                                <w:rPr>
                                  <w:b/>
                                  <w:sz w:val="16"/>
                                  <w:szCs w:val="16"/>
                                </w:rPr>
                                <w:t>, ПЛЧС</w:t>
                              </w:r>
                            </w:p>
                          </w:txbxContent>
                        </wps:txbx>
                        <wps:bodyPr rot="0" vert="horz" wrap="square" lIns="91440" tIns="45720" rIns="91440" bIns="45720" anchor="t" anchorCtr="0" upright="1">
                          <a:noAutofit/>
                        </wps:bodyPr>
                      </wps:wsp>
                      <wps:wsp>
                        <wps:cNvPr id="1608" name="Прямая со стрелкой 1608"/>
                        <wps:cNvCnPr>
                          <a:cxnSpLocks noChangeShapeType="1"/>
                        </wps:cNvCnPr>
                        <wps:spPr bwMode="auto">
                          <a:xfrm flipH="1">
                            <a:off x="3906317" y="1009498"/>
                            <a:ext cx="314146"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9" name="Поле 21"/>
                        <wps:cNvSpPr txBox="1">
                          <a:spLocks noChangeArrowheads="1"/>
                        </wps:cNvSpPr>
                        <wps:spPr bwMode="auto">
                          <a:xfrm>
                            <a:off x="929031" y="3167482"/>
                            <a:ext cx="4451985" cy="747422"/>
                          </a:xfrm>
                          <a:prstGeom prst="rect">
                            <a:avLst/>
                          </a:prstGeom>
                          <a:gradFill rotWithShape="0">
                            <a:gsLst>
                              <a:gs pos="0">
                                <a:srgbClr val="92D050"/>
                              </a:gs>
                              <a:gs pos="50000">
                                <a:srgbClr val="EAF1DD"/>
                              </a:gs>
                              <a:gs pos="100000">
                                <a:srgbClr val="92D050"/>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215771" w:rsidRPr="00900BA3" w:rsidRDefault="00215771" w:rsidP="00890DAC">
                              <w:pPr>
                                <w:ind w:left="-57" w:right="-57"/>
                                <w:jc w:val="center"/>
                                <w:rPr>
                                  <w:i/>
                                  <w:color w:val="002060"/>
                                  <w:sz w:val="16"/>
                                  <w:szCs w:val="16"/>
                                </w:rPr>
                              </w:pPr>
                              <w:r w:rsidRPr="00900BA3">
                                <w:rPr>
                                  <w:i/>
                                  <w:color w:val="002060"/>
                                  <w:sz w:val="16"/>
                                  <w:szCs w:val="16"/>
                                </w:rPr>
                                <w:t xml:space="preserve">Силы и средства </w:t>
                              </w:r>
                            </w:p>
                            <w:p w:rsidR="00215771" w:rsidRDefault="00215771" w:rsidP="00890DAC">
                              <w:pPr>
                                <w:ind w:left="-57" w:right="-57"/>
                                <w:jc w:val="center"/>
                                <w:rPr>
                                  <w:b/>
                                  <w:sz w:val="16"/>
                                  <w:szCs w:val="16"/>
                                </w:rPr>
                              </w:pPr>
                              <w:r w:rsidRPr="00900BA3">
                                <w:rPr>
                                  <w:b/>
                                  <w:sz w:val="16"/>
                                  <w:szCs w:val="16"/>
                                </w:rPr>
                                <w:t>Профессиональные аварийно-спасательные формирования (ПАСФ) (по договорам)</w:t>
                              </w:r>
                            </w:p>
                            <w:p w:rsidR="00215771" w:rsidRPr="00900BA3" w:rsidRDefault="00215771" w:rsidP="00890DAC">
                              <w:pPr>
                                <w:ind w:left="-57" w:right="-57"/>
                                <w:jc w:val="center"/>
                                <w:rPr>
                                  <w:b/>
                                  <w:sz w:val="16"/>
                                  <w:szCs w:val="16"/>
                                </w:rPr>
                              </w:pPr>
                              <w:r>
                                <w:rPr>
                                  <w:b/>
                                  <w:sz w:val="16"/>
                                  <w:szCs w:val="16"/>
                                </w:rPr>
                                <w:t xml:space="preserve">Нештатное аварийно-спасательное формирование (НАСФ) </w:t>
                              </w:r>
                            </w:p>
                          </w:txbxContent>
                        </wps:txbx>
                        <wps:bodyPr rot="0" vert="horz" wrap="square" lIns="91440" tIns="45720" rIns="91440" bIns="45720" anchor="t" anchorCtr="0" upright="1">
                          <a:noAutofit/>
                        </wps:bodyPr>
                      </wps:wsp>
                      <wps:wsp>
                        <wps:cNvPr id="1610" name="Поле 19"/>
                        <wps:cNvSpPr txBox="1">
                          <a:spLocks noChangeArrowheads="1"/>
                        </wps:cNvSpPr>
                        <wps:spPr bwMode="auto">
                          <a:xfrm>
                            <a:off x="3840480" y="2282342"/>
                            <a:ext cx="1958340" cy="616585"/>
                          </a:xfrm>
                          <a:prstGeom prst="rect">
                            <a:avLst/>
                          </a:prstGeom>
                          <a:gradFill rotWithShape="0">
                            <a:gsLst>
                              <a:gs pos="0">
                                <a:srgbClr val="DBE5F1"/>
                              </a:gs>
                              <a:gs pos="50000">
                                <a:srgbClr val="B8CCE4"/>
                              </a:gs>
                              <a:gs pos="100000">
                                <a:srgbClr val="DBE5F1"/>
                              </a:gs>
                            </a:gsLst>
                            <a:lin ang="18900000" scaled="1"/>
                          </a:gradFill>
                          <a:ln w="12700">
                            <a:solidFill>
                              <a:srgbClr val="92CDDC"/>
                            </a:solidFill>
                            <a:miter lim="800000"/>
                            <a:headEnd/>
                            <a:tailEnd/>
                          </a:ln>
                          <a:effectLst>
                            <a:outerShdw dist="28398" dir="3806097" algn="ctr" rotWithShape="0">
                              <a:srgbClr val="205867">
                                <a:alpha val="50000"/>
                              </a:srgbClr>
                            </a:outerShdw>
                          </a:effectLst>
                        </wps:spPr>
                        <wps:txbx>
                          <w:txbxContent>
                            <w:p w:rsidR="00215771" w:rsidRPr="00900BA3" w:rsidRDefault="00215771" w:rsidP="00890DAC">
                              <w:pPr>
                                <w:jc w:val="center"/>
                                <w:rPr>
                                  <w:i/>
                                  <w:color w:val="002060"/>
                                  <w:sz w:val="16"/>
                                  <w:szCs w:val="16"/>
                                </w:rPr>
                              </w:pPr>
                              <w:r w:rsidRPr="00900BA3">
                                <w:rPr>
                                  <w:i/>
                                  <w:color w:val="002060"/>
                                  <w:sz w:val="16"/>
                                  <w:szCs w:val="16"/>
                                </w:rPr>
                                <w:t>Система связи, оповещения и информационного обеспечения</w:t>
                              </w:r>
                            </w:p>
                            <w:p w:rsidR="00215771" w:rsidRPr="00900BA3" w:rsidRDefault="00215771" w:rsidP="00890DAC">
                              <w:pPr>
                                <w:jc w:val="center"/>
                                <w:rPr>
                                  <w:b/>
                                  <w:sz w:val="16"/>
                                  <w:szCs w:val="16"/>
                                </w:rPr>
                              </w:pPr>
                              <w:r w:rsidRPr="00900BA3">
                                <w:rPr>
                                  <w:b/>
                                  <w:sz w:val="16"/>
                                  <w:szCs w:val="16"/>
                                </w:rPr>
                                <w:t xml:space="preserve">Действующая система связи и оповещения </w:t>
                              </w:r>
                            </w:p>
                          </w:txbxContent>
                        </wps:txbx>
                        <wps:bodyPr rot="0" vert="horz" wrap="square" lIns="91440" tIns="45720" rIns="91440" bIns="45720" anchor="t" anchorCtr="0" upright="1">
                          <a:noAutofit/>
                        </wps:bodyPr>
                      </wps:wsp>
                      <wpg:grpSp>
                        <wpg:cNvPr id="1611" name="Группа 1611"/>
                        <wpg:cNvGrpSpPr/>
                        <wpg:grpSpPr>
                          <a:xfrm>
                            <a:off x="548640" y="833933"/>
                            <a:ext cx="3360090" cy="444500"/>
                            <a:chOff x="0" y="0"/>
                            <a:chExt cx="3360090" cy="444500"/>
                          </a:xfrm>
                        </wpg:grpSpPr>
                        <wps:wsp>
                          <wps:cNvPr id="1612" name="Поле 12"/>
                          <wps:cNvSpPr txBox="1">
                            <a:spLocks noChangeArrowheads="1"/>
                          </wps:cNvSpPr>
                          <wps:spPr bwMode="auto">
                            <a:xfrm>
                              <a:off x="1821485" y="0"/>
                              <a:ext cx="1538605" cy="350874"/>
                            </a:xfrm>
                            <a:prstGeom prst="rect">
                              <a:avLst/>
                            </a:prstGeom>
                            <a:gradFill rotWithShape="0">
                              <a:gsLst>
                                <a:gs pos="0">
                                  <a:srgbClr val="D99594"/>
                                </a:gs>
                                <a:gs pos="50000">
                                  <a:srgbClr val="F2DBDB"/>
                                </a:gs>
                                <a:gs pos="100000">
                                  <a:srgbClr val="D99594"/>
                                </a:gs>
                              </a:gsLst>
                              <a:lin ang="189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215771" w:rsidRPr="00900BA3" w:rsidRDefault="00215771" w:rsidP="00890DAC">
                                <w:pPr>
                                  <w:jc w:val="center"/>
                                  <w:rPr>
                                    <w:i/>
                                    <w:color w:val="002060"/>
                                    <w:sz w:val="16"/>
                                    <w:szCs w:val="16"/>
                                  </w:rPr>
                                </w:pPr>
                                <w:r w:rsidRPr="00900BA3">
                                  <w:rPr>
                                    <w:i/>
                                    <w:color w:val="002060"/>
                                    <w:sz w:val="16"/>
                                    <w:szCs w:val="16"/>
                                  </w:rPr>
                                  <w:t xml:space="preserve">Координационный орган </w:t>
                                </w:r>
                              </w:p>
                              <w:p w:rsidR="00215771" w:rsidRPr="00900BA3" w:rsidRDefault="00215771" w:rsidP="00890DAC">
                                <w:pPr>
                                  <w:jc w:val="center"/>
                                  <w:rPr>
                                    <w:b/>
                                    <w:sz w:val="16"/>
                                    <w:szCs w:val="16"/>
                                  </w:rPr>
                                </w:pPr>
                                <w:r>
                                  <w:rPr>
                                    <w:b/>
                                    <w:sz w:val="16"/>
                                    <w:szCs w:val="16"/>
                                  </w:rPr>
                                  <w:t>КЧС и ПБ ОО</w:t>
                                </w:r>
                                <w:r w:rsidRPr="00900BA3">
                                  <w:rPr>
                                    <w:b/>
                                    <w:sz w:val="16"/>
                                    <w:szCs w:val="16"/>
                                  </w:rPr>
                                  <w:t>О «</w:t>
                                </w:r>
                                <w:r>
                                  <w:rPr>
                                    <w:b/>
                                    <w:sz w:val="16"/>
                                    <w:szCs w:val="16"/>
                                  </w:rPr>
                                  <w:t>СН-КНГ</w:t>
                                </w:r>
                                <w:r w:rsidRPr="00900BA3">
                                  <w:rPr>
                                    <w:b/>
                                    <w:sz w:val="16"/>
                                    <w:szCs w:val="16"/>
                                  </w:rPr>
                                  <w:t>»</w:t>
                                </w:r>
                              </w:p>
                            </w:txbxContent>
                          </wps:txbx>
                          <wps:bodyPr rot="0" vert="horz" wrap="square" lIns="91440" tIns="45720" rIns="91440" bIns="45720" anchor="t" anchorCtr="0" upright="1">
                            <a:noAutofit/>
                          </wps:bodyPr>
                        </wps:wsp>
                        <wps:wsp>
                          <wps:cNvPr id="1613" name="Поле 14"/>
                          <wps:cNvSpPr txBox="1">
                            <a:spLocks noChangeArrowheads="1"/>
                          </wps:cNvSpPr>
                          <wps:spPr bwMode="auto">
                            <a:xfrm>
                              <a:off x="0" y="0"/>
                              <a:ext cx="1648046" cy="444500"/>
                            </a:xfrm>
                            <a:prstGeom prst="rect">
                              <a:avLst/>
                            </a:prstGeom>
                            <a:solidFill>
                              <a:srgbClr val="FFFFFF"/>
                            </a:solidFill>
                            <a:ln w="9525">
                              <a:solidFill>
                                <a:srgbClr val="FFFFFF"/>
                              </a:solidFill>
                              <a:miter lim="800000"/>
                              <a:headEnd/>
                              <a:tailEnd/>
                            </a:ln>
                          </wps:spPr>
                          <wps:txbx>
                            <w:txbxContent>
                              <w:p w:rsidR="00215771" w:rsidRPr="00DF24C0" w:rsidRDefault="00215771" w:rsidP="00890DAC">
                                <w:pPr>
                                  <w:jc w:val="center"/>
                                  <w:rPr>
                                    <w:b/>
                                    <w:sz w:val="16"/>
                                    <w:szCs w:val="16"/>
                                  </w:rPr>
                                </w:pPr>
                                <w:r w:rsidRPr="00DF24C0">
                                  <w:rPr>
                                    <w:b/>
                                    <w:sz w:val="16"/>
                                    <w:szCs w:val="16"/>
                                  </w:rPr>
                                  <w:t>Объектовое звено РСЧС</w:t>
                                </w:r>
                              </w:p>
                              <w:p w:rsidR="00215771" w:rsidRPr="00DF24C0" w:rsidRDefault="00215771" w:rsidP="00890DAC">
                                <w:pPr>
                                  <w:jc w:val="center"/>
                                  <w:rPr>
                                    <w:b/>
                                    <w:sz w:val="16"/>
                                    <w:szCs w:val="16"/>
                                  </w:rPr>
                                </w:pPr>
                                <w:r>
                                  <w:rPr>
                                    <w:b/>
                                    <w:sz w:val="16"/>
                                    <w:szCs w:val="16"/>
                                  </w:rPr>
                                  <w:t>ОО</w:t>
                                </w:r>
                                <w:r w:rsidRPr="00DF24C0">
                                  <w:rPr>
                                    <w:b/>
                                    <w:sz w:val="16"/>
                                    <w:szCs w:val="16"/>
                                  </w:rPr>
                                  <w:t>О «</w:t>
                                </w:r>
                                <w:r>
                                  <w:rPr>
                                    <w:b/>
                                    <w:sz w:val="16"/>
                                    <w:szCs w:val="16"/>
                                  </w:rPr>
                                  <w:t>Славнефть-Красноярскнефтегаз</w:t>
                                </w:r>
                                <w:r w:rsidRPr="00DF24C0">
                                  <w:rPr>
                                    <w:b/>
                                    <w:sz w:val="16"/>
                                    <w:szCs w:val="16"/>
                                  </w:rPr>
                                  <w:t>»</w:t>
                                </w:r>
                              </w:p>
                            </w:txbxContent>
                          </wps:txbx>
                          <wps:bodyPr rot="0" vert="horz" wrap="square" lIns="91440" tIns="45720" rIns="91440" bIns="45720" anchor="t" anchorCtr="0" upright="1">
                            <a:noAutofit/>
                          </wps:bodyPr>
                        </wps:wsp>
                      </wpg:grpSp>
                      <wps:wsp>
                        <wps:cNvPr id="1614" name="Прямая со стрелкой 1614"/>
                        <wps:cNvCnPr>
                          <a:cxnSpLocks noChangeShapeType="1"/>
                        </wps:cNvCnPr>
                        <wps:spPr bwMode="auto">
                          <a:xfrm flipH="1">
                            <a:off x="2443277" y="2589581"/>
                            <a:ext cx="1398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5" name="Прямая со стрелкой 1615"/>
                        <wps:cNvCnPr>
                          <a:cxnSpLocks noChangeShapeType="1"/>
                        </wps:cNvCnPr>
                        <wps:spPr bwMode="auto">
                          <a:xfrm>
                            <a:off x="3145536" y="1177747"/>
                            <a:ext cx="1270" cy="199257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6" name="Поле 40"/>
                        <wps:cNvSpPr txBox="1">
                          <a:spLocks noChangeArrowheads="1"/>
                        </wps:cNvSpPr>
                        <wps:spPr bwMode="auto">
                          <a:xfrm>
                            <a:off x="4228186" y="826618"/>
                            <a:ext cx="1576070" cy="436880"/>
                          </a:xfrm>
                          <a:prstGeom prst="rect">
                            <a:avLst/>
                          </a:prstGeom>
                          <a:gradFill rotWithShape="0">
                            <a:gsLst>
                              <a:gs pos="0">
                                <a:srgbClr val="D99594"/>
                              </a:gs>
                              <a:gs pos="50000">
                                <a:srgbClr val="F2DBDB"/>
                              </a:gs>
                              <a:gs pos="100000">
                                <a:srgbClr val="D99594"/>
                              </a:gs>
                            </a:gsLst>
                            <a:lin ang="189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215771" w:rsidRPr="00900BA3" w:rsidRDefault="00215771" w:rsidP="00890DAC">
                              <w:pPr>
                                <w:jc w:val="center"/>
                                <w:rPr>
                                  <w:b/>
                                  <w:sz w:val="16"/>
                                  <w:szCs w:val="16"/>
                                </w:rPr>
                              </w:pPr>
                              <w:r w:rsidRPr="00FB0B69">
                                <w:rPr>
                                  <w:b/>
                                  <w:sz w:val="16"/>
                                  <w:szCs w:val="16"/>
                                </w:rPr>
                                <w:t xml:space="preserve">Резервы финансовых и материальных ресурсов </w:t>
                              </w:r>
                            </w:p>
                          </w:txbxContent>
                        </wps:txbx>
                        <wps:bodyPr rot="0" vert="horz" wrap="square" lIns="91440" tIns="45720" rIns="91440" bIns="45720" anchor="t" anchorCtr="0" upright="1">
                          <a:noAutofit/>
                        </wps:bodyPr>
                      </wps:wsp>
                    </wpg:wgp>
                  </a:graphicData>
                </a:graphic>
                <wp14:sizeRelV relativeFrom="margin">
                  <wp14:pctHeight>0</wp14:pctHeight>
                </wp14:sizeRelV>
              </wp:anchor>
            </w:drawing>
          </mc:Choice>
          <mc:Fallback>
            <w:pict>
              <v:group w14:anchorId="35DACC16" id="Группа 1602" o:spid="_x0000_s1026" style="position:absolute;left:0;text-align:left;margin-left:0;margin-top:10.1pt;width:477.2pt;height:303.8pt;z-index:251666432;mso-position-horizontal:left;mso-position-horizontal-relative:margin;mso-height-relative:margin" coordsize="60605,39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">
                <v:shapetype id="_x0000_t202" coordsize="21600,21600" o:spt="202" path="m,l,21600r21600,l21600,xe">
                  <v:stroke joinstyle="miter"/>
                  <v:path gradientshapeok="t" o:connecttype="rect"/>
                </v:shapetype>
                <v:shape id="Поле 17" o:spid="_x0000_s1027" type="#_x0000_t202" style="position:absolute;left:15508;width:31960;height:59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" fillcolor="#f79646" strokecolor="#f79646" strokeweight="1.5pt">
                  <v:stroke linestyle="thinThin"/>
                  <v:shadow color="#868686"/>
                  <v:textbox>
                    <w:txbxContent>
                      <w:p w:rsidR="00215771" w:rsidRDefault="00215771" w:rsidP="00890DAC">
                        <w:pPr>
                          <w:jc w:val="center"/>
                          <w:rPr>
                            <w:b/>
                          </w:rPr>
                        </w:pPr>
                        <w:r w:rsidRPr="00026CC7">
                          <w:rPr>
                            <w:b/>
                          </w:rPr>
                          <w:t>Генеральный директор</w:t>
                        </w:r>
                      </w:p>
                      <w:p w:rsidR="00215771" w:rsidRPr="00026CC7" w:rsidRDefault="00215771" w:rsidP="00890DAC">
                        <w:pPr>
                          <w:jc w:val="center"/>
                          <w:rPr>
                            <w:b/>
                          </w:rPr>
                        </w:pPr>
                        <w:r>
                          <w:rPr>
                            <w:b/>
                          </w:rPr>
                          <w:t>ООО «Славнефть-Красноярскнефтегаз»</w:t>
                        </w:r>
                      </w:p>
                    </w:txbxContent>
                  </v:textbox>
                </v:shape>
                <v:rect id="Прямоугольник 1604" o:spid="_x0000_s1028" style="position:absolute;top:6803;width:60605;height:33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" strokeweight="1pt">
                  <v:fill color2="#767676" angle="135" focus="50%" type="gradient"/>
                  <v:stroke dashstyle="dash"/>
                  <v:shadow on="t" color="#205867" opacity=".5" offset="1pt"/>
                </v:rect>
                <v:shape id="Поле 20" o:spid="_x0000_s1029" type="#_x0000_t202" style="position:absolute;left:5266;top:22384;width:19171;height:7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" fillcolor="#fbfe8c" strokecolor="#fabf8f" strokeweight="1pt">
                  <v:fill color2="#fde9d9" angle="135" focus="50%" type="gradient"/>
                  <v:shadow on="t" color="#974706" opacity=".5" offset="1pt"/>
                  <v:textbox>
                    <w:txbxContent>
                      <w:p w:rsidR="00215771" w:rsidRPr="00900BA3" w:rsidRDefault="00215771" w:rsidP="00890DAC">
                        <w:pPr>
                          <w:spacing w:line="240" w:lineRule="atLeast"/>
                          <w:ind w:left="-57" w:right="-57"/>
                          <w:jc w:val="center"/>
                          <w:rPr>
                            <w:sz w:val="16"/>
                            <w:szCs w:val="16"/>
                          </w:rPr>
                        </w:pPr>
                        <w:r w:rsidRPr="00900BA3">
                          <w:rPr>
                            <w:i/>
                            <w:sz w:val="16"/>
                            <w:szCs w:val="16"/>
                          </w:rPr>
                          <w:t>Нештатный (временный) орган управления</w:t>
                        </w:r>
                        <w:r w:rsidRPr="00900BA3">
                          <w:rPr>
                            <w:sz w:val="16"/>
                            <w:szCs w:val="16"/>
                          </w:rPr>
                          <w:t xml:space="preserve"> </w:t>
                        </w:r>
                      </w:p>
                      <w:p w:rsidR="00215771" w:rsidRPr="00900BA3" w:rsidRDefault="00215771" w:rsidP="00890DAC">
                        <w:pPr>
                          <w:ind w:left="-57" w:right="-57"/>
                          <w:jc w:val="center"/>
                          <w:rPr>
                            <w:b/>
                            <w:sz w:val="16"/>
                            <w:szCs w:val="16"/>
                          </w:rPr>
                        </w:pPr>
                        <w:r w:rsidRPr="00900BA3">
                          <w:rPr>
                            <w:b/>
                            <w:sz w:val="16"/>
                            <w:szCs w:val="16"/>
                          </w:rPr>
                          <w:t xml:space="preserve">Оперативный штаб </w:t>
                        </w:r>
                      </w:p>
                      <w:p w:rsidR="00215771" w:rsidRPr="00900BA3" w:rsidRDefault="00215771" w:rsidP="00890DAC">
                        <w:pPr>
                          <w:ind w:left="-57" w:right="-57"/>
                          <w:jc w:val="center"/>
                          <w:rPr>
                            <w:b/>
                            <w:sz w:val="16"/>
                            <w:szCs w:val="16"/>
                          </w:rPr>
                        </w:pPr>
                        <w:r w:rsidRPr="00900BA3">
                          <w:rPr>
                            <w:b/>
                            <w:sz w:val="16"/>
                            <w:szCs w:val="16"/>
                          </w:rPr>
                          <w:t xml:space="preserve">с оперативной группой (на </w:t>
                        </w:r>
                        <w:r>
                          <w:rPr>
                            <w:b/>
                            <w:sz w:val="16"/>
                            <w:szCs w:val="16"/>
                          </w:rPr>
                          <w:t>КЛУ</w:t>
                        </w:r>
                        <w:r w:rsidRPr="00900BA3">
                          <w:rPr>
                            <w:b/>
                            <w:sz w:val="16"/>
                            <w:szCs w:val="16"/>
                          </w:rPr>
                          <w:t>)</w:t>
                        </w:r>
                      </w:p>
                      <w:p w:rsidR="00215771" w:rsidRPr="00900BA3" w:rsidRDefault="00215771" w:rsidP="00890DAC">
                        <w:pPr>
                          <w:spacing w:line="240" w:lineRule="atLeast"/>
                          <w:ind w:left="-57" w:right="-57"/>
                          <w:jc w:val="center"/>
                          <w:rPr>
                            <w:b/>
                            <w:sz w:val="16"/>
                            <w:szCs w:val="16"/>
                          </w:rPr>
                        </w:pPr>
                      </w:p>
                    </w:txbxContent>
                  </v:textbox>
                </v:shape>
                <v:shape id="Поле 3" o:spid="_x0000_s1030" type="#_x0000_t202" style="position:absolute;left:38477;top:15508;width:19516;height:4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" fillcolor="#ffff2d" strokecolor="#92cddc" strokeweight="1pt">
                  <v:fill color2="#ffc91d" angle="135" focus="50%" type="gradient"/>
                  <v:shadow on="t" color="#205867" opacity=".5" offset="1pt"/>
                  <v:textbox>
                    <w:txbxContent>
                      <w:p w:rsidR="00215771" w:rsidRPr="00900BA3" w:rsidRDefault="00215771" w:rsidP="00890DAC">
                        <w:pPr>
                          <w:jc w:val="center"/>
                          <w:rPr>
                            <w:i/>
                            <w:color w:val="002060"/>
                            <w:sz w:val="16"/>
                            <w:szCs w:val="16"/>
                          </w:rPr>
                        </w:pPr>
                        <w:r w:rsidRPr="00900BA3">
                          <w:rPr>
                            <w:i/>
                            <w:color w:val="002060"/>
                            <w:sz w:val="16"/>
                            <w:szCs w:val="16"/>
                          </w:rPr>
                          <w:t xml:space="preserve">Орган повседневного управления </w:t>
                        </w:r>
                      </w:p>
                      <w:p w:rsidR="00215771" w:rsidRPr="00900BA3" w:rsidRDefault="00215771" w:rsidP="00890DAC">
                        <w:pPr>
                          <w:jc w:val="center"/>
                          <w:rPr>
                            <w:b/>
                            <w:sz w:val="16"/>
                            <w:szCs w:val="16"/>
                          </w:rPr>
                        </w:pPr>
                        <w:r>
                          <w:rPr>
                            <w:b/>
                            <w:sz w:val="16"/>
                            <w:szCs w:val="16"/>
                          </w:rPr>
                          <w:t>ДДС</w:t>
                        </w:r>
                      </w:p>
                    </w:txbxContent>
                  </v:textbox>
                </v:shape>
                <v:shape id="Поле 2" o:spid="_x0000_s1031" type="#_x0000_t202" style="position:absolute;left:5413;top:15288;width:19031;height:4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" fillcolor="#ffff2d" strokecolor="#95b3d7" strokeweight="1pt">
                  <v:fill color2="#ffc91d" angle="135" focus="50%" type="gradient"/>
                  <v:shadow on="t" color="#243f60" opacity=".5" offset="1pt"/>
                  <v:textbox>
                    <w:txbxContent>
                      <w:p w:rsidR="00215771" w:rsidRPr="00900BA3" w:rsidRDefault="00215771" w:rsidP="00890DAC">
                        <w:pPr>
                          <w:jc w:val="center"/>
                          <w:rPr>
                            <w:i/>
                            <w:color w:val="002060"/>
                            <w:sz w:val="16"/>
                            <w:szCs w:val="16"/>
                          </w:rPr>
                        </w:pPr>
                        <w:r w:rsidRPr="00900BA3">
                          <w:rPr>
                            <w:i/>
                            <w:color w:val="002060"/>
                            <w:sz w:val="16"/>
                            <w:szCs w:val="16"/>
                          </w:rPr>
                          <w:t>Постоянно действующий орган управления</w:t>
                        </w:r>
                      </w:p>
                      <w:p w:rsidR="00215771" w:rsidRPr="00900BA3" w:rsidRDefault="00215771" w:rsidP="00890DAC">
                        <w:pPr>
                          <w:jc w:val="center"/>
                          <w:rPr>
                            <w:b/>
                            <w:sz w:val="16"/>
                            <w:szCs w:val="16"/>
                          </w:rPr>
                        </w:pPr>
                        <w:r>
                          <w:rPr>
                            <w:b/>
                            <w:sz w:val="16"/>
                            <w:szCs w:val="16"/>
                          </w:rPr>
                          <w:t>Служба по</w:t>
                        </w:r>
                        <w:r w:rsidRPr="00900BA3">
                          <w:rPr>
                            <w:b/>
                            <w:sz w:val="16"/>
                            <w:szCs w:val="16"/>
                          </w:rPr>
                          <w:t xml:space="preserve"> ГО</w:t>
                        </w:r>
                        <w:r>
                          <w:rPr>
                            <w:b/>
                            <w:sz w:val="16"/>
                            <w:szCs w:val="16"/>
                          </w:rPr>
                          <w:t>, ПЛЧС</w:t>
                        </w:r>
                      </w:p>
                    </w:txbxContent>
                  </v:textbox>
                </v:shape>
                <v:shapetype id="_x0000_t32" coordsize="21600,21600" o:spt="32" o:oned="t" path="m,l21600,21600e" filled="f">
                  <v:path arrowok="t" fillok="f" o:connecttype="none"/>
                  <o:lock v:ext="edit" shapetype="t"/>
                </v:shapetype>
                <v:shape id="Прямая со стрелкой 1608" o:spid="_x0000_s1032" type="#_x0000_t32" style="position:absolute;left:39063;top:10094;width:314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"/>
                <v:shape id="Поле 21" o:spid="_x0000_s1033" type="#_x0000_t202" style="position:absolute;left:9290;top:31674;width:44520;height:7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" fillcolor="#92d050" strokecolor="#c2d69b" strokeweight="1pt">
                  <v:fill color2="#eaf1dd" angle="135" focus="50%" type="gradient"/>
                  <v:shadow on="t" color="#4e6128" opacity=".5" offset="1pt"/>
                  <v:textbox>
                    <w:txbxContent>
                      <w:p w:rsidR="00215771" w:rsidRPr="00900BA3" w:rsidRDefault="00215771" w:rsidP="00890DAC">
                        <w:pPr>
                          <w:ind w:left="-57" w:right="-57"/>
                          <w:jc w:val="center"/>
                          <w:rPr>
                            <w:i/>
                            <w:color w:val="002060"/>
                            <w:sz w:val="16"/>
                            <w:szCs w:val="16"/>
                          </w:rPr>
                        </w:pPr>
                        <w:r w:rsidRPr="00900BA3">
                          <w:rPr>
                            <w:i/>
                            <w:color w:val="002060"/>
                            <w:sz w:val="16"/>
                            <w:szCs w:val="16"/>
                          </w:rPr>
                          <w:t xml:space="preserve">Силы и средства </w:t>
                        </w:r>
                      </w:p>
                      <w:p w:rsidR="00215771" w:rsidRDefault="00215771" w:rsidP="00890DAC">
                        <w:pPr>
                          <w:ind w:left="-57" w:right="-57"/>
                          <w:jc w:val="center"/>
                          <w:rPr>
                            <w:b/>
                            <w:sz w:val="16"/>
                            <w:szCs w:val="16"/>
                          </w:rPr>
                        </w:pPr>
                        <w:r w:rsidRPr="00900BA3">
                          <w:rPr>
                            <w:b/>
                            <w:sz w:val="16"/>
                            <w:szCs w:val="16"/>
                          </w:rPr>
                          <w:t>Профессиональные аварийно-спасательные формирования (ПАСФ) (по договорам)</w:t>
                        </w:r>
                      </w:p>
                      <w:p w:rsidR="00215771" w:rsidRPr="00900BA3" w:rsidRDefault="00215771" w:rsidP="00890DAC">
                        <w:pPr>
                          <w:ind w:left="-57" w:right="-57"/>
                          <w:jc w:val="center"/>
                          <w:rPr>
                            <w:b/>
                            <w:sz w:val="16"/>
                            <w:szCs w:val="16"/>
                          </w:rPr>
                        </w:pPr>
                        <w:r>
                          <w:rPr>
                            <w:b/>
                            <w:sz w:val="16"/>
                            <w:szCs w:val="16"/>
                          </w:rPr>
                          <w:t xml:space="preserve">Нештатное аварийно-спасательное формирование (НАСФ) </w:t>
                        </w:r>
                      </w:p>
                    </w:txbxContent>
                  </v:textbox>
                </v:shape>
                <v:shape id="Поле 19" o:spid="_x0000_s1034" type="#_x0000_t202" style="position:absolute;left:38404;top:22823;width:19584;height:6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" fillcolor="#dbe5f1" strokecolor="#92cddc" strokeweight="1pt">
                  <v:fill color2="#b8cce4" angle="135" focus="50%" type="gradient"/>
                  <v:shadow on="t" color="#205867" opacity=".5" offset="1pt"/>
                  <v:textbox>
                    <w:txbxContent>
                      <w:p w:rsidR="00215771" w:rsidRPr="00900BA3" w:rsidRDefault="00215771" w:rsidP="00890DAC">
                        <w:pPr>
                          <w:jc w:val="center"/>
                          <w:rPr>
                            <w:i/>
                            <w:color w:val="002060"/>
                            <w:sz w:val="16"/>
                            <w:szCs w:val="16"/>
                          </w:rPr>
                        </w:pPr>
                        <w:r w:rsidRPr="00900BA3">
                          <w:rPr>
                            <w:i/>
                            <w:color w:val="002060"/>
                            <w:sz w:val="16"/>
                            <w:szCs w:val="16"/>
                          </w:rPr>
                          <w:t>Система связи, оповещения и информационного обеспечения</w:t>
                        </w:r>
                      </w:p>
                      <w:p w:rsidR="00215771" w:rsidRPr="00900BA3" w:rsidRDefault="00215771" w:rsidP="00890DAC">
                        <w:pPr>
                          <w:jc w:val="center"/>
                          <w:rPr>
                            <w:b/>
                            <w:sz w:val="16"/>
                            <w:szCs w:val="16"/>
                          </w:rPr>
                        </w:pPr>
                        <w:r w:rsidRPr="00900BA3">
                          <w:rPr>
                            <w:b/>
                            <w:sz w:val="16"/>
                            <w:szCs w:val="16"/>
                          </w:rPr>
                          <w:t xml:space="preserve">Действующая система связи и оповещения </w:t>
                        </w:r>
                      </w:p>
                    </w:txbxContent>
                  </v:textbox>
                </v:shape>
                <v:group id="Группа 1611" o:spid="_x0000_s1035" style="position:absolute;left:5486;top:8339;width:33601;height:4445" coordsize="33600,4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">
                  <v:shape id="Поле 12" o:spid="_x0000_s1036" type="#_x0000_t202" style="position:absolute;left:18214;width:15386;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" fillcolor="#d99594" strokecolor="#d99594" strokeweight="1pt">
                    <v:fill color2="#f2dbdb" angle="135" focus="50%" type="gradient"/>
                    <v:shadow on="t" color="#622423" opacity=".5" offset="1pt"/>
                    <v:textbox>
                      <w:txbxContent>
                        <w:p w:rsidR="00215771" w:rsidRPr="00900BA3" w:rsidRDefault="00215771" w:rsidP="00890DAC">
                          <w:pPr>
                            <w:jc w:val="center"/>
                            <w:rPr>
                              <w:i/>
                              <w:color w:val="002060"/>
                              <w:sz w:val="16"/>
                              <w:szCs w:val="16"/>
                            </w:rPr>
                          </w:pPr>
                          <w:r w:rsidRPr="00900BA3">
                            <w:rPr>
                              <w:i/>
                              <w:color w:val="002060"/>
                              <w:sz w:val="16"/>
                              <w:szCs w:val="16"/>
                            </w:rPr>
                            <w:t xml:space="preserve">Координационный орган </w:t>
                          </w:r>
                        </w:p>
                        <w:p w:rsidR="00215771" w:rsidRPr="00900BA3" w:rsidRDefault="00215771" w:rsidP="00890DAC">
                          <w:pPr>
                            <w:jc w:val="center"/>
                            <w:rPr>
                              <w:b/>
                              <w:sz w:val="16"/>
                              <w:szCs w:val="16"/>
                            </w:rPr>
                          </w:pPr>
                          <w:r>
                            <w:rPr>
                              <w:b/>
                              <w:sz w:val="16"/>
                              <w:szCs w:val="16"/>
                            </w:rPr>
                            <w:t>КЧС и ПБ ОО</w:t>
                          </w:r>
                          <w:r w:rsidRPr="00900BA3">
                            <w:rPr>
                              <w:b/>
                              <w:sz w:val="16"/>
                              <w:szCs w:val="16"/>
                            </w:rPr>
                            <w:t>О «</w:t>
                          </w:r>
                          <w:r>
                            <w:rPr>
                              <w:b/>
                              <w:sz w:val="16"/>
                              <w:szCs w:val="16"/>
                            </w:rPr>
                            <w:t>СН-КНГ</w:t>
                          </w:r>
                          <w:r w:rsidRPr="00900BA3">
                            <w:rPr>
                              <w:b/>
                              <w:sz w:val="16"/>
                              <w:szCs w:val="16"/>
                            </w:rPr>
                            <w:t>»</w:t>
                          </w:r>
                        </w:p>
                      </w:txbxContent>
                    </v:textbox>
                  </v:shape>
                  <v:shape id="Поле 14" o:spid="_x0000_s1037" type="#_x0000_t202" style="position:absolute;width:16480;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" strokecolor="white">
                    <v:textbox>
                      <w:txbxContent>
                        <w:p w:rsidR="00215771" w:rsidRPr="00DF24C0" w:rsidRDefault="00215771" w:rsidP="00890DAC">
                          <w:pPr>
                            <w:jc w:val="center"/>
                            <w:rPr>
                              <w:b/>
                              <w:sz w:val="16"/>
                              <w:szCs w:val="16"/>
                            </w:rPr>
                          </w:pPr>
                          <w:r w:rsidRPr="00DF24C0">
                            <w:rPr>
                              <w:b/>
                              <w:sz w:val="16"/>
                              <w:szCs w:val="16"/>
                            </w:rPr>
                            <w:t>Объектовое звено РСЧС</w:t>
                          </w:r>
                        </w:p>
                        <w:p w:rsidR="00215771" w:rsidRPr="00DF24C0" w:rsidRDefault="00215771" w:rsidP="00890DAC">
                          <w:pPr>
                            <w:jc w:val="center"/>
                            <w:rPr>
                              <w:b/>
                              <w:sz w:val="16"/>
                              <w:szCs w:val="16"/>
                            </w:rPr>
                          </w:pPr>
                          <w:r>
                            <w:rPr>
                              <w:b/>
                              <w:sz w:val="16"/>
                              <w:szCs w:val="16"/>
                            </w:rPr>
                            <w:t>ОО</w:t>
                          </w:r>
                          <w:r w:rsidRPr="00DF24C0">
                            <w:rPr>
                              <w:b/>
                              <w:sz w:val="16"/>
                              <w:szCs w:val="16"/>
                            </w:rPr>
                            <w:t>О «</w:t>
                          </w:r>
                          <w:r>
                            <w:rPr>
                              <w:b/>
                              <w:sz w:val="16"/>
                              <w:szCs w:val="16"/>
                            </w:rPr>
                            <w:t>Славнефть-Красноярскнефтегаз</w:t>
                          </w:r>
                          <w:r w:rsidRPr="00DF24C0">
                            <w:rPr>
                              <w:b/>
                              <w:sz w:val="16"/>
                              <w:szCs w:val="16"/>
                            </w:rPr>
                            <w:t>»</w:t>
                          </w:r>
                        </w:p>
                      </w:txbxContent>
                    </v:textbox>
                  </v:shape>
                </v:group>
                <v:shape id="Прямая со стрелкой 1614" o:spid="_x0000_s1038" type="#_x0000_t32" style="position:absolute;left:24432;top:25895;width:1398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"/>
                <v:shape id="Прямая со стрелкой 1615" o:spid="_x0000_s1039" type="#_x0000_t32" style="position:absolute;left:31455;top:11777;width:13;height:199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"/>
                <v:shape id="Поле 40" o:spid="_x0000_s1040" type="#_x0000_t202" style="position:absolute;left:42281;top:8266;width:15761;height:4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" fillcolor="#d99594" strokecolor="#d99594" strokeweight="1pt">
                  <v:fill color2="#f2dbdb" angle="135" focus="50%" type="gradient"/>
                  <v:shadow on="t" color="#622423" opacity=".5" offset="1pt"/>
                  <v:textbox>
                    <w:txbxContent>
                      <w:p w:rsidR="00215771" w:rsidRPr="00900BA3" w:rsidRDefault="00215771" w:rsidP="00890DAC">
                        <w:pPr>
                          <w:jc w:val="center"/>
                          <w:rPr>
                            <w:b/>
                            <w:sz w:val="16"/>
                            <w:szCs w:val="16"/>
                          </w:rPr>
                        </w:pPr>
                        <w:r w:rsidRPr="00FB0B69">
                          <w:rPr>
                            <w:b/>
                            <w:sz w:val="16"/>
                            <w:szCs w:val="16"/>
                          </w:rPr>
                          <w:t xml:space="preserve">Резервы финансовых и материальных ресурсов </w:t>
                        </w:r>
                      </w:p>
                    </w:txbxContent>
                  </v:textbox>
                </v:shape>
                <w10:wrap anchorx="margin"/>
              </v:group>
            </w:pict>
          </mc:Fallback>
        </mc:AlternateContent>
      </w:r>
    </w:p>
    <w:p w:rsidR="00890DAC" w:rsidRPr="00916262" w:rsidRDefault="00890DAC" w:rsidP="00CB7B0F">
      <w:pPr>
        <w:spacing w:after="240"/>
        <w:jc w:val="both"/>
        <w:rPr>
          <w:rFonts w:eastAsia="Times New Roman"/>
          <w:color w:val="000000" w:themeColor="text1"/>
          <w:szCs w:val="24"/>
        </w:rPr>
      </w:pPr>
    </w:p>
    <w:p w:rsidR="00890DAC" w:rsidRPr="00916262" w:rsidRDefault="00890DAC" w:rsidP="00CB7B0F">
      <w:pPr>
        <w:spacing w:after="240"/>
        <w:jc w:val="both"/>
        <w:rPr>
          <w:rFonts w:eastAsia="Times New Roman"/>
          <w:color w:val="000000" w:themeColor="text1"/>
          <w:szCs w:val="24"/>
        </w:rPr>
      </w:pPr>
    </w:p>
    <w:p w:rsidR="00890DAC" w:rsidRPr="00916262" w:rsidRDefault="00890DAC" w:rsidP="00CB7B0F">
      <w:pPr>
        <w:spacing w:after="240"/>
        <w:jc w:val="both"/>
        <w:rPr>
          <w:rFonts w:eastAsia="Times New Roman"/>
          <w:color w:val="000000" w:themeColor="text1"/>
          <w:szCs w:val="24"/>
        </w:rPr>
      </w:pPr>
    </w:p>
    <w:p w:rsidR="00890DAC" w:rsidRPr="00916262" w:rsidRDefault="00890DAC" w:rsidP="00CB7B0F">
      <w:pPr>
        <w:spacing w:after="240"/>
        <w:jc w:val="both"/>
        <w:rPr>
          <w:rFonts w:eastAsia="Times New Roman"/>
          <w:color w:val="000000" w:themeColor="text1"/>
          <w:szCs w:val="24"/>
        </w:rPr>
      </w:pPr>
    </w:p>
    <w:p w:rsidR="00890DAC" w:rsidRPr="00916262" w:rsidRDefault="00890DAC" w:rsidP="00CB7B0F">
      <w:pPr>
        <w:spacing w:after="240"/>
        <w:jc w:val="both"/>
        <w:rPr>
          <w:rFonts w:eastAsia="Times New Roman"/>
          <w:color w:val="000000" w:themeColor="text1"/>
          <w:szCs w:val="24"/>
        </w:rPr>
      </w:pPr>
    </w:p>
    <w:p w:rsidR="00890DAC" w:rsidRPr="00916262" w:rsidRDefault="00462D66" w:rsidP="00CB7B0F">
      <w:pPr>
        <w:spacing w:after="240"/>
        <w:jc w:val="both"/>
        <w:rPr>
          <w:rFonts w:eastAsia="Times New Roman"/>
          <w:color w:val="000000" w:themeColor="text1"/>
          <w:szCs w:val="24"/>
        </w:rPr>
      </w:pPr>
      <w:r>
        <w:rPr>
          <w:noProof/>
          <w:lang w:eastAsia="ru-RU"/>
        </w:rPr>
        <mc:AlternateContent>
          <mc:Choice Requires="wps">
            <w:drawing>
              <wp:anchor distT="0" distB="0" distL="114300" distR="114300" simplePos="0" relativeHeight="251701248" behindDoc="0" locked="0" layoutInCell="1" allowOverlap="1" wp14:anchorId="585937CB" wp14:editId="71BE5B42">
                <wp:simplePos x="0" y="0"/>
                <wp:positionH relativeFrom="column">
                  <wp:posOffset>2445640</wp:posOffset>
                </wp:positionH>
                <wp:positionV relativeFrom="paragraph">
                  <wp:posOffset>12330</wp:posOffset>
                </wp:positionV>
                <wp:extent cx="1398243" cy="0"/>
                <wp:effectExtent l="0" t="0" r="0" b="0"/>
                <wp:wrapNone/>
                <wp:docPr id="732378105" name="Прямая со стрелкой 732378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9824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shape w14:anchorId="56D6B668" id="Прямая со стрелкой 732378105" o:spid="_x0000_s1026" type="#_x0000_t32" style="position:absolute;margin-left:192.55pt;margin-top:.95pt;width:110.1pt;height:0;flip:x;z-index:251701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"/>
            </w:pict>
          </mc:Fallback>
        </mc:AlternateContent>
      </w:r>
    </w:p>
    <w:p w:rsidR="00890DAC" w:rsidRPr="00916262" w:rsidRDefault="00890DAC" w:rsidP="00CB7B0F">
      <w:pPr>
        <w:spacing w:after="240"/>
        <w:jc w:val="both"/>
        <w:rPr>
          <w:rFonts w:eastAsia="Times New Roman"/>
          <w:color w:val="000000" w:themeColor="text1"/>
          <w:szCs w:val="24"/>
        </w:rPr>
      </w:pPr>
    </w:p>
    <w:p w:rsidR="00890DAC" w:rsidRPr="00916262" w:rsidRDefault="00890DAC" w:rsidP="00CB7B0F">
      <w:pPr>
        <w:spacing w:after="240"/>
        <w:jc w:val="both"/>
        <w:rPr>
          <w:rFonts w:eastAsia="Times New Roman"/>
          <w:color w:val="000000" w:themeColor="text1"/>
          <w:szCs w:val="24"/>
        </w:rPr>
      </w:pPr>
    </w:p>
    <w:p w:rsidR="00890DAC" w:rsidRPr="00916262" w:rsidRDefault="00890DAC" w:rsidP="00CB7B0F">
      <w:pPr>
        <w:spacing w:after="240"/>
        <w:jc w:val="both"/>
        <w:rPr>
          <w:rFonts w:eastAsia="Times New Roman"/>
          <w:color w:val="000000" w:themeColor="text1"/>
          <w:szCs w:val="24"/>
        </w:rPr>
      </w:pPr>
    </w:p>
    <w:p w:rsidR="00890DAC" w:rsidRPr="00916262" w:rsidRDefault="00890DAC" w:rsidP="00CB7B0F">
      <w:pPr>
        <w:spacing w:after="240"/>
        <w:jc w:val="both"/>
        <w:rPr>
          <w:rFonts w:eastAsia="Times New Roman"/>
          <w:color w:val="000000" w:themeColor="text1"/>
          <w:szCs w:val="24"/>
        </w:rPr>
      </w:pPr>
    </w:p>
    <w:p w:rsidR="00890DAC" w:rsidRPr="00916262" w:rsidRDefault="00890DAC" w:rsidP="00CB7B0F">
      <w:pPr>
        <w:spacing w:after="240"/>
        <w:jc w:val="both"/>
        <w:rPr>
          <w:rFonts w:eastAsia="Times New Roman"/>
          <w:color w:val="000000" w:themeColor="text1"/>
          <w:szCs w:val="24"/>
        </w:rPr>
      </w:pPr>
    </w:p>
    <w:p w:rsidR="00890DAC" w:rsidRPr="00916262" w:rsidRDefault="00890DAC" w:rsidP="00CB7B0F">
      <w:pPr>
        <w:spacing w:after="240"/>
        <w:jc w:val="both"/>
        <w:rPr>
          <w:rFonts w:eastAsia="Times New Roman"/>
          <w:color w:val="000000" w:themeColor="text1"/>
          <w:szCs w:val="24"/>
        </w:rPr>
      </w:pPr>
    </w:p>
    <w:p w:rsidR="002E27C7" w:rsidRPr="00916262" w:rsidRDefault="002E27C7" w:rsidP="00554415">
      <w:pPr>
        <w:suppressAutoHyphens/>
        <w:spacing w:before="240" w:after="240"/>
        <w:jc w:val="center"/>
        <w:rPr>
          <w:rFonts w:ascii="Arial" w:hAnsi="Arial" w:cs="Arial"/>
          <w:b/>
          <w:color w:val="000000" w:themeColor="text1"/>
          <w:sz w:val="20"/>
          <w:szCs w:val="20"/>
        </w:rPr>
      </w:pPr>
      <w:r w:rsidRPr="00916262">
        <w:rPr>
          <w:rFonts w:ascii="Arial" w:hAnsi="Arial" w:cs="Arial"/>
          <w:b/>
          <w:color w:val="000000" w:themeColor="text1"/>
          <w:sz w:val="20"/>
          <w:szCs w:val="20"/>
        </w:rPr>
        <w:t>Рис. 2 Схема организации объектового звена Общества</w:t>
      </w:r>
    </w:p>
    <w:p w:rsidR="002E27C7" w:rsidRPr="00916262" w:rsidRDefault="002E27C7" w:rsidP="00CB7B0F">
      <w:pPr>
        <w:keepNext/>
        <w:spacing w:after="120"/>
        <w:jc w:val="both"/>
        <w:outlineLvl w:val="2"/>
        <w:rPr>
          <w:rFonts w:eastAsia="Times New Roman"/>
          <w:color w:val="000000" w:themeColor="text1"/>
          <w:szCs w:val="24"/>
        </w:rPr>
      </w:pPr>
      <w:bookmarkStart w:id="188" w:name="_Toc507488909"/>
      <w:bookmarkStart w:id="189" w:name="_Toc507673972"/>
      <w:bookmarkStart w:id="190" w:name="_Toc507674185"/>
      <w:bookmarkStart w:id="191" w:name="_Toc507675026"/>
      <w:bookmarkStart w:id="192" w:name="_Toc507697050"/>
      <w:r w:rsidRPr="00916262">
        <w:rPr>
          <w:rFonts w:eastAsia="Times New Roman"/>
          <w:color w:val="000000" w:themeColor="text1"/>
          <w:szCs w:val="24"/>
        </w:rPr>
        <w:t>В состав объектового звена ООО «Славнефть-Красноярскнефтегаз» Единой государственной системы предупреждения и ликвидации чрезвычайных ситуаций входят:</w:t>
      </w:r>
      <w:bookmarkEnd w:id="188"/>
      <w:bookmarkEnd w:id="189"/>
      <w:bookmarkEnd w:id="190"/>
      <w:bookmarkEnd w:id="191"/>
      <w:bookmarkEnd w:id="192"/>
      <w:r w:rsidRPr="00916262">
        <w:rPr>
          <w:rFonts w:eastAsia="Times New Roman"/>
          <w:color w:val="000000" w:themeColor="text1"/>
          <w:szCs w:val="24"/>
        </w:rPr>
        <w:t xml:space="preserve"> </w:t>
      </w:r>
    </w:p>
    <w:p w:rsidR="002E27C7" w:rsidRPr="00916262" w:rsidRDefault="002E27C7" w:rsidP="00505216">
      <w:pPr>
        <w:widowControl w:val="0"/>
        <w:numPr>
          <w:ilvl w:val="0"/>
          <w:numId w:val="18"/>
        </w:numPr>
        <w:spacing w:before="120"/>
        <w:ind w:left="567" w:hanging="425"/>
        <w:jc w:val="both"/>
        <w:rPr>
          <w:rFonts w:eastAsia="Times New Roman"/>
          <w:color w:val="000000" w:themeColor="text1"/>
          <w:szCs w:val="20"/>
        </w:rPr>
      </w:pPr>
      <w:r w:rsidRPr="00916262">
        <w:rPr>
          <w:rFonts w:eastAsia="Times New Roman"/>
          <w:color w:val="000000" w:themeColor="text1"/>
          <w:szCs w:val="20"/>
        </w:rPr>
        <w:t xml:space="preserve">координационный орган управления – Комиссия по предупреждению и ликвидации чрезвычайных ситуаций и обеспечению пожарной безопасности Общества (далее КЧС и ПБ); </w:t>
      </w:r>
    </w:p>
    <w:p w:rsidR="002E27C7" w:rsidRPr="00916262" w:rsidRDefault="002E27C7" w:rsidP="00505216">
      <w:pPr>
        <w:widowControl w:val="0"/>
        <w:numPr>
          <w:ilvl w:val="0"/>
          <w:numId w:val="18"/>
        </w:numPr>
        <w:spacing w:before="120"/>
        <w:ind w:left="567" w:hanging="425"/>
        <w:jc w:val="both"/>
        <w:rPr>
          <w:rFonts w:eastAsia="Times New Roman"/>
          <w:color w:val="000000" w:themeColor="text1"/>
          <w:szCs w:val="20"/>
        </w:rPr>
      </w:pPr>
      <w:r w:rsidRPr="00916262">
        <w:rPr>
          <w:rFonts w:eastAsia="Times New Roman"/>
          <w:color w:val="000000" w:themeColor="text1"/>
          <w:szCs w:val="20"/>
        </w:rPr>
        <w:t xml:space="preserve">постоянно действующий орган управления – </w:t>
      </w:r>
      <w:r w:rsidR="00C4719C" w:rsidRPr="00916262">
        <w:rPr>
          <w:rFonts w:eastAsia="Times New Roman"/>
          <w:color w:val="000000" w:themeColor="text1"/>
          <w:szCs w:val="20"/>
        </w:rPr>
        <w:t>служба по гражданской обороне</w:t>
      </w:r>
      <w:r w:rsidR="005D3228" w:rsidRPr="00916262">
        <w:rPr>
          <w:rFonts w:eastAsia="Times New Roman"/>
          <w:color w:val="000000" w:themeColor="text1"/>
          <w:szCs w:val="20"/>
        </w:rPr>
        <w:t>,</w:t>
      </w:r>
      <w:r w:rsidR="00C4719C" w:rsidRPr="00916262">
        <w:rPr>
          <w:rFonts w:eastAsia="Times New Roman"/>
          <w:color w:val="000000" w:themeColor="text1"/>
          <w:szCs w:val="20"/>
        </w:rPr>
        <w:t xml:space="preserve"> предупреждению и ликвидации чрезвычайных ситуаций </w:t>
      </w:r>
      <w:r w:rsidRPr="00916262">
        <w:rPr>
          <w:rFonts w:eastAsia="Times New Roman"/>
          <w:color w:val="000000" w:themeColor="text1"/>
          <w:szCs w:val="20"/>
        </w:rPr>
        <w:t xml:space="preserve">(далее – </w:t>
      </w:r>
      <w:r w:rsidR="00C4719C" w:rsidRPr="00916262">
        <w:rPr>
          <w:rFonts w:eastAsia="Times New Roman"/>
          <w:color w:val="000000" w:themeColor="text1"/>
          <w:szCs w:val="20"/>
        </w:rPr>
        <w:t>служба по ГО, ПЛЧС</w:t>
      </w:r>
      <w:r w:rsidRPr="00916262">
        <w:rPr>
          <w:rFonts w:eastAsia="Times New Roman"/>
          <w:color w:val="000000" w:themeColor="text1"/>
          <w:szCs w:val="20"/>
        </w:rPr>
        <w:t xml:space="preserve">); </w:t>
      </w:r>
    </w:p>
    <w:p w:rsidR="002E27C7" w:rsidRPr="00916262" w:rsidRDefault="002E27C7" w:rsidP="00505216">
      <w:pPr>
        <w:widowControl w:val="0"/>
        <w:numPr>
          <w:ilvl w:val="0"/>
          <w:numId w:val="18"/>
        </w:numPr>
        <w:spacing w:before="120"/>
        <w:ind w:left="567" w:hanging="425"/>
        <w:jc w:val="both"/>
        <w:rPr>
          <w:rFonts w:eastAsia="Times New Roman"/>
          <w:color w:val="000000" w:themeColor="text1"/>
          <w:szCs w:val="20"/>
        </w:rPr>
      </w:pPr>
      <w:r w:rsidRPr="00916262">
        <w:rPr>
          <w:rFonts w:eastAsia="Times New Roman"/>
          <w:color w:val="000000" w:themeColor="text1"/>
          <w:szCs w:val="20"/>
        </w:rPr>
        <w:t xml:space="preserve">орган повседневного управления </w:t>
      </w:r>
      <w:r w:rsidR="000F359F" w:rsidRPr="00916262">
        <w:rPr>
          <w:rFonts w:eastAsia="Times New Roman"/>
          <w:color w:val="000000" w:themeColor="text1"/>
          <w:szCs w:val="20"/>
        </w:rPr>
        <w:t>ДДС</w:t>
      </w:r>
      <w:r w:rsidRPr="00916262">
        <w:rPr>
          <w:rFonts w:eastAsia="Times New Roman"/>
          <w:color w:val="000000" w:themeColor="text1"/>
          <w:szCs w:val="20"/>
        </w:rPr>
        <w:t>;</w:t>
      </w:r>
      <w:bookmarkStart w:id="193" w:name="_Toc366082313"/>
      <w:r w:rsidRPr="00916262">
        <w:rPr>
          <w:rFonts w:eastAsia="Times New Roman"/>
          <w:color w:val="000000" w:themeColor="text1"/>
          <w:szCs w:val="20"/>
        </w:rPr>
        <w:t xml:space="preserve"> </w:t>
      </w:r>
      <w:bookmarkEnd w:id="193"/>
    </w:p>
    <w:p w:rsidR="002E27C7" w:rsidRPr="00916262" w:rsidRDefault="002E27C7" w:rsidP="00505216">
      <w:pPr>
        <w:widowControl w:val="0"/>
        <w:numPr>
          <w:ilvl w:val="0"/>
          <w:numId w:val="18"/>
        </w:numPr>
        <w:spacing w:before="120"/>
        <w:ind w:left="567" w:hanging="425"/>
        <w:jc w:val="both"/>
        <w:rPr>
          <w:rFonts w:eastAsia="Times New Roman"/>
          <w:color w:val="000000" w:themeColor="text1"/>
          <w:szCs w:val="20"/>
        </w:rPr>
      </w:pPr>
      <w:r w:rsidRPr="00916262">
        <w:rPr>
          <w:rFonts w:eastAsia="Times New Roman"/>
          <w:color w:val="000000" w:themeColor="text1"/>
          <w:szCs w:val="20"/>
        </w:rPr>
        <w:t xml:space="preserve">временный (нештатный) орган управления – оперативный штаб по ликвидации чрезвычайных ситуаций и оперативная группа (ОГ); </w:t>
      </w:r>
    </w:p>
    <w:p w:rsidR="00B14280" w:rsidRPr="00B14280" w:rsidRDefault="002E27C7" w:rsidP="00B14280">
      <w:pPr>
        <w:widowControl w:val="0"/>
        <w:numPr>
          <w:ilvl w:val="0"/>
          <w:numId w:val="18"/>
        </w:numPr>
        <w:spacing w:before="120"/>
        <w:ind w:left="567" w:hanging="425"/>
        <w:jc w:val="both"/>
        <w:rPr>
          <w:rFonts w:eastAsia="Times New Roman"/>
          <w:color w:val="000000" w:themeColor="text1"/>
          <w:szCs w:val="20"/>
        </w:rPr>
      </w:pPr>
      <w:r w:rsidRPr="00916262">
        <w:rPr>
          <w:rFonts w:eastAsia="Times New Roman"/>
          <w:color w:val="000000" w:themeColor="text1"/>
          <w:szCs w:val="20"/>
        </w:rPr>
        <w:t xml:space="preserve">силы и средства – профессиональные аварийно-спасательные формирования (далее - </w:t>
      </w:r>
      <w:r w:rsidR="00377C8E" w:rsidRPr="00916262">
        <w:rPr>
          <w:rFonts w:eastAsia="Times New Roman"/>
          <w:color w:val="000000" w:themeColor="text1"/>
          <w:szCs w:val="20"/>
        </w:rPr>
        <w:t xml:space="preserve"> </w:t>
      </w:r>
      <w:r w:rsidRPr="00916262">
        <w:rPr>
          <w:rFonts w:eastAsia="Times New Roman"/>
          <w:color w:val="000000" w:themeColor="text1"/>
          <w:szCs w:val="20"/>
        </w:rPr>
        <w:t>ПАСФ сторонних организаций, а также силы и средства Общества</w:t>
      </w:r>
      <w:r w:rsidR="00B14280">
        <w:rPr>
          <w:rFonts w:eastAsia="Times New Roman"/>
          <w:color w:val="000000" w:themeColor="text1"/>
          <w:szCs w:val="20"/>
        </w:rPr>
        <w:t xml:space="preserve"> (нештатное аварийно-спасательное формирование)</w:t>
      </w:r>
      <w:r w:rsidRPr="00916262">
        <w:rPr>
          <w:rFonts w:eastAsia="Times New Roman"/>
          <w:color w:val="000000" w:themeColor="text1"/>
          <w:szCs w:val="20"/>
        </w:rPr>
        <w:t xml:space="preserve"> и других подрядных организаций привлекаемых для проведения аварийно-восстановительных работ;</w:t>
      </w:r>
    </w:p>
    <w:p w:rsidR="002E27C7" w:rsidRPr="00916262" w:rsidRDefault="002E27C7" w:rsidP="00505216">
      <w:pPr>
        <w:widowControl w:val="0"/>
        <w:numPr>
          <w:ilvl w:val="0"/>
          <w:numId w:val="18"/>
        </w:numPr>
        <w:spacing w:before="120"/>
        <w:ind w:left="567" w:hanging="425"/>
        <w:jc w:val="both"/>
        <w:rPr>
          <w:rFonts w:eastAsia="Times New Roman"/>
          <w:color w:val="000000" w:themeColor="text1"/>
          <w:szCs w:val="20"/>
        </w:rPr>
      </w:pPr>
      <w:r w:rsidRPr="00916262">
        <w:rPr>
          <w:rFonts w:eastAsia="Times New Roman"/>
          <w:color w:val="000000" w:themeColor="text1"/>
          <w:szCs w:val="20"/>
        </w:rPr>
        <w:t xml:space="preserve">резервы финансовых и материальных ресурсов для ликвидации чрезвычайных ситуаций на объектах Общества; </w:t>
      </w:r>
    </w:p>
    <w:p w:rsidR="002E27C7" w:rsidRPr="00916262" w:rsidRDefault="002E27C7" w:rsidP="00505216">
      <w:pPr>
        <w:widowControl w:val="0"/>
        <w:numPr>
          <w:ilvl w:val="0"/>
          <w:numId w:val="18"/>
        </w:numPr>
        <w:spacing w:before="120" w:after="240"/>
        <w:ind w:left="567" w:hanging="425"/>
        <w:jc w:val="both"/>
        <w:rPr>
          <w:rFonts w:eastAsia="Times New Roman"/>
          <w:color w:val="000000" w:themeColor="text1"/>
          <w:szCs w:val="20"/>
        </w:rPr>
      </w:pPr>
      <w:r w:rsidRPr="00916262">
        <w:rPr>
          <w:rFonts w:eastAsia="Times New Roman"/>
          <w:color w:val="000000" w:themeColor="text1"/>
          <w:szCs w:val="20"/>
        </w:rPr>
        <w:t xml:space="preserve">системы связи, оповещения и информационного обеспечения. </w:t>
      </w:r>
    </w:p>
    <w:p w:rsidR="002E27C7" w:rsidRPr="00916262" w:rsidRDefault="002E27C7" w:rsidP="00C27068">
      <w:pPr>
        <w:keepNext/>
        <w:spacing w:before="240" w:after="240"/>
        <w:jc w:val="both"/>
        <w:outlineLvl w:val="2"/>
        <w:rPr>
          <w:rFonts w:eastAsia="Times New Roman"/>
          <w:color w:val="000000" w:themeColor="text1"/>
          <w:szCs w:val="24"/>
        </w:rPr>
      </w:pPr>
      <w:bookmarkStart w:id="194" w:name="_Toc507488910"/>
      <w:bookmarkStart w:id="195" w:name="_Toc507673973"/>
      <w:bookmarkStart w:id="196" w:name="_Toc507674186"/>
      <w:bookmarkStart w:id="197" w:name="_Toc507675027"/>
      <w:bookmarkStart w:id="198" w:name="_Toc507697051"/>
      <w:r w:rsidRPr="00916262">
        <w:rPr>
          <w:rFonts w:eastAsia="Times New Roman"/>
          <w:color w:val="000000" w:themeColor="text1"/>
          <w:szCs w:val="24"/>
        </w:rPr>
        <w:t>КЧС и ПБ является координационным органом объектового звена РСЧС Общества. Основной задачей КЧС и ПБ по взаимодействию при решении вопросов по локализации и ликвидации аварий является координация деятельности органов управления и сил объектового звена РСЧС Общества</w:t>
      </w:r>
      <w:r w:rsidR="00C06E21" w:rsidRPr="00916262">
        <w:rPr>
          <w:rFonts w:eastAsia="Times New Roman"/>
          <w:color w:val="000000" w:themeColor="text1"/>
          <w:szCs w:val="24"/>
        </w:rPr>
        <w:t>.</w:t>
      </w:r>
      <w:bookmarkEnd w:id="194"/>
      <w:bookmarkEnd w:id="195"/>
      <w:bookmarkEnd w:id="196"/>
      <w:bookmarkEnd w:id="197"/>
      <w:bookmarkEnd w:id="198"/>
    </w:p>
    <w:p w:rsidR="002E27C7" w:rsidRPr="00916262" w:rsidRDefault="002E27C7" w:rsidP="00CB7B0F">
      <w:pPr>
        <w:keepNext/>
        <w:spacing w:after="240"/>
        <w:jc w:val="both"/>
        <w:outlineLvl w:val="2"/>
        <w:rPr>
          <w:rFonts w:eastAsia="Times New Roman"/>
          <w:color w:val="000000" w:themeColor="text1"/>
          <w:szCs w:val="24"/>
        </w:rPr>
      </w:pPr>
      <w:bookmarkStart w:id="199" w:name="_Toc507488911"/>
      <w:bookmarkStart w:id="200" w:name="_Toc507673974"/>
      <w:bookmarkStart w:id="201" w:name="_Toc507674187"/>
      <w:bookmarkStart w:id="202" w:name="_Toc507675028"/>
      <w:bookmarkStart w:id="203" w:name="_Toc507697052"/>
      <w:r w:rsidRPr="00916262">
        <w:rPr>
          <w:rFonts w:eastAsia="Times New Roman"/>
          <w:color w:val="000000" w:themeColor="text1"/>
          <w:szCs w:val="24"/>
        </w:rPr>
        <w:t xml:space="preserve">Органом повседневного управления объектового звена ООО «Славнефть-Красноярскнефтегаз» Единой государственной системы предупреждения и ликвидации чрезвычайных ситуаций» является </w:t>
      </w:r>
      <w:r w:rsidR="000F359F" w:rsidRPr="00916262">
        <w:rPr>
          <w:rFonts w:eastAsia="Times New Roman"/>
          <w:color w:val="000000" w:themeColor="text1"/>
          <w:sz w:val="28"/>
          <w:szCs w:val="20"/>
        </w:rPr>
        <w:t>Д</w:t>
      </w:r>
      <w:r w:rsidRPr="00916262">
        <w:rPr>
          <w:rFonts w:eastAsia="Times New Roman"/>
          <w:color w:val="000000" w:themeColor="text1"/>
          <w:sz w:val="28"/>
          <w:szCs w:val="20"/>
        </w:rPr>
        <w:t>ДС</w:t>
      </w:r>
      <w:r w:rsidRPr="00916262">
        <w:rPr>
          <w:rFonts w:eastAsia="Times New Roman"/>
          <w:color w:val="000000" w:themeColor="text1"/>
          <w:szCs w:val="24"/>
        </w:rPr>
        <w:t xml:space="preserve">. Основной задачей </w:t>
      </w:r>
      <w:r w:rsidR="000F359F" w:rsidRPr="00916262">
        <w:rPr>
          <w:rFonts w:eastAsia="Times New Roman"/>
          <w:color w:val="000000" w:themeColor="text1"/>
          <w:sz w:val="28"/>
          <w:szCs w:val="20"/>
        </w:rPr>
        <w:t>Д</w:t>
      </w:r>
      <w:r w:rsidRPr="00916262">
        <w:rPr>
          <w:rFonts w:eastAsia="Times New Roman"/>
          <w:color w:val="000000" w:themeColor="text1"/>
          <w:sz w:val="28"/>
          <w:szCs w:val="20"/>
        </w:rPr>
        <w:t>ДС</w:t>
      </w:r>
      <w:r w:rsidRPr="00916262">
        <w:rPr>
          <w:rFonts w:eastAsia="Times New Roman"/>
          <w:color w:val="000000" w:themeColor="text1"/>
          <w:szCs w:val="24"/>
        </w:rPr>
        <w:t xml:space="preserve"> в части взаимодействия при локализации и ликвидации аварий является оповещение руководства Общества, органов управления, сил объектового звена РСЧС Общества, работников Общества и подрядных организаций о возникновении ЧС (происшествия).</w:t>
      </w:r>
      <w:bookmarkEnd w:id="199"/>
      <w:bookmarkEnd w:id="200"/>
      <w:bookmarkEnd w:id="201"/>
      <w:bookmarkEnd w:id="202"/>
      <w:bookmarkEnd w:id="203"/>
    </w:p>
    <w:p w:rsidR="002E27C7" w:rsidRPr="00916262" w:rsidRDefault="002E27C7" w:rsidP="00CB7B0F">
      <w:pPr>
        <w:keepNext/>
        <w:spacing w:after="240"/>
        <w:jc w:val="both"/>
        <w:outlineLvl w:val="2"/>
        <w:rPr>
          <w:rFonts w:eastAsia="Times New Roman"/>
          <w:color w:val="000000" w:themeColor="text1"/>
          <w:szCs w:val="24"/>
        </w:rPr>
      </w:pPr>
      <w:bookmarkStart w:id="204" w:name="_Toc507488912"/>
      <w:bookmarkStart w:id="205" w:name="_Toc507673975"/>
      <w:bookmarkStart w:id="206" w:name="_Toc507674188"/>
      <w:bookmarkStart w:id="207" w:name="_Toc507675029"/>
      <w:bookmarkStart w:id="208" w:name="_Toc507697053"/>
      <w:r w:rsidRPr="00916262">
        <w:rPr>
          <w:rFonts w:eastAsia="Times New Roman"/>
          <w:color w:val="000000" w:themeColor="text1"/>
          <w:szCs w:val="24"/>
        </w:rPr>
        <w:t>Нештатный (временный) орган управления объектового звена РСЧС Общества – Оперативный штаб (ОШ), создается на базе штатных структурных подразделений Общества, на период ликвидации последствий ЧС происшествия, с целью своевременного решения задач, связанных с проведением аварийно-восстановительных работ, восстановлением непрерывности бизнес-процесса, разработкой и осуществлением мероприятий, направленных на возвращение к повседневному режиму функционирования объектов Общества.</w:t>
      </w:r>
      <w:bookmarkEnd w:id="204"/>
      <w:bookmarkEnd w:id="205"/>
      <w:bookmarkEnd w:id="206"/>
      <w:bookmarkEnd w:id="207"/>
      <w:bookmarkEnd w:id="208"/>
    </w:p>
    <w:p w:rsidR="002E27C7" w:rsidRPr="00916262" w:rsidRDefault="002E27C7" w:rsidP="00CB7B0F">
      <w:pPr>
        <w:keepNext/>
        <w:spacing w:after="120"/>
        <w:jc w:val="both"/>
        <w:outlineLvl w:val="2"/>
        <w:rPr>
          <w:rFonts w:eastAsia="Times New Roman"/>
          <w:bCs/>
          <w:color w:val="000000" w:themeColor="text1"/>
          <w:szCs w:val="24"/>
        </w:rPr>
      </w:pPr>
      <w:bookmarkStart w:id="209" w:name="_Toc507488913"/>
      <w:bookmarkStart w:id="210" w:name="_Toc507673976"/>
      <w:bookmarkStart w:id="211" w:name="_Toc507674189"/>
      <w:bookmarkStart w:id="212" w:name="_Toc507675030"/>
      <w:bookmarkStart w:id="213" w:name="_Toc507697054"/>
      <w:r w:rsidRPr="00916262">
        <w:rPr>
          <w:rFonts w:eastAsia="Times New Roman"/>
          <w:color w:val="000000" w:themeColor="text1"/>
          <w:szCs w:val="24"/>
        </w:rPr>
        <w:t>Основными задачами ОШ в рамках организации взаимодействия п</w:t>
      </w:r>
      <w:r w:rsidRPr="00916262">
        <w:rPr>
          <w:rFonts w:eastAsia="Times New Roman"/>
          <w:bCs/>
          <w:color w:val="000000" w:themeColor="text1"/>
          <w:szCs w:val="24"/>
        </w:rPr>
        <w:t>ри ЧС являются:</w:t>
      </w:r>
      <w:bookmarkEnd w:id="209"/>
      <w:bookmarkEnd w:id="210"/>
      <w:bookmarkEnd w:id="211"/>
      <w:bookmarkEnd w:id="212"/>
      <w:bookmarkEnd w:id="213"/>
    </w:p>
    <w:p w:rsidR="002E27C7" w:rsidRPr="00916262" w:rsidRDefault="002E27C7"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организация доведения, контроль качества и своевременности исполнения распоряжений, отданных Руководством Общества и КЧС, и ПБ Общества руководителю работ по ликвидации последствий ЧС, происшествия;</w:t>
      </w:r>
    </w:p>
    <w:p w:rsidR="002E27C7" w:rsidRPr="00916262" w:rsidRDefault="002E27C7"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своевременное информирование Руководства Общества, членов КЧС и ПБ о ходе работ по локализации и ликвидации последствий ЧС, происшествия (потенциальных последствиях ЧС);</w:t>
      </w:r>
    </w:p>
    <w:p w:rsidR="002E27C7" w:rsidRPr="00916262" w:rsidRDefault="002E27C7"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организация (при необходимости) взаимодействия с ТО муниципальных образований, на территории которых расположены объекты Общества, по вопросам реагирования, локализации и ликвидации ЧС, происшествия;</w:t>
      </w:r>
    </w:p>
    <w:p w:rsidR="002E27C7" w:rsidRPr="00916262" w:rsidRDefault="002E27C7"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организация взаимодействия сил и средств при выдвижении их к месту ЧС (происшествия).</w:t>
      </w:r>
    </w:p>
    <w:p w:rsidR="002E27C7" w:rsidRPr="00916262" w:rsidRDefault="002E27C7" w:rsidP="00CB7B0F">
      <w:pPr>
        <w:keepNext/>
        <w:spacing w:before="240" w:after="120"/>
        <w:jc w:val="both"/>
        <w:outlineLvl w:val="2"/>
        <w:rPr>
          <w:rFonts w:eastAsia="Times New Roman"/>
          <w:color w:val="000000" w:themeColor="text1"/>
          <w:szCs w:val="24"/>
        </w:rPr>
      </w:pPr>
      <w:bookmarkStart w:id="214" w:name="_Toc507488914"/>
      <w:bookmarkStart w:id="215" w:name="_Toc507673977"/>
      <w:bookmarkStart w:id="216" w:name="_Toc507674190"/>
      <w:bookmarkStart w:id="217" w:name="_Toc507675031"/>
      <w:bookmarkStart w:id="218" w:name="_Toc507697055"/>
      <w:r w:rsidRPr="00916262">
        <w:rPr>
          <w:rFonts w:eastAsia="Times New Roman"/>
          <w:color w:val="000000" w:themeColor="text1"/>
          <w:szCs w:val="24"/>
        </w:rPr>
        <w:t>Из состава Оперативного штаба Общества, формируется Оперативная группа. Основными задачами О</w:t>
      </w:r>
      <w:r w:rsidR="001A72AC" w:rsidRPr="00916262">
        <w:rPr>
          <w:rFonts w:eastAsia="Times New Roman"/>
          <w:color w:val="000000" w:themeColor="text1"/>
          <w:szCs w:val="24"/>
        </w:rPr>
        <w:t>перативной группы</w:t>
      </w:r>
      <w:r w:rsidRPr="00916262">
        <w:rPr>
          <w:rFonts w:eastAsia="Times New Roman"/>
          <w:color w:val="000000" w:themeColor="text1"/>
          <w:szCs w:val="24"/>
        </w:rPr>
        <w:t xml:space="preserve"> в рамках организации взаимодействия непосредственно в зоне ЧС являются:</w:t>
      </w:r>
      <w:bookmarkEnd w:id="214"/>
      <w:bookmarkEnd w:id="215"/>
      <w:bookmarkEnd w:id="216"/>
      <w:bookmarkEnd w:id="217"/>
      <w:bookmarkEnd w:id="218"/>
    </w:p>
    <w:p w:rsidR="002E27C7" w:rsidRPr="00916262" w:rsidRDefault="002E27C7"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организация взаимодействия, по имеющимся каналам связи, между руководителем работ и Оперативным штабом;</w:t>
      </w:r>
    </w:p>
    <w:p w:rsidR="002E27C7" w:rsidRPr="00916262" w:rsidRDefault="002E27C7" w:rsidP="00505216">
      <w:pPr>
        <w:numPr>
          <w:ilvl w:val="0"/>
          <w:numId w:val="16"/>
        </w:numPr>
        <w:spacing w:after="240"/>
        <w:ind w:left="567" w:hanging="425"/>
        <w:jc w:val="both"/>
        <w:rPr>
          <w:rFonts w:eastAsia="Times New Roman"/>
          <w:color w:val="000000" w:themeColor="text1"/>
          <w:szCs w:val="24"/>
        </w:rPr>
      </w:pPr>
      <w:r w:rsidRPr="00916262">
        <w:rPr>
          <w:rFonts w:eastAsia="Times New Roman"/>
          <w:color w:val="000000" w:themeColor="text1"/>
          <w:szCs w:val="24"/>
        </w:rPr>
        <w:t>организация, по указанию руководителя работ, взаимодействия между подчиненными и взаимодействующими силами на месте ЧС (происшествия).</w:t>
      </w:r>
    </w:p>
    <w:p w:rsidR="002E27C7" w:rsidRPr="00916262" w:rsidRDefault="002E27C7" w:rsidP="00CB7B0F">
      <w:pPr>
        <w:keepNext/>
        <w:spacing w:after="240"/>
        <w:jc w:val="both"/>
        <w:outlineLvl w:val="2"/>
        <w:rPr>
          <w:rFonts w:eastAsia="Times New Roman"/>
          <w:color w:val="000000" w:themeColor="text1"/>
          <w:szCs w:val="24"/>
        </w:rPr>
      </w:pPr>
      <w:bookmarkStart w:id="219" w:name="_Toc507488915"/>
      <w:bookmarkStart w:id="220" w:name="_Toc507673978"/>
      <w:bookmarkStart w:id="221" w:name="_Toc507674191"/>
      <w:bookmarkStart w:id="222" w:name="_Toc507675032"/>
      <w:bookmarkStart w:id="223" w:name="_Toc507697056"/>
      <w:r w:rsidRPr="00916262">
        <w:rPr>
          <w:rFonts w:eastAsia="Times New Roman"/>
          <w:color w:val="000000" w:themeColor="text1"/>
          <w:szCs w:val="24"/>
        </w:rPr>
        <w:t>Для непосредственного руководства работами по ликвидации ЧС, происшествия, силами и средствами, привлекаемыми к работам, назначается руководитель работ по ликвидации ЧС, происшествия, (далее – руководитель работ).</w:t>
      </w:r>
      <w:bookmarkEnd w:id="219"/>
      <w:bookmarkEnd w:id="220"/>
      <w:bookmarkEnd w:id="221"/>
      <w:bookmarkEnd w:id="222"/>
      <w:bookmarkEnd w:id="223"/>
    </w:p>
    <w:p w:rsidR="002E27C7" w:rsidRPr="00916262" w:rsidRDefault="002E27C7" w:rsidP="00CB7B0F">
      <w:pPr>
        <w:keepNext/>
        <w:spacing w:after="120"/>
        <w:jc w:val="both"/>
        <w:outlineLvl w:val="2"/>
        <w:rPr>
          <w:rFonts w:eastAsia="Times New Roman"/>
          <w:color w:val="000000" w:themeColor="text1"/>
          <w:szCs w:val="24"/>
        </w:rPr>
      </w:pPr>
      <w:bookmarkStart w:id="224" w:name="_Toc507488916"/>
      <w:bookmarkStart w:id="225" w:name="_Toc507673979"/>
      <w:bookmarkStart w:id="226" w:name="_Toc507674192"/>
      <w:bookmarkStart w:id="227" w:name="_Toc507675033"/>
      <w:bookmarkStart w:id="228" w:name="_Toc507697057"/>
      <w:r w:rsidRPr="00916262">
        <w:rPr>
          <w:rFonts w:eastAsia="Times New Roman"/>
          <w:color w:val="000000" w:themeColor="text1"/>
          <w:szCs w:val="24"/>
        </w:rPr>
        <w:t>Основными задачами руководителя работ в рамках организации взаимодействия при проведении мероприятий по локализации и ликвидации последствий аварии являются:</w:t>
      </w:r>
      <w:bookmarkEnd w:id="224"/>
      <w:bookmarkEnd w:id="225"/>
      <w:bookmarkEnd w:id="226"/>
      <w:bookmarkEnd w:id="227"/>
      <w:bookmarkEnd w:id="228"/>
    </w:p>
    <w:p w:rsidR="002E27C7" w:rsidRPr="00916262" w:rsidRDefault="002E27C7"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определять порядок и особенности действий персонала по локализации, ликвидации последствий ЧС, происшествия;</w:t>
      </w:r>
    </w:p>
    <w:p w:rsidR="002E27C7" w:rsidRPr="00916262" w:rsidRDefault="002E27C7"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осуществлять координацию сил и средств</w:t>
      </w:r>
      <w:r w:rsidR="00FA35A5" w:rsidRPr="00916262">
        <w:rPr>
          <w:rFonts w:eastAsia="Times New Roman"/>
          <w:color w:val="000000" w:themeColor="text1"/>
          <w:szCs w:val="24"/>
        </w:rPr>
        <w:t>,</w:t>
      </w:r>
      <w:r w:rsidRPr="00916262">
        <w:rPr>
          <w:rFonts w:eastAsia="Times New Roman"/>
          <w:color w:val="000000" w:themeColor="text1"/>
          <w:szCs w:val="24"/>
        </w:rPr>
        <w:t xml:space="preserve"> задействованных в проведении АСДНР, АВР, работ по ликвидации последствий ЧС, происшествия;</w:t>
      </w:r>
    </w:p>
    <w:p w:rsidR="002E27C7" w:rsidRPr="00916262" w:rsidRDefault="002E27C7"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по отдельному распоряжению генерального директора (доведенному руководителем Оперативного штаба) организовать взаимодействие с ОМСУ по вопросам локализации и ликвидации последствий ЧС, происшествия.</w:t>
      </w:r>
    </w:p>
    <w:p w:rsidR="002E27C7" w:rsidRPr="00916262" w:rsidRDefault="002E27C7" w:rsidP="00CB7B0F">
      <w:pPr>
        <w:keepNext/>
        <w:spacing w:before="240" w:after="120"/>
        <w:jc w:val="both"/>
        <w:outlineLvl w:val="2"/>
        <w:rPr>
          <w:rFonts w:eastAsia="Times New Roman"/>
          <w:color w:val="000000" w:themeColor="text1"/>
          <w:szCs w:val="24"/>
        </w:rPr>
      </w:pPr>
      <w:bookmarkStart w:id="229" w:name="_Toc507488918"/>
      <w:bookmarkStart w:id="230" w:name="_Toc507673981"/>
      <w:bookmarkStart w:id="231" w:name="_Toc507674194"/>
      <w:bookmarkStart w:id="232" w:name="_Toc507675035"/>
      <w:bookmarkStart w:id="233" w:name="_Toc507697059"/>
      <w:r w:rsidRPr="00916262">
        <w:rPr>
          <w:rFonts w:eastAsia="Times New Roman"/>
          <w:color w:val="000000" w:themeColor="text1"/>
          <w:szCs w:val="24"/>
        </w:rPr>
        <w:t>Весь персонал ОПО, в случае аварии должен строго соблюдать правила пользования средствами связи, которые заключаются в следующем:</w:t>
      </w:r>
      <w:bookmarkEnd w:id="229"/>
      <w:bookmarkEnd w:id="230"/>
      <w:bookmarkEnd w:id="231"/>
      <w:bookmarkEnd w:id="232"/>
      <w:bookmarkEnd w:id="233"/>
    </w:p>
    <w:p w:rsidR="002E27C7" w:rsidRPr="00916262" w:rsidRDefault="002E27C7"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вызовы, оповещения и переговоры должны быть как можно более краткими, но без искажения смысла;</w:t>
      </w:r>
    </w:p>
    <w:p w:rsidR="002E27C7" w:rsidRPr="00916262" w:rsidRDefault="002E27C7"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вызовы, оповещения и переговоры следует прерывать только тогда, когда это жизненно необходимо для ликвидации аварий на другом участке ОПО;</w:t>
      </w:r>
    </w:p>
    <w:p w:rsidR="002E27C7" w:rsidRPr="00916262" w:rsidRDefault="002E27C7"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вызовы из КЧС и ПБ имеют приоритет перед всеми другими вызовами</w:t>
      </w:r>
      <w:bookmarkStart w:id="234" w:name="_Toc507488919"/>
      <w:bookmarkStart w:id="235" w:name="_Toc507673982"/>
      <w:bookmarkStart w:id="236" w:name="_Toc507674195"/>
      <w:bookmarkStart w:id="237" w:name="_Toc507675036"/>
      <w:bookmarkStart w:id="238" w:name="_Toc507697060"/>
      <w:r w:rsidR="00BE6BB4" w:rsidRPr="00916262">
        <w:rPr>
          <w:rFonts w:eastAsia="Times New Roman"/>
          <w:color w:val="000000" w:themeColor="text1"/>
          <w:szCs w:val="24"/>
        </w:rPr>
        <w:t>.</w:t>
      </w:r>
    </w:p>
    <w:p w:rsidR="002E27C7" w:rsidRPr="00916262" w:rsidRDefault="002E27C7" w:rsidP="00C27068">
      <w:pPr>
        <w:spacing w:before="240" w:after="240"/>
        <w:jc w:val="both"/>
        <w:rPr>
          <w:rFonts w:eastAsia="Times New Roman"/>
          <w:color w:val="000000" w:themeColor="text1"/>
          <w:szCs w:val="24"/>
        </w:rPr>
      </w:pPr>
      <w:r w:rsidRPr="00916262">
        <w:rPr>
          <w:rFonts w:eastAsia="Times New Roman"/>
          <w:color w:val="000000" w:themeColor="text1"/>
          <w:szCs w:val="24"/>
        </w:rPr>
        <w:t>В случае выхода из строя указанных видов связи, до их восстановления связь с вышестоящими и взаимодействующими органами может поддерживаться через посыльных на транспортных средствах.</w:t>
      </w:r>
      <w:bookmarkEnd w:id="234"/>
      <w:bookmarkEnd w:id="235"/>
      <w:bookmarkEnd w:id="236"/>
      <w:bookmarkEnd w:id="237"/>
      <w:bookmarkEnd w:id="238"/>
      <w:r w:rsidRPr="00916262">
        <w:rPr>
          <w:rFonts w:eastAsia="Times New Roman"/>
          <w:color w:val="000000" w:themeColor="text1"/>
          <w:szCs w:val="24"/>
        </w:rPr>
        <w:tab/>
      </w:r>
    </w:p>
    <w:p w:rsidR="002E27C7" w:rsidRPr="00916262" w:rsidRDefault="002E27C7" w:rsidP="00C27068">
      <w:pPr>
        <w:spacing w:before="240" w:after="240"/>
        <w:jc w:val="both"/>
        <w:rPr>
          <w:rFonts w:eastAsia="Times New Roman"/>
          <w:color w:val="000000" w:themeColor="text1"/>
          <w:szCs w:val="24"/>
        </w:rPr>
      </w:pPr>
      <w:r w:rsidRPr="00916262">
        <w:rPr>
          <w:rFonts w:eastAsia="Times New Roman"/>
          <w:color w:val="000000" w:themeColor="text1"/>
          <w:szCs w:val="24"/>
        </w:rPr>
        <w:t>Система оповещения персонала декларируемого объекта по сигналам ЧС представляет собой комплекс мероприятий с использованием технических средств связи.</w:t>
      </w:r>
    </w:p>
    <w:p w:rsidR="002E27C7" w:rsidRPr="00916262" w:rsidRDefault="00D47F28" w:rsidP="00C27068">
      <w:pPr>
        <w:spacing w:before="240" w:after="240"/>
        <w:jc w:val="both"/>
        <w:rPr>
          <w:rFonts w:eastAsia="Times New Roman"/>
          <w:color w:val="000000" w:themeColor="text1"/>
          <w:szCs w:val="24"/>
        </w:rPr>
      </w:pPr>
      <w:r w:rsidRPr="00916262">
        <w:rPr>
          <w:rFonts w:eastAsia="Times New Roman"/>
          <w:color w:val="000000" w:themeColor="text1"/>
          <w:szCs w:val="24"/>
        </w:rPr>
        <w:t>Основной системой оповещения о возникновении аварийной ситуации на ОПО является оперативная радиосвязь. Дополнительно оповещение может производиться по служебным телефонам (стационарным и переносным), сотовым телефонам.</w:t>
      </w:r>
      <w:r w:rsidR="002E27C7" w:rsidRPr="00916262">
        <w:rPr>
          <w:rFonts w:eastAsia="Times New Roman"/>
          <w:color w:val="000000" w:themeColor="text1"/>
          <w:szCs w:val="24"/>
        </w:rPr>
        <w:t xml:space="preserve"> </w:t>
      </w:r>
    </w:p>
    <w:p w:rsidR="002E27C7" w:rsidRPr="00916262" w:rsidRDefault="002E27C7" w:rsidP="00C27068">
      <w:pPr>
        <w:spacing w:before="240" w:after="240"/>
        <w:jc w:val="both"/>
        <w:rPr>
          <w:rFonts w:eastAsia="Times New Roman"/>
          <w:color w:val="000000" w:themeColor="text1"/>
          <w:szCs w:val="24"/>
        </w:rPr>
      </w:pPr>
      <w:r w:rsidRPr="00916262">
        <w:rPr>
          <w:rFonts w:eastAsia="Times New Roman"/>
          <w:color w:val="000000" w:themeColor="text1"/>
          <w:szCs w:val="24"/>
        </w:rPr>
        <w:t>В нерабочее время оповещение руководящего состава и персонала осуществляется дежурным диспетчером ПДС по домашним (сотовым) телефонам в круглосуточном режиме в соответствии со схемой оповещения.</w:t>
      </w:r>
    </w:p>
    <w:p w:rsidR="002E27C7" w:rsidRPr="00916262" w:rsidRDefault="002E27C7" w:rsidP="00C27068">
      <w:pPr>
        <w:spacing w:after="240"/>
        <w:jc w:val="both"/>
        <w:rPr>
          <w:rFonts w:eastAsia="Times New Roman"/>
          <w:color w:val="000000" w:themeColor="text1"/>
          <w:szCs w:val="24"/>
        </w:rPr>
      </w:pPr>
      <w:r w:rsidRPr="00916262">
        <w:rPr>
          <w:rFonts w:eastAsia="Times New Roman"/>
          <w:color w:val="000000" w:themeColor="text1"/>
          <w:szCs w:val="24"/>
        </w:rPr>
        <w:t>Оповещение вышестоящих органов управления производится в соответствии с порядком оперативного информирования о ЧС, авариях, происшествиях, действующим в ПАО «НК «Роснефть».</w:t>
      </w:r>
    </w:p>
    <w:p w:rsidR="002E27C7" w:rsidRPr="00916262" w:rsidRDefault="002E27C7" w:rsidP="005715E2">
      <w:pPr>
        <w:keepNext/>
        <w:spacing w:after="240"/>
        <w:jc w:val="both"/>
        <w:outlineLvl w:val="2"/>
        <w:rPr>
          <w:rFonts w:eastAsia="Times New Roman"/>
          <w:color w:val="000000" w:themeColor="text1"/>
          <w:szCs w:val="24"/>
        </w:rPr>
      </w:pPr>
      <w:r w:rsidRPr="00916262">
        <w:rPr>
          <w:rFonts w:eastAsia="Times New Roman"/>
          <w:color w:val="000000" w:themeColor="text1"/>
          <w:szCs w:val="24"/>
        </w:rPr>
        <w:t>Передаваемая информация должна быть краткой и включать данные о времени и месте аварии (ЧС), виде аварии, предварительной оценке ее масштабов, первоначальном порядке действий персонала (всем оставаться на своих местах, произвести аварийную остановку механизмов или прекратить работу на таком-то участке, доступ людей в зону (указывается зона) запрещен и др.).</w:t>
      </w:r>
    </w:p>
    <w:p w:rsidR="002E27C7" w:rsidRPr="00916262" w:rsidRDefault="002E27C7" w:rsidP="005715E2">
      <w:pPr>
        <w:keepNext/>
        <w:spacing w:after="240"/>
        <w:jc w:val="both"/>
        <w:outlineLvl w:val="2"/>
        <w:rPr>
          <w:rFonts w:eastAsia="Times New Roman"/>
          <w:color w:val="000000" w:themeColor="text1"/>
          <w:szCs w:val="24"/>
        </w:rPr>
      </w:pPr>
      <w:r w:rsidRPr="00916262">
        <w:rPr>
          <w:rFonts w:eastAsia="Times New Roman"/>
          <w:color w:val="000000" w:themeColor="text1"/>
          <w:szCs w:val="24"/>
        </w:rPr>
        <w:tab/>
        <w:t>Работник, получивший информацию об аварии, доводит ее до своего непосредственного руководителя, который, в свою очередь, информирует о факте аварии начальника укрупненного нефтепромысла.</w:t>
      </w:r>
    </w:p>
    <w:p w:rsidR="002E27C7" w:rsidRPr="00916262" w:rsidRDefault="002E27C7" w:rsidP="005715E2">
      <w:pPr>
        <w:keepNext/>
        <w:spacing w:after="240"/>
        <w:jc w:val="both"/>
        <w:outlineLvl w:val="2"/>
        <w:rPr>
          <w:rFonts w:eastAsia="Times New Roman"/>
          <w:color w:val="000000" w:themeColor="text1"/>
          <w:szCs w:val="24"/>
        </w:rPr>
      </w:pPr>
      <w:r w:rsidRPr="00916262">
        <w:rPr>
          <w:rFonts w:eastAsia="Times New Roman"/>
          <w:color w:val="000000" w:themeColor="text1"/>
          <w:szCs w:val="24"/>
        </w:rPr>
        <w:t>При возникновении аварии, угрожающей взрывом или пожаром, руководитель объекта или другое ответственное лицо обязаны объявить о вводе на объекте аварийного режима и задействовании планов, доложить об этом согласно схемы оповещения.</w:t>
      </w:r>
    </w:p>
    <w:p w:rsidR="002E27C7" w:rsidRPr="00916262" w:rsidRDefault="002E27C7" w:rsidP="005715E2">
      <w:pPr>
        <w:keepNext/>
        <w:spacing w:after="240"/>
        <w:jc w:val="both"/>
        <w:outlineLvl w:val="2"/>
        <w:rPr>
          <w:rFonts w:eastAsia="Times New Roman"/>
          <w:color w:val="000000" w:themeColor="text1"/>
          <w:szCs w:val="24"/>
        </w:rPr>
      </w:pPr>
      <w:r w:rsidRPr="00916262">
        <w:rPr>
          <w:rFonts w:eastAsia="Times New Roman"/>
          <w:color w:val="000000" w:themeColor="text1"/>
          <w:szCs w:val="24"/>
        </w:rPr>
        <w:t>Структурная схема связи ООО «Славнефть-Красноярскнефтегаз» представлена на рисунке 3.</w:t>
      </w:r>
    </w:p>
    <w:p w:rsidR="002E27C7" w:rsidRPr="00916262" w:rsidRDefault="002E27C7" w:rsidP="002E27C7">
      <w:pPr>
        <w:pStyle w:val="S0"/>
        <w:jc w:val="center"/>
        <w:rPr>
          <w:rFonts w:ascii="Arial" w:hAnsi="Arial" w:cs="Arial"/>
          <w:b/>
          <w:color w:val="000000" w:themeColor="text1"/>
          <w:sz w:val="20"/>
          <w:szCs w:val="20"/>
        </w:rPr>
      </w:pPr>
      <w:r w:rsidRPr="00916262">
        <w:rPr>
          <w:color w:val="000000" w:themeColor="text1"/>
        </w:rPr>
        <w:object w:dxaOrig="9573" w:dyaOrig="6374" w14:anchorId="2EBFDE20">
          <v:shape id="_x0000_i1026" type="#_x0000_t75" style="width:513.75pt;height:308.25pt" o:ole="">
            <v:imagedata r:id="rId33" o:title=""/>
          </v:shape>
          <o:OLEObject Type="Embed" ProgID="Visio.Drawing.11" ShapeID="_x0000_i1026" DrawAspect="Content" ObjectID="_1804319431" r:id="rId34"/>
        </w:object>
      </w:r>
      <w:r w:rsidRPr="00916262">
        <w:rPr>
          <w:rFonts w:ascii="Arial" w:hAnsi="Arial" w:cs="Arial"/>
          <w:b/>
          <w:color w:val="000000" w:themeColor="text1"/>
          <w:sz w:val="20"/>
          <w:szCs w:val="20"/>
        </w:rPr>
        <w:t xml:space="preserve"> </w:t>
      </w:r>
    </w:p>
    <w:p w:rsidR="002E27C7" w:rsidRPr="00916262" w:rsidRDefault="002E27C7" w:rsidP="002E27C7">
      <w:pPr>
        <w:pStyle w:val="S0"/>
        <w:jc w:val="center"/>
        <w:rPr>
          <w:rFonts w:ascii="Arial" w:hAnsi="Arial" w:cs="Arial"/>
          <w:b/>
          <w:color w:val="000000" w:themeColor="text1"/>
          <w:sz w:val="20"/>
          <w:szCs w:val="20"/>
        </w:rPr>
      </w:pPr>
      <w:r w:rsidRPr="00916262">
        <w:rPr>
          <w:rFonts w:ascii="Arial" w:hAnsi="Arial" w:cs="Arial"/>
          <w:b/>
          <w:color w:val="000000" w:themeColor="text1"/>
          <w:sz w:val="20"/>
          <w:szCs w:val="20"/>
        </w:rPr>
        <w:t>Рис. 3 Структурная схема связи</w:t>
      </w:r>
    </w:p>
    <w:p w:rsidR="00E238DE" w:rsidRPr="00916262" w:rsidRDefault="00DD3D98" w:rsidP="008813A4">
      <w:pPr>
        <w:pStyle w:val="20"/>
        <w:spacing w:after="240"/>
        <w:rPr>
          <w:rFonts w:eastAsia="Times New Roman"/>
          <w:color w:val="000000" w:themeColor="text1"/>
          <w:szCs w:val="24"/>
        </w:rPr>
      </w:pPr>
      <w:bookmarkStart w:id="239" w:name="_Toc24703390"/>
      <w:r w:rsidRPr="00916262">
        <w:rPr>
          <w:rFonts w:eastAsia="Times New Roman"/>
          <w:color w:val="000000" w:themeColor="text1"/>
          <w:szCs w:val="24"/>
        </w:rPr>
        <w:t>4.4</w:t>
      </w:r>
      <w:r w:rsidR="006A3096" w:rsidRPr="00916262">
        <w:rPr>
          <w:rFonts w:eastAsia="Times New Roman"/>
          <w:color w:val="000000" w:themeColor="text1"/>
          <w:szCs w:val="24"/>
        </w:rPr>
        <w:t>.</w:t>
      </w:r>
      <w:r w:rsidR="00E238DE" w:rsidRPr="00916262">
        <w:rPr>
          <w:rFonts w:eastAsia="Times New Roman"/>
          <w:color w:val="000000" w:themeColor="text1"/>
          <w:szCs w:val="24"/>
        </w:rPr>
        <w:t xml:space="preserve"> ПОРЯДОК ОБЕСПЕЧЕНИЯ ПОСТОЯННОЙ ГОТОВНОСТИ СИЛ И СРЕДСТВ К ЛОКАЛИЗАЦИИ И ЛИКВИДАЦИИ ПОСЛЕДСТВИЙ АВАРИЙ НА ОПО С УКАЗАНИЕМ ОРГАНИЗАЦИЙ, КОТОРЫЕ НЕСУТ ОТВЕТСТВЕННОСТЬ ЗА ПОДДЕРЖАНИЕ ЭТИХ АССИС В УСТАНОВЛЕННОЙ СТЕПЕНИ ГОТОВНОСТИ</w:t>
      </w:r>
      <w:bookmarkEnd w:id="239"/>
    </w:p>
    <w:p w:rsidR="00AD632E" w:rsidRPr="00916262" w:rsidRDefault="00AD632E" w:rsidP="00CB7B0F">
      <w:pPr>
        <w:spacing w:after="240"/>
        <w:jc w:val="both"/>
        <w:rPr>
          <w:color w:val="000000" w:themeColor="text1"/>
          <w:szCs w:val="24"/>
        </w:rPr>
      </w:pPr>
      <w:r w:rsidRPr="00916262">
        <w:rPr>
          <w:color w:val="000000" w:themeColor="text1"/>
          <w:szCs w:val="24"/>
        </w:rPr>
        <w:t>Привлекаемые на договорной основе противоаварийные силы являются силами постоянной готовности, находятся на постоянном дежурстве и предназначены для быстрого прибытия и проведения в минимально короткий срок АСФ, принятия оперативных мер по предупреждению и развитию аварий.</w:t>
      </w:r>
    </w:p>
    <w:p w:rsidR="00AD632E" w:rsidRPr="00916262" w:rsidRDefault="00AD632E" w:rsidP="00CB7B0F">
      <w:pPr>
        <w:spacing w:after="240"/>
        <w:jc w:val="both"/>
        <w:rPr>
          <w:color w:val="000000" w:themeColor="text1"/>
          <w:szCs w:val="24"/>
        </w:rPr>
      </w:pPr>
      <w:r w:rsidRPr="00916262">
        <w:rPr>
          <w:color w:val="000000" w:themeColor="text1"/>
          <w:szCs w:val="24"/>
        </w:rPr>
        <w:t>Поддержание АССиС в установленной степени готовности осуществляется с ПАСФ, с которыми у Общества заключен договор на обслуживание ОПО:</w:t>
      </w:r>
      <w:r w:rsidR="005715E2" w:rsidRPr="00916262">
        <w:rPr>
          <w:color w:val="000000" w:themeColor="text1"/>
          <w:szCs w:val="24"/>
        </w:rPr>
        <w:t xml:space="preserve"> </w:t>
      </w:r>
      <w:r w:rsidRPr="00916262">
        <w:rPr>
          <w:color w:val="000000" w:themeColor="text1"/>
          <w:szCs w:val="24"/>
        </w:rPr>
        <w:t>ООО ПАСФ «</w:t>
      </w:r>
      <w:r w:rsidR="00AB1B45" w:rsidRPr="00AB1B45">
        <w:rPr>
          <w:color w:val="000000" w:themeColor="text1"/>
          <w:szCs w:val="24"/>
        </w:rPr>
        <w:t>ЦАСО</w:t>
      </w:r>
      <w:r w:rsidRPr="00916262">
        <w:rPr>
          <w:color w:val="000000" w:themeColor="text1"/>
          <w:szCs w:val="24"/>
        </w:rPr>
        <w:t>»;</w:t>
      </w:r>
      <w:r w:rsidR="005715E2" w:rsidRPr="00916262">
        <w:rPr>
          <w:color w:val="000000" w:themeColor="text1"/>
          <w:szCs w:val="24"/>
        </w:rPr>
        <w:t xml:space="preserve"> </w:t>
      </w:r>
      <w:r w:rsidR="00E53802">
        <w:rPr>
          <w:color w:val="000000" w:themeColor="text1"/>
          <w:szCs w:val="24"/>
        </w:rPr>
        <w:t>АО «АСФ «ЯПФЧ»</w:t>
      </w:r>
      <w:r w:rsidRPr="00916262">
        <w:rPr>
          <w:color w:val="000000" w:themeColor="text1"/>
          <w:szCs w:val="24"/>
        </w:rPr>
        <w:t>;</w:t>
      </w:r>
      <w:r w:rsidR="00377C8E" w:rsidRPr="00916262">
        <w:rPr>
          <w:color w:val="000000" w:themeColor="text1"/>
          <w:szCs w:val="24"/>
        </w:rPr>
        <w:t xml:space="preserve"> ПЧ </w:t>
      </w:r>
      <w:r w:rsidRPr="00916262">
        <w:rPr>
          <w:color w:val="000000" w:themeColor="text1"/>
          <w:szCs w:val="24"/>
        </w:rPr>
        <w:t>ООО «Пожарная охрана».</w:t>
      </w:r>
    </w:p>
    <w:p w:rsidR="00D47F28" w:rsidRPr="00916262" w:rsidRDefault="00E53802" w:rsidP="00D47F28">
      <w:pPr>
        <w:spacing w:before="240" w:after="240"/>
        <w:jc w:val="both"/>
        <w:rPr>
          <w:color w:val="000000" w:themeColor="text1"/>
          <w:szCs w:val="24"/>
        </w:rPr>
      </w:pPr>
      <w:r>
        <w:rPr>
          <w:color w:val="000000" w:themeColor="text1"/>
          <w:szCs w:val="24"/>
        </w:rPr>
        <w:t>АО «АСФ «ЯПФЧ»</w:t>
      </w:r>
      <w:r w:rsidR="00D47F28" w:rsidRPr="00916262">
        <w:rPr>
          <w:color w:val="000000" w:themeColor="text1"/>
          <w:szCs w:val="24"/>
        </w:rPr>
        <w:t xml:space="preserve"> обеспечивает оперативную готовность подразделений в режиме круглосуточного дежурства, за счет разработанного аварийного расписания, определяющего обязанности и порядок сбора личного состава, регулярного проведения учебных тревог, поддержания оборудования и специальных приспособлений в постоянной готовности к применению.</w:t>
      </w:r>
    </w:p>
    <w:p w:rsidR="00D47F28" w:rsidRPr="00916262" w:rsidRDefault="00D47F28" w:rsidP="00D47F28">
      <w:pPr>
        <w:spacing w:before="240" w:after="240"/>
        <w:jc w:val="both"/>
        <w:rPr>
          <w:color w:val="000000" w:themeColor="text1"/>
          <w:szCs w:val="24"/>
        </w:rPr>
      </w:pPr>
      <w:r w:rsidRPr="00916262">
        <w:rPr>
          <w:color w:val="000000" w:themeColor="text1"/>
          <w:szCs w:val="24"/>
        </w:rPr>
        <w:t>Спасатели на регулярной основе изучают оборудование, отрабатывают навыки его применения. Так же регулярно проводятся учения по отработке устьевых операций по ликвидации открытого фонтана, испытания нового специального оборудования и приспособлений, разработанных в целях усовершенствования и повышения безопасности проведения аварийных работ.</w:t>
      </w:r>
    </w:p>
    <w:p w:rsidR="00AD632E" w:rsidRPr="00916262" w:rsidRDefault="00AD632E" w:rsidP="00C27068">
      <w:pPr>
        <w:spacing w:after="120"/>
        <w:jc w:val="both"/>
        <w:rPr>
          <w:color w:val="000000" w:themeColor="text1"/>
          <w:szCs w:val="24"/>
        </w:rPr>
      </w:pPr>
      <w:r w:rsidRPr="00916262">
        <w:rPr>
          <w:color w:val="000000" w:themeColor="text1"/>
          <w:szCs w:val="24"/>
        </w:rPr>
        <w:t>Основными мерами по поддержанию постоянной готовности АССиС являются:</w:t>
      </w:r>
    </w:p>
    <w:p w:rsidR="00AD632E" w:rsidRPr="00916262" w:rsidRDefault="00AD632E"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тщательное и заблаговременное планирование дежурства специалистов в сменах;</w:t>
      </w:r>
    </w:p>
    <w:p w:rsidR="00AD632E" w:rsidRPr="00916262" w:rsidRDefault="00AD632E"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проведение УТЗ;</w:t>
      </w:r>
    </w:p>
    <w:p w:rsidR="00AD632E" w:rsidRPr="00916262" w:rsidRDefault="00AD632E"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доведение сигналов управления и оповещения;</w:t>
      </w:r>
    </w:p>
    <w:p w:rsidR="00AD632E" w:rsidRPr="00916262" w:rsidRDefault="00AD632E"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доведение руководящих документов по поддержанию сил и средств постоянной готовности к применению;</w:t>
      </w:r>
    </w:p>
    <w:p w:rsidR="00AD632E" w:rsidRPr="00916262" w:rsidRDefault="00AD632E" w:rsidP="00505216">
      <w:pPr>
        <w:numPr>
          <w:ilvl w:val="0"/>
          <w:numId w:val="16"/>
        </w:numPr>
        <w:spacing w:after="120"/>
        <w:ind w:left="567" w:hanging="425"/>
        <w:jc w:val="both"/>
        <w:rPr>
          <w:rFonts w:eastAsia="Times New Roman"/>
          <w:color w:val="000000" w:themeColor="text1"/>
          <w:szCs w:val="24"/>
        </w:rPr>
      </w:pPr>
      <w:r w:rsidRPr="00916262">
        <w:rPr>
          <w:rFonts w:eastAsia="Times New Roman"/>
          <w:color w:val="000000" w:themeColor="text1"/>
          <w:szCs w:val="24"/>
        </w:rPr>
        <w:t>оснащение современными средствами связи, автоматизированными системами управления и программными продуктами.</w:t>
      </w:r>
    </w:p>
    <w:p w:rsidR="00AD632E" w:rsidRPr="00916262" w:rsidRDefault="00AD632E" w:rsidP="00C27068">
      <w:pPr>
        <w:spacing w:before="240" w:after="240"/>
        <w:jc w:val="both"/>
        <w:rPr>
          <w:color w:val="000000" w:themeColor="text1"/>
          <w:szCs w:val="24"/>
        </w:rPr>
      </w:pPr>
      <w:r w:rsidRPr="00916262">
        <w:rPr>
          <w:color w:val="000000" w:themeColor="text1"/>
          <w:szCs w:val="24"/>
        </w:rPr>
        <w:t>Готовность ПАСФ к реагированию на аварийные ситуации/аварии (ЧС) и проведению работ по их ликвидации проверяется в ходе аттестации, а также в ходе проверок, осуществляемых в пределах своих полномочий МЧС РФ и его территориальными органами, органами государственного надзора и контроля, органами исполнительной власти, органами местного самоуправления и организациями, создающими указанные службы и формирования.</w:t>
      </w:r>
    </w:p>
    <w:p w:rsidR="00AD632E" w:rsidRPr="00916262" w:rsidRDefault="00AD632E" w:rsidP="00CB7B0F">
      <w:pPr>
        <w:spacing w:after="240"/>
        <w:jc w:val="both"/>
        <w:rPr>
          <w:color w:val="000000" w:themeColor="text1"/>
          <w:szCs w:val="24"/>
        </w:rPr>
      </w:pPr>
      <w:r w:rsidRPr="00916262">
        <w:rPr>
          <w:color w:val="000000" w:themeColor="text1"/>
          <w:szCs w:val="24"/>
        </w:rPr>
        <w:t>Для закрепления знаний и правильных действий персонала ОПО, а также ПАСФ, привлекаемых на договорной основе к действиям по локализации и ликвидации аварий проводятся УТЗ с постановкой задач для различных сценариев аварий, а также плановые занятия по пожарно-техническому минимуму, тренировки по оказанию доврачебной медицинской помощи, по использованию СИЗОД.</w:t>
      </w:r>
    </w:p>
    <w:p w:rsidR="00AD632E" w:rsidRPr="00916262" w:rsidRDefault="00AD632E" w:rsidP="00CB7B0F">
      <w:pPr>
        <w:spacing w:after="240"/>
        <w:jc w:val="both"/>
        <w:rPr>
          <w:color w:val="000000" w:themeColor="text1"/>
          <w:szCs w:val="24"/>
        </w:rPr>
      </w:pPr>
      <w:r w:rsidRPr="00916262">
        <w:rPr>
          <w:color w:val="000000" w:themeColor="text1"/>
          <w:szCs w:val="24"/>
        </w:rPr>
        <w:t>Периодичность проведения УТЗ по ПМЛА определяется руководством Общества, но не реже одного раза в год по каждому сценарию специального раздела ПМЛА, которые отрабатываются в разные периоды года и в разное время суток.</w:t>
      </w:r>
    </w:p>
    <w:p w:rsidR="00AD632E" w:rsidRPr="00916262" w:rsidRDefault="00AD632E" w:rsidP="00CB7B0F">
      <w:pPr>
        <w:spacing w:after="240"/>
        <w:jc w:val="both"/>
        <w:rPr>
          <w:color w:val="000000" w:themeColor="text1"/>
          <w:szCs w:val="24"/>
        </w:rPr>
      </w:pPr>
      <w:r w:rsidRPr="00916262">
        <w:rPr>
          <w:color w:val="000000" w:themeColor="text1"/>
          <w:szCs w:val="24"/>
        </w:rPr>
        <w:t>Результаты УТЗ заносятся в журналы регистрации УТЗ по ПМЛА под роспись работников Общества, участвующих в УТЗ.</w:t>
      </w:r>
    </w:p>
    <w:p w:rsidR="00AD632E" w:rsidRPr="00916262" w:rsidRDefault="00AD632E" w:rsidP="00CB7B0F">
      <w:pPr>
        <w:spacing w:after="240"/>
        <w:jc w:val="both"/>
        <w:rPr>
          <w:color w:val="000000" w:themeColor="text1"/>
          <w:szCs w:val="24"/>
        </w:rPr>
      </w:pPr>
      <w:r w:rsidRPr="00916262">
        <w:rPr>
          <w:color w:val="000000" w:themeColor="text1"/>
          <w:szCs w:val="24"/>
        </w:rPr>
        <w:t>Организация и порядок обучения, проведения инструктажей, проверки знаний и допуска работников к самостоятельной работе на ОПО проводится в соответствии с Положением Компании «Порядок обучения (подготовки) и проверки знаний (аттестации) работников по безопасности труда» № П3-05 С-0</w:t>
      </w:r>
      <w:r w:rsidR="00BD3707">
        <w:rPr>
          <w:color w:val="000000" w:themeColor="text1"/>
          <w:szCs w:val="24"/>
        </w:rPr>
        <w:t>435</w:t>
      </w:r>
      <w:r w:rsidRPr="00916262">
        <w:rPr>
          <w:color w:val="000000" w:themeColor="text1"/>
          <w:szCs w:val="24"/>
        </w:rPr>
        <w:t>.</w:t>
      </w:r>
    </w:p>
    <w:p w:rsidR="00AD632E" w:rsidRPr="00916262" w:rsidRDefault="00AD632E" w:rsidP="00CB7B0F">
      <w:pPr>
        <w:spacing w:after="240"/>
        <w:jc w:val="both"/>
        <w:rPr>
          <w:color w:val="000000" w:themeColor="text1"/>
          <w:szCs w:val="24"/>
        </w:rPr>
      </w:pPr>
      <w:r w:rsidRPr="00916262">
        <w:rPr>
          <w:color w:val="000000" w:themeColor="text1"/>
          <w:szCs w:val="24"/>
        </w:rPr>
        <w:t xml:space="preserve">Подготовка персонала к работе в области защиты от аварий (ЧС) осуществляется в соответствии с требованиями постановления </w:t>
      </w:r>
      <w:r w:rsidR="000B7766" w:rsidRPr="000B7766">
        <w:rPr>
          <w:color w:val="000000" w:themeColor="text1"/>
          <w:szCs w:val="24"/>
        </w:rPr>
        <w:t>Правительства РФ от 18.09.2020 №1485 «О подготовке граждан Российской Федерации, иностранных граждан и лиц без гражданства в области чрезвычайных ситуаций природного и техногенного характера»</w:t>
      </w:r>
      <w:r w:rsidRPr="00916262">
        <w:rPr>
          <w:color w:val="000000" w:themeColor="text1"/>
          <w:szCs w:val="24"/>
        </w:rPr>
        <w:t>.</w:t>
      </w:r>
    </w:p>
    <w:p w:rsidR="00AD632E" w:rsidRPr="00916262" w:rsidRDefault="00AD632E" w:rsidP="00CB7B0F">
      <w:pPr>
        <w:spacing w:after="240"/>
        <w:jc w:val="both"/>
        <w:rPr>
          <w:color w:val="000000" w:themeColor="text1"/>
          <w:szCs w:val="24"/>
        </w:rPr>
      </w:pPr>
      <w:r w:rsidRPr="00916262">
        <w:rPr>
          <w:color w:val="000000" w:themeColor="text1"/>
          <w:szCs w:val="24"/>
        </w:rPr>
        <w:t>Работники ОПО должны знать и выполнять требования действующих инструкций ПБ и ОТ, пожарной безопасности в объеме должностных обязанностей, возложенных на них.</w:t>
      </w:r>
    </w:p>
    <w:p w:rsidR="002D623C" w:rsidRPr="00916262" w:rsidRDefault="0007584A" w:rsidP="00687087">
      <w:pPr>
        <w:spacing w:before="240" w:after="240"/>
        <w:jc w:val="both"/>
        <w:outlineLvl w:val="1"/>
        <w:rPr>
          <w:rFonts w:ascii="Arial" w:eastAsia="Times New Roman" w:hAnsi="Arial" w:cs="Arial"/>
          <w:b/>
          <w:bCs/>
          <w:color w:val="000000" w:themeColor="text1"/>
          <w:kern w:val="32"/>
          <w:szCs w:val="24"/>
          <w:lang w:eastAsia="ru-RU"/>
        </w:rPr>
      </w:pPr>
      <w:bookmarkStart w:id="240" w:name="_Toc19699744"/>
      <w:bookmarkStart w:id="241" w:name="_Toc20735323"/>
      <w:bookmarkStart w:id="242" w:name="_Toc24703391"/>
      <w:bookmarkEnd w:id="181"/>
      <w:bookmarkEnd w:id="182"/>
      <w:r w:rsidRPr="00916262">
        <w:rPr>
          <w:rFonts w:ascii="Arial" w:eastAsia="Times New Roman" w:hAnsi="Arial" w:cs="Arial"/>
          <w:b/>
          <w:bCs/>
          <w:color w:val="000000" w:themeColor="text1"/>
          <w:kern w:val="32"/>
          <w:szCs w:val="24"/>
          <w:lang w:eastAsia="ru-RU"/>
        </w:rPr>
        <w:t>4.5</w:t>
      </w:r>
      <w:r w:rsidR="006A3096" w:rsidRPr="00916262">
        <w:rPr>
          <w:rFonts w:ascii="Arial" w:eastAsia="Times New Roman" w:hAnsi="Arial" w:cs="Arial"/>
          <w:b/>
          <w:bCs/>
          <w:color w:val="000000" w:themeColor="text1"/>
          <w:kern w:val="32"/>
          <w:szCs w:val="24"/>
          <w:lang w:eastAsia="ru-RU"/>
        </w:rPr>
        <w:t>.</w:t>
      </w:r>
      <w:r w:rsidRPr="00916262">
        <w:rPr>
          <w:rFonts w:ascii="Arial" w:eastAsia="Times New Roman" w:hAnsi="Arial" w:cs="Arial"/>
          <w:b/>
          <w:bCs/>
          <w:color w:val="000000" w:themeColor="text1"/>
          <w:kern w:val="32"/>
          <w:szCs w:val="24"/>
          <w:lang w:eastAsia="ru-RU"/>
        </w:rPr>
        <w:t xml:space="preserve"> </w:t>
      </w:r>
      <w:r w:rsidR="0070571A" w:rsidRPr="00916262">
        <w:rPr>
          <w:rFonts w:ascii="Arial" w:eastAsia="Times New Roman" w:hAnsi="Arial" w:cs="Arial"/>
          <w:b/>
          <w:bCs/>
          <w:color w:val="000000" w:themeColor="text1"/>
          <w:kern w:val="32"/>
          <w:szCs w:val="24"/>
          <w:lang w:eastAsia="ru-RU"/>
        </w:rPr>
        <w:t>П</w:t>
      </w:r>
      <w:r w:rsidR="001818A8" w:rsidRPr="00916262">
        <w:rPr>
          <w:rFonts w:ascii="Arial" w:eastAsia="Times New Roman" w:hAnsi="Arial" w:cs="Arial"/>
          <w:b/>
          <w:bCs/>
          <w:color w:val="000000" w:themeColor="text1"/>
          <w:kern w:val="32"/>
          <w:szCs w:val="24"/>
          <w:lang w:eastAsia="ru-RU"/>
        </w:rPr>
        <w:t>ЕРВООЧЕРЕДНЫЕ ДЕ</w:t>
      </w:r>
      <w:r w:rsidR="00B9446B" w:rsidRPr="00916262">
        <w:rPr>
          <w:rFonts w:ascii="Arial" w:eastAsia="Times New Roman" w:hAnsi="Arial" w:cs="Arial"/>
          <w:b/>
          <w:bCs/>
          <w:color w:val="000000" w:themeColor="text1"/>
          <w:kern w:val="32"/>
          <w:szCs w:val="24"/>
          <w:lang w:eastAsia="ru-RU"/>
        </w:rPr>
        <w:t>ЙСТВИЯ ПРИ ПОЛУЧЕНИИ СИГНАЛА ОБ</w:t>
      </w:r>
      <w:r w:rsidR="001818A8" w:rsidRPr="00916262">
        <w:rPr>
          <w:rFonts w:ascii="Arial" w:eastAsia="Times New Roman" w:hAnsi="Arial" w:cs="Arial"/>
          <w:b/>
          <w:bCs/>
          <w:color w:val="000000" w:themeColor="text1"/>
          <w:kern w:val="32"/>
          <w:szCs w:val="24"/>
          <w:lang w:eastAsia="ru-RU"/>
        </w:rPr>
        <w:t xml:space="preserve"> АВАРИИ</w:t>
      </w:r>
      <w:bookmarkEnd w:id="240"/>
      <w:bookmarkEnd w:id="241"/>
      <w:bookmarkEnd w:id="242"/>
    </w:p>
    <w:p w:rsidR="00D8175D" w:rsidRPr="00916262" w:rsidRDefault="003D6F95" w:rsidP="00FA35A5">
      <w:pPr>
        <w:tabs>
          <w:tab w:val="left" w:pos="993"/>
        </w:tabs>
        <w:spacing w:after="240"/>
        <w:jc w:val="both"/>
        <w:rPr>
          <w:color w:val="000000" w:themeColor="text1"/>
          <w:szCs w:val="24"/>
        </w:rPr>
      </w:pPr>
      <w:r w:rsidRPr="00916262">
        <w:rPr>
          <w:rFonts w:eastAsia="Times New Roman"/>
          <w:color w:val="000000" w:themeColor="text1"/>
          <w:szCs w:val="24"/>
        </w:rPr>
        <w:t>Работник, который первым заметил факт аварийной ситуации (угрозы возникновения аварии) окриком, по рации, громкоговорящей системе оповещения, либо включением сирены предупреждает об опасности людей, находящихся в районе аварии</w:t>
      </w:r>
      <w:r w:rsidR="00FE2E39" w:rsidRPr="00916262">
        <w:rPr>
          <w:color w:val="000000" w:themeColor="text1"/>
          <w:szCs w:val="24"/>
        </w:rPr>
        <w:t xml:space="preserve"> и с максимальным количеством фактов (номер кустовой площадки, номер скважины, время возникновения, обстоятельства и причины произошедшего) передать оперативную информацию </w:t>
      </w:r>
      <w:r w:rsidR="00467095" w:rsidRPr="00916262">
        <w:rPr>
          <w:rFonts w:eastAsia="Times New Roman"/>
          <w:color w:val="000000" w:themeColor="text1"/>
          <w:szCs w:val="24"/>
        </w:rPr>
        <w:t>в ДДС</w:t>
      </w:r>
      <w:r w:rsidR="00742B24" w:rsidRPr="00916262">
        <w:rPr>
          <w:color w:val="000000" w:themeColor="text1"/>
          <w:szCs w:val="24"/>
        </w:rPr>
        <w:t>,</w:t>
      </w:r>
      <w:r w:rsidR="00FE2E39" w:rsidRPr="00916262">
        <w:rPr>
          <w:color w:val="000000" w:themeColor="text1"/>
          <w:szCs w:val="24"/>
        </w:rPr>
        <w:t xml:space="preserve"> </w:t>
      </w:r>
      <w:r w:rsidR="005C4EB8" w:rsidRPr="00916262">
        <w:rPr>
          <w:color w:val="000000" w:themeColor="text1"/>
          <w:szCs w:val="24"/>
        </w:rPr>
        <w:t xml:space="preserve">а затем </w:t>
      </w:r>
      <w:r w:rsidR="00FE2E39" w:rsidRPr="00916262">
        <w:rPr>
          <w:color w:val="000000" w:themeColor="text1"/>
          <w:szCs w:val="24"/>
        </w:rPr>
        <w:t>своему непосредственному или вышестоящему руководителю</w:t>
      </w:r>
      <w:r w:rsidR="00D8175D" w:rsidRPr="00916262">
        <w:rPr>
          <w:color w:val="000000" w:themeColor="text1"/>
          <w:szCs w:val="24"/>
        </w:rPr>
        <w:t>.</w:t>
      </w:r>
    </w:p>
    <w:p w:rsidR="003D6F95" w:rsidRPr="00916262" w:rsidRDefault="003D6F95" w:rsidP="00CB7B0F">
      <w:pPr>
        <w:tabs>
          <w:tab w:val="left" w:pos="993"/>
        </w:tabs>
        <w:spacing w:after="120"/>
        <w:jc w:val="both"/>
        <w:rPr>
          <w:rFonts w:eastAsia="Times New Roman"/>
          <w:color w:val="000000" w:themeColor="text1"/>
          <w:szCs w:val="24"/>
        </w:rPr>
      </w:pPr>
      <w:r w:rsidRPr="00916262">
        <w:rPr>
          <w:rFonts w:eastAsia="Times New Roman"/>
          <w:color w:val="000000" w:themeColor="text1"/>
          <w:szCs w:val="24"/>
        </w:rPr>
        <w:t>Производственный персонал ОПО Фонд скважин Общества при получении информации (обнаружении) о возникновении аварийной ситуации должен:</w:t>
      </w:r>
    </w:p>
    <w:p w:rsidR="003D6F95" w:rsidRPr="00916262" w:rsidRDefault="003D6F95" w:rsidP="00505216">
      <w:pPr>
        <w:numPr>
          <w:ilvl w:val="0"/>
          <w:numId w:val="16"/>
        </w:numPr>
        <w:tabs>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немедленно сообщить об аварии непосредственному и/или вышестоящему руководителю работ Общества и передать информацию дежурному диспетчеру </w:t>
      </w:r>
      <w:r w:rsidR="00AD4CB6" w:rsidRPr="00916262">
        <w:rPr>
          <w:rFonts w:eastAsia="Times New Roman"/>
          <w:color w:val="000000" w:themeColor="text1"/>
          <w:szCs w:val="24"/>
        </w:rPr>
        <w:t>ПДС</w:t>
      </w:r>
      <w:r w:rsidRPr="00916262">
        <w:rPr>
          <w:rFonts w:eastAsia="Times New Roman"/>
          <w:color w:val="000000" w:themeColor="text1"/>
          <w:szCs w:val="24"/>
        </w:rPr>
        <w:t>;</w:t>
      </w:r>
    </w:p>
    <w:p w:rsidR="003D6F95" w:rsidRPr="00916262" w:rsidRDefault="003D6F95" w:rsidP="00505216">
      <w:pPr>
        <w:numPr>
          <w:ilvl w:val="0"/>
          <w:numId w:val="16"/>
        </w:numPr>
        <w:tabs>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предупредить людей, находящихся в зоне аварии об опасности и принять меры по выводу людей из опасной зоны;</w:t>
      </w:r>
    </w:p>
    <w:p w:rsidR="003D6F95" w:rsidRPr="00916262" w:rsidRDefault="003D6F95" w:rsidP="00505216">
      <w:pPr>
        <w:numPr>
          <w:ilvl w:val="0"/>
          <w:numId w:val="16"/>
        </w:numPr>
        <w:tabs>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при необходимости в целях предупреждения развития аварии отключить аппараты, установки, агрегаты, коммуникации согласно инструкций по безопасной (аварийной) остановке оборудования, блока, установки объекта Общества;</w:t>
      </w:r>
    </w:p>
    <w:p w:rsidR="003D6F95" w:rsidRPr="00916262" w:rsidRDefault="003D6F95" w:rsidP="00505216">
      <w:pPr>
        <w:numPr>
          <w:ilvl w:val="0"/>
          <w:numId w:val="16"/>
        </w:numPr>
        <w:tabs>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прекратить работы, не связанные с локализацией и ликвидации аварии.</w:t>
      </w:r>
    </w:p>
    <w:p w:rsidR="003D6F95" w:rsidRPr="00916262" w:rsidRDefault="003D6F95" w:rsidP="00C27068">
      <w:pPr>
        <w:tabs>
          <w:tab w:val="left" w:pos="993"/>
        </w:tabs>
        <w:spacing w:before="240" w:after="120"/>
        <w:jc w:val="both"/>
        <w:rPr>
          <w:rFonts w:eastAsia="Times New Roman"/>
          <w:color w:val="000000" w:themeColor="text1"/>
          <w:szCs w:val="24"/>
        </w:rPr>
      </w:pPr>
      <w:r w:rsidRPr="00916262">
        <w:rPr>
          <w:rFonts w:eastAsia="Times New Roman"/>
          <w:color w:val="000000" w:themeColor="text1"/>
          <w:szCs w:val="24"/>
        </w:rPr>
        <w:t xml:space="preserve">Дежурный диспетчер </w:t>
      </w:r>
      <w:r w:rsidR="00AD4CB6" w:rsidRPr="00916262">
        <w:rPr>
          <w:rFonts w:eastAsia="Times New Roman"/>
          <w:color w:val="000000" w:themeColor="text1"/>
          <w:szCs w:val="24"/>
        </w:rPr>
        <w:t>ПДС</w:t>
      </w:r>
      <w:r w:rsidRPr="00916262">
        <w:rPr>
          <w:rFonts w:eastAsia="Times New Roman"/>
          <w:color w:val="000000" w:themeColor="text1"/>
          <w:szCs w:val="24"/>
        </w:rPr>
        <w:t>:</w:t>
      </w:r>
    </w:p>
    <w:p w:rsidR="003D6F95" w:rsidRPr="00916262" w:rsidRDefault="003D6F95" w:rsidP="00505216">
      <w:pPr>
        <w:numPr>
          <w:ilvl w:val="0"/>
          <w:numId w:val="16"/>
        </w:numPr>
        <w:tabs>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оповещает об аварии работников и организации, согласно списку и схемы оповещения с указанием направления ветра, доступными средствами оповещения;</w:t>
      </w:r>
    </w:p>
    <w:p w:rsidR="003D6F95" w:rsidRPr="00916262" w:rsidRDefault="003D6F95" w:rsidP="00505216">
      <w:pPr>
        <w:numPr>
          <w:ilvl w:val="0"/>
          <w:numId w:val="16"/>
        </w:numPr>
        <w:tabs>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при необходимости, взамен прибывших членов бригады, вызывает работников свободной бригады.</w:t>
      </w:r>
    </w:p>
    <w:p w:rsidR="003D6F95" w:rsidRPr="00916262" w:rsidRDefault="003D6F95" w:rsidP="00CB7B0F">
      <w:pPr>
        <w:tabs>
          <w:tab w:val="left" w:pos="993"/>
        </w:tabs>
        <w:spacing w:before="240" w:after="120"/>
        <w:jc w:val="both"/>
        <w:rPr>
          <w:rFonts w:eastAsia="Times New Roman"/>
          <w:color w:val="000000" w:themeColor="text1"/>
          <w:szCs w:val="24"/>
        </w:rPr>
      </w:pPr>
      <w:r w:rsidRPr="00916262">
        <w:rPr>
          <w:rFonts w:eastAsia="Times New Roman"/>
          <w:color w:val="000000" w:themeColor="text1"/>
          <w:szCs w:val="24"/>
        </w:rPr>
        <w:t>Непосредственный руководитель работ:</w:t>
      </w:r>
    </w:p>
    <w:p w:rsidR="003D6F95" w:rsidRPr="00916262" w:rsidRDefault="003D6F95" w:rsidP="00505216">
      <w:pPr>
        <w:numPr>
          <w:ilvl w:val="0"/>
          <w:numId w:val="16"/>
        </w:numPr>
        <w:tabs>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до прибытия ответственного руководителя работ организовывает работу по спасению людей и локализации аварийной ситуации в соответствии с создавшейся обстановкой;</w:t>
      </w:r>
    </w:p>
    <w:p w:rsidR="003D6F95" w:rsidRPr="00916262" w:rsidRDefault="003D6F95" w:rsidP="00505216">
      <w:pPr>
        <w:numPr>
          <w:ilvl w:val="0"/>
          <w:numId w:val="16"/>
        </w:numPr>
        <w:tabs>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выполняет распоряжения ответственного руководителя работ.</w:t>
      </w:r>
    </w:p>
    <w:p w:rsidR="00D8175D" w:rsidRPr="00916262" w:rsidRDefault="00D8175D" w:rsidP="00C27068">
      <w:pPr>
        <w:tabs>
          <w:tab w:val="left" w:pos="0"/>
        </w:tabs>
        <w:spacing w:before="240" w:after="240"/>
        <w:jc w:val="both"/>
        <w:rPr>
          <w:snapToGrid w:val="0"/>
          <w:color w:val="000000" w:themeColor="text1"/>
        </w:rPr>
      </w:pPr>
      <w:r w:rsidRPr="00916262">
        <w:rPr>
          <w:snapToGrid w:val="0"/>
          <w:color w:val="000000" w:themeColor="text1"/>
          <w:szCs w:val="24"/>
        </w:rPr>
        <w:t xml:space="preserve">Информация передается должностным лицам Общества и подрядных организаций, которые должны быть немедленно оповещены об аварии </w:t>
      </w:r>
      <w:r w:rsidR="00742B24" w:rsidRPr="00916262">
        <w:rPr>
          <w:snapToGrid w:val="0"/>
          <w:color w:val="000000" w:themeColor="text1"/>
          <w:szCs w:val="24"/>
        </w:rPr>
        <w:t>(</w:t>
      </w:r>
      <w:hyperlink w:anchor="_ПРИЛОЖЕНИЕ_3._СПИСОК_3" w:history="1">
        <w:r w:rsidR="00742B24" w:rsidRPr="00916262">
          <w:rPr>
            <w:rStyle w:val="ab"/>
            <w:snapToGrid w:val="0"/>
            <w:color w:val="000000" w:themeColor="text1"/>
            <w:szCs w:val="24"/>
          </w:rPr>
          <w:t xml:space="preserve">Приложение </w:t>
        </w:r>
        <w:r w:rsidR="005A60CD" w:rsidRPr="00916262">
          <w:rPr>
            <w:rStyle w:val="ab"/>
            <w:snapToGrid w:val="0"/>
            <w:color w:val="000000" w:themeColor="text1"/>
            <w:szCs w:val="24"/>
          </w:rPr>
          <w:t>2</w:t>
        </w:r>
      </w:hyperlink>
      <w:r w:rsidR="00742B24" w:rsidRPr="00916262">
        <w:rPr>
          <w:snapToGrid w:val="0"/>
          <w:color w:val="000000" w:themeColor="text1"/>
          <w:szCs w:val="24"/>
        </w:rPr>
        <w:t>)</w:t>
      </w:r>
    </w:p>
    <w:p w:rsidR="0046189F" w:rsidRPr="00916262" w:rsidRDefault="00D8175D" w:rsidP="00B0081F">
      <w:pPr>
        <w:spacing w:after="240"/>
        <w:jc w:val="both"/>
        <w:rPr>
          <w:color w:val="000000" w:themeColor="text1"/>
          <w:szCs w:val="24"/>
        </w:rPr>
      </w:pPr>
      <w:r w:rsidRPr="00916262">
        <w:rPr>
          <w:color w:val="000000" w:themeColor="text1"/>
          <w:szCs w:val="24"/>
        </w:rPr>
        <w:t xml:space="preserve">В случае получения </w:t>
      </w:r>
      <w:r w:rsidR="00742B24" w:rsidRPr="00916262">
        <w:rPr>
          <w:color w:val="000000" w:themeColor="text1"/>
          <w:szCs w:val="24"/>
        </w:rPr>
        <w:t xml:space="preserve">диспетчером </w:t>
      </w:r>
      <w:r w:rsidR="00941C34" w:rsidRPr="00916262">
        <w:rPr>
          <w:color w:val="000000" w:themeColor="text1"/>
          <w:szCs w:val="24"/>
        </w:rPr>
        <w:t>ПДС</w:t>
      </w:r>
      <w:r w:rsidR="001F78CB" w:rsidRPr="00916262">
        <w:rPr>
          <w:color w:val="000000" w:themeColor="text1"/>
          <w:szCs w:val="24"/>
        </w:rPr>
        <w:t xml:space="preserve"> </w:t>
      </w:r>
      <w:r w:rsidRPr="00916262">
        <w:rPr>
          <w:color w:val="000000" w:themeColor="text1"/>
          <w:szCs w:val="24"/>
        </w:rPr>
        <w:t xml:space="preserve">информации об аварии из любых источников информации, за исключением работников Общества (с помощью телеметрической аппаратуры, по телефону от лиц, не являющихся работниками Общества, из другого источника) в район предполагаемой аварии должен быть направлен работник </w:t>
      </w:r>
      <w:r w:rsidR="008751BB" w:rsidRPr="00916262">
        <w:rPr>
          <w:color w:val="000000" w:themeColor="text1"/>
          <w:szCs w:val="24"/>
        </w:rPr>
        <w:t>ЦДНГ с</w:t>
      </w:r>
      <w:r w:rsidRPr="00916262">
        <w:rPr>
          <w:color w:val="000000" w:themeColor="text1"/>
          <w:szCs w:val="24"/>
        </w:rPr>
        <w:t>пециально для проверки и подтверждения факта аварии.</w:t>
      </w:r>
    </w:p>
    <w:p w:rsidR="005469FF" w:rsidRPr="00916262" w:rsidRDefault="00CB27AE" w:rsidP="00CB27AE">
      <w:pPr>
        <w:spacing w:after="240"/>
        <w:jc w:val="both"/>
        <w:outlineLvl w:val="1"/>
        <w:rPr>
          <w:rFonts w:ascii="Arial" w:eastAsia="Times New Roman" w:hAnsi="Arial" w:cs="Arial"/>
          <w:b/>
          <w:bCs/>
          <w:color w:val="000000" w:themeColor="text1"/>
          <w:kern w:val="32"/>
          <w:szCs w:val="24"/>
          <w:lang w:eastAsia="ru-RU"/>
        </w:rPr>
      </w:pPr>
      <w:bookmarkStart w:id="243" w:name="_Toc467236803"/>
      <w:bookmarkStart w:id="244" w:name="_Toc19699745"/>
      <w:bookmarkStart w:id="245" w:name="_Toc20735324"/>
      <w:bookmarkStart w:id="246" w:name="_Toc24703392"/>
      <w:r w:rsidRPr="00916262">
        <w:rPr>
          <w:rFonts w:ascii="Arial" w:eastAsia="Times New Roman" w:hAnsi="Arial" w:cs="Arial"/>
          <w:b/>
          <w:bCs/>
          <w:color w:val="000000" w:themeColor="text1"/>
          <w:kern w:val="32"/>
          <w:szCs w:val="24"/>
          <w:lang w:eastAsia="ru-RU"/>
        </w:rPr>
        <w:t>4.6</w:t>
      </w:r>
      <w:r w:rsidR="006A3096" w:rsidRPr="00916262">
        <w:rPr>
          <w:rFonts w:ascii="Arial" w:eastAsia="Times New Roman" w:hAnsi="Arial" w:cs="Arial"/>
          <w:b/>
          <w:bCs/>
          <w:color w:val="000000" w:themeColor="text1"/>
          <w:kern w:val="32"/>
          <w:szCs w:val="24"/>
          <w:lang w:eastAsia="ru-RU"/>
        </w:rPr>
        <w:t>.</w:t>
      </w:r>
      <w:r w:rsidR="00CC7D20" w:rsidRPr="00916262">
        <w:rPr>
          <w:rFonts w:ascii="Arial" w:eastAsia="Times New Roman" w:hAnsi="Arial" w:cs="Arial"/>
          <w:b/>
          <w:bCs/>
          <w:color w:val="000000" w:themeColor="text1"/>
          <w:kern w:val="32"/>
          <w:szCs w:val="24"/>
          <w:lang w:eastAsia="ru-RU"/>
        </w:rPr>
        <w:t xml:space="preserve"> </w:t>
      </w:r>
      <w:r w:rsidR="005469FF" w:rsidRPr="00916262">
        <w:rPr>
          <w:rFonts w:ascii="Arial" w:eastAsia="Times New Roman" w:hAnsi="Arial" w:cs="Arial"/>
          <w:b/>
          <w:bCs/>
          <w:color w:val="000000" w:themeColor="text1"/>
          <w:kern w:val="32"/>
          <w:szCs w:val="24"/>
          <w:lang w:eastAsia="ru-RU"/>
        </w:rPr>
        <w:t>ОПЕРАТИВНЫЙ ШТАБ И ЕГО ФУНКЦИИ</w:t>
      </w:r>
      <w:bookmarkEnd w:id="243"/>
      <w:bookmarkEnd w:id="244"/>
      <w:bookmarkEnd w:id="245"/>
      <w:r w:rsidR="0056399A" w:rsidRPr="00916262">
        <w:rPr>
          <w:rFonts w:ascii="Arial" w:eastAsia="Times New Roman" w:hAnsi="Arial" w:cs="Arial"/>
          <w:b/>
          <w:bCs/>
          <w:color w:val="000000" w:themeColor="text1"/>
          <w:kern w:val="32"/>
          <w:szCs w:val="24"/>
          <w:lang w:eastAsia="ru-RU"/>
        </w:rPr>
        <w:t xml:space="preserve"> ПРИ ОФ</w:t>
      </w:r>
      <w:bookmarkEnd w:id="246"/>
    </w:p>
    <w:p w:rsidR="005469FF" w:rsidRPr="00916262" w:rsidRDefault="00AE7D05" w:rsidP="00687087">
      <w:pPr>
        <w:tabs>
          <w:tab w:val="num" w:pos="1344"/>
        </w:tabs>
        <w:spacing w:after="240"/>
        <w:jc w:val="both"/>
        <w:rPr>
          <w:rFonts w:eastAsia="Times New Roman"/>
          <w:color w:val="000000" w:themeColor="text1"/>
          <w:szCs w:val="24"/>
        </w:rPr>
      </w:pPr>
      <w:r w:rsidRPr="00916262">
        <w:rPr>
          <w:rFonts w:eastAsia="Times New Roman"/>
          <w:color w:val="000000" w:themeColor="text1"/>
          <w:szCs w:val="24"/>
        </w:rPr>
        <w:t>Д</w:t>
      </w:r>
      <w:r w:rsidR="005469FF" w:rsidRPr="00916262">
        <w:rPr>
          <w:rFonts w:eastAsia="Times New Roman"/>
          <w:color w:val="000000" w:themeColor="text1"/>
          <w:szCs w:val="24"/>
        </w:rPr>
        <w:t>ля разработки организационно-технических мероприятий и проведения работ по ликвидации открытого фонтана приказом по Обществу создается оперативный штаб (далее штаб), который несет полную ответственность за принимаемые решения и результаты проведения аварийных работ.</w:t>
      </w:r>
    </w:p>
    <w:p w:rsidR="005469FF" w:rsidRPr="00916262" w:rsidRDefault="00AE7D05" w:rsidP="00687087">
      <w:pPr>
        <w:tabs>
          <w:tab w:val="num" w:pos="1344"/>
        </w:tabs>
        <w:spacing w:after="240"/>
        <w:jc w:val="both"/>
        <w:rPr>
          <w:rFonts w:eastAsia="Times New Roman"/>
          <w:color w:val="000000" w:themeColor="text1"/>
          <w:szCs w:val="24"/>
        </w:rPr>
      </w:pPr>
      <w:r w:rsidRPr="00916262">
        <w:rPr>
          <w:rFonts w:eastAsia="Times New Roman"/>
          <w:color w:val="000000" w:themeColor="text1"/>
          <w:szCs w:val="24"/>
        </w:rPr>
        <w:t>В</w:t>
      </w:r>
      <w:r w:rsidR="005469FF" w:rsidRPr="00916262">
        <w:rPr>
          <w:rFonts w:eastAsia="Times New Roman"/>
          <w:color w:val="000000" w:themeColor="text1"/>
          <w:szCs w:val="24"/>
        </w:rPr>
        <w:t xml:space="preserve"> состав штаба должны входить специалисты Общества</w:t>
      </w:r>
      <w:r w:rsidR="00FA614C" w:rsidRPr="00916262">
        <w:rPr>
          <w:rFonts w:eastAsia="Times New Roman"/>
          <w:color w:val="000000" w:themeColor="text1"/>
          <w:szCs w:val="24"/>
        </w:rPr>
        <w:t>, ПАСФ</w:t>
      </w:r>
      <w:r w:rsidR="005469FF" w:rsidRPr="00916262">
        <w:rPr>
          <w:rFonts w:eastAsia="Times New Roman"/>
          <w:color w:val="000000" w:themeColor="text1"/>
          <w:szCs w:val="24"/>
        </w:rPr>
        <w:t>, органов Ростехнадзора, противопожарной, медицинской и других служб, принимающих участие в ликвидации открытого фонтана.</w:t>
      </w:r>
    </w:p>
    <w:p w:rsidR="005469FF" w:rsidRPr="00916262" w:rsidRDefault="00AE7D05" w:rsidP="00687087">
      <w:pPr>
        <w:tabs>
          <w:tab w:val="num" w:pos="1344"/>
        </w:tabs>
        <w:spacing w:after="240"/>
        <w:jc w:val="both"/>
        <w:rPr>
          <w:rFonts w:eastAsia="Times New Roman"/>
          <w:color w:val="000000" w:themeColor="text1"/>
          <w:szCs w:val="24"/>
        </w:rPr>
      </w:pPr>
      <w:r w:rsidRPr="00916262">
        <w:rPr>
          <w:rFonts w:eastAsia="Times New Roman"/>
          <w:color w:val="000000" w:themeColor="text1"/>
          <w:szCs w:val="24"/>
        </w:rPr>
        <w:t>Н</w:t>
      </w:r>
      <w:r w:rsidR="005469FF" w:rsidRPr="00916262">
        <w:rPr>
          <w:rFonts w:eastAsia="Times New Roman"/>
          <w:color w:val="000000" w:themeColor="text1"/>
          <w:szCs w:val="24"/>
        </w:rPr>
        <w:t>ачальником штаба (ответственным руководителем работ) назначается один из руководителей Общества в должности не ниже заместителя генерального директора.</w:t>
      </w:r>
    </w:p>
    <w:p w:rsidR="005469FF" w:rsidRPr="00916262" w:rsidRDefault="00AE7D05" w:rsidP="00687087">
      <w:pPr>
        <w:tabs>
          <w:tab w:val="num" w:pos="1344"/>
        </w:tabs>
        <w:spacing w:after="240"/>
        <w:jc w:val="both"/>
        <w:rPr>
          <w:rFonts w:eastAsia="Times New Roman"/>
          <w:color w:val="000000" w:themeColor="text1"/>
          <w:szCs w:val="24"/>
        </w:rPr>
      </w:pPr>
      <w:r w:rsidRPr="00916262">
        <w:rPr>
          <w:rFonts w:eastAsia="Times New Roman"/>
          <w:color w:val="000000" w:themeColor="text1"/>
          <w:szCs w:val="24"/>
        </w:rPr>
        <w:t>З</w:t>
      </w:r>
      <w:r w:rsidR="005469FF" w:rsidRPr="00916262">
        <w:rPr>
          <w:rFonts w:eastAsia="Times New Roman"/>
          <w:color w:val="000000" w:themeColor="text1"/>
          <w:szCs w:val="24"/>
        </w:rPr>
        <w:t>аместителем начальника штаба (ответственным исполнителем работ) назначается старший по должности руководитель противофонтанной службы.</w:t>
      </w:r>
    </w:p>
    <w:p w:rsidR="005469FF" w:rsidRPr="00916262" w:rsidRDefault="00AE7D05" w:rsidP="00687087">
      <w:pPr>
        <w:tabs>
          <w:tab w:val="num" w:pos="1344"/>
        </w:tabs>
        <w:spacing w:after="240"/>
        <w:jc w:val="both"/>
        <w:rPr>
          <w:rFonts w:eastAsia="Times New Roman"/>
          <w:color w:val="000000" w:themeColor="text1"/>
          <w:szCs w:val="24"/>
        </w:rPr>
      </w:pPr>
      <w:r w:rsidRPr="00916262">
        <w:rPr>
          <w:rFonts w:eastAsia="Times New Roman"/>
          <w:color w:val="000000" w:themeColor="text1"/>
          <w:szCs w:val="24"/>
        </w:rPr>
        <w:t>Н</w:t>
      </w:r>
      <w:r w:rsidR="005469FF" w:rsidRPr="00916262">
        <w:rPr>
          <w:rFonts w:eastAsia="Times New Roman"/>
          <w:color w:val="000000" w:themeColor="text1"/>
          <w:szCs w:val="24"/>
        </w:rPr>
        <w:t>а период проведения аварийных работ ответственному исполнителю работ подчиняются работники всех предприятий, участвующих в ликвидации аварии.</w:t>
      </w:r>
    </w:p>
    <w:p w:rsidR="005469FF" w:rsidRPr="00916262" w:rsidRDefault="00AE7D05" w:rsidP="00687087">
      <w:pPr>
        <w:tabs>
          <w:tab w:val="num" w:pos="1344"/>
        </w:tabs>
        <w:spacing w:after="240"/>
        <w:jc w:val="both"/>
        <w:rPr>
          <w:rFonts w:eastAsia="Times New Roman"/>
          <w:color w:val="000000" w:themeColor="text1"/>
          <w:szCs w:val="24"/>
        </w:rPr>
      </w:pPr>
      <w:r w:rsidRPr="00916262">
        <w:rPr>
          <w:rFonts w:eastAsia="Times New Roman"/>
          <w:color w:val="000000" w:themeColor="text1"/>
          <w:szCs w:val="24"/>
        </w:rPr>
        <w:t>Т</w:t>
      </w:r>
      <w:r w:rsidR="005469FF" w:rsidRPr="00916262">
        <w:rPr>
          <w:rFonts w:eastAsia="Times New Roman"/>
          <w:color w:val="000000" w:themeColor="text1"/>
          <w:szCs w:val="24"/>
        </w:rPr>
        <w:t>ехническим секретарем штаба назначается один из опытных специалистов Общества.</w:t>
      </w:r>
    </w:p>
    <w:p w:rsidR="005469FF" w:rsidRPr="00916262" w:rsidRDefault="00AE7D05" w:rsidP="00687087">
      <w:pPr>
        <w:tabs>
          <w:tab w:val="num" w:pos="1344"/>
        </w:tabs>
        <w:spacing w:after="240"/>
        <w:jc w:val="both"/>
        <w:rPr>
          <w:rFonts w:eastAsia="Times New Roman"/>
          <w:color w:val="000000" w:themeColor="text1"/>
          <w:szCs w:val="24"/>
        </w:rPr>
      </w:pPr>
      <w:r w:rsidRPr="00916262">
        <w:rPr>
          <w:rFonts w:eastAsia="Times New Roman"/>
          <w:color w:val="000000" w:themeColor="text1"/>
          <w:szCs w:val="24"/>
        </w:rPr>
        <w:t>Д</w:t>
      </w:r>
      <w:r w:rsidR="005469FF" w:rsidRPr="00916262">
        <w:rPr>
          <w:rFonts w:eastAsia="Times New Roman"/>
          <w:color w:val="000000" w:themeColor="text1"/>
          <w:szCs w:val="24"/>
        </w:rPr>
        <w:t>ля оперативного решения вопросов, связанных с выполнением подготовительных и вспомогательных аварийных работ, а также бесперебойного материально-технического и санитарно-бытового обеспечения, штабом создаются вспомогательные службы, возглавляемые руководителями и специалистами соответствующих предприятий и подразделений.</w:t>
      </w:r>
    </w:p>
    <w:p w:rsidR="005469FF" w:rsidRPr="00916262" w:rsidRDefault="00AE7D05" w:rsidP="00687087">
      <w:pPr>
        <w:tabs>
          <w:tab w:val="num" w:pos="1344"/>
        </w:tabs>
        <w:spacing w:after="240"/>
        <w:jc w:val="both"/>
        <w:rPr>
          <w:rFonts w:eastAsia="Times New Roman"/>
          <w:color w:val="000000" w:themeColor="text1"/>
          <w:szCs w:val="24"/>
        </w:rPr>
      </w:pPr>
      <w:r w:rsidRPr="00916262">
        <w:rPr>
          <w:rFonts w:eastAsia="Times New Roman"/>
          <w:color w:val="000000" w:themeColor="text1"/>
          <w:szCs w:val="24"/>
        </w:rPr>
        <w:t>Д</w:t>
      </w:r>
      <w:r w:rsidR="005469FF" w:rsidRPr="00916262">
        <w:rPr>
          <w:rFonts w:eastAsia="Times New Roman"/>
          <w:color w:val="000000" w:themeColor="text1"/>
          <w:szCs w:val="24"/>
        </w:rPr>
        <w:t>ля оперативного решения вопросов, связанных с выполнением подготовительных и вспомогательных аварийных работ, а также бесперебойного материально-технического и санитарно-бытового обеспечения, штабом создаются вспомогательные службы, возглавляемые руководителями и специалистами соответствующих предприятий и подразделений.</w:t>
      </w:r>
    </w:p>
    <w:p w:rsidR="005469FF" w:rsidRPr="00916262" w:rsidRDefault="00AE7D05" w:rsidP="00E67D44">
      <w:pPr>
        <w:tabs>
          <w:tab w:val="num" w:pos="1344"/>
        </w:tabs>
        <w:spacing w:after="240"/>
        <w:jc w:val="both"/>
        <w:rPr>
          <w:rFonts w:eastAsia="Times New Roman"/>
          <w:color w:val="000000" w:themeColor="text1"/>
          <w:szCs w:val="24"/>
        </w:rPr>
      </w:pPr>
      <w:r w:rsidRPr="00916262">
        <w:rPr>
          <w:rFonts w:eastAsia="Times New Roman"/>
          <w:color w:val="000000" w:themeColor="text1"/>
          <w:szCs w:val="24"/>
        </w:rPr>
        <w:t>Ш</w:t>
      </w:r>
      <w:r w:rsidR="005469FF" w:rsidRPr="00916262">
        <w:rPr>
          <w:rFonts w:eastAsia="Times New Roman"/>
          <w:color w:val="000000" w:themeColor="text1"/>
          <w:szCs w:val="24"/>
        </w:rPr>
        <w:t>таб базируется за пределами аварийной зоны в специально выделенном помещении, где должны быть обеспечены необходимые условия для его работы. Лица и службы, участвующие в ликвидации аварии, оповещаются о месте расположения штаба.</w:t>
      </w:r>
    </w:p>
    <w:p w:rsidR="005469FF" w:rsidRPr="00916262" w:rsidRDefault="00E25F20" w:rsidP="00A86D36">
      <w:pPr>
        <w:pStyle w:val="3"/>
        <w:keepLines w:val="0"/>
        <w:spacing w:before="120" w:after="240"/>
        <w:jc w:val="both"/>
        <w:rPr>
          <w:rFonts w:ascii="Times New Roman" w:hAnsi="Times New Roman"/>
          <w:b w:val="0"/>
          <w:color w:val="000000" w:themeColor="text1"/>
        </w:rPr>
      </w:pPr>
      <w:bookmarkStart w:id="247" w:name="_Toc496042848"/>
      <w:r w:rsidRPr="00916262">
        <w:rPr>
          <w:rFonts w:ascii="Times New Roman" w:hAnsi="Times New Roman"/>
          <w:b w:val="0"/>
          <w:color w:val="000000" w:themeColor="text1"/>
        </w:rPr>
        <w:t xml:space="preserve">4.6.1. </w:t>
      </w:r>
      <w:r w:rsidR="006755DF" w:rsidRPr="00916262">
        <w:rPr>
          <w:rFonts w:ascii="Times New Roman" w:hAnsi="Times New Roman"/>
          <w:b w:val="0"/>
          <w:color w:val="000000" w:themeColor="text1"/>
        </w:rPr>
        <w:t>Основные задачи и обязанности штаба</w:t>
      </w:r>
      <w:r w:rsidRPr="00916262">
        <w:rPr>
          <w:rFonts w:ascii="Times New Roman" w:hAnsi="Times New Roman"/>
          <w:b w:val="0"/>
          <w:color w:val="000000" w:themeColor="text1"/>
        </w:rPr>
        <w:t>.</w:t>
      </w:r>
      <w:bookmarkEnd w:id="247"/>
    </w:p>
    <w:p w:rsidR="005469FF" w:rsidRPr="00916262" w:rsidRDefault="005469FF" w:rsidP="00B0081F">
      <w:pPr>
        <w:spacing w:after="240"/>
        <w:jc w:val="both"/>
        <w:rPr>
          <w:color w:val="000000" w:themeColor="text1"/>
          <w:szCs w:val="24"/>
        </w:rPr>
      </w:pPr>
      <w:r w:rsidRPr="00916262">
        <w:rPr>
          <w:color w:val="000000" w:themeColor="text1"/>
          <w:szCs w:val="24"/>
        </w:rPr>
        <w:t xml:space="preserve">Перед началом выполнения аварийных работ штаб должен проанализировать создавшуюся обстановку для выбора оптимального способа ликвидации открытого фонтана. </w:t>
      </w:r>
    </w:p>
    <w:p w:rsidR="005469FF" w:rsidRPr="00916262" w:rsidRDefault="005469FF" w:rsidP="00F11B9A">
      <w:pPr>
        <w:spacing w:after="120"/>
        <w:jc w:val="both"/>
        <w:rPr>
          <w:color w:val="000000" w:themeColor="text1"/>
          <w:szCs w:val="24"/>
        </w:rPr>
      </w:pPr>
      <w:r w:rsidRPr="00916262">
        <w:rPr>
          <w:color w:val="000000" w:themeColor="text1"/>
          <w:szCs w:val="24"/>
        </w:rPr>
        <w:t>С этой целью необходимо:</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уточнить обстоятельства и причины возникновения открытого фонтана;</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ознакомиться с результатами обследования устья фонтанирующей</w:t>
      </w:r>
      <w:r w:rsidR="00E67D44" w:rsidRPr="00916262">
        <w:rPr>
          <w:rFonts w:eastAsia="Times New Roman"/>
          <w:color w:val="000000" w:themeColor="text1"/>
          <w:szCs w:val="24"/>
        </w:rPr>
        <w:t>;</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скважины и опасной зоны, произведенного оперативной группой;</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оценить состояние устьевого оборудования, его обвязки, их надежность</w:t>
      </w:r>
      <w:r w:rsidR="00E67D44" w:rsidRPr="00916262">
        <w:rPr>
          <w:rFonts w:eastAsia="Times New Roman"/>
          <w:color w:val="000000" w:themeColor="text1"/>
          <w:szCs w:val="24"/>
        </w:rPr>
        <w:t>;</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для предстоящих аварийных работ;</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уточнить параметры фонтана (дебит, пластовое давление, фазовый состав);</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оценить степень опасности создавшейся ситуации;</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выяснить трехсуточный и долгосрочный прогноз погоды по району</w:t>
      </w:r>
      <w:r w:rsidR="00E67D44" w:rsidRPr="00916262">
        <w:rPr>
          <w:rFonts w:eastAsia="Times New Roman"/>
          <w:color w:val="000000" w:themeColor="text1"/>
          <w:szCs w:val="24"/>
        </w:rPr>
        <w:t>;</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расположения аварийной скважины;</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ознакомиться с особенностями геологического разреза, пространственным расположением ствола скважины, определить геолого-технические возможности образования техногенных залежей в верхних пластах-коллекторах и грифонов;</w:t>
      </w:r>
    </w:p>
    <w:p w:rsidR="005469FF" w:rsidRPr="00916262" w:rsidRDefault="005469FF" w:rsidP="00E67D44">
      <w:pPr>
        <w:numPr>
          <w:ilvl w:val="0"/>
          <w:numId w:val="4"/>
        </w:numPr>
        <w:tabs>
          <w:tab w:val="clear" w:pos="720"/>
          <w:tab w:val="num" w:pos="1344"/>
        </w:tabs>
        <w:spacing w:after="240"/>
        <w:ind w:left="567" w:hanging="425"/>
        <w:jc w:val="both"/>
        <w:rPr>
          <w:rFonts w:eastAsia="Times New Roman"/>
          <w:color w:val="000000" w:themeColor="text1"/>
          <w:szCs w:val="24"/>
        </w:rPr>
      </w:pPr>
      <w:r w:rsidRPr="00916262">
        <w:rPr>
          <w:rFonts w:eastAsia="Times New Roman"/>
          <w:color w:val="000000" w:themeColor="text1"/>
          <w:szCs w:val="24"/>
        </w:rPr>
        <w:t>при перетоках газа в верхние водоносные пласты определить скорость распространения в них газа и, в случае необходимости, принять меры по обеспечению безопасности жителей близлежащих населенных пунктов.</w:t>
      </w:r>
    </w:p>
    <w:p w:rsidR="005469FF" w:rsidRPr="00916262" w:rsidRDefault="00E25F20" w:rsidP="00687087">
      <w:pPr>
        <w:pStyle w:val="3"/>
        <w:keepLines w:val="0"/>
        <w:spacing w:before="240" w:after="120"/>
        <w:jc w:val="both"/>
        <w:rPr>
          <w:rFonts w:ascii="Times New Roman" w:hAnsi="Times New Roman"/>
          <w:b w:val="0"/>
          <w:color w:val="000000" w:themeColor="text1"/>
        </w:rPr>
      </w:pPr>
      <w:bookmarkStart w:id="248" w:name="_Toc496042849"/>
      <w:r w:rsidRPr="00916262">
        <w:rPr>
          <w:rFonts w:ascii="Times New Roman" w:eastAsia="Times New Roman" w:hAnsi="Times New Roman" w:cs="Times New Roman"/>
          <w:b w:val="0"/>
          <w:bCs w:val="0"/>
          <w:color w:val="000000" w:themeColor="text1"/>
          <w:szCs w:val="24"/>
          <w:lang w:eastAsia="ru-RU"/>
        </w:rPr>
        <w:t xml:space="preserve">4.6.2. </w:t>
      </w:r>
      <w:r w:rsidR="006755DF" w:rsidRPr="00916262">
        <w:rPr>
          <w:rFonts w:ascii="Times New Roman" w:hAnsi="Times New Roman"/>
          <w:b w:val="0"/>
          <w:color w:val="000000" w:themeColor="text1"/>
        </w:rPr>
        <w:t>Для обеспечения успешного и безопасного ведения работ по ликвидации открытого фонтана штаб обязан:</w:t>
      </w:r>
      <w:bookmarkEnd w:id="248"/>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организовать основные и вспомогательные службы;</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определить источники воды, обеспечить создание запаса и способ доставки к скважине;</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организовать постоянный контроль за положением границ опасной и аварийной зон, размерами и направлением газового или нефтяного шлейфа;</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организовать круглосуточное дежурство контрольных постов на границах аварийной зоны из числа работников МВД или службы безопасности Общества;</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определить месторасположение контрольно-пропускных пунктов КПП-1 (место входа в аварийную зону) и КПП-2 (место входа в опасную зону), организовать их круглосуточную работу;</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принять меры по охране окружающей среды (сбор и удаление продуктов фонтанирования, поджог фонтанирующей скважины и др.);</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разработать мероприятия, обеспечивающие безопасность проведения работ на устье фонтанирующей скважины;</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обеспечить надежную телефонную или радиосвязь, в том числе междугороднюю;</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определить необходимое количество и типы машин, механизмов, пожарной и другой специальной техники для выполнения предстоящих работ;</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определить основной и запасной пути подъезда к опасной зоне, которые должны находиться с противоположных сторон;</w:t>
      </w:r>
    </w:p>
    <w:p w:rsidR="005469FF" w:rsidRPr="00916262" w:rsidRDefault="005469FF" w:rsidP="00E67D44">
      <w:pPr>
        <w:numPr>
          <w:ilvl w:val="0"/>
          <w:numId w:val="4"/>
        </w:numPr>
        <w:tabs>
          <w:tab w:val="clear" w:pos="720"/>
          <w:tab w:val="num" w:pos="1344"/>
        </w:tabs>
        <w:spacing w:after="240"/>
        <w:ind w:left="567" w:hanging="425"/>
        <w:jc w:val="both"/>
        <w:rPr>
          <w:rFonts w:eastAsia="Times New Roman"/>
          <w:color w:val="000000" w:themeColor="text1"/>
          <w:szCs w:val="24"/>
        </w:rPr>
      </w:pPr>
      <w:r w:rsidRPr="00916262">
        <w:rPr>
          <w:rFonts w:eastAsia="Times New Roman"/>
          <w:color w:val="000000" w:themeColor="text1"/>
          <w:szCs w:val="24"/>
        </w:rPr>
        <w:t xml:space="preserve">составить оперативный план ликвидации открытого фонтана </w:t>
      </w:r>
      <w:r w:rsidR="006B683A" w:rsidRPr="00916262">
        <w:rPr>
          <w:rFonts w:eastAsia="Times New Roman"/>
          <w:color w:val="000000" w:themeColor="text1"/>
          <w:szCs w:val="24"/>
        </w:rPr>
        <w:t>(</w:t>
      </w:r>
      <w:hyperlink w:anchor="_ПРИЛОЖЕНИЕ_4._ОПЕРАТИВНЫЙ" w:history="1">
        <w:r w:rsidR="006B683A" w:rsidRPr="00916262">
          <w:rPr>
            <w:rStyle w:val="ab"/>
            <w:rFonts w:eastAsia="Times New Roman"/>
            <w:color w:val="000000" w:themeColor="text1"/>
            <w:szCs w:val="24"/>
          </w:rPr>
          <w:t xml:space="preserve">Приложение </w:t>
        </w:r>
        <w:r w:rsidR="005A60CD" w:rsidRPr="00916262">
          <w:rPr>
            <w:rStyle w:val="ab"/>
            <w:rFonts w:eastAsia="Times New Roman"/>
            <w:color w:val="000000" w:themeColor="text1"/>
            <w:szCs w:val="24"/>
          </w:rPr>
          <w:t>3</w:t>
        </w:r>
      </w:hyperlink>
      <w:r w:rsidR="006B683A" w:rsidRPr="00916262">
        <w:rPr>
          <w:rFonts w:eastAsia="Times New Roman"/>
          <w:color w:val="000000" w:themeColor="text1"/>
          <w:szCs w:val="24"/>
        </w:rPr>
        <w:t>).</w:t>
      </w:r>
    </w:p>
    <w:p w:rsidR="005469FF" w:rsidRPr="00916262" w:rsidRDefault="00E25F20" w:rsidP="00687087">
      <w:pPr>
        <w:pStyle w:val="3"/>
        <w:keepLines w:val="0"/>
        <w:spacing w:before="240" w:after="120"/>
        <w:jc w:val="both"/>
        <w:rPr>
          <w:rFonts w:ascii="Times New Roman" w:hAnsi="Times New Roman"/>
          <w:b w:val="0"/>
          <w:color w:val="000000" w:themeColor="text1"/>
        </w:rPr>
      </w:pPr>
      <w:bookmarkStart w:id="249" w:name="_Toc496042850"/>
      <w:r w:rsidRPr="00916262">
        <w:rPr>
          <w:rFonts w:ascii="Times New Roman" w:eastAsia="Times New Roman" w:hAnsi="Times New Roman" w:cs="Times New Roman"/>
          <w:b w:val="0"/>
          <w:bCs w:val="0"/>
          <w:color w:val="000000" w:themeColor="text1"/>
          <w:szCs w:val="24"/>
          <w:lang w:eastAsia="ru-RU"/>
        </w:rPr>
        <w:t xml:space="preserve">4.6.3. </w:t>
      </w:r>
      <w:r w:rsidR="006755DF" w:rsidRPr="00916262">
        <w:rPr>
          <w:rFonts w:ascii="Times New Roman" w:hAnsi="Times New Roman"/>
          <w:b w:val="0"/>
          <w:color w:val="000000" w:themeColor="text1"/>
        </w:rPr>
        <w:t>В оперативном плане ликвидации открытого фонтана отражается:</w:t>
      </w:r>
      <w:bookmarkEnd w:id="249"/>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краткая характеристика аварии на текущий момент;</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способ ликвидации аварии и выбор способа тушения фонтана или поддержания горения при наличии в пластовом флюиде сероводорода;</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перечень вспомогательных служб и их руководителей;</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распределение работ по исполнителям и срокам выполнения;</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количество воды, необходимое для защиты работающих в опасной зоне, предупреждения возгорания фонтана или его тушения, а также защиты соседних скважин, механизмов и оборудования;</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перечень подготовительных работ для обеспечения безопасности работников оперативных групп, работающих в опасной зоне (расчистка устья, устройство проходов, площадок, ограждений и т.п.);</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перечень необходимого оборудования, специальных приспособлений и материалов, сроки их подготовки и доставки к месту проведения аварийных   работ;</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пути входа и въезда в опасную зону (основные и запасные);</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способ глушения фонтанирующей скважины, средства, объем, сроки   приготовления и места хранения задавочной жидкости соответствующих параметров;</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последовательность работ с учетом выполнения только одного вида работ в опасной зоне.</w:t>
      </w:r>
    </w:p>
    <w:p w:rsidR="005469FF" w:rsidRPr="00916262" w:rsidRDefault="005469FF" w:rsidP="00687087">
      <w:pPr>
        <w:spacing w:before="240" w:after="240"/>
        <w:jc w:val="both"/>
        <w:rPr>
          <w:color w:val="000000" w:themeColor="text1"/>
          <w:szCs w:val="24"/>
        </w:rPr>
      </w:pPr>
      <w:r w:rsidRPr="00916262">
        <w:rPr>
          <w:color w:val="000000" w:themeColor="text1"/>
          <w:szCs w:val="24"/>
        </w:rPr>
        <w:t>Оперативный план подписывается техническим секретарем и утверждается начальником штаба.</w:t>
      </w:r>
    </w:p>
    <w:p w:rsidR="005469FF" w:rsidRPr="00916262" w:rsidRDefault="005469FF" w:rsidP="00B0081F">
      <w:pPr>
        <w:spacing w:after="240"/>
        <w:jc w:val="both"/>
        <w:rPr>
          <w:color w:val="000000" w:themeColor="text1"/>
          <w:szCs w:val="24"/>
        </w:rPr>
      </w:pPr>
      <w:r w:rsidRPr="00916262">
        <w:rPr>
          <w:color w:val="000000" w:themeColor="text1"/>
          <w:szCs w:val="24"/>
        </w:rPr>
        <w:t>В случае изменения ситуации на аварийной скважине, при которой невозможно или отпала необходимость выполнения запланированных работ, составляется дополнительный план ликвидации аварии.</w:t>
      </w:r>
    </w:p>
    <w:p w:rsidR="005469FF" w:rsidRPr="00916262" w:rsidRDefault="00E25F20" w:rsidP="00687087">
      <w:pPr>
        <w:pStyle w:val="3"/>
        <w:keepLines w:val="0"/>
        <w:spacing w:before="120" w:after="120"/>
        <w:jc w:val="both"/>
        <w:rPr>
          <w:rFonts w:ascii="Times New Roman" w:hAnsi="Times New Roman"/>
          <w:b w:val="0"/>
          <w:color w:val="000000" w:themeColor="text1"/>
        </w:rPr>
      </w:pPr>
      <w:bookmarkStart w:id="250" w:name="_Toc496042851"/>
      <w:r w:rsidRPr="00916262">
        <w:rPr>
          <w:rFonts w:ascii="Times New Roman" w:eastAsia="Times New Roman" w:hAnsi="Times New Roman" w:cs="Times New Roman"/>
          <w:b w:val="0"/>
          <w:bCs w:val="0"/>
          <w:color w:val="000000" w:themeColor="text1"/>
          <w:szCs w:val="24"/>
          <w:lang w:eastAsia="ru-RU"/>
        </w:rPr>
        <w:t xml:space="preserve">4.6.4. </w:t>
      </w:r>
      <w:r w:rsidR="006755DF" w:rsidRPr="00916262">
        <w:rPr>
          <w:rFonts w:ascii="Times New Roman" w:hAnsi="Times New Roman"/>
          <w:b w:val="0"/>
          <w:color w:val="000000" w:themeColor="text1"/>
        </w:rPr>
        <w:t>Совместно с решением первоочередных задач штаб обязан определить и установить:</w:t>
      </w:r>
      <w:bookmarkEnd w:id="250"/>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места и периодичность отбора проб воздуха в процессе проведения аварийных работ;</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концентрацию газа, при которой должна прекращаться работа людей и</w:t>
      </w:r>
      <w:r w:rsidR="00B03EAE" w:rsidRPr="00916262">
        <w:rPr>
          <w:rFonts w:eastAsia="Times New Roman"/>
          <w:color w:val="000000" w:themeColor="text1"/>
          <w:szCs w:val="24"/>
        </w:rPr>
        <w:t xml:space="preserve"> </w:t>
      </w:r>
      <w:r w:rsidRPr="00916262">
        <w:rPr>
          <w:rFonts w:eastAsia="Times New Roman"/>
          <w:color w:val="000000" w:themeColor="text1"/>
          <w:szCs w:val="24"/>
        </w:rPr>
        <w:t>техники в опасной зоне;</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место расположения пункта заправки газозащитной аппаратуры;</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места сосредоточения прибывающей техники;</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места выполнения вспомогательных работ (сварка, сборка, опрессовка и др.) и их оснащенность техникой (сварочные агрегаты, опрессовочные стенды и др.);</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способы связи между вспомогательными службами;</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места хранения защитного снаряжения;</w:t>
      </w:r>
    </w:p>
    <w:p w:rsidR="005469FF" w:rsidRPr="00916262" w:rsidRDefault="005469FF" w:rsidP="002378A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порядок обеспечения членов оперативной группы спецодеждой общего</w:t>
      </w:r>
      <w:r w:rsidR="002378AE" w:rsidRPr="00916262">
        <w:rPr>
          <w:rFonts w:eastAsia="Times New Roman"/>
          <w:color w:val="000000" w:themeColor="text1"/>
          <w:szCs w:val="24"/>
        </w:rPr>
        <w:t xml:space="preserve"> </w:t>
      </w:r>
      <w:r w:rsidRPr="00916262">
        <w:rPr>
          <w:rFonts w:eastAsia="Times New Roman"/>
          <w:color w:val="000000" w:themeColor="text1"/>
          <w:szCs w:val="24"/>
        </w:rPr>
        <w:t>назначения и учет ее использования;</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помещения и места для чистки и сушки защитного снаряжения и спецодежды;</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местонахождение пункта медицинской помощи;</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места для курения и места общего пользования (санузлы);</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помещения для обогрева и отдыха оперативной группы;</w:t>
      </w:r>
    </w:p>
    <w:p w:rsidR="005469FF" w:rsidRPr="00916262" w:rsidRDefault="005469FF" w:rsidP="00E67D44">
      <w:pPr>
        <w:numPr>
          <w:ilvl w:val="0"/>
          <w:numId w:val="4"/>
        </w:numPr>
        <w:tabs>
          <w:tab w:val="clear" w:pos="720"/>
          <w:tab w:val="num" w:pos="1344"/>
        </w:tabs>
        <w:spacing w:after="240"/>
        <w:ind w:left="567" w:hanging="425"/>
        <w:jc w:val="both"/>
        <w:rPr>
          <w:rFonts w:eastAsia="Times New Roman"/>
          <w:color w:val="000000" w:themeColor="text1"/>
          <w:szCs w:val="24"/>
        </w:rPr>
      </w:pPr>
      <w:r w:rsidRPr="00916262">
        <w:rPr>
          <w:rFonts w:eastAsia="Times New Roman"/>
          <w:color w:val="000000" w:themeColor="text1"/>
          <w:szCs w:val="24"/>
        </w:rPr>
        <w:t>порядок приема пищи и отдыха.</w:t>
      </w:r>
    </w:p>
    <w:p w:rsidR="00CB27AE" w:rsidRPr="00916262" w:rsidRDefault="00E25F20" w:rsidP="00A86D36">
      <w:pPr>
        <w:pStyle w:val="3"/>
        <w:keepLines w:val="0"/>
        <w:spacing w:before="240" w:after="240"/>
        <w:jc w:val="both"/>
        <w:rPr>
          <w:rFonts w:ascii="Times New Roman" w:hAnsi="Times New Roman"/>
          <w:b w:val="0"/>
          <w:color w:val="000000" w:themeColor="text1"/>
        </w:rPr>
      </w:pPr>
      <w:bookmarkStart w:id="251" w:name="_Toc496042852"/>
      <w:r w:rsidRPr="00916262">
        <w:rPr>
          <w:rFonts w:ascii="Times New Roman" w:eastAsia="Times New Roman" w:hAnsi="Times New Roman" w:cs="Times New Roman"/>
          <w:b w:val="0"/>
          <w:bCs w:val="0"/>
          <w:color w:val="000000" w:themeColor="text1"/>
          <w:szCs w:val="24"/>
          <w:lang w:eastAsia="ru-RU"/>
        </w:rPr>
        <w:t xml:space="preserve">4.6.5. </w:t>
      </w:r>
      <w:r w:rsidR="006755DF" w:rsidRPr="00916262">
        <w:rPr>
          <w:rFonts w:ascii="Times New Roman" w:hAnsi="Times New Roman"/>
          <w:b w:val="0"/>
          <w:color w:val="000000" w:themeColor="text1"/>
        </w:rPr>
        <w:t>Основные функции руководителей штаба</w:t>
      </w:r>
      <w:bookmarkEnd w:id="251"/>
      <w:r w:rsidR="004026A6" w:rsidRPr="00916262">
        <w:rPr>
          <w:rFonts w:ascii="Times New Roman" w:eastAsia="Times New Roman" w:hAnsi="Times New Roman" w:cs="Times New Roman"/>
          <w:b w:val="0"/>
          <w:bCs w:val="0"/>
          <w:color w:val="000000" w:themeColor="text1"/>
          <w:szCs w:val="24"/>
        </w:rPr>
        <w:t>.</w:t>
      </w:r>
    </w:p>
    <w:p w:rsidR="005469FF" w:rsidRPr="00916262" w:rsidRDefault="00C626D5" w:rsidP="00A86D36">
      <w:pPr>
        <w:pStyle w:val="3"/>
        <w:keepLines w:val="0"/>
        <w:spacing w:before="120" w:after="120"/>
        <w:jc w:val="both"/>
        <w:rPr>
          <w:rFonts w:ascii="Times New Roman" w:eastAsia="Times New Roman" w:hAnsi="Times New Roman" w:cs="Times New Roman"/>
          <w:bCs w:val="0"/>
          <w:color w:val="000000" w:themeColor="text1"/>
          <w:szCs w:val="24"/>
        </w:rPr>
      </w:pPr>
      <w:r w:rsidRPr="00916262">
        <w:rPr>
          <w:rFonts w:ascii="Times New Roman" w:eastAsia="Calibri" w:hAnsi="Times New Roman" w:cs="Times New Roman"/>
          <w:b w:val="0"/>
          <w:bCs w:val="0"/>
          <w:color w:val="000000" w:themeColor="text1"/>
          <w:szCs w:val="24"/>
        </w:rPr>
        <w:t>Ответственный руководитель работ (начальник штаба) обязан</w:t>
      </w:r>
      <w:r w:rsidRPr="00916262">
        <w:rPr>
          <w:rFonts w:ascii="Times New Roman" w:hAnsi="Times New Roman" w:cs="Times New Roman"/>
          <w:b w:val="0"/>
          <w:color w:val="000000" w:themeColor="text1"/>
        </w:rPr>
        <w:t>:</w:t>
      </w:r>
    </w:p>
    <w:p w:rsidR="005469FF" w:rsidRPr="00916262" w:rsidRDefault="005469FF" w:rsidP="00505216">
      <w:pPr>
        <w:numPr>
          <w:ilvl w:val="0"/>
          <w:numId w:val="1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осуществлять общее руководство работами по ликвидации аварии;</w:t>
      </w:r>
    </w:p>
    <w:p w:rsidR="005469FF" w:rsidRPr="00916262" w:rsidRDefault="005469FF" w:rsidP="00505216">
      <w:pPr>
        <w:numPr>
          <w:ilvl w:val="0"/>
          <w:numId w:val="1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назначить руководителей служб;</w:t>
      </w:r>
    </w:p>
    <w:p w:rsidR="005469FF" w:rsidRPr="00916262" w:rsidRDefault="005469FF" w:rsidP="00505216">
      <w:pPr>
        <w:numPr>
          <w:ilvl w:val="0"/>
          <w:numId w:val="1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руководить разработкой оперативного плана ликвидации аварии и осуществлять контроль за его выполнением;</w:t>
      </w:r>
    </w:p>
    <w:p w:rsidR="005469FF" w:rsidRPr="00916262" w:rsidRDefault="005469FF" w:rsidP="00505216">
      <w:pPr>
        <w:numPr>
          <w:ilvl w:val="0"/>
          <w:numId w:val="1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контролировать выполнение правил безопасности и инструкций при проведении аварийных работ;</w:t>
      </w:r>
    </w:p>
    <w:p w:rsidR="005469FF" w:rsidRPr="00916262" w:rsidRDefault="005469FF" w:rsidP="00505216">
      <w:pPr>
        <w:numPr>
          <w:ilvl w:val="0"/>
          <w:numId w:val="1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осуществлять взаимодействие и координацию работы всех вспомогательных служб;</w:t>
      </w:r>
    </w:p>
    <w:p w:rsidR="005469FF" w:rsidRPr="00916262" w:rsidRDefault="005469FF" w:rsidP="00505216">
      <w:pPr>
        <w:numPr>
          <w:ilvl w:val="0"/>
          <w:numId w:val="1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организовать круглосуточное дежурство в штабе специалистов Общества, медицинского персонала и автомашины «Скорая помощь»;</w:t>
      </w:r>
    </w:p>
    <w:p w:rsidR="005469FF" w:rsidRPr="00916262" w:rsidRDefault="005469FF" w:rsidP="00505216">
      <w:pPr>
        <w:numPr>
          <w:ilvl w:val="0"/>
          <w:numId w:val="1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предоставлять информацию о ходе ведения работ вышестоящим организациям и контролирующим органам;</w:t>
      </w:r>
    </w:p>
    <w:p w:rsidR="005469FF" w:rsidRPr="00916262" w:rsidRDefault="005469FF" w:rsidP="00505216">
      <w:pPr>
        <w:numPr>
          <w:ilvl w:val="0"/>
          <w:numId w:val="1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организовать сбор всей документации для расследования причин аварии и обстоятельств ее возникновения;</w:t>
      </w:r>
    </w:p>
    <w:p w:rsidR="005469FF" w:rsidRPr="00916262" w:rsidRDefault="005469FF" w:rsidP="00E67D44">
      <w:pPr>
        <w:numPr>
          <w:ilvl w:val="0"/>
          <w:numId w:val="4"/>
        </w:numPr>
        <w:tabs>
          <w:tab w:val="clear" w:pos="720"/>
          <w:tab w:val="num" w:pos="692"/>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утверждать оперативный план ликвидации аварии, протоколы заседания штаба и планы отдельных операций;</w:t>
      </w:r>
    </w:p>
    <w:p w:rsidR="005469FF" w:rsidRPr="00916262" w:rsidRDefault="005469FF" w:rsidP="00E67D44">
      <w:pPr>
        <w:numPr>
          <w:ilvl w:val="0"/>
          <w:numId w:val="4"/>
        </w:numPr>
        <w:tabs>
          <w:tab w:val="clear" w:pos="720"/>
          <w:tab w:val="num" w:pos="692"/>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проводить ежедневные оперативные совещания штаба для подведения</w:t>
      </w:r>
      <w:r w:rsidR="00E67D44" w:rsidRPr="00916262">
        <w:rPr>
          <w:rFonts w:eastAsia="Times New Roman"/>
          <w:color w:val="000000" w:themeColor="text1"/>
          <w:szCs w:val="24"/>
        </w:rPr>
        <w:t>;</w:t>
      </w:r>
    </w:p>
    <w:p w:rsidR="005469FF" w:rsidRPr="00916262" w:rsidRDefault="005469FF" w:rsidP="00E67D44">
      <w:pPr>
        <w:numPr>
          <w:ilvl w:val="0"/>
          <w:numId w:val="4"/>
        </w:numPr>
        <w:tabs>
          <w:tab w:val="clear" w:pos="720"/>
          <w:tab w:val="num" w:pos="692"/>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итогов работы за день и разработки плана работ на следующий день, а также внеочередные совещания при необходимости изменения плана работ;</w:t>
      </w:r>
    </w:p>
    <w:p w:rsidR="005469FF" w:rsidRPr="00916262" w:rsidRDefault="005469FF" w:rsidP="00E67D44">
      <w:pPr>
        <w:numPr>
          <w:ilvl w:val="0"/>
          <w:numId w:val="4"/>
        </w:numPr>
        <w:tabs>
          <w:tab w:val="clear" w:pos="720"/>
          <w:tab w:val="num" w:pos="692"/>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до разработки оперативного плана давать задания, связанные с выполнением неотложных работ;</w:t>
      </w:r>
    </w:p>
    <w:p w:rsidR="005469FF" w:rsidRPr="00916262" w:rsidRDefault="005469FF" w:rsidP="00E67D44">
      <w:pPr>
        <w:numPr>
          <w:ilvl w:val="0"/>
          <w:numId w:val="4"/>
        </w:numPr>
        <w:tabs>
          <w:tab w:val="clear" w:pos="720"/>
          <w:tab w:val="num" w:pos="692"/>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принимать окончательное решение при обсуждении вопросов, связанных с выполнением работ по ликвидации открытого фонтана;</w:t>
      </w:r>
    </w:p>
    <w:p w:rsidR="005469FF" w:rsidRPr="00916262" w:rsidRDefault="005469FF" w:rsidP="00E67D44">
      <w:pPr>
        <w:numPr>
          <w:ilvl w:val="0"/>
          <w:numId w:val="4"/>
        </w:numPr>
        <w:tabs>
          <w:tab w:val="clear" w:pos="720"/>
          <w:tab w:val="num" w:pos="692"/>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поощрять или ходатайствовать о поощ</w:t>
      </w:r>
      <w:r w:rsidR="006960FA" w:rsidRPr="00916262">
        <w:rPr>
          <w:rFonts w:eastAsia="Times New Roman"/>
          <w:color w:val="000000" w:themeColor="text1"/>
          <w:szCs w:val="24"/>
        </w:rPr>
        <w:t>рении работников Общества и П</w:t>
      </w:r>
      <w:r w:rsidRPr="00916262">
        <w:rPr>
          <w:rFonts w:eastAsia="Times New Roman"/>
          <w:color w:val="000000" w:themeColor="text1"/>
          <w:szCs w:val="24"/>
        </w:rPr>
        <w:t>АСФ за проявленные мужество и инициативу при ликвидации аварии;</w:t>
      </w:r>
    </w:p>
    <w:p w:rsidR="005469FF" w:rsidRPr="00916262" w:rsidRDefault="005469FF" w:rsidP="00E67D44">
      <w:pPr>
        <w:numPr>
          <w:ilvl w:val="0"/>
          <w:numId w:val="4"/>
        </w:numPr>
        <w:tabs>
          <w:tab w:val="clear" w:pos="720"/>
          <w:tab w:val="num" w:pos="692"/>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назначать и отстранять от участия в ликвидации аварии руководителей</w:t>
      </w:r>
      <w:r w:rsidR="00E67D44" w:rsidRPr="00916262">
        <w:rPr>
          <w:rFonts w:eastAsia="Times New Roman"/>
          <w:color w:val="000000" w:themeColor="text1"/>
          <w:szCs w:val="24"/>
        </w:rPr>
        <w:t>;</w:t>
      </w:r>
    </w:p>
    <w:p w:rsidR="005469FF" w:rsidRPr="00916262" w:rsidRDefault="005469FF" w:rsidP="00E67D44">
      <w:pPr>
        <w:numPr>
          <w:ilvl w:val="0"/>
          <w:numId w:val="4"/>
        </w:numPr>
        <w:tabs>
          <w:tab w:val="clear" w:pos="720"/>
          <w:tab w:val="num" w:pos="692"/>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всех служб, принимающих участие в работах по ликвидации открытого фонтана.</w:t>
      </w:r>
    </w:p>
    <w:p w:rsidR="00B3751A" w:rsidRPr="00916262" w:rsidRDefault="00B3751A" w:rsidP="00B3751A">
      <w:pPr>
        <w:numPr>
          <w:ilvl w:val="0"/>
          <w:numId w:val="4"/>
        </w:numPr>
        <w:tabs>
          <w:tab w:val="clear" w:pos="720"/>
          <w:tab w:val="num" w:pos="692"/>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контролировать ведение журнала ликвидации аварии (</w:t>
      </w:r>
      <w:hyperlink w:anchor="_ПРИЛОЖЕНИЕ_15._ОПЕРАТИВНЫЙ" w:history="1">
        <w:r w:rsidRPr="00916262">
          <w:rPr>
            <w:rStyle w:val="ab"/>
            <w:rFonts w:eastAsia="Times New Roman"/>
            <w:color w:val="000000" w:themeColor="text1"/>
            <w:szCs w:val="24"/>
          </w:rPr>
          <w:t>Приложение 15</w:t>
        </w:r>
      </w:hyperlink>
      <w:r w:rsidRPr="00916262">
        <w:rPr>
          <w:rFonts w:eastAsia="Times New Roman"/>
          <w:color w:val="000000" w:themeColor="text1"/>
          <w:szCs w:val="24"/>
        </w:rPr>
        <w:t>).</w:t>
      </w:r>
    </w:p>
    <w:p w:rsidR="004F5B26" w:rsidRPr="00916262" w:rsidRDefault="00C626D5" w:rsidP="00687087">
      <w:pPr>
        <w:pStyle w:val="4"/>
        <w:spacing w:before="240" w:after="120"/>
        <w:jc w:val="both"/>
        <w:rPr>
          <w:b w:val="0"/>
          <w:i w:val="0"/>
          <w:color w:val="000000" w:themeColor="text1"/>
          <w:lang w:val="ru-RU"/>
        </w:rPr>
      </w:pPr>
      <w:r w:rsidRPr="00916262">
        <w:rPr>
          <w:b w:val="0"/>
          <w:i w:val="0"/>
          <w:color w:val="000000" w:themeColor="text1"/>
          <w:lang w:val="ru-RU"/>
        </w:rPr>
        <w:t>Ответственный исполнитель работ (заместитель начальника штаба) обязан обеспечить:</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безопасное ведение аварийных работ в строгом соответствии с утвержденным планом;</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ежесменный инструктаж всех работников противофонтанной службы</w:t>
      </w:r>
      <w:r w:rsidR="00E67D44" w:rsidRPr="00916262">
        <w:rPr>
          <w:rFonts w:eastAsia="Times New Roman"/>
          <w:color w:val="000000" w:themeColor="text1"/>
          <w:szCs w:val="24"/>
        </w:rPr>
        <w:t>;</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участвующих в аварийных работах;</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выдачу заданий оперативным группам и персоналу, обслуживающему механизмы и другие технические средства;</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руководство и контроль за работой газометрического звена;</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учет продолжительности работы оперативной группы в опасной зоне;</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использование членами оперативных групп защитных средств при работе в опасной зоне;</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своевременную смену оперативных звеньев, работающих в опасной зоне;</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координацию и согласованность действий оперативных групп с персоналом, обслуживающим механизмы и другие технические средства (краны, тракторы, подъемники, лебедки, цементировочные агрегаты, насосы и др.) в процессе выполнения аварийных работ;</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четкое взаимодействие между участниками аварийных работ;</w:t>
      </w:r>
    </w:p>
    <w:p w:rsidR="005469FF" w:rsidRPr="00916262" w:rsidRDefault="005469FF" w:rsidP="008D4988">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правильность сборки компоновки и полноту испытания оборудования и</w:t>
      </w:r>
      <w:r w:rsidR="008D4988" w:rsidRPr="00916262">
        <w:rPr>
          <w:rFonts w:eastAsia="Times New Roman"/>
          <w:color w:val="000000" w:themeColor="text1"/>
          <w:szCs w:val="24"/>
        </w:rPr>
        <w:t xml:space="preserve"> </w:t>
      </w:r>
      <w:r w:rsidRPr="00916262">
        <w:rPr>
          <w:rFonts w:eastAsia="Times New Roman"/>
          <w:color w:val="000000" w:themeColor="text1"/>
          <w:szCs w:val="24"/>
        </w:rPr>
        <w:t>специальных приспособлений;</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выдачу заданий страхующим звеньям;</w:t>
      </w:r>
    </w:p>
    <w:p w:rsidR="005469FF" w:rsidRPr="00916262" w:rsidRDefault="005469FF" w:rsidP="00E67D44">
      <w:pPr>
        <w:numPr>
          <w:ilvl w:val="0"/>
          <w:numId w:val="4"/>
        </w:numPr>
        <w:tabs>
          <w:tab w:val="clear" w:pos="720"/>
          <w:tab w:val="num" w:pos="1344"/>
        </w:tabs>
        <w:spacing w:after="240"/>
        <w:ind w:left="567" w:hanging="425"/>
        <w:jc w:val="both"/>
        <w:rPr>
          <w:rFonts w:eastAsia="Times New Roman"/>
          <w:color w:val="000000" w:themeColor="text1"/>
          <w:szCs w:val="24"/>
        </w:rPr>
      </w:pPr>
      <w:r w:rsidRPr="00916262">
        <w:rPr>
          <w:rFonts w:eastAsia="Times New Roman"/>
          <w:color w:val="000000" w:themeColor="text1"/>
          <w:szCs w:val="24"/>
        </w:rPr>
        <w:t>организацию спасения пострадавших и оказание им доврачебной помощи.</w:t>
      </w:r>
    </w:p>
    <w:p w:rsidR="005469FF" w:rsidRPr="00916262" w:rsidRDefault="00C626D5" w:rsidP="00687087">
      <w:pPr>
        <w:pStyle w:val="4"/>
        <w:spacing w:before="240" w:after="120"/>
        <w:jc w:val="both"/>
        <w:rPr>
          <w:b w:val="0"/>
          <w:i w:val="0"/>
          <w:color w:val="000000" w:themeColor="text1"/>
          <w:lang w:val="ru-RU"/>
        </w:rPr>
      </w:pPr>
      <w:r w:rsidRPr="00916262">
        <w:rPr>
          <w:b w:val="0"/>
          <w:i w:val="0"/>
          <w:color w:val="000000" w:themeColor="text1"/>
          <w:lang w:val="ru-RU"/>
        </w:rPr>
        <w:t>Ответственный исполнитель работ имеет право:</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определять состав оперативных групп (звеньев) для работы в опасной зоне;</w:t>
      </w:r>
    </w:p>
    <w:p w:rsidR="005469FF" w:rsidRPr="00916262" w:rsidRDefault="005469FF" w:rsidP="00E67D44">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в случае резкого изменения ситуации на аварийной скважине, грозящей осложнением обстановки или опасностью для жизни людей, принимать решения, не предусмотренные оперативным планом;</w:t>
      </w:r>
    </w:p>
    <w:p w:rsidR="005469FF" w:rsidRPr="00916262" w:rsidRDefault="005469FF" w:rsidP="00E67D44">
      <w:pPr>
        <w:numPr>
          <w:ilvl w:val="0"/>
          <w:numId w:val="4"/>
        </w:numPr>
        <w:tabs>
          <w:tab w:val="clear" w:pos="720"/>
          <w:tab w:val="num" w:pos="1344"/>
        </w:tabs>
        <w:spacing w:after="240"/>
        <w:ind w:left="567" w:hanging="425"/>
        <w:jc w:val="both"/>
        <w:rPr>
          <w:rFonts w:eastAsia="Times New Roman"/>
          <w:color w:val="000000" w:themeColor="text1"/>
          <w:szCs w:val="24"/>
        </w:rPr>
      </w:pPr>
      <w:r w:rsidRPr="00916262">
        <w:rPr>
          <w:rFonts w:eastAsia="Times New Roman"/>
          <w:color w:val="000000" w:themeColor="text1"/>
          <w:szCs w:val="24"/>
        </w:rPr>
        <w:t>отстранять от работы персонал и руководителей вспомогательных служб, если их действия могут повлечь за собой осложнение работ или несут угрозу здоровью и жизни людей.</w:t>
      </w:r>
    </w:p>
    <w:p w:rsidR="005469FF" w:rsidRPr="00916262" w:rsidRDefault="007F2ED3" w:rsidP="00687087">
      <w:pPr>
        <w:pStyle w:val="4"/>
        <w:spacing w:after="120"/>
        <w:jc w:val="both"/>
        <w:rPr>
          <w:b w:val="0"/>
          <w:i w:val="0"/>
          <w:color w:val="000000" w:themeColor="text1"/>
          <w:lang w:val="ru-RU"/>
        </w:rPr>
      </w:pPr>
      <w:r w:rsidRPr="00916262">
        <w:rPr>
          <w:b w:val="0"/>
          <w:i w:val="0"/>
          <w:color w:val="000000" w:themeColor="text1"/>
          <w:lang w:val="ru-RU"/>
        </w:rPr>
        <w:t>Ответственный исполнитель работ по тушению фонтана должен обеспечить:</w:t>
      </w:r>
    </w:p>
    <w:p w:rsidR="005469FF" w:rsidRPr="00916262" w:rsidRDefault="005469FF" w:rsidP="00685AE6">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расчет необходимого количества воды для защиты людей в опасной зоне, тушения фонтана и защиты соседних скважин, механизмов и оборудования;</w:t>
      </w:r>
    </w:p>
    <w:p w:rsidR="005469FF" w:rsidRPr="00916262" w:rsidRDefault="005469FF" w:rsidP="00685AE6">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расчет необходимого количества технических средств пожаротушения;</w:t>
      </w:r>
    </w:p>
    <w:p w:rsidR="005469FF" w:rsidRPr="00916262" w:rsidRDefault="005469FF" w:rsidP="00685AE6">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разработку оперативного плана по тушению открытого фонтана;</w:t>
      </w:r>
    </w:p>
    <w:p w:rsidR="005469FF" w:rsidRPr="00916262" w:rsidRDefault="005469FF" w:rsidP="00685AE6">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расстановку, распределение по участкам сил и средств на каждом этапе работ;</w:t>
      </w:r>
    </w:p>
    <w:p w:rsidR="005469FF" w:rsidRPr="00916262" w:rsidRDefault="005469FF" w:rsidP="00685AE6">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ежесменный инструктаж работников противопожарной службы;</w:t>
      </w:r>
    </w:p>
    <w:p w:rsidR="005469FF" w:rsidRPr="00916262" w:rsidRDefault="005469FF" w:rsidP="00685AE6">
      <w:pPr>
        <w:numPr>
          <w:ilvl w:val="0"/>
          <w:numId w:val="4"/>
        </w:numPr>
        <w:tabs>
          <w:tab w:val="clear" w:pos="720"/>
          <w:tab w:val="num" w:pos="1344"/>
        </w:tabs>
        <w:spacing w:after="240"/>
        <w:ind w:left="567" w:hanging="425"/>
        <w:jc w:val="both"/>
        <w:rPr>
          <w:rFonts w:eastAsia="Times New Roman"/>
          <w:color w:val="000000" w:themeColor="text1"/>
          <w:szCs w:val="24"/>
        </w:rPr>
      </w:pPr>
      <w:r w:rsidRPr="00916262">
        <w:rPr>
          <w:rFonts w:eastAsia="Times New Roman"/>
          <w:color w:val="000000" w:themeColor="text1"/>
          <w:szCs w:val="24"/>
        </w:rPr>
        <w:t>создание условий для безопасной работы личного состава противофонтанной службы, участвующего в ликвидации открытого фонтана.</w:t>
      </w:r>
    </w:p>
    <w:p w:rsidR="005469FF" w:rsidRPr="00916262" w:rsidRDefault="007F2ED3" w:rsidP="00687087">
      <w:pPr>
        <w:pStyle w:val="4"/>
        <w:spacing w:after="120"/>
        <w:jc w:val="both"/>
        <w:rPr>
          <w:b w:val="0"/>
          <w:i w:val="0"/>
          <w:color w:val="000000" w:themeColor="text1"/>
          <w:lang w:val="ru-RU"/>
        </w:rPr>
      </w:pPr>
      <w:r w:rsidRPr="00916262">
        <w:rPr>
          <w:b w:val="0"/>
          <w:i w:val="0"/>
          <w:color w:val="000000" w:themeColor="text1"/>
          <w:lang w:val="ru-RU"/>
        </w:rPr>
        <w:t>Технический секретарь штаба должен обеспечить:</w:t>
      </w:r>
    </w:p>
    <w:p w:rsidR="005469FF" w:rsidRPr="00916262" w:rsidRDefault="005469FF" w:rsidP="00685AE6">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ведение оперативной документации, ее сохранность;</w:t>
      </w:r>
    </w:p>
    <w:p w:rsidR="005469FF" w:rsidRPr="00916262" w:rsidRDefault="005469FF" w:rsidP="00685AE6">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ознакомление ответственных лиц вспомогательных служб с планом работ;</w:t>
      </w:r>
    </w:p>
    <w:p w:rsidR="005469FF" w:rsidRPr="00916262" w:rsidRDefault="005469FF" w:rsidP="00685AE6">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своевременное оформление и передачу вспомогательным службам заявок на необходимое оборудование, материалы, инструменты и приспособления;</w:t>
      </w:r>
    </w:p>
    <w:p w:rsidR="005469FF" w:rsidRPr="00916262" w:rsidRDefault="005469FF" w:rsidP="00685AE6">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оперативную связь всех вспомогательных служб со штабом и между собой;</w:t>
      </w:r>
    </w:p>
    <w:p w:rsidR="005469FF" w:rsidRPr="00916262" w:rsidRDefault="005469FF" w:rsidP="00685AE6">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регулярное предоставление информации о ходе аварийных работ организациям по списку, утвержденному начальником штаба;</w:t>
      </w:r>
    </w:p>
    <w:p w:rsidR="005469FF" w:rsidRPr="00916262" w:rsidRDefault="005469FF" w:rsidP="00685AE6">
      <w:pPr>
        <w:numPr>
          <w:ilvl w:val="0"/>
          <w:numId w:val="4"/>
        </w:numPr>
        <w:tabs>
          <w:tab w:val="clear" w:pos="720"/>
          <w:tab w:val="num" w:pos="1344"/>
        </w:tabs>
        <w:spacing w:after="240"/>
        <w:ind w:left="567" w:hanging="425"/>
        <w:jc w:val="both"/>
        <w:rPr>
          <w:rFonts w:eastAsia="Times New Roman"/>
          <w:color w:val="000000" w:themeColor="text1"/>
          <w:szCs w:val="24"/>
        </w:rPr>
      </w:pPr>
      <w:r w:rsidRPr="00916262">
        <w:rPr>
          <w:rFonts w:eastAsia="Times New Roman"/>
          <w:color w:val="000000" w:themeColor="text1"/>
          <w:szCs w:val="24"/>
        </w:rPr>
        <w:t>составление технического отчета о проделанной работе по ликвидации открытого фонтана.</w:t>
      </w:r>
    </w:p>
    <w:p w:rsidR="005469FF" w:rsidRPr="00916262" w:rsidRDefault="00E25F20" w:rsidP="00687087">
      <w:pPr>
        <w:pStyle w:val="3"/>
        <w:keepLines w:val="0"/>
        <w:spacing w:before="240" w:after="120"/>
        <w:jc w:val="both"/>
        <w:rPr>
          <w:rFonts w:ascii="Times New Roman" w:hAnsi="Times New Roman"/>
          <w:b w:val="0"/>
          <w:color w:val="000000" w:themeColor="text1"/>
        </w:rPr>
      </w:pPr>
      <w:bookmarkStart w:id="252" w:name="_Toc496042853"/>
      <w:r w:rsidRPr="00916262">
        <w:rPr>
          <w:rFonts w:ascii="Times New Roman" w:eastAsia="Times New Roman" w:hAnsi="Times New Roman" w:cs="Times New Roman"/>
          <w:b w:val="0"/>
          <w:bCs w:val="0"/>
          <w:color w:val="000000" w:themeColor="text1"/>
          <w:szCs w:val="24"/>
          <w:lang w:eastAsia="ru-RU"/>
        </w:rPr>
        <w:t xml:space="preserve">4.6.6. </w:t>
      </w:r>
      <w:r w:rsidR="006755DF" w:rsidRPr="00916262">
        <w:rPr>
          <w:rFonts w:ascii="Times New Roman" w:hAnsi="Times New Roman"/>
          <w:b w:val="0"/>
          <w:color w:val="000000" w:themeColor="text1"/>
        </w:rPr>
        <w:t>Текущая работа штаба:</w:t>
      </w:r>
      <w:bookmarkEnd w:id="252"/>
      <w:r w:rsidR="005469FF" w:rsidRPr="00916262">
        <w:rPr>
          <w:rFonts w:ascii="Times New Roman" w:hAnsi="Times New Roman"/>
          <w:b w:val="0"/>
          <w:color w:val="000000" w:themeColor="text1"/>
        </w:rPr>
        <w:t xml:space="preserve"> </w:t>
      </w:r>
    </w:p>
    <w:p w:rsidR="005469FF" w:rsidRPr="00916262" w:rsidRDefault="004E25A6" w:rsidP="00685AE6">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н</w:t>
      </w:r>
      <w:r w:rsidR="005469FF" w:rsidRPr="00916262">
        <w:rPr>
          <w:rFonts w:eastAsia="Times New Roman"/>
          <w:color w:val="000000" w:themeColor="text1"/>
          <w:szCs w:val="24"/>
        </w:rPr>
        <w:t>ачальник штаба все распоряжения, непосредственно связанные с проведением аварийных работ в опасной зоне, передает только через своего заместителя - ответственного исполнителя работ</w:t>
      </w:r>
      <w:r w:rsidR="00685AE6" w:rsidRPr="00916262">
        <w:rPr>
          <w:rFonts w:eastAsia="Times New Roman"/>
          <w:color w:val="000000" w:themeColor="text1"/>
          <w:szCs w:val="24"/>
        </w:rPr>
        <w:t>;</w:t>
      </w:r>
    </w:p>
    <w:p w:rsidR="005469FF" w:rsidRPr="00916262" w:rsidRDefault="004E25A6" w:rsidP="00685AE6">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н</w:t>
      </w:r>
      <w:r w:rsidR="005469FF" w:rsidRPr="00916262">
        <w:rPr>
          <w:rFonts w:eastAsia="Times New Roman"/>
          <w:color w:val="000000" w:themeColor="text1"/>
          <w:szCs w:val="24"/>
        </w:rPr>
        <w:t>икто из лиц, участвующих в аварийных работах, не имеет права выполнять указания, противоречащие полученным заданиям, за исключением случаев, связанных с оказанием помощи пострадавшим или непредвиденным изменением обстановки на скважине, угрожающим здоровью и жизни работающих в опасной зоне</w:t>
      </w:r>
      <w:r w:rsidR="00685AE6" w:rsidRPr="00916262">
        <w:rPr>
          <w:rFonts w:eastAsia="Times New Roman"/>
          <w:color w:val="000000" w:themeColor="text1"/>
          <w:szCs w:val="24"/>
        </w:rPr>
        <w:t>;</w:t>
      </w:r>
    </w:p>
    <w:p w:rsidR="005469FF" w:rsidRPr="00916262" w:rsidRDefault="004E25A6" w:rsidP="00685AE6">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н</w:t>
      </w:r>
      <w:r w:rsidR="005469FF" w:rsidRPr="00916262">
        <w:rPr>
          <w:rFonts w:eastAsia="Times New Roman"/>
          <w:color w:val="000000" w:themeColor="text1"/>
          <w:szCs w:val="24"/>
        </w:rPr>
        <w:t>ачальник штаба (ответственный руководитель работ) должен постоянно находиться на месте дислокации штаба</w:t>
      </w:r>
      <w:r w:rsidR="00685AE6" w:rsidRPr="00916262">
        <w:rPr>
          <w:rFonts w:eastAsia="Times New Roman"/>
          <w:color w:val="000000" w:themeColor="text1"/>
          <w:szCs w:val="24"/>
        </w:rPr>
        <w:t>;</w:t>
      </w:r>
      <w:r w:rsidR="005469FF" w:rsidRPr="00916262">
        <w:rPr>
          <w:rFonts w:eastAsia="Times New Roman"/>
          <w:color w:val="000000" w:themeColor="text1"/>
          <w:szCs w:val="24"/>
        </w:rPr>
        <w:t xml:space="preserve"> </w:t>
      </w:r>
    </w:p>
    <w:p w:rsidR="005469FF" w:rsidRPr="00916262" w:rsidRDefault="004E25A6" w:rsidP="00685AE6">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в</w:t>
      </w:r>
      <w:r w:rsidR="005469FF" w:rsidRPr="00916262">
        <w:rPr>
          <w:rFonts w:eastAsia="Times New Roman"/>
          <w:color w:val="000000" w:themeColor="text1"/>
          <w:szCs w:val="24"/>
        </w:rPr>
        <w:t xml:space="preserve"> исключительных случаях, на время отсутствия ответственного руководителя, работой штаба и всех служб руководит лицо, назначенное начальником штаба соответствующим распоряжением</w:t>
      </w:r>
      <w:r w:rsidR="00685AE6" w:rsidRPr="00916262">
        <w:rPr>
          <w:rFonts w:eastAsia="Times New Roman"/>
          <w:color w:val="000000" w:themeColor="text1"/>
          <w:szCs w:val="24"/>
        </w:rPr>
        <w:t>;</w:t>
      </w:r>
    </w:p>
    <w:p w:rsidR="005469FF" w:rsidRPr="00916262" w:rsidRDefault="004E25A6" w:rsidP="00685AE6">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w:t>
      </w:r>
      <w:r w:rsidR="005469FF" w:rsidRPr="00916262">
        <w:rPr>
          <w:rFonts w:eastAsia="Times New Roman"/>
          <w:color w:val="000000" w:themeColor="text1"/>
          <w:szCs w:val="24"/>
        </w:rPr>
        <w:t>тветственный исполнитель работ и руководители служб на заседаниях штаба докладывают о проделанной работе и дают свои предложения по дальнейшему производству работ</w:t>
      </w:r>
      <w:r w:rsidR="00685AE6" w:rsidRPr="00916262">
        <w:rPr>
          <w:rFonts w:eastAsia="Times New Roman"/>
          <w:color w:val="000000" w:themeColor="text1"/>
          <w:szCs w:val="24"/>
        </w:rPr>
        <w:t>;</w:t>
      </w:r>
    </w:p>
    <w:p w:rsidR="005469FF" w:rsidRPr="00916262" w:rsidRDefault="004E25A6" w:rsidP="00685AE6">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w:t>
      </w:r>
      <w:r w:rsidR="005469FF" w:rsidRPr="00916262">
        <w:rPr>
          <w:rFonts w:eastAsia="Times New Roman"/>
          <w:color w:val="000000" w:themeColor="text1"/>
          <w:szCs w:val="24"/>
        </w:rPr>
        <w:t>тветственный руководитель подводит итоги ежедневной работы. После обмена мнениями, штаб намечает объем работ на следующий день, определяя задание каждой службе</w:t>
      </w:r>
      <w:r w:rsidR="00685AE6" w:rsidRPr="00916262">
        <w:rPr>
          <w:rFonts w:eastAsia="Times New Roman"/>
          <w:color w:val="000000" w:themeColor="text1"/>
          <w:szCs w:val="24"/>
        </w:rPr>
        <w:t>;</w:t>
      </w:r>
    </w:p>
    <w:p w:rsidR="005469FF" w:rsidRPr="00916262" w:rsidRDefault="004E25A6" w:rsidP="00685AE6">
      <w:pPr>
        <w:numPr>
          <w:ilvl w:val="0"/>
          <w:numId w:val="4"/>
        </w:numPr>
        <w:tabs>
          <w:tab w:val="clear" w:pos="720"/>
          <w:tab w:val="num" w:pos="1344"/>
        </w:tabs>
        <w:spacing w:after="240"/>
        <w:ind w:left="567" w:hanging="425"/>
        <w:jc w:val="both"/>
        <w:rPr>
          <w:rFonts w:eastAsia="Times New Roman"/>
          <w:color w:val="000000" w:themeColor="text1"/>
          <w:szCs w:val="24"/>
        </w:rPr>
      </w:pPr>
      <w:r w:rsidRPr="00916262">
        <w:rPr>
          <w:rFonts w:eastAsia="Times New Roman"/>
          <w:color w:val="000000" w:themeColor="text1"/>
          <w:szCs w:val="24"/>
        </w:rPr>
        <w:t>н</w:t>
      </w:r>
      <w:r w:rsidR="005469FF" w:rsidRPr="00916262">
        <w:rPr>
          <w:rFonts w:eastAsia="Times New Roman"/>
          <w:color w:val="000000" w:themeColor="text1"/>
          <w:szCs w:val="24"/>
        </w:rPr>
        <w:t>а выполнение каждой устьевой операции составляется отдельный план</w:t>
      </w:r>
      <w:r w:rsidR="00685AE6" w:rsidRPr="00916262">
        <w:rPr>
          <w:rFonts w:eastAsia="Times New Roman"/>
          <w:color w:val="000000" w:themeColor="text1"/>
          <w:szCs w:val="24"/>
        </w:rPr>
        <w:t>.</w:t>
      </w:r>
      <w:r w:rsidR="005469FF" w:rsidRPr="00916262">
        <w:rPr>
          <w:rFonts w:eastAsia="Times New Roman"/>
          <w:color w:val="000000" w:themeColor="text1"/>
          <w:szCs w:val="24"/>
        </w:rPr>
        <w:t xml:space="preserve"> </w:t>
      </w:r>
    </w:p>
    <w:p w:rsidR="005469FF" w:rsidRPr="00916262" w:rsidRDefault="00E25F20" w:rsidP="00CB27AE">
      <w:pPr>
        <w:pStyle w:val="3"/>
        <w:keepLines w:val="0"/>
        <w:spacing w:before="120" w:after="240"/>
        <w:jc w:val="both"/>
        <w:rPr>
          <w:rFonts w:ascii="Times New Roman" w:hAnsi="Times New Roman"/>
          <w:b w:val="0"/>
          <w:color w:val="000000" w:themeColor="text1"/>
        </w:rPr>
      </w:pPr>
      <w:bookmarkStart w:id="253" w:name="_Toc496042854"/>
      <w:r w:rsidRPr="00916262">
        <w:rPr>
          <w:rFonts w:ascii="Times New Roman" w:eastAsia="Times New Roman" w:hAnsi="Times New Roman" w:cs="Times New Roman"/>
          <w:b w:val="0"/>
          <w:bCs w:val="0"/>
          <w:color w:val="000000" w:themeColor="text1"/>
          <w:szCs w:val="24"/>
          <w:lang w:eastAsia="ru-RU"/>
        </w:rPr>
        <w:t xml:space="preserve">4.6.7. </w:t>
      </w:r>
      <w:r w:rsidR="006755DF" w:rsidRPr="00916262">
        <w:rPr>
          <w:rFonts w:ascii="Times New Roman" w:hAnsi="Times New Roman"/>
          <w:b w:val="0"/>
          <w:color w:val="000000" w:themeColor="text1"/>
        </w:rPr>
        <w:t>В штабе ведется следующая документация:</w:t>
      </w:r>
      <w:bookmarkEnd w:id="253"/>
      <w:r w:rsidR="006755DF" w:rsidRPr="00916262">
        <w:rPr>
          <w:rFonts w:ascii="Times New Roman" w:hAnsi="Times New Roman"/>
          <w:b w:val="0"/>
          <w:color w:val="000000" w:themeColor="text1"/>
        </w:rPr>
        <w:t xml:space="preserve"> </w:t>
      </w:r>
    </w:p>
    <w:p w:rsidR="004E25A6" w:rsidRPr="00916262" w:rsidRDefault="007F2ED3" w:rsidP="00687087">
      <w:pPr>
        <w:pStyle w:val="4"/>
        <w:spacing w:after="120"/>
        <w:jc w:val="both"/>
        <w:rPr>
          <w:b w:val="0"/>
          <w:i w:val="0"/>
          <w:color w:val="000000" w:themeColor="text1"/>
          <w:lang w:val="ru-RU"/>
        </w:rPr>
      </w:pPr>
      <w:r w:rsidRPr="00916262">
        <w:rPr>
          <w:b w:val="0"/>
          <w:i w:val="0"/>
          <w:color w:val="000000" w:themeColor="text1"/>
          <w:lang w:val="ru-RU"/>
        </w:rPr>
        <w:t>Информация о скважине:</w:t>
      </w:r>
    </w:p>
    <w:p w:rsidR="005469FF" w:rsidRPr="00916262" w:rsidRDefault="005469FF" w:rsidP="00685AE6">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номер скважины, месторождение, забой, назначение и т.д.;</w:t>
      </w:r>
    </w:p>
    <w:p w:rsidR="005469FF" w:rsidRPr="00916262" w:rsidRDefault="005469FF" w:rsidP="00685AE6">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наземное оборудование (тип буровой установки, сведения об устьевом и противовыбросовом оборудовании и т.д.);</w:t>
      </w:r>
    </w:p>
    <w:p w:rsidR="005469FF" w:rsidRPr="00916262" w:rsidRDefault="005469FF" w:rsidP="00685AE6">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конструкция скважины, глубина спуска бурильного инструмента или </w:t>
      </w:r>
      <w:r w:rsidR="00257978" w:rsidRPr="00916262">
        <w:rPr>
          <w:rFonts w:eastAsia="Times New Roman"/>
          <w:color w:val="000000" w:themeColor="text1"/>
          <w:szCs w:val="24"/>
        </w:rPr>
        <w:t>Г</w:t>
      </w:r>
      <w:r w:rsidRPr="00916262">
        <w:rPr>
          <w:rFonts w:eastAsia="Times New Roman"/>
          <w:color w:val="000000" w:themeColor="text1"/>
          <w:szCs w:val="24"/>
        </w:rPr>
        <w:t>НКТ;</w:t>
      </w:r>
    </w:p>
    <w:p w:rsidR="005469FF" w:rsidRPr="00916262" w:rsidRDefault="005469FF" w:rsidP="00685AE6">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геологические и геофизические данные по с</w:t>
      </w:r>
      <w:r w:rsidR="004E25A6" w:rsidRPr="00916262">
        <w:rPr>
          <w:rFonts w:eastAsia="Times New Roman"/>
          <w:color w:val="000000" w:themeColor="text1"/>
          <w:szCs w:val="24"/>
        </w:rPr>
        <w:t>кважине и месторождению в целом.</w:t>
      </w:r>
    </w:p>
    <w:p w:rsidR="004E25A6" w:rsidRPr="00916262" w:rsidRDefault="007F2ED3" w:rsidP="00687087">
      <w:pPr>
        <w:pStyle w:val="4"/>
        <w:spacing w:before="240" w:after="120"/>
        <w:jc w:val="both"/>
        <w:rPr>
          <w:b w:val="0"/>
          <w:i w:val="0"/>
          <w:color w:val="000000" w:themeColor="text1"/>
          <w:lang w:val="ru-RU"/>
        </w:rPr>
      </w:pPr>
      <w:r w:rsidRPr="00916262">
        <w:rPr>
          <w:b w:val="0"/>
          <w:i w:val="0"/>
          <w:color w:val="000000" w:themeColor="text1"/>
          <w:lang w:val="ru-RU"/>
        </w:rPr>
        <w:t>Информация о фонтане:</w:t>
      </w:r>
    </w:p>
    <w:p w:rsidR="005469FF" w:rsidRPr="00916262" w:rsidRDefault="005469FF" w:rsidP="00F67CFA">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характеристики фонтана (состав флюида, дебит, характер струи, сохранность устья и т.д.);</w:t>
      </w:r>
    </w:p>
    <w:p w:rsidR="005469FF" w:rsidRPr="00916262" w:rsidRDefault="005469FF" w:rsidP="00F67CFA">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состояние вы</w:t>
      </w:r>
      <w:r w:rsidR="004E25A6" w:rsidRPr="00916262">
        <w:rPr>
          <w:rFonts w:eastAsia="Times New Roman"/>
          <w:color w:val="000000" w:themeColor="text1"/>
          <w:szCs w:val="24"/>
        </w:rPr>
        <w:t>шки, устья и иного оборудования.</w:t>
      </w:r>
    </w:p>
    <w:p w:rsidR="004E25A6" w:rsidRPr="00916262" w:rsidRDefault="007F2ED3" w:rsidP="00687087">
      <w:pPr>
        <w:pStyle w:val="4"/>
        <w:spacing w:before="240" w:after="120"/>
        <w:jc w:val="both"/>
        <w:rPr>
          <w:b w:val="0"/>
          <w:i w:val="0"/>
          <w:color w:val="000000" w:themeColor="text1"/>
          <w:lang w:val="ru-RU"/>
        </w:rPr>
      </w:pPr>
      <w:r w:rsidRPr="00916262">
        <w:rPr>
          <w:b w:val="0"/>
          <w:i w:val="0"/>
          <w:color w:val="000000" w:themeColor="text1"/>
          <w:lang w:val="ru-RU"/>
        </w:rPr>
        <w:t>Работы по ликвидации открытого фонтана:</w:t>
      </w:r>
    </w:p>
    <w:p w:rsidR="005469FF" w:rsidRPr="00916262" w:rsidRDefault="005469FF" w:rsidP="00F67CFA">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документ о создании штаба по ликвидации фонтана;</w:t>
      </w:r>
    </w:p>
    <w:p w:rsidR="005469FF" w:rsidRPr="00916262" w:rsidRDefault="005469FF" w:rsidP="00F67CFA">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оперативный план ликвидации аварии, дополнения и изменения к нему;</w:t>
      </w:r>
    </w:p>
    <w:p w:rsidR="005469FF" w:rsidRPr="00916262" w:rsidRDefault="005469FF" w:rsidP="00F67CFA">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протоколы ежедневных заседаний штаба;</w:t>
      </w:r>
    </w:p>
    <w:p w:rsidR="005469FF" w:rsidRPr="00916262" w:rsidRDefault="005469FF" w:rsidP="00F67CFA">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журнал приказов и распоряжений начальника штаба;</w:t>
      </w:r>
    </w:p>
    <w:p w:rsidR="005469FF" w:rsidRPr="00916262" w:rsidRDefault="005469FF" w:rsidP="00F67CFA">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оперативный журнал учета ежедневной работы;</w:t>
      </w:r>
    </w:p>
    <w:p w:rsidR="005469FF" w:rsidRPr="00916262" w:rsidRDefault="005469FF" w:rsidP="00F67CFA">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планы и технологические схемы отдельных операций;</w:t>
      </w:r>
    </w:p>
    <w:p w:rsidR="005469FF" w:rsidRPr="00916262" w:rsidRDefault="005469FF" w:rsidP="00F67CFA">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схема наводимой сборки ПВО;</w:t>
      </w:r>
    </w:p>
    <w:p w:rsidR="005469FF" w:rsidRPr="00916262" w:rsidRDefault="005469FF" w:rsidP="00F67CFA">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чертежи и эскизы нестандартного оборудования, приспособлений и деталей, разработанных для ликвидации данного фонтана;</w:t>
      </w:r>
    </w:p>
    <w:p w:rsidR="005469FF" w:rsidRPr="00916262" w:rsidRDefault="005469FF" w:rsidP="008D4988">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ситуационный план с указанием места дислокации штаба, расположения медицинской и других служб, точек замера загазованности, розы ветров и</w:t>
      </w:r>
      <w:r w:rsidR="008D4988" w:rsidRPr="00916262">
        <w:rPr>
          <w:rFonts w:eastAsia="Times New Roman"/>
          <w:color w:val="000000" w:themeColor="text1"/>
          <w:szCs w:val="24"/>
        </w:rPr>
        <w:t xml:space="preserve"> </w:t>
      </w:r>
      <w:r w:rsidRPr="00916262">
        <w:rPr>
          <w:rFonts w:eastAsia="Times New Roman"/>
          <w:color w:val="000000" w:themeColor="text1"/>
          <w:szCs w:val="24"/>
        </w:rPr>
        <w:t>направления ветра на конкретное время, установленное штабом;</w:t>
      </w:r>
    </w:p>
    <w:p w:rsidR="005469FF" w:rsidRPr="00916262" w:rsidRDefault="005469FF" w:rsidP="00F67CFA">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дозиметрический журнал;</w:t>
      </w:r>
    </w:p>
    <w:p w:rsidR="005469FF" w:rsidRPr="00916262" w:rsidRDefault="005469FF" w:rsidP="00F67CFA">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журнал метеосводок;</w:t>
      </w:r>
    </w:p>
    <w:p w:rsidR="005469FF" w:rsidRPr="00916262" w:rsidRDefault="005469FF" w:rsidP="00F67CFA">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журнал</w:t>
      </w:r>
      <w:r w:rsidR="004E25A6" w:rsidRPr="00916262">
        <w:rPr>
          <w:rFonts w:eastAsia="Times New Roman"/>
          <w:color w:val="000000" w:themeColor="text1"/>
          <w:szCs w:val="24"/>
        </w:rPr>
        <w:t xml:space="preserve"> передаваемых сводок и сведений.</w:t>
      </w:r>
    </w:p>
    <w:p w:rsidR="005469FF" w:rsidRPr="00916262" w:rsidRDefault="005469FF" w:rsidP="00687087">
      <w:pPr>
        <w:spacing w:before="240" w:after="240"/>
        <w:jc w:val="both"/>
        <w:rPr>
          <w:color w:val="000000" w:themeColor="text1"/>
          <w:szCs w:val="24"/>
        </w:rPr>
      </w:pPr>
      <w:r w:rsidRPr="00916262">
        <w:rPr>
          <w:color w:val="000000" w:themeColor="text1"/>
          <w:szCs w:val="24"/>
        </w:rPr>
        <w:t>Все документы должны включать в себя подписи исполнителей и даты.</w:t>
      </w:r>
    </w:p>
    <w:p w:rsidR="0046189F" w:rsidRPr="00916262" w:rsidRDefault="002B48DC" w:rsidP="002B48DC">
      <w:pPr>
        <w:spacing w:after="240"/>
        <w:jc w:val="both"/>
        <w:outlineLvl w:val="1"/>
        <w:rPr>
          <w:rFonts w:ascii="Arial" w:eastAsia="Times New Roman" w:hAnsi="Arial" w:cs="Arial"/>
          <w:b/>
          <w:bCs/>
          <w:color w:val="000000" w:themeColor="text1"/>
          <w:kern w:val="32"/>
          <w:szCs w:val="24"/>
          <w:lang w:eastAsia="ru-RU"/>
        </w:rPr>
      </w:pPr>
      <w:bookmarkStart w:id="254" w:name="_Toc19699746"/>
      <w:bookmarkStart w:id="255" w:name="_Toc20735325"/>
      <w:bookmarkStart w:id="256" w:name="_Toc24703393"/>
      <w:r w:rsidRPr="00916262">
        <w:rPr>
          <w:rFonts w:ascii="Arial" w:eastAsia="Times New Roman" w:hAnsi="Arial" w:cs="Arial"/>
          <w:b/>
          <w:bCs/>
          <w:color w:val="000000" w:themeColor="text1"/>
          <w:kern w:val="32"/>
          <w:szCs w:val="24"/>
          <w:lang w:eastAsia="ru-RU"/>
        </w:rPr>
        <w:t>4.7</w:t>
      </w:r>
      <w:r w:rsidR="009C66CA" w:rsidRPr="00916262">
        <w:rPr>
          <w:rFonts w:ascii="Arial" w:eastAsia="Times New Roman" w:hAnsi="Arial" w:cs="Arial"/>
          <w:b/>
          <w:bCs/>
          <w:color w:val="000000" w:themeColor="text1"/>
          <w:kern w:val="32"/>
          <w:szCs w:val="24"/>
          <w:lang w:eastAsia="ru-RU"/>
        </w:rPr>
        <w:t>.</w:t>
      </w:r>
      <w:r w:rsidRPr="00916262">
        <w:rPr>
          <w:rFonts w:ascii="Arial" w:eastAsia="Times New Roman" w:hAnsi="Arial" w:cs="Arial"/>
          <w:b/>
          <w:bCs/>
          <w:color w:val="000000" w:themeColor="text1"/>
          <w:kern w:val="32"/>
          <w:szCs w:val="24"/>
          <w:lang w:eastAsia="ru-RU"/>
        </w:rPr>
        <w:t xml:space="preserve"> ДЕЙСТВИЯ ПРОИЗВОДСТВЕННОГО ПЕРСОНАЛА</w:t>
      </w:r>
      <w:r w:rsidR="001400D2" w:rsidRPr="00916262">
        <w:rPr>
          <w:rFonts w:ascii="Arial" w:eastAsia="Times New Roman" w:hAnsi="Arial" w:cs="Arial"/>
          <w:b/>
          <w:bCs/>
          <w:color w:val="000000" w:themeColor="text1"/>
          <w:kern w:val="32"/>
          <w:szCs w:val="24"/>
          <w:lang w:eastAsia="ru-RU"/>
        </w:rPr>
        <w:t xml:space="preserve"> И АСФ</w:t>
      </w:r>
      <w:r w:rsidRPr="00916262">
        <w:rPr>
          <w:rFonts w:ascii="Arial" w:eastAsia="Times New Roman" w:hAnsi="Arial" w:cs="Arial"/>
          <w:b/>
          <w:bCs/>
          <w:color w:val="000000" w:themeColor="text1"/>
          <w:kern w:val="32"/>
          <w:szCs w:val="24"/>
          <w:lang w:eastAsia="ru-RU"/>
        </w:rPr>
        <w:t xml:space="preserve"> ПРИ ВОЗНИКНОВЕНИИ ОТКРЫТОГО ФОНТАНА</w:t>
      </w:r>
      <w:bookmarkEnd w:id="254"/>
      <w:bookmarkEnd w:id="255"/>
      <w:bookmarkEnd w:id="256"/>
    </w:p>
    <w:p w:rsidR="00B26382" w:rsidRDefault="001B012E" w:rsidP="00990166">
      <w:pPr>
        <w:spacing w:after="240"/>
        <w:jc w:val="both"/>
        <w:rPr>
          <w:snapToGrid w:val="0"/>
          <w:color w:val="000000" w:themeColor="text1"/>
          <w:szCs w:val="16"/>
        </w:rPr>
      </w:pPr>
      <w:r w:rsidRPr="00916262">
        <w:rPr>
          <w:snapToGrid w:val="0"/>
          <w:color w:val="000000" w:themeColor="text1"/>
          <w:szCs w:val="16"/>
        </w:rPr>
        <w:t xml:space="preserve">После получения информации об аварии специалист дежурной смены по ГО и ЧС </w:t>
      </w:r>
      <w:r w:rsidR="00B14DA3">
        <w:rPr>
          <w:snapToGrid w:val="0"/>
          <w:color w:val="000000" w:themeColor="text1"/>
          <w:szCs w:val="16"/>
        </w:rPr>
        <w:t>действует согласно Инструкции К</w:t>
      </w:r>
      <w:r w:rsidR="00B26382">
        <w:rPr>
          <w:snapToGrid w:val="0"/>
          <w:color w:val="000000" w:themeColor="text1"/>
          <w:szCs w:val="16"/>
        </w:rPr>
        <w:t>омпании «</w:t>
      </w:r>
      <w:r w:rsidR="00B14DA3" w:rsidRPr="00B14DA3">
        <w:rPr>
          <w:snapToGrid w:val="0"/>
          <w:color w:val="000000" w:themeColor="text1"/>
          <w:szCs w:val="16"/>
        </w:rPr>
        <w:t>Табель срочных донесений по вопросам гражданской обороны, предупреждения и ликвидации чрезвычайных ситуаций, промышленной, пожарной и экологической безопасности</w:t>
      </w:r>
      <w:r w:rsidR="00B26382">
        <w:rPr>
          <w:snapToGrid w:val="0"/>
          <w:color w:val="000000" w:themeColor="text1"/>
          <w:szCs w:val="16"/>
        </w:rPr>
        <w:t>» № П3-11.04 И-001124.</w:t>
      </w:r>
    </w:p>
    <w:p w:rsidR="00BB2305" w:rsidRPr="00916262" w:rsidRDefault="00E25F20" w:rsidP="00687087">
      <w:pPr>
        <w:pStyle w:val="3"/>
        <w:keepLines w:val="0"/>
        <w:spacing w:before="120" w:after="120"/>
        <w:jc w:val="both"/>
        <w:rPr>
          <w:rFonts w:ascii="Times New Roman" w:hAnsi="Times New Roman"/>
          <w:b w:val="0"/>
          <w:color w:val="000000" w:themeColor="text1"/>
        </w:rPr>
      </w:pPr>
      <w:bookmarkStart w:id="257" w:name="_Toc496042856"/>
      <w:r w:rsidRPr="00916262">
        <w:rPr>
          <w:rFonts w:ascii="Times New Roman" w:eastAsia="Times New Roman" w:hAnsi="Times New Roman" w:cs="Times New Roman"/>
          <w:b w:val="0"/>
          <w:bCs w:val="0"/>
          <w:color w:val="000000" w:themeColor="text1"/>
          <w:szCs w:val="24"/>
          <w:lang w:eastAsia="ru-RU"/>
        </w:rPr>
        <w:t xml:space="preserve">4.7.1. </w:t>
      </w:r>
      <w:r w:rsidR="006755DF" w:rsidRPr="00916262">
        <w:rPr>
          <w:rFonts w:ascii="Times New Roman" w:hAnsi="Times New Roman"/>
          <w:b w:val="0"/>
          <w:color w:val="000000" w:themeColor="text1"/>
        </w:rPr>
        <w:t>Работник, обнаруживший факт аварии, должен немедленно:</w:t>
      </w:r>
      <w:bookmarkEnd w:id="257"/>
    </w:p>
    <w:p w:rsidR="00BB2305" w:rsidRPr="00916262" w:rsidRDefault="00BB2305" w:rsidP="00505216">
      <w:pPr>
        <w:pStyle w:val="afe"/>
        <w:numPr>
          <w:ilvl w:val="0"/>
          <w:numId w:val="15"/>
        </w:numPr>
        <w:spacing w:after="120"/>
        <w:ind w:left="567" w:hanging="425"/>
        <w:contextualSpacing w:val="0"/>
        <w:jc w:val="both"/>
        <w:rPr>
          <w:rFonts w:eastAsia="Times New Roman"/>
          <w:color w:val="000000" w:themeColor="text1"/>
          <w:szCs w:val="24"/>
        </w:rPr>
      </w:pPr>
      <w:r w:rsidRPr="00916262">
        <w:rPr>
          <w:rFonts w:eastAsia="Times New Roman"/>
          <w:color w:val="000000" w:themeColor="text1"/>
          <w:szCs w:val="24"/>
        </w:rPr>
        <w:t>принять меры по предотвращению возгорания фонтанирующей струи и взрыва газа в местах его скопления, для чего устранить возможные источники огня</w:t>
      </w:r>
      <w:r w:rsidR="00E436DE" w:rsidRPr="00916262">
        <w:rPr>
          <w:rFonts w:eastAsia="Times New Roman"/>
          <w:color w:val="000000" w:themeColor="text1"/>
          <w:szCs w:val="24"/>
        </w:rPr>
        <w:t>;</w:t>
      </w:r>
    </w:p>
    <w:p w:rsidR="00BB2305" w:rsidRPr="00916262" w:rsidRDefault="00BB2305" w:rsidP="00505216">
      <w:pPr>
        <w:pStyle w:val="afe"/>
        <w:numPr>
          <w:ilvl w:val="0"/>
          <w:numId w:val="15"/>
        </w:numPr>
        <w:spacing w:after="120"/>
        <w:ind w:left="567" w:hanging="425"/>
        <w:contextualSpacing w:val="0"/>
        <w:jc w:val="both"/>
        <w:rPr>
          <w:rFonts w:eastAsia="Times New Roman"/>
          <w:color w:val="000000" w:themeColor="text1"/>
          <w:szCs w:val="24"/>
        </w:rPr>
      </w:pPr>
      <w:r w:rsidRPr="00916262">
        <w:rPr>
          <w:rFonts w:eastAsia="Times New Roman"/>
          <w:color w:val="000000" w:themeColor="text1"/>
          <w:szCs w:val="24"/>
        </w:rPr>
        <w:t>заглушить двигатели внутреннего сгорания;</w:t>
      </w:r>
    </w:p>
    <w:p w:rsidR="00BB2305" w:rsidRPr="00916262" w:rsidRDefault="00BB2305" w:rsidP="00505216">
      <w:pPr>
        <w:pStyle w:val="afe"/>
        <w:numPr>
          <w:ilvl w:val="0"/>
          <w:numId w:val="15"/>
        </w:numPr>
        <w:spacing w:after="120"/>
        <w:ind w:left="567" w:hanging="425"/>
        <w:contextualSpacing w:val="0"/>
        <w:jc w:val="both"/>
        <w:rPr>
          <w:rFonts w:eastAsia="Times New Roman"/>
          <w:color w:val="000000" w:themeColor="text1"/>
          <w:szCs w:val="24"/>
        </w:rPr>
      </w:pPr>
      <w:r w:rsidRPr="00916262">
        <w:rPr>
          <w:rFonts w:eastAsia="Times New Roman"/>
          <w:color w:val="000000" w:themeColor="text1"/>
          <w:szCs w:val="24"/>
        </w:rPr>
        <w:t>обесточить электропитание кустовой площадки;</w:t>
      </w:r>
    </w:p>
    <w:p w:rsidR="00BB2305" w:rsidRPr="00916262" w:rsidRDefault="00BB2305" w:rsidP="00505216">
      <w:pPr>
        <w:pStyle w:val="afe"/>
        <w:numPr>
          <w:ilvl w:val="0"/>
          <w:numId w:val="15"/>
        </w:numPr>
        <w:spacing w:after="120"/>
        <w:ind w:left="567" w:hanging="425"/>
        <w:contextualSpacing w:val="0"/>
        <w:jc w:val="both"/>
        <w:rPr>
          <w:rFonts w:eastAsia="Times New Roman"/>
          <w:color w:val="000000" w:themeColor="text1"/>
          <w:szCs w:val="24"/>
        </w:rPr>
      </w:pPr>
      <w:r w:rsidRPr="00916262">
        <w:rPr>
          <w:rFonts w:eastAsia="Times New Roman"/>
          <w:color w:val="000000" w:themeColor="text1"/>
          <w:szCs w:val="24"/>
        </w:rPr>
        <w:t>прекратить в опасной зоне все огневые работы, а также другие действия, способные вызвать искрообразование</w:t>
      </w:r>
      <w:r w:rsidR="00E436DE" w:rsidRPr="00916262">
        <w:rPr>
          <w:rFonts w:eastAsia="Times New Roman"/>
          <w:color w:val="000000" w:themeColor="text1"/>
          <w:szCs w:val="24"/>
        </w:rPr>
        <w:t>;</w:t>
      </w:r>
    </w:p>
    <w:p w:rsidR="00BB2305" w:rsidRPr="00916262" w:rsidRDefault="00BB2305" w:rsidP="00505216">
      <w:pPr>
        <w:pStyle w:val="afe"/>
        <w:numPr>
          <w:ilvl w:val="0"/>
          <w:numId w:val="15"/>
        </w:numPr>
        <w:spacing w:after="120"/>
        <w:ind w:left="567" w:hanging="425"/>
        <w:contextualSpacing w:val="0"/>
        <w:jc w:val="both"/>
        <w:rPr>
          <w:rFonts w:eastAsia="Times New Roman"/>
          <w:color w:val="000000" w:themeColor="text1"/>
          <w:szCs w:val="24"/>
        </w:rPr>
      </w:pPr>
      <w:r w:rsidRPr="00916262">
        <w:rPr>
          <w:rFonts w:eastAsia="Times New Roman"/>
          <w:color w:val="000000" w:themeColor="text1"/>
          <w:szCs w:val="24"/>
        </w:rPr>
        <w:t>обесточить все соседние производственные объекты (трансформаторные будки, газораспределительные пункты, отдельно стоящие скважины)</w:t>
      </w:r>
      <w:r w:rsidR="000E27BB" w:rsidRPr="00916262">
        <w:rPr>
          <w:rFonts w:eastAsia="Times New Roman"/>
          <w:color w:val="000000" w:themeColor="text1"/>
          <w:szCs w:val="24"/>
        </w:rPr>
        <w:t>,</w:t>
      </w:r>
      <w:r w:rsidRPr="00916262">
        <w:rPr>
          <w:rFonts w:eastAsia="Times New Roman"/>
          <w:color w:val="000000" w:themeColor="text1"/>
          <w:szCs w:val="24"/>
        </w:rPr>
        <w:t xml:space="preserve"> которые могут оказаться в аварийной зоне;</w:t>
      </w:r>
    </w:p>
    <w:p w:rsidR="00BB2305" w:rsidRPr="00916262" w:rsidRDefault="00BB2305" w:rsidP="00505216">
      <w:pPr>
        <w:pStyle w:val="afe"/>
        <w:numPr>
          <w:ilvl w:val="0"/>
          <w:numId w:val="15"/>
        </w:numPr>
        <w:spacing w:after="120"/>
        <w:ind w:left="567" w:hanging="425"/>
        <w:contextualSpacing w:val="0"/>
        <w:jc w:val="both"/>
        <w:rPr>
          <w:rFonts w:eastAsia="Times New Roman"/>
          <w:color w:val="000000" w:themeColor="text1"/>
          <w:szCs w:val="24"/>
        </w:rPr>
      </w:pPr>
      <w:r w:rsidRPr="00916262">
        <w:rPr>
          <w:rFonts w:eastAsia="Times New Roman"/>
          <w:color w:val="000000" w:themeColor="text1"/>
          <w:szCs w:val="24"/>
        </w:rPr>
        <w:t>перекрыть движение в опасной зоне, на прилегающих к ней проездных дорогах и территорий, установить предупреждающие знаки и, если необходимо, посты охраны;</w:t>
      </w:r>
    </w:p>
    <w:p w:rsidR="00BB2305" w:rsidRPr="00916262" w:rsidRDefault="00BB2305" w:rsidP="00505216">
      <w:pPr>
        <w:pStyle w:val="afe"/>
        <w:numPr>
          <w:ilvl w:val="0"/>
          <w:numId w:val="15"/>
        </w:numPr>
        <w:spacing w:after="120"/>
        <w:ind w:left="567" w:hanging="425"/>
        <w:contextualSpacing w:val="0"/>
        <w:jc w:val="both"/>
        <w:rPr>
          <w:rFonts w:eastAsia="Times New Roman"/>
          <w:color w:val="000000" w:themeColor="text1"/>
          <w:szCs w:val="24"/>
        </w:rPr>
      </w:pPr>
      <w:r w:rsidRPr="00916262">
        <w:rPr>
          <w:rFonts w:eastAsia="Times New Roman"/>
          <w:color w:val="000000" w:themeColor="text1"/>
          <w:szCs w:val="24"/>
        </w:rPr>
        <w:t>прекратить все работы в опасной зоне и немедленно удалиться за ее пределы;</w:t>
      </w:r>
    </w:p>
    <w:p w:rsidR="00BB2305" w:rsidRPr="00916262" w:rsidRDefault="00BB2305" w:rsidP="00505216">
      <w:pPr>
        <w:pStyle w:val="afe"/>
        <w:numPr>
          <w:ilvl w:val="0"/>
          <w:numId w:val="15"/>
        </w:numPr>
        <w:spacing w:after="120"/>
        <w:ind w:left="567" w:hanging="425"/>
        <w:contextualSpacing w:val="0"/>
        <w:jc w:val="both"/>
        <w:rPr>
          <w:rFonts w:eastAsia="Times New Roman"/>
          <w:color w:val="000000" w:themeColor="text1"/>
          <w:szCs w:val="24"/>
        </w:rPr>
      </w:pPr>
      <w:r w:rsidRPr="00916262">
        <w:rPr>
          <w:rFonts w:eastAsia="Times New Roman"/>
          <w:color w:val="000000" w:themeColor="text1"/>
          <w:szCs w:val="24"/>
        </w:rPr>
        <w:t>при возможном перемещении опасной зоны к другим предприятиям или населенным пунктам принять меры по своевременному оп</w:t>
      </w:r>
      <w:r w:rsidR="005E3B4D" w:rsidRPr="00916262">
        <w:rPr>
          <w:rFonts w:eastAsia="Times New Roman"/>
          <w:color w:val="000000" w:themeColor="text1"/>
          <w:szCs w:val="24"/>
        </w:rPr>
        <w:t>овещению работников и населения.</w:t>
      </w:r>
    </w:p>
    <w:p w:rsidR="00BB2305" w:rsidRPr="00916262" w:rsidRDefault="00E25F20" w:rsidP="00687087">
      <w:pPr>
        <w:pStyle w:val="3"/>
        <w:keepLines w:val="0"/>
        <w:spacing w:before="240" w:after="120"/>
        <w:jc w:val="both"/>
        <w:rPr>
          <w:rFonts w:ascii="Times New Roman" w:hAnsi="Times New Roman"/>
          <w:b w:val="0"/>
          <w:color w:val="000000" w:themeColor="text1"/>
        </w:rPr>
      </w:pPr>
      <w:bookmarkStart w:id="258" w:name="_Toc496042857"/>
      <w:r w:rsidRPr="00916262">
        <w:rPr>
          <w:rFonts w:ascii="Times New Roman" w:eastAsia="Times New Roman" w:hAnsi="Times New Roman" w:cs="Times New Roman"/>
          <w:b w:val="0"/>
          <w:bCs w:val="0"/>
          <w:color w:val="000000" w:themeColor="text1"/>
          <w:szCs w:val="24"/>
          <w:lang w:eastAsia="ru-RU"/>
        </w:rPr>
        <w:t xml:space="preserve">4.7.2. </w:t>
      </w:r>
      <w:r w:rsidR="006755DF" w:rsidRPr="00916262">
        <w:rPr>
          <w:rFonts w:ascii="Times New Roman" w:hAnsi="Times New Roman"/>
          <w:b w:val="0"/>
          <w:color w:val="000000" w:themeColor="text1"/>
        </w:rPr>
        <w:t xml:space="preserve">Генеральный директор (заместитель генерального директора), получив </w:t>
      </w:r>
      <w:r w:rsidR="00AF768B">
        <w:rPr>
          <w:rFonts w:ascii="Times New Roman" w:hAnsi="Times New Roman"/>
          <w:b w:val="0"/>
          <w:color w:val="000000" w:themeColor="text1"/>
        </w:rPr>
        <w:t>доклад</w:t>
      </w:r>
      <w:r w:rsidR="006755DF" w:rsidRPr="00916262">
        <w:rPr>
          <w:rFonts w:ascii="Times New Roman" w:hAnsi="Times New Roman"/>
          <w:b w:val="0"/>
          <w:color w:val="000000" w:themeColor="text1"/>
        </w:rPr>
        <w:t xml:space="preserve"> от </w:t>
      </w:r>
      <w:r w:rsidR="00AF768B">
        <w:rPr>
          <w:rFonts w:ascii="Times New Roman" w:hAnsi="Times New Roman"/>
          <w:b w:val="0"/>
          <w:color w:val="000000" w:themeColor="text1"/>
        </w:rPr>
        <w:t>первого заместителя генерального директора по производству – главного инженера,</w:t>
      </w:r>
      <w:hyperlink w:anchor="_ПРИЛОЖЕНИЕ_3._КАРТОЧКА" w:history="1"/>
      <w:r w:rsidR="006755DF" w:rsidRPr="00916262">
        <w:rPr>
          <w:rFonts w:ascii="Times New Roman" w:hAnsi="Times New Roman"/>
          <w:b w:val="0"/>
          <w:color w:val="000000" w:themeColor="text1"/>
        </w:rPr>
        <w:t xml:space="preserve"> </w:t>
      </w:r>
      <w:r w:rsidR="00DA1A7E" w:rsidRPr="00916262">
        <w:rPr>
          <w:rFonts w:ascii="Times New Roman" w:hAnsi="Times New Roman"/>
          <w:b w:val="0"/>
          <w:color w:val="000000" w:themeColor="text1"/>
        </w:rPr>
        <w:t xml:space="preserve">согласно схеме </w:t>
      </w:r>
      <w:r w:rsidR="006755DF" w:rsidRPr="00916262">
        <w:rPr>
          <w:rFonts w:ascii="Times New Roman" w:hAnsi="Times New Roman"/>
          <w:b w:val="0"/>
          <w:color w:val="000000" w:themeColor="text1"/>
        </w:rPr>
        <w:t>(</w:t>
      </w:r>
      <w:hyperlink w:anchor="_ПРИЛОЖЕНИЕ_6._СХЕМА" w:history="1">
        <w:r w:rsidR="006755DF" w:rsidRPr="00916262">
          <w:rPr>
            <w:rStyle w:val="ab"/>
            <w:rFonts w:ascii="Times New Roman" w:eastAsia="Times New Roman" w:hAnsi="Times New Roman" w:cs="Times New Roman"/>
            <w:b w:val="0"/>
            <w:bCs w:val="0"/>
            <w:color w:val="000000" w:themeColor="text1"/>
            <w:szCs w:val="24"/>
          </w:rPr>
          <w:t xml:space="preserve">Приложение </w:t>
        </w:r>
        <w:r w:rsidR="005A60CD" w:rsidRPr="00916262">
          <w:rPr>
            <w:rStyle w:val="ab"/>
            <w:rFonts w:ascii="Times New Roman" w:eastAsia="Times New Roman" w:hAnsi="Times New Roman" w:cs="Times New Roman"/>
            <w:b w:val="0"/>
            <w:bCs w:val="0"/>
            <w:color w:val="000000" w:themeColor="text1"/>
            <w:szCs w:val="24"/>
          </w:rPr>
          <w:t>5</w:t>
        </w:r>
      </w:hyperlink>
      <w:r w:rsidR="006755DF" w:rsidRPr="00916262">
        <w:rPr>
          <w:rFonts w:ascii="Times New Roman" w:hAnsi="Times New Roman"/>
          <w:b w:val="0"/>
          <w:color w:val="000000" w:themeColor="text1"/>
        </w:rPr>
        <w:t>) о возникновении открытого фонтана, обязан:</w:t>
      </w:r>
      <w:bookmarkEnd w:id="258"/>
    </w:p>
    <w:p w:rsidR="00BB2305" w:rsidRPr="00916262" w:rsidRDefault="00BB2305" w:rsidP="00362CC5">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привести в действие </w:t>
      </w:r>
      <w:r w:rsidR="001875AC" w:rsidRPr="00916262">
        <w:rPr>
          <w:rFonts w:eastAsia="Times New Roman"/>
          <w:color w:val="000000" w:themeColor="text1"/>
          <w:szCs w:val="24"/>
        </w:rPr>
        <w:t>П</w:t>
      </w:r>
      <w:r w:rsidR="005A140D" w:rsidRPr="00916262">
        <w:rPr>
          <w:rFonts w:eastAsia="Times New Roman"/>
          <w:color w:val="000000" w:themeColor="text1"/>
          <w:szCs w:val="24"/>
        </w:rPr>
        <w:t>М</w:t>
      </w:r>
      <w:r w:rsidR="001875AC" w:rsidRPr="00916262">
        <w:rPr>
          <w:rFonts w:eastAsia="Times New Roman"/>
          <w:color w:val="000000" w:themeColor="text1"/>
          <w:szCs w:val="24"/>
        </w:rPr>
        <w:t>ЛА</w:t>
      </w:r>
      <w:r w:rsidRPr="00916262">
        <w:rPr>
          <w:rFonts w:eastAsia="Times New Roman"/>
          <w:color w:val="000000" w:themeColor="text1"/>
          <w:szCs w:val="24"/>
        </w:rPr>
        <w:t xml:space="preserve">, сообщить о возникновении открытого фонтана в </w:t>
      </w:r>
      <w:r w:rsidR="009376EA" w:rsidRPr="00916262">
        <w:rPr>
          <w:rFonts w:eastAsia="Times New Roman"/>
          <w:color w:val="000000" w:themeColor="text1"/>
          <w:szCs w:val="24"/>
        </w:rPr>
        <w:t>П</w:t>
      </w:r>
      <w:r w:rsidR="00AD2E3C" w:rsidRPr="00916262">
        <w:rPr>
          <w:rFonts w:eastAsia="Times New Roman"/>
          <w:color w:val="000000" w:themeColor="text1"/>
          <w:szCs w:val="24"/>
        </w:rPr>
        <w:t>АСФ,</w:t>
      </w:r>
      <w:r w:rsidRPr="00916262">
        <w:rPr>
          <w:rFonts w:eastAsia="Times New Roman"/>
          <w:color w:val="000000" w:themeColor="text1"/>
          <w:szCs w:val="24"/>
        </w:rPr>
        <w:t xml:space="preserve"> вышестоящую организацию, органы Ростехнадзора, администрацию района;</w:t>
      </w:r>
    </w:p>
    <w:p w:rsidR="00BB2305" w:rsidRPr="00916262" w:rsidRDefault="00BB2305" w:rsidP="00362CC5">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вызвать на объект необходимые транспортные и специальные средства;</w:t>
      </w:r>
    </w:p>
    <w:p w:rsidR="00BB2305" w:rsidRPr="00916262" w:rsidRDefault="00BB2305" w:rsidP="00362CC5">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организовать доставку необходимых специалистов и оборудования на объект;</w:t>
      </w:r>
    </w:p>
    <w:p w:rsidR="00BB2305" w:rsidRPr="00916262" w:rsidRDefault="00BB2305" w:rsidP="00362CC5">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организовать эвакуацию лиц, находящихся в опасной зоне, а при необходимости их спасение;</w:t>
      </w:r>
    </w:p>
    <w:p w:rsidR="00BB2305" w:rsidRPr="00916262" w:rsidRDefault="00BB2305" w:rsidP="00362CC5">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принять меры по предотвращению загрязнения окружающей среды (сооружение обваловок, амбаров, поджог газа и др.)</w:t>
      </w:r>
      <w:r w:rsidR="00362CC5" w:rsidRPr="00916262">
        <w:rPr>
          <w:rFonts w:eastAsia="Times New Roman"/>
          <w:color w:val="000000" w:themeColor="text1"/>
          <w:szCs w:val="24"/>
        </w:rPr>
        <w:t>;</w:t>
      </w:r>
    </w:p>
    <w:p w:rsidR="004E6F49" w:rsidRPr="00916262" w:rsidRDefault="00BB2305" w:rsidP="00362CC5">
      <w:pPr>
        <w:numPr>
          <w:ilvl w:val="0"/>
          <w:numId w:val="4"/>
        </w:numPr>
        <w:tabs>
          <w:tab w:val="clear" w:pos="720"/>
          <w:tab w:val="num" w:pos="1344"/>
        </w:tabs>
        <w:spacing w:after="240"/>
        <w:ind w:left="567" w:hanging="425"/>
        <w:jc w:val="both"/>
        <w:rPr>
          <w:rFonts w:eastAsia="Times New Roman"/>
          <w:color w:val="000000" w:themeColor="text1"/>
          <w:szCs w:val="24"/>
        </w:rPr>
      </w:pPr>
      <w:r w:rsidRPr="00916262">
        <w:rPr>
          <w:rFonts w:eastAsia="Times New Roman"/>
          <w:color w:val="000000" w:themeColor="text1"/>
          <w:szCs w:val="24"/>
        </w:rPr>
        <w:t xml:space="preserve">выехать на скважину и принять меры по организации работы </w:t>
      </w:r>
      <w:r w:rsidR="005E3B4D" w:rsidRPr="00916262">
        <w:rPr>
          <w:rFonts w:eastAsia="Times New Roman"/>
          <w:color w:val="000000" w:themeColor="text1"/>
          <w:szCs w:val="24"/>
        </w:rPr>
        <w:t>оперативного штаба</w:t>
      </w:r>
      <w:r w:rsidR="00CB0AD1" w:rsidRPr="00916262">
        <w:rPr>
          <w:rFonts w:eastAsia="Times New Roman"/>
          <w:color w:val="000000" w:themeColor="text1"/>
          <w:szCs w:val="24"/>
        </w:rPr>
        <w:t>.</w:t>
      </w:r>
    </w:p>
    <w:p w:rsidR="006960FA" w:rsidRPr="00916262" w:rsidRDefault="00E25F20" w:rsidP="00687087">
      <w:pPr>
        <w:pStyle w:val="3"/>
        <w:keepLines w:val="0"/>
        <w:spacing w:before="240" w:after="240"/>
        <w:jc w:val="both"/>
        <w:rPr>
          <w:rFonts w:eastAsia="Times New Roman"/>
          <w:color w:val="000000" w:themeColor="text1"/>
          <w:szCs w:val="24"/>
        </w:rPr>
      </w:pPr>
      <w:bookmarkStart w:id="259" w:name="_Toc496042858"/>
      <w:r w:rsidRPr="00916262">
        <w:rPr>
          <w:rFonts w:ascii="Times New Roman" w:eastAsia="Times New Roman" w:hAnsi="Times New Roman" w:cs="Times New Roman"/>
          <w:b w:val="0"/>
          <w:bCs w:val="0"/>
          <w:color w:val="000000" w:themeColor="text1"/>
          <w:szCs w:val="24"/>
          <w:lang w:eastAsia="ru-RU"/>
        </w:rPr>
        <w:t xml:space="preserve">4.7.3. </w:t>
      </w:r>
      <w:r w:rsidR="006755DF" w:rsidRPr="00916262">
        <w:rPr>
          <w:rFonts w:ascii="Times New Roman" w:eastAsia="Times New Roman" w:hAnsi="Times New Roman" w:cs="Times New Roman"/>
          <w:b w:val="0"/>
          <w:bCs w:val="0"/>
          <w:color w:val="000000" w:themeColor="text1"/>
          <w:szCs w:val="24"/>
        </w:rPr>
        <w:t>Начальник управления промышленной безопасности</w:t>
      </w:r>
      <w:r w:rsidR="000650CB" w:rsidRPr="00916262">
        <w:rPr>
          <w:rFonts w:ascii="Times New Roman" w:eastAsia="Times New Roman" w:hAnsi="Times New Roman" w:cs="Times New Roman"/>
          <w:b w:val="0"/>
          <w:bCs w:val="0"/>
          <w:color w:val="000000" w:themeColor="text1"/>
          <w:szCs w:val="24"/>
        </w:rPr>
        <w:t xml:space="preserve"> и</w:t>
      </w:r>
      <w:r w:rsidR="006755DF" w:rsidRPr="00916262">
        <w:rPr>
          <w:rFonts w:ascii="Times New Roman" w:eastAsia="Times New Roman" w:hAnsi="Times New Roman" w:cs="Times New Roman"/>
          <w:b w:val="0"/>
          <w:bCs w:val="0"/>
          <w:color w:val="000000" w:themeColor="text1"/>
          <w:szCs w:val="24"/>
        </w:rPr>
        <w:t xml:space="preserve"> охран</w:t>
      </w:r>
      <w:r w:rsidR="00497D60" w:rsidRPr="00916262">
        <w:rPr>
          <w:rFonts w:ascii="Times New Roman" w:eastAsia="Times New Roman" w:hAnsi="Times New Roman" w:cs="Times New Roman"/>
          <w:b w:val="0"/>
          <w:bCs w:val="0"/>
          <w:color w:val="000000" w:themeColor="text1"/>
          <w:szCs w:val="24"/>
        </w:rPr>
        <w:t>ы</w:t>
      </w:r>
      <w:r w:rsidR="006755DF" w:rsidRPr="00916262">
        <w:rPr>
          <w:rFonts w:ascii="Times New Roman" w:eastAsia="Times New Roman" w:hAnsi="Times New Roman" w:cs="Times New Roman"/>
          <w:b w:val="0"/>
          <w:bCs w:val="0"/>
          <w:color w:val="000000" w:themeColor="text1"/>
          <w:szCs w:val="24"/>
        </w:rPr>
        <w:t xml:space="preserve"> труда</w:t>
      </w:r>
      <w:r w:rsidR="00497D60" w:rsidRPr="00916262">
        <w:rPr>
          <w:rFonts w:ascii="Times New Roman" w:eastAsia="Times New Roman" w:hAnsi="Times New Roman" w:cs="Times New Roman"/>
          <w:b w:val="0"/>
          <w:bCs w:val="0"/>
          <w:color w:val="000000" w:themeColor="text1"/>
          <w:szCs w:val="24"/>
        </w:rPr>
        <w:t xml:space="preserve"> Общества</w:t>
      </w:r>
      <w:r w:rsidR="006755DF" w:rsidRPr="00916262">
        <w:rPr>
          <w:rFonts w:ascii="Times New Roman" w:eastAsia="Times New Roman" w:hAnsi="Times New Roman" w:cs="Times New Roman"/>
          <w:b w:val="0"/>
          <w:bCs w:val="0"/>
          <w:color w:val="000000" w:themeColor="text1"/>
          <w:szCs w:val="24"/>
        </w:rPr>
        <w:t xml:space="preserve"> обязан</w:t>
      </w:r>
      <w:r w:rsidR="006960FA" w:rsidRPr="00916262">
        <w:rPr>
          <w:rFonts w:ascii="Times New Roman" w:eastAsia="Times New Roman" w:hAnsi="Times New Roman" w:cs="Times New Roman"/>
          <w:b w:val="0"/>
          <w:bCs w:val="0"/>
          <w:color w:val="000000" w:themeColor="text1"/>
          <w:szCs w:val="24"/>
        </w:rPr>
        <w:t>:</w:t>
      </w:r>
      <w:bookmarkEnd w:id="259"/>
      <w:r w:rsidR="00362CC5" w:rsidRPr="00916262">
        <w:rPr>
          <w:rFonts w:ascii="Times New Roman" w:eastAsia="Times New Roman" w:hAnsi="Times New Roman" w:cs="Times New Roman"/>
          <w:bCs w:val="0"/>
          <w:color w:val="000000" w:themeColor="text1"/>
          <w:szCs w:val="24"/>
        </w:rPr>
        <w:t xml:space="preserve"> </w:t>
      </w:r>
      <w:r w:rsidR="006960FA" w:rsidRPr="00916262">
        <w:rPr>
          <w:rFonts w:ascii="Times New Roman" w:eastAsia="Times New Roman" w:hAnsi="Times New Roman" w:cs="Times New Roman"/>
          <w:b w:val="0"/>
          <w:color w:val="000000" w:themeColor="text1"/>
          <w:szCs w:val="24"/>
        </w:rPr>
        <w:t>выехать на скважину для контроля за соблюдением требований охраны труда и промышленной безопасности.</w:t>
      </w:r>
    </w:p>
    <w:p w:rsidR="00BB2305" w:rsidRPr="00916262" w:rsidRDefault="00E25F20" w:rsidP="00A86D36">
      <w:pPr>
        <w:pStyle w:val="3"/>
        <w:keepLines w:val="0"/>
        <w:spacing w:before="120" w:after="120"/>
        <w:jc w:val="both"/>
        <w:rPr>
          <w:rFonts w:ascii="Times New Roman" w:hAnsi="Times New Roman"/>
          <w:b w:val="0"/>
          <w:color w:val="000000" w:themeColor="text1"/>
        </w:rPr>
      </w:pPr>
      <w:bookmarkStart w:id="260" w:name="_Toc496042859"/>
      <w:r w:rsidRPr="00916262">
        <w:rPr>
          <w:rFonts w:ascii="Times New Roman" w:hAnsi="Times New Roman"/>
          <w:b w:val="0"/>
          <w:color w:val="000000" w:themeColor="text1"/>
        </w:rPr>
        <w:t xml:space="preserve">4.7.4. </w:t>
      </w:r>
      <w:r w:rsidR="006755DF" w:rsidRPr="00916262">
        <w:rPr>
          <w:rFonts w:ascii="Times New Roman" w:hAnsi="Times New Roman"/>
          <w:b w:val="0"/>
          <w:color w:val="000000" w:themeColor="text1"/>
        </w:rPr>
        <w:t>Начальник управления делами</w:t>
      </w:r>
      <w:r w:rsidR="00497D60" w:rsidRPr="00916262">
        <w:rPr>
          <w:rFonts w:ascii="Times New Roman" w:hAnsi="Times New Roman"/>
          <w:b w:val="0"/>
          <w:color w:val="000000" w:themeColor="text1"/>
        </w:rPr>
        <w:t xml:space="preserve"> Общества</w:t>
      </w:r>
      <w:r w:rsidR="006755DF" w:rsidRPr="00916262">
        <w:rPr>
          <w:rFonts w:ascii="Times New Roman" w:hAnsi="Times New Roman"/>
          <w:b w:val="0"/>
          <w:color w:val="000000" w:themeColor="text1"/>
        </w:rPr>
        <w:t xml:space="preserve"> должен немедленно:</w:t>
      </w:r>
      <w:bookmarkEnd w:id="260"/>
    </w:p>
    <w:p w:rsidR="0048653C" w:rsidRPr="00916262" w:rsidRDefault="0048653C" w:rsidP="00CB7B0F">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получив соответствующее распоряжение (сигнал) прибыть к месту работы ОШ</w:t>
      </w:r>
      <w:r w:rsidR="00855E98" w:rsidRPr="00916262">
        <w:rPr>
          <w:rFonts w:eastAsia="Times New Roman"/>
          <w:color w:val="000000" w:themeColor="text1"/>
          <w:szCs w:val="24"/>
        </w:rPr>
        <w:t>;</w:t>
      </w:r>
    </w:p>
    <w:p w:rsidR="0048653C" w:rsidRPr="00916262" w:rsidRDefault="0048653C" w:rsidP="00CB7B0F">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проконтролировать организацию базового лагеря ликвидаторов, мероприятий по обеспечению необходимых социально-бытовых условий и общественного питания в базовом лагере ликвидаторов;</w:t>
      </w:r>
    </w:p>
    <w:p w:rsidR="0048653C" w:rsidRPr="00916262" w:rsidRDefault="0048653C" w:rsidP="00CB7B0F">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выполнять поручения начальника ОШ.</w:t>
      </w:r>
    </w:p>
    <w:p w:rsidR="0048653C" w:rsidRPr="00916262" w:rsidRDefault="0048653C" w:rsidP="00C27068">
      <w:pPr>
        <w:spacing w:before="240" w:after="120"/>
        <w:rPr>
          <w:color w:val="000000" w:themeColor="text1"/>
        </w:rPr>
      </w:pPr>
      <w:r w:rsidRPr="00916262">
        <w:rPr>
          <w:color w:val="000000" w:themeColor="text1"/>
        </w:rPr>
        <w:t>Обязанности начальника отдела социально-бытового обеспечения:</w:t>
      </w:r>
    </w:p>
    <w:p w:rsidR="00BB2305" w:rsidRPr="00916262" w:rsidRDefault="00C05B33" w:rsidP="00FA35A5">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приступить </w:t>
      </w:r>
      <w:r w:rsidR="00BB2305" w:rsidRPr="00916262">
        <w:rPr>
          <w:rFonts w:eastAsia="Times New Roman"/>
          <w:color w:val="000000" w:themeColor="text1"/>
          <w:szCs w:val="24"/>
        </w:rPr>
        <w:t xml:space="preserve">к подготовке служебных, бытовых и санитарно-бытовых помещений для размещения </w:t>
      </w:r>
      <w:r w:rsidR="000E27BB" w:rsidRPr="00916262">
        <w:rPr>
          <w:rFonts w:eastAsia="Times New Roman"/>
          <w:color w:val="000000" w:themeColor="text1"/>
          <w:szCs w:val="24"/>
        </w:rPr>
        <w:t>работников</w:t>
      </w:r>
      <w:r w:rsidR="00BB2305" w:rsidRPr="00916262">
        <w:rPr>
          <w:rFonts w:eastAsia="Times New Roman"/>
          <w:color w:val="000000" w:themeColor="text1"/>
          <w:szCs w:val="24"/>
        </w:rPr>
        <w:t>, участвующ</w:t>
      </w:r>
      <w:r w:rsidR="000E27BB" w:rsidRPr="00916262">
        <w:rPr>
          <w:rFonts w:eastAsia="Times New Roman"/>
          <w:color w:val="000000" w:themeColor="text1"/>
          <w:szCs w:val="24"/>
        </w:rPr>
        <w:t>их</w:t>
      </w:r>
      <w:r w:rsidR="00BB2305" w:rsidRPr="00916262">
        <w:rPr>
          <w:rFonts w:eastAsia="Times New Roman"/>
          <w:color w:val="000000" w:themeColor="text1"/>
          <w:szCs w:val="24"/>
        </w:rPr>
        <w:t xml:space="preserve"> в ликвидации аварии</w:t>
      </w:r>
      <w:r w:rsidR="0048653C" w:rsidRPr="00916262">
        <w:rPr>
          <w:rFonts w:eastAsia="Times New Roman"/>
          <w:color w:val="000000" w:themeColor="text1"/>
          <w:szCs w:val="24"/>
        </w:rPr>
        <w:t xml:space="preserve"> на основании информации, поступившей от начальника ОШ. Информацию о готовности, количестве, типе вагон-домов, месте их нахождения</w:t>
      </w:r>
      <w:r w:rsidR="00A13365" w:rsidRPr="00916262">
        <w:rPr>
          <w:rFonts w:eastAsia="Times New Roman"/>
          <w:color w:val="000000" w:themeColor="text1"/>
          <w:szCs w:val="24"/>
        </w:rPr>
        <w:t xml:space="preserve"> начальник ОШ</w:t>
      </w:r>
      <w:r w:rsidR="000179E3" w:rsidRPr="00916262">
        <w:rPr>
          <w:rFonts w:eastAsia="Times New Roman"/>
          <w:color w:val="000000" w:themeColor="text1"/>
          <w:szCs w:val="24"/>
        </w:rPr>
        <w:t xml:space="preserve"> сообщает</w:t>
      </w:r>
      <w:r w:rsidR="0048653C" w:rsidRPr="00916262">
        <w:rPr>
          <w:rFonts w:eastAsia="Times New Roman"/>
          <w:color w:val="000000" w:themeColor="text1"/>
          <w:szCs w:val="24"/>
        </w:rPr>
        <w:t xml:space="preserve"> </w:t>
      </w:r>
      <w:r w:rsidR="000179E3" w:rsidRPr="00916262">
        <w:rPr>
          <w:rFonts w:eastAsia="Times New Roman"/>
          <w:color w:val="000000" w:themeColor="text1"/>
          <w:szCs w:val="24"/>
        </w:rPr>
        <w:t xml:space="preserve">начальнику укрупнённого нефтепромысла </w:t>
      </w:r>
      <w:r w:rsidR="0048653C" w:rsidRPr="00916262">
        <w:rPr>
          <w:rFonts w:eastAsia="Times New Roman"/>
          <w:color w:val="000000" w:themeColor="text1"/>
          <w:szCs w:val="24"/>
        </w:rPr>
        <w:t>для организации их перемещения в базовый лагерь ликвидаторов ЧС</w:t>
      </w:r>
      <w:r w:rsidR="00855E98" w:rsidRPr="00916262">
        <w:rPr>
          <w:rFonts w:eastAsia="Times New Roman"/>
          <w:color w:val="000000" w:themeColor="text1"/>
          <w:szCs w:val="24"/>
        </w:rPr>
        <w:t>;</w:t>
      </w:r>
      <w:r w:rsidR="00BB2305" w:rsidRPr="00916262">
        <w:rPr>
          <w:rFonts w:eastAsia="Times New Roman"/>
          <w:color w:val="000000" w:themeColor="text1"/>
          <w:szCs w:val="24"/>
        </w:rPr>
        <w:t xml:space="preserve"> </w:t>
      </w:r>
    </w:p>
    <w:p w:rsidR="0048653C" w:rsidRPr="00916262" w:rsidRDefault="0048653C" w:rsidP="00C27068">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организовать согласование </w:t>
      </w:r>
      <w:r w:rsidR="00FA24CF" w:rsidRPr="00916262">
        <w:rPr>
          <w:rFonts w:eastAsia="Times New Roman"/>
          <w:color w:val="000000" w:themeColor="text1"/>
          <w:szCs w:val="24"/>
        </w:rPr>
        <w:t>изменения</w:t>
      </w:r>
      <w:r w:rsidR="00412ADE" w:rsidRPr="00916262">
        <w:rPr>
          <w:rFonts w:eastAsia="Times New Roman"/>
          <w:color w:val="000000" w:themeColor="text1"/>
          <w:szCs w:val="24"/>
        </w:rPr>
        <w:t xml:space="preserve"> менеджера запаса</w:t>
      </w:r>
      <w:r w:rsidR="00A13365" w:rsidRPr="00916262">
        <w:rPr>
          <w:rFonts w:eastAsia="Times New Roman"/>
          <w:color w:val="000000" w:themeColor="text1"/>
          <w:szCs w:val="24"/>
        </w:rPr>
        <w:t xml:space="preserve"> </w:t>
      </w:r>
      <w:r w:rsidRPr="00916262">
        <w:rPr>
          <w:rFonts w:eastAsia="Times New Roman"/>
          <w:color w:val="000000" w:themeColor="text1"/>
          <w:szCs w:val="24"/>
        </w:rPr>
        <w:t>для выдачи сухого пайка со складов КЛУ в соответствии с поступившей от</w:t>
      </w:r>
      <w:r w:rsidR="003A7E4C" w:rsidRPr="00916262">
        <w:rPr>
          <w:rFonts w:eastAsia="Times New Roman"/>
          <w:color w:val="000000" w:themeColor="text1"/>
          <w:szCs w:val="24"/>
        </w:rPr>
        <w:t xml:space="preserve"> начальника ОШ </w:t>
      </w:r>
      <w:r w:rsidRPr="00916262">
        <w:rPr>
          <w:rFonts w:eastAsia="Times New Roman"/>
          <w:color w:val="000000" w:themeColor="text1"/>
          <w:szCs w:val="24"/>
        </w:rPr>
        <w:t>заявкой;</w:t>
      </w:r>
    </w:p>
    <w:p w:rsidR="0048653C" w:rsidRPr="00916262" w:rsidRDefault="0048653C" w:rsidP="00C27068">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организовать по заявке от</w:t>
      </w:r>
      <w:r w:rsidR="003A7E4C" w:rsidRPr="00916262">
        <w:rPr>
          <w:rFonts w:eastAsia="Times New Roman"/>
          <w:color w:val="000000" w:themeColor="text1"/>
          <w:szCs w:val="24"/>
        </w:rPr>
        <w:t xml:space="preserve"> начальника ОШ </w:t>
      </w:r>
      <w:r w:rsidRPr="00916262">
        <w:rPr>
          <w:rFonts w:eastAsia="Times New Roman"/>
          <w:color w:val="000000" w:themeColor="text1"/>
          <w:szCs w:val="24"/>
        </w:rPr>
        <w:t>приготовление горячего питания на пищеблоке, ближайшем к месту ЧС, выдачу его для доставки к месту приема пищи;</w:t>
      </w:r>
    </w:p>
    <w:p w:rsidR="0048653C" w:rsidRPr="00916262" w:rsidRDefault="003A7E4C" w:rsidP="00CB7B0F">
      <w:pPr>
        <w:numPr>
          <w:ilvl w:val="0"/>
          <w:numId w:val="4"/>
        </w:numPr>
        <w:tabs>
          <w:tab w:val="clear" w:pos="720"/>
          <w:tab w:val="num" w:pos="1344"/>
        </w:tabs>
        <w:spacing w:after="240"/>
        <w:ind w:left="567" w:hanging="425"/>
        <w:jc w:val="both"/>
        <w:rPr>
          <w:rFonts w:eastAsia="Times New Roman"/>
          <w:b/>
          <w:color w:val="000000" w:themeColor="text1"/>
          <w:szCs w:val="24"/>
        </w:rPr>
      </w:pPr>
      <w:r w:rsidRPr="00916262">
        <w:rPr>
          <w:rFonts w:eastAsia="Times New Roman"/>
          <w:color w:val="000000" w:themeColor="text1"/>
          <w:szCs w:val="24"/>
        </w:rPr>
        <w:t>о</w:t>
      </w:r>
      <w:r w:rsidR="0048653C" w:rsidRPr="00916262">
        <w:rPr>
          <w:rFonts w:eastAsia="Times New Roman"/>
          <w:color w:val="000000" w:themeColor="text1"/>
          <w:szCs w:val="24"/>
        </w:rPr>
        <w:t>рганизовать контроль за созданием необходимых соц</w:t>
      </w:r>
      <w:r w:rsidRPr="00916262">
        <w:rPr>
          <w:rFonts w:eastAsia="Times New Roman"/>
          <w:color w:val="000000" w:themeColor="text1"/>
          <w:szCs w:val="24"/>
        </w:rPr>
        <w:t>иально-</w:t>
      </w:r>
      <w:r w:rsidR="0048653C" w:rsidRPr="00916262">
        <w:rPr>
          <w:rFonts w:eastAsia="Times New Roman"/>
          <w:color w:val="000000" w:themeColor="text1"/>
          <w:szCs w:val="24"/>
        </w:rPr>
        <w:t>бытовых условий в базовом городке ликвидаторов, доставку питьевой и технической воды, смену белья, прием в стирку СИЗ</w:t>
      </w:r>
      <w:r w:rsidRPr="00916262">
        <w:rPr>
          <w:rFonts w:eastAsia="Times New Roman"/>
          <w:color w:val="000000" w:themeColor="text1"/>
          <w:szCs w:val="24"/>
        </w:rPr>
        <w:t>.</w:t>
      </w:r>
    </w:p>
    <w:p w:rsidR="00BB2305" w:rsidRPr="00916262" w:rsidRDefault="00E25F20" w:rsidP="00A86D36">
      <w:pPr>
        <w:pStyle w:val="3"/>
        <w:keepLines w:val="0"/>
        <w:spacing w:before="240" w:after="120"/>
        <w:jc w:val="both"/>
        <w:rPr>
          <w:rFonts w:ascii="Times New Roman" w:hAnsi="Times New Roman"/>
          <w:b w:val="0"/>
          <w:color w:val="000000" w:themeColor="text1"/>
        </w:rPr>
      </w:pPr>
      <w:bookmarkStart w:id="261" w:name="_Toc496042860"/>
      <w:r w:rsidRPr="00916262">
        <w:rPr>
          <w:rFonts w:ascii="Times New Roman" w:hAnsi="Times New Roman"/>
          <w:b w:val="0"/>
          <w:color w:val="000000" w:themeColor="text1"/>
        </w:rPr>
        <w:t xml:space="preserve">4.7.5. </w:t>
      </w:r>
      <w:r w:rsidR="006755DF" w:rsidRPr="00916262">
        <w:rPr>
          <w:rFonts w:ascii="Times New Roman" w:hAnsi="Times New Roman"/>
          <w:b w:val="0"/>
          <w:color w:val="000000" w:themeColor="text1"/>
        </w:rPr>
        <w:t xml:space="preserve">Начальник </w:t>
      </w:r>
      <w:r w:rsidR="00941C34" w:rsidRPr="00916262">
        <w:rPr>
          <w:rFonts w:ascii="Times New Roman" w:eastAsia="Times New Roman" w:hAnsi="Times New Roman" w:cs="Times New Roman"/>
          <w:b w:val="0"/>
          <w:bCs w:val="0"/>
          <w:color w:val="000000" w:themeColor="text1"/>
          <w:szCs w:val="24"/>
        </w:rPr>
        <w:t>ПДС</w:t>
      </w:r>
      <w:r w:rsidR="006755DF" w:rsidRPr="00916262">
        <w:rPr>
          <w:rFonts w:ascii="Times New Roman" w:eastAsia="Times New Roman" w:hAnsi="Times New Roman" w:cs="Times New Roman"/>
          <w:b w:val="0"/>
          <w:bCs w:val="0"/>
          <w:color w:val="000000" w:themeColor="text1"/>
          <w:szCs w:val="24"/>
        </w:rPr>
        <w:t xml:space="preserve"> </w:t>
      </w:r>
      <w:r w:rsidR="006755DF" w:rsidRPr="00916262">
        <w:rPr>
          <w:rFonts w:ascii="Times New Roman" w:hAnsi="Times New Roman"/>
          <w:b w:val="0"/>
          <w:color w:val="000000" w:themeColor="text1"/>
        </w:rPr>
        <w:t>обязан:</w:t>
      </w:r>
      <w:bookmarkEnd w:id="261"/>
    </w:p>
    <w:p w:rsidR="00BB2305" w:rsidRPr="00916262" w:rsidRDefault="00BB2305" w:rsidP="006A2B08">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обеспечить круглосуточное дежурство </w:t>
      </w:r>
      <w:r w:rsidR="000E27BB" w:rsidRPr="00916262">
        <w:rPr>
          <w:rFonts w:eastAsia="Times New Roman"/>
          <w:color w:val="000000" w:themeColor="text1"/>
          <w:szCs w:val="24"/>
        </w:rPr>
        <w:t>работников</w:t>
      </w:r>
      <w:r w:rsidRPr="00916262">
        <w:rPr>
          <w:rFonts w:eastAsia="Times New Roman"/>
          <w:color w:val="000000" w:themeColor="text1"/>
          <w:szCs w:val="24"/>
        </w:rPr>
        <w:t xml:space="preserve">, сбор и передачу информации руководству </w:t>
      </w:r>
      <w:r w:rsidR="000E27BB" w:rsidRPr="00916262">
        <w:rPr>
          <w:rFonts w:eastAsia="Times New Roman"/>
          <w:color w:val="000000" w:themeColor="text1"/>
          <w:szCs w:val="24"/>
        </w:rPr>
        <w:t>Общества</w:t>
      </w:r>
      <w:r w:rsidRPr="00916262">
        <w:rPr>
          <w:rFonts w:eastAsia="Times New Roman"/>
          <w:color w:val="000000" w:themeColor="text1"/>
          <w:szCs w:val="24"/>
        </w:rPr>
        <w:t xml:space="preserve"> о ходе подготовительных и аварийных работ;</w:t>
      </w:r>
    </w:p>
    <w:p w:rsidR="00BB2305" w:rsidRPr="00916262" w:rsidRDefault="00BB2305" w:rsidP="006A2B08">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уточнить наличие запаса утяжелителей, химреагентов и раствора на скважинах, складах и при необходимости организовать их доставку на скважину;</w:t>
      </w:r>
    </w:p>
    <w:p w:rsidR="00BB2305" w:rsidRPr="00916262" w:rsidRDefault="00BB2305" w:rsidP="006A2B08">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при необходимости оказать помощь в отправке на скважину работников противофонтанной службы, оборудования, инструмента специальным транспортом;</w:t>
      </w:r>
    </w:p>
    <w:p w:rsidR="00BB2305" w:rsidRPr="00916262" w:rsidRDefault="00BB2305" w:rsidP="006A2B08">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контролировать выполнение </w:t>
      </w:r>
      <w:r w:rsidR="000E27BB" w:rsidRPr="00916262">
        <w:rPr>
          <w:rFonts w:eastAsia="Times New Roman"/>
          <w:color w:val="000000" w:themeColor="text1"/>
          <w:szCs w:val="24"/>
        </w:rPr>
        <w:t>работниками поручений</w:t>
      </w:r>
      <w:r w:rsidRPr="00916262">
        <w:rPr>
          <w:rFonts w:eastAsia="Times New Roman"/>
          <w:color w:val="000000" w:themeColor="text1"/>
          <w:szCs w:val="24"/>
        </w:rPr>
        <w:t xml:space="preserve"> руководства </w:t>
      </w:r>
      <w:r w:rsidR="000E27BB" w:rsidRPr="00916262">
        <w:rPr>
          <w:rFonts w:eastAsia="Times New Roman"/>
          <w:color w:val="000000" w:themeColor="text1"/>
          <w:szCs w:val="24"/>
        </w:rPr>
        <w:t>Общества</w:t>
      </w:r>
      <w:r w:rsidRPr="00916262">
        <w:rPr>
          <w:rFonts w:eastAsia="Times New Roman"/>
          <w:color w:val="000000" w:themeColor="text1"/>
          <w:szCs w:val="24"/>
        </w:rPr>
        <w:t>;</w:t>
      </w:r>
    </w:p>
    <w:p w:rsidR="00BB2305" w:rsidRPr="00916262" w:rsidRDefault="00BB2305" w:rsidP="006A2B08">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все указания, распоряжения, информацию, связанную с ликвидацией открытого фонтана, фиксировать в журнале</w:t>
      </w:r>
      <w:r w:rsidR="00ED7692" w:rsidRPr="00916262">
        <w:rPr>
          <w:rFonts w:eastAsia="Times New Roman"/>
          <w:color w:val="000000" w:themeColor="text1"/>
          <w:szCs w:val="24"/>
        </w:rPr>
        <w:t xml:space="preserve"> распоряжений </w:t>
      </w:r>
      <w:r w:rsidR="00941C34" w:rsidRPr="00916262">
        <w:rPr>
          <w:rFonts w:eastAsia="Times New Roman"/>
          <w:color w:val="000000" w:themeColor="text1"/>
          <w:szCs w:val="24"/>
        </w:rPr>
        <w:t>ПДС</w:t>
      </w:r>
      <w:r w:rsidRPr="00916262">
        <w:rPr>
          <w:rFonts w:eastAsia="Times New Roman"/>
          <w:color w:val="000000" w:themeColor="text1"/>
          <w:szCs w:val="24"/>
        </w:rPr>
        <w:t>;</w:t>
      </w:r>
    </w:p>
    <w:p w:rsidR="00BB2305" w:rsidRPr="00916262" w:rsidRDefault="00BB2305" w:rsidP="006A2B08">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регулярно передавать согласованную с начальником </w:t>
      </w:r>
      <w:r w:rsidR="00961598" w:rsidRPr="00916262">
        <w:rPr>
          <w:rFonts w:eastAsia="Times New Roman"/>
          <w:color w:val="000000" w:themeColor="text1"/>
          <w:szCs w:val="24"/>
        </w:rPr>
        <w:t xml:space="preserve">ОШ </w:t>
      </w:r>
      <w:r w:rsidRPr="00916262">
        <w:rPr>
          <w:rFonts w:eastAsia="Times New Roman"/>
          <w:color w:val="000000" w:themeColor="text1"/>
          <w:szCs w:val="24"/>
        </w:rPr>
        <w:t xml:space="preserve">информацию о положении на скважине и </w:t>
      </w:r>
      <w:r w:rsidR="00CE430E" w:rsidRPr="00916262">
        <w:rPr>
          <w:rFonts w:eastAsia="Times New Roman"/>
          <w:color w:val="000000" w:themeColor="text1"/>
          <w:szCs w:val="24"/>
        </w:rPr>
        <w:t>пла</w:t>
      </w:r>
      <w:r w:rsidRPr="00916262">
        <w:rPr>
          <w:rFonts w:eastAsia="Times New Roman"/>
          <w:color w:val="000000" w:themeColor="text1"/>
          <w:szCs w:val="24"/>
        </w:rPr>
        <w:t xml:space="preserve">нируемых работах в </w:t>
      </w:r>
      <w:r w:rsidR="00462D66">
        <w:rPr>
          <w:rFonts w:eastAsia="Times New Roman"/>
          <w:color w:val="000000" w:themeColor="text1"/>
          <w:szCs w:val="24"/>
        </w:rPr>
        <w:t>Енисейское управление</w:t>
      </w:r>
      <w:r w:rsidRPr="00916262">
        <w:rPr>
          <w:rFonts w:eastAsia="Times New Roman"/>
          <w:color w:val="000000" w:themeColor="text1"/>
          <w:szCs w:val="24"/>
        </w:rPr>
        <w:t xml:space="preserve"> </w:t>
      </w:r>
      <w:r w:rsidR="001D0AF0" w:rsidRPr="00916262">
        <w:rPr>
          <w:rFonts w:eastAsia="Times New Roman"/>
          <w:color w:val="000000" w:themeColor="text1"/>
          <w:szCs w:val="24"/>
        </w:rPr>
        <w:t>Ростехнадзора и</w:t>
      </w:r>
      <w:r w:rsidR="00CC3889">
        <w:rPr>
          <w:rFonts w:eastAsia="Times New Roman"/>
          <w:color w:val="000000" w:themeColor="text1"/>
          <w:szCs w:val="24"/>
        </w:rPr>
        <w:t xml:space="preserve"> СЦУКС</w:t>
      </w:r>
      <w:r w:rsidR="001D0AF0" w:rsidRPr="00916262">
        <w:rPr>
          <w:rFonts w:eastAsia="Times New Roman"/>
          <w:color w:val="000000" w:themeColor="text1"/>
          <w:szCs w:val="24"/>
        </w:rPr>
        <w:t xml:space="preserve"> П</w:t>
      </w:r>
      <w:r w:rsidRPr="00916262">
        <w:rPr>
          <w:rFonts w:eastAsia="Times New Roman"/>
          <w:color w:val="000000" w:themeColor="text1"/>
          <w:szCs w:val="24"/>
        </w:rPr>
        <w:t>АО</w:t>
      </w:r>
      <w:r w:rsidR="00A26E43" w:rsidRPr="00916262">
        <w:rPr>
          <w:rFonts w:eastAsia="Times New Roman"/>
          <w:color w:val="000000" w:themeColor="text1"/>
          <w:szCs w:val="24"/>
        </w:rPr>
        <w:t> </w:t>
      </w:r>
      <w:r w:rsidRPr="00916262">
        <w:rPr>
          <w:rFonts w:eastAsia="Times New Roman"/>
          <w:color w:val="000000" w:themeColor="text1"/>
          <w:szCs w:val="24"/>
        </w:rPr>
        <w:t>«НК»</w:t>
      </w:r>
      <w:r w:rsidR="00A26E43" w:rsidRPr="00916262">
        <w:rPr>
          <w:rFonts w:eastAsia="Times New Roman"/>
          <w:color w:val="000000" w:themeColor="text1"/>
          <w:szCs w:val="24"/>
        </w:rPr>
        <w:t> </w:t>
      </w:r>
      <w:r w:rsidRPr="00916262">
        <w:rPr>
          <w:rFonts w:eastAsia="Times New Roman"/>
          <w:color w:val="000000" w:themeColor="text1"/>
          <w:szCs w:val="24"/>
        </w:rPr>
        <w:t>Роснефть»</w:t>
      </w:r>
      <w:r w:rsidR="00083EBC" w:rsidRPr="00916262">
        <w:rPr>
          <w:rFonts w:eastAsia="Times New Roman"/>
          <w:color w:val="000000" w:themeColor="text1"/>
          <w:szCs w:val="24"/>
        </w:rPr>
        <w:t>.</w:t>
      </w:r>
    </w:p>
    <w:p w:rsidR="00BB2305" w:rsidRDefault="003A6603" w:rsidP="00687087">
      <w:pPr>
        <w:pStyle w:val="3"/>
        <w:keepLines w:val="0"/>
        <w:spacing w:before="240" w:after="120"/>
        <w:jc w:val="both"/>
        <w:rPr>
          <w:rFonts w:ascii="Times New Roman" w:hAnsi="Times New Roman"/>
          <w:b w:val="0"/>
          <w:color w:val="000000" w:themeColor="text1"/>
        </w:rPr>
      </w:pPr>
      <w:bookmarkStart w:id="262" w:name="_Toc496042861"/>
      <w:r w:rsidRPr="00916262">
        <w:rPr>
          <w:rFonts w:ascii="Times New Roman" w:eastAsia="Times New Roman" w:hAnsi="Times New Roman" w:cs="Times New Roman"/>
          <w:b w:val="0"/>
          <w:bCs w:val="0"/>
          <w:color w:val="000000" w:themeColor="text1"/>
          <w:szCs w:val="24"/>
          <w:lang w:eastAsia="ru-RU"/>
        </w:rPr>
        <w:t xml:space="preserve">4.7.6. </w:t>
      </w:r>
      <w:r w:rsidR="00946B4E">
        <w:rPr>
          <w:rFonts w:ascii="Times New Roman" w:eastAsia="Times New Roman" w:hAnsi="Times New Roman" w:cs="Times New Roman"/>
          <w:b w:val="0"/>
          <w:bCs w:val="0"/>
          <w:color w:val="000000" w:themeColor="text1"/>
          <w:szCs w:val="24"/>
          <w:lang w:eastAsia="ru-RU"/>
        </w:rPr>
        <w:t xml:space="preserve">Начальник отдела - </w:t>
      </w:r>
      <w:r w:rsidR="006755DF" w:rsidRPr="00916262">
        <w:rPr>
          <w:rFonts w:ascii="Times New Roman" w:hAnsi="Times New Roman"/>
          <w:b w:val="0"/>
          <w:color w:val="000000" w:themeColor="text1"/>
        </w:rPr>
        <w:t xml:space="preserve">Главный механик </w:t>
      </w:r>
      <w:r w:rsidR="009D0E08">
        <w:rPr>
          <w:rFonts w:ascii="Times New Roman" w:hAnsi="Times New Roman"/>
          <w:b w:val="0"/>
          <w:color w:val="000000" w:themeColor="text1"/>
        </w:rPr>
        <w:t>Общества обязан</w:t>
      </w:r>
      <w:r w:rsidR="006755DF" w:rsidRPr="00916262">
        <w:rPr>
          <w:rFonts w:ascii="Times New Roman" w:hAnsi="Times New Roman"/>
          <w:b w:val="0"/>
          <w:color w:val="000000" w:themeColor="text1"/>
        </w:rPr>
        <w:t>:</w:t>
      </w:r>
      <w:bookmarkEnd w:id="262"/>
    </w:p>
    <w:p w:rsidR="00946B4E" w:rsidRPr="00946B4E" w:rsidRDefault="00946B4E" w:rsidP="00946B4E">
      <w:pPr>
        <w:numPr>
          <w:ilvl w:val="0"/>
          <w:numId w:val="4"/>
        </w:numPr>
        <w:tabs>
          <w:tab w:val="clear" w:pos="720"/>
          <w:tab w:val="num" w:pos="1344"/>
        </w:tabs>
        <w:spacing w:after="120"/>
        <w:ind w:left="567" w:hanging="425"/>
        <w:jc w:val="both"/>
        <w:rPr>
          <w:rFonts w:eastAsia="Times New Roman"/>
          <w:color w:val="000000" w:themeColor="text1"/>
          <w:szCs w:val="24"/>
        </w:rPr>
      </w:pPr>
      <w:r w:rsidRPr="00946B4E">
        <w:rPr>
          <w:rFonts w:eastAsia="Times New Roman"/>
          <w:color w:val="000000" w:themeColor="text1"/>
          <w:szCs w:val="24"/>
        </w:rPr>
        <w:t>Организовать оперативное изготовление деталей (приспособлений), необходимость в которых может возникнуть в ходе проведения аварийных работ (в рамках действующего договора).</w:t>
      </w:r>
    </w:p>
    <w:p w:rsidR="009538E8" w:rsidRDefault="009538E8" w:rsidP="009538E8">
      <w:pPr>
        <w:pStyle w:val="3"/>
        <w:keepLines w:val="0"/>
        <w:spacing w:before="240" w:after="120"/>
        <w:jc w:val="both"/>
        <w:rPr>
          <w:rFonts w:ascii="Times New Roman" w:hAnsi="Times New Roman"/>
          <w:b w:val="0"/>
          <w:color w:val="000000" w:themeColor="text1"/>
        </w:rPr>
      </w:pPr>
      <w:r w:rsidRPr="009538E8">
        <w:rPr>
          <w:rFonts w:ascii="Times New Roman" w:hAnsi="Times New Roman"/>
          <w:b w:val="0"/>
          <w:color w:val="000000" w:themeColor="text1"/>
        </w:rPr>
        <w:t>4.7.7</w:t>
      </w:r>
      <w:r w:rsidR="00981ADF">
        <w:rPr>
          <w:rFonts w:ascii="Times New Roman" w:hAnsi="Times New Roman"/>
          <w:b w:val="0"/>
          <w:color w:val="000000" w:themeColor="text1"/>
        </w:rPr>
        <w:t>.</w:t>
      </w:r>
      <w:r>
        <w:rPr>
          <w:rFonts w:ascii="Times New Roman" w:hAnsi="Times New Roman"/>
          <w:b w:val="0"/>
          <w:color w:val="000000" w:themeColor="text1"/>
        </w:rPr>
        <w:t xml:space="preserve"> З</w:t>
      </w:r>
      <w:r w:rsidRPr="00916262">
        <w:rPr>
          <w:rFonts w:ascii="Times New Roman" w:hAnsi="Times New Roman"/>
          <w:b w:val="0"/>
          <w:color w:val="000000" w:themeColor="text1"/>
        </w:rPr>
        <w:t xml:space="preserve">аместитель главного инженера – главный энергетик Общества </w:t>
      </w:r>
      <w:r>
        <w:rPr>
          <w:rFonts w:ascii="Times New Roman" w:hAnsi="Times New Roman"/>
          <w:b w:val="0"/>
          <w:color w:val="000000" w:themeColor="text1"/>
        </w:rPr>
        <w:t>обязан:</w:t>
      </w:r>
    </w:p>
    <w:p w:rsidR="009538E8" w:rsidRPr="005676F0" w:rsidRDefault="005676F0" w:rsidP="005676F0">
      <w:pPr>
        <w:numPr>
          <w:ilvl w:val="0"/>
          <w:numId w:val="4"/>
        </w:numPr>
        <w:tabs>
          <w:tab w:val="clear" w:pos="720"/>
          <w:tab w:val="num" w:pos="1344"/>
        </w:tabs>
        <w:spacing w:after="120"/>
        <w:ind w:left="567" w:hanging="425"/>
        <w:jc w:val="both"/>
        <w:rPr>
          <w:rFonts w:eastAsia="Times New Roman"/>
          <w:szCs w:val="24"/>
        </w:rPr>
      </w:pPr>
      <w:r w:rsidRPr="005676F0">
        <w:rPr>
          <w:rFonts w:eastAsia="Times New Roman"/>
          <w:szCs w:val="24"/>
        </w:rPr>
        <w:t>подготовить резервные источники электроснабжения и осветительное оборудование, а также необходимые электротехнические материалы для обеспечения аварийных работ;</w:t>
      </w:r>
    </w:p>
    <w:p w:rsidR="005676F0" w:rsidRPr="005676F0" w:rsidRDefault="005676F0" w:rsidP="005676F0">
      <w:pPr>
        <w:numPr>
          <w:ilvl w:val="0"/>
          <w:numId w:val="4"/>
        </w:numPr>
        <w:tabs>
          <w:tab w:val="clear" w:pos="720"/>
          <w:tab w:val="num" w:pos="1344"/>
        </w:tabs>
        <w:spacing w:after="120"/>
        <w:ind w:left="567" w:hanging="425"/>
        <w:jc w:val="both"/>
        <w:rPr>
          <w:rFonts w:eastAsia="Times New Roman"/>
          <w:color w:val="000000" w:themeColor="text1"/>
          <w:szCs w:val="24"/>
        </w:rPr>
      </w:pPr>
      <w:r w:rsidRPr="005676F0">
        <w:rPr>
          <w:rFonts w:eastAsia="Times New Roman"/>
          <w:color w:val="000000" w:themeColor="text1"/>
          <w:szCs w:val="24"/>
        </w:rPr>
        <w:t>обеспечить бесперебойное электроснабжение электромеханического оборудования (приводов насосов, лебедок и т.д.) и освещения применяемого при ликвидации открытого фонтана;</w:t>
      </w:r>
    </w:p>
    <w:p w:rsidR="009538E8" w:rsidRPr="009538E8" w:rsidRDefault="009538E8" w:rsidP="009538E8">
      <w:pPr>
        <w:numPr>
          <w:ilvl w:val="0"/>
          <w:numId w:val="4"/>
        </w:numPr>
        <w:tabs>
          <w:tab w:val="clear" w:pos="720"/>
          <w:tab w:val="num" w:pos="1344"/>
        </w:tabs>
        <w:spacing w:after="120"/>
        <w:ind w:left="567" w:hanging="425"/>
        <w:jc w:val="both"/>
        <w:rPr>
          <w:rFonts w:eastAsia="Times New Roman"/>
          <w:color w:val="FF0000"/>
          <w:szCs w:val="24"/>
        </w:rPr>
      </w:pPr>
      <w:r w:rsidRPr="00916262">
        <w:rPr>
          <w:rFonts w:eastAsia="Times New Roman"/>
          <w:color w:val="000000" w:themeColor="text1"/>
          <w:szCs w:val="24"/>
        </w:rPr>
        <w:t xml:space="preserve">организовать </w:t>
      </w:r>
      <w:r w:rsidR="005676F0">
        <w:rPr>
          <w:rFonts w:eastAsia="Times New Roman"/>
          <w:color w:val="000000" w:themeColor="text1"/>
          <w:szCs w:val="24"/>
        </w:rPr>
        <w:t>дежурство электротехнического персонала</w:t>
      </w:r>
      <w:r>
        <w:rPr>
          <w:rFonts w:eastAsia="Times New Roman"/>
          <w:color w:val="000000" w:themeColor="text1"/>
          <w:szCs w:val="24"/>
        </w:rPr>
        <w:t xml:space="preserve"> ЦЭЭО</w:t>
      </w:r>
      <w:r w:rsidR="005676F0">
        <w:rPr>
          <w:rFonts w:eastAsia="Times New Roman"/>
          <w:color w:val="000000" w:themeColor="text1"/>
          <w:szCs w:val="24"/>
        </w:rPr>
        <w:t xml:space="preserve"> на месте проведения аварийных работ</w:t>
      </w:r>
      <w:r>
        <w:rPr>
          <w:rFonts w:eastAsia="Times New Roman"/>
          <w:color w:val="000000" w:themeColor="text1"/>
          <w:szCs w:val="24"/>
        </w:rPr>
        <w:t>.</w:t>
      </w:r>
    </w:p>
    <w:p w:rsidR="00BB2305" w:rsidRPr="00916262" w:rsidRDefault="003A6603" w:rsidP="00A86D36">
      <w:pPr>
        <w:pStyle w:val="3"/>
        <w:keepLines w:val="0"/>
        <w:spacing w:before="240" w:after="120"/>
        <w:jc w:val="both"/>
        <w:rPr>
          <w:rFonts w:ascii="Times New Roman" w:hAnsi="Times New Roman"/>
          <w:b w:val="0"/>
          <w:color w:val="000000" w:themeColor="text1"/>
        </w:rPr>
      </w:pPr>
      <w:bookmarkStart w:id="263" w:name="_Toc496042862"/>
      <w:r w:rsidRPr="00916262">
        <w:rPr>
          <w:rFonts w:ascii="Times New Roman" w:hAnsi="Times New Roman"/>
          <w:b w:val="0"/>
          <w:color w:val="000000" w:themeColor="text1"/>
        </w:rPr>
        <w:t>4.7.</w:t>
      </w:r>
      <w:r w:rsidR="009538E8">
        <w:rPr>
          <w:rFonts w:ascii="Times New Roman" w:hAnsi="Times New Roman"/>
          <w:b w:val="0"/>
          <w:color w:val="000000" w:themeColor="text1"/>
        </w:rPr>
        <w:t>8</w:t>
      </w:r>
      <w:r w:rsidRPr="00916262">
        <w:rPr>
          <w:rFonts w:ascii="Times New Roman" w:hAnsi="Times New Roman"/>
          <w:b w:val="0"/>
          <w:color w:val="000000" w:themeColor="text1"/>
        </w:rPr>
        <w:t xml:space="preserve">. </w:t>
      </w:r>
      <w:r w:rsidR="006755DF" w:rsidRPr="00916262">
        <w:rPr>
          <w:rFonts w:ascii="Times New Roman" w:hAnsi="Times New Roman"/>
          <w:b w:val="0"/>
          <w:color w:val="000000" w:themeColor="text1"/>
        </w:rPr>
        <w:t>Заместитель генерального директора</w:t>
      </w:r>
      <w:r w:rsidR="006A2B08" w:rsidRPr="00916262">
        <w:rPr>
          <w:rFonts w:ascii="Times New Roman" w:hAnsi="Times New Roman"/>
          <w:b w:val="0"/>
          <w:color w:val="000000" w:themeColor="text1"/>
        </w:rPr>
        <w:t xml:space="preserve"> – </w:t>
      </w:r>
      <w:r w:rsidR="006755DF" w:rsidRPr="00916262">
        <w:rPr>
          <w:rFonts w:ascii="Times New Roman" w:hAnsi="Times New Roman"/>
          <w:b w:val="0"/>
          <w:color w:val="000000" w:themeColor="text1"/>
        </w:rPr>
        <w:t xml:space="preserve">главный геолог </w:t>
      </w:r>
      <w:r w:rsidR="006A2B08" w:rsidRPr="00916262">
        <w:rPr>
          <w:rFonts w:ascii="Times New Roman" w:hAnsi="Times New Roman"/>
          <w:b w:val="0"/>
          <w:color w:val="000000" w:themeColor="text1"/>
        </w:rPr>
        <w:t xml:space="preserve">Общества </w:t>
      </w:r>
      <w:r w:rsidR="006755DF" w:rsidRPr="00916262">
        <w:rPr>
          <w:rFonts w:ascii="Times New Roman" w:hAnsi="Times New Roman"/>
          <w:b w:val="0"/>
          <w:color w:val="000000" w:themeColor="text1"/>
        </w:rPr>
        <w:t>обязан:</w:t>
      </w:r>
      <w:bookmarkEnd w:id="263"/>
    </w:p>
    <w:p w:rsidR="00BB2305" w:rsidRPr="00916262" w:rsidRDefault="00BB2305" w:rsidP="006A2B08">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подготовить всю геолого-техническую информацию по скважине и месторождению;</w:t>
      </w:r>
    </w:p>
    <w:p w:rsidR="00BB2305" w:rsidRPr="00916262" w:rsidRDefault="00BB2305" w:rsidP="006A2B08">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организовать анализ флюида, выбрасываемого из скважины;</w:t>
      </w:r>
    </w:p>
    <w:p w:rsidR="00BB2305" w:rsidRPr="00916262" w:rsidRDefault="00BB2305" w:rsidP="006A2B08">
      <w:pPr>
        <w:numPr>
          <w:ilvl w:val="0"/>
          <w:numId w:val="4"/>
        </w:numPr>
        <w:tabs>
          <w:tab w:val="clear" w:pos="720"/>
          <w:tab w:val="num" w:pos="1344"/>
        </w:tabs>
        <w:spacing w:after="240"/>
        <w:ind w:left="567" w:hanging="425"/>
        <w:jc w:val="both"/>
        <w:rPr>
          <w:rFonts w:eastAsia="Times New Roman"/>
          <w:color w:val="000000" w:themeColor="text1"/>
          <w:szCs w:val="24"/>
        </w:rPr>
      </w:pPr>
      <w:r w:rsidRPr="00916262">
        <w:rPr>
          <w:rFonts w:eastAsia="Times New Roman"/>
          <w:color w:val="000000" w:themeColor="text1"/>
          <w:szCs w:val="24"/>
        </w:rPr>
        <w:t>организовать контроль за характером работы фонтанирующей скважины</w:t>
      </w:r>
      <w:r w:rsidR="001C04FA" w:rsidRPr="00916262">
        <w:rPr>
          <w:rFonts w:eastAsia="Times New Roman"/>
          <w:color w:val="000000" w:themeColor="text1"/>
          <w:szCs w:val="24"/>
        </w:rPr>
        <w:t>.</w:t>
      </w:r>
    </w:p>
    <w:p w:rsidR="00BB2305" w:rsidRPr="00916262" w:rsidRDefault="003A6603" w:rsidP="00687087">
      <w:pPr>
        <w:pStyle w:val="3"/>
        <w:keepLines w:val="0"/>
        <w:spacing w:before="240" w:after="120"/>
        <w:jc w:val="both"/>
        <w:rPr>
          <w:rFonts w:ascii="Times New Roman" w:hAnsi="Times New Roman"/>
          <w:b w:val="0"/>
          <w:color w:val="000000" w:themeColor="text1"/>
        </w:rPr>
      </w:pPr>
      <w:bookmarkStart w:id="264" w:name="_Toc496042863"/>
      <w:r w:rsidRPr="00916262">
        <w:rPr>
          <w:rFonts w:ascii="Times New Roman" w:eastAsia="Times New Roman" w:hAnsi="Times New Roman" w:cs="Times New Roman"/>
          <w:b w:val="0"/>
          <w:bCs w:val="0"/>
          <w:color w:val="000000" w:themeColor="text1"/>
          <w:szCs w:val="24"/>
          <w:lang w:eastAsia="ru-RU"/>
        </w:rPr>
        <w:t>4.7.</w:t>
      </w:r>
      <w:r w:rsidR="009538E8">
        <w:rPr>
          <w:rFonts w:ascii="Times New Roman" w:eastAsia="Times New Roman" w:hAnsi="Times New Roman" w:cs="Times New Roman"/>
          <w:b w:val="0"/>
          <w:bCs w:val="0"/>
          <w:color w:val="000000" w:themeColor="text1"/>
          <w:szCs w:val="24"/>
          <w:lang w:eastAsia="ru-RU"/>
        </w:rPr>
        <w:t>9</w:t>
      </w:r>
      <w:r w:rsidRPr="00916262">
        <w:rPr>
          <w:rFonts w:ascii="Times New Roman" w:eastAsia="Times New Roman" w:hAnsi="Times New Roman" w:cs="Times New Roman"/>
          <w:b w:val="0"/>
          <w:bCs w:val="0"/>
          <w:color w:val="000000" w:themeColor="text1"/>
          <w:szCs w:val="24"/>
          <w:lang w:eastAsia="ru-RU"/>
        </w:rPr>
        <w:t xml:space="preserve">. </w:t>
      </w:r>
      <w:r w:rsidR="006755DF" w:rsidRPr="00916262">
        <w:rPr>
          <w:rFonts w:ascii="Times New Roman" w:hAnsi="Times New Roman"/>
          <w:b w:val="0"/>
          <w:color w:val="000000" w:themeColor="text1"/>
        </w:rPr>
        <w:t xml:space="preserve">Начальник </w:t>
      </w:r>
      <w:r w:rsidRPr="00916262">
        <w:rPr>
          <w:rFonts w:ascii="Times New Roman" w:hAnsi="Times New Roman"/>
          <w:b w:val="0"/>
          <w:color w:val="000000" w:themeColor="text1"/>
        </w:rPr>
        <w:t>ЦЭРТ</w:t>
      </w:r>
      <w:r w:rsidR="006A2B08" w:rsidRPr="00916262">
        <w:rPr>
          <w:rFonts w:ascii="Times New Roman" w:hAnsi="Times New Roman"/>
          <w:b w:val="0"/>
          <w:color w:val="000000" w:themeColor="text1"/>
        </w:rPr>
        <w:t xml:space="preserve"> </w:t>
      </w:r>
      <w:r w:rsidR="006755DF" w:rsidRPr="00916262">
        <w:rPr>
          <w:rFonts w:ascii="Times New Roman" w:hAnsi="Times New Roman"/>
          <w:b w:val="0"/>
          <w:color w:val="000000" w:themeColor="text1"/>
        </w:rPr>
        <w:t>обязан:</w:t>
      </w:r>
      <w:bookmarkEnd w:id="264"/>
      <w:r w:rsidR="00BB2305" w:rsidRPr="00916262">
        <w:rPr>
          <w:rFonts w:ascii="Times New Roman" w:hAnsi="Times New Roman"/>
          <w:b w:val="0"/>
          <w:color w:val="000000" w:themeColor="text1"/>
        </w:rPr>
        <w:t xml:space="preserve"> </w:t>
      </w:r>
    </w:p>
    <w:p w:rsidR="00BB2305" w:rsidRPr="00916262" w:rsidRDefault="00BB2305" w:rsidP="006A2B08">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организовать круглосуточную работу </w:t>
      </w:r>
      <w:r w:rsidR="00464E1A" w:rsidRPr="00916262">
        <w:rPr>
          <w:rFonts w:eastAsia="Times New Roman"/>
          <w:color w:val="000000" w:themeColor="text1"/>
          <w:szCs w:val="24"/>
        </w:rPr>
        <w:t>ЦЭРТ</w:t>
      </w:r>
      <w:r w:rsidR="00502A3F" w:rsidRPr="00916262">
        <w:rPr>
          <w:rFonts w:eastAsia="Times New Roman"/>
          <w:color w:val="000000" w:themeColor="text1"/>
          <w:szCs w:val="24"/>
        </w:rPr>
        <w:t>;</w:t>
      </w:r>
      <w:r w:rsidRPr="00916262">
        <w:rPr>
          <w:rFonts w:eastAsia="Times New Roman"/>
          <w:color w:val="000000" w:themeColor="text1"/>
          <w:szCs w:val="24"/>
        </w:rPr>
        <w:t xml:space="preserve"> </w:t>
      </w:r>
    </w:p>
    <w:p w:rsidR="00BB2305" w:rsidRDefault="00BB2305" w:rsidP="006A2B08">
      <w:pPr>
        <w:numPr>
          <w:ilvl w:val="0"/>
          <w:numId w:val="4"/>
        </w:numPr>
        <w:tabs>
          <w:tab w:val="clear" w:pos="720"/>
          <w:tab w:val="num" w:pos="1344"/>
        </w:tabs>
        <w:spacing w:after="240"/>
        <w:ind w:left="567" w:hanging="425"/>
        <w:jc w:val="both"/>
        <w:rPr>
          <w:rFonts w:eastAsia="Times New Roman"/>
          <w:color w:val="000000" w:themeColor="text1"/>
          <w:szCs w:val="24"/>
        </w:rPr>
      </w:pPr>
      <w:r w:rsidRPr="00916262">
        <w:rPr>
          <w:rFonts w:eastAsia="Times New Roman"/>
          <w:color w:val="000000" w:themeColor="text1"/>
          <w:szCs w:val="24"/>
        </w:rPr>
        <w:t>подготовить и обеспечить бесперебойную поставку н</w:t>
      </w:r>
      <w:r w:rsidR="008A19D0">
        <w:rPr>
          <w:rFonts w:eastAsia="Times New Roman"/>
          <w:color w:val="000000" w:themeColor="text1"/>
          <w:szCs w:val="24"/>
        </w:rPr>
        <w:t xml:space="preserve">а скважину труб и </w:t>
      </w:r>
      <w:r w:rsidR="00434A05">
        <w:rPr>
          <w:rFonts w:eastAsia="Times New Roman"/>
          <w:color w:val="000000" w:themeColor="text1"/>
          <w:szCs w:val="24"/>
        </w:rPr>
        <w:t>другого необхо</w:t>
      </w:r>
      <w:r w:rsidR="00434A05" w:rsidRPr="00916262">
        <w:rPr>
          <w:rFonts w:eastAsia="Times New Roman"/>
          <w:color w:val="000000" w:themeColor="text1"/>
          <w:szCs w:val="24"/>
        </w:rPr>
        <w:t>димого оборудования,</w:t>
      </w:r>
      <w:r w:rsidR="00434A05">
        <w:rPr>
          <w:rFonts w:eastAsia="Times New Roman"/>
          <w:color w:val="000000" w:themeColor="text1"/>
          <w:szCs w:val="24"/>
        </w:rPr>
        <w:t xml:space="preserve"> и инструмента;</w:t>
      </w:r>
    </w:p>
    <w:p w:rsidR="00434A05" w:rsidRPr="00916262" w:rsidRDefault="00434A05" w:rsidP="00434A05">
      <w:pPr>
        <w:numPr>
          <w:ilvl w:val="0"/>
          <w:numId w:val="4"/>
        </w:numPr>
        <w:tabs>
          <w:tab w:val="clear" w:pos="720"/>
          <w:tab w:val="num" w:pos="1344"/>
        </w:tabs>
        <w:spacing w:after="240"/>
        <w:ind w:left="567" w:hanging="425"/>
        <w:jc w:val="both"/>
        <w:rPr>
          <w:rFonts w:eastAsia="Times New Roman"/>
          <w:color w:val="000000" w:themeColor="text1"/>
          <w:szCs w:val="24"/>
        </w:rPr>
      </w:pPr>
      <w:r w:rsidRPr="00916262">
        <w:rPr>
          <w:rFonts w:eastAsia="Times New Roman"/>
          <w:color w:val="000000" w:themeColor="text1"/>
          <w:szCs w:val="24"/>
        </w:rPr>
        <w:t xml:space="preserve">организовать </w:t>
      </w:r>
      <w:r w:rsidR="00394757">
        <w:rPr>
          <w:rFonts w:eastAsia="Times New Roman"/>
          <w:color w:val="000000" w:themeColor="text1"/>
          <w:szCs w:val="24"/>
        </w:rPr>
        <w:t>доставку к месту аварии</w:t>
      </w:r>
      <w:r w:rsidRPr="00916262">
        <w:rPr>
          <w:rFonts w:eastAsia="Times New Roman"/>
          <w:color w:val="000000" w:themeColor="text1"/>
          <w:szCs w:val="24"/>
        </w:rPr>
        <w:t xml:space="preserve"> работников ЦЭРТ.</w:t>
      </w:r>
    </w:p>
    <w:p w:rsidR="00BB2305" w:rsidRPr="00916262" w:rsidRDefault="003A6603" w:rsidP="00A86D36">
      <w:pPr>
        <w:pStyle w:val="3"/>
        <w:keepLines w:val="0"/>
        <w:spacing w:before="120" w:after="120"/>
        <w:jc w:val="both"/>
        <w:rPr>
          <w:rFonts w:ascii="Times New Roman" w:hAnsi="Times New Roman"/>
          <w:b w:val="0"/>
          <w:color w:val="000000" w:themeColor="text1"/>
        </w:rPr>
      </w:pPr>
      <w:bookmarkStart w:id="265" w:name="_Toc496042864"/>
      <w:r w:rsidRPr="00916262">
        <w:rPr>
          <w:rFonts w:ascii="Times New Roman" w:hAnsi="Times New Roman"/>
          <w:b w:val="0"/>
          <w:color w:val="000000" w:themeColor="text1"/>
        </w:rPr>
        <w:t>4.7.</w:t>
      </w:r>
      <w:r w:rsidR="009538E8">
        <w:rPr>
          <w:rFonts w:ascii="Times New Roman" w:hAnsi="Times New Roman"/>
          <w:b w:val="0"/>
          <w:color w:val="000000" w:themeColor="text1"/>
        </w:rPr>
        <w:t>10</w:t>
      </w:r>
      <w:r w:rsidRPr="00916262">
        <w:rPr>
          <w:rFonts w:ascii="Times New Roman" w:hAnsi="Times New Roman"/>
          <w:b w:val="0"/>
          <w:color w:val="000000" w:themeColor="text1"/>
        </w:rPr>
        <w:t xml:space="preserve">. </w:t>
      </w:r>
      <w:r w:rsidR="006755DF" w:rsidRPr="00916262">
        <w:rPr>
          <w:rFonts w:ascii="Times New Roman" w:hAnsi="Times New Roman"/>
          <w:b w:val="0"/>
          <w:color w:val="000000" w:themeColor="text1"/>
        </w:rPr>
        <w:t xml:space="preserve">Заместитель генерального директора по экономической безопасности </w:t>
      </w:r>
      <w:r w:rsidR="008D4988" w:rsidRPr="00916262">
        <w:rPr>
          <w:rFonts w:ascii="Times New Roman" w:hAnsi="Times New Roman"/>
          <w:b w:val="0"/>
          <w:color w:val="000000" w:themeColor="text1"/>
        </w:rPr>
        <w:t>Общества</w:t>
      </w:r>
      <w:r w:rsidR="006A2B08" w:rsidRPr="00916262">
        <w:rPr>
          <w:rFonts w:ascii="Times New Roman" w:hAnsi="Times New Roman"/>
          <w:b w:val="0"/>
          <w:color w:val="000000" w:themeColor="text1"/>
        </w:rPr>
        <w:t xml:space="preserve"> </w:t>
      </w:r>
      <w:r w:rsidR="006755DF" w:rsidRPr="00916262">
        <w:rPr>
          <w:rFonts w:ascii="Times New Roman" w:hAnsi="Times New Roman"/>
          <w:b w:val="0"/>
          <w:color w:val="000000" w:themeColor="text1"/>
        </w:rPr>
        <w:t>обязан:</w:t>
      </w:r>
      <w:bookmarkEnd w:id="265"/>
    </w:p>
    <w:p w:rsidR="00BB2305" w:rsidRPr="00916262" w:rsidRDefault="00BB2305" w:rsidP="006A2B08">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получив соответствующее распоряжение (си</w:t>
      </w:r>
      <w:r w:rsidR="005C37BC" w:rsidRPr="00916262">
        <w:rPr>
          <w:rFonts w:eastAsia="Times New Roman"/>
          <w:color w:val="000000" w:themeColor="text1"/>
          <w:szCs w:val="24"/>
        </w:rPr>
        <w:t>гнал) прибыть к месту работы ОШ</w:t>
      </w:r>
      <w:r w:rsidRPr="00916262">
        <w:rPr>
          <w:rFonts w:eastAsia="Times New Roman"/>
          <w:color w:val="000000" w:themeColor="text1"/>
          <w:szCs w:val="24"/>
        </w:rPr>
        <w:t>;</w:t>
      </w:r>
    </w:p>
    <w:p w:rsidR="00BB2305" w:rsidRPr="00916262" w:rsidRDefault="00BB2305" w:rsidP="006A2B08">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организовать выполнени</w:t>
      </w:r>
      <w:r w:rsidR="00502A3F" w:rsidRPr="00916262">
        <w:rPr>
          <w:rFonts w:eastAsia="Times New Roman"/>
          <w:color w:val="000000" w:themeColor="text1"/>
          <w:szCs w:val="24"/>
        </w:rPr>
        <w:t>е</w:t>
      </w:r>
      <w:r w:rsidRPr="00916262">
        <w:rPr>
          <w:rFonts w:eastAsia="Times New Roman"/>
          <w:color w:val="000000" w:themeColor="text1"/>
          <w:szCs w:val="24"/>
        </w:rPr>
        <w:t xml:space="preserve"> мероприятий по усилению охраны объектов, ограничению допуска к месту аварии;</w:t>
      </w:r>
    </w:p>
    <w:p w:rsidR="00BB2305" w:rsidRPr="00916262" w:rsidRDefault="00BB2305" w:rsidP="006A2B08">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осуществить взаимодействие с правоохранительными органами с целью обеспечения в зоне аварии общественного порядка, пресечения противоправных действий в отношении работников и собственности Общества</w:t>
      </w:r>
      <w:r w:rsidR="006A2B08" w:rsidRPr="00916262">
        <w:rPr>
          <w:rFonts w:eastAsia="Times New Roman"/>
          <w:color w:val="000000" w:themeColor="text1"/>
          <w:szCs w:val="24"/>
        </w:rPr>
        <w:t>;</w:t>
      </w:r>
    </w:p>
    <w:p w:rsidR="00BB2305" w:rsidRPr="00916262" w:rsidRDefault="00BB2305" w:rsidP="006A2B08">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принять участие в работе комиссии по расследованию причин аварии;</w:t>
      </w:r>
    </w:p>
    <w:p w:rsidR="00BB2305" w:rsidRPr="00916262" w:rsidRDefault="00BB2305" w:rsidP="006A2B08">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обеспечивать меры безопасности при посещении и направлении к месту аварии представителей исполнительной власти;</w:t>
      </w:r>
    </w:p>
    <w:p w:rsidR="00BB2305" w:rsidRPr="00916262" w:rsidRDefault="00BB2305" w:rsidP="006A2B08">
      <w:pPr>
        <w:numPr>
          <w:ilvl w:val="0"/>
          <w:numId w:val="4"/>
        </w:numPr>
        <w:tabs>
          <w:tab w:val="clear" w:pos="720"/>
          <w:tab w:val="num" w:pos="1344"/>
        </w:tabs>
        <w:spacing w:after="240"/>
        <w:ind w:left="567" w:hanging="425"/>
        <w:jc w:val="both"/>
        <w:rPr>
          <w:rFonts w:eastAsia="Times New Roman"/>
          <w:color w:val="000000" w:themeColor="text1"/>
          <w:szCs w:val="24"/>
        </w:rPr>
      </w:pPr>
      <w:r w:rsidRPr="00916262">
        <w:rPr>
          <w:rFonts w:eastAsia="Times New Roman"/>
          <w:color w:val="000000" w:themeColor="text1"/>
          <w:szCs w:val="24"/>
        </w:rPr>
        <w:t xml:space="preserve">выполнять принятые </w:t>
      </w:r>
      <w:r w:rsidR="00502A3F" w:rsidRPr="00916262">
        <w:rPr>
          <w:rFonts w:eastAsia="Times New Roman"/>
          <w:color w:val="000000" w:themeColor="text1"/>
          <w:szCs w:val="24"/>
        </w:rPr>
        <w:t>поручения</w:t>
      </w:r>
      <w:r w:rsidR="005C37BC" w:rsidRPr="00916262">
        <w:rPr>
          <w:rFonts w:eastAsia="Times New Roman"/>
          <w:color w:val="000000" w:themeColor="text1"/>
          <w:szCs w:val="24"/>
        </w:rPr>
        <w:t xml:space="preserve"> начальника ОШ</w:t>
      </w:r>
      <w:r w:rsidR="00A77375" w:rsidRPr="00916262">
        <w:rPr>
          <w:rFonts w:eastAsia="Times New Roman"/>
          <w:color w:val="000000" w:themeColor="text1"/>
          <w:szCs w:val="24"/>
        </w:rPr>
        <w:t>.</w:t>
      </w:r>
    </w:p>
    <w:p w:rsidR="00885A54" w:rsidRPr="00916262" w:rsidRDefault="009538E8" w:rsidP="00687087">
      <w:pPr>
        <w:pStyle w:val="3"/>
        <w:keepLines w:val="0"/>
        <w:spacing w:before="120" w:after="240"/>
        <w:jc w:val="both"/>
        <w:rPr>
          <w:rFonts w:eastAsia="Times New Roman"/>
          <w:color w:val="000000" w:themeColor="text1"/>
          <w:szCs w:val="24"/>
        </w:rPr>
      </w:pPr>
      <w:bookmarkStart w:id="266" w:name="_Toc496042865"/>
      <w:r>
        <w:rPr>
          <w:rFonts w:ascii="Times New Roman" w:eastAsia="Times New Roman" w:hAnsi="Times New Roman" w:cs="Times New Roman"/>
          <w:b w:val="0"/>
          <w:color w:val="000000" w:themeColor="text1"/>
          <w:szCs w:val="24"/>
          <w:lang w:eastAsia="ru-RU"/>
        </w:rPr>
        <w:t>4.7.11</w:t>
      </w:r>
      <w:r w:rsidR="003A6603" w:rsidRPr="00916262">
        <w:rPr>
          <w:rFonts w:ascii="Times New Roman" w:eastAsia="Times New Roman" w:hAnsi="Times New Roman" w:cs="Times New Roman"/>
          <w:b w:val="0"/>
          <w:color w:val="000000" w:themeColor="text1"/>
          <w:szCs w:val="24"/>
          <w:lang w:eastAsia="ru-RU"/>
        </w:rPr>
        <w:t>.</w:t>
      </w:r>
      <w:r w:rsidR="003A6603" w:rsidRPr="00916262">
        <w:rPr>
          <w:color w:val="000000" w:themeColor="text1"/>
        </w:rPr>
        <w:t xml:space="preserve"> </w:t>
      </w:r>
      <w:r w:rsidR="006755DF" w:rsidRPr="00916262">
        <w:rPr>
          <w:rFonts w:ascii="Times New Roman" w:hAnsi="Times New Roman"/>
          <w:b w:val="0"/>
          <w:color w:val="000000" w:themeColor="text1"/>
        </w:rPr>
        <w:t xml:space="preserve">Начальник </w:t>
      </w:r>
      <w:r w:rsidR="006A2B08" w:rsidRPr="00916262">
        <w:rPr>
          <w:rFonts w:ascii="Times New Roman" w:eastAsia="Times New Roman" w:hAnsi="Times New Roman" w:cs="Times New Roman"/>
          <w:b w:val="0"/>
          <w:color w:val="000000" w:themeColor="text1"/>
          <w:szCs w:val="24"/>
        </w:rPr>
        <w:t>транспортного управления Общества</w:t>
      </w:r>
      <w:r w:rsidR="006755DF" w:rsidRPr="00916262">
        <w:rPr>
          <w:rFonts w:ascii="Times New Roman" w:hAnsi="Times New Roman"/>
          <w:b w:val="0"/>
          <w:color w:val="000000" w:themeColor="text1"/>
        </w:rPr>
        <w:t xml:space="preserve"> обязан</w:t>
      </w:r>
      <w:r w:rsidR="00885A54" w:rsidRPr="00916262">
        <w:rPr>
          <w:rFonts w:ascii="Times New Roman" w:hAnsi="Times New Roman"/>
          <w:b w:val="0"/>
          <w:color w:val="000000" w:themeColor="text1"/>
        </w:rPr>
        <w:t>:</w:t>
      </w:r>
      <w:bookmarkEnd w:id="266"/>
      <w:r w:rsidR="009C66CA" w:rsidRPr="00916262">
        <w:rPr>
          <w:rFonts w:ascii="Times New Roman" w:hAnsi="Times New Roman"/>
          <w:b w:val="0"/>
          <w:color w:val="000000" w:themeColor="text1"/>
        </w:rPr>
        <w:t xml:space="preserve"> </w:t>
      </w:r>
      <w:r w:rsidR="00885A54" w:rsidRPr="00916262">
        <w:rPr>
          <w:rFonts w:ascii="Times New Roman" w:eastAsia="Times New Roman" w:hAnsi="Times New Roman" w:cs="Times New Roman"/>
          <w:b w:val="0"/>
          <w:color w:val="000000" w:themeColor="text1"/>
          <w:szCs w:val="24"/>
        </w:rPr>
        <w:t>обеспечить готовность к выезду техники, оборудованной искрогасителями и средствами пожаротушения</w:t>
      </w:r>
      <w:r w:rsidR="00B40BD3" w:rsidRPr="00916262">
        <w:rPr>
          <w:rFonts w:ascii="Times New Roman" w:eastAsia="Times New Roman" w:hAnsi="Times New Roman" w:cs="Times New Roman"/>
          <w:b w:val="0"/>
          <w:color w:val="000000" w:themeColor="text1"/>
          <w:szCs w:val="24"/>
          <w:lang w:eastAsia="ru-RU"/>
        </w:rPr>
        <w:t xml:space="preserve"> в соответ</w:t>
      </w:r>
      <w:r w:rsidR="00EE106E" w:rsidRPr="00916262">
        <w:rPr>
          <w:rFonts w:ascii="Times New Roman" w:eastAsia="Times New Roman" w:hAnsi="Times New Roman" w:cs="Times New Roman"/>
          <w:b w:val="0"/>
          <w:color w:val="000000" w:themeColor="text1"/>
          <w:szCs w:val="24"/>
          <w:lang w:eastAsia="ru-RU"/>
        </w:rPr>
        <w:t>ствии с нормами</w:t>
      </w:r>
      <w:r w:rsidR="00406605" w:rsidRPr="00916262">
        <w:rPr>
          <w:rFonts w:ascii="Times New Roman" w:eastAsia="Times New Roman" w:hAnsi="Times New Roman" w:cs="Times New Roman"/>
          <w:b w:val="0"/>
          <w:color w:val="000000" w:themeColor="text1"/>
          <w:szCs w:val="24"/>
          <w:lang w:eastAsia="ru-RU"/>
        </w:rPr>
        <w:t>,</w:t>
      </w:r>
      <w:r w:rsidR="00EE106E" w:rsidRPr="00916262">
        <w:rPr>
          <w:rFonts w:ascii="Times New Roman" w:eastAsia="Times New Roman" w:hAnsi="Times New Roman" w:cs="Times New Roman"/>
          <w:b w:val="0"/>
          <w:color w:val="000000" w:themeColor="text1"/>
          <w:szCs w:val="24"/>
          <w:lang w:eastAsia="ru-RU"/>
        </w:rPr>
        <w:t xml:space="preserve"> установленными правилами дорожного д</w:t>
      </w:r>
      <w:r w:rsidR="00B40BD3" w:rsidRPr="00916262">
        <w:rPr>
          <w:rFonts w:ascii="Times New Roman" w:eastAsia="Times New Roman" w:hAnsi="Times New Roman" w:cs="Times New Roman"/>
          <w:b w:val="0"/>
          <w:color w:val="000000" w:themeColor="text1"/>
          <w:szCs w:val="24"/>
          <w:lang w:eastAsia="ru-RU"/>
        </w:rPr>
        <w:t>вижения</w:t>
      </w:r>
      <w:r w:rsidR="0077497B" w:rsidRPr="00916262">
        <w:rPr>
          <w:rFonts w:ascii="Times New Roman" w:eastAsia="Times New Roman" w:hAnsi="Times New Roman" w:cs="Times New Roman"/>
          <w:b w:val="0"/>
          <w:color w:val="000000" w:themeColor="text1"/>
          <w:szCs w:val="24"/>
          <w:lang w:eastAsia="ru-RU"/>
        </w:rPr>
        <w:t>.</w:t>
      </w:r>
    </w:p>
    <w:p w:rsidR="00885A54" w:rsidRPr="00916262" w:rsidRDefault="003A6603" w:rsidP="005E01A4">
      <w:pPr>
        <w:pStyle w:val="3"/>
        <w:keepLines w:val="0"/>
        <w:spacing w:before="120" w:after="240"/>
        <w:jc w:val="both"/>
        <w:rPr>
          <w:rFonts w:ascii="Times New Roman" w:hAnsi="Times New Roman"/>
          <w:b w:val="0"/>
          <w:color w:val="000000" w:themeColor="text1"/>
        </w:rPr>
      </w:pPr>
      <w:bookmarkStart w:id="267" w:name="_Toc496042866"/>
      <w:r w:rsidRPr="00916262">
        <w:rPr>
          <w:rFonts w:ascii="Times New Roman" w:eastAsia="Times New Roman" w:hAnsi="Times New Roman" w:cs="Times New Roman"/>
          <w:b w:val="0"/>
          <w:bCs w:val="0"/>
          <w:color w:val="000000" w:themeColor="text1"/>
          <w:szCs w:val="24"/>
          <w:lang w:eastAsia="ru-RU"/>
        </w:rPr>
        <w:t>4.7.1</w:t>
      </w:r>
      <w:r w:rsidR="009538E8">
        <w:rPr>
          <w:rFonts w:ascii="Times New Roman" w:eastAsia="Times New Roman" w:hAnsi="Times New Roman" w:cs="Times New Roman"/>
          <w:b w:val="0"/>
          <w:bCs w:val="0"/>
          <w:color w:val="000000" w:themeColor="text1"/>
          <w:szCs w:val="24"/>
          <w:lang w:eastAsia="ru-RU"/>
        </w:rPr>
        <w:t>2</w:t>
      </w:r>
      <w:r w:rsidRPr="00916262">
        <w:rPr>
          <w:rFonts w:ascii="Times New Roman" w:eastAsia="Times New Roman" w:hAnsi="Times New Roman" w:cs="Times New Roman"/>
          <w:b w:val="0"/>
          <w:bCs w:val="0"/>
          <w:color w:val="000000" w:themeColor="text1"/>
          <w:szCs w:val="24"/>
          <w:lang w:eastAsia="ru-RU"/>
        </w:rPr>
        <w:t xml:space="preserve">. </w:t>
      </w:r>
      <w:r w:rsidR="006755DF" w:rsidRPr="00916262">
        <w:rPr>
          <w:rFonts w:ascii="Times New Roman" w:hAnsi="Times New Roman"/>
          <w:b w:val="0"/>
          <w:color w:val="000000" w:themeColor="text1"/>
        </w:rPr>
        <w:t xml:space="preserve">Начальник </w:t>
      </w:r>
      <w:r w:rsidR="000650CB" w:rsidRPr="00916262">
        <w:rPr>
          <w:rFonts w:ascii="Times New Roman" w:eastAsia="Times New Roman" w:hAnsi="Times New Roman" w:cs="Times New Roman"/>
          <w:b w:val="0"/>
          <w:bCs w:val="0"/>
          <w:color w:val="000000" w:themeColor="text1"/>
          <w:szCs w:val="24"/>
        </w:rPr>
        <w:t>управлени</w:t>
      </w:r>
      <w:r w:rsidR="00497D60" w:rsidRPr="00916262">
        <w:rPr>
          <w:rFonts w:ascii="Times New Roman" w:eastAsia="Times New Roman" w:hAnsi="Times New Roman" w:cs="Times New Roman"/>
          <w:b w:val="0"/>
          <w:bCs w:val="0"/>
          <w:color w:val="000000" w:themeColor="text1"/>
          <w:szCs w:val="24"/>
        </w:rPr>
        <w:t>я</w:t>
      </w:r>
      <w:r w:rsidR="000650CB" w:rsidRPr="00916262">
        <w:rPr>
          <w:rFonts w:ascii="Times New Roman" w:eastAsia="Times New Roman" w:hAnsi="Times New Roman" w:cs="Times New Roman"/>
          <w:b w:val="0"/>
          <w:bCs w:val="0"/>
          <w:color w:val="000000" w:themeColor="text1"/>
          <w:szCs w:val="24"/>
        </w:rPr>
        <w:t xml:space="preserve"> логистикой</w:t>
      </w:r>
      <w:r w:rsidR="006755DF" w:rsidRPr="00916262">
        <w:rPr>
          <w:rFonts w:ascii="Times New Roman" w:hAnsi="Times New Roman"/>
          <w:b w:val="0"/>
          <w:color w:val="000000" w:themeColor="text1"/>
        </w:rPr>
        <w:t xml:space="preserve"> и </w:t>
      </w:r>
      <w:r w:rsidR="000650CB" w:rsidRPr="00916262">
        <w:rPr>
          <w:rFonts w:ascii="Times New Roman" w:eastAsia="Times New Roman" w:hAnsi="Times New Roman" w:cs="Times New Roman"/>
          <w:b w:val="0"/>
          <w:bCs w:val="0"/>
          <w:color w:val="000000" w:themeColor="text1"/>
          <w:szCs w:val="24"/>
        </w:rPr>
        <w:t>складским комплексом</w:t>
      </w:r>
      <w:r w:rsidR="006755DF" w:rsidRPr="00916262">
        <w:rPr>
          <w:rFonts w:ascii="Times New Roman" w:hAnsi="Times New Roman"/>
          <w:b w:val="0"/>
          <w:color w:val="000000" w:themeColor="text1"/>
        </w:rPr>
        <w:t xml:space="preserve"> </w:t>
      </w:r>
      <w:r w:rsidR="00340C5E" w:rsidRPr="00916262">
        <w:rPr>
          <w:rFonts w:ascii="Times New Roman" w:hAnsi="Times New Roman"/>
          <w:b w:val="0"/>
          <w:color w:val="000000" w:themeColor="text1"/>
        </w:rPr>
        <w:t xml:space="preserve">Общества </w:t>
      </w:r>
      <w:r w:rsidR="006755DF" w:rsidRPr="00916262">
        <w:rPr>
          <w:rFonts w:ascii="Times New Roman" w:hAnsi="Times New Roman"/>
          <w:b w:val="0"/>
          <w:color w:val="000000" w:themeColor="text1"/>
        </w:rPr>
        <w:t>обязан</w:t>
      </w:r>
      <w:r w:rsidR="00885A54" w:rsidRPr="00916262">
        <w:rPr>
          <w:rFonts w:ascii="Times New Roman" w:hAnsi="Times New Roman"/>
          <w:b w:val="0"/>
          <w:color w:val="000000" w:themeColor="text1"/>
        </w:rPr>
        <w:t>:</w:t>
      </w:r>
      <w:bookmarkEnd w:id="267"/>
      <w:r w:rsidR="00AE7D05" w:rsidRPr="00916262">
        <w:rPr>
          <w:rFonts w:ascii="Times New Roman" w:hAnsi="Times New Roman"/>
          <w:b w:val="0"/>
          <w:color w:val="000000" w:themeColor="text1"/>
        </w:rPr>
        <w:t xml:space="preserve"> </w:t>
      </w:r>
      <w:r w:rsidR="00885A54" w:rsidRPr="00916262">
        <w:rPr>
          <w:rFonts w:ascii="Times New Roman" w:eastAsia="Times New Roman" w:hAnsi="Times New Roman" w:cs="Times New Roman"/>
          <w:b w:val="0"/>
          <w:color w:val="000000" w:themeColor="text1"/>
          <w:szCs w:val="24"/>
        </w:rPr>
        <w:t>обеспечить горючесмазочными материалами все транспортные средства и технику, находящуюся на скважине.</w:t>
      </w:r>
    </w:p>
    <w:p w:rsidR="0044515C" w:rsidRPr="00916262" w:rsidRDefault="003A6603" w:rsidP="005E01A4">
      <w:pPr>
        <w:pStyle w:val="3"/>
        <w:keepLines w:val="0"/>
        <w:spacing w:before="120" w:after="240"/>
        <w:jc w:val="both"/>
        <w:rPr>
          <w:rFonts w:ascii="Times New Roman" w:eastAsia="Times New Roman" w:hAnsi="Times New Roman" w:cs="Times New Roman"/>
          <w:bCs w:val="0"/>
          <w:color w:val="000000" w:themeColor="text1"/>
          <w:szCs w:val="24"/>
        </w:rPr>
      </w:pPr>
      <w:bookmarkStart w:id="268" w:name="_Toc496042867"/>
      <w:r w:rsidRPr="00916262">
        <w:rPr>
          <w:rFonts w:ascii="Times New Roman" w:eastAsia="Times New Roman" w:hAnsi="Times New Roman" w:cs="Times New Roman"/>
          <w:b w:val="0"/>
          <w:bCs w:val="0"/>
          <w:color w:val="000000" w:themeColor="text1"/>
          <w:szCs w:val="24"/>
          <w:lang w:eastAsia="ru-RU"/>
        </w:rPr>
        <w:t>4.7.1</w:t>
      </w:r>
      <w:r w:rsidR="009538E8">
        <w:rPr>
          <w:rFonts w:ascii="Times New Roman" w:eastAsia="Times New Roman" w:hAnsi="Times New Roman" w:cs="Times New Roman"/>
          <w:b w:val="0"/>
          <w:bCs w:val="0"/>
          <w:color w:val="000000" w:themeColor="text1"/>
          <w:szCs w:val="24"/>
          <w:lang w:eastAsia="ru-RU"/>
        </w:rPr>
        <w:t>3</w:t>
      </w:r>
      <w:r w:rsidRPr="00916262">
        <w:rPr>
          <w:rFonts w:ascii="Times New Roman" w:eastAsia="Times New Roman" w:hAnsi="Times New Roman" w:cs="Times New Roman"/>
          <w:b w:val="0"/>
          <w:bCs w:val="0"/>
          <w:color w:val="000000" w:themeColor="text1"/>
          <w:szCs w:val="24"/>
          <w:lang w:eastAsia="ru-RU"/>
        </w:rPr>
        <w:t xml:space="preserve">. </w:t>
      </w:r>
      <w:r w:rsidR="006755DF" w:rsidRPr="00916262">
        <w:rPr>
          <w:rFonts w:ascii="Times New Roman" w:hAnsi="Times New Roman"/>
          <w:b w:val="0"/>
          <w:color w:val="000000" w:themeColor="text1"/>
        </w:rPr>
        <w:t>Начальник управления метрологии, автоматизации</w:t>
      </w:r>
      <w:r w:rsidR="00340C5E" w:rsidRPr="00916262">
        <w:rPr>
          <w:rFonts w:ascii="Times New Roman" w:hAnsi="Times New Roman"/>
          <w:b w:val="0"/>
          <w:color w:val="000000" w:themeColor="text1"/>
        </w:rPr>
        <w:t xml:space="preserve"> и</w:t>
      </w:r>
      <w:r w:rsidR="006755DF" w:rsidRPr="00916262">
        <w:rPr>
          <w:rFonts w:ascii="Times New Roman" w:hAnsi="Times New Roman"/>
          <w:b w:val="0"/>
          <w:color w:val="000000" w:themeColor="text1"/>
        </w:rPr>
        <w:t xml:space="preserve"> информационных технологий</w:t>
      </w:r>
      <w:r w:rsidR="00F469BC" w:rsidRPr="00916262">
        <w:rPr>
          <w:rFonts w:ascii="Times New Roman" w:hAnsi="Times New Roman"/>
          <w:b w:val="0"/>
          <w:color w:val="000000" w:themeColor="text1"/>
        </w:rPr>
        <w:t>,</w:t>
      </w:r>
      <w:r w:rsidR="006755DF" w:rsidRPr="00916262">
        <w:rPr>
          <w:rFonts w:ascii="Times New Roman" w:hAnsi="Times New Roman"/>
          <w:b w:val="0"/>
          <w:color w:val="000000" w:themeColor="text1"/>
        </w:rPr>
        <w:t xml:space="preserve"> и телекоммуникаций </w:t>
      </w:r>
      <w:r w:rsidR="00340C5E" w:rsidRPr="00916262">
        <w:rPr>
          <w:rFonts w:ascii="Times New Roman" w:hAnsi="Times New Roman"/>
          <w:b w:val="0"/>
          <w:color w:val="000000" w:themeColor="text1"/>
        </w:rPr>
        <w:t xml:space="preserve">Общества </w:t>
      </w:r>
      <w:r w:rsidR="006755DF" w:rsidRPr="00916262">
        <w:rPr>
          <w:rFonts w:ascii="Times New Roman" w:hAnsi="Times New Roman"/>
          <w:b w:val="0"/>
          <w:color w:val="000000" w:themeColor="text1"/>
        </w:rPr>
        <w:t>обязан</w:t>
      </w:r>
      <w:r w:rsidR="0044515C" w:rsidRPr="00916262">
        <w:rPr>
          <w:rFonts w:ascii="Times New Roman" w:hAnsi="Times New Roman"/>
          <w:b w:val="0"/>
          <w:color w:val="000000" w:themeColor="text1"/>
        </w:rPr>
        <w:t>:</w:t>
      </w:r>
      <w:bookmarkEnd w:id="268"/>
      <w:r w:rsidR="00AE7D05" w:rsidRPr="00916262">
        <w:rPr>
          <w:rFonts w:ascii="Times New Roman" w:eastAsia="Times New Roman" w:hAnsi="Times New Roman" w:cs="Times New Roman"/>
          <w:bCs w:val="0"/>
          <w:color w:val="000000" w:themeColor="text1"/>
          <w:szCs w:val="24"/>
        </w:rPr>
        <w:t xml:space="preserve"> </w:t>
      </w:r>
      <w:r w:rsidR="0044515C" w:rsidRPr="00916262">
        <w:rPr>
          <w:rFonts w:ascii="Times New Roman" w:eastAsia="Times New Roman" w:hAnsi="Times New Roman" w:cs="Times New Roman"/>
          <w:b w:val="0"/>
          <w:color w:val="000000" w:themeColor="text1"/>
          <w:szCs w:val="24"/>
        </w:rPr>
        <w:t>провести подготовительные работы по обеспечению оперативного штаба круглосуточной радио или телефонной связью, в том числе междугородней.</w:t>
      </w:r>
    </w:p>
    <w:p w:rsidR="00BB2305" w:rsidRPr="00916262" w:rsidRDefault="009538E8" w:rsidP="00687087">
      <w:pPr>
        <w:pStyle w:val="3"/>
        <w:keepLines w:val="0"/>
        <w:spacing w:before="120" w:after="120"/>
        <w:jc w:val="both"/>
        <w:rPr>
          <w:rFonts w:ascii="Times New Roman" w:hAnsi="Times New Roman"/>
          <w:b w:val="0"/>
          <w:color w:val="000000" w:themeColor="text1"/>
        </w:rPr>
      </w:pPr>
      <w:bookmarkStart w:id="269" w:name="_Toc496042868"/>
      <w:r>
        <w:rPr>
          <w:rFonts w:ascii="Times New Roman" w:eastAsia="Times New Roman" w:hAnsi="Times New Roman" w:cs="Times New Roman"/>
          <w:b w:val="0"/>
          <w:bCs w:val="0"/>
          <w:color w:val="000000" w:themeColor="text1"/>
          <w:szCs w:val="24"/>
          <w:lang w:eastAsia="ru-RU"/>
        </w:rPr>
        <w:t>4.7.14</w:t>
      </w:r>
      <w:r w:rsidR="003A6603" w:rsidRPr="00916262">
        <w:rPr>
          <w:rFonts w:ascii="Times New Roman" w:eastAsia="Times New Roman" w:hAnsi="Times New Roman" w:cs="Times New Roman"/>
          <w:b w:val="0"/>
          <w:bCs w:val="0"/>
          <w:color w:val="000000" w:themeColor="text1"/>
          <w:szCs w:val="24"/>
          <w:lang w:eastAsia="ru-RU"/>
        </w:rPr>
        <w:t xml:space="preserve">. </w:t>
      </w:r>
      <w:r w:rsidR="006755DF" w:rsidRPr="00916262">
        <w:rPr>
          <w:rFonts w:ascii="Times New Roman" w:hAnsi="Times New Roman"/>
          <w:b w:val="0"/>
          <w:color w:val="000000" w:themeColor="text1"/>
        </w:rPr>
        <w:t xml:space="preserve">Начальник </w:t>
      </w:r>
      <w:r w:rsidR="000650CB" w:rsidRPr="00916262">
        <w:rPr>
          <w:rFonts w:ascii="Times New Roman" w:eastAsia="Times New Roman" w:hAnsi="Times New Roman" w:cs="Times New Roman"/>
          <w:b w:val="0"/>
          <w:bCs w:val="0"/>
          <w:color w:val="000000" w:themeColor="text1"/>
          <w:szCs w:val="24"/>
        </w:rPr>
        <w:t>ЦДНГ</w:t>
      </w:r>
      <w:r w:rsidR="006755DF" w:rsidRPr="00916262">
        <w:rPr>
          <w:rFonts w:ascii="Times New Roman" w:eastAsia="Times New Roman" w:hAnsi="Times New Roman" w:cs="Times New Roman"/>
          <w:b w:val="0"/>
          <w:bCs w:val="0"/>
          <w:color w:val="000000" w:themeColor="text1"/>
          <w:szCs w:val="24"/>
        </w:rPr>
        <w:t xml:space="preserve"> </w:t>
      </w:r>
      <w:r w:rsidR="006755DF" w:rsidRPr="00916262">
        <w:rPr>
          <w:rFonts w:ascii="Times New Roman" w:hAnsi="Times New Roman"/>
          <w:b w:val="0"/>
          <w:color w:val="000000" w:themeColor="text1"/>
        </w:rPr>
        <w:t>обязан:</w:t>
      </w:r>
      <w:bookmarkEnd w:id="269"/>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выяснить число и местонахождение </w:t>
      </w:r>
      <w:r w:rsidR="00502A3F" w:rsidRPr="00916262">
        <w:rPr>
          <w:rFonts w:eastAsia="Times New Roman"/>
          <w:color w:val="000000" w:themeColor="text1"/>
          <w:szCs w:val="24"/>
        </w:rPr>
        <w:t>работников,</w:t>
      </w:r>
      <w:r w:rsidRPr="00916262">
        <w:rPr>
          <w:rFonts w:eastAsia="Times New Roman"/>
          <w:color w:val="000000" w:themeColor="text1"/>
          <w:szCs w:val="24"/>
        </w:rPr>
        <w:t xml:space="preserve"> застигнут</w:t>
      </w:r>
      <w:r w:rsidR="00502A3F" w:rsidRPr="00916262">
        <w:rPr>
          <w:rFonts w:eastAsia="Times New Roman"/>
          <w:color w:val="000000" w:themeColor="text1"/>
          <w:szCs w:val="24"/>
        </w:rPr>
        <w:t>ых</w:t>
      </w:r>
      <w:r w:rsidRPr="00916262">
        <w:rPr>
          <w:rFonts w:eastAsia="Times New Roman"/>
          <w:color w:val="000000" w:themeColor="text1"/>
          <w:szCs w:val="24"/>
        </w:rPr>
        <w:t xml:space="preserve"> аварией; </w:t>
      </w:r>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уточнить обстановку, организовать и обеспечить эвакуацию людей из опасных мест;</w:t>
      </w:r>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выдать указания по удалению людей из опасной зоны, выставлению постов на подступах к месту аварии;</w:t>
      </w:r>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принять меры по предупреждению дальнейшего распространения аварии, определить места расстановки техники;</w:t>
      </w:r>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продублировать сообщение об аварии диспетчеру </w:t>
      </w:r>
      <w:r w:rsidR="00941C34" w:rsidRPr="00916262">
        <w:rPr>
          <w:rFonts w:eastAsia="Times New Roman"/>
          <w:color w:val="000000" w:themeColor="text1"/>
          <w:szCs w:val="24"/>
        </w:rPr>
        <w:t>ПДС</w:t>
      </w:r>
      <w:r w:rsidRPr="00916262">
        <w:rPr>
          <w:rFonts w:eastAsia="Times New Roman"/>
          <w:color w:val="000000" w:themeColor="text1"/>
          <w:szCs w:val="24"/>
        </w:rPr>
        <w:t xml:space="preserve"> и </w:t>
      </w:r>
      <w:r w:rsidR="00885A54" w:rsidRPr="00916262">
        <w:rPr>
          <w:rFonts w:eastAsia="Times New Roman"/>
          <w:color w:val="000000" w:themeColor="text1"/>
          <w:szCs w:val="24"/>
        </w:rPr>
        <w:t>специалисту дежурной смены ГО и ЧС</w:t>
      </w:r>
      <w:r w:rsidRPr="00916262">
        <w:rPr>
          <w:rFonts w:eastAsia="Times New Roman"/>
          <w:color w:val="000000" w:themeColor="text1"/>
          <w:szCs w:val="24"/>
        </w:rPr>
        <w:t>;</w:t>
      </w:r>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проконтролировать выполнение мероприятий, предусмотренных оперативной частью </w:t>
      </w:r>
      <w:r w:rsidR="001875AC" w:rsidRPr="00916262">
        <w:rPr>
          <w:rFonts w:eastAsia="Times New Roman"/>
          <w:color w:val="000000" w:themeColor="text1"/>
          <w:szCs w:val="24"/>
        </w:rPr>
        <w:t>П</w:t>
      </w:r>
      <w:r w:rsidR="005A140D" w:rsidRPr="00916262">
        <w:rPr>
          <w:rFonts w:eastAsia="Times New Roman"/>
          <w:color w:val="000000" w:themeColor="text1"/>
          <w:szCs w:val="24"/>
        </w:rPr>
        <w:t>М</w:t>
      </w:r>
      <w:r w:rsidR="001875AC" w:rsidRPr="00916262">
        <w:rPr>
          <w:rFonts w:eastAsia="Times New Roman"/>
          <w:color w:val="000000" w:themeColor="text1"/>
          <w:szCs w:val="24"/>
        </w:rPr>
        <w:t>ЛА</w:t>
      </w:r>
      <w:r w:rsidR="00BC0DB7" w:rsidRPr="00916262">
        <w:rPr>
          <w:rFonts w:eastAsia="Times New Roman"/>
          <w:color w:val="000000" w:themeColor="text1"/>
          <w:szCs w:val="24"/>
        </w:rPr>
        <w:t>;</w:t>
      </w:r>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постоянно докладывать руководителю </w:t>
      </w:r>
      <w:r w:rsidR="00961598" w:rsidRPr="00916262">
        <w:rPr>
          <w:rFonts w:eastAsia="Times New Roman"/>
          <w:color w:val="000000" w:themeColor="text1"/>
          <w:szCs w:val="24"/>
        </w:rPr>
        <w:t xml:space="preserve">ОШ </w:t>
      </w:r>
      <w:r w:rsidRPr="00916262">
        <w:rPr>
          <w:rFonts w:eastAsia="Times New Roman"/>
          <w:color w:val="000000" w:themeColor="text1"/>
          <w:szCs w:val="24"/>
        </w:rPr>
        <w:t>об обстановке на месте аварии, уточнять состояние технологического процесса с целью предупреждения возможных дальнейших осложнений и создания необходимых условий для успешной ликвидации аварии;</w:t>
      </w:r>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информировать начальника </w:t>
      </w:r>
      <w:r w:rsidR="00961598" w:rsidRPr="00916262">
        <w:rPr>
          <w:rFonts w:eastAsia="Times New Roman"/>
          <w:color w:val="000000" w:themeColor="text1"/>
          <w:szCs w:val="24"/>
        </w:rPr>
        <w:t>ОШ</w:t>
      </w:r>
      <w:r w:rsidRPr="00916262">
        <w:rPr>
          <w:rFonts w:eastAsia="Times New Roman"/>
          <w:color w:val="000000" w:themeColor="text1"/>
          <w:szCs w:val="24"/>
        </w:rPr>
        <w:t xml:space="preserve"> о предпринимаемых действиях по локализации и ликвидации последствий аварии, необходимости привлечения дополнительных ресурсов;</w:t>
      </w:r>
    </w:p>
    <w:p w:rsidR="00BB2305" w:rsidRPr="00916262" w:rsidRDefault="005C37BC"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выполнять решения ОШ</w:t>
      </w:r>
      <w:r w:rsidR="00BB2305" w:rsidRPr="00916262">
        <w:rPr>
          <w:rFonts w:eastAsia="Times New Roman"/>
          <w:color w:val="000000" w:themeColor="text1"/>
          <w:szCs w:val="24"/>
        </w:rPr>
        <w:t>;</w:t>
      </w:r>
    </w:p>
    <w:p w:rsidR="00BB2305"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организовать через мастеров</w:t>
      </w:r>
      <w:r w:rsidR="00A77375" w:rsidRPr="00916262">
        <w:rPr>
          <w:rFonts w:eastAsia="Times New Roman"/>
          <w:color w:val="000000" w:themeColor="text1"/>
          <w:szCs w:val="24"/>
        </w:rPr>
        <w:t xml:space="preserve"> по добыче нефти, газа и конденсата</w:t>
      </w:r>
      <w:r w:rsidRPr="00916262">
        <w:rPr>
          <w:rFonts w:eastAsia="Times New Roman"/>
          <w:color w:val="000000" w:themeColor="text1"/>
          <w:szCs w:val="24"/>
        </w:rPr>
        <w:t xml:space="preserve">, </w:t>
      </w:r>
      <w:r w:rsidR="00A77375" w:rsidRPr="00916262">
        <w:rPr>
          <w:rFonts w:eastAsia="Times New Roman"/>
          <w:color w:val="000000" w:themeColor="text1"/>
          <w:szCs w:val="24"/>
        </w:rPr>
        <w:t xml:space="preserve">работников технологической группы </w:t>
      </w:r>
      <w:r w:rsidR="00444653" w:rsidRPr="00916262">
        <w:rPr>
          <w:rFonts w:eastAsia="Times New Roman"/>
          <w:color w:val="000000" w:themeColor="text1"/>
          <w:szCs w:val="24"/>
        </w:rPr>
        <w:t xml:space="preserve">ЦДНГ </w:t>
      </w:r>
      <w:r w:rsidRPr="00916262">
        <w:rPr>
          <w:rFonts w:eastAsia="Times New Roman"/>
          <w:color w:val="000000" w:themeColor="text1"/>
          <w:szCs w:val="24"/>
        </w:rPr>
        <w:t>и лично</w:t>
      </w:r>
      <w:r w:rsidR="007C39E5" w:rsidRPr="00916262">
        <w:rPr>
          <w:rFonts w:eastAsia="Times New Roman"/>
          <w:color w:val="000000" w:themeColor="text1"/>
          <w:szCs w:val="24"/>
        </w:rPr>
        <w:t xml:space="preserve"> наличие</w:t>
      </w:r>
      <w:r w:rsidRPr="00916262">
        <w:rPr>
          <w:rFonts w:eastAsia="Times New Roman"/>
          <w:color w:val="000000" w:themeColor="text1"/>
          <w:szCs w:val="24"/>
        </w:rPr>
        <w:t xml:space="preserve"> транспорта, спецтехники непосредственно на объекте, где произошла авари</w:t>
      </w:r>
      <w:r w:rsidR="00BC0DB7" w:rsidRPr="00916262">
        <w:rPr>
          <w:rFonts w:eastAsia="Times New Roman"/>
          <w:color w:val="000000" w:themeColor="text1"/>
          <w:szCs w:val="24"/>
        </w:rPr>
        <w:t>я</w:t>
      </w:r>
      <w:r w:rsidRPr="00916262">
        <w:rPr>
          <w:rFonts w:eastAsia="Times New Roman"/>
          <w:color w:val="000000" w:themeColor="text1"/>
          <w:szCs w:val="24"/>
        </w:rPr>
        <w:t>;</w:t>
      </w:r>
    </w:p>
    <w:p w:rsidR="00946B4E" w:rsidRDefault="00946B4E" w:rsidP="00946B4E">
      <w:pPr>
        <w:numPr>
          <w:ilvl w:val="0"/>
          <w:numId w:val="4"/>
        </w:numPr>
        <w:spacing w:after="120"/>
        <w:jc w:val="both"/>
        <w:rPr>
          <w:color w:val="000000"/>
          <w:szCs w:val="24"/>
        </w:rPr>
      </w:pPr>
      <w:r>
        <w:rPr>
          <w:color w:val="000000"/>
          <w:szCs w:val="24"/>
        </w:rPr>
        <w:t>подготовить и организовать доставку к месту работ устьевого оборудования и элементов его обвязки, а также другого необходимого оборудования и инструмента (совместно с механиками производственной службы УНП по направлению деятельности);</w:t>
      </w:r>
    </w:p>
    <w:p w:rsidR="00946B4E" w:rsidRPr="00916262" w:rsidRDefault="00946B4E" w:rsidP="00340C5E">
      <w:pPr>
        <w:numPr>
          <w:ilvl w:val="0"/>
          <w:numId w:val="4"/>
        </w:numPr>
        <w:tabs>
          <w:tab w:val="clear" w:pos="720"/>
          <w:tab w:val="num" w:pos="1344"/>
        </w:tabs>
        <w:spacing w:after="120"/>
        <w:ind w:left="567" w:hanging="425"/>
        <w:jc w:val="both"/>
        <w:rPr>
          <w:rFonts w:eastAsia="Times New Roman"/>
          <w:color w:val="000000" w:themeColor="text1"/>
          <w:szCs w:val="24"/>
        </w:rPr>
      </w:pPr>
      <w:r>
        <w:rPr>
          <w:color w:val="000000"/>
          <w:szCs w:val="24"/>
        </w:rPr>
        <w:t>уточнить наличие на складах и оформить заявку на обеспечение материалами и запчастями, необходимость в которых может возникнуть в ходе проведения аварийных работ, заявку передать в адрес управления материально-технического обеспечения (совместно с механиками производственной службы УНП по направлению деятельности);</w:t>
      </w:r>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контролировать выполнение требований безопасности работниками при локализации и ликвидации последствий аварии;</w:t>
      </w:r>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при авариях длительностью более 1 часа, совместно с </w:t>
      </w:r>
      <w:r w:rsidR="007C39E5" w:rsidRPr="00916262">
        <w:rPr>
          <w:rFonts w:eastAsia="Times New Roman"/>
          <w:color w:val="000000" w:themeColor="text1"/>
          <w:szCs w:val="24"/>
        </w:rPr>
        <w:t xml:space="preserve">начальником </w:t>
      </w:r>
      <w:r w:rsidR="00941C34" w:rsidRPr="00916262">
        <w:rPr>
          <w:rFonts w:eastAsia="Times New Roman"/>
          <w:color w:val="000000" w:themeColor="text1"/>
          <w:szCs w:val="24"/>
        </w:rPr>
        <w:t>ПДС</w:t>
      </w:r>
      <w:r w:rsidRPr="00916262">
        <w:rPr>
          <w:rFonts w:eastAsia="Times New Roman"/>
          <w:color w:val="000000" w:themeColor="text1"/>
          <w:szCs w:val="24"/>
        </w:rPr>
        <w:t xml:space="preserve">, начальником пожарной </w:t>
      </w:r>
      <w:r w:rsidR="007C39E5" w:rsidRPr="00916262">
        <w:rPr>
          <w:rFonts w:eastAsia="Times New Roman"/>
          <w:color w:val="000000" w:themeColor="text1"/>
          <w:szCs w:val="24"/>
        </w:rPr>
        <w:t>части</w:t>
      </w:r>
      <w:r w:rsidRPr="00916262">
        <w:rPr>
          <w:rFonts w:eastAsia="Times New Roman"/>
          <w:color w:val="000000" w:themeColor="text1"/>
          <w:szCs w:val="24"/>
        </w:rPr>
        <w:t xml:space="preserve"> и руководителями других </w:t>
      </w:r>
      <w:r w:rsidR="005A30A2" w:rsidRPr="00916262">
        <w:rPr>
          <w:rFonts w:eastAsia="Times New Roman"/>
          <w:color w:val="000000" w:themeColor="text1"/>
          <w:szCs w:val="24"/>
        </w:rPr>
        <w:t xml:space="preserve">структурных </w:t>
      </w:r>
      <w:r w:rsidRPr="00916262">
        <w:rPr>
          <w:rFonts w:eastAsia="Times New Roman"/>
          <w:color w:val="000000" w:themeColor="text1"/>
          <w:szCs w:val="24"/>
        </w:rPr>
        <w:t xml:space="preserve">подразделений разрабатывает </w:t>
      </w:r>
      <w:r w:rsidR="007C39E5" w:rsidRPr="00916262">
        <w:rPr>
          <w:rFonts w:eastAsia="Times New Roman"/>
          <w:color w:val="000000" w:themeColor="text1"/>
          <w:szCs w:val="24"/>
        </w:rPr>
        <w:t>пла</w:t>
      </w:r>
      <w:r w:rsidRPr="00916262">
        <w:rPr>
          <w:rFonts w:eastAsia="Times New Roman"/>
          <w:color w:val="000000" w:themeColor="text1"/>
          <w:szCs w:val="24"/>
        </w:rPr>
        <w:t xml:space="preserve">н по ликвидации аварии. В соответствии с разработанным </w:t>
      </w:r>
      <w:r w:rsidR="007C39E5" w:rsidRPr="00916262">
        <w:rPr>
          <w:rFonts w:eastAsia="Times New Roman"/>
          <w:color w:val="000000" w:themeColor="text1"/>
          <w:szCs w:val="24"/>
        </w:rPr>
        <w:t>пла</w:t>
      </w:r>
      <w:r w:rsidRPr="00916262">
        <w:rPr>
          <w:rFonts w:eastAsia="Times New Roman"/>
          <w:color w:val="000000" w:themeColor="text1"/>
          <w:szCs w:val="24"/>
        </w:rPr>
        <w:t xml:space="preserve">ном дает письменные </w:t>
      </w:r>
      <w:r w:rsidR="005A30A2" w:rsidRPr="00916262">
        <w:rPr>
          <w:rFonts w:eastAsia="Times New Roman"/>
          <w:color w:val="000000" w:themeColor="text1"/>
          <w:szCs w:val="24"/>
        </w:rPr>
        <w:t>поручения</w:t>
      </w:r>
      <w:r w:rsidRPr="00916262">
        <w:rPr>
          <w:rFonts w:eastAsia="Times New Roman"/>
          <w:color w:val="000000" w:themeColor="text1"/>
          <w:szCs w:val="24"/>
        </w:rPr>
        <w:t xml:space="preserve"> руководителям </w:t>
      </w:r>
      <w:r w:rsidR="00867EB9" w:rsidRPr="00916262">
        <w:rPr>
          <w:rFonts w:eastAsia="Times New Roman"/>
          <w:color w:val="000000" w:themeColor="text1"/>
          <w:szCs w:val="24"/>
        </w:rPr>
        <w:t xml:space="preserve">структурных </w:t>
      </w:r>
      <w:r w:rsidRPr="00916262">
        <w:rPr>
          <w:rFonts w:eastAsia="Times New Roman"/>
          <w:color w:val="000000" w:themeColor="text1"/>
          <w:szCs w:val="24"/>
        </w:rPr>
        <w:t xml:space="preserve">подразделений </w:t>
      </w:r>
      <w:r w:rsidR="007C39E5" w:rsidRPr="00916262">
        <w:rPr>
          <w:rFonts w:eastAsia="Times New Roman"/>
          <w:color w:val="000000" w:themeColor="text1"/>
          <w:szCs w:val="24"/>
        </w:rPr>
        <w:t>КЛУ</w:t>
      </w:r>
      <w:r w:rsidRPr="00916262">
        <w:rPr>
          <w:rFonts w:eastAsia="Times New Roman"/>
          <w:color w:val="000000" w:themeColor="text1"/>
          <w:szCs w:val="24"/>
        </w:rPr>
        <w:t xml:space="preserve">, начальнику пожарной </w:t>
      </w:r>
      <w:r w:rsidR="007C39E5" w:rsidRPr="00916262">
        <w:rPr>
          <w:rFonts w:eastAsia="Times New Roman"/>
          <w:color w:val="000000" w:themeColor="text1"/>
          <w:szCs w:val="24"/>
        </w:rPr>
        <w:t>части</w:t>
      </w:r>
      <w:r w:rsidRPr="00916262">
        <w:rPr>
          <w:rFonts w:eastAsia="Times New Roman"/>
          <w:color w:val="000000" w:themeColor="text1"/>
          <w:szCs w:val="24"/>
        </w:rPr>
        <w:t>;</w:t>
      </w:r>
    </w:p>
    <w:p w:rsidR="00BB2305" w:rsidRPr="00916262" w:rsidRDefault="00BB2305" w:rsidP="00340C5E">
      <w:pPr>
        <w:numPr>
          <w:ilvl w:val="0"/>
          <w:numId w:val="4"/>
        </w:numPr>
        <w:tabs>
          <w:tab w:val="clear" w:pos="720"/>
          <w:tab w:val="num" w:pos="1344"/>
        </w:tabs>
        <w:spacing w:after="240"/>
        <w:ind w:left="567" w:hanging="425"/>
        <w:jc w:val="both"/>
        <w:rPr>
          <w:rFonts w:eastAsia="Times New Roman"/>
          <w:color w:val="000000" w:themeColor="text1"/>
          <w:szCs w:val="24"/>
        </w:rPr>
      </w:pPr>
      <w:r w:rsidRPr="00916262">
        <w:rPr>
          <w:rFonts w:eastAsia="Times New Roman"/>
          <w:color w:val="000000" w:themeColor="text1"/>
          <w:szCs w:val="24"/>
        </w:rPr>
        <w:t>после ликвидации аварии выдает разрешение на проведение ремонтно-восстановительных работ, затем на пуск производства.</w:t>
      </w:r>
    </w:p>
    <w:p w:rsidR="00BB2305" w:rsidRPr="00916262" w:rsidRDefault="00BB2305" w:rsidP="00000BEA">
      <w:pPr>
        <w:widowControl w:val="0"/>
        <w:shd w:val="clear" w:color="auto" w:fill="FFFFFF"/>
        <w:tabs>
          <w:tab w:val="left" w:pos="1526"/>
        </w:tabs>
        <w:autoSpaceDE w:val="0"/>
        <w:autoSpaceDN w:val="0"/>
        <w:adjustRightInd w:val="0"/>
        <w:spacing w:after="240"/>
        <w:jc w:val="both"/>
        <w:rPr>
          <w:rFonts w:eastAsia="Times New Roman"/>
          <w:bCs/>
          <w:color w:val="000000" w:themeColor="text1"/>
          <w:spacing w:val="-5"/>
          <w:szCs w:val="24"/>
          <w:lang w:eastAsia="ru-RU"/>
        </w:rPr>
      </w:pPr>
      <w:r w:rsidRPr="00916262">
        <w:rPr>
          <w:rFonts w:eastAsia="Times New Roman"/>
          <w:bCs/>
          <w:color w:val="000000" w:themeColor="text1"/>
          <w:spacing w:val="-5"/>
          <w:szCs w:val="24"/>
          <w:lang w:eastAsia="ru-RU"/>
        </w:rPr>
        <w:t>В отсутстви</w:t>
      </w:r>
      <w:r w:rsidR="00867EB9" w:rsidRPr="00916262">
        <w:rPr>
          <w:rFonts w:eastAsia="Times New Roman"/>
          <w:bCs/>
          <w:color w:val="000000" w:themeColor="text1"/>
          <w:spacing w:val="-5"/>
          <w:szCs w:val="24"/>
          <w:lang w:eastAsia="ru-RU"/>
        </w:rPr>
        <w:t>е</w:t>
      </w:r>
      <w:r w:rsidRPr="00916262">
        <w:rPr>
          <w:rFonts w:eastAsia="Times New Roman"/>
          <w:bCs/>
          <w:color w:val="000000" w:themeColor="text1"/>
          <w:spacing w:val="-5"/>
          <w:szCs w:val="24"/>
          <w:lang w:eastAsia="ru-RU"/>
        </w:rPr>
        <w:t xml:space="preserve"> начальника ЦДНГ его обязанности возлагаются на </w:t>
      </w:r>
      <w:r w:rsidR="007C39E5" w:rsidRPr="00916262">
        <w:rPr>
          <w:rFonts w:eastAsia="Times New Roman"/>
          <w:bCs/>
          <w:color w:val="000000" w:themeColor="text1"/>
          <w:spacing w:val="-5"/>
          <w:szCs w:val="24"/>
          <w:lang w:eastAsia="ru-RU"/>
        </w:rPr>
        <w:t>лицо, назначенное приказом</w:t>
      </w:r>
      <w:r w:rsidRPr="00916262">
        <w:rPr>
          <w:rFonts w:eastAsia="Times New Roman"/>
          <w:bCs/>
          <w:color w:val="000000" w:themeColor="text1"/>
          <w:spacing w:val="-5"/>
          <w:szCs w:val="24"/>
          <w:lang w:eastAsia="ru-RU"/>
        </w:rPr>
        <w:t>.</w:t>
      </w:r>
    </w:p>
    <w:p w:rsidR="00BB2305" w:rsidRPr="00916262" w:rsidRDefault="009538E8" w:rsidP="00687087">
      <w:pPr>
        <w:pStyle w:val="3"/>
        <w:keepLines w:val="0"/>
        <w:spacing w:before="120"/>
        <w:jc w:val="both"/>
        <w:rPr>
          <w:rFonts w:ascii="Times New Roman" w:hAnsi="Times New Roman"/>
          <w:b w:val="0"/>
          <w:color w:val="000000" w:themeColor="text1"/>
        </w:rPr>
      </w:pPr>
      <w:bookmarkStart w:id="270" w:name="_Toc496042869"/>
      <w:r>
        <w:rPr>
          <w:rFonts w:ascii="Times New Roman" w:eastAsia="Times New Roman" w:hAnsi="Times New Roman" w:cs="Times New Roman"/>
          <w:b w:val="0"/>
          <w:bCs w:val="0"/>
          <w:color w:val="000000" w:themeColor="text1"/>
          <w:szCs w:val="24"/>
          <w:lang w:eastAsia="ru-RU"/>
        </w:rPr>
        <w:t>4.7.15</w:t>
      </w:r>
      <w:r w:rsidR="003A6603" w:rsidRPr="00916262">
        <w:rPr>
          <w:rFonts w:ascii="Times New Roman" w:eastAsia="Times New Roman" w:hAnsi="Times New Roman" w:cs="Times New Roman"/>
          <w:b w:val="0"/>
          <w:bCs w:val="0"/>
          <w:color w:val="000000" w:themeColor="text1"/>
          <w:szCs w:val="24"/>
          <w:lang w:eastAsia="ru-RU"/>
        </w:rPr>
        <w:t xml:space="preserve">. </w:t>
      </w:r>
      <w:r w:rsidR="006755DF" w:rsidRPr="00916262">
        <w:rPr>
          <w:rFonts w:ascii="Times New Roman" w:hAnsi="Times New Roman"/>
          <w:b w:val="0"/>
          <w:color w:val="000000" w:themeColor="text1"/>
        </w:rPr>
        <w:t>Мастер по добыче нефти</w:t>
      </w:r>
      <w:r w:rsidR="00DA029D" w:rsidRPr="00916262">
        <w:rPr>
          <w:rFonts w:ascii="Times New Roman" w:hAnsi="Times New Roman"/>
          <w:b w:val="0"/>
          <w:color w:val="000000" w:themeColor="text1"/>
        </w:rPr>
        <w:t>,</w:t>
      </w:r>
      <w:r w:rsidR="006755DF" w:rsidRPr="00916262">
        <w:rPr>
          <w:rFonts w:ascii="Times New Roman" w:hAnsi="Times New Roman"/>
          <w:b w:val="0"/>
          <w:color w:val="000000" w:themeColor="text1"/>
        </w:rPr>
        <w:t xml:space="preserve"> газа</w:t>
      </w:r>
      <w:r w:rsidR="00DA029D" w:rsidRPr="00916262">
        <w:rPr>
          <w:rFonts w:ascii="Times New Roman" w:hAnsi="Times New Roman"/>
          <w:b w:val="0"/>
          <w:color w:val="000000" w:themeColor="text1"/>
        </w:rPr>
        <w:t xml:space="preserve"> и конденсата </w:t>
      </w:r>
      <w:r w:rsidR="003A6603" w:rsidRPr="00916262">
        <w:rPr>
          <w:rFonts w:ascii="Times New Roman" w:hAnsi="Times New Roman"/>
          <w:b w:val="0"/>
          <w:color w:val="000000" w:themeColor="text1"/>
        </w:rPr>
        <w:t>ЦДНГ</w:t>
      </w:r>
      <w:r w:rsidR="006755DF" w:rsidRPr="00916262">
        <w:rPr>
          <w:rFonts w:ascii="Times New Roman" w:hAnsi="Times New Roman"/>
          <w:b w:val="0"/>
          <w:color w:val="000000" w:themeColor="text1"/>
        </w:rPr>
        <w:t xml:space="preserve"> обязан:</w:t>
      </w:r>
      <w:bookmarkEnd w:id="270"/>
    </w:p>
    <w:p w:rsidR="00BB2305" w:rsidRPr="00916262" w:rsidRDefault="00BB2305" w:rsidP="00340C5E">
      <w:pPr>
        <w:numPr>
          <w:ilvl w:val="0"/>
          <w:numId w:val="4"/>
        </w:numPr>
        <w:tabs>
          <w:tab w:val="clear" w:pos="720"/>
          <w:tab w:val="num" w:pos="1344"/>
        </w:tabs>
        <w:spacing w:before="120" w:after="120"/>
        <w:ind w:left="567" w:hanging="425"/>
        <w:jc w:val="both"/>
        <w:rPr>
          <w:rFonts w:eastAsia="Times New Roman"/>
          <w:color w:val="000000" w:themeColor="text1"/>
          <w:szCs w:val="24"/>
        </w:rPr>
      </w:pPr>
      <w:r w:rsidRPr="00916262">
        <w:rPr>
          <w:rFonts w:eastAsia="Times New Roman"/>
          <w:color w:val="000000" w:themeColor="text1"/>
          <w:szCs w:val="24"/>
        </w:rPr>
        <w:t>при получении информации об аварии немедленно информировать начальника ЦДНГ;</w:t>
      </w:r>
    </w:p>
    <w:p w:rsidR="00BB2305" w:rsidRPr="00916262" w:rsidRDefault="00BB2305" w:rsidP="00340C5E">
      <w:pPr>
        <w:numPr>
          <w:ilvl w:val="0"/>
          <w:numId w:val="4"/>
        </w:numPr>
        <w:tabs>
          <w:tab w:val="clear" w:pos="720"/>
          <w:tab w:val="num" w:pos="1344"/>
        </w:tabs>
        <w:spacing w:before="120" w:after="120"/>
        <w:ind w:left="567" w:hanging="425"/>
        <w:jc w:val="both"/>
        <w:rPr>
          <w:rFonts w:eastAsia="Times New Roman"/>
          <w:color w:val="000000" w:themeColor="text1"/>
          <w:szCs w:val="24"/>
        </w:rPr>
      </w:pPr>
      <w:r w:rsidRPr="00916262">
        <w:rPr>
          <w:rFonts w:eastAsia="Times New Roman"/>
          <w:color w:val="000000" w:themeColor="text1"/>
          <w:szCs w:val="24"/>
        </w:rPr>
        <w:t>провести эвакуацию людей из опасных мест и организовать посты на подступах к месту аварии;</w:t>
      </w:r>
    </w:p>
    <w:p w:rsidR="00BB2305" w:rsidRPr="00916262" w:rsidRDefault="00BB2305" w:rsidP="00340C5E">
      <w:pPr>
        <w:numPr>
          <w:ilvl w:val="0"/>
          <w:numId w:val="4"/>
        </w:numPr>
        <w:tabs>
          <w:tab w:val="clear" w:pos="720"/>
          <w:tab w:val="num" w:pos="1344"/>
        </w:tabs>
        <w:spacing w:before="120" w:after="120"/>
        <w:ind w:left="567" w:hanging="425"/>
        <w:jc w:val="both"/>
        <w:rPr>
          <w:rFonts w:eastAsia="Times New Roman"/>
          <w:color w:val="000000" w:themeColor="text1"/>
          <w:szCs w:val="24"/>
        </w:rPr>
      </w:pPr>
      <w:r w:rsidRPr="00916262">
        <w:rPr>
          <w:rFonts w:eastAsia="Times New Roman"/>
          <w:color w:val="000000" w:themeColor="text1"/>
          <w:szCs w:val="24"/>
        </w:rPr>
        <w:t xml:space="preserve">выполнять мероприятия по предупреждению дальнейшего распространения аварии, предусмотренные оперативной частью </w:t>
      </w:r>
      <w:r w:rsidR="007C39E5" w:rsidRPr="00916262">
        <w:rPr>
          <w:rFonts w:eastAsia="Times New Roman"/>
          <w:color w:val="000000" w:themeColor="text1"/>
          <w:szCs w:val="24"/>
        </w:rPr>
        <w:t>пла</w:t>
      </w:r>
      <w:r w:rsidRPr="00916262">
        <w:rPr>
          <w:rFonts w:eastAsia="Times New Roman"/>
          <w:color w:val="000000" w:themeColor="text1"/>
          <w:szCs w:val="24"/>
        </w:rPr>
        <w:t>на;</w:t>
      </w:r>
    </w:p>
    <w:p w:rsidR="00BB2305" w:rsidRPr="00916262" w:rsidRDefault="00BB2305" w:rsidP="00340C5E">
      <w:pPr>
        <w:numPr>
          <w:ilvl w:val="0"/>
          <w:numId w:val="4"/>
        </w:numPr>
        <w:tabs>
          <w:tab w:val="clear" w:pos="720"/>
          <w:tab w:val="num" w:pos="1344"/>
        </w:tabs>
        <w:spacing w:before="120" w:after="120"/>
        <w:ind w:left="567" w:hanging="425"/>
        <w:jc w:val="both"/>
        <w:rPr>
          <w:rFonts w:eastAsia="Times New Roman"/>
          <w:color w:val="000000" w:themeColor="text1"/>
          <w:szCs w:val="24"/>
        </w:rPr>
      </w:pPr>
      <w:r w:rsidRPr="00916262">
        <w:rPr>
          <w:rFonts w:eastAsia="Times New Roman"/>
          <w:color w:val="000000" w:themeColor="text1"/>
          <w:szCs w:val="24"/>
        </w:rPr>
        <w:t>выполня</w:t>
      </w:r>
      <w:r w:rsidR="00867EB9" w:rsidRPr="00916262">
        <w:rPr>
          <w:rFonts w:eastAsia="Times New Roman"/>
          <w:color w:val="000000" w:themeColor="text1"/>
          <w:szCs w:val="24"/>
        </w:rPr>
        <w:t>ть</w:t>
      </w:r>
      <w:r w:rsidRPr="00916262">
        <w:rPr>
          <w:rFonts w:eastAsia="Times New Roman"/>
          <w:color w:val="000000" w:themeColor="text1"/>
          <w:szCs w:val="24"/>
        </w:rPr>
        <w:t xml:space="preserve"> </w:t>
      </w:r>
      <w:r w:rsidR="00867EB9" w:rsidRPr="00916262">
        <w:rPr>
          <w:rFonts w:eastAsia="Times New Roman"/>
          <w:color w:val="000000" w:themeColor="text1"/>
          <w:szCs w:val="24"/>
        </w:rPr>
        <w:t>поручения</w:t>
      </w:r>
      <w:r w:rsidRPr="00916262">
        <w:rPr>
          <w:rFonts w:eastAsia="Times New Roman"/>
          <w:color w:val="000000" w:themeColor="text1"/>
          <w:szCs w:val="24"/>
        </w:rPr>
        <w:t xml:space="preserve"> руководителя по ликвидации аварии;</w:t>
      </w:r>
    </w:p>
    <w:p w:rsidR="00BB2305" w:rsidRPr="00916262" w:rsidRDefault="00BB2305" w:rsidP="00340C5E">
      <w:pPr>
        <w:numPr>
          <w:ilvl w:val="0"/>
          <w:numId w:val="4"/>
        </w:numPr>
        <w:tabs>
          <w:tab w:val="clear" w:pos="720"/>
          <w:tab w:val="num" w:pos="1344"/>
        </w:tabs>
        <w:spacing w:before="120" w:after="120"/>
        <w:ind w:left="567" w:hanging="425"/>
        <w:jc w:val="both"/>
        <w:rPr>
          <w:rFonts w:eastAsia="Times New Roman"/>
          <w:color w:val="000000" w:themeColor="text1"/>
          <w:szCs w:val="24"/>
        </w:rPr>
      </w:pPr>
      <w:r w:rsidRPr="00916262">
        <w:rPr>
          <w:rFonts w:eastAsia="Times New Roman"/>
          <w:color w:val="000000" w:themeColor="text1"/>
          <w:szCs w:val="24"/>
        </w:rPr>
        <w:t>постоянно докладывать руководителю по ликвидации аварии о ходе выполнения указаний;</w:t>
      </w:r>
    </w:p>
    <w:p w:rsidR="00BB2305" w:rsidRPr="00916262" w:rsidRDefault="00BB2305" w:rsidP="00340C5E">
      <w:pPr>
        <w:numPr>
          <w:ilvl w:val="0"/>
          <w:numId w:val="4"/>
        </w:numPr>
        <w:tabs>
          <w:tab w:val="clear" w:pos="720"/>
          <w:tab w:val="num" w:pos="1344"/>
        </w:tabs>
        <w:spacing w:before="120" w:after="240"/>
        <w:ind w:left="567" w:hanging="425"/>
        <w:jc w:val="both"/>
        <w:rPr>
          <w:rFonts w:eastAsia="Times New Roman"/>
          <w:color w:val="000000" w:themeColor="text1"/>
          <w:szCs w:val="24"/>
        </w:rPr>
      </w:pPr>
      <w:r w:rsidRPr="00916262">
        <w:rPr>
          <w:rFonts w:eastAsia="Times New Roman"/>
          <w:color w:val="000000" w:themeColor="text1"/>
          <w:szCs w:val="24"/>
        </w:rPr>
        <w:t xml:space="preserve">контролировать выполнение требований безопасности работниками при локализации </w:t>
      </w:r>
      <w:r w:rsidR="00742A9D" w:rsidRPr="00916262">
        <w:rPr>
          <w:rFonts w:eastAsia="Times New Roman"/>
          <w:color w:val="000000" w:themeColor="text1"/>
          <w:szCs w:val="24"/>
        </w:rPr>
        <w:t>и ликвидации последствий аварии.</w:t>
      </w:r>
    </w:p>
    <w:p w:rsidR="00BB2305" w:rsidRPr="00916262" w:rsidRDefault="009538E8" w:rsidP="00687087">
      <w:pPr>
        <w:pStyle w:val="3"/>
        <w:keepLines w:val="0"/>
        <w:spacing w:before="120" w:after="120"/>
        <w:jc w:val="both"/>
        <w:rPr>
          <w:rFonts w:ascii="Times New Roman" w:hAnsi="Times New Roman"/>
          <w:b w:val="0"/>
          <w:color w:val="000000" w:themeColor="text1"/>
        </w:rPr>
      </w:pPr>
      <w:bookmarkStart w:id="271" w:name="_Toc496042870"/>
      <w:r>
        <w:rPr>
          <w:rFonts w:ascii="Times New Roman" w:eastAsia="Times New Roman" w:hAnsi="Times New Roman" w:cs="Times New Roman"/>
          <w:b w:val="0"/>
          <w:bCs w:val="0"/>
          <w:color w:val="000000" w:themeColor="text1"/>
          <w:szCs w:val="24"/>
          <w:lang w:eastAsia="ru-RU"/>
        </w:rPr>
        <w:t>4.7.16</w:t>
      </w:r>
      <w:r w:rsidR="003A6603" w:rsidRPr="00916262">
        <w:rPr>
          <w:rFonts w:ascii="Times New Roman" w:eastAsia="Times New Roman" w:hAnsi="Times New Roman" w:cs="Times New Roman"/>
          <w:b w:val="0"/>
          <w:bCs w:val="0"/>
          <w:color w:val="000000" w:themeColor="text1"/>
          <w:szCs w:val="24"/>
          <w:lang w:eastAsia="ru-RU"/>
        </w:rPr>
        <w:t xml:space="preserve">. </w:t>
      </w:r>
      <w:r w:rsidR="006755DF" w:rsidRPr="00916262">
        <w:rPr>
          <w:rFonts w:ascii="Times New Roman" w:hAnsi="Times New Roman"/>
          <w:b w:val="0"/>
          <w:color w:val="000000" w:themeColor="text1"/>
        </w:rPr>
        <w:t xml:space="preserve">Оператор по добыче нефти и газа </w:t>
      </w:r>
      <w:r w:rsidR="003A6603" w:rsidRPr="00916262">
        <w:rPr>
          <w:rFonts w:ascii="Times New Roman" w:hAnsi="Times New Roman"/>
          <w:b w:val="0"/>
          <w:color w:val="000000" w:themeColor="text1"/>
        </w:rPr>
        <w:t>ЦДНГ</w:t>
      </w:r>
      <w:r w:rsidR="006755DF" w:rsidRPr="00916262">
        <w:rPr>
          <w:rFonts w:ascii="Times New Roman" w:hAnsi="Times New Roman"/>
          <w:b w:val="0"/>
          <w:color w:val="000000" w:themeColor="text1"/>
        </w:rPr>
        <w:t xml:space="preserve"> обязан:</w:t>
      </w:r>
      <w:bookmarkEnd w:id="271"/>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информировать при обнаружении аварии начальника ЦДНГ, диспетчера </w:t>
      </w:r>
      <w:r w:rsidR="00941C34" w:rsidRPr="00916262">
        <w:rPr>
          <w:rFonts w:eastAsia="Times New Roman"/>
          <w:color w:val="000000" w:themeColor="text1"/>
          <w:szCs w:val="24"/>
        </w:rPr>
        <w:t>ПДС</w:t>
      </w:r>
      <w:r w:rsidRPr="00916262">
        <w:rPr>
          <w:rFonts w:eastAsia="Times New Roman"/>
          <w:color w:val="000000" w:themeColor="text1"/>
          <w:szCs w:val="24"/>
        </w:rPr>
        <w:t xml:space="preserve"> и </w:t>
      </w:r>
      <w:r w:rsidR="005C37BC" w:rsidRPr="00916262">
        <w:rPr>
          <w:rFonts w:eastAsia="Times New Roman"/>
          <w:color w:val="000000" w:themeColor="text1"/>
          <w:szCs w:val="24"/>
        </w:rPr>
        <w:t>специалиста дежурной смены по ГО и ЧС</w:t>
      </w:r>
      <w:r w:rsidR="001F78CB" w:rsidRPr="00916262">
        <w:rPr>
          <w:rFonts w:eastAsia="Times New Roman"/>
          <w:color w:val="000000" w:themeColor="text1"/>
          <w:szCs w:val="24"/>
        </w:rPr>
        <w:t xml:space="preserve"> </w:t>
      </w:r>
      <w:r w:rsidRPr="00916262">
        <w:rPr>
          <w:rFonts w:eastAsia="Times New Roman"/>
          <w:color w:val="000000" w:themeColor="text1"/>
          <w:szCs w:val="24"/>
        </w:rPr>
        <w:t>о случившемся;</w:t>
      </w:r>
    </w:p>
    <w:p w:rsidR="00BB2305" w:rsidRPr="00916262" w:rsidRDefault="00BB2305" w:rsidP="00AB6E8E">
      <w:pPr>
        <w:numPr>
          <w:ilvl w:val="0"/>
          <w:numId w:val="4"/>
        </w:numPr>
        <w:tabs>
          <w:tab w:val="clear" w:pos="720"/>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принять меры предупредительного характера по недопущению возможных осложнений согласно </w:t>
      </w:r>
      <w:r w:rsidR="00E275BE" w:rsidRPr="00916262">
        <w:rPr>
          <w:rFonts w:eastAsia="Times New Roman"/>
          <w:color w:val="000000" w:themeColor="text1"/>
          <w:szCs w:val="24"/>
        </w:rPr>
        <w:t>поручениям</w:t>
      </w:r>
      <w:r w:rsidRPr="00916262">
        <w:rPr>
          <w:rFonts w:eastAsia="Times New Roman"/>
          <w:color w:val="000000" w:themeColor="text1"/>
          <w:szCs w:val="24"/>
        </w:rPr>
        <w:t xml:space="preserve"> начальника ЦДНГ, мастера </w:t>
      </w:r>
      <w:r w:rsidR="00767240" w:rsidRPr="00916262">
        <w:rPr>
          <w:rFonts w:eastAsia="Times New Roman"/>
          <w:color w:val="000000" w:themeColor="text1"/>
          <w:szCs w:val="24"/>
        </w:rPr>
        <w:t>по добыче нефти, газа и конденсата ЦДНГ</w:t>
      </w:r>
      <w:r w:rsidRPr="00916262">
        <w:rPr>
          <w:rFonts w:eastAsia="Times New Roman"/>
          <w:color w:val="000000" w:themeColor="text1"/>
          <w:szCs w:val="24"/>
        </w:rPr>
        <w:t>;</w:t>
      </w:r>
    </w:p>
    <w:p w:rsidR="00BB2305" w:rsidRPr="00916262" w:rsidRDefault="00BB2305" w:rsidP="00340C5E">
      <w:pPr>
        <w:numPr>
          <w:ilvl w:val="0"/>
          <w:numId w:val="4"/>
        </w:numPr>
        <w:tabs>
          <w:tab w:val="clear" w:pos="720"/>
          <w:tab w:val="num" w:pos="1344"/>
        </w:tabs>
        <w:spacing w:after="240"/>
        <w:ind w:left="567" w:hanging="425"/>
        <w:jc w:val="both"/>
        <w:rPr>
          <w:rFonts w:eastAsia="Times New Roman"/>
          <w:color w:val="000000" w:themeColor="text1"/>
          <w:szCs w:val="24"/>
        </w:rPr>
      </w:pPr>
      <w:r w:rsidRPr="00916262">
        <w:rPr>
          <w:rFonts w:eastAsia="Times New Roman"/>
          <w:color w:val="000000" w:themeColor="text1"/>
          <w:szCs w:val="24"/>
        </w:rPr>
        <w:t xml:space="preserve">принять меры по выводу с объекта всех работающих на нем, а также работающей техники, не задействованных в локализации </w:t>
      </w:r>
      <w:r w:rsidR="00742A9D" w:rsidRPr="00916262">
        <w:rPr>
          <w:rFonts w:eastAsia="Times New Roman"/>
          <w:color w:val="000000" w:themeColor="text1"/>
          <w:szCs w:val="24"/>
        </w:rPr>
        <w:t>и ликвидации последствий аварии.</w:t>
      </w:r>
    </w:p>
    <w:p w:rsidR="00BB2305" w:rsidRPr="00916262" w:rsidRDefault="009538E8" w:rsidP="00687087">
      <w:pPr>
        <w:pStyle w:val="3"/>
        <w:keepLines w:val="0"/>
        <w:spacing w:before="120" w:after="120"/>
        <w:jc w:val="both"/>
        <w:rPr>
          <w:rFonts w:ascii="Times New Roman" w:hAnsi="Times New Roman"/>
          <w:b w:val="0"/>
          <w:color w:val="000000" w:themeColor="text1"/>
        </w:rPr>
      </w:pPr>
      <w:bookmarkStart w:id="272" w:name="_Toc496042872"/>
      <w:r>
        <w:rPr>
          <w:rFonts w:ascii="Times New Roman" w:eastAsia="Times New Roman" w:hAnsi="Times New Roman" w:cs="Times New Roman"/>
          <w:b w:val="0"/>
          <w:bCs w:val="0"/>
          <w:color w:val="000000" w:themeColor="text1"/>
          <w:szCs w:val="24"/>
          <w:lang w:eastAsia="ru-RU"/>
        </w:rPr>
        <w:t>4.7.17</w:t>
      </w:r>
      <w:r w:rsidR="003A6603" w:rsidRPr="00916262">
        <w:rPr>
          <w:rFonts w:ascii="Times New Roman" w:eastAsia="Times New Roman" w:hAnsi="Times New Roman" w:cs="Times New Roman"/>
          <w:b w:val="0"/>
          <w:bCs w:val="0"/>
          <w:color w:val="000000" w:themeColor="text1"/>
          <w:szCs w:val="24"/>
          <w:lang w:eastAsia="ru-RU"/>
        </w:rPr>
        <w:t xml:space="preserve">. </w:t>
      </w:r>
      <w:r w:rsidR="006755DF" w:rsidRPr="00916262">
        <w:rPr>
          <w:rFonts w:ascii="Times New Roman" w:hAnsi="Times New Roman"/>
          <w:b w:val="0"/>
          <w:color w:val="000000" w:themeColor="text1"/>
        </w:rPr>
        <w:t>Газометрическое звено обеспечивает:</w:t>
      </w:r>
      <w:bookmarkEnd w:id="272"/>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определение границ опасной зоны и контроль за их изменением;</w:t>
      </w:r>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контроль воздушной среды в опасной зоне;</w:t>
      </w:r>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перекрытие подъездных дорог путем установки предупреждающих и запрещающих знаков по периметру опасной зоны;</w:t>
      </w:r>
    </w:p>
    <w:p w:rsidR="00BB2305" w:rsidRPr="00916262" w:rsidRDefault="00BB2305" w:rsidP="00340C5E">
      <w:pPr>
        <w:numPr>
          <w:ilvl w:val="0"/>
          <w:numId w:val="4"/>
        </w:numPr>
        <w:tabs>
          <w:tab w:val="clear" w:pos="720"/>
          <w:tab w:val="num" w:pos="1344"/>
        </w:tabs>
        <w:spacing w:after="240"/>
        <w:ind w:left="567" w:hanging="425"/>
        <w:jc w:val="both"/>
        <w:rPr>
          <w:rFonts w:eastAsia="Times New Roman"/>
          <w:color w:val="000000" w:themeColor="text1"/>
          <w:szCs w:val="24"/>
        </w:rPr>
      </w:pPr>
      <w:r w:rsidRPr="00916262">
        <w:rPr>
          <w:rFonts w:eastAsia="Times New Roman"/>
          <w:color w:val="000000" w:themeColor="text1"/>
          <w:szCs w:val="24"/>
        </w:rPr>
        <w:t>исправность и надежн</w:t>
      </w:r>
      <w:r w:rsidR="00742A9D" w:rsidRPr="00916262">
        <w:rPr>
          <w:rFonts w:eastAsia="Times New Roman"/>
          <w:color w:val="000000" w:themeColor="text1"/>
          <w:szCs w:val="24"/>
        </w:rPr>
        <w:t>ость газоаналитических приборов.</w:t>
      </w:r>
    </w:p>
    <w:p w:rsidR="00BB2305" w:rsidRPr="00916262" w:rsidRDefault="003A6603" w:rsidP="00687087">
      <w:pPr>
        <w:pStyle w:val="3"/>
        <w:keepLines w:val="0"/>
        <w:spacing w:before="120" w:after="120"/>
        <w:jc w:val="both"/>
        <w:rPr>
          <w:rFonts w:ascii="Times New Roman" w:hAnsi="Times New Roman"/>
          <w:b w:val="0"/>
          <w:color w:val="000000" w:themeColor="text1"/>
        </w:rPr>
      </w:pPr>
      <w:bookmarkStart w:id="273" w:name="_Toc496042873"/>
      <w:r w:rsidRPr="00916262">
        <w:rPr>
          <w:rFonts w:ascii="Times New Roman" w:eastAsia="Times New Roman" w:hAnsi="Times New Roman" w:cs="Times New Roman"/>
          <w:b w:val="0"/>
          <w:bCs w:val="0"/>
          <w:color w:val="000000" w:themeColor="text1"/>
          <w:szCs w:val="24"/>
          <w:lang w:eastAsia="ru-RU"/>
        </w:rPr>
        <w:t>4.7.1</w:t>
      </w:r>
      <w:r w:rsidR="009538E8">
        <w:rPr>
          <w:rFonts w:ascii="Times New Roman" w:eastAsia="Times New Roman" w:hAnsi="Times New Roman" w:cs="Times New Roman"/>
          <w:b w:val="0"/>
          <w:bCs w:val="0"/>
          <w:color w:val="000000" w:themeColor="text1"/>
          <w:szCs w:val="24"/>
          <w:lang w:eastAsia="ru-RU"/>
        </w:rPr>
        <w:t>8</w:t>
      </w:r>
      <w:r w:rsidRPr="00916262">
        <w:rPr>
          <w:rFonts w:ascii="Times New Roman" w:eastAsia="Times New Roman" w:hAnsi="Times New Roman" w:cs="Times New Roman"/>
          <w:b w:val="0"/>
          <w:bCs w:val="0"/>
          <w:color w:val="000000" w:themeColor="text1"/>
          <w:szCs w:val="24"/>
          <w:lang w:eastAsia="ru-RU"/>
        </w:rPr>
        <w:t xml:space="preserve">. </w:t>
      </w:r>
      <w:r w:rsidR="006755DF" w:rsidRPr="00916262">
        <w:rPr>
          <w:rFonts w:ascii="Times New Roman" w:hAnsi="Times New Roman"/>
          <w:b w:val="0"/>
          <w:color w:val="000000" w:themeColor="text1"/>
        </w:rPr>
        <w:t>Оперативная группа обследует устье скважины и опасной зоны с целью определения</w:t>
      </w:r>
      <w:r w:rsidR="00742A9D" w:rsidRPr="00916262">
        <w:rPr>
          <w:rFonts w:ascii="Times New Roman" w:hAnsi="Times New Roman"/>
          <w:b w:val="0"/>
          <w:color w:val="000000" w:themeColor="text1"/>
        </w:rPr>
        <w:t>:</w:t>
      </w:r>
      <w:bookmarkEnd w:id="273"/>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фазового состава фонтана и его ориентировочного дебита;</w:t>
      </w:r>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основных и резервных путей подхода к устью скважины и отход от него;</w:t>
      </w:r>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характера и интенсивности фонтанирования через трубы, затрубное пространство, выкидные линии, наличия грифонообразования;</w:t>
      </w:r>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состояния устьевого оборудования</w:t>
      </w:r>
      <w:r w:rsidR="00E275BE" w:rsidRPr="00916262">
        <w:rPr>
          <w:rFonts w:eastAsia="Times New Roman"/>
          <w:color w:val="000000" w:themeColor="text1"/>
          <w:szCs w:val="24"/>
        </w:rPr>
        <w:t>;</w:t>
      </w:r>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первоочередных работ по расчистке устья, сваливанию вышки, растаскиванию оборудования и </w:t>
      </w:r>
      <w:r w:rsidR="006B4E17" w:rsidRPr="00916262">
        <w:rPr>
          <w:rFonts w:eastAsia="Times New Roman"/>
          <w:color w:val="000000" w:themeColor="text1"/>
          <w:szCs w:val="24"/>
        </w:rPr>
        <w:t>расположенных</w:t>
      </w:r>
      <w:r w:rsidRPr="00916262">
        <w:rPr>
          <w:rFonts w:eastAsia="Times New Roman"/>
          <w:color w:val="000000" w:themeColor="text1"/>
          <w:szCs w:val="24"/>
        </w:rPr>
        <w:t xml:space="preserve"> сооружений,</w:t>
      </w:r>
      <w:r w:rsidR="006B4E17" w:rsidRPr="00916262">
        <w:rPr>
          <w:rFonts w:eastAsia="Times New Roman"/>
          <w:color w:val="000000" w:themeColor="text1"/>
          <w:szCs w:val="24"/>
        </w:rPr>
        <w:t xml:space="preserve"> находящиеся в непосредственной близости,</w:t>
      </w:r>
      <w:r w:rsidRPr="00916262">
        <w:rPr>
          <w:rFonts w:eastAsia="Times New Roman"/>
          <w:color w:val="000000" w:themeColor="text1"/>
          <w:szCs w:val="24"/>
        </w:rPr>
        <w:t xml:space="preserve"> созданию путей отвода от устья скважинного флюида;</w:t>
      </w:r>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наличия нестандартных элементов или узлов в устьевом оборудовании и его обвязке;</w:t>
      </w:r>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возможности использования оборудования и специальных приспособлений, хранящихся на складе </w:t>
      </w:r>
      <w:r w:rsidR="00E275BE" w:rsidRPr="00916262">
        <w:rPr>
          <w:rFonts w:eastAsia="Times New Roman"/>
          <w:color w:val="000000" w:themeColor="text1"/>
          <w:szCs w:val="24"/>
        </w:rPr>
        <w:t>аварийного запаса;</w:t>
      </w:r>
    </w:p>
    <w:p w:rsidR="00E275BE"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основных и запасных путей эвакуации в случае взрыва, внезапного вос</w:t>
      </w:r>
      <w:r w:rsidR="006B4E17" w:rsidRPr="00916262">
        <w:rPr>
          <w:rFonts w:eastAsia="Times New Roman"/>
          <w:color w:val="000000" w:themeColor="text1"/>
          <w:szCs w:val="24"/>
        </w:rPr>
        <w:t>пла</w:t>
      </w:r>
      <w:r w:rsidRPr="00916262">
        <w:rPr>
          <w:rFonts w:eastAsia="Times New Roman"/>
          <w:color w:val="000000" w:themeColor="text1"/>
          <w:szCs w:val="24"/>
        </w:rPr>
        <w:t>менения, интенсивного выброса из скважины труб, породы, разрушения устьевого оборудования</w:t>
      </w:r>
      <w:r w:rsidR="00E275BE" w:rsidRPr="00916262">
        <w:rPr>
          <w:rFonts w:eastAsia="Times New Roman"/>
          <w:color w:val="000000" w:themeColor="text1"/>
          <w:szCs w:val="24"/>
        </w:rPr>
        <w:t>;</w:t>
      </w:r>
    </w:p>
    <w:p w:rsidR="00BB2305" w:rsidRPr="00916262" w:rsidRDefault="00E275BE"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г</w:t>
      </w:r>
      <w:r w:rsidR="00BB2305" w:rsidRPr="00916262">
        <w:rPr>
          <w:rFonts w:eastAsia="Times New Roman"/>
          <w:color w:val="000000" w:themeColor="text1"/>
          <w:szCs w:val="24"/>
        </w:rPr>
        <w:t>рифонообразования в опасной зоне, образования кратера;</w:t>
      </w:r>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предполагаемых</w:t>
      </w:r>
      <w:r w:rsidR="00742A9D" w:rsidRPr="00916262">
        <w:rPr>
          <w:rFonts w:eastAsia="Times New Roman"/>
          <w:color w:val="000000" w:themeColor="text1"/>
          <w:szCs w:val="24"/>
        </w:rPr>
        <w:t xml:space="preserve"> рабочих мест оперативных групп.</w:t>
      </w:r>
    </w:p>
    <w:p w:rsidR="00BB2305" w:rsidRPr="00916262" w:rsidRDefault="009538E8" w:rsidP="00687087">
      <w:pPr>
        <w:pStyle w:val="3"/>
        <w:keepLines w:val="0"/>
        <w:spacing w:before="240" w:after="120"/>
        <w:jc w:val="both"/>
        <w:rPr>
          <w:rFonts w:ascii="Times New Roman" w:hAnsi="Times New Roman"/>
          <w:b w:val="0"/>
          <w:color w:val="000000" w:themeColor="text1"/>
        </w:rPr>
      </w:pPr>
      <w:bookmarkStart w:id="274" w:name="_Toc496042874"/>
      <w:r>
        <w:rPr>
          <w:rFonts w:ascii="Times New Roman" w:eastAsia="Times New Roman" w:hAnsi="Times New Roman" w:cs="Times New Roman"/>
          <w:b w:val="0"/>
          <w:bCs w:val="0"/>
          <w:color w:val="000000" w:themeColor="text1"/>
          <w:szCs w:val="24"/>
          <w:lang w:eastAsia="ru-RU"/>
        </w:rPr>
        <w:t>4.7.19</w:t>
      </w:r>
      <w:r w:rsidR="003A6603" w:rsidRPr="00916262">
        <w:rPr>
          <w:rFonts w:ascii="Times New Roman" w:eastAsia="Times New Roman" w:hAnsi="Times New Roman" w:cs="Times New Roman"/>
          <w:b w:val="0"/>
          <w:bCs w:val="0"/>
          <w:color w:val="000000" w:themeColor="text1"/>
          <w:szCs w:val="24"/>
          <w:lang w:eastAsia="ru-RU"/>
        </w:rPr>
        <w:t xml:space="preserve">. </w:t>
      </w:r>
      <w:r w:rsidR="006755DF" w:rsidRPr="00916262">
        <w:rPr>
          <w:rFonts w:ascii="Times New Roman" w:hAnsi="Times New Roman"/>
          <w:b w:val="0"/>
          <w:color w:val="000000" w:themeColor="text1"/>
        </w:rPr>
        <w:t>Страхующее звено выполняет следующие задачи:</w:t>
      </w:r>
      <w:bookmarkEnd w:id="274"/>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поддерживает постоянную связь с оперативным звеном, работающим в опасной зоне, для чего использует радиосвязь, специальные жесты, световые и звуковые сигналы, а также посыльны</w:t>
      </w:r>
      <w:r w:rsidR="00E275BE" w:rsidRPr="00916262">
        <w:rPr>
          <w:rFonts w:eastAsia="Times New Roman"/>
          <w:color w:val="000000" w:themeColor="text1"/>
          <w:szCs w:val="24"/>
        </w:rPr>
        <w:t>х</w:t>
      </w:r>
      <w:r w:rsidRPr="00916262">
        <w:rPr>
          <w:rFonts w:eastAsia="Times New Roman"/>
          <w:color w:val="000000" w:themeColor="text1"/>
          <w:szCs w:val="24"/>
        </w:rPr>
        <w:t>;</w:t>
      </w:r>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страхующее звено располагается в непосредственной близости от опасной зоны, в пределах прямой видимости оперативной группы и ведет наблюдение за действиями в опасной зоне каждого ее члена, за состоянием аварийной скважины, а также прилегающей территорией, докладывая обо всех изменениях руководителю оперативной группы;</w:t>
      </w:r>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при возникновении ситуации, угрожающей жизни работающих в опасной зоне, ставит в известность об этом непосредственно исполнителей;</w:t>
      </w:r>
    </w:p>
    <w:p w:rsidR="00BB2305" w:rsidRPr="00916262" w:rsidRDefault="00BB2305" w:rsidP="00340C5E">
      <w:pPr>
        <w:numPr>
          <w:ilvl w:val="0"/>
          <w:numId w:val="4"/>
        </w:numPr>
        <w:tabs>
          <w:tab w:val="clear" w:pos="720"/>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принимает меры по эвакуации пострадавших и оказанию им доврачебной помощи.</w:t>
      </w:r>
    </w:p>
    <w:p w:rsidR="008813A4" w:rsidRPr="00916262" w:rsidRDefault="008813A4" w:rsidP="00687087">
      <w:pPr>
        <w:pStyle w:val="20"/>
        <w:keepNext w:val="0"/>
        <w:spacing w:after="240"/>
        <w:rPr>
          <w:rFonts w:eastAsia="Times New Roman"/>
          <w:color w:val="000000" w:themeColor="text1"/>
          <w:szCs w:val="24"/>
        </w:rPr>
      </w:pPr>
      <w:bookmarkStart w:id="275" w:name="_Toc19699747"/>
      <w:bookmarkStart w:id="276" w:name="_Toc20735326"/>
      <w:bookmarkStart w:id="277" w:name="_Toc24703394"/>
      <w:r w:rsidRPr="00916262">
        <w:rPr>
          <w:rFonts w:eastAsia="Times New Roman"/>
          <w:color w:val="000000" w:themeColor="text1"/>
          <w:szCs w:val="24"/>
        </w:rPr>
        <w:t>4.8</w:t>
      </w:r>
      <w:r w:rsidR="009C66CA" w:rsidRPr="00916262">
        <w:rPr>
          <w:rFonts w:eastAsia="Times New Roman"/>
          <w:color w:val="000000" w:themeColor="text1"/>
          <w:szCs w:val="24"/>
        </w:rPr>
        <w:t>.</w:t>
      </w:r>
      <w:r w:rsidRPr="00916262">
        <w:rPr>
          <w:rFonts w:eastAsia="Times New Roman"/>
          <w:color w:val="000000" w:themeColor="text1"/>
          <w:szCs w:val="24"/>
        </w:rPr>
        <w:t xml:space="preserve"> СИСТЕМА ВЗАИМНОГО ОБМЕНА ИНФОРМАЦИЕЙ МЕЖДУ ОРГАНИЗАЦИЯМИ-УЧАСТНИКАМИ ЛОКАЛИЗАЦИИ И ЛИКВИДАЦИИ ПОСЛЕДСТВИЙ АВАРИЙ НА ОПО</w:t>
      </w:r>
      <w:bookmarkEnd w:id="275"/>
      <w:bookmarkEnd w:id="276"/>
      <w:bookmarkEnd w:id="277"/>
    </w:p>
    <w:p w:rsidR="008813A4" w:rsidRPr="00916262" w:rsidRDefault="008813A4" w:rsidP="00687087">
      <w:pPr>
        <w:jc w:val="both"/>
        <w:rPr>
          <w:color w:val="000000" w:themeColor="text1"/>
        </w:rPr>
      </w:pPr>
      <w:r w:rsidRPr="00916262">
        <w:rPr>
          <w:color w:val="000000" w:themeColor="text1"/>
        </w:rPr>
        <w:t xml:space="preserve">Взаимный обмен информацией между организациями-участниками локализации и ликвидации последствий аварий производится через </w:t>
      </w:r>
      <w:r w:rsidR="000650CB" w:rsidRPr="00916262">
        <w:rPr>
          <w:color w:val="000000" w:themeColor="text1"/>
        </w:rPr>
        <w:t>дежурно-диспетчерск</w:t>
      </w:r>
      <w:r w:rsidR="0056399A" w:rsidRPr="00916262">
        <w:rPr>
          <w:color w:val="000000" w:themeColor="text1"/>
        </w:rPr>
        <w:t>ую</w:t>
      </w:r>
      <w:r w:rsidR="000650CB" w:rsidRPr="00916262">
        <w:rPr>
          <w:color w:val="000000" w:themeColor="text1"/>
        </w:rPr>
        <w:t xml:space="preserve"> служб</w:t>
      </w:r>
      <w:r w:rsidR="0056399A" w:rsidRPr="00916262">
        <w:rPr>
          <w:color w:val="000000" w:themeColor="text1"/>
        </w:rPr>
        <w:t>у</w:t>
      </w:r>
      <w:r w:rsidRPr="00916262">
        <w:rPr>
          <w:color w:val="000000" w:themeColor="text1"/>
        </w:rPr>
        <w:t xml:space="preserve"> </w:t>
      </w:r>
      <w:r w:rsidR="004912EA" w:rsidRPr="00916262">
        <w:rPr>
          <w:color w:val="000000" w:themeColor="text1"/>
        </w:rPr>
        <w:t>Общества</w:t>
      </w:r>
      <w:r w:rsidRPr="00916262">
        <w:rPr>
          <w:color w:val="000000" w:themeColor="text1"/>
        </w:rPr>
        <w:t xml:space="preserve"> по схеме, представленной в </w:t>
      </w:r>
      <w:hyperlink w:anchor="_ПРИЛОЖЕНИЕ_6._СХЕМА" w:history="1">
        <w:r w:rsidRPr="00916262">
          <w:rPr>
            <w:rStyle w:val="ab"/>
            <w:color w:val="000000" w:themeColor="text1"/>
          </w:rPr>
          <w:t xml:space="preserve">Приложении </w:t>
        </w:r>
        <w:r w:rsidR="005A60CD" w:rsidRPr="00916262">
          <w:rPr>
            <w:rStyle w:val="ab"/>
            <w:color w:val="000000" w:themeColor="text1"/>
          </w:rPr>
          <w:t>5</w:t>
        </w:r>
      </w:hyperlink>
      <w:r w:rsidRPr="00916262">
        <w:rPr>
          <w:color w:val="000000" w:themeColor="text1"/>
        </w:rPr>
        <w:t>.</w:t>
      </w:r>
    </w:p>
    <w:p w:rsidR="0056399A" w:rsidRPr="00916262" w:rsidRDefault="0056399A" w:rsidP="00687087">
      <w:pPr>
        <w:jc w:val="both"/>
        <w:rPr>
          <w:color w:val="000000" w:themeColor="text1"/>
        </w:rPr>
      </w:pPr>
    </w:p>
    <w:p w:rsidR="002D623C" w:rsidRPr="00916262" w:rsidRDefault="001B1B69" w:rsidP="00687087">
      <w:pPr>
        <w:pStyle w:val="afe"/>
        <w:spacing w:before="240" w:after="240"/>
        <w:ind w:left="0"/>
        <w:contextualSpacing w:val="0"/>
        <w:jc w:val="both"/>
        <w:outlineLvl w:val="1"/>
        <w:rPr>
          <w:rFonts w:ascii="Arial" w:eastAsia="Times New Roman" w:hAnsi="Arial" w:cs="Arial"/>
          <w:b/>
          <w:bCs/>
          <w:color w:val="000000" w:themeColor="text1"/>
          <w:kern w:val="32"/>
          <w:szCs w:val="24"/>
          <w:lang w:eastAsia="ru-RU"/>
        </w:rPr>
      </w:pPr>
      <w:bookmarkStart w:id="278" w:name="_Toc19699748"/>
      <w:bookmarkStart w:id="279" w:name="_Toc20735327"/>
      <w:bookmarkStart w:id="280" w:name="_Toc24703395"/>
      <w:r w:rsidRPr="00916262">
        <w:rPr>
          <w:rFonts w:ascii="Arial" w:eastAsia="Times New Roman" w:hAnsi="Arial" w:cs="Arial"/>
          <w:b/>
          <w:bCs/>
          <w:color w:val="000000" w:themeColor="text1"/>
          <w:kern w:val="32"/>
          <w:szCs w:val="24"/>
          <w:lang w:eastAsia="ru-RU"/>
        </w:rPr>
        <w:t>4.9</w:t>
      </w:r>
      <w:r w:rsidR="009C66CA" w:rsidRPr="00916262">
        <w:rPr>
          <w:rFonts w:ascii="Arial" w:eastAsia="Times New Roman" w:hAnsi="Arial" w:cs="Arial"/>
          <w:b/>
          <w:bCs/>
          <w:color w:val="000000" w:themeColor="text1"/>
          <w:kern w:val="32"/>
          <w:szCs w:val="24"/>
          <w:lang w:eastAsia="ru-RU"/>
        </w:rPr>
        <w:t>.</w:t>
      </w:r>
      <w:r w:rsidRPr="00916262">
        <w:rPr>
          <w:rFonts w:ascii="Arial" w:eastAsia="Times New Roman" w:hAnsi="Arial" w:cs="Arial"/>
          <w:b/>
          <w:bCs/>
          <w:color w:val="000000" w:themeColor="text1"/>
          <w:kern w:val="32"/>
          <w:szCs w:val="24"/>
          <w:lang w:eastAsia="ru-RU"/>
        </w:rPr>
        <w:t xml:space="preserve"> </w:t>
      </w:r>
      <w:r w:rsidR="005B4458" w:rsidRPr="00916262">
        <w:rPr>
          <w:rFonts w:ascii="Arial" w:eastAsia="Times New Roman" w:hAnsi="Arial" w:cs="Arial"/>
          <w:b/>
          <w:bCs/>
          <w:color w:val="000000" w:themeColor="text1"/>
          <w:kern w:val="32"/>
          <w:szCs w:val="24"/>
          <w:lang w:eastAsia="ru-RU"/>
        </w:rPr>
        <w:t>ОРГАНИЗАЦИЯ МАТЕРИАЛЬНО-ТЕХНИЧЕСКОГО, ИНЖЕНЕРНОГО И ФИНАНСОВОГО ОБЕСПЕЧЕНИЯ ОПЕРАЦИЙ ПО ЛОКАЛИЗАЦИИ И ЛИКВИДАЦИИ ПОСЛЕДСТВИЙ АВАРИЙ НА О</w:t>
      </w:r>
      <w:r w:rsidR="00D72900" w:rsidRPr="00916262">
        <w:rPr>
          <w:rFonts w:ascii="Arial" w:eastAsia="Times New Roman" w:hAnsi="Arial" w:cs="Arial"/>
          <w:b/>
          <w:bCs/>
          <w:color w:val="000000" w:themeColor="text1"/>
          <w:kern w:val="32"/>
          <w:szCs w:val="24"/>
          <w:lang w:eastAsia="ru-RU"/>
        </w:rPr>
        <w:t xml:space="preserve">ПАСНОМ </w:t>
      </w:r>
      <w:r w:rsidR="000278A2" w:rsidRPr="00916262">
        <w:rPr>
          <w:rFonts w:ascii="Arial" w:eastAsia="Times New Roman" w:hAnsi="Arial" w:cs="Arial"/>
          <w:b/>
          <w:bCs/>
          <w:color w:val="000000" w:themeColor="text1"/>
          <w:kern w:val="32"/>
          <w:szCs w:val="24"/>
          <w:lang w:eastAsia="ru-RU"/>
        </w:rPr>
        <w:t>П</w:t>
      </w:r>
      <w:r w:rsidR="00D72900" w:rsidRPr="00916262">
        <w:rPr>
          <w:rFonts w:ascii="Arial" w:eastAsia="Times New Roman" w:hAnsi="Arial" w:cs="Arial"/>
          <w:b/>
          <w:bCs/>
          <w:color w:val="000000" w:themeColor="text1"/>
          <w:kern w:val="32"/>
          <w:szCs w:val="24"/>
          <w:lang w:eastAsia="ru-RU"/>
        </w:rPr>
        <w:t xml:space="preserve">РОИЗВОДСТВЕННОМ </w:t>
      </w:r>
      <w:r w:rsidR="000278A2" w:rsidRPr="00916262">
        <w:rPr>
          <w:rFonts w:ascii="Arial" w:eastAsia="Times New Roman" w:hAnsi="Arial" w:cs="Arial"/>
          <w:b/>
          <w:bCs/>
          <w:color w:val="000000" w:themeColor="text1"/>
          <w:kern w:val="32"/>
          <w:szCs w:val="24"/>
          <w:lang w:eastAsia="ru-RU"/>
        </w:rPr>
        <w:t>О</w:t>
      </w:r>
      <w:r w:rsidR="00D72900" w:rsidRPr="00916262">
        <w:rPr>
          <w:rFonts w:ascii="Arial" w:eastAsia="Times New Roman" w:hAnsi="Arial" w:cs="Arial"/>
          <w:b/>
          <w:bCs/>
          <w:color w:val="000000" w:themeColor="text1"/>
          <w:kern w:val="32"/>
          <w:szCs w:val="24"/>
          <w:lang w:eastAsia="ru-RU"/>
        </w:rPr>
        <w:t>БЪЕКТЕ</w:t>
      </w:r>
      <w:bookmarkEnd w:id="278"/>
      <w:bookmarkEnd w:id="279"/>
      <w:bookmarkEnd w:id="280"/>
    </w:p>
    <w:p w:rsidR="00E6159C" w:rsidRPr="00916262" w:rsidRDefault="00E85121" w:rsidP="00A90E83">
      <w:pPr>
        <w:spacing w:after="240"/>
        <w:jc w:val="both"/>
        <w:rPr>
          <w:rFonts w:eastAsia="Times New Roman"/>
          <w:color w:val="000000" w:themeColor="text1"/>
          <w:szCs w:val="24"/>
          <w:lang w:eastAsia="ru-RU"/>
        </w:rPr>
      </w:pPr>
      <w:r w:rsidRPr="00916262">
        <w:rPr>
          <w:rFonts w:eastAsia="Times New Roman"/>
          <w:color w:val="000000" w:themeColor="text1"/>
          <w:szCs w:val="24"/>
          <w:lang w:eastAsia="ru-RU"/>
        </w:rPr>
        <w:t xml:space="preserve">В случае возникновения аварии незначительного характера, не </w:t>
      </w:r>
      <w:r w:rsidR="003C46EC" w:rsidRPr="00916262">
        <w:rPr>
          <w:rFonts w:eastAsia="Times New Roman"/>
          <w:color w:val="000000" w:themeColor="text1"/>
          <w:szCs w:val="24"/>
          <w:lang w:eastAsia="ru-RU"/>
        </w:rPr>
        <w:t>требующей</w:t>
      </w:r>
      <w:r w:rsidRPr="00916262">
        <w:rPr>
          <w:rFonts w:eastAsia="Times New Roman"/>
          <w:color w:val="000000" w:themeColor="text1"/>
          <w:szCs w:val="24"/>
          <w:lang w:eastAsia="ru-RU"/>
        </w:rPr>
        <w:t xml:space="preserve"> привлечения сил и средств </w:t>
      </w:r>
      <w:r w:rsidR="00D05609" w:rsidRPr="00916262">
        <w:rPr>
          <w:rFonts w:eastAsia="Times New Roman"/>
          <w:color w:val="000000" w:themeColor="text1"/>
          <w:szCs w:val="24"/>
          <w:lang w:eastAsia="ru-RU"/>
        </w:rPr>
        <w:t>П</w:t>
      </w:r>
      <w:r w:rsidRPr="00916262">
        <w:rPr>
          <w:rFonts w:eastAsia="Times New Roman"/>
          <w:color w:val="000000" w:themeColor="text1"/>
          <w:szCs w:val="24"/>
          <w:lang w:eastAsia="ru-RU"/>
        </w:rPr>
        <w:t>АСФ, для её локал</w:t>
      </w:r>
      <w:r w:rsidR="00D72900" w:rsidRPr="00916262">
        <w:rPr>
          <w:rFonts w:eastAsia="Times New Roman"/>
          <w:color w:val="000000" w:themeColor="text1"/>
          <w:szCs w:val="24"/>
          <w:lang w:eastAsia="ru-RU"/>
        </w:rPr>
        <w:t>изации и ликвидации привлекаются</w:t>
      </w:r>
      <w:r w:rsidRPr="00916262">
        <w:rPr>
          <w:rFonts w:eastAsia="Times New Roman"/>
          <w:color w:val="000000" w:themeColor="text1"/>
          <w:szCs w:val="24"/>
          <w:lang w:eastAsia="ru-RU"/>
        </w:rPr>
        <w:t xml:space="preserve"> работники ЦДНГ, </w:t>
      </w:r>
      <w:r w:rsidR="003C46EC" w:rsidRPr="00916262">
        <w:rPr>
          <w:rFonts w:eastAsia="Times New Roman"/>
          <w:color w:val="000000" w:themeColor="text1"/>
          <w:szCs w:val="24"/>
          <w:lang w:eastAsia="ru-RU"/>
        </w:rPr>
        <w:t xml:space="preserve">используются инструменты, </w:t>
      </w:r>
      <w:r w:rsidR="003D4E6D" w:rsidRPr="00916262">
        <w:rPr>
          <w:rFonts w:eastAsia="Times New Roman"/>
          <w:color w:val="000000" w:themeColor="text1"/>
          <w:szCs w:val="24"/>
          <w:lang w:eastAsia="ru-RU"/>
        </w:rPr>
        <w:t>СИЗ</w:t>
      </w:r>
      <w:r w:rsidR="003C46EC" w:rsidRPr="00916262">
        <w:rPr>
          <w:rFonts w:eastAsia="Times New Roman"/>
          <w:color w:val="000000" w:themeColor="text1"/>
          <w:szCs w:val="24"/>
          <w:lang w:eastAsia="ru-RU"/>
        </w:rPr>
        <w:t xml:space="preserve">, </w:t>
      </w:r>
      <w:r w:rsidR="00E6159C" w:rsidRPr="00916262">
        <w:rPr>
          <w:rFonts w:eastAsia="Times New Roman"/>
          <w:color w:val="000000" w:themeColor="text1"/>
          <w:szCs w:val="24"/>
          <w:lang w:eastAsia="ru-RU"/>
        </w:rPr>
        <w:t>материалы, находящиеся в аварийных шкафах (помещениях)</w:t>
      </w:r>
      <w:r w:rsidRPr="00916262">
        <w:rPr>
          <w:rFonts w:eastAsia="Times New Roman"/>
          <w:color w:val="000000" w:themeColor="text1"/>
          <w:szCs w:val="24"/>
          <w:lang w:eastAsia="ru-RU"/>
        </w:rPr>
        <w:t xml:space="preserve"> (</w:t>
      </w:r>
      <w:hyperlink w:anchor="_ПРИЛОЖЕНИЕ_7._СПИСОК" w:history="1">
        <w:r w:rsidRPr="00916262">
          <w:rPr>
            <w:rStyle w:val="ab"/>
            <w:rFonts w:eastAsia="Times New Roman"/>
            <w:color w:val="000000" w:themeColor="text1"/>
            <w:szCs w:val="24"/>
            <w:lang w:eastAsia="ru-RU"/>
          </w:rPr>
          <w:t>Приложение</w:t>
        </w:r>
        <w:r w:rsidR="00DA1A7E" w:rsidRPr="00916262">
          <w:rPr>
            <w:rStyle w:val="ab"/>
            <w:rFonts w:eastAsia="Times New Roman"/>
            <w:color w:val="000000" w:themeColor="text1"/>
            <w:szCs w:val="24"/>
            <w:lang w:eastAsia="ru-RU"/>
          </w:rPr>
          <w:t xml:space="preserve"> </w:t>
        </w:r>
        <w:r w:rsidR="005A60CD" w:rsidRPr="00916262">
          <w:rPr>
            <w:rStyle w:val="ab"/>
            <w:color w:val="000000" w:themeColor="text1"/>
          </w:rPr>
          <w:t>6</w:t>
        </w:r>
      </w:hyperlink>
      <w:r w:rsidRPr="00916262">
        <w:rPr>
          <w:rFonts w:eastAsia="Times New Roman"/>
          <w:color w:val="000000" w:themeColor="text1"/>
          <w:szCs w:val="24"/>
          <w:lang w:eastAsia="ru-RU"/>
        </w:rPr>
        <w:t xml:space="preserve">) на кустовых площадках в соответствии с разделом </w:t>
      </w:r>
      <w:r w:rsidR="00E6159C" w:rsidRPr="00916262">
        <w:rPr>
          <w:rFonts w:eastAsia="Times New Roman"/>
          <w:color w:val="000000" w:themeColor="text1"/>
          <w:szCs w:val="24"/>
          <w:lang w:eastAsia="ru-RU"/>
        </w:rPr>
        <w:t xml:space="preserve">4 </w:t>
      </w:r>
      <w:r w:rsidR="001875AC" w:rsidRPr="00916262">
        <w:rPr>
          <w:rFonts w:eastAsia="Times New Roman"/>
          <w:color w:val="000000" w:themeColor="text1"/>
          <w:szCs w:val="24"/>
          <w:lang w:eastAsia="ru-RU"/>
        </w:rPr>
        <w:t>П</w:t>
      </w:r>
      <w:r w:rsidR="005A140D" w:rsidRPr="00916262">
        <w:rPr>
          <w:rFonts w:eastAsia="Times New Roman"/>
          <w:color w:val="000000" w:themeColor="text1"/>
          <w:szCs w:val="24"/>
          <w:lang w:eastAsia="ru-RU"/>
        </w:rPr>
        <w:t>М</w:t>
      </w:r>
      <w:r w:rsidR="001875AC" w:rsidRPr="00916262">
        <w:rPr>
          <w:rFonts w:eastAsia="Times New Roman"/>
          <w:color w:val="000000" w:themeColor="text1"/>
          <w:szCs w:val="24"/>
          <w:lang w:eastAsia="ru-RU"/>
        </w:rPr>
        <w:t>ЛА</w:t>
      </w:r>
      <w:r w:rsidRPr="00916262">
        <w:rPr>
          <w:rFonts w:eastAsia="Times New Roman"/>
          <w:color w:val="000000" w:themeColor="text1"/>
          <w:szCs w:val="24"/>
          <w:lang w:eastAsia="ru-RU"/>
        </w:rPr>
        <w:t>.</w:t>
      </w:r>
    </w:p>
    <w:p w:rsidR="00E85121" w:rsidRPr="00916262" w:rsidRDefault="00E85121" w:rsidP="00A90E83">
      <w:pPr>
        <w:spacing w:after="240"/>
        <w:jc w:val="both"/>
        <w:rPr>
          <w:rFonts w:eastAsia="Times New Roman"/>
          <w:color w:val="000000" w:themeColor="text1"/>
          <w:szCs w:val="24"/>
          <w:lang w:eastAsia="ru-RU"/>
        </w:rPr>
      </w:pPr>
      <w:r w:rsidRPr="00916262">
        <w:rPr>
          <w:rFonts w:eastAsia="Times New Roman"/>
          <w:color w:val="000000" w:themeColor="text1"/>
          <w:szCs w:val="24"/>
          <w:lang w:eastAsia="ru-RU"/>
        </w:rPr>
        <w:t xml:space="preserve">Для доставки </w:t>
      </w:r>
      <w:r w:rsidR="004963DB" w:rsidRPr="00916262">
        <w:rPr>
          <w:rFonts w:eastAsia="Times New Roman"/>
          <w:color w:val="000000" w:themeColor="text1"/>
          <w:szCs w:val="24"/>
          <w:lang w:eastAsia="ru-RU"/>
        </w:rPr>
        <w:t>работников</w:t>
      </w:r>
      <w:r w:rsidRPr="00916262">
        <w:rPr>
          <w:rFonts w:eastAsia="Times New Roman"/>
          <w:color w:val="000000" w:themeColor="text1"/>
          <w:szCs w:val="24"/>
          <w:lang w:eastAsia="ru-RU"/>
        </w:rPr>
        <w:t xml:space="preserve">, средств и материалов, необходимых для локализации и ликвидации аварии, </w:t>
      </w:r>
      <w:r w:rsidR="00E6159C" w:rsidRPr="00916262">
        <w:rPr>
          <w:rFonts w:eastAsia="Times New Roman"/>
          <w:color w:val="000000" w:themeColor="text1"/>
          <w:szCs w:val="24"/>
          <w:lang w:eastAsia="ru-RU"/>
        </w:rPr>
        <w:t>используется автотранспорт организации, оказывающей транспортные услуги, закрепленный за</w:t>
      </w:r>
      <w:r w:rsidR="00E6159C" w:rsidRPr="00916262" w:rsidDel="00E6159C">
        <w:rPr>
          <w:rFonts w:eastAsia="Times New Roman"/>
          <w:color w:val="000000" w:themeColor="text1"/>
          <w:szCs w:val="24"/>
          <w:lang w:eastAsia="ru-RU"/>
        </w:rPr>
        <w:t xml:space="preserve"> </w:t>
      </w:r>
      <w:r w:rsidRPr="00916262">
        <w:rPr>
          <w:rFonts w:eastAsia="Times New Roman"/>
          <w:color w:val="000000" w:themeColor="text1"/>
          <w:szCs w:val="24"/>
          <w:lang w:eastAsia="ru-RU"/>
        </w:rPr>
        <w:t>ЦДНГ. Необходимая специальная техника выделяется подрядными организациями.</w:t>
      </w:r>
    </w:p>
    <w:p w:rsidR="00E85121" w:rsidRPr="00916262" w:rsidRDefault="00E85121" w:rsidP="00A90E83">
      <w:pPr>
        <w:spacing w:after="240"/>
        <w:jc w:val="both"/>
        <w:rPr>
          <w:rFonts w:eastAsia="Times New Roman"/>
          <w:color w:val="000000" w:themeColor="text1"/>
          <w:szCs w:val="24"/>
          <w:lang w:eastAsia="ru-RU"/>
        </w:rPr>
      </w:pPr>
      <w:r w:rsidRPr="00916262">
        <w:rPr>
          <w:rFonts w:eastAsia="Times New Roman"/>
          <w:color w:val="000000" w:themeColor="text1"/>
          <w:szCs w:val="24"/>
          <w:lang w:eastAsia="ru-RU"/>
        </w:rPr>
        <w:t xml:space="preserve">При возникновении пожара или опасности возгорания во время локализации и ликвидации аварии, для их ликвидации и предупреждения привлекаются силы и средства </w:t>
      </w:r>
      <w:r w:rsidR="00E6159C" w:rsidRPr="00916262">
        <w:rPr>
          <w:rFonts w:eastAsia="Times New Roman"/>
          <w:color w:val="000000" w:themeColor="text1"/>
          <w:szCs w:val="24"/>
          <w:lang w:eastAsia="ru-RU"/>
        </w:rPr>
        <w:t>ПЧ</w:t>
      </w:r>
      <w:r w:rsidRPr="00916262">
        <w:rPr>
          <w:rFonts w:eastAsia="Times New Roman"/>
          <w:color w:val="000000" w:themeColor="text1"/>
          <w:szCs w:val="24"/>
          <w:lang w:eastAsia="ru-RU"/>
        </w:rPr>
        <w:t xml:space="preserve"> ООО</w:t>
      </w:r>
      <w:r w:rsidR="00340C5E" w:rsidRPr="00916262">
        <w:rPr>
          <w:color w:val="000000" w:themeColor="text1"/>
        </w:rPr>
        <w:t> </w:t>
      </w:r>
      <w:r w:rsidRPr="00916262">
        <w:rPr>
          <w:rFonts w:eastAsia="Times New Roman"/>
          <w:color w:val="000000" w:themeColor="text1"/>
          <w:szCs w:val="24"/>
          <w:lang w:eastAsia="ru-RU"/>
        </w:rPr>
        <w:t>«</w:t>
      </w:r>
      <w:r w:rsidR="00CD5832" w:rsidRPr="00916262">
        <w:rPr>
          <w:color w:val="000000" w:themeColor="text1"/>
          <w:szCs w:val="24"/>
        </w:rPr>
        <w:t>Пожарная охрана</w:t>
      </w:r>
      <w:r w:rsidRPr="00916262">
        <w:rPr>
          <w:rFonts w:eastAsia="Times New Roman"/>
          <w:color w:val="000000" w:themeColor="text1"/>
          <w:szCs w:val="24"/>
          <w:lang w:eastAsia="ru-RU"/>
        </w:rPr>
        <w:t xml:space="preserve">», а также материальные средства Общества (пенообразователь), находящиеся на </w:t>
      </w:r>
      <w:r w:rsidR="00237548" w:rsidRPr="00916262">
        <w:rPr>
          <w:rFonts w:eastAsia="Times New Roman"/>
          <w:color w:val="000000" w:themeColor="text1"/>
          <w:szCs w:val="24"/>
          <w:lang w:eastAsia="ru-RU"/>
        </w:rPr>
        <w:t>К</w:t>
      </w:r>
      <w:r w:rsidR="00887BDF" w:rsidRPr="00916262">
        <w:rPr>
          <w:rFonts w:eastAsia="Times New Roman"/>
          <w:color w:val="000000" w:themeColor="text1"/>
          <w:szCs w:val="24"/>
          <w:lang w:eastAsia="ru-RU"/>
        </w:rPr>
        <w:t xml:space="preserve">уюмбинском </w:t>
      </w:r>
      <w:r w:rsidR="00F95830">
        <w:rPr>
          <w:rFonts w:eastAsia="Times New Roman"/>
          <w:color w:val="000000" w:themeColor="text1"/>
          <w:szCs w:val="24"/>
          <w:lang w:eastAsia="ru-RU"/>
        </w:rPr>
        <w:t>и Терско-Камовском ЛУ</w:t>
      </w:r>
      <w:r w:rsidRPr="00916262">
        <w:rPr>
          <w:rFonts w:eastAsia="Times New Roman"/>
          <w:color w:val="000000" w:themeColor="text1"/>
          <w:szCs w:val="24"/>
          <w:lang w:eastAsia="ru-RU"/>
        </w:rPr>
        <w:t>. Для подвоза необходимой для тушения пожара воды привлекается водовозная техника подрядных организаций.</w:t>
      </w:r>
    </w:p>
    <w:p w:rsidR="00E85121" w:rsidRPr="00916262" w:rsidRDefault="00E85121" w:rsidP="00A90E83">
      <w:pPr>
        <w:spacing w:after="240"/>
        <w:jc w:val="both"/>
        <w:rPr>
          <w:rFonts w:eastAsia="Times New Roman"/>
          <w:color w:val="000000" w:themeColor="text1"/>
          <w:szCs w:val="24"/>
          <w:lang w:eastAsia="ru-RU"/>
        </w:rPr>
      </w:pPr>
      <w:r w:rsidRPr="00916262">
        <w:rPr>
          <w:rFonts w:eastAsia="Times New Roman"/>
          <w:color w:val="000000" w:themeColor="text1"/>
          <w:szCs w:val="24"/>
          <w:lang w:eastAsia="ru-RU"/>
        </w:rPr>
        <w:t xml:space="preserve">Контроль за формированием, хранением, использованием и восполнением материальных ресурсов для локализации и ликвидации последствий аварий осуществляется </w:t>
      </w:r>
      <w:r w:rsidR="000D2F06" w:rsidRPr="00916262">
        <w:rPr>
          <w:rFonts w:eastAsia="Times New Roman"/>
          <w:color w:val="000000" w:themeColor="text1"/>
          <w:szCs w:val="24"/>
          <w:lang w:eastAsia="ru-RU"/>
        </w:rPr>
        <w:t>техническим руководителем</w:t>
      </w:r>
      <w:r w:rsidRPr="00916262">
        <w:rPr>
          <w:rFonts w:eastAsia="Times New Roman"/>
          <w:color w:val="000000" w:themeColor="text1"/>
          <w:szCs w:val="24"/>
          <w:lang w:eastAsia="ru-RU"/>
        </w:rPr>
        <w:t xml:space="preserve"> Общества.</w:t>
      </w:r>
    </w:p>
    <w:p w:rsidR="00E85121" w:rsidRPr="00916262" w:rsidRDefault="00E85121" w:rsidP="00A90E83">
      <w:pPr>
        <w:spacing w:after="240"/>
        <w:jc w:val="both"/>
        <w:rPr>
          <w:rFonts w:eastAsia="Times New Roman"/>
          <w:color w:val="000000" w:themeColor="text1"/>
          <w:szCs w:val="24"/>
          <w:lang w:eastAsia="ru-RU"/>
        </w:rPr>
      </w:pPr>
      <w:r w:rsidRPr="00916262">
        <w:rPr>
          <w:rFonts w:eastAsia="Times New Roman"/>
          <w:color w:val="000000" w:themeColor="text1"/>
          <w:szCs w:val="24"/>
          <w:lang w:eastAsia="ru-RU"/>
        </w:rPr>
        <w:t>При угрозе или возникновении разливов нефти и нефтепродуктов привлекаются силы</w:t>
      </w:r>
      <w:r w:rsidR="00887BDF" w:rsidRPr="00916262">
        <w:rPr>
          <w:rFonts w:eastAsia="Times New Roman"/>
          <w:color w:val="000000" w:themeColor="text1"/>
          <w:szCs w:val="24"/>
          <w:lang w:eastAsia="ru-RU"/>
        </w:rPr>
        <w:t xml:space="preserve"> и средства </w:t>
      </w:r>
      <w:r w:rsidR="00D72900" w:rsidRPr="00916262">
        <w:rPr>
          <w:rFonts w:eastAsia="Times New Roman"/>
          <w:color w:val="000000" w:themeColor="text1"/>
          <w:szCs w:val="24"/>
          <w:lang w:eastAsia="ru-RU"/>
        </w:rPr>
        <w:t xml:space="preserve">ПАСФ </w:t>
      </w:r>
      <w:r w:rsidR="00AB1B45" w:rsidRPr="00AB1B45">
        <w:rPr>
          <w:rFonts w:eastAsia="Times New Roman"/>
          <w:color w:val="000000" w:themeColor="text1"/>
          <w:szCs w:val="24"/>
          <w:lang w:eastAsia="ru-RU"/>
        </w:rPr>
        <w:t>ЦАСО</w:t>
      </w:r>
      <w:r w:rsidRPr="00916262">
        <w:rPr>
          <w:rFonts w:eastAsia="Times New Roman"/>
          <w:color w:val="000000" w:themeColor="text1"/>
          <w:szCs w:val="24"/>
          <w:lang w:eastAsia="ru-RU"/>
        </w:rPr>
        <w:t xml:space="preserve">. </w:t>
      </w:r>
    </w:p>
    <w:p w:rsidR="003E7C5F" w:rsidRPr="00916262" w:rsidRDefault="003E7C5F" w:rsidP="00A90E83">
      <w:pPr>
        <w:spacing w:after="240"/>
        <w:jc w:val="both"/>
        <w:rPr>
          <w:rFonts w:eastAsia="Times New Roman"/>
          <w:color w:val="000000" w:themeColor="text1"/>
          <w:szCs w:val="24"/>
          <w:lang w:eastAsia="ru-RU"/>
        </w:rPr>
      </w:pPr>
      <w:r w:rsidRPr="00916262">
        <w:rPr>
          <w:rFonts w:eastAsia="Times New Roman"/>
          <w:color w:val="000000" w:themeColor="text1"/>
          <w:szCs w:val="24"/>
          <w:lang w:eastAsia="ru-RU"/>
        </w:rPr>
        <w:t>Финансовым резервом для ликвидации чрезвычайных ситуаций природного и техногенного характера является страховая сумма по договору страхования финансовых рисков, заключаемому Обществом.</w:t>
      </w:r>
    </w:p>
    <w:p w:rsidR="002D623C" w:rsidRPr="00916262" w:rsidRDefault="002D623C" w:rsidP="003439CD">
      <w:pPr>
        <w:spacing w:before="120"/>
        <w:jc w:val="both"/>
        <w:rPr>
          <w:rFonts w:eastAsia="Times New Roman"/>
          <w:color w:val="000000" w:themeColor="text1"/>
          <w:szCs w:val="24"/>
          <w:lang w:eastAsia="ru-RU"/>
        </w:rPr>
      </w:pPr>
      <w:bookmarkStart w:id="281" w:name="_Toc461588194"/>
      <w:bookmarkStart w:id="282" w:name="_Toc462038080"/>
      <w:bookmarkStart w:id="283" w:name="_Toc462039080"/>
      <w:bookmarkStart w:id="284" w:name="_Toc464354554"/>
      <w:bookmarkStart w:id="285" w:name="_Toc464354978"/>
      <w:bookmarkStart w:id="286" w:name="_Toc465134094"/>
      <w:bookmarkStart w:id="287" w:name="_Toc498930463"/>
      <w:bookmarkStart w:id="288" w:name="_Toc499020662"/>
      <w:bookmarkEnd w:id="281"/>
      <w:bookmarkEnd w:id="282"/>
      <w:bookmarkEnd w:id="283"/>
      <w:bookmarkEnd w:id="284"/>
      <w:bookmarkEnd w:id="285"/>
      <w:bookmarkEnd w:id="286"/>
      <w:bookmarkEnd w:id="287"/>
      <w:bookmarkEnd w:id="288"/>
    </w:p>
    <w:p w:rsidR="00214861" w:rsidRPr="00916262" w:rsidRDefault="00214861" w:rsidP="003439CD">
      <w:pPr>
        <w:spacing w:before="120"/>
        <w:jc w:val="both"/>
        <w:rPr>
          <w:rFonts w:eastAsia="Times New Roman"/>
          <w:color w:val="000000" w:themeColor="text1"/>
          <w:szCs w:val="24"/>
          <w:lang w:eastAsia="ru-RU"/>
        </w:rPr>
        <w:sectPr w:rsidR="00214861" w:rsidRPr="00916262" w:rsidSect="005218A9">
          <w:headerReference w:type="even" r:id="rId35"/>
          <w:headerReference w:type="default" r:id="rId36"/>
          <w:headerReference w:type="first" r:id="rId37"/>
          <w:pgSz w:w="11906" w:h="16838" w:code="9"/>
          <w:pgMar w:top="510" w:right="1021" w:bottom="567" w:left="1247" w:header="737" w:footer="680" w:gutter="0"/>
          <w:cols w:space="708"/>
          <w:docGrid w:linePitch="360"/>
        </w:sectPr>
      </w:pPr>
    </w:p>
    <w:p w:rsidR="009729F1" w:rsidRPr="00916262" w:rsidRDefault="00B638E1" w:rsidP="004C4808">
      <w:pPr>
        <w:pStyle w:val="1"/>
        <w:keepNext w:val="0"/>
        <w:tabs>
          <w:tab w:val="left" w:pos="360"/>
        </w:tabs>
        <w:spacing w:before="0" w:after="240"/>
        <w:jc w:val="both"/>
        <w:rPr>
          <w:rFonts w:eastAsia="Times New Roman"/>
          <w:caps/>
          <w:color w:val="000000" w:themeColor="text1"/>
          <w:kern w:val="0"/>
        </w:rPr>
      </w:pPr>
      <w:bookmarkStart w:id="289" w:name="_Toc19699749"/>
      <w:bookmarkStart w:id="290" w:name="_Toc24703396"/>
      <w:bookmarkStart w:id="291" w:name="_Toc20735328"/>
      <w:r w:rsidRPr="00916262">
        <w:rPr>
          <w:rFonts w:eastAsia="Times New Roman"/>
          <w:caps/>
          <w:color w:val="000000" w:themeColor="text1"/>
          <w:kern w:val="0"/>
        </w:rPr>
        <w:t>5</w:t>
      </w:r>
      <w:r w:rsidR="002D623C" w:rsidRPr="00916262">
        <w:rPr>
          <w:rFonts w:eastAsia="Times New Roman"/>
          <w:caps/>
          <w:color w:val="000000" w:themeColor="text1"/>
          <w:kern w:val="0"/>
        </w:rPr>
        <w:t>.</w:t>
      </w:r>
      <w:r w:rsidR="00EB1B01" w:rsidRPr="00916262">
        <w:rPr>
          <w:rFonts w:eastAsia="Times New Roman"/>
          <w:caps/>
          <w:color w:val="000000" w:themeColor="text1"/>
          <w:kern w:val="0"/>
        </w:rPr>
        <w:t xml:space="preserve"> </w:t>
      </w:r>
      <w:r w:rsidR="002D623C" w:rsidRPr="00916262">
        <w:rPr>
          <w:rFonts w:eastAsia="Times New Roman"/>
          <w:caps/>
          <w:color w:val="000000" w:themeColor="text1"/>
          <w:kern w:val="0"/>
        </w:rPr>
        <w:t>ОПЕРАТИВНАЯ ЧАСТЬ</w:t>
      </w:r>
      <w:r w:rsidR="00E55ABE" w:rsidRPr="00916262">
        <w:rPr>
          <w:rFonts w:eastAsia="Times New Roman"/>
          <w:caps/>
          <w:color w:val="000000" w:themeColor="text1"/>
          <w:kern w:val="0"/>
        </w:rPr>
        <w:t xml:space="preserve"> ПЛАНА МЕРОПРИЯТИЙ ПО ЛОКАЛИЗАЦИИ И ЛИКВИДАЦИИ АВАРИЙ НА ОПО </w:t>
      </w:r>
      <w:bookmarkEnd w:id="289"/>
      <w:bookmarkEnd w:id="290"/>
      <w:r w:rsidR="00CB2C1B">
        <w:rPr>
          <w:rFonts w:eastAsia="Times New Roman"/>
          <w:caps/>
          <w:color w:val="000000" w:themeColor="text1"/>
          <w:kern w:val="0"/>
        </w:rPr>
        <w:t>фонд скважин</w:t>
      </w:r>
      <w:r w:rsidR="00E55ABE" w:rsidRPr="00916262">
        <w:rPr>
          <w:rFonts w:eastAsia="Times New Roman"/>
          <w:caps/>
          <w:color w:val="000000" w:themeColor="text1"/>
          <w:kern w:val="0"/>
        </w:rPr>
        <w:t xml:space="preserve"> </w:t>
      </w:r>
      <w:bookmarkEnd w:id="291"/>
    </w:p>
    <w:p w:rsidR="00722F20" w:rsidRDefault="00722F20" w:rsidP="00722F20">
      <w:pPr>
        <w:pStyle w:val="a7"/>
        <w:rPr>
          <w:rFonts w:ascii="Arial" w:hAnsi="Arial" w:cs="Arial"/>
          <w:b/>
          <w:color w:val="000000" w:themeColor="text1"/>
          <w:sz w:val="20"/>
          <w:szCs w:val="20"/>
        </w:rPr>
      </w:pPr>
    </w:p>
    <w:p w:rsidR="00722F20" w:rsidRPr="00080032" w:rsidRDefault="00722F20" w:rsidP="00722F20">
      <w:pPr>
        <w:pStyle w:val="a7"/>
        <w:rPr>
          <w:rFonts w:ascii="Arial" w:hAnsi="Arial" w:cs="Arial"/>
          <w:b/>
          <w:color w:val="000000" w:themeColor="text1"/>
          <w:sz w:val="20"/>
          <w:szCs w:val="20"/>
        </w:rPr>
      </w:pPr>
      <w:r w:rsidRPr="00080032">
        <w:rPr>
          <w:rFonts w:ascii="Arial" w:hAnsi="Arial" w:cs="Arial"/>
          <w:b/>
          <w:color w:val="000000" w:themeColor="text1"/>
          <w:sz w:val="20"/>
          <w:szCs w:val="20"/>
        </w:rPr>
        <w:t>СПОСОБЫ ОПОВЕЩЕНИЯ ПРИ АВАРИЙНЫХ СИТУАЦИЯХ</w:t>
      </w:r>
    </w:p>
    <w:p w:rsidR="00722F20" w:rsidRPr="008B4B23" w:rsidRDefault="00722F20" w:rsidP="00722F20">
      <w:pPr>
        <w:pStyle w:val="a7"/>
        <w:numPr>
          <w:ilvl w:val="0"/>
          <w:numId w:val="21"/>
        </w:numPr>
        <w:rPr>
          <w:rFonts w:ascii="Times New Roman" w:hAnsi="Times New Roman"/>
          <w:color w:val="000000" w:themeColor="text1"/>
          <w:sz w:val="24"/>
          <w:szCs w:val="20"/>
        </w:rPr>
      </w:pPr>
      <w:r w:rsidRPr="008B4B23">
        <w:rPr>
          <w:rFonts w:ascii="Times New Roman" w:hAnsi="Times New Roman"/>
          <w:color w:val="000000" w:themeColor="text1"/>
          <w:sz w:val="24"/>
          <w:szCs w:val="20"/>
        </w:rPr>
        <w:t>Один длинный звуковой сигнал – «ВЫБРОС»;</w:t>
      </w:r>
    </w:p>
    <w:p w:rsidR="00722F20" w:rsidRPr="008B4B23" w:rsidRDefault="00722F20" w:rsidP="00722F20">
      <w:pPr>
        <w:pStyle w:val="a7"/>
        <w:numPr>
          <w:ilvl w:val="0"/>
          <w:numId w:val="21"/>
        </w:numPr>
        <w:rPr>
          <w:rFonts w:ascii="Times New Roman" w:hAnsi="Times New Roman"/>
          <w:color w:val="000000" w:themeColor="text1"/>
          <w:sz w:val="24"/>
          <w:szCs w:val="20"/>
        </w:rPr>
      </w:pPr>
      <w:r w:rsidRPr="008B4B23">
        <w:rPr>
          <w:rFonts w:ascii="Times New Roman" w:hAnsi="Times New Roman"/>
          <w:color w:val="000000" w:themeColor="text1"/>
          <w:sz w:val="24"/>
          <w:szCs w:val="20"/>
        </w:rPr>
        <w:t>Два длинных гудка – «МЕДВЕДЬ»</w:t>
      </w:r>
    </w:p>
    <w:p w:rsidR="00722F20" w:rsidRPr="008B4B23" w:rsidRDefault="00722F20" w:rsidP="00722F20">
      <w:pPr>
        <w:pStyle w:val="a7"/>
        <w:numPr>
          <w:ilvl w:val="0"/>
          <w:numId w:val="21"/>
        </w:numPr>
        <w:rPr>
          <w:rFonts w:ascii="Times New Roman" w:hAnsi="Times New Roman"/>
          <w:color w:val="000000" w:themeColor="text1"/>
          <w:sz w:val="24"/>
          <w:szCs w:val="20"/>
        </w:rPr>
      </w:pPr>
      <w:r w:rsidRPr="008B4B23">
        <w:rPr>
          <w:rFonts w:ascii="Times New Roman" w:hAnsi="Times New Roman"/>
          <w:color w:val="000000" w:themeColor="text1"/>
          <w:sz w:val="24"/>
          <w:szCs w:val="20"/>
        </w:rPr>
        <w:t>Три равных коротких гудка – «ПОЖАР»;</w:t>
      </w:r>
    </w:p>
    <w:p w:rsidR="00722F20" w:rsidRPr="008B4B23" w:rsidRDefault="00722F20" w:rsidP="00722F20">
      <w:pPr>
        <w:pStyle w:val="a7"/>
        <w:numPr>
          <w:ilvl w:val="0"/>
          <w:numId w:val="21"/>
        </w:numPr>
        <w:rPr>
          <w:rFonts w:ascii="Times New Roman" w:hAnsi="Times New Roman"/>
          <w:color w:val="000000" w:themeColor="text1"/>
          <w:sz w:val="24"/>
          <w:szCs w:val="20"/>
        </w:rPr>
      </w:pPr>
      <w:r w:rsidRPr="008B4B23">
        <w:rPr>
          <w:rFonts w:ascii="Times New Roman" w:hAnsi="Times New Roman"/>
          <w:color w:val="000000" w:themeColor="text1"/>
          <w:sz w:val="24"/>
          <w:szCs w:val="20"/>
        </w:rPr>
        <w:t>Четыре коротких гудка – ЧС;</w:t>
      </w:r>
    </w:p>
    <w:p w:rsidR="00722F20" w:rsidRPr="008B4B23" w:rsidRDefault="00722F20" w:rsidP="00722F20">
      <w:pPr>
        <w:pStyle w:val="a7"/>
        <w:numPr>
          <w:ilvl w:val="0"/>
          <w:numId w:val="21"/>
        </w:numPr>
        <w:rPr>
          <w:rFonts w:ascii="Times New Roman" w:hAnsi="Times New Roman"/>
          <w:color w:val="000000" w:themeColor="text1"/>
          <w:sz w:val="24"/>
          <w:szCs w:val="20"/>
        </w:rPr>
      </w:pPr>
      <w:r w:rsidRPr="008B4B23">
        <w:rPr>
          <w:rFonts w:ascii="Times New Roman" w:hAnsi="Times New Roman"/>
          <w:color w:val="000000" w:themeColor="text1"/>
          <w:sz w:val="24"/>
          <w:szCs w:val="20"/>
        </w:rPr>
        <w:t>Пять коротких гудка – «Отмена всех опасностей»</w:t>
      </w:r>
    </w:p>
    <w:p w:rsidR="00722F20" w:rsidRDefault="00722F20" w:rsidP="004C4808">
      <w:pPr>
        <w:spacing w:after="240"/>
        <w:jc w:val="both"/>
        <w:rPr>
          <w:color w:val="000000" w:themeColor="text1"/>
        </w:rPr>
      </w:pPr>
    </w:p>
    <w:p w:rsidR="0076540E" w:rsidRPr="00916262" w:rsidRDefault="0076540E" w:rsidP="004C4808">
      <w:pPr>
        <w:spacing w:after="240"/>
        <w:jc w:val="both"/>
        <w:rPr>
          <w:color w:val="000000" w:themeColor="text1"/>
        </w:rPr>
      </w:pPr>
      <w:r w:rsidRPr="00916262">
        <w:rPr>
          <w:color w:val="000000" w:themeColor="text1"/>
        </w:rPr>
        <w:t xml:space="preserve">Мероприятия по локализации и ликвидации аварий, действия производственного персонала по ликвидации аварии, эвакуации и спасению людей изложены в Таблице </w:t>
      </w:r>
      <w:r w:rsidR="004912EA" w:rsidRPr="00916262">
        <w:rPr>
          <w:color w:val="000000" w:themeColor="text1"/>
        </w:rPr>
        <w:t>10</w:t>
      </w:r>
      <w:r w:rsidRPr="00916262">
        <w:rPr>
          <w:color w:val="000000" w:themeColor="text1"/>
        </w:rPr>
        <w:t>.</w:t>
      </w:r>
    </w:p>
    <w:p w:rsidR="002D623C" w:rsidRPr="00916262" w:rsidRDefault="0086213B" w:rsidP="004C4808">
      <w:pPr>
        <w:pStyle w:val="a9"/>
        <w:spacing w:before="60" w:beforeAutospacing="0" w:after="60" w:afterAutospacing="0"/>
        <w:jc w:val="right"/>
        <w:rPr>
          <w:rFonts w:ascii="Arial" w:hAnsi="Arial" w:cs="Arial"/>
          <w:b/>
          <w:color w:val="000000" w:themeColor="text1"/>
          <w:sz w:val="20"/>
          <w:szCs w:val="20"/>
        </w:rPr>
      </w:pPr>
      <w:r w:rsidRPr="00916262">
        <w:rPr>
          <w:rFonts w:ascii="Arial" w:hAnsi="Arial" w:cs="Arial"/>
          <w:b/>
          <w:color w:val="000000" w:themeColor="text1"/>
          <w:sz w:val="20"/>
          <w:szCs w:val="20"/>
        </w:rPr>
        <w:t xml:space="preserve">Таблица </w:t>
      </w:r>
      <w:r w:rsidR="005E51CD" w:rsidRPr="00916262">
        <w:rPr>
          <w:rFonts w:ascii="Arial" w:hAnsi="Arial" w:cs="Arial"/>
          <w:b/>
          <w:color w:val="000000" w:themeColor="text1"/>
          <w:sz w:val="20"/>
          <w:szCs w:val="20"/>
        </w:rPr>
        <w:t>10</w:t>
      </w:r>
    </w:p>
    <w:p w:rsidR="00226AF1" w:rsidRPr="00916262" w:rsidRDefault="00226AF1" w:rsidP="00687087">
      <w:pPr>
        <w:autoSpaceDE w:val="0"/>
        <w:autoSpaceDN w:val="0"/>
        <w:adjustRightInd w:val="0"/>
        <w:spacing w:after="60"/>
        <w:jc w:val="right"/>
        <w:rPr>
          <w:rFonts w:ascii="Arial" w:eastAsia="Times New Roman" w:hAnsi="Arial" w:cs="Arial"/>
          <w:b/>
          <w:color w:val="000000" w:themeColor="text1"/>
          <w:sz w:val="20"/>
          <w:szCs w:val="20"/>
          <w:lang w:eastAsia="ru-RU"/>
        </w:rPr>
      </w:pPr>
      <w:r w:rsidRPr="00916262">
        <w:rPr>
          <w:rFonts w:ascii="Arial" w:eastAsia="Times New Roman" w:hAnsi="Arial" w:cs="Arial"/>
          <w:b/>
          <w:color w:val="000000" w:themeColor="text1"/>
          <w:sz w:val="20"/>
          <w:szCs w:val="20"/>
          <w:lang w:eastAsia="ru-RU"/>
        </w:rPr>
        <w:t>Мероприятия по ликвидации аварий в начальной стадии их возникновения, а также первоочередные действия производственного персонала при возникновении аварий</w:t>
      </w:r>
    </w:p>
    <w:tbl>
      <w:tblPr>
        <w:tblStyle w:val="afd"/>
        <w:tblW w:w="14620" w:type="dxa"/>
        <w:tblInd w:w="-34" w:type="dxa"/>
        <w:tblLook w:val="04A0" w:firstRow="1" w:lastRow="0" w:firstColumn="1" w:lastColumn="0" w:noHBand="0" w:noVBand="1"/>
      </w:tblPr>
      <w:tblGrid>
        <w:gridCol w:w="675"/>
        <w:gridCol w:w="2155"/>
        <w:gridCol w:w="3344"/>
        <w:gridCol w:w="3017"/>
        <w:gridCol w:w="1968"/>
        <w:gridCol w:w="3461"/>
      </w:tblGrid>
      <w:tr w:rsidR="00A74B88" w:rsidRPr="00916262" w:rsidTr="00855AED">
        <w:trPr>
          <w:tblHeader/>
        </w:trPr>
        <w:tc>
          <w:tcPr>
            <w:tcW w:w="675" w:type="dxa"/>
            <w:shd w:val="clear" w:color="auto" w:fill="B8CCE4" w:themeFill="accent1" w:themeFillTint="66"/>
            <w:vAlign w:val="center"/>
          </w:tcPr>
          <w:p w:rsidR="00ED42C2" w:rsidRPr="00916262" w:rsidRDefault="009729F1" w:rsidP="00415687">
            <w:pPr>
              <w:pStyle w:val="a7"/>
              <w:jc w:val="center"/>
              <w:rPr>
                <w:rFonts w:ascii="Arial" w:hAnsi="Arial" w:cs="Arial"/>
                <w:b/>
                <w:color w:val="000000" w:themeColor="text1"/>
                <w:sz w:val="16"/>
                <w:szCs w:val="16"/>
              </w:rPr>
            </w:pPr>
            <w:r w:rsidRPr="00916262">
              <w:rPr>
                <w:rFonts w:ascii="Arial" w:hAnsi="Arial" w:cs="Arial"/>
                <w:b/>
                <w:color w:val="000000" w:themeColor="text1"/>
                <w:sz w:val="16"/>
                <w:szCs w:val="16"/>
              </w:rPr>
              <w:t>№ П/П</w:t>
            </w:r>
          </w:p>
        </w:tc>
        <w:tc>
          <w:tcPr>
            <w:tcW w:w="2155" w:type="dxa"/>
            <w:shd w:val="clear" w:color="auto" w:fill="B8CCE4" w:themeFill="accent1" w:themeFillTint="66"/>
            <w:vAlign w:val="center"/>
          </w:tcPr>
          <w:p w:rsidR="00ED42C2" w:rsidRPr="00916262" w:rsidRDefault="003813B6" w:rsidP="00415687">
            <w:pPr>
              <w:pStyle w:val="a7"/>
              <w:jc w:val="center"/>
              <w:rPr>
                <w:rFonts w:ascii="Arial" w:hAnsi="Arial" w:cs="Arial"/>
                <w:b/>
                <w:color w:val="000000" w:themeColor="text1"/>
                <w:sz w:val="16"/>
                <w:szCs w:val="16"/>
              </w:rPr>
            </w:pPr>
            <w:r w:rsidRPr="00916262">
              <w:rPr>
                <w:rFonts w:ascii="Arial" w:hAnsi="Arial" w:cs="Arial"/>
                <w:b/>
                <w:color w:val="000000" w:themeColor="text1"/>
                <w:sz w:val="16"/>
                <w:szCs w:val="16"/>
              </w:rPr>
              <w:t>ВОЗМОЖНЫЕ СЦЕНАРИИ ВОЗНИКНОВЕНИЯ И РАЗВИТИЯ АВАРИЙ НА ОПО, ИСТОЧНИКИ (МЕСТА) ВОЗНИКНОВЕНИЯ АВАРИЙ</w:t>
            </w:r>
          </w:p>
        </w:tc>
        <w:tc>
          <w:tcPr>
            <w:tcW w:w="3344" w:type="dxa"/>
            <w:shd w:val="clear" w:color="auto" w:fill="B8CCE4" w:themeFill="accent1" w:themeFillTint="66"/>
            <w:vAlign w:val="center"/>
          </w:tcPr>
          <w:p w:rsidR="00ED42C2" w:rsidRPr="00916262" w:rsidRDefault="009729F1" w:rsidP="00415687">
            <w:pPr>
              <w:pStyle w:val="a7"/>
              <w:jc w:val="center"/>
              <w:rPr>
                <w:rFonts w:ascii="Arial" w:hAnsi="Arial" w:cs="Arial"/>
                <w:b/>
                <w:color w:val="000000" w:themeColor="text1"/>
                <w:sz w:val="16"/>
                <w:szCs w:val="16"/>
              </w:rPr>
            </w:pPr>
            <w:r w:rsidRPr="00916262">
              <w:rPr>
                <w:rFonts w:ascii="Arial" w:hAnsi="Arial" w:cs="Arial"/>
                <w:b/>
                <w:color w:val="000000" w:themeColor="text1"/>
                <w:sz w:val="16"/>
                <w:szCs w:val="16"/>
              </w:rPr>
              <w:t xml:space="preserve">МЕРОПРИЯТИЯ ПО ЛОКАЛИЗАЦИИ И ЛИКВИДАЦИИ АВАРИЙ, ДЕЙСТВИЯ </w:t>
            </w:r>
            <w:r w:rsidR="00DF5F99" w:rsidRPr="00916262">
              <w:rPr>
                <w:rFonts w:ascii="Arial" w:hAnsi="Arial" w:cs="Arial"/>
                <w:b/>
                <w:color w:val="000000" w:themeColor="text1"/>
                <w:sz w:val="16"/>
                <w:szCs w:val="16"/>
              </w:rPr>
              <w:t>ПРОИЗВОДСТВЕННОГО ПЕРСОНАЛА</w:t>
            </w:r>
            <w:r w:rsidRPr="00916262">
              <w:rPr>
                <w:rFonts w:ascii="Arial" w:hAnsi="Arial" w:cs="Arial"/>
                <w:b/>
                <w:color w:val="000000" w:themeColor="text1"/>
                <w:sz w:val="16"/>
                <w:szCs w:val="16"/>
              </w:rPr>
              <w:t xml:space="preserve"> ПО ЛИКВИДАЦИИ АВАРИИ, ЭВАКУАЦИИ И СПАСЕНИЮ ЛЮДЕЙ</w:t>
            </w:r>
            <w:r w:rsidR="00F13E7B" w:rsidRPr="00916262">
              <w:rPr>
                <w:rFonts w:ascii="Arial" w:hAnsi="Arial" w:cs="Arial"/>
                <w:b/>
                <w:color w:val="000000" w:themeColor="text1"/>
                <w:sz w:val="16"/>
                <w:szCs w:val="16"/>
              </w:rPr>
              <w:t xml:space="preserve"> ЗАСТИГНУТЫХ АВАРИЕЙ</w:t>
            </w:r>
          </w:p>
        </w:tc>
        <w:tc>
          <w:tcPr>
            <w:tcW w:w="3017" w:type="dxa"/>
            <w:shd w:val="clear" w:color="auto" w:fill="B8CCE4" w:themeFill="accent1" w:themeFillTint="66"/>
            <w:vAlign w:val="center"/>
          </w:tcPr>
          <w:p w:rsidR="00ED42C2" w:rsidRPr="00916262" w:rsidRDefault="009729F1" w:rsidP="00415687">
            <w:pPr>
              <w:pStyle w:val="a7"/>
              <w:jc w:val="center"/>
              <w:rPr>
                <w:rFonts w:ascii="Arial" w:hAnsi="Arial" w:cs="Arial"/>
                <w:b/>
                <w:color w:val="000000" w:themeColor="text1"/>
                <w:sz w:val="16"/>
                <w:szCs w:val="16"/>
              </w:rPr>
            </w:pPr>
            <w:r w:rsidRPr="00916262">
              <w:rPr>
                <w:rFonts w:ascii="Arial" w:hAnsi="Arial" w:cs="Arial"/>
                <w:b/>
                <w:color w:val="000000" w:themeColor="text1"/>
                <w:sz w:val="16"/>
                <w:szCs w:val="16"/>
              </w:rPr>
              <w:t>ОТВЕТСТВЕННЫЕ ЛИЦА И ИСПОЛНИТЕЛИ</w:t>
            </w:r>
          </w:p>
        </w:tc>
        <w:tc>
          <w:tcPr>
            <w:tcW w:w="1968" w:type="dxa"/>
            <w:shd w:val="clear" w:color="auto" w:fill="B8CCE4" w:themeFill="accent1" w:themeFillTint="66"/>
            <w:vAlign w:val="center"/>
          </w:tcPr>
          <w:p w:rsidR="00ED42C2" w:rsidRPr="00916262" w:rsidRDefault="009729F1" w:rsidP="00415687">
            <w:pPr>
              <w:pStyle w:val="a7"/>
              <w:jc w:val="center"/>
              <w:rPr>
                <w:rFonts w:ascii="Arial" w:hAnsi="Arial" w:cs="Arial"/>
                <w:b/>
                <w:color w:val="000000" w:themeColor="text1"/>
                <w:sz w:val="16"/>
                <w:szCs w:val="16"/>
              </w:rPr>
            </w:pPr>
            <w:r w:rsidRPr="00916262">
              <w:rPr>
                <w:rFonts w:ascii="Arial" w:hAnsi="Arial" w:cs="Arial"/>
                <w:b/>
                <w:color w:val="000000" w:themeColor="text1"/>
                <w:sz w:val="16"/>
                <w:szCs w:val="16"/>
              </w:rPr>
              <w:t>МЕСТОНАХОЖДЕНИЕ СРЕДСТВ ДЛЯ ВЫПОЛНЕНИЯ МЕРОПРИЯТИЙ ПО ЛОКАЛИЗАЦИИ И ЛИКВИДАЦИИ АВАРИЙ</w:t>
            </w:r>
          </w:p>
        </w:tc>
        <w:tc>
          <w:tcPr>
            <w:tcW w:w="3461" w:type="dxa"/>
            <w:shd w:val="clear" w:color="auto" w:fill="B8CCE4" w:themeFill="accent1" w:themeFillTint="66"/>
            <w:vAlign w:val="center"/>
          </w:tcPr>
          <w:p w:rsidR="00ED42C2" w:rsidRPr="00916262" w:rsidRDefault="009729F1" w:rsidP="00415687">
            <w:pPr>
              <w:pStyle w:val="a7"/>
              <w:jc w:val="center"/>
              <w:rPr>
                <w:rFonts w:ascii="Arial" w:hAnsi="Arial" w:cs="Arial"/>
                <w:b/>
                <w:color w:val="000000" w:themeColor="text1"/>
                <w:sz w:val="16"/>
                <w:szCs w:val="16"/>
              </w:rPr>
            </w:pPr>
            <w:r w:rsidRPr="00916262">
              <w:rPr>
                <w:rFonts w:ascii="Arial" w:hAnsi="Arial" w:cs="Arial"/>
                <w:b/>
                <w:color w:val="000000" w:themeColor="text1"/>
                <w:sz w:val="16"/>
                <w:szCs w:val="16"/>
              </w:rPr>
              <w:t>ПОРЯДОК ВЗАИМОДЕЙСТВИЯ С ПОЖАРНЫМИ, АСФ (ПРИ НЕОБХОДИМОСТИ)</w:t>
            </w:r>
          </w:p>
        </w:tc>
      </w:tr>
      <w:tr w:rsidR="00A74B88" w:rsidRPr="00916262" w:rsidTr="00855AED">
        <w:trPr>
          <w:trHeight w:val="308"/>
          <w:tblHeader/>
        </w:trPr>
        <w:tc>
          <w:tcPr>
            <w:tcW w:w="675" w:type="dxa"/>
            <w:shd w:val="clear" w:color="auto" w:fill="B8CCE4" w:themeFill="accent1" w:themeFillTint="66"/>
            <w:vAlign w:val="center"/>
          </w:tcPr>
          <w:p w:rsidR="00ED42C2" w:rsidRPr="00916262" w:rsidRDefault="009729F1" w:rsidP="00415687">
            <w:pPr>
              <w:pStyle w:val="a7"/>
              <w:jc w:val="center"/>
              <w:rPr>
                <w:rFonts w:ascii="Arial" w:hAnsi="Arial" w:cs="Arial"/>
                <w:b/>
                <w:color w:val="000000" w:themeColor="text1"/>
                <w:sz w:val="16"/>
                <w:szCs w:val="16"/>
              </w:rPr>
            </w:pPr>
            <w:r w:rsidRPr="00916262">
              <w:rPr>
                <w:rFonts w:ascii="Arial" w:hAnsi="Arial" w:cs="Arial"/>
                <w:b/>
                <w:color w:val="000000" w:themeColor="text1"/>
                <w:sz w:val="16"/>
                <w:szCs w:val="16"/>
              </w:rPr>
              <w:t>1</w:t>
            </w:r>
          </w:p>
        </w:tc>
        <w:tc>
          <w:tcPr>
            <w:tcW w:w="2155" w:type="dxa"/>
            <w:shd w:val="clear" w:color="auto" w:fill="B8CCE4" w:themeFill="accent1" w:themeFillTint="66"/>
            <w:vAlign w:val="center"/>
          </w:tcPr>
          <w:p w:rsidR="00ED42C2" w:rsidRPr="00916262" w:rsidRDefault="009729F1" w:rsidP="00415687">
            <w:pPr>
              <w:pStyle w:val="a7"/>
              <w:jc w:val="center"/>
              <w:rPr>
                <w:rFonts w:ascii="Arial" w:hAnsi="Arial" w:cs="Arial"/>
                <w:b/>
                <w:color w:val="000000" w:themeColor="text1"/>
                <w:sz w:val="16"/>
                <w:szCs w:val="16"/>
              </w:rPr>
            </w:pPr>
            <w:r w:rsidRPr="00916262">
              <w:rPr>
                <w:rFonts w:ascii="Arial" w:hAnsi="Arial" w:cs="Arial"/>
                <w:b/>
                <w:color w:val="000000" w:themeColor="text1"/>
                <w:sz w:val="16"/>
                <w:szCs w:val="16"/>
              </w:rPr>
              <w:t>2</w:t>
            </w:r>
          </w:p>
        </w:tc>
        <w:tc>
          <w:tcPr>
            <w:tcW w:w="3344" w:type="dxa"/>
            <w:shd w:val="clear" w:color="auto" w:fill="B8CCE4" w:themeFill="accent1" w:themeFillTint="66"/>
            <w:vAlign w:val="center"/>
          </w:tcPr>
          <w:p w:rsidR="00ED42C2" w:rsidRPr="00916262" w:rsidRDefault="009729F1" w:rsidP="00415687">
            <w:pPr>
              <w:pStyle w:val="a7"/>
              <w:jc w:val="center"/>
              <w:rPr>
                <w:rFonts w:ascii="Arial" w:hAnsi="Arial" w:cs="Arial"/>
                <w:b/>
                <w:color w:val="000000" w:themeColor="text1"/>
                <w:sz w:val="16"/>
                <w:szCs w:val="16"/>
              </w:rPr>
            </w:pPr>
            <w:r w:rsidRPr="00916262">
              <w:rPr>
                <w:rFonts w:ascii="Arial" w:hAnsi="Arial" w:cs="Arial"/>
                <w:b/>
                <w:color w:val="000000" w:themeColor="text1"/>
                <w:sz w:val="16"/>
                <w:szCs w:val="16"/>
              </w:rPr>
              <w:t>3</w:t>
            </w:r>
          </w:p>
        </w:tc>
        <w:tc>
          <w:tcPr>
            <w:tcW w:w="3017" w:type="dxa"/>
            <w:shd w:val="clear" w:color="auto" w:fill="B8CCE4" w:themeFill="accent1" w:themeFillTint="66"/>
            <w:vAlign w:val="center"/>
          </w:tcPr>
          <w:p w:rsidR="00ED42C2" w:rsidRPr="00916262" w:rsidRDefault="009729F1" w:rsidP="00415687">
            <w:pPr>
              <w:pStyle w:val="a7"/>
              <w:jc w:val="center"/>
              <w:rPr>
                <w:rFonts w:ascii="Arial" w:hAnsi="Arial" w:cs="Arial"/>
                <w:b/>
                <w:color w:val="000000" w:themeColor="text1"/>
                <w:sz w:val="16"/>
                <w:szCs w:val="16"/>
              </w:rPr>
            </w:pPr>
            <w:r w:rsidRPr="00916262">
              <w:rPr>
                <w:rFonts w:ascii="Arial" w:hAnsi="Arial" w:cs="Arial"/>
                <w:b/>
                <w:color w:val="000000" w:themeColor="text1"/>
                <w:sz w:val="16"/>
                <w:szCs w:val="16"/>
              </w:rPr>
              <w:t>4</w:t>
            </w:r>
          </w:p>
        </w:tc>
        <w:tc>
          <w:tcPr>
            <w:tcW w:w="1968" w:type="dxa"/>
            <w:shd w:val="clear" w:color="auto" w:fill="B8CCE4" w:themeFill="accent1" w:themeFillTint="66"/>
            <w:vAlign w:val="center"/>
          </w:tcPr>
          <w:p w:rsidR="00ED42C2" w:rsidRPr="00916262" w:rsidRDefault="009729F1" w:rsidP="00415687">
            <w:pPr>
              <w:pStyle w:val="a7"/>
              <w:jc w:val="center"/>
              <w:rPr>
                <w:rFonts w:ascii="Arial" w:hAnsi="Arial" w:cs="Arial"/>
                <w:b/>
                <w:color w:val="000000" w:themeColor="text1"/>
                <w:sz w:val="16"/>
                <w:szCs w:val="16"/>
              </w:rPr>
            </w:pPr>
            <w:r w:rsidRPr="00916262">
              <w:rPr>
                <w:rFonts w:ascii="Arial" w:hAnsi="Arial" w:cs="Arial"/>
                <w:b/>
                <w:color w:val="000000" w:themeColor="text1"/>
                <w:sz w:val="16"/>
                <w:szCs w:val="16"/>
              </w:rPr>
              <w:t>5</w:t>
            </w:r>
          </w:p>
        </w:tc>
        <w:tc>
          <w:tcPr>
            <w:tcW w:w="3461" w:type="dxa"/>
            <w:shd w:val="clear" w:color="auto" w:fill="B8CCE4" w:themeFill="accent1" w:themeFillTint="66"/>
            <w:vAlign w:val="center"/>
          </w:tcPr>
          <w:p w:rsidR="00ED42C2" w:rsidRPr="00916262" w:rsidRDefault="009729F1" w:rsidP="00415687">
            <w:pPr>
              <w:pStyle w:val="a7"/>
              <w:jc w:val="center"/>
              <w:rPr>
                <w:rFonts w:ascii="Arial" w:hAnsi="Arial" w:cs="Arial"/>
                <w:b/>
                <w:color w:val="000000" w:themeColor="text1"/>
                <w:sz w:val="16"/>
                <w:szCs w:val="16"/>
              </w:rPr>
            </w:pPr>
            <w:r w:rsidRPr="00916262">
              <w:rPr>
                <w:rFonts w:ascii="Arial" w:hAnsi="Arial" w:cs="Arial"/>
                <w:b/>
                <w:color w:val="000000" w:themeColor="text1"/>
                <w:sz w:val="16"/>
                <w:szCs w:val="16"/>
              </w:rPr>
              <w:t>6</w:t>
            </w:r>
          </w:p>
        </w:tc>
      </w:tr>
      <w:tr w:rsidR="00A74B88" w:rsidRPr="00916262" w:rsidTr="00855AED">
        <w:trPr>
          <w:trHeight w:val="692"/>
        </w:trPr>
        <w:tc>
          <w:tcPr>
            <w:tcW w:w="675" w:type="dxa"/>
            <w:vMerge w:val="restart"/>
          </w:tcPr>
          <w:p w:rsidR="00041890" w:rsidRPr="00916262" w:rsidRDefault="00B87ADF" w:rsidP="00041890">
            <w:pPr>
              <w:pStyle w:val="a7"/>
              <w:jc w:val="center"/>
              <w:rPr>
                <w:rFonts w:ascii="Times New Roman" w:hAnsi="Times New Roman"/>
                <w:color w:val="000000" w:themeColor="text1"/>
                <w:sz w:val="20"/>
                <w:szCs w:val="20"/>
              </w:rPr>
            </w:pPr>
            <w:r w:rsidRPr="00916262">
              <w:rPr>
                <w:rFonts w:ascii="Times New Roman" w:hAnsi="Times New Roman"/>
                <w:color w:val="000000" w:themeColor="text1"/>
                <w:sz w:val="20"/>
                <w:szCs w:val="20"/>
              </w:rPr>
              <w:t>1</w:t>
            </w:r>
          </w:p>
        </w:tc>
        <w:tc>
          <w:tcPr>
            <w:tcW w:w="2155" w:type="dxa"/>
            <w:vMerge w:val="restart"/>
          </w:tcPr>
          <w:p w:rsidR="00041890" w:rsidRPr="00916262" w:rsidRDefault="00685468" w:rsidP="00041890">
            <w:pPr>
              <w:rPr>
                <w:rFonts w:eastAsia="Times New Roman"/>
                <w:color w:val="000000" w:themeColor="text1"/>
                <w:sz w:val="20"/>
                <w:szCs w:val="20"/>
              </w:rPr>
            </w:pPr>
            <w:r w:rsidRPr="00916262">
              <w:rPr>
                <w:rFonts w:eastAsia="Times New Roman"/>
                <w:color w:val="000000" w:themeColor="text1"/>
                <w:sz w:val="20"/>
                <w:szCs w:val="20"/>
              </w:rPr>
              <w:t>Разгерметизация</w:t>
            </w:r>
            <w:r w:rsidR="00041890" w:rsidRPr="00916262">
              <w:rPr>
                <w:rFonts w:eastAsia="Times New Roman"/>
                <w:color w:val="000000" w:themeColor="text1"/>
                <w:sz w:val="20"/>
                <w:szCs w:val="20"/>
              </w:rPr>
              <w:t xml:space="preserve"> выкидного коллектора </w:t>
            </w:r>
            <w:r w:rsidR="00041890" w:rsidRPr="00916262">
              <w:rPr>
                <w:rFonts w:eastAsia="Times New Roman"/>
                <w:color w:val="000000" w:themeColor="text1"/>
                <w:spacing w:val="-3"/>
                <w:sz w:val="20"/>
                <w:szCs w:val="20"/>
              </w:rPr>
              <w:t xml:space="preserve">от скважины до </w:t>
            </w:r>
            <w:r w:rsidR="00041890" w:rsidRPr="00916262">
              <w:rPr>
                <w:rFonts w:eastAsia="Times New Roman"/>
                <w:color w:val="000000" w:themeColor="text1"/>
                <w:sz w:val="20"/>
                <w:szCs w:val="20"/>
              </w:rPr>
              <w:t xml:space="preserve">АГЗУ </w:t>
            </w:r>
          </w:p>
          <w:p w:rsidR="00F41811" w:rsidRPr="00916262" w:rsidRDefault="00D073B3" w:rsidP="00041890">
            <w:pPr>
              <w:rPr>
                <w:rFonts w:eastAsia="Times New Roman"/>
                <w:color w:val="000000" w:themeColor="text1"/>
                <w:sz w:val="20"/>
                <w:szCs w:val="20"/>
              </w:rPr>
            </w:pPr>
            <w:r w:rsidRPr="00916262">
              <w:rPr>
                <w:rFonts w:eastAsia="Times New Roman"/>
                <w:color w:val="000000" w:themeColor="text1"/>
                <w:sz w:val="20"/>
                <w:szCs w:val="20"/>
              </w:rPr>
              <w:t>с возгоранием/без возгорания</w:t>
            </w:r>
          </w:p>
          <w:p w:rsidR="00F41811" w:rsidRPr="00916262" w:rsidRDefault="00F41811" w:rsidP="00F41811">
            <w:pPr>
              <w:rPr>
                <w:rFonts w:eastAsia="Times New Roman"/>
                <w:color w:val="000000" w:themeColor="text1"/>
                <w:sz w:val="20"/>
                <w:szCs w:val="20"/>
              </w:rPr>
            </w:pPr>
          </w:p>
          <w:p w:rsidR="00F41811" w:rsidRPr="00916262" w:rsidRDefault="00F41811" w:rsidP="00F41811">
            <w:pPr>
              <w:rPr>
                <w:rFonts w:eastAsia="Times New Roman"/>
                <w:color w:val="000000" w:themeColor="text1"/>
                <w:sz w:val="20"/>
                <w:szCs w:val="20"/>
              </w:rPr>
            </w:pPr>
          </w:p>
          <w:p w:rsidR="00F41811" w:rsidRPr="00916262" w:rsidRDefault="00F41811" w:rsidP="00F41811">
            <w:pPr>
              <w:rPr>
                <w:rFonts w:eastAsia="Times New Roman"/>
                <w:color w:val="000000" w:themeColor="text1"/>
                <w:sz w:val="20"/>
                <w:szCs w:val="20"/>
              </w:rPr>
            </w:pPr>
          </w:p>
          <w:p w:rsidR="00F41811" w:rsidRPr="00916262" w:rsidRDefault="00F41811" w:rsidP="00F41811">
            <w:pPr>
              <w:rPr>
                <w:rFonts w:eastAsia="Times New Roman"/>
                <w:color w:val="000000" w:themeColor="text1"/>
                <w:sz w:val="20"/>
                <w:szCs w:val="20"/>
              </w:rPr>
            </w:pPr>
          </w:p>
          <w:p w:rsidR="00F41811" w:rsidRPr="00916262" w:rsidRDefault="00F41811" w:rsidP="00F41811">
            <w:pPr>
              <w:rPr>
                <w:rFonts w:eastAsia="Times New Roman"/>
                <w:color w:val="000000" w:themeColor="text1"/>
                <w:sz w:val="20"/>
                <w:szCs w:val="20"/>
              </w:rPr>
            </w:pPr>
          </w:p>
          <w:p w:rsidR="00F41811" w:rsidRPr="00916262" w:rsidRDefault="00F41811" w:rsidP="00F41811">
            <w:pPr>
              <w:rPr>
                <w:rFonts w:eastAsia="Times New Roman"/>
                <w:color w:val="000000" w:themeColor="text1"/>
                <w:sz w:val="20"/>
                <w:szCs w:val="20"/>
              </w:rPr>
            </w:pPr>
          </w:p>
          <w:p w:rsidR="00F41811" w:rsidRPr="00916262" w:rsidRDefault="00F41811" w:rsidP="00F41811">
            <w:pPr>
              <w:rPr>
                <w:rFonts w:eastAsia="Times New Roman"/>
                <w:color w:val="000000" w:themeColor="text1"/>
                <w:sz w:val="20"/>
                <w:szCs w:val="20"/>
              </w:rPr>
            </w:pPr>
          </w:p>
          <w:p w:rsidR="00F41811" w:rsidRPr="00916262" w:rsidRDefault="00F41811" w:rsidP="00F41811">
            <w:pPr>
              <w:rPr>
                <w:rFonts w:eastAsia="Times New Roman"/>
                <w:color w:val="000000" w:themeColor="text1"/>
                <w:sz w:val="20"/>
                <w:szCs w:val="20"/>
              </w:rPr>
            </w:pPr>
          </w:p>
          <w:p w:rsidR="00F41811" w:rsidRPr="00916262" w:rsidRDefault="00F41811" w:rsidP="00F41811">
            <w:pPr>
              <w:rPr>
                <w:rFonts w:eastAsia="Times New Roman"/>
                <w:color w:val="000000" w:themeColor="text1"/>
                <w:sz w:val="20"/>
                <w:szCs w:val="20"/>
              </w:rPr>
            </w:pPr>
          </w:p>
          <w:p w:rsidR="00F41811" w:rsidRPr="00916262" w:rsidRDefault="00F41811" w:rsidP="00F41811">
            <w:pPr>
              <w:rPr>
                <w:rFonts w:eastAsia="Times New Roman"/>
                <w:color w:val="000000" w:themeColor="text1"/>
                <w:sz w:val="20"/>
                <w:szCs w:val="20"/>
              </w:rPr>
            </w:pPr>
          </w:p>
          <w:p w:rsidR="00F41811" w:rsidRPr="00916262" w:rsidRDefault="00F41811" w:rsidP="00F41811">
            <w:pPr>
              <w:rPr>
                <w:rFonts w:eastAsia="Times New Roman"/>
                <w:color w:val="000000" w:themeColor="text1"/>
                <w:sz w:val="20"/>
                <w:szCs w:val="20"/>
              </w:rPr>
            </w:pPr>
          </w:p>
          <w:p w:rsidR="00041890" w:rsidRPr="00916262" w:rsidRDefault="00041890" w:rsidP="00041890">
            <w:pPr>
              <w:rPr>
                <w:color w:val="000000" w:themeColor="text1"/>
                <w:sz w:val="20"/>
              </w:rPr>
            </w:pPr>
          </w:p>
        </w:tc>
        <w:tc>
          <w:tcPr>
            <w:tcW w:w="3344" w:type="dxa"/>
          </w:tcPr>
          <w:p w:rsidR="00041890" w:rsidRPr="00916262" w:rsidRDefault="00041890" w:rsidP="00BE3405">
            <w:pPr>
              <w:rPr>
                <w:rFonts w:eastAsia="Times New Roman"/>
                <w:color w:val="000000" w:themeColor="text1"/>
                <w:spacing w:val="-1"/>
                <w:sz w:val="20"/>
                <w:szCs w:val="20"/>
                <w:lang w:eastAsia="ru-RU"/>
              </w:rPr>
            </w:pPr>
            <w:r w:rsidRPr="00916262">
              <w:rPr>
                <w:color w:val="000000" w:themeColor="text1"/>
                <w:sz w:val="20"/>
                <w:szCs w:val="20"/>
              </w:rPr>
              <w:t xml:space="preserve">1. </w:t>
            </w:r>
            <w:r w:rsidRPr="00916262">
              <w:rPr>
                <w:rFonts w:eastAsia="Times New Roman"/>
                <w:color w:val="000000" w:themeColor="text1"/>
                <w:spacing w:val="-2"/>
                <w:sz w:val="20"/>
                <w:szCs w:val="20"/>
                <w:lang w:eastAsia="ru-RU"/>
              </w:rPr>
              <w:t xml:space="preserve">Предупредить об аварии работников, находящихся в зоне аварии. </w:t>
            </w:r>
            <w:r w:rsidR="000A2FA1" w:rsidRPr="00916262">
              <w:rPr>
                <w:rFonts w:eastAsia="Times New Roman"/>
                <w:color w:val="000000" w:themeColor="text1"/>
                <w:spacing w:val="-2"/>
                <w:sz w:val="20"/>
                <w:szCs w:val="20"/>
                <w:lang w:eastAsia="ru-RU"/>
              </w:rPr>
              <w:t xml:space="preserve">Все работники обязаны прекратить проводимые работы, </w:t>
            </w:r>
            <w:r w:rsidR="00BE3405" w:rsidRPr="00916262">
              <w:rPr>
                <w:rFonts w:eastAsia="Times New Roman"/>
                <w:color w:val="000000" w:themeColor="text1"/>
                <w:spacing w:val="-1"/>
                <w:sz w:val="20"/>
                <w:szCs w:val="20"/>
                <w:lang w:eastAsia="ru-RU"/>
              </w:rPr>
              <w:t>по возможности отогнать технику</w:t>
            </w:r>
            <w:r w:rsidR="000A2FA1" w:rsidRPr="00916262">
              <w:rPr>
                <w:rFonts w:eastAsia="Times New Roman"/>
                <w:color w:val="000000" w:themeColor="text1"/>
                <w:spacing w:val="-1"/>
                <w:sz w:val="20"/>
                <w:szCs w:val="20"/>
                <w:lang w:eastAsia="ru-RU"/>
              </w:rPr>
              <w:t>,</w:t>
            </w:r>
            <w:r w:rsidR="000A2FA1" w:rsidRPr="00916262">
              <w:rPr>
                <w:rFonts w:eastAsia="Times New Roman"/>
                <w:color w:val="000000" w:themeColor="text1"/>
                <w:spacing w:val="-2"/>
                <w:sz w:val="20"/>
                <w:szCs w:val="20"/>
                <w:lang w:eastAsia="ru-RU"/>
              </w:rPr>
              <w:t xml:space="preserve"> покинуть опасную зону.</w:t>
            </w:r>
            <w:r w:rsidR="00BE3405" w:rsidRPr="00916262">
              <w:rPr>
                <w:rFonts w:eastAsia="Times New Roman"/>
                <w:color w:val="000000" w:themeColor="text1"/>
                <w:spacing w:val="-1"/>
                <w:sz w:val="20"/>
                <w:szCs w:val="20"/>
                <w:lang w:eastAsia="ru-RU"/>
              </w:rPr>
              <w:t xml:space="preserve"> Принять меры по исключению доступа</w:t>
            </w:r>
            <w:r w:rsidR="00BE3405" w:rsidRPr="00916262">
              <w:rPr>
                <w:rFonts w:eastAsia="Times New Roman"/>
                <w:color w:val="000000" w:themeColor="text1"/>
                <w:sz w:val="20"/>
                <w:szCs w:val="20"/>
                <w:lang w:eastAsia="ru-RU"/>
              </w:rPr>
              <w:t xml:space="preserve"> в опасную зону посторонних лиц.</w:t>
            </w:r>
          </w:p>
        </w:tc>
        <w:tc>
          <w:tcPr>
            <w:tcW w:w="3017" w:type="dxa"/>
          </w:tcPr>
          <w:p w:rsidR="00041890" w:rsidRPr="00916262" w:rsidRDefault="00041890" w:rsidP="00041890">
            <w:pPr>
              <w:tabs>
                <w:tab w:val="left" w:pos="1627"/>
              </w:tabs>
              <w:autoSpaceDE w:val="0"/>
              <w:autoSpaceDN w:val="0"/>
              <w:adjustRightInd w:val="0"/>
              <w:jc w:val="both"/>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r w:rsidR="00BE3405" w:rsidRPr="00916262">
              <w:rPr>
                <w:rFonts w:eastAsia="Times New Roman"/>
                <w:color w:val="000000" w:themeColor="text1"/>
                <w:spacing w:val="-6"/>
                <w:sz w:val="20"/>
                <w:szCs w:val="20"/>
              </w:rPr>
              <w:t xml:space="preserve"> Персонал</w:t>
            </w:r>
            <w:r w:rsidR="00493FDF" w:rsidRPr="00916262">
              <w:rPr>
                <w:rFonts w:eastAsia="Times New Roman"/>
                <w:color w:val="000000" w:themeColor="text1"/>
                <w:spacing w:val="-6"/>
                <w:sz w:val="20"/>
                <w:szCs w:val="20"/>
              </w:rPr>
              <w:t>,</w:t>
            </w:r>
            <w:r w:rsidR="00BE3405" w:rsidRPr="00916262">
              <w:rPr>
                <w:rFonts w:eastAsia="Times New Roman"/>
                <w:color w:val="000000" w:themeColor="text1"/>
                <w:spacing w:val="-6"/>
                <w:sz w:val="20"/>
                <w:szCs w:val="20"/>
              </w:rPr>
              <w:t xml:space="preserve"> осуществляющий работы на кустовой площадке.</w:t>
            </w:r>
          </w:p>
        </w:tc>
        <w:tc>
          <w:tcPr>
            <w:tcW w:w="1968" w:type="dxa"/>
            <w:vMerge w:val="restart"/>
          </w:tcPr>
          <w:p w:rsidR="00D848CB" w:rsidRPr="00D848CB" w:rsidRDefault="00D848CB" w:rsidP="00D848CB">
            <w:pPr>
              <w:rPr>
                <w:color w:val="000000" w:themeColor="text1"/>
                <w:sz w:val="20"/>
                <w:szCs w:val="20"/>
              </w:rPr>
            </w:pPr>
            <w:r w:rsidRPr="00D848CB">
              <w:rPr>
                <w:color w:val="000000" w:themeColor="text1"/>
                <w:sz w:val="20"/>
                <w:szCs w:val="20"/>
              </w:rPr>
              <w:t>Средства оказания первой помощи находятся в операторной К-219, К-220, ТК-507, КП-44.</w:t>
            </w:r>
          </w:p>
          <w:p w:rsidR="00D848CB" w:rsidRPr="00D848CB" w:rsidRDefault="00D848CB" w:rsidP="00D848CB">
            <w:pPr>
              <w:rPr>
                <w:color w:val="000000" w:themeColor="text1"/>
                <w:sz w:val="20"/>
                <w:szCs w:val="20"/>
              </w:rPr>
            </w:pPr>
          </w:p>
          <w:p w:rsidR="00D848CB" w:rsidRPr="00D848CB" w:rsidRDefault="00D848CB" w:rsidP="00D848CB">
            <w:pPr>
              <w:rPr>
                <w:color w:val="000000" w:themeColor="text1"/>
                <w:sz w:val="20"/>
                <w:szCs w:val="20"/>
              </w:rPr>
            </w:pPr>
            <w:r w:rsidRPr="00D848CB">
              <w:rPr>
                <w:color w:val="000000" w:themeColor="text1"/>
                <w:sz w:val="20"/>
                <w:szCs w:val="20"/>
              </w:rPr>
              <w:t>Аварийный инструмент находится в аварийном шкафу на К-219, К-220, ТК-507, КП-44 (Приложение 6).</w:t>
            </w:r>
          </w:p>
          <w:p w:rsidR="00D848CB" w:rsidRPr="00D848CB" w:rsidRDefault="00D848CB" w:rsidP="00D848CB">
            <w:pPr>
              <w:rPr>
                <w:color w:val="000000" w:themeColor="text1"/>
                <w:sz w:val="20"/>
                <w:szCs w:val="20"/>
              </w:rPr>
            </w:pPr>
          </w:p>
          <w:p w:rsidR="00D848CB" w:rsidRPr="00D848CB" w:rsidRDefault="00D848CB" w:rsidP="00D848CB">
            <w:pPr>
              <w:rPr>
                <w:color w:val="000000" w:themeColor="text1"/>
                <w:sz w:val="20"/>
                <w:szCs w:val="20"/>
              </w:rPr>
            </w:pPr>
            <w:r w:rsidRPr="00D848CB">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p w:rsidR="00D848CB" w:rsidRPr="00D848CB" w:rsidRDefault="00D848CB" w:rsidP="00D848CB">
            <w:pPr>
              <w:rPr>
                <w:color w:val="000000" w:themeColor="text1"/>
                <w:sz w:val="20"/>
                <w:szCs w:val="20"/>
              </w:rPr>
            </w:pPr>
          </w:p>
          <w:p w:rsidR="00041890" w:rsidRPr="00916262" w:rsidRDefault="00D848CB" w:rsidP="00D848CB">
            <w:pPr>
              <w:jc w:val="both"/>
              <w:rPr>
                <w:color w:val="000000" w:themeColor="text1"/>
                <w:sz w:val="20"/>
                <w:szCs w:val="20"/>
              </w:rPr>
            </w:pPr>
            <w:r w:rsidRPr="00D848CB">
              <w:rPr>
                <w:color w:val="000000" w:themeColor="text1"/>
                <w:sz w:val="20"/>
                <w:szCs w:val="20"/>
              </w:rPr>
              <w:t>ВСАЗ находится на территории к-219, схема проезда указана в приложении №19.</w:t>
            </w:r>
          </w:p>
        </w:tc>
        <w:tc>
          <w:tcPr>
            <w:tcW w:w="3461" w:type="dxa"/>
            <w:vMerge w:val="restart"/>
          </w:tcPr>
          <w:p w:rsidR="00041890" w:rsidRDefault="00020C89" w:rsidP="00041890">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020C89" w:rsidRPr="00020C89" w:rsidRDefault="00020C89" w:rsidP="00020C89">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немедленно сообщить об этом в пожарную охрану по телефонам 101, 112 – для населённых пунктов; </w:t>
            </w:r>
            <w:r w:rsidR="00816C95">
              <w:rPr>
                <w:rFonts w:eastAsia="Times New Roman"/>
                <w:color w:val="000000" w:themeColor="text1"/>
                <w:sz w:val="20"/>
                <w:szCs w:val="20"/>
              </w:rPr>
              <w:t>57-601</w:t>
            </w:r>
            <w:r w:rsidR="00180F73">
              <w:rPr>
                <w:rFonts w:eastAsia="Times New Roman"/>
                <w:color w:val="000000" w:themeColor="text1"/>
                <w:sz w:val="20"/>
                <w:szCs w:val="20"/>
              </w:rPr>
              <w:t>, 61-79</w:t>
            </w:r>
            <w:r w:rsidR="001D513F">
              <w:rPr>
                <w:rFonts w:eastAsia="Times New Roman"/>
                <w:color w:val="000000" w:themeColor="text1"/>
                <w:sz w:val="20"/>
                <w:szCs w:val="20"/>
              </w:rPr>
              <w:t>7</w:t>
            </w:r>
            <w:r w:rsidR="006E6ADC">
              <w:rPr>
                <w:rFonts w:eastAsia="Times New Roman"/>
                <w:color w:val="000000" w:themeColor="text1"/>
                <w:sz w:val="20"/>
                <w:szCs w:val="20"/>
              </w:rPr>
              <w:t>.</w:t>
            </w:r>
            <w:r w:rsidRPr="00020C89">
              <w:rPr>
                <w:rFonts w:eastAsia="Times New Roman"/>
                <w:color w:val="000000" w:themeColor="text1"/>
                <w:sz w:val="20"/>
                <w:szCs w:val="20"/>
              </w:rPr>
              <w:t>, 231-9-231 (для объектов правого берега, пожарное депо К-219), 58-101,</w:t>
            </w:r>
            <w:r w:rsidR="008542FD">
              <w:rPr>
                <w:rFonts w:eastAsia="Times New Roman"/>
                <w:color w:val="000000" w:themeColor="text1"/>
                <w:sz w:val="20"/>
                <w:szCs w:val="20"/>
              </w:rPr>
              <w:t xml:space="preserve"> 61-747,</w:t>
            </w:r>
            <w:r w:rsidRPr="00020C89">
              <w:rPr>
                <w:rFonts w:eastAsia="Times New Roman"/>
                <w:color w:val="000000" w:themeColor="text1"/>
                <w:sz w:val="20"/>
                <w:szCs w:val="20"/>
              </w:rPr>
              <w:t xml:space="preserve"> 231-9-232 (для объектов </w:t>
            </w:r>
            <w:r w:rsidR="00D86709">
              <w:rPr>
                <w:rFonts w:eastAsia="Times New Roman"/>
                <w:color w:val="000000" w:themeColor="text1"/>
                <w:sz w:val="20"/>
                <w:szCs w:val="20"/>
              </w:rPr>
              <w:t xml:space="preserve">левого берега, пожарное депо </w:t>
            </w:r>
            <w:r w:rsidRPr="00020C89">
              <w:rPr>
                <w:rFonts w:eastAsia="Times New Roman"/>
                <w:color w:val="000000" w:themeColor="text1"/>
                <w:sz w:val="20"/>
                <w:szCs w:val="20"/>
              </w:rPr>
              <w:t>)</w:t>
            </w:r>
            <w:r w:rsidR="008542FD">
              <w:rPr>
                <w:rFonts w:eastAsia="Times New Roman"/>
                <w:color w:val="000000" w:themeColor="text1"/>
                <w:sz w:val="20"/>
                <w:szCs w:val="20"/>
              </w:rPr>
              <w:t>57-911</w:t>
            </w:r>
            <w:r w:rsidR="00144AED">
              <w:rPr>
                <w:rFonts w:eastAsia="Times New Roman"/>
                <w:color w:val="000000" w:themeColor="text1"/>
                <w:sz w:val="20"/>
                <w:szCs w:val="20"/>
              </w:rPr>
              <w:t>, 61-009</w:t>
            </w:r>
            <w:r w:rsidR="00DD2717">
              <w:rPr>
                <w:rFonts w:eastAsia="Times New Roman"/>
                <w:color w:val="000000" w:themeColor="text1"/>
                <w:sz w:val="20"/>
                <w:szCs w:val="20"/>
              </w:rPr>
              <w:t>, 231-9-233</w:t>
            </w:r>
            <w:r w:rsidR="00144AED">
              <w:rPr>
                <w:rFonts w:eastAsia="Times New Roman"/>
                <w:color w:val="000000" w:themeColor="text1"/>
                <w:sz w:val="20"/>
                <w:szCs w:val="20"/>
              </w:rPr>
              <w:t xml:space="preserve"> (для объектов ТКЛУ)</w:t>
            </w:r>
            <w:r w:rsidRPr="00020C89">
              <w:rPr>
                <w:rFonts w:eastAsia="Times New Roman"/>
                <w:color w:val="000000" w:themeColor="text1"/>
                <w:sz w:val="20"/>
                <w:szCs w:val="20"/>
              </w:rPr>
              <w:t xml:space="preserve"> 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020C89" w:rsidRPr="00020C89" w:rsidRDefault="00020C89" w:rsidP="00020C89">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020C89" w:rsidRPr="00020C89" w:rsidRDefault="00020C89" w:rsidP="00020C89">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020C89" w:rsidRPr="00020C89" w:rsidRDefault="00020C89" w:rsidP="00020C89">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020C89" w:rsidRDefault="00020C89" w:rsidP="00041890">
            <w:pPr>
              <w:shd w:val="clear" w:color="auto" w:fill="FFFFFF"/>
              <w:rPr>
                <w:rFonts w:eastAsia="Times New Roman"/>
                <w:color w:val="000000" w:themeColor="text1"/>
                <w:sz w:val="20"/>
                <w:szCs w:val="20"/>
              </w:rPr>
            </w:pPr>
          </w:p>
          <w:p w:rsidR="00020C89" w:rsidRDefault="00020C89" w:rsidP="00041890">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071629" w:rsidRPr="004B7881" w:rsidRDefault="00071629" w:rsidP="004B7881">
            <w:pPr>
              <w:pStyle w:val="afe"/>
              <w:numPr>
                <w:ilvl w:val="0"/>
                <w:numId w:val="42"/>
              </w:numPr>
              <w:shd w:val="clear" w:color="auto" w:fill="FFFFFF"/>
              <w:rPr>
                <w:rFonts w:eastAsia="Times New Roman"/>
                <w:color w:val="000000" w:themeColor="text1"/>
                <w:sz w:val="20"/>
                <w:szCs w:val="20"/>
              </w:rPr>
            </w:pPr>
            <w:bookmarkStart w:id="292" w:name="_Toc391492646"/>
            <w:bookmarkStart w:id="293" w:name="_Toc391494290"/>
            <w:r w:rsidRPr="004B7881">
              <w:rPr>
                <w:rFonts w:eastAsia="Times New Roman"/>
                <w:color w:val="000000" w:themeColor="text1"/>
                <w:sz w:val="20"/>
                <w:szCs w:val="20"/>
              </w:rPr>
              <w:t>продублировать сообщение о пожаре в пожарную часть;</w:t>
            </w:r>
            <w:bookmarkEnd w:id="292"/>
            <w:bookmarkEnd w:id="293"/>
          </w:p>
          <w:p w:rsidR="00071629" w:rsidRPr="004B7881" w:rsidRDefault="00071629" w:rsidP="004B7881">
            <w:pPr>
              <w:pStyle w:val="afe"/>
              <w:numPr>
                <w:ilvl w:val="0"/>
                <w:numId w:val="42"/>
              </w:numPr>
              <w:shd w:val="clear" w:color="auto" w:fill="FFFFFF"/>
              <w:rPr>
                <w:rFonts w:eastAsia="Times New Roman"/>
                <w:color w:val="000000" w:themeColor="text1"/>
                <w:sz w:val="20"/>
                <w:szCs w:val="20"/>
              </w:rPr>
            </w:pPr>
            <w:bookmarkStart w:id="294" w:name="_Toc391492648"/>
            <w:bookmarkStart w:id="295" w:name="_Toc391494292"/>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071629" w:rsidRPr="004B7881" w:rsidRDefault="00071629"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bookmarkEnd w:id="294"/>
            <w:bookmarkEnd w:id="295"/>
          </w:p>
          <w:p w:rsidR="00071629" w:rsidRPr="004B7881" w:rsidRDefault="00071629" w:rsidP="004B7881">
            <w:pPr>
              <w:pStyle w:val="afe"/>
              <w:numPr>
                <w:ilvl w:val="0"/>
                <w:numId w:val="42"/>
              </w:numPr>
              <w:shd w:val="clear" w:color="auto" w:fill="FFFFFF"/>
              <w:rPr>
                <w:rFonts w:eastAsia="Times New Roman"/>
                <w:color w:val="000000" w:themeColor="text1"/>
                <w:sz w:val="20"/>
                <w:szCs w:val="20"/>
              </w:rPr>
            </w:pPr>
            <w:bookmarkStart w:id="296" w:name="_Toc391492649"/>
            <w:bookmarkStart w:id="297" w:name="_Toc391494293"/>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bookmarkEnd w:id="296"/>
            <w:bookmarkEnd w:id="297"/>
          </w:p>
          <w:p w:rsidR="00071629" w:rsidRPr="004B7881" w:rsidRDefault="00071629" w:rsidP="004B7881">
            <w:pPr>
              <w:pStyle w:val="afe"/>
              <w:numPr>
                <w:ilvl w:val="0"/>
                <w:numId w:val="42"/>
              </w:numPr>
              <w:shd w:val="clear" w:color="auto" w:fill="FFFFFF"/>
              <w:rPr>
                <w:rFonts w:eastAsia="Times New Roman"/>
                <w:color w:val="000000" w:themeColor="text1"/>
                <w:sz w:val="20"/>
                <w:szCs w:val="20"/>
              </w:rPr>
            </w:pPr>
            <w:bookmarkStart w:id="298" w:name="_Toc391492650"/>
            <w:bookmarkStart w:id="299" w:name="_Toc391494294"/>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bookmarkEnd w:id="298"/>
            <w:bookmarkEnd w:id="299"/>
          </w:p>
          <w:p w:rsidR="00071629" w:rsidRPr="004B7881" w:rsidRDefault="00071629" w:rsidP="004B7881">
            <w:pPr>
              <w:pStyle w:val="afe"/>
              <w:numPr>
                <w:ilvl w:val="0"/>
                <w:numId w:val="42"/>
              </w:numPr>
              <w:shd w:val="clear" w:color="auto" w:fill="FFFFFF"/>
              <w:rPr>
                <w:rFonts w:eastAsia="Times New Roman"/>
                <w:color w:val="000000" w:themeColor="text1"/>
                <w:sz w:val="20"/>
                <w:szCs w:val="20"/>
              </w:rPr>
            </w:pPr>
            <w:bookmarkStart w:id="300" w:name="_Toc391492651"/>
            <w:bookmarkStart w:id="301" w:name="_Toc391494295"/>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bookmarkEnd w:id="300"/>
            <w:bookmarkEnd w:id="301"/>
            <w:r w:rsidRPr="004B7881">
              <w:rPr>
                <w:rFonts w:eastAsia="Times New Roman"/>
                <w:color w:val="000000" w:themeColor="text1"/>
                <w:sz w:val="20"/>
                <w:szCs w:val="20"/>
              </w:rPr>
              <w:t>;</w:t>
            </w:r>
          </w:p>
          <w:p w:rsidR="00071629" w:rsidRPr="004B7881" w:rsidRDefault="00071629" w:rsidP="004B7881">
            <w:pPr>
              <w:pStyle w:val="afe"/>
              <w:numPr>
                <w:ilvl w:val="0"/>
                <w:numId w:val="42"/>
              </w:numPr>
              <w:shd w:val="clear" w:color="auto" w:fill="FFFFFF"/>
              <w:rPr>
                <w:rFonts w:eastAsia="Times New Roman"/>
                <w:color w:val="000000" w:themeColor="text1"/>
                <w:sz w:val="20"/>
                <w:szCs w:val="20"/>
              </w:rPr>
            </w:pPr>
            <w:bookmarkStart w:id="302" w:name="_Toc391492652"/>
            <w:bookmarkStart w:id="303" w:name="_Toc391494296"/>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bookmarkEnd w:id="302"/>
            <w:bookmarkEnd w:id="303"/>
          </w:p>
          <w:p w:rsidR="00071629" w:rsidRPr="004B7881" w:rsidRDefault="00071629" w:rsidP="004B7881">
            <w:pPr>
              <w:pStyle w:val="afe"/>
              <w:numPr>
                <w:ilvl w:val="0"/>
                <w:numId w:val="42"/>
              </w:numPr>
              <w:shd w:val="clear" w:color="auto" w:fill="FFFFFF"/>
              <w:rPr>
                <w:rFonts w:eastAsia="Times New Roman"/>
                <w:color w:val="000000" w:themeColor="text1"/>
                <w:sz w:val="20"/>
                <w:szCs w:val="20"/>
              </w:rPr>
            </w:pPr>
            <w:bookmarkStart w:id="304" w:name="_Toc391492653"/>
            <w:bookmarkStart w:id="305" w:name="_Toc391494297"/>
            <w:r w:rsidRPr="004B7881">
              <w:rPr>
                <w:rFonts w:eastAsia="Times New Roman"/>
                <w:color w:val="000000" w:themeColor="text1"/>
                <w:sz w:val="20"/>
                <w:szCs w:val="20"/>
              </w:rPr>
              <w:t>удалить за пределы опасной зоны всех работников, не участвующих в тушении пожара;</w:t>
            </w:r>
            <w:bookmarkEnd w:id="304"/>
            <w:bookmarkEnd w:id="305"/>
          </w:p>
          <w:p w:rsidR="00071629" w:rsidRPr="004B7881" w:rsidRDefault="00071629" w:rsidP="004B7881">
            <w:pPr>
              <w:pStyle w:val="afe"/>
              <w:numPr>
                <w:ilvl w:val="0"/>
                <w:numId w:val="42"/>
              </w:numPr>
              <w:shd w:val="clear" w:color="auto" w:fill="FFFFFF"/>
              <w:rPr>
                <w:rFonts w:eastAsia="Times New Roman"/>
                <w:color w:val="000000" w:themeColor="text1"/>
                <w:sz w:val="20"/>
                <w:szCs w:val="20"/>
              </w:rPr>
            </w:pPr>
            <w:bookmarkStart w:id="306" w:name="_Toc391492654"/>
            <w:bookmarkStart w:id="307" w:name="_Toc391494298"/>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bookmarkEnd w:id="306"/>
            <w:bookmarkEnd w:id="307"/>
          </w:p>
          <w:p w:rsidR="00071629" w:rsidRPr="004B7881" w:rsidRDefault="00071629" w:rsidP="004B7881">
            <w:pPr>
              <w:pStyle w:val="afe"/>
              <w:numPr>
                <w:ilvl w:val="0"/>
                <w:numId w:val="42"/>
              </w:numPr>
              <w:shd w:val="clear" w:color="auto" w:fill="FFFFFF"/>
              <w:rPr>
                <w:rFonts w:eastAsia="Times New Roman"/>
                <w:color w:val="000000" w:themeColor="text1"/>
                <w:sz w:val="20"/>
                <w:szCs w:val="20"/>
              </w:rPr>
            </w:pPr>
            <w:bookmarkStart w:id="308" w:name="_Toc391492655"/>
            <w:bookmarkStart w:id="309" w:name="_Toc391494299"/>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bookmarkEnd w:id="308"/>
            <w:bookmarkEnd w:id="309"/>
          </w:p>
          <w:p w:rsidR="00071629" w:rsidRPr="004B7881" w:rsidRDefault="00071629" w:rsidP="004B7881">
            <w:pPr>
              <w:pStyle w:val="afe"/>
              <w:numPr>
                <w:ilvl w:val="0"/>
                <w:numId w:val="42"/>
              </w:numPr>
              <w:shd w:val="clear" w:color="auto" w:fill="FFFFFF"/>
              <w:rPr>
                <w:rFonts w:eastAsia="Times New Roman"/>
                <w:color w:val="000000" w:themeColor="text1"/>
                <w:sz w:val="20"/>
                <w:szCs w:val="20"/>
              </w:rPr>
            </w:pPr>
            <w:bookmarkStart w:id="310" w:name="_Toc391492656"/>
            <w:bookmarkStart w:id="311" w:name="_Toc391494300"/>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bookmarkEnd w:id="310"/>
            <w:bookmarkEnd w:id="311"/>
          </w:p>
          <w:p w:rsidR="00071629" w:rsidRPr="004B7881" w:rsidRDefault="00071629" w:rsidP="004B7881">
            <w:pPr>
              <w:pStyle w:val="afe"/>
              <w:numPr>
                <w:ilvl w:val="0"/>
                <w:numId w:val="42"/>
              </w:numPr>
              <w:shd w:val="clear" w:color="auto" w:fill="FFFFFF"/>
              <w:rPr>
                <w:rFonts w:eastAsia="Times New Roman"/>
                <w:color w:val="000000" w:themeColor="text1"/>
                <w:sz w:val="20"/>
                <w:szCs w:val="20"/>
              </w:rPr>
            </w:pPr>
            <w:bookmarkStart w:id="312" w:name="_Toc391492657"/>
            <w:bookmarkStart w:id="313" w:name="_Toc391494301"/>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bookmarkEnd w:id="312"/>
            <w:bookmarkEnd w:id="313"/>
          </w:p>
          <w:p w:rsidR="00071629" w:rsidRPr="004B7881" w:rsidRDefault="00071629" w:rsidP="004B7881">
            <w:pPr>
              <w:pStyle w:val="afe"/>
              <w:numPr>
                <w:ilvl w:val="0"/>
                <w:numId w:val="42"/>
              </w:numPr>
              <w:shd w:val="clear" w:color="auto" w:fill="FFFFFF"/>
              <w:rPr>
                <w:rFonts w:eastAsia="Times New Roman"/>
                <w:color w:val="000000" w:themeColor="text1"/>
                <w:sz w:val="20"/>
                <w:szCs w:val="20"/>
              </w:rPr>
            </w:pPr>
            <w:bookmarkStart w:id="314" w:name="_Toc391492658"/>
            <w:bookmarkStart w:id="315" w:name="_Toc391494302"/>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bookmarkEnd w:id="314"/>
            <w:bookmarkEnd w:id="315"/>
          </w:p>
          <w:p w:rsidR="00071629" w:rsidRPr="004B7881" w:rsidRDefault="00071629" w:rsidP="004B7881">
            <w:pPr>
              <w:pStyle w:val="afe"/>
              <w:numPr>
                <w:ilvl w:val="0"/>
                <w:numId w:val="42"/>
              </w:numPr>
              <w:shd w:val="clear" w:color="auto" w:fill="FFFFFF"/>
              <w:rPr>
                <w:rFonts w:eastAsia="Times New Roman"/>
                <w:color w:val="000000" w:themeColor="text1"/>
                <w:sz w:val="20"/>
                <w:szCs w:val="20"/>
              </w:rPr>
            </w:pPr>
            <w:bookmarkStart w:id="316" w:name="_Toc391492659"/>
            <w:bookmarkStart w:id="317" w:name="_Toc391494303"/>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bookmarkEnd w:id="316"/>
            <w:bookmarkEnd w:id="317"/>
          </w:p>
          <w:p w:rsidR="00071629" w:rsidRPr="004B7881" w:rsidRDefault="00071629" w:rsidP="004B7881">
            <w:pPr>
              <w:pStyle w:val="afe"/>
              <w:numPr>
                <w:ilvl w:val="0"/>
                <w:numId w:val="42"/>
              </w:numPr>
              <w:shd w:val="clear" w:color="auto" w:fill="FFFFFF"/>
              <w:rPr>
                <w:rFonts w:eastAsia="Times New Roman"/>
                <w:color w:val="000000" w:themeColor="text1"/>
                <w:sz w:val="20"/>
                <w:szCs w:val="20"/>
              </w:rPr>
            </w:pPr>
            <w:bookmarkStart w:id="318" w:name="_Toc391492660"/>
            <w:bookmarkStart w:id="319" w:name="_Toc391494304"/>
            <w:r w:rsidRPr="004B7881">
              <w:rPr>
                <w:rFonts w:eastAsia="Times New Roman"/>
                <w:color w:val="000000" w:themeColor="text1"/>
                <w:sz w:val="20"/>
                <w:szCs w:val="20"/>
              </w:rPr>
              <w:t>вызвать дополнительную специальную технику согласно Плану ликвидации аварии;</w:t>
            </w:r>
            <w:bookmarkEnd w:id="318"/>
            <w:bookmarkEnd w:id="319"/>
          </w:p>
          <w:p w:rsidR="00071629" w:rsidRPr="004B7881" w:rsidRDefault="00071629" w:rsidP="004B7881">
            <w:pPr>
              <w:pStyle w:val="afe"/>
              <w:numPr>
                <w:ilvl w:val="0"/>
                <w:numId w:val="42"/>
              </w:numPr>
              <w:shd w:val="clear" w:color="auto" w:fill="FFFFFF"/>
              <w:rPr>
                <w:rFonts w:eastAsia="Times New Roman"/>
                <w:color w:val="000000" w:themeColor="text1"/>
                <w:sz w:val="20"/>
                <w:szCs w:val="20"/>
              </w:rPr>
            </w:pPr>
            <w:bookmarkStart w:id="320" w:name="_Toc391492661"/>
            <w:bookmarkStart w:id="321" w:name="_Toc391494305"/>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bookmarkEnd w:id="320"/>
            <w:bookmarkEnd w:id="321"/>
          </w:p>
          <w:p w:rsidR="00071629" w:rsidRDefault="00071629" w:rsidP="00041890">
            <w:pPr>
              <w:shd w:val="clear" w:color="auto" w:fill="FFFFFF"/>
              <w:rPr>
                <w:rFonts w:eastAsia="Times New Roman"/>
                <w:color w:val="000000" w:themeColor="text1"/>
                <w:sz w:val="20"/>
                <w:szCs w:val="20"/>
              </w:rPr>
            </w:pPr>
          </w:p>
          <w:p w:rsidR="004B7881" w:rsidRDefault="004B7881" w:rsidP="00041890">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4B7881" w:rsidRDefault="004B7881" w:rsidP="004B7881">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1D513F" w:rsidRPr="004B7881" w:rsidRDefault="001D513F" w:rsidP="004B7881">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дежурного электромонтера;</w:t>
            </w:r>
          </w:p>
          <w:p w:rsidR="004B7881" w:rsidRPr="004B7881" w:rsidRDefault="004B7881" w:rsidP="004B7881">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4B7881" w:rsidRPr="004B7881" w:rsidRDefault="004B7881" w:rsidP="004B7881">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4B7881" w:rsidRDefault="004B7881" w:rsidP="00041890">
            <w:pPr>
              <w:shd w:val="clear" w:color="auto" w:fill="FFFFFF"/>
              <w:rPr>
                <w:rFonts w:eastAsia="Times New Roman"/>
                <w:color w:val="000000" w:themeColor="text1"/>
                <w:sz w:val="20"/>
                <w:szCs w:val="20"/>
              </w:rPr>
            </w:pPr>
          </w:p>
          <w:p w:rsidR="004B7881" w:rsidRPr="004B7881" w:rsidRDefault="004B7881" w:rsidP="004B7881">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4B7881" w:rsidRPr="004B7881" w:rsidRDefault="004B7881" w:rsidP="004B7881">
            <w:pPr>
              <w:shd w:val="clear" w:color="auto" w:fill="FFFFFF"/>
              <w:rPr>
                <w:rFonts w:eastAsia="Times New Roman"/>
                <w:color w:val="000000" w:themeColor="text1"/>
                <w:sz w:val="20"/>
                <w:szCs w:val="20"/>
              </w:rPr>
            </w:pPr>
          </w:p>
          <w:p w:rsidR="00041890" w:rsidRPr="00916262" w:rsidRDefault="00041890" w:rsidP="00041890">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w:t>
            </w:r>
            <w:r w:rsidR="008D4988" w:rsidRPr="00916262">
              <w:rPr>
                <w:rFonts w:eastAsia="Times New Roman"/>
                <w:color w:val="000000" w:themeColor="text1"/>
                <w:sz w:val="20"/>
                <w:szCs w:val="20"/>
              </w:rPr>
              <w:t> </w:t>
            </w:r>
            <w:r w:rsidRPr="00916262">
              <w:rPr>
                <w:rFonts w:eastAsia="Times New Roman"/>
                <w:color w:val="000000" w:themeColor="text1"/>
                <w:sz w:val="20"/>
                <w:szCs w:val="20"/>
              </w:rPr>
              <w:t>«</w:t>
            </w:r>
            <w:r w:rsidR="00CD5832" w:rsidRPr="00916262">
              <w:rPr>
                <w:rFonts w:eastAsia="Times New Roman"/>
                <w:color w:val="000000" w:themeColor="text1"/>
                <w:sz w:val="20"/>
                <w:szCs w:val="20"/>
              </w:rPr>
              <w:t>Пожарная охрана</w:t>
            </w:r>
            <w:r w:rsidRPr="00916262">
              <w:rPr>
                <w:rFonts w:eastAsia="Times New Roman"/>
                <w:color w:val="000000" w:themeColor="text1"/>
                <w:sz w:val="20"/>
                <w:szCs w:val="20"/>
              </w:rPr>
              <w:t>» в оперативном порядке выезжает к месту происшествия.</w:t>
            </w:r>
          </w:p>
          <w:p w:rsidR="00041890" w:rsidRPr="00916262" w:rsidRDefault="00041890" w:rsidP="00041890">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w:t>
            </w:r>
            <w:r w:rsidR="00CD5832" w:rsidRPr="00916262">
              <w:rPr>
                <w:rFonts w:eastAsia="Times New Roman"/>
                <w:color w:val="000000" w:themeColor="text1"/>
                <w:sz w:val="20"/>
                <w:szCs w:val="20"/>
              </w:rPr>
              <w:t>Пожарная охрана</w:t>
            </w:r>
            <w:r w:rsidRPr="00916262">
              <w:rPr>
                <w:rFonts w:eastAsia="Times New Roman"/>
                <w:color w:val="000000" w:themeColor="text1"/>
                <w:sz w:val="20"/>
                <w:szCs w:val="20"/>
              </w:rPr>
              <w:t>», указывает местонахождение аварии, водоисточника и подъезд к нему.</w:t>
            </w:r>
          </w:p>
          <w:p w:rsidR="00041890" w:rsidRPr="00916262" w:rsidRDefault="00041890" w:rsidP="00041890">
            <w:pPr>
              <w:rPr>
                <w:rFonts w:eastAsia="Times New Roman"/>
                <w:color w:val="000000" w:themeColor="text1"/>
                <w:sz w:val="20"/>
                <w:szCs w:val="20"/>
              </w:rPr>
            </w:pPr>
            <w:r w:rsidRPr="00916262">
              <w:rPr>
                <w:rFonts w:eastAsia="Times New Roman"/>
                <w:color w:val="000000" w:themeColor="text1"/>
                <w:sz w:val="20"/>
                <w:szCs w:val="20"/>
              </w:rPr>
              <w:t>ООО «</w:t>
            </w:r>
            <w:r w:rsidR="00CD5832" w:rsidRPr="00916262">
              <w:rPr>
                <w:rFonts w:eastAsia="Times New Roman"/>
                <w:color w:val="000000" w:themeColor="text1"/>
                <w:sz w:val="20"/>
                <w:szCs w:val="20"/>
              </w:rPr>
              <w:t>Пожарная охрана</w:t>
            </w:r>
            <w:r w:rsidRPr="00916262">
              <w:rPr>
                <w:rFonts w:eastAsia="Times New Roman"/>
                <w:color w:val="000000" w:themeColor="text1"/>
                <w:sz w:val="20"/>
                <w:szCs w:val="20"/>
              </w:rPr>
              <w:t>» (примерное время прибытия 15-30 мин.):</w:t>
            </w:r>
          </w:p>
          <w:p w:rsidR="00041890" w:rsidRPr="00916262" w:rsidRDefault="00041890" w:rsidP="00041890">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w:t>
            </w:r>
            <w:r w:rsidR="00CD5832" w:rsidRPr="00916262">
              <w:rPr>
                <w:rFonts w:eastAsia="Times New Roman"/>
                <w:color w:val="000000" w:themeColor="text1"/>
                <w:sz w:val="20"/>
                <w:szCs w:val="20"/>
              </w:rPr>
              <w:t>Пожарная охрана</w:t>
            </w:r>
            <w:r w:rsidRPr="00916262">
              <w:rPr>
                <w:rFonts w:eastAsia="Times New Roman"/>
                <w:color w:val="000000" w:themeColor="text1"/>
                <w:sz w:val="20"/>
                <w:szCs w:val="20"/>
              </w:rPr>
              <w:t>»</w:t>
            </w:r>
          </w:p>
          <w:p w:rsidR="00041890" w:rsidRPr="00916262" w:rsidRDefault="00041890" w:rsidP="00DB5C89">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041890" w:rsidRPr="00916262" w:rsidRDefault="00DB5C89" w:rsidP="00041890">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00041890" w:rsidRPr="00916262">
              <w:rPr>
                <w:rFonts w:eastAsia="Times New Roman"/>
                <w:color w:val="000000" w:themeColor="text1"/>
                <w:sz w:val="20"/>
                <w:szCs w:val="20"/>
              </w:rPr>
              <w:t>. Осуществляет дежурство, обеспечивая пожарную безопасность.</w:t>
            </w:r>
          </w:p>
          <w:p w:rsidR="00041890" w:rsidRPr="00916262" w:rsidRDefault="00DB5C89" w:rsidP="00041890">
            <w:pPr>
              <w:rPr>
                <w:rFonts w:eastAsia="Times New Roman"/>
                <w:color w:val="000000" w:themeColor="text1"/>
                <w:sz w:val="20"/>
                <w:szCs w:val="20"/>
              </w:rPr>
            </w:pPr>
            <w:r>
              <w:rPr>
                <w:rFonts w:eastAsia="Times New Roman"/>
                <w:color w:val="000000" w:themeColor="text1"/>
                <w:sz w:val="20"/>
                <w:szCs w:val="20"/>
              </w:rPr>
              <w:t>3</w:t>
            </w:r>
            <w:r w:rsidR="00041890"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041890" w:rsidRPr="00262639" w:rsidRDefault="00DB5C89" w:rsidP="00041890">
            <w:pPr>
              <w:rPr>
                <w:color w:val="000000" w:themeColor="text1"/>
                <w:sz w:val="20"/>
                <w:szCs w:val="20"/>
              </w:rPr>
            </w:pPr>
            <w:r>
              <w:rPr>
                <w:rFonts w:eastAsia="Times New Roman"/>
                <w:color w:val="000000" w:themeColor="text1"/>
                <w:sz w:val="20"/>
                <w:szCs w:val="20"/>
              </w:rPr>
              <w:t>4</w:t>
            </w:r>
            <w:r w:rsidR="00041890" w:rsidRPr="00916262">
              <w:rPr>
                <w:rFonts w:eastAsia="Times New Roman"/>
                <w:color w:val="000000" w:themeColor="text1"/>
                <w:sz w:val="20"/>
                <w:szCs w:val="20"/>
              </w:rPr>
              <w:t xml:space="preserve">. </w:t>
            </w:r>
            <w:r w:rsidR="00262639">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041890" w:rsidRPr="00916262" w:rsidRDefault="00DB5C89" w:rsidP="00041890">
            <w:pPr>
              <w:rPr>
                <w:rFonts w:eastAsia="Times New Roman"/>
                <w:color w:val="000000" w:themeColor="text1"/>
                <w:sz w:val="20"/>
                <w:szCs w:val="20"/>
              </w:rPr>
            </w:pPr>
            <w:r>
              <w:rPr>
                <w:rFonts w:eastAsia="Times New Roman"/>
                <w:color w:val="000000" w:themeColor="text1"/>
                <w:sz w:val="20"/>
                <w:szCs w:val="20"/>
              </w:rPr>
              <w:t>5</w:t>
            </w:r>
            <w:r w:rsidR="00041890"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041890" w:rsidRPr="00916262" w:rsidRDefault="00DB5C89" w:rsidP="00041890">
            <w:pPr>
              <w:rPr>
                <w:rFonts w:eastAsia="Times New Roman"/>
                <w:color w:val="000000" w:themeColor="text1"/>
                <w:sz w:val="20"/>
                <w:szCs w:val="20"/>
              </w:rPr>
            </w:pPr>
            <w:r>
              <w:rPr>
                <w:rFonts w:eastAsia="Times New Roman"/>
                <w:color w:val="000000" w:themeColor="text1"/>
                <w:sz w:val="20"/>
                <w:szCs w:val="20"/>
              </w:rPr>
              <w:t>6</w:t>
            </w:r>
            <w:r w:rsidR="00041890"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041890" w:rsidRPr="00916262" w:rsidRDefault="00DB5C89" w:rsidP="00041890">
            <w:pPr>
              <w:rPr>
                <w:rFonts w:eastAsia="Times New Roman"/>
                <w:color w:val="000000" w:themeColor="text1"/>
                <w:sz w:val="20"/>
                <w:szCs w:val="20"/>
              </w:rPr>
            </w:pPr>
            <w:r>
              <w:rPr>
                <w:rFonts w:eastAsia="Times New Roman"/>
                <w:color w:val="000000" w:themeColor="text1"/>
                <w:sz w:val="20"/>
                <w:szCs w:val="20"/>
              </w:rPr>
              <w:t>7</w:t>
            </w:r>
            <w:r w:rsidR="00041890"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041890" w:rsidRPr="00916262" w:rsidRDefault="00041890" w:rsidP="00041890">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00AB1B45"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041890" w:rsidRPr="00916262" w:rsidRDefault="00041890" w:rsidP="00041890">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041890" w:rsidRPr="00916262" w:rsidRDefault="00041890" w:rsidP="00041890">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041890" w:rsidRPr="00916262" w:rsidRDefault="00041890" w:rsidP="00041890">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041890" w:rsidRPr="00916262" w:rsidRDefault="00041890" w:rsidP="00041890">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041890" w:rsidRPr="00916262" w:rsidRDefault="00041890" w:rsidP="00041890">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041890" w:rsidRPr="00916262" w:rsidRDefault="00041890" w:rsidP="00041890">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041890" w:rsidRPr="00916262" w:rsidRDefault="00041890" w:rsidP="00041890">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041890" w:rsidRPr="00916262" w:rsidRDefault="00041890" w:rsidP="00041890">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041890" w:rsidRPr="00916262" w:rsidRDefault="00041890" w:rsidP="00041890">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041890" w:rsidRPr="00916262" w:rsidRDefault="00041890" w:rsidP="00041890">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041890" w:rsidRPr="00916262" w:rsidRDefault="00041890" w:rsidP="00041890">
            <w:pPr>
              <w:shd w:val="clear" w:color="auto" w:fill="FFFFFF"/>
              <w:jc w:val="both"/>
              <w:rPr>
                <w:rFonts w:eastAsia="Times New Roman"/>
                <w:color w:val="000000" w:themeColor="text1"/>
                <w:sz w:val="20"/>
                <w:szCs w:val="20"/>
              </w:rPr>
            </w:pPr>
          </w:p>
        </w:tc>
      </w:tr>
      <w:tr w:rsidR="00A74B88" w:rsidRPr="00916262" w:rsidTr="00855AED">
        <w:trPr>
          <w:trHeight w:val="455"/>
        </w:trPr>
        <w:tc>
          <w:tcPr>
            <w:tcW w:w="675" w:type="dxa"/>
            <w:vMerge/>
          </w:tcPr>
          <w:p w:rsidR="00041890" w:rsidRPr="00916262" w:rsidRDefault="00041890" w:rsidP="00041890">
            <w:pPr>
              <w:pStyle w:val="a7"/>
              <w:jc w:val="center"/>
              <w:rPr>
                <w:rFonts w:ascii="Times New Roman" w:hAnsi="Times New Roman"/>
                <w:color w:val="000000" w:themeColor="text1"/>
                <w:sz w:val="20"/>
                <w:szCs w:val="20"/>
              </w:rPr>
            </w:pPr>
          </w:p>
        </w:tc>
        <w:tc>
          <w:tcPr>
            <w:tcW w:w="2155" w:type="dxa"/>
            <w:vMerge/>
          </w:tcPr>
          <w:p w:rsidR="00041890" w:rsidRPr="00916262" w:rsidRDefault="00041890" w:rsidP="00041890">
            <w:pPr>
              <w:rPr>
                <w:rFonts w:eastAsia="Times New Roman"/>
                <w:color w:val="000000" w:themeColor="text1"/>
                <w:sz w:val="20"/>
                <w:szCs w:val="20"/>
              </w:rPr>
            </w:pPr>
          </w:p>
        </w:tc>
        <w:tc>
          <w:tcPr>
            <w:tcW w:w="3344" w:type="dxa"/>
          </w:tcPr>
          <w:p w:rsidR="00041890" w:rsidRPr="00916262" w:rsidRDefault="00041890" w:rsidP="00C903CA">
            <w:pPr>
              <w:widowControl w:val="0"/>
              <w:shd w:val="clear" w:color="auto" w:fill="FFFFFF"/>
              <w:autoSpaceDE w:val="0"/>
              <w:autoSpaceDN w:val="0"/>
              <w:adjustRightInd w:val="0"/>
              <w:jc w:val="both"/>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 xml:space="preserve">2. </w:t>
            </w:r>
            <w:r w:rsidR="00CD51F7" w:rsidRPr="00916262">
              <w:rPr>
                <w:rFonts w:eastAsia="Times New Roman"/>
                <w:color w:val="000000" w:themeColor="text1"/>
                <w:spacing w:val="-2"/>
                <w:sz w:val="20"/>
                <w:szCs w:val="20"/>
                <w:lang w:eastAsia="ru-RU"/>
              </w:rPr>
              <w:t>Покинув опасную зону, с</w:t>
            </w:r>
            <w:r w:rsidRPr="00916262">
              <w:rPr>
                <w:rFonts w:eastAsia="Times New Roman"/>
                <w:color w:val="000000" w:themeColor="text1"/>
                <w:spacing w:val="-2"/>
                <w:sz w:val="20"/>
                <w:szCs w:val="20"/>
                <w:lang w:eastAsia="ru-RU"/>
              </w:rPr>
              <w:t>ообщить об аварии.</w:t>
            </w:r>
          </w:p>
          <w:p w:rsidR="00C903CA" w:rsidRPr="000D2A59" w:rsidRDefault="00C903CA" w:rsidP="00C903CA">
            <w:pPr>
              <w:numPr>
                <w:ilvl w:val="0"/>
                <w:numId w:val="7"/>
              </w:numPr>
              <w:ind w:left="323" w:hanging="284"/>
              <w:jc w:val="both"/>
              <w:rPr>
                <w:color w:val="000000" w:themeColor="text1"/>
                <w:sz w:val="20"/>
                <w:szCs w:val="20"/>
                <w:lang w:eastAsia="ru-RU"/>
              </w:rPr>
            </w:pPr>
            <w:r w:rsidRPr="00916262">
              <w:rPr>
                <w:color w:val="000000" w:themeColor="text1"/>
                <w:sz w:val="20"/>
                <w:szCs w:val="20"/>
                <w:lang w:eastAsia="ru-RU"/>
              </w:rPr>
              <w:t>ПЧ ООО «</w:t>
            </w:r>
            <w:r w:rsidRPr="00916262">
              <w:rPr>
                <w:color w:val="000000" w:themeColor="text1"/>
                <w:sz w:val="20"/>
                <w:szCs w:val="20"/>
              </w:rPr>
              <w:t xml:space="preserve">Пожарная </w:t>
            </w:r>
            <w:r w:rsidRPr="000D2A59">
              <w:rPr>
                <w:color w:val="000000" w:themeColor="text1"/>
                <w:sz w:val="20"/>
                <w:szCs w:val="20"/>
              </w:rPr>
              <w:t>охрана</w:t>
            </w:r>
            <w:r w:rsidRPr="000D2A59">
              <w:rPr>
                <w:color w:val="000000" w:themeColor="text1"/>
                <w:sz w:val="20"/>
                <w:szCs w:val="20"/>
                <w:lang w:eastAsia="ru-RU"/>
              </w:rPr>
              <w:t xml:space="preserve">» Тел. </w:t>
            </w:r>
            <w:r w:rsidR="006E6ADC">
              <w:rPr>
                <w:color w:val="000000" w:themeColor="text1"/>
                <w:sz w:val="20"/>
                <w:szCs w:val="20"/>
                <w:lang w:eastAsia="ru-RU"/>
              </w:rPr>
              <w:t>57-601, 57-911, 58-101, 61-747, 61-009, 61-</w:t>
            </w:r>
            <w:r w:rsidR="0049462D">
              <w:rPr>
                <w:color w:val="000000" w:themeColor="text1"/>
                <w:sz w:val="20"/>
                <w:szCs w:val="20"/>
                <w:lang w:eastAsia="ru-RU"/>
              </w:rPr>
              <w:t>797</w:t>
            </w:r>
            <w:r w:rsidR="001D513F">
              <w:rPr>
                <w:color w:val="000000" w:themeColor="text1"/>
                <w:sz w:val="20"/>
                <w:szCs w:val="20"/>
                <w:lang w:eastAsia="ru-RU"/>
              </w:rPr>
              <w:t>,</w:t>
            </w:r>
            <w:r w:rsidR="0049462D">
              <w:rPr>
                <w:color w:val="000000" w:themeColor="text1"/>
                <w:sz w:val="20"/>
                <w:szCs w:val="20"/>
                <w:lang w:eastAsia="ru-RU"/>
              </w:rPr>
              <w:t xml:space="preserve"> 231-9-231, 231-9-232,</w:t>
            </w:r>
            <w:r w:rsidR="001D513F">
              <w:rPr>
                <w:color w:val="000000" w:themeColor="text1"/>
                <w:sz w:val="20"/>
                <w:szCs w:val="20"/>
                <w:lang w:eastAsia="ru-RU"/>
              </w:rPr>
              <w:t xml:space="preserve"> 231</w:t>
            </w:r>
            <w:r w:rsidR="00DD2717">
              <w:rPr>
                <w:color w:val="000000" w:themeColor="text1"/>
                <w:sz w:val="20"/>
                <w:szCs w:val="20"/>
                <w:lang w:eastAsia="ru-RU"/>
              </w:rPr>
              <w:t>-</w:t>
            </w:r>
            <w:r w:rsidR="001D513F">
              <w:rPr>
                <w:color w:val="000000" w:themeColor="text1"/>
                <w:sz w:val="20"/>
                <w:szCs w:val="20"/>
                <w:lang w:eastAsia="ru-RU"/>
              </w:rPr>
              <w:t>9</w:t>
            </w:r>
            <w:r w:rsidR="00DD2717">
              <w:rPr>
                <w:color w:val="000000" w:themeColor="text1"/>
                <w:sz w:val="20"/>
                <w:szCs w:val="20"/>
                <w:lang w:eastAsia="ru-RU"/>
              </w:rPr>
              <w:t>-</w:t>
            </w:r>
            <w:r w:rsidR="001D513F">
              <w:rPr>
                <w:color w:val="000000" w:themeColor="text1"/>
                <w:sz w:val="20"/>
                <w:szCs w:val="20"/>
                <w:lang w:eastAsia="ru-RU"/>
              </w:rPr>
              <w:t>233</w:t>
            </w:r>
            <w:r w:rsidR="00F25463">
              <w:rPr>
                <w:color w:val="000000" w:themeColor="text1"/>
                <w:sz w:val="20"/>
                <w:szCs w:val="20"/>
                <w:lang w:eastAsia="ru-RU"/>
              </w:rPr>
              <w:t>;</w:t>
            </w:r>
          </w:p>
          <w:p w:rsidR="00C903CA" w:rsidRPr="00916262" w:rsidRDefault="00C903CA" w:rsidP="00C903CA">
            <w:pPr>
              <w:numPr>
                <w:ilvl w:val="0"/>
                <w:numId w:val="7"/>
              </w:numPr>
              <w:ind w:left="323" w:hanging="284"/>
              <w:jc w:val="both"/>
              <w:rPr>
                <w:color w:val="000000" w:themeColor="text1"/>
                <w:sz w:val="20"/>
                <w:szCs w:val="20"/>
                <w:lang w:eastAsia="ru-RU"/>
              </w:rPr>
            </w:pPr>
            <w:r w:rsidRPr="000D2A59">
              <w:rPr>
                <w:color w:val="000000" w:themeColor="text1"/>
                <w:sz w:val="20"/>
                <w:szCs w:val="20"/>
                <w:lang w:eastAsia="ru-RU"/>
              </w:rPr>
              <w:t>диспетчеру ПДС (тел. 57777,</w:t>
            </w:r>
            <w:r w:rsidRPr="00916262">
              <w:rPr>
                <w:color w:val="000000" w:themeColor="text1"/>
                <w:sz w:val="20"/>
                <w:szCs w:val="20"/>
                <w:lang w:eastAsia="ru-RU"/>
              </w:rPr>
              <w:t xml:space="preserve"> </w:t>
            </w:r>
            <w:r w:rsidR="00D23EC4">
              <w:rPr>
                <w:color w:val="000000" w:themeColor="text1"/>
                <w:sz w:val="20"/>
                <w:szCs w:val="20"/>
                <w:lang w:eastAsia="ru-RU"/>
              </w:rPr>
              <w:t>8-391-231-92-00</w:t>
            </w:r>
            <w:r w:rsidRPr="00916262">
              <w:rPr>
                <w:color w:val="000000" w:themeColor="text1"/>
                <w:sz w:val="20"/>
                <w:szCs w:val="20"/>
                <w:lang w:eastAsia="ru-RU"/>
              </w:rPr>
              <w:t>);</w:t>
            </w:r>
          </w:p>
          <w:p w:rsidR="00C903CA" w:rsidRPr="00916262" w:rsidRDefault="00C903CA" w:rsidP="00C903CA">
            <w:pPr>
              <w:numPr>
                <w:ilvl w:val="0"/>
                <w:numId w:val="7"/>
              </w:numPr>
              <w:ind w:left="323" w:hanging="284"/>
              <w:jc w:val="both"/>
              <w:rPr>
                <w:color w:val="000000" w:themeColor="text1"/>
                <w:sz w:val="20"/>
                <w:szCs w:val="20"/>
                <w:lang w:eastAsia="ru-RU"/>
              </w:rPr>
            </w:pPr>
            <w:r w:rsidRPr="00916262">
              <w:rPr>
                <w:color w:val="000000" w:themeColor="text1"/>
                <w:sz w:val="20"/>
                <w:szCs w:val="20"/>
                <w:lang w:eastAsia="ru-RU"/>
              </w:rPr>
              <w:t xml:space="preserve">специалисту дежурной смены ГО и ЧС (тел. </w:t>
            </w:r>
            <w:r w:rsidR="00AF768B">
              <w:rPr>
                <w:color w:val="000000" w:themeColor="text1"/>
                <w:sz w:val="20"/>
                <w:szCs w:val="20"/>
                <w:lang w:eastAsia="ru-RU"/>
              </w:rPr>
              <w:t>57706</w:t>
            </w:r>
            <w:r w:rsidRPr="00916262">
              <w:rPr>
                <w:color w:val="000000" w:themeColor="text1"/>
                <w:sz w:val="20"/>
                <w:szCs w:val="20"/>
                <w:lang w:eastAsia="ru-RU"/>
              </w:rPr>
              <w:t>);</w:t>
            </w:r>
          </w:p>
          <w:p w:rsidR="00C903CA" w:rsidRPr="00705301" w:rsidRDefault="00C903CA" w:rsidP="00C903CA">
            <w:pPr>
              <w:numPr>
                <w:ilvl w:val="0"/>
                <w:numId w:val="7"/>
              </w:numPr>
              <w:ind w:left="323" w:hanging="284"/>
              <w:jc w:val="both"/>
              <w:rPr>
                <w:color w:val="000000" w:themeColor="text1"/>
                <w:sz w:val="20"/>
                <w:szCs w:val="20"/>
                <w:lang w:eastAsia="ru-RU"/>
              </w:rPr>
            </w:pPr>
            <w:r>
              <w:rPr>
                <w:color w:val="000000" w:themeColor="text1"/>
                <w:sz w:val="20"/>
                <w:szCs w:val="20"/>
                <w:lang w:eastAsia="ru-RU"/>
              </w:rPr>
              <w:t xml:space="preserve">ПАСФ </w:t>
            </w:r>
            <w:r w:rsidRPr="00705301">
              <w:rPr>
                <w:color w:val="000000" w:themeColor="text1"/>
                <w:sz w:val="20"/>
                <w:szCs w:val="20"/>
                <w:lang w:eastAsia="ru-RU"/>
              </w:rPr>
              <w:t xml:space="preserve">ЦАСО </w:t>
            </w:r>
            <w:r w:rsidR="00705301" w:rsidRPr="00705301">
              <w:rPr>
                <w:sz w:val="20"/>
                <w:szCs w:val="20"/>
              </w:rPr>
              <w:t>8-391-282-25-16</w:t>
            </w:r>
            <w:r w:rsidR="00705301"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C903CA" w:rsidRPr="00916262" w:rsidRDefault="00C903CA" w:rsidP="00C903CA">
            <w:pPr>
              <w:numPr>
                <w:ilvl w:val="0"/>
                <w:numId w:val="7"/>
              </w:numPr>
              <w:ind w:left="323" w:hanging="284"/>
              <w:jc w:val="both"/>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C903CA" w:rsidRPr="00916262" w:rsidRDefault="00C903CA" w:rsidP="00C903CA">
            <w:pPr>
              <w:numPr>
                <w:ilvl w:val="0"/>
                <w:numId w:val="7"/>
              </w:numPr>
              <w:ind w:left="323" w:hanging="284"/>
              <w:jc w:val="both"/>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w:t>
            </w:r>
            <w:r w:rsidR="00C42241">
              <w:rPr>
                <w:color w:val="000000" w:themeColor="text1"/>
                <w:sz w:val="20"/>
                <w:szCs w:val="20"/>
                <w:lang w:eastAsia="ru-RU"/>
              </w:rPr>
              <w:t>; 8-913-592-54-83</w:t>
            </w:r>
            <w:r>
              <w:rPr>
                <w:color w:val="000000" w:themeColor="text1"/>
                <w:sz w:val="20"/>
                <w:szCs w:val="20"/>
                <w:lang w:eastAsia="ru-RU"/>
              </w:rPr>
              <w:t>)</w:t>
            </w:r>
            <w:r w:rsidRPr="00916262">
              <w:rPr>
                <w:color w:val="000000" w:themeColor="text1"/>
                <w:sz w:val="20"/>
                <w:szCs w:val="20"/>
                <w:lang w:eastAsia="ru-RU"/>
              </w:rPr>
              <w:t>.</w:t>
            </w:r>
          </w:p>
          <w:p w:rsidR="00041890" w:rsidRPr="00916262" w:rsidRDefault="00C903CA" w:rsidP="00C903CA">
            <w:pPr>
              <w:jc w:val="both"/>
              <w:rPr>
                <w:color w:val="000000" w:themeColor="text1"/>
                <w:sz w:val="20"/>
                <w:szCs w:val="20"/>
              </w:rPr>
            </w:pPr>
            <w:r w:rsidRPr="00725B1C">
              <w:rPr>
                <w:color w:val="000000" w:themeColor="text1"/>
                <w:sz w:val="20"/>
                <w:szCs w:val="20"/>
                <w:lang w:eastAsia="ru-RU"/>
              </w:rPr>
              <w:t xml:space="preserve">Оценив обстановку, вызвать при необходимости медицинский персонал (по тел. </w:t>
            </w:r>
            <w:r w:rsidR="00725B1C" w:rsidRPr="00725B1C">
              <w:rPr>
                <w:color w:val="000000" w:themeColor="text1"/>
                <w:sz w:val="20"/>
                <w:szCs w:val="20"/>
                <w:lang w:eastAsia="ru-RU"/>
              </w:rPr>
              <w:t>58-646, 58-101, 61-003, 61-113, сот. Тел. 8-913-848-11-34</w:t>
            </w:r>
            <w:r w:rsidRPr="00725B1C">
              <w:rPr>
                <w:color w:val="000000" w:themeColor="text1"/>
                <w:sz w:val="20"/>
                <w:szCs w:val="20"/>
                <w:lang w:eastAsia="ru-RU"/>
              </w:rPr>
              <w:t>)</w:t>
            </w:r>
          </w:p>
        </w:tc>
        <w:tc>
          <w:tcPr>
            <w:tcW w:w="3017" w:type="dxa"/>
          </w:tcPr>
          <w:p w:rsidR="00041890" w:rsidRPr="00916262" w:rsidRDefault="00041890" w:rsidP="00041890">
            <w:pPr>
              <w:tabs>
                <w:tab w:val="left" w:pos="1627"/>
              </w:tabs>
              <w:autoSpaceDE w:val="0"/>
              <w:autoSpaceDN w:val="0"/>
              <w:adjustRightInd w:val="0"/>
              <w:jc w:val="both"/>
              <w:rPr>
                <w:rFonts w:eastAsia="Times New Roman"/>
                <w:color w:val="000000" w:themeColor="text1"/>
                <w:spacing w:val="-6"/>
                <w:sz w:val="20"/>
                <w:szCs w:val="20"/>
              </w:rPr>
            </w:pPr>
            <w:r w:rsidRPr="00916262">
              <w:rPr>
                <w:rFonts w:eastAsia="Times New Roman"/>
                <w:color w:val="000000" w:themeColor="text1"/>
                <w:spacing w:val="-6"/>
                <w:sz w:val="20"/>
                <w:szCs w:val="20"/>
              </w:rPr>
              <w:t xml:space="preserve">Первый заметивший </w:t>
            </w:r>
            <w:r w:rsidRPr="00916262">
              <w:rPr>
                <w:rFonts w:eastAsia="Times New Roman"/>
                <w:color w:val="000000" w:themeColor="text1"/>
                <w:sz w:val="20"/>
                <w:szCs w:val="20"/>
              </w:rPr>
              <w:t>аварию.</w:t>
            </w:r>
          </w:p>
        </w:tc>
        <w:tc>
          <w:tcPr>
            <w:tcW w:w="1968" w:type="dxa"/>
            <w:vMerge/>
          </w:tcPr>
          <w:p w:rsidR="00041890" w:rsidRPr="00916262" w:rsidRDefault="00041890" w:rsidP="00041890">
            <w:pPr>
              <w:rPr>
                <w:color w:val="000000" w:themeColor="text1"/>
                <w:sz w:val="20"/>
                <w:szCs w:val="20"/>
              </w:rPr>
            </w:pPr>
          </w:p>
        </w:tc>
        <w:tc>
          <w:tcPr>
            <w:tcW w:w="3461" w:type="dxa"/>
            <w:vMerge/>
          </w:tcPr>
          <w:p w:rsidR="00041890" w:rsidRPr="00916262" w:rsidRDefault="00041890" w:rsidP="00041890">
            <w:pPr>
              <w:shd w:val="clear" w:color="auto" w:fill="FFFFFF"/>
              <w:rPr>
                <w:rFonts w:eastAsia="Times New Roman"/>
                <w:color w:val="000000" w:themeColor="text1"/>
                <w:sz w:val="20"/>
                <w:szCs w:val="20"/>
              </w:rPr>
            </w:pPr>
          </w:p>
        </w:tc>
      </w:tr>
      <w:tr w:rsidR="00A74B88" w:rsidRPr="00916262" w:rsidTr="00855AED">
        <w:trPr>
          <w:trHeight w:val="2085"/>
        </w:trPr>
        <w:tc>
          <w:tcPr>
            <w:tcW w:w="675" w:type="dxa"/>
            <w:vMerge/>
          </w:tcPr>
          <w:p w:rsidR="00442756" w:rsidRPr="00916262" w:rsidRDefault="00442756" w:rsidP="009A0496">
            <w:pPr>
              <w:pStyle w:val="a7"/>
              <w:jc w:val="center"/>
              <w:rPr>
                <w:rFonts w:ascii="Times New Roman" w:hAnsi="Times New Roman"/>
                <w:color w:val="000000" w:themeColor="text1"/>
                <w:sz w:val="20"/>
                <w:szCs w:val="20"/>
              </w:rPr>
            </w:pPr>
          </w:p>
        </w:tc>
        <w:tc>
          <w:tcPr>
            <w:tcW w:w="2155" w:type="dxa"/>
            <w:vMerge/>
          </w:tcPr>
          <w:p w:rsidR="00442756" w:rsidRPr="00916262" w:rsidRDefault="00442756" w:rsidP="009A0496">
            <w:pPr>
              <w:rPr>
                <w:rFonts w:eastAsia="Times New Roman"/>
                <w:color w:val="000000" w:themeColor="text1"/>
                <w:sz w:val="20"/>
                <w:szCs w:val="20"/>
              </w:rPr>
            </w:pPr>
          </w:p>
        </w:tc>
        <w:tc>
          <w:tcPr>
            <w:tcW w:w="3344" w:type="dxa"/>
          </w:tcPr>
          <w:p w:rsidR="00442756" w:rsidRPr="00916262" w:rsidRDefault="00442756" w:rsidP="009A0496">
            <w:pPr>
              <w:widowControl w:val="0"/>
              <w:shd w:val="clear" w:color="auto" w:fill="FFFFFF"/>
              <w:autoSpaceDE w:val="0"/>
              <w:autoSpaceDN w:val="0"/>
              <w:adjustRightInd w:val="0"/>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3. Принять срочные меры по вывозу пострадавших (если имеются) и оказать им первую доврачебную помощь. При необходимости вызвать медицинский персонал (по тел. 57-646, сот. Тел. 8-913-848-11-34).</w:t>
            </w:r>
          </w:p>
          <w:p w:rsidR="00442756" w:rsidRPr="00916262" w:rsidRDefault="00442756" w:rsidP="009A0496">
            <w:pPr>
              <w:widowControl w:val="0"/>
              <w:shd w:val="clear" w:color="auto" w:fill="FFFFFF"/>
              <w:autoSpaceDE w:val="0"/>
              <w:autoSpaceDN w:val="0"/>
              <w:adjustRightInd w:val="0"/>
              <w:rPr>
                <w:rFonts w:eastAsia="Times New Roman"/>
                <w:color w:val="000000" w:themeColor="text1"/>
                <w:spacing w:val="-2"/>
                <w:sz w:val="20"/>
                <w:szCs w:val="20"/>
                <w:lang w:eastAsia="ru-RU"/>
              </w:rPr>
            </w:pPr>
            <w:r w:rsidRPr="00916262">
              <w:rPr>
                <w:rFonts w:eastAsia="Times New Roman"/>
                <w:color w:val="000000" w:themeColor="text1"/>
                <w:spacing w:val="-1"/>
                <w:sz w:val="20"/>
                <w:szCs w:val="20"/>
                <w:lang w:eastAsia="ru-RU"/>
              </w:rPr>
              <w:t>По возможности отогнать технику и заглушить работающие ДВС. Исключить доступ</w:t>
            </w:r>
            <w:r w:rsidRPr="00916262">
              <w:rPr>
                <w:rFonts w:eastAsia="Times New Roman"/>
                <w:color w:val="000000" w:themeColor="text1"/>
                <w:sz w:val="20"/>
                <w:szCs w:val="20"/>
                <w:lang w:eastAsia="ru-RU"/>
              </w:rPr>
              <w:t xml:space="preserve"> в зону порыва посторонних лиц.</w:t>
            </w:r>
          </w:p>
        </w:tc>
        <w:tc>
          <w:tcPr>
            <w:tcW w:w="3017" w:type="dxa"/>
          </w:tcPr>
          <w:p w:rsidR="00442756" w:rsidRPr="00916262" w:rsidRDefault="00442756" w:rsidP="009A0496">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 xml:space="preserve">Первый заметивший аварию. </w:t>
            </w:r>
            <w:r w:rsidR="001F26CC" w:rsidRPr="00916262">
              <w:rPr>
                <w:rFonts w:eastAsia="Times New Roman"/>
                <w:color w:val="000000" w:themeColor="text1"/>
                <w:spacing w:val="-6"/>
                <w:sz w:val="20"/>
                <w:szCs w:val="20"/>
              </w:rPr>
              <w:t>Обезопасив себя от факторов</w:t>
            </w:r>
            <w:r w:rsidR="00166EE7" w:rsidRPr="00916262">
              <w:rPr>
                <w:rFonts w:eastAsia="Times New Roman"/>
                <w:color w:val="000000" w:themeColor="text1"/>
                <w:spacing w:val="-6"/>
                <w:sz w:val="20"/>
                <w:szCs w:val="20"/>
              </w:rPr>
              <w:t>,</w:t>
            </w:r>
            <w:r w:rsidR="001F26CC" w:rsidRPr="00916262">
              <w:rPr>
                <w:rFonts w:eastAsia="Times New Roman"/>
                <w:color w:val="000000" w:themeColor="text1"/>
                <w:spacing w:val="-6"/>
                <w:sz w:val="20"/>
                <w:szCs w:val="20"/>
              </w:rPr>
              <w:t xml:space="preserve"> угрожающих жизни и здоровью.</w:t>
            </w:r>
          </w:p>
        </w:tc>
        <w:tc>
          <w:tcPr>
            <w:tcW w:w="1968" w:type="dxa"/>
            <w:vMerge/>
          </w:tcPr>
          <w:p w:rsidR="00442756" w:rsidRPr="00916262" w:rsidRDefault="00442756" w:rsidP="009A0496">
            <w:pPr>
              <w:rPr>
                <w:color w:val="000000" w:themeColor="text1"/>
                <w:sz w:val="20"/>
                <w:szCs w:val="20"/>
              </w:rPr>
            </w:pPr>
          </w:p>
        </w:tc>
        <w:tc>
          <w:tcPr>
            <w:tcW w:w="3461" w:type="dxa"/>
            <w:vMerge/>
          </w:tcPr>
          <w:p w:rsidR="00442756" w:rsidRPr="00916262" w:rsidRDefault="00442756" w:rsidP="009A0496">
            <w:pPr>
              <w:shd w:val="clear" w:color="auto" w:fill="FFFFFF"/>
              <w:rPr>
                <w:rFonts w:eastAsia="Times New Roman"/>
                <w:color w:val="000000" w:themeColor="text1"/>
                <w:sz w:val="20"/>
                <w:szCs w:val="20"/>
              </w:rPr>
            </w:pPr>
          </w:p>
        </w:tc>
      </w:tr>
      <w:tr w:rsidR="00A74B88" w:rsidRPr="00916262" w:rsidTr="00855AED">
        <w:trPr>
          <w:trHeight w:val="1183"/>
        </w:trPr>
        <w:tc>
          <w:tcPr>
            <w:tcW w:w="675" w:type="dxa"/>
            <w:vMerge/>
          </w:tcPr>
          <w:p w:rsidR="00041890" w:rsidRPr="00916262" w:rsidRDefault="00041890" w:rsidP="00041890">
            <w:pPr>
              <w:pStyle w:val="a7"/>
              <w:jc w:val="center"/>
              <w:rPr>
                <w:rFonts w:ascii="Times New Roman" w:hAnsi="Times New Roman"/>
                <w:color w:val="000000" w:themeColor="text1"/>
                <w:sz w:val="20"/>
                <w:szCs w:val="20"/>
              </w:rPr>
            </w:pPr>
          </w:p>
        </w:tc>
        <w:tc>
          <w:tcPr>
            <w:tcW w:w="2155" w:type="dxa"/>
            <w:vMerge/>
          </w:tcPr>
          <w:p w:rsidR="00041890" w:rsidRPr="00916262" w:rsidRDefault="00041890" w:rsidP="00041890">
            <w:pPr>
              <w:rPr>
                <w:rFonts w:eastAsia="Times New Roman"/>
                <w:color w:val="000000" w:themeColor="text1"/>
                <w:sz w:val="20"/>
                <w:szCs w:val="20"/>
              </w:rPr>
            </w:pPr>
          </w:p>
        </w:tc>
        <w:tc>
          <w:tcPr>
            <w:tcW w:w="3344" w:type="dxa"/>
          </w:tcPr>
          <w:p w:rsidR="00041890" w:rsidRPr="00916262" w:rsidRDefault="00442756" w:rsidP="00041890">
            <w:pPr>
              <w:widowControl w:val="0"/>
              <w:shd w:val="clear" w:color="auto" w:fill="FFFFFF"/>
              <w:autoSpaceDE w:val="0"/>
              <w:autoSpaceDN w:val="0"/>
              <w:adjustRightInd w:val="0"/>
              <w:rPr>
                <w:rFonts w:eastAsia="Times New Roman"/>
                <w:color w:val="000000" w:themeColor="text1"/>
                <w:sz w:val="20"/>
                <w:szCs w:val="20"/>
                <w:lang w:eastAsia="ru-RU"/>
              </w:rPr>
            </w:pPr>
            <w:r w:rsidRPr="00916262">
              <w:rPr>
                <w:rFonts w:eastAsia="Times New Roman"/>
                <w:color w:val="000000" w:themeColor="text1"/>
                <w:sz w:val="20"/>
                <w:szCs w:val="20"/>
                <w:lang w:eastAsia="ru-RU"/>
              </w:rPr>
              <w:t>4</w:t>
            </w:r>
            <w:r w:rsidR="00041890" w:rsidRPr="00916262">
              <w:rPr>
                <w:rFonts w:eastAsia="Times New Roman"/>
                <w:color w:val="000000" w:themeColor="text1"/>
                <w:sz w:val="20"/>
                <w:szCs w:val="20"/>
                <w:lang w:eastAsia="ru-RU"/>
              </w:rPr>
              <w:t xml:space="preserve">. </w:t>
            </w:r>
            <w:r w:rsidR="00A026A7" w:rsidRPr="00916262">
              <w:rPr>
                <w:rFonts w:eastAsia="Times New Roman"/>
                <w:color w:val="000000" w:themeColor="text1"/>
                <w:sz w:val="20"/>
                <w:szCs w:val="20"/>
                <w:lang w:eastAsia="ru-RU"/>
              </w:rPr>
              <w:t>В зависимости от места возгорания</w:t>
            </w:r>
            <w:r w:rsidR="000A2FA1" w:rsidRPr="00916262">
              <w:rPr>
                <w:rFonts w:eastAsia="Times New Roman"/>
                <w:color w:val="000000" w:themeColor="text1"/>
                <w:sz w:val="20"/>
                <w:szCs w:val="20"/>
                <w:lang w:eastAsia="ru-RU"/>
              </w:rPr>
              <w:t>,</w:t>
            </w:r>
            <w:r w:rsidR="00A026A7" w:rsidRPr="00916262">
              <w:rPr>
                <w:rFonts w:eastAsia="Times New Roman"/>
                <w:color w:val="000000" w:themeColor="text1"/>
                <w:sz w:val="20"/>
                <w:szCs w:val="20"/>
                <w:lang w:eastAsia="ru-RU"/>
              </w:rPr>
              <w:t xml:space="preserve"> </w:t>
            </w:r>
            <w:r w:rsidR="000A2FA1" w:rsidRPr="00916262">
              <w:rPr>
                <w:rFonts w:eastAsia="Times New Roman"/>
                <w:color w:val="000000" w:themeColor="text1"/>
                <w:sz w:val="20"/>
                <w:szCs w:val="20"/>
                <w:lang w:eastAsia="ru-RU"/>
              </w:rPr>
              <w:t xml:space="preserve">соблюдая меры собственной безопасности, </w:t>
            </w:r>
            <w:r w:rsidR="00BF59C6" w:rsidRPr="00916262">
              <w:rPr>
                <w:rFonts w:eastAsia="Times New Roman"/>
                <w:color w:val="000000" w:themeColor="text1"/>
                <w:sz w:val="20"/>
                <w:szCs w:val="20"/>
                <w:lang w:eastAsia="ru-RU"/>
              </w:rPr>
              <w:t xml:space="preserve">по возможности </w:t>
            </w:r>
            <w:r w:rsidR="00A026A7" w:rsidRPr="00916262">
              <w:rPr>
                <w:rFonts w:eastAsia="Times New Roman"/>
                <w:color w:val="000000" w:themeColor="text1"/>
                <w:sz w:val="20"/>
                <w:szCs w:val="20"/>
                <w:lang w:eastAsia="ru-RU"/>
              </w:rPr>
              <w:t>о</w:t>
            </w:r>
            <w:r w:rsidR="00041890" w:rsidRPr="00916262">
              <w:rPr>
                <w:rFonts w:eastAsia="Times New Roman"/>
                <w:color w:val="000000" w:themeColor="text1"/>
                <w:sz w:val="20"/>
                <w:szCs w:val="20"/>
                <w:lang w:eastAsia="ru-RU"/>
              </w:rPr>
              <w:t>становить скважину:</w:t>
            </w:r>
          </w:p>
          <w:p w:rsidR="00041890" w:rsidRPr="00916262" w:rsidRDefault="00442756" w:rsidP="00041890">
            <w:pPr>
              <w:widowControl w:val="0"/>
              <w:shd w:val="clear" w:color="auto" w:fill="FFFFFF"/>
              <w:tabs>
                <w:tab w:val="left" w:pos="432"/>
              </w:tabs>
              <w:autoSpaceDE w:val="0"/>
              <w:autoSpaceDN w:val="0"/>
              <w:adjustRightInd w:val="0"/>
              <w:rPr>
                <w:rFonts w:eastAsia="Times New Roman"/>
                <w:color w:val="000000" w:themeColor="text1"/>
                <w:sz w:val="20"/>
                <w:szCs w:val="20"/>
                <w:lang w:eastAsia="ru-RU"/>
              </w:rPr>
            </w:pPr>
            <w:r w:rsidRPr="00916262">
              <w:rPr>
                <w:rFonts w:eastAsia="Times New Roman"/>
                <w:color w:val="000000" w:themeColor="text1"/>
                <w:spacing w:val="-6"/>
                <w:sz w:val="20"/>
                <w:szCs w:val="20"/>
                <w:lang w:eastAsia="ru-RU"/>
              </w:rPr>
              <w:t>4</w:t>
            </w:r>
            <w:r w:rsidR="00041890" w:rsidRPr="00916262">
              <w:rPr>
                <w:rFonts w:eastAsia="Times New Roman"/>
                <w:color w:val="000000" w:themeColor="text1"/>
                <w:spacing w:val="-6"/>
                <w:sz w:val="20"/>
                <w:szCs w:val="20"/>
                <w:lang w:eastAsia="ru-RU"/>
              </w:rPr>
              <w:t>.1.</w:t>
            </w:r>
            <w:r w:rsidR="00041890" w:rsidRPr="00916262">
              <w:rPr>
                <w:rFonts w:eastAsia="Times New Roman"/>
                <w:color w:val="000000" w:themeColor="text1"/>
                <w:sz w:val="20"/>
                <w:szCs w:val="20"/>
                <w:lang w:eastAsia="ru-RU"/>
              </w:rPr>
              <w:t xml:space="preserve"> При фонтанной эксплуатации – перекрыть буферную задвижку на скважине.</w:t>
            </w:r>
          </w:p>
          <w:p w:rsidR="00041890" w:rsidRPr="00916262" w:rsidRDefault="00442756" w:rsidP="00041890">
            <w:pPr>
              <w:rPr>
                <w:rFonts w:eastAsia="Times New Roman"/>
                <w:color w:val="000000" w:themeColor="text1"/>
                <w:sz w:val="20"/>
                <w:szCs w:val="20"/>
                <w:lang w:eastAsia="ru-RU"/>
              </w:rPr>
            </w:pPr>
            <w:r w:rsidRPr="00916262">
              <w:rPr>
                <w:rFonts w:eastAsia="Times New Roman"/>
                <w:color w:val="000000" w:themeColor="text1"/>
                <w:sz w:val="20"/>
                <w:szCs w:val="20"/>
                <w:lang w:eastAsia="ru-RU"/>
              </w:rPr>
              <w:t>4</w:t>
            </w:r>
            <w:r w:rsidR="00041890" w:rsidRPr="00916262">
              <w:rPr>
                <w:rFonts w:eastAsia="Times New Roman"/>
                <w:color w:val="000000" w:themeColor="text1"/>
                <w:sz w:val="20"/>
                <w:szCs w:val="20"/>
                <w:lang w:eastAsia="ru-RU"/>
              </w:rPr>
              <w:t xml:space="preserve">.2. При механизированном способе эксплуатации – ручным отключением </w:t>
            </w:r>
            <w:r w:rsidR="00041890" w:rsidRPr="00916262">
              <w:rPr>
                <w:rFonts w:eastAsia="Times New Roman"/>
                <w:color w:val="000000" w:themeColor="text1"/>
                <w:spacing w:val="-2"/>
                <w:sz w:val="20"/>
                <w:szCs w:val="20"/>
                <w:lang w:eastAsia="ru-RU"/>
              </w:rPr>
              <w:t xml:space="preserve">станции управления УЭЦН остановить погружное насосное </w:t>
            </w:r>
            <w:r w:rsidR="00041890" w:rsidRPr="00916262">
              <w:rPr>
                <w:rFonts w:eastAsia="Times New Roman"/>
                <w:color w:val="000000" w:themeColor="text1"/>
                <w:sz w:val="20"/>
                <w:szCs w:val="20"/>
                <w:lang w:eastAsia="ru-RU"/>
              </w:rPr>
              <w:t>оборудование, перекрыть буферную, затрубную задвижку на скважине, на станции управления вывесить плакат «Не включать!».</w:t>
            </w:r>
          </w:p>
        </w:tc>
        <w:tc>
          <w:tcPr>
            <w:tcW w:w="3017" w:type="dxa"/>
          </w:tcPr>
          <w:p w:rsidR="00041890" w:rsidRPr="00916262" w:rsidRDefault="00041890" w:rsidP="00041890">
            <w:pPr>
              <w:tabs>
                <w:tab w:val="left" w:pos="1627"/>
              </w:tabs>
              <w:autoSpaceDE w:val="0"/>
              <w:autoSpaceDN w:val="0"/>
              <w:adjustRightInd w:val="0"/>
              <w:jc w:val="both"/>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w:t>
            </w:r>
            <w:r w:rsidRPr="00916262">
              <w:rPr>
                <w:rFonts w:eastAsia="Times New Roman"/>
                <w:color w:val="000000" w:themeColor="text1"/>
                <w:spacing w:val="-5"/>
                <w:sz w:val="20"/>
                <w:szCs w:val="20"/>
              </w:rPr>
              <w:t xml:space="preserve">астера по добыче нефти газа ЦДНГ </w:t>
            </w:r>
          </w:p>
        </w:tc>
        <w:tc>
          <w:tcPr>
            <w:tcW w:w="1968" w:type="dxa"/>
            <w:vMerge/>
          </w:tcPr>
          <w:p w:rsidR="00041890" w:rsidRPr="00916262" w:rsidRDefault="00041890" w:rsidP="00041890">
            <w:pPr>
              <w:rPr>
                <w:color w:val="000000" w:themeColor="text1"/>
                <w:sz w:val="20"/>
                <w:szCs w:val="20"/>
              </w:rPr>
            </w:pPr>
          </w:p>
        </w:tc>
        <w:tc>
          <w:tcPr>
            <w:tcW w:w="3461" w:type="dxa"/>
            <w:vMerge/>
          </w:tcPr>
          <w:p w:rsidR="00041890" w:rsidRPr="00916262" w:rsidRDefault="00041890" w:rsidP="00041890">
            <w:pPr>
              <w:shd w:val="clear" w:color="auto" w:fill="FFFFFF"/>
              <w:rPr>
                <w:rFonts w:eastAsia="Times New Roman"/>
                <w:color w:val="000000" w:themeColor="text1"/>
                <w:sz w:val="20"/>
                <w:szCs w:val="20"/>
              </w:rPr>
            </w:pPr>
          </w:p>
        </w:tc>
      </w:tr>
      <w:tr w:rsidR="00A74B88" w:rsidRPr="00916262" w:rsidTr="00855AED">
        <w:trPr>
          <w:trHeight w:val="472"/>
        </w:trPr>
        <w:tc>
          <w:tcPr>
            <w:tcW w:w="675" w:type="dxa"/>
            <w:vMerge/>
          </w:tcPr>
          <w:p w:rsidR="00041890" w:rsidRPr="00916262" w:rsidRDefault="00041890" w:rsidP="00041890">
            <w:pPr>
              <w:pStyle w:val="a7"/>
              <w:jc w:val="center"/>
              <w:rPr>
                <w:rFonts w:ascii="Times New Roman" w:hAnsi="Times New Roman"/>
                <w:color w:val="000000" w:themeColor="text1"/>
                <w:sz w:val="20"/>
                <w:szCs w:val="20"/>
              </w:rPr>
            </w:pPr>
          </w:p>
        </w:tc>
        <w:tc>
          <w:tcPr>
            <w:tcW w:w="2155" w:type="dxa"/>
            <w:vMerge/>
          </w:tcPr>
          <w:p w:rsidR="00041890" w:rsidRPr="00916262" w:rsidRDefault="00041890" w:rsidP="00041890">
            <w:pPr>
              <w:rPr>
                <w:rFonts w:eastAsia="Times New Roman"/>
                <w:color w:val="000000" w:themeColor="text1"/>
                <w:sz w:val="20"/>
                <w:szCs w:val="20"/>
              </w:rPr>
            </w:pPr>
          </w:p>
        </w:tc>
        <w:tc>
          <w:tcPr>
            <w:tcW w:w="3344" w:type="dxa"/>
          </w:tcPr>
          <w:p w:rsidR="00041890" w:rsidRPr="00916262" w:rsidRDefault="00442756" w:rsidP="00BA510D">
            <w:pPr>
              <w:rPr>
                <w:color w:val="000000" w:themeColor="text1"/>
                <w:sz w:val="20"/>
                <w:szCs w:val="20"/>
              </w:rPr>
            </w:pPr>
            <w:r w:rsidRPr="00916262">
              <w:rPr>
                <w:rFonts w:eastAsia="Times New Roman"/>
                <w:color w:val="000000" w:themeColor="text1"/>
                <w:spacing w:val="-2"/>
                <w:sz w:val="20"/>
                <w:szCs w:val="20"/>
                <w:lang w:eastAsia="ru-RU"/>
              </w:rPr>
              <w:t>5</w:t>
            </w:r>
            <w:r w:rsidR="00041890" w:rsidRPr="00916262">
              <w:rPr>
                <w:rFonts w:eastAsia="Times New Roman"/>
                <w:color w:val="000000" w:themeColor="text1"/>
                <w:spacing w:val="-2"/>
                <w:sz w:val="20"/>
                <w:szCs w:val="20"/>
                <w:lang w:eastAsia="ru-RU"/>
              </w:rPr>
              <w:t xml:space="preserve">. </w:t>
            </w:r>
            <w:r w:rsidR="00BF59C6" w:rsidRPr="00916262">
              <w:rPr>
                <w:rFonts w:eastAsia="Times New Roman"/>
                <w:color w:val="000000" w:themeColor="text1"/>
                <w:spacing w:val="-2"/>
                <w:sz w:val="20"/>
                <w:szCs w:val="20"/>
                <w:lang w:eastAsia="ru-RU"/>
              </w:rPr>
              <w:t>Закрыть запорную арматуру поступления с аварийн</w:t>
            </w:r>
            <w:r w:rsidR="00BA510D" w:rsidRPr="00916262">
              <w:rPr>
                <w:rFonts w:eastAsia="Times New Roman"/>
                <w:color w:val="000000" w:themeColor="text1"/>
                <w:spacing w:val="-2"/>
                <w:sz w:val="20"/>
                <w:szCs w:val="20"/>
                <w:lang w:eastAsia="ru-RU"/>
              </w:rPr>
              <w:t>ого</w:t>
            </w:r>
            <w:r w:rsidR="00BF59C6" w:rsidRPr="00916262">
              <w:rPr>
                <w:rFonts w:eastAsia="Times New Roman"/>
                <w:color w:val="000000" w:themeColor="text1"/>
                <w:spacing w:val="-2"/>
                <w:sz w:val="20"/>
                <w:szCs w:val="20"/>
                <w:lang w:eastAsia="ru-RU"/>
              </w:rPr>
              <w:t xml:space="preserve"> коллектор</w:t>
            </w:r>
            <w:r w:rsidR="00BA510D" w:rsidRPr="00916262">
              <w:rPr>
                <w:rFonts w:eastAsia="Times New Roman"/>
                <w:color w:val="000000" w:themeColor="text1"/>
                <w:spacing w:val="-2"/>
                <w:sz w:val="20"/>
                <w:szCs w:val="20"/>
                <w:lang w:eastAsia="ru-RU"/>
              </w:rPr>
              <w:t>а</w:t>
            </w:r>
            <w:r w:rsidR="00BF59C6" w:rsidRPr="00916262">
              <w:rPr>
                <w:rFonts w:eastAsia="Times New Roman"/>
                <w:color w:val="000000" w:themeColor="text1"/>
                <w:spacing w:val="-2"/>
                <w:sz w:val="20"/>
                <w:szCs w:val="20"/>
                <w:lang w:eastAsia="ru-RU"/>
              </w:rPr>
              <w:t xml:space="preserve"> в</w:t>
            </w:r>
            <w:r w:rsidR="00041890" w:rsidRPr="00916262">
              <w:rPr>
                <w:rFonts w:eastAsia="Times New Roman"/>
                <w:color w:val="000000" w:themeColor="text1"/>
                <w:spacing w:val="-2"/>
                <w:sz w:val="20"/>
                <w:szCs w:val="20"/>
                <w:lang w:eastAsia="ru-RU"/>
              </w:rPr>
              <w:t xml:space="preserve"> АГЗУ</w:t>
            </w:r>
            <w:r w:rsidR="00041890" w:rsidRPr="00916262">
              <w:rPr>
                <w:rFonts w:eastAsia="Times New Roman"/>
                <w:color w:val="000000" w:themeColor="text1"/>
                <w:sz w:val="20"/>
                <w:szCs w:val="20"/>
                <w:lang w:eastAsia="ru-RU"/>
              </w:rPr>
              <w:t>.</w:t>
            </w:r>
          </w:p>
        </w:tc>
        <w:tc>
          <w:tcPr>
            <w:tcW w:w="3017" w:type="dxa"/>
          </w:tcPr>
          <w:p w:rsidR="00041890" w:rsidRPr="00916262" w:rsidRDefault="00041890" w:rsidP="00041890">
            <w:pPr>
              <w:tabs>
                <w:tab w:val="left" w:pos="1627"/>
              </w:tabs>
              <w:autoSpaceDE w:val="0"/>
              <w:autoSpaceDN w:val="0"/>
              <w:adjustRightInd w:val="0"/>
              <w:jc w:val="both"/>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w:t>
            </w:r>
          </w:p>
        </w:tc>
        <w:tc>
          <w:tcPr>
            <w:tcW w:w="1968" w:type="dxa"/>
            <w:vMerge/>
          </w:tcPr>
          <w:p w:rsidR="00041890" w:rsidRPr="00916262" w:rsidRDefault="00041890" w:rsidP="00041890">
            <w:pPr>
              <w:rPr>
                <w:color w:val="000000" w:themeColor="text1"/>
                <w:sz w:val="20"/>
                <w:szCs w:val="20"/>
              </w:rPr>
            </w:pPr>
          </w:p>
        </w:tc>
        <w:tc>
          <w:tcPr>
            <w:tcW w:w="3461" w:type="dxa"/>
            <w:vMerge/>
          </w:tcPr>
          <w:p w:rsidR="00041890" w:rsidRPr="00916262" w:rsidRDefault="00041890" w:rsidP="00041890">
            <w:pPr>
              <w:shd w:val="clear" w:color="auto" w:fill="FFFFFF"/>
              <w:rPr>
                <w:rFonts w:eastAsia="Times New Roman"/>
                <w:color w:val="000000" w:themeColor="text1"/>
                <w:sz w:val="20"/>
                <w:szCs w:val="20"/>
              </w:rPr>
            </w:pPr>
          </w:p>
        </w:tc>
      </w:tr>
      <w:tr w:rsidR="00A74B88" w:rsidRPr="00916262" w:rsidTr="00855AED">
        <w:trPr>
          <w:trHeight w:val="1183"/>
        </w:trPr>
        <w:tc>
          <w:tcPr>
            <w:tcW w:w="675" w:type="dxa"/>
            <w:vMerge/>
          </w:tcPr>
          <w:p w:rsidR="00041890" w:rsidRPr="00916262" w:rsidRDefault="00041890" w:rsidP="00041890">
            <w:pPr>
              <w:pStyle w:val="a7"/>
              <w:jc w:val="center"/>
              <w:rPr>
                <w:rFonts w:ascii="Times New Roman" w:hAnsi="Times New Roman"/>
                <w:color w:val="000000" w:themeColor="text1"/>
                <w:sz w:val="20"/>
                <w:szCs w:val="20"/>
              </w:rPr>
            </w:pPr>
          </w:p>
        </w:tc>
        <w:tc>
          <w:tcPr>
            <w:tcW w:w="2155" w:type="dxa"/>
            <w:vMerge/>
          </w:tcPr>
          <w:p w:rsidR="00041890" w:rsidRPr="00916262" w:rsidRDefault="00041890" w:rsidP="00041890">
            <w:pPr>
              <w:rPr>
                <w:rFonts w:eastAsia="Times New Roman"/>
                <w:color w:val="000000" w:themeColor="text1"/>
                <w:sz w:val="20"/>
                <w:szCs w:val="20"/>
              </w:rPr>
            </w:pPr>
          </w:p>
        </w:tc>
        <w:tc>
          <w:tcPr>
            <w:tcW w:w="3344" w:type="dxa"/>
          </w:tcPr>
          <w:p w:rsidR="00BA510D" w:rsidRPr="00916262" w:rsidRDefault="00442756" w:rsidP="00BA510D">
            <w:pPr>
              <w:ind w:right="173"/>
              <w:jc w:val="both"/>
              <w:rPr>
                <w:color w:val="000000" w:themeColor="text1"/>
                <w:sz w:val="20"/>
                <w:szCs w:val="20"/>
              </w:rPr>
            </w:pPr>
            <w:r w:rsidRPr="00916262">
              <w:rPr>
                <w:rFonts w:eastAsia="Times New Roman"/>
                <w:color w:val="000000" w:themeColor="text1"/>
                <w:sz w:val="20"/>
                <w:szCs w:val="20"/>
                <w:lang w:eastAsia="ru-RU"/>
              </w:rPr>
              <w:t>6</w:t>
            </w:r>
            <w:r w:rsidR="00041890" w:rsidRPr="00916262">
              <w:rPr>
                <w:rFonts w:eastAsia="Times New Roman"/>
                <w:color w:val="000000" w:themeColor="text1"/>
                <w:sz w:val="20"/>
                <w:szCs w:val="20"/>
                <w:lang w:eastAsia="ru-RU"/>
              </w:rPr>
              <w:t>.</w:t>
            </w:r>
            <w:r w:rsidR="00BA510D" w:rsidRPr="00916262">
              <w:rPr>
                <w:rFonts w:eastAsia="Times New Roman"/>
                <w:color w:val="000000" w:themeColor="text1"/>
                <w:sz w:val="20"/>
                <w:szCs w:val="20"/>
                <w:lang w:eastAsia="ru-RU"/>
              </w:rPr>
              <w:t xml:space="preserve"> </w:t>
            </w:r>
            <w:r w:rsidR="00BA510D" w:rsidRPr="00916262">
              <w:rPr>
                <w:color w:val="000000" w:themeColor="text1"/>
                <w:sz w:val="20"/>
                <w:szCs w:val="20"/>
              </w:rPr>
              <w:t>Оценить ситуацию (в зависимости от очага и интенсивности возгорания), при возможности принять меры к ликвидации пожара используя первичные средства пожаротушения.</w:t>
            </w:r>
          </w:p>
          <w:p w:rsidR="00041890" w:rsidRPr="00916262" w:rsidRDefault="00041890" w:rsidP="00BA510D">
            <w:pPr>
              <w:rPr>
                <w:color w:val="000000" w:themeColor="text1"/>
                <w:sz w:val="20"/>
                <w:szCs w:val="20"/>
              </w:rPr>
            </w:pPr>
          </w:p>
        </w:tc>
        <w:tc>
          <w:tcPr>
            <w:tcW w:w="3017" w:type="dxa"/>
          </w:tcPr>
          <w:p w:rsidR="00041890" w:rsidRPr="00916262" w:rsidRDefault="001F26CC" w:rsidP="00041890">
            <w:pPr>
              <w:tabs>
                <w:tab w:val="left" w:pos="1627"/>
              </w:tabs>
              <w:autoSpaceDE w:val="0"/>
              <w:autoSpaceDN w:val="0"/>
              <w:adjustRightInd w:val="0"/>
              <w:jc w:val="both"/>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ликвидирует пожар, мастер</w:t>
            </w:r>
            <w:r w:rsidR="00767240" w:rsidRPr="00916262">
              <w:rPr>
                <w:rFonts w:eastAsia="Times New Roman"/>
                <w:color w:val="000000" w:themeColor="text1"/>
                <w:spacing w:val="-6"/>
                <w:sz w:val="20"/>
                <w:szCs w:val="20"/>
              </w:rPr>
              <w:t>а</w:t>
            </w:r>
            <w:r w:rsidRPr="00916262">
              <w:rPr>
                <w:rFonts w:eastAsia="Times New Roman"/>
                <w:color w:val="000000" w:themeColor="text1"/>
                <w:spacing w:val="-6"/>
                <w:sz w:val="20"/>
                <w:szCs w:val="20"/>
              </w:rPr>
              <w:t xml:space="preserve"> по добыче нефти</w:t>
            </w:r>
            <w:r w:rsidR="00767240" w:rsidRPr="00916262">
              <w:rPr>
                <w:rFonts w:eastAsia="Times New Roman"/>
                <w:color w:val="000000" w:themeColor="text1"/>
                <w:spacing w:val="-6"/>
                <w:sz w:val="20"/>
                <w:szCs w:val="20"/>
              </w:rPr>
              <w:t>, газа</w:t>
            </w:r>
            <w:r w:rsidRPr="00916262">
              <w:rPr>
                <w:rFonts w:eastAsia="Times New Roman"/>
                <w:color w:val="000000" w:themeColor="text1"/>
                <w:spacing w:val="-6"/>
                <w:sz w:val="20"/>
                <w:szCs w:val="20"/>
              </w:rPr>
              <w:t xml:space="preserve"> и </w:t>
            </w:r>
            <w:r w:rsidR="00767240" w:rsidRPr="00916262">
              <w:rPr>
                <w:rFonts w:eastAsia="Times New Roman"/>
                <w:color w:val="000000" w:themeColor="text1"/>
                <w:spacing w:val="-6"/>
                <w:sz w:val="20"/>
                <w:szCs w:val="20"/>
              </w:rPr>
              <w:t>конденсата</w:t>
            </w:r>
            <w:r w:rsidRPr="00916262">
              <w:rPr>
                <w:rFonts w:eastAsia="Times New Roman"/>
                <w:color w:val="000000" w:themeColor="text1"/>
                <w:spacing w:val="-6"/>
                <w:sz w:val="20"/>
                <w:szCs w:val="20"/>
              </w:rPr>
              <w:t xml:space="preserve"> ЦДНГ ликвидирует пожар, встречает дежурный караул ПЧ ООО «Пожарная охрана».</w:t>
            </w:r>
          </w:p>
        </w:tc>
        <w:tc>
          <w:tcPr>
            <w:tcW w:w="1968" w:type="dxa"/>
            <w:vMerge/>
          </w:tcPr>
          <w:p w:rsidR="00041890" w:rsidRPr="00916262" w:rsidRDefault="00041890" w:rsidP="00041890">
            <w:pPr>
              <w:rPr>
                <w:color w:val="000000" w:themeColor="text1"/>
                <w:sz w:val="20"/>
                <w:szCs w:val="20"/>
              </w:rPr>
            </w:pPr>
          </w:p>
        </w:tc>
        <w:tc>
          <w:tcPr>
            <w:tcW w:w="3461" w:type="dxa"/>
            <w:vMerge/>
          </w:tcPr>
          <w:p w:rsidR="00041890" w:rsidRPr="00916262" w:rsidRDefault="00041890" w:rsidP="00041890">
            <w:pPr>
              <w:shd w:val="clear" w:color="auto" w:fill="FFFFFF"/>
              <w:rPr>
                <w:rFonts w:eastAsia="Times New Roman"/>
                <w:color w:val="000000" w:themeColor="text1"/>
                <w:sz w:val="20"/>
                <w:szCs w:val="20"/>
              </w:rPr>
            </w:pPr>
          </w:p>
        </w:tc>
      </w:tr>
      <w:tr w:rsidR="00A74B88" w:rsidRPr="00916262" w:rsidTr="00855AED">
        <w:trPr>
          <w:trHeight w:val="1183"/>
        </w:trPr>
        <w:tc>
          <w:tcPr>
            <w:tcW w:w="675" w:type="dxa"/>
            <w:vMerge/>
          </w:tcPr>
          <w:p w:rsidR="00041890" w:rsidRPr="00916262" w:rsidRDefault="00041890" w:rsidP="00041890">
            <w:pPr>
              <w:pStyle w:val="a7"/>
              <w:jc w:val="center"/>
              <w:rPr>
                <w:rFonts w:ascii="Times New Roman" w:hAnsi="Times New Roman"/>
                <w:color w:val="000000" w:themeColor="text1"/>
                <w:sz w:val="20"/>
                <w:szCs w:val="20"/>
              </w:rPr>
            </w:pPr>
          </w:p>
        </w:tc>
        <w:tc>
          <w:tcPr>
            <w:tcW w:w="2155" w:type="dxa"/>
            <w:vMerge/>
          </w:tcPr>
          <w:p w:rsidR="00041890" w:rsidRPr="00916262" w:rsidRDefault="00041890" w:rsidP="00041890">
            <w:pPr>
              <w:rPr>
                <w:rFonts w:eastAsia="Times New Roman"/>
                <w:color w:val="000000" w:themeColor="text1"/>
                <w:sz w:val="20"/>
                <w:szCs w:val="20"/>
              </w:rPr>
            </w:pPr>
          </w:p>
        </w:tc>
        <w:tc>
          <w:tcPr>
            <w:tcW w:w="3344" w:type="dxa"/>
          </w:tcPr>
          <w:p w:rsidR="00041890" w:rsidRPr="00916262" w:rsidRDefault="00442756" w:rsidP="00442756">
            <w:pPr>
              <w:rPr>
                <w:color w:val="000000" w:themeColor="text1"/>
                <w:sz w:val="20"/>
                <w:szCs w:val="20"/>
              </w:rPr>
            </w:pPr>
            <w:r w:rsidRPr="00916262">
              <w:rPr>
                <w:rFonts w:eastAsia="Times New Roman"/>
                <w:color w:val="000000" w:themeColor="text1"/>
                <w:sz w:val="20"/>
                <w:szCs w:val="20"/>
                <w:lang w:eastAsia="ru-RU"/>
              </w:rPr>
              <w:t>7</w:t>
            </w:r>
            <w:r w:rsidR="00041890" w:rsidRPr="00916262">
              <w:rPr>
                <w:rFonts w:eastAsia="Times New Roman"/>
                <w:color w:val="000000" w:themeColor="text1"/>
                <w:sz w:val="20"/>
                <w:szCs w:val="20"/>
                <w:lang w:eastAsia="ru-RU"/>
              </w:rPr>
              <w:t xml:space="preserve">. </w:t>
            </w:r>
            <w:r w:rsidR="00BA510D" w:rsidRPr="00916262">
              <w:rPr>
                <w:rFonts w:eastAsia="Times New Roman"/>
                <w:color w:val="000000" w:themeColor="text1"/>
                <w:sz w:val="20"/>
                <w:szCs w:val="20"/>
                <w:lang w:eastAsia="ru-RU"/>
              </w:rPr>
              <w:t>П</w:t>
            </w:r>
            <w:r w:rsidR="00BA510D" w:rsidRPr="00916262">
              <w:rPr>
                <w:rFonts w:eastAsia="Times New Roman"/>
                <w:color w:val="000000" w:themeColor="text1"/>
                <w:sz w:val="20"/>
                <w:szCs w:val="20"/>
              </w:rPr>
              <w:t>осле окончания работ пожарным расчетом и полной ликвидации очага возгорания приступить к локализации нефтеразлива и его ликвидации.</w:t>
            </w:r>
            <w:r w:rsidR="00BA510D" w:rsidRPr="00916262">
              <w:rPr>
                <w:rFonts w:eastAsia="Times New Roman"/>
                <w:color w:val="000000" w:themeColor="text1"/>
                <w:sz w:val="20"/>
                <w:szCs w:val="20"/>
                <w:lang w:eastAsia="ru-RU"/>
              </w:rPr>
              <w:t xml:space="preserve"> </w:t>
            </w:r>
            <w:r w:rsidR="00041890" w:rsidRPr="00916262">
              <w:rPr>
                <w:rFonts w:eastAsia="Times New Roman"/>
                <w:color w:val="000000" w:themeColor="text1"/>
                <w:sz w:val="20"/>
                <w:szCs w:val="20"/>
                <w:lang w:eastAsia="ru-RU"/>
              </w:rPr>
              <w:t>(выставить</w:t>
            </w:r>
            <w:r w:rsidRPr="00916262">
              <w:rPr>
                <w:rFonts w:eastAsia="Times New Roman"/>
                <w:color w:val="000000" w:themeColor="text1"/>
                <w:sz w:val="20"/>
                <w:szCs w:val="20"/>
                <w:lang w:eastAsia="ru-RU"/>
              </w:rPr>
              <w:t xml:space="preserve"> </w:t>
            </w:r>
            <w:r w:rsidR="00041890" w:rsidRPr="00916262">
              <w:rPr>
                <w:rFonts w:eastAsia="Times New Roman"/>
                <w:color w:val="000000" w:themeColor="text1"/>
                <w:sz w:val="20"/>
                <w:szCs w:val="20"/>
                <w:lang w:eastAsia="ru-RU"/>
              </w:rPr>
              <w:t xml:space="preserve">посты или оградить место </w:t>
            </w:r>
            <w:r w:rsidR="00041890" w:rsidRPr="00916262">
              <w:rPr>
                <w:rFonts w:eastAsia="Times New Roman"/>
                <w:color w:val="000000" w:themeColor="text1"/>
                <w:spacing w:val="-3"/>
                <w:sz w:val="20"/>
                <w:szCs w:val="20"/>
                <w:lang w:eastAsia="ru-RU"/>
              </w:rPr>
              <w:t>порыва знаками, произвести отбор проб на ГВС, подготовить место для проведения ремонтных работ, убрать замазученность).</w:t>
            </w:r>
          </w:p>
        </w:tc>
        <w:tc>
          <w:tcPr>
            <w:tcW w:w="3017" w:type="dxa"/>
          </w:tcPr>
          <w:p w:rsidR="00B127F0" w:rsidRPr="00916262" w:rsidRDefault="003601AB" w:rsidP="00B127F0">
            <w:pPr>
              <w:tabs>
                <w:tab w:val="left" w:pos="1627"/>
              </w:tabs>
              <w:autoSpaceDE w:val="0"/>
              <w:autoSpaceDN w:val="0"/>
              <w:adjustRightInd w:val="0"/>
              <w:jc w:val="both"/>
              <w:rPr>
                <w:rFonts w:eastAsia="Times New Roman"/>
                <w:color w:val="000000" w:themeColor="text1"/>
                <w:spacing w:val="-6"/>
                <w:sz w:val="20"/>
                <w:szCs w:val="20"/>
              </w:rPr>
            </w:pPr>
            <w:r w:rsidRPr="00916262">
              <w:rPr>
                <w:rFonts w:eastAsia="Times New Roman"/>
                <w:color w:val="000000" w:themeColor="text1"/>
                <w:spacing w:val="-6"/>
                <w:sz w:val="20"/>
                <w:szCs w:val="20"/>
              </w:rPr>
              <w:t xml:space="preserve">Оператор по добыче нефти </w:t>
            </w:r>
            <w:r w:rsidR="00B127F0" w:rsidRPr="00916262">
              <w:rPr>
                <w:rFonts w:eastAsia="Times New Roman"/>
                <w:color w:val="000000" w:themeColor="text1"/>
                <w:spacing w:val="-6"/>
                <w:sz w:val="20"/>
                <w:szCs w:val="20"/>
              </w:rPr>
              <w:t xml:space="preserve">Работники ПАСФ </w:t>
            </w:r>
            <w:r w:rsidR="00AB1B45" w:rsidRPr="00AB1B45">
              <w:rPr>
                <w:rFonts w:eastAsia="Times New Roman"/>
                <w:color w:val="000000" w:themeColor="text1"/>
                <w:spacing w:val="-6"/>
                <w:sz w:val="20"/>
                <w:szCs w:val="20"/>
              </w:rPr>
              <w:t>ЦАСО</w:t>
            </w:r>
            <w:r w:rsidR="00B127F0" w:rsidRPr="00916262">
              <w:rPr>
                <w:rFonts w:eastAsia="Times New Roman"/>
                <w:color w:val="000000" w:themeColor="text1"/>
                <w:spacing w:val="-6"/>
                <w:sz w:val="20"/>
                <w:szCs w:val="20"/>
              </w:rPr>
              <w:t xml:space="preserve"> и НАСФ убирают замазученность.</w:t>
            </w:r>
          </w:p>
          <w:p w:rsidR="003601AB" w:rsidRPr="00916262" w:rsidRDefault="00B127F0" w:rsidP="00B127F0">
            <w:pPr>
              <w:tabs>
                <w:tab w:val="left" w:pos="1627"/>
              </w:tabs>
              <w:autoSpaceDE w:val="0"/>
              <w:autoSpaceDN w:val="0"/>
              <w:adjustRightInd w:val="0"/>
              <w:jc w:val="both"/>
              <w:rPr>
                <w:rFonts w:eastAsia="Times New Roman"/>
                <w:color w:val="000000" w:themeColor="text1"/>
                <w:spacing w:val="-6"/>
                <w:sz w:val="20"/>
                <w:szCs w:val="20"/>
              </w:rPr>
            </w:pPr>
            <w:r w:rsidRPr="00916262">
              <w:rPr>
                <w:rFonts w:eastAsia="Times New Roman"/>
                <w:color w:val="000000" w:themeColor="text1"/>
                <w:spacing w:val="-6"/>
                <w:sz w:val="20"/>
                <w:szCs w:val="20"/>
              </w:rPr>
              <w:t>Электрогазосварщик, слесарь</w:t>
            </w:r>
            <w:r w:rsidR="00FD482D" w:rsidRPr="00916262">
              <w:rPr>
                <w:rFonts w:eastAsia="Times New Roman"/>
                <w:color w:val="000000" w:themeColor="text1"/>
                <w:spacing w:val="-6"/>
                <w:sz w:val="20"/>
                <w:szCs w:val="20"/>
              </w:rPr>
              <w:t>-ремонтник участка аварийно-восстановительных работ ЦЭРТ</w:t>
            </w:r>
            <w:r w:rsidR="004A3539" w:rsidRPr="00916262">
              <w:rPr>
                <w:rFonts w:eastAsia="Times New Roman"/>
                <w:color w:val="000000" w:themeColor="text1"/>
                <w:spacing w:val="-6"/>
                <w:sz w:val="20"/>
                <w:szCs w:val="20"/>
              </w:rPr>
              <w:t xml:space="preserve">. </w:t>
            </w:r>
            <w:r w:rsidRPr="00916262">
              <w:rPr>
                <w:rFonts w:eastAsia="Times New Roman"/>
                <w:color w:val="000000" w:themeColor="text1"/>
                <w:spacing w:val="-6"/>
                <w:sz w:val="20"/>
                <w:szCs w:val="20"/>
              </w:rPr>
              <w:t xml:space="preserve">ЦЭРТ подготавливают место </w:t>
            </w:r>
            <w:r w:rsidR="00EE197C" w:rsidRPr="00916262">
              <w:rPr>
                <w:rFonts w:eastAsia="Times New Roman"/>
                <w:color w:val="000000" w:themeColor="text1"/>
                <w:spacing w:val="-6"/>
                <w:sz w:val="20"/>
                <w:szCs w:val="20"/>
              </w:rPr>
              <w:t xml:space="preserve">для </w:t>
            </w:r>
            <w:r w:rsidRPr="00916262">
              <w:rPr>
                <w:rFonts w:eastAsia="Times New Roman"/>
                <w:color w:val="000000" w:themeColor="text1"/>
                <w:spacing w:val="-6"/>
                <w:sz w:val="20"/>
                <w:szCs w:val="20"/>
              </w:rPr>
              <w:t xml:space="preserve">проведения </w:t>
            </w:r>
            <w:r w:rsidR="00582D03">
              <w:rPr>
                <w:rFonts w:eastAsia="Times New Roman"/>
                <w:color w:val="000000" w:themeColor="text1"/>
                <w:spacing w:val="-6"/>
                <w:sz w:val="20"/>
                <w:szCs w:val="20"/>
              </w:rPr>
              <w:t xml:space="preserve">работ, </w:t>
            </w:r>
            <w:r w:rsidR="00767240" w:rsidRPr="00916262">
              <w:rPr>
                <w:rFonts w:eastAsia="Times New Roman"/>
                <w:color w:val="000000" w:themeColor="text1"/>
                <w:spacing w:val="-6"/>
                <w:sz w:val="20"/>
                <w:szCs w:val="20"/>
              </w:rPr>
              <w:t>мастера по добыче нефти,</w:t>
            </w:r>
            <w:r w:rsidR="003601AB" w:rsidRPr="00916262">
              <w:rPr>
                <w:rFonts w:eastAsia="Times New Roman"/>
                <w:color w:val="000000" w:themeColor="text1"/>
                <w:spacing w:val="-6"/>
                <w:sz w:val="20"/>
                <w:szCs w:val="20"/>
              </w:rPr>
              <w:t xml:space="preserve"> газа </w:t>
            </w:r>
            <w:r w:rsidR="00767240" w:rsidRPr="00916262">
              <w:rPr>
                <w:rFonts w:eastAsia="Times New Roman"/>
                <w:color w:val="000000" w:themeColor="text1"/>
                <w:spacing w:val="-6"/>
                <w:sz w:val="20"/>
                <w:szCs w:val="20"/>
              </w:rPr>
              <w:t xml:space="preserve">и конденсата </w:t>
            </w:r>
            <w:r w:rsidR="00582D03" w:rsidRPr="00916262">
              <w:rPr>
                <w:rFonts w:eastAsia="Times New Roman"/>
                <w:color w:val="000000" w:themeColor="text1"/>
                <w:spacing w:val="-6"/>
                <w:sz w:val="20"/>
                <w:szCs w:val="20"/>
              </w:rPr>
              <w:t>ЦДНГ выставляет</w:t>
            </w:r>
            <w:r w:rsidR="003601AB" w:rsidRPr="00916262">
              <w:rPr>
                <w:rFonts w:eastAsia="Times New Roman"/>
                <w:color w:val="000000" w:themeColor="text1"/>
                <w:spacing w:val="-6"/>
                <w:sz w:val="20"/>
                <w:szCs w:val="20"/>
              </w:rPr>
              <w:t xml:space="preserve"> посты, ограждает место проведения работ, проводит отбор проб на ГВС.</w:t>
            </w:r>
          </w:p>
          <w:p w:rsidR="003601AB" w:rsidRPr="00916262" w:rsidRDefault="003601AB" w:rsidP="003601AB">
            <w:pPr>
              <w:tabs>
                <w:tab w:val="left" w:pos="1627"/>
              </w:tabs>
              <w:autoSpaceDE w:val="0"/>
              <w:autoSpaceDN w:val="0"/>
              <w:adjustRightInd w:val="0"/>
              <w:jc w:val="both"/>
              <w:rPr>
                <w:rFonts w:eastAsia="Times New Roman"/>
                <w:color w:val="000000" w:themeColor="text1"/>
                <w:spacing w:val="-6"/>
                <w:sz w:val="20"/>
                <w:szCs w:val="20"/>
              </w:rPr>
            </w:pPr>
            <w:r w:rsidRPr="00916262">
              <w:rPr>
                <w:rFonts w:eastAsia="Times New Roman"/>
                <w:color w:val="000000" w:themeColor="text1"/>
                <w:spacing w:val="-6"/>
                <w:sz w:val="20"/>
                <w:szCs w:val="20"/>
              </w:rPr>
              <w:t xml:space="preserve">Работники </w:t>
            </w:r>
            <w:r w:rsidR="0027493B" w:rsidRPr="00916262">
              <w:rPr>
                <w:rFonts w:eastAsia="Times New Roman"/>
                <w:color w:val="000000" w:themeColor="text1"/>
                <w:spacing w:val="-6"/>
                <w:sz w:val="20"/>
                <w:szCs w:val="20"/>
              </w:rPr>
              <w:t xml:space="preserve">ЧОП </w:t>
            </w:r>
            <w:r w:rsidR="00153A20">
              <w:rPr>
                <w:rFonts w:eastAsia="Times New Roman"/>
                <w:color w:val="000000" w:themeColor="text1"/>
                <w:spacing w:val="-6"/>
                <w:sz w:val="20"/>
                <w:szCs w:val="20"/>
              </w:rPr>
              <w:t>«РН-ОХРАНА-ВАНКОР»</w:t>
            </w:r>
            <w:r w:rsidRPr="00916262">
              <w:rPr>
                <w:rFonts w:eastAsia="Times New Roman"/>
                <w:color w:val="000000" w:themeColor="text1"/>
                <w:spacing w:val="-6"/>
                <w:sz w:val="20"/>
                <w:szCs w:val="20"/>
              </w:rPr>
              <w:t xml:space="preserve"> в</w:t>
            </w:r>
            <w:r w:rsidR="00B127F0" w:rsidRPr="00916262">
              <w:rPr>
                <w:rFonts w:eastAsia="Times New Roman"/>
                <w:color w:val="000000" w:themeColor="text1"/>
                <w:spacing w:val="-6"/>
                <w:sz w:val="20"/>
                <w:szCs w:val="20"/>
              </w:rPr>
              <w:t xml:space="preserve">ыполняют оцепление места аварии. </w:t>
            </w:r>
            <w:r w:rsidR="00041890" w:rsidRPr="00916262">
              <w:rPr>
                <w:rFonts w:eastAsia="Times New Roman"/>
                <w:color w:val="000000" w:themeColor="text1"/>
                <w:spacing w:val="-6"/>
                <w:sz w:val="20"/>
                <w:szCs w:val="20"/>
              </w:rPr>
              <w:t xml:space="preserve"> </w:t>
            </w:r>
          </w:p>
          <w:p w:rsidR="00041890" w:rsidRPr="00916262" w:rsidRDefault="00041890" w:rsidP="003601AB">
            <w:pPr>
              <w:tabs>
                <w:tab w:val="left" w:pos="1627"/>
              </w:tabs>
              <w:autoSpaceDE w:val="0"/>
              <w:autoSpaceDN w:val="0"/>
              <w:adjustRightInd w:val="0"/>
              <w:jc w:val="both"/>
              <w:rPr>
                <w:rFonts w:eastAsia="Times New Roman"/>
                <w:color w:val="000000" w:themeColor="text1"/>
                <w:spacing w:val="-6"/>
                <w:sz w:val="20"/>
                <w:szCs w:val="20"/>
              </w:rPr>
            </w:pPr>
          </w:p>
        </w:tc>
        <w:tc>
          <w:tcPr>
            <w:tcW w:w="1968" w:type="dxa"/>
            <w:vMerge/>
          </w:tcPr>
          <w:p w:rsidR="00041890" w:rsidRPr="00916262" w:rsidRDefault="00041890" w:rsidP="00041890">
            <w:pPr>
              <w:rPr>
                <w:color w:val="000000" w:themeColor="text1"/>
                <w:sz w:val="20"/>
                <w:szCs w:val="20"/>
              </w:rPr>
            </w:pPr>
          </w:p>
        </w:tc>
        <w:tc>
          <w:tcPr>
            <w:tcW w:w="3461" w:type="dxa"/>
            <w:vMerge/>
          </w:tcPr>
          <w:p w:rsidR="00041890" w:rsidRPr="00916262" w:rsidRDefault="00041890" w:rsidP="00041890">
            <w:pPr>
              <w:shd w:val="clear" w:color="auto" w:fill="FFFFFF"/>
              <w:rPr>
                <w:rFonts w:eastAsia="Times New Roman"/>
                <w:color w:val="000000" w:themeColor="text1"/>
                <w:sz w:val="20"/>
                <w:szCs w:val="20"/>
              </w:rPr>
            </w:pPr>
          </w:p>
        </w:tc>
      </w:tr>
      <w:tr w:rsidR="00A74B88" w:rsidRPr="00916262" w:rsidTr="00855AED">
        <w:trPr>
          <w:trHeight w:val="1183"/>
        </w:trPr>
        <w:tc>
          <w:tcPr>
            <w:tcW w:w="675" w:type="dxa"/>
            <w:vMerge/>
          </w:tcPr>
          <w:p w:rsidR="00041890" w:rsidRPr="00916262" w:rsidRDefault="00041890" w:rsidP="00041890">
            <w:pPr>
              <w:pStyle w:val="a7"/>
              <w:jc w:val="center"/>
              <w:rPr>
                <w:rFonts w:ascii="Times New Roman" w:hAnsi="Times New Roman"/>
                <w:color w:val="000000" w:themeColor="text1"/>
                <w:sz w:val="20"/>
                <w:szCs w:val="20"/>
              </w:rPr>
            </w:pPr>
          </w:p>
        </w:tc>
        <w:tc>
          <w:tcPr>
            <w:tcW w:w="2155" w:type="dxa"/>
            <w:vMerge/>
          </w:tcPr>
          <w:p w:rsidR="00041890" w:rsidRPr="00916262" w:rsidRDefault="00041890" w:rsidP="00041890">
            <w:pPr>
              <w:rPr>
                <w:rFonts w:eastAsia="Times New Roman"/>
                <w:color w:val="000000" w:themeColor="text1"/>
                <w:sz w:val="20"/>
                <w:szCs w:val="20"/>
              </w:rPr>
            </w:pPr>
          </w:p>
        </w:tc>
        <w:tc>
          <w:tcPr>
            <w:tcW w:w="3344" w:type="dxa"/>
          </w:tcPr>
          <w:p w:rsidR="00041890" w:rsidRPr="00916262" w:rsidRDefault="00442756" w:rsidP="00041890">
            <w:pPr>
              <w:rPr>
                <w:color w:val="000000" w:themeColor="text1"/>
                <w:sz w:val="20"/>
                <w:szCs w:val="20"/>
              </w:rPr>
            </w:pPr>
            <w:r w:rsidRPr="00916262">
              <w:rPr>
                <w:rFonts w:eastAsia="Times New Roman"/>
                <w:color w:val="000000" w:themeColor="text1"/>
                <w:spacing w:val="-2"/>
                <w:sz w:val="20"/>
                <w:szCs w:val="20"/>
                <w:lang w:eastAsia="ru-RU"/>
              </w:rPr>
              <w:t>8</w:t>
            </w:r>
            <w:r w:rsidR="00041890" w:rsidRPr="00916262">
              <w:rPr>
                <w:rFonts w:eastAsia="Times New Roman"/>
                <w:color w:val="000000" w:themeColor="text1"/>
                <w:spacing w:val="-2"/>
                <w:sz w:val="20"/>
                <w:szCs w:val="20"/>
                <w:lang w:eastAsia="ru-RU"/>
              </w:rPr>
              <w:t xml:space="preserve">. Ремонт аварийной линии производить с соблюдением правил </w:t>
            </w:r>
            <w:r w:rsidR="00041890" w:rsidRPr="00916262">
              <w:rPr>
                <w:rFonts w:eastAsia="Times New Roman"/>
                <w:color w:val="000000" w:themeColor="text1"/>
                <w:sz w:val="20"/>
                <w:szCs w:val="20"/>
                <w:lang w:eastAsia="ru-RU"/>
              </w:rPr>
              <w:t>пожарной безопасности и охраны труда. Отбор проб ГВС производить в интервале не более одного часа.</w:t>
            </w:r>
          </w:p>
        </w:tc>
        <w:tc>
          <w:tcPr>
            <w:tcW w:w="3017" w:type="dxa"/>
          </w:tcPr>
          <w:p w:rsidR="00041890" w:rsidRPr="00916262" w:rsidRDefault="00041890" w:rsidP="00041890">
            <w:pPr>
              <w:tabs>
                <w:tab w:val="left" w:pos="1627"/>
              </w:tabs>
              <w:autoSpaceDE w:val="0"/>
              <w:autoSpaceDN w:val="0"/>
              <w:adjustRightInd w:val="0"/>
              <w:jc w:val="both"/>
              <w:rPr>
                <w:rFonts w:eastAsia="Times New Roman"/>
                <w:color w:val="000000" w:themeColor="text1"/>
                <w:spacing w:val="-6"/>
                <w:sz w:val="20"/>
                <w:szCs w:val="20"/>
              </w:rPr>
            </w:pPr>
            <w:r w:rsidRPr="00916262">
              <w:rPr>
                <w:rFonts w:eastAsia="Times New Roman"/>
                <w:color w:val="000000" w:themeColor="text1"/>
                <w:sz w:val="20"/>
                <w:szCs w:val="20"/>
              </w:rPr>
              <w:t>Электрогазосварщик, занятый на резке и ручной сварке, слесарь</w:t>
            </w:r>
            <w:r w:rsidR="00E0265C" w:rsidRPr="00916262">
              <w:rPr>
                <w:rFonts w:eastAsia="Times New Roman"/>
                <w:color w:val="000000" w:themeColor="text1"/>
                <w:sz w:val="20"/>
                <w:szCs w:val="20"/>
              </w:rPr>
              <w:t>-ремонтник участка аварийно-восстановительных работ ЦЭРТ.</w:t>
            </w:r>
            <w:r w:rsidRPr="00916262">
              <w:rPr>
                <w:rFonts w:eastAsia="Times New Roman"/>
                <w:color w:val="000000" w:themeColor="text1"/>
                <w:spacing w:val="-6"/>
                <w:sz w:val="20"/>
                <w:szCs w:val="20"/>
              </w:rPr>
              <w:t xml:space="preserve"> ЦЭРТ производят ремонт, м</w:t>
            </w:r>
            <w:r w:rsidRPr="00916262">
              <w:rPr>
                <w:color w:val="000000" w:themeColor="text1"/>
                <w:spacing w:val="-6"/>
                <w:sz w:val="20"/>
              </w:rPr>
              <w:t>астер</w:t>
            </w:r>
            <w:r w:rsidR="00767240" w:rsidRPr="00916262">
              <w:rPr>
                <w:rFonts w:eastAsia="Times New Roman"/>
                <w:color w:val="000000" w:themeColor="text1"/>
                <w:spacing w:val="-6"/>
                <w:sz w:val="20"/>
                <w:szCs w:val="20"/>
              </w:rPr>
              <w:t>а</w:t>
            </w:r>
            <w:r w:rsidRPr="00916262">
              <w:rPr>
                <w:color w:val="000000" w:themeColor="text1"/>
                <w:spacing w:val="-6"/>
                <w:sz w:val="20"/>
              </w:rPr>
              <w:t xml:space="preserve"> по добыче нефти</w:t>
            </w:r>
            <w:r w:rsidR="00767240" w:rsidRPr="00916262">
              <w:rPr>
                <w:rFonts w:eastAsia="Times New Roman"/>
                <w:color w:val="000000" w:themeColor="text1"/>
                <w:spacing w:val="-6"/>
                <w:sz w:val="20"/>
                <w:szCs w:val="20"/>
              </w:rPr>
              <w:t>,</w:t>
            </w:r>
            <w:r w:rsidRPr="00916262">
              <w:rPr>
                <w:color w:val="000000" w:themeColor="text1"/>
                <w:spacing w:val="-6"/>
                <w:sz w:val="20"/>
              </w:rPr>
              <w:t xml:space="preserve"> газа </w:t>
            </w:r>
            <w:r w:rsidR="00767240" w:rsidRPr="00916262">
              <w:rPr>
                <w:rFonts w:eastAsia="Times New Roman"/>
                <w:color w:val="000000" w:themeColor="text1"/>
                <w:spacing w:val="-6"/>
                <w:sz w:val="20"/>
                <w:szCs w:val="20"/>
              </w:rPr>
              <w:t xml:space="preserve">и конденсата </w:t>
            </w:r>
            <w:r w:rsidRPr="00916262">
              <w:rPr>
                <w:color w:val="000000" w:themeColor="text1"/>
                <w:spacing w:val="-6"/>
                <w:sz w:val="20"/>
              </w:rPr>
              <w:t xml:space="preserve">ЦДНГ </w:t>
            </w:r>
            <w:r w:rsidR="00767240" w:rsidRPr="00916262">
              <w:rPr>
                <w:rFonts w:eastAsia="Times New Roman"/>
                <w:color w:val="000000" w:themeColor="text1"/>
                <w:spacing w:val="-6"/>
                <w:sz w:val="20"/>
                <w:szCs w:val="20"/>
              </w:rPr>
              <w:t xml:space="preserve"> </w:t>
            </w:r>
            <w:r w:rsidRPr="00916262">
              <w:rPr>
                <w:rFonts w:eastAsia="Times New Roman"/>
                <w:color w:val="000000" w:themeColor="text1"/>
                <w:spacing w:val="-5"/>
                <w:sz w:val="20"/>
                <w:szCs w:val="20"/>
              </w:rPr>
              <w:t>производит отбор проб ГВС</w:t>
            </w:r>
          </w:p>
        </w:tc>
        <w:tc>
          <w:tcPr>
            <w:tcW w:w="1968" w:type="dxa"/>
            <w:vMerge/>
          </w:tcPr>
          <w:p w:rsidR="00041890" w:rsidRPr="00916262" w:rsidRDefault="00041890" w:rsidP="00041890">
            <w:pPr>
              <w:rPr>
                <w:color w:val="000000" w:themeColor="text1"/>
                <w:sz w:val="20"/>
                <w:szCs w:val="20"/>
              </w:rPr>
            </w:pPr>
          </w:p>
        </w:tc>
        <w:tc>
          <w:tcPr>
            <w:tcW w:w="3461" w:type="dxa"/>
            <w:vMerge/>
          </w:tcPr>
          <w:p w:rsidR="00041890" w:rsidRPr="00916262" w:rsidRDefault="00041890" w:rsidP="00041890">
            <w:pPr>
              <w:shd w:val="clear" w:color="auto" w:fill="FFFFFF"/>
              <w:rPr>
                <w:rFonts w:eastAsia="Times New Roman"/>
                <w:color w:val="000000" w:themeColor="text1"/>
                <w:sz w:val="20"/>
                <w:szCs w:val="20"/>
              </w:rPr>
            </w:pPr>
          </w:p>
        </w:tc>
      </w:tr>
      <w:tr w:rsidR="00A74B88" w:rsidRPr="00916262" w:rsidTr="00855AED">
        <w:trPr>
          <w:trHeight w:val="1183"/>
        </w:trPr>
        <w:tc>
          <w:tcPr>
            <w:tcW w:w="675" w:type="dxa"/>
            <w:vMerge/>
          </w:tcPr>
          <w:p w:rsidR="00041890" w:rsidRPr="00916262" w:rsidRDefault="00041890" w:rsidP="00041890">
            <w:pPr>
              <w:pStyle w:val="a7"/>
              <w:jc w:val="center"/>
              <w:rPr>
                <w:rFonts w:ascii="Times New Roman" w:hAnsi="Times New Roman"/>
                <w:color w:val="000000" w:themeColor="text1"/>
                <w:sz w:val="20"/>
                <w:szCs w:val="20"/>
              </w:rPr>
            </w:pPr>
          </w:p>
        </w:tc>
        <w:tc>
          <w:tcPr>
            <w:tcW w:w="2155" w:type="dxa"/>
            <w:vMerge/>
          </w:tcPr>
          <w:p w:rsidR="00041890" w:rsidRPr="00916262" w:rsidRDefault="00041890" w:rsidP="00041890">
            <w:pPr>
              <w:rPr>
                <w:rFonts w:eastAsia="Times New Roman"/>
                <w:color w:val="000000" w:themeColor="text1"/>
                <w:sz w:val="20"/>
                <w:szCs w:val="20"/>
              </w:rPr>
            </w:pPr>
          </w:p>
        </w:tc>
        <w:tc>
          <w:tcPr>
            <w:tcW w:w="3344" w:type="dxa"/>
          </w:tcPr>
          <w:p w:rsidR="00041890" w:rsidRPr="00916262" w:rsidRDefault="00442756" w:rsidP="00442756">
            <w:pPr>
              <w:rPr>
                <w:color w:val="000000" w:themeColor="text1"/>
                <w:sz w:val="20"/>
                <w:szCs w:val="20"/>
              </w:rPr>
            </w:pPr>
            <w:r w:rsidRPr="00916262">
              <w:rPr>
                <w:rFonts w:eastAsia="Times New Roman"/>
                <w:color w:val="000000" w:themeColor="text1"/>
                <w:spacing w:val="-1"/>
                <w:sz w:val="20"/>
                <w:szCs w:val="20"/>
                <w:lang w:eastAsia="ru-RU"/>
              </w:rPr>
              <w:t>9.</w:t>
            </w:r>
            <w:r w:rsidR="00041890" w:rsidRPr="00916262">
              <w:rPr>
                <w:rFonts w:eastAsia="Times New Roman"/>
                <w:color w:val="000000" w:themeColor="text1"/>
                <w:spacing w:val="-1"/>
                <w:sz w:val="20"/>
                <w:szCs w:val="20"/>
                <w:lang w:eastAsia="ru-RU"/>
              </w:rPr>
              <w:t xml:space="preserve"> По завершению ремонтных работ открыть задвижку </w:t>
            </w:r>
            <w:r w:rsidR="00041890" w:rsidRPr="00916262">
              <w:rPr>
                <w:rFonts w:eastAsia="Times New Roman"/>
                <w:color w:val="000000" w:themeColor="text1"/>
                <w:spacing w:val="-2"/>
                <w:sz w:val="20"/>
                <w:szCs w:val="20"/>
                <w:lang w:eastAsia="ru-RU"/>
              </w:rPr>
              <w:t>выкидного коллектора на в АГЗУ и на устье скважины, запустить скважину в работу.</w:t>
            </w:r>
          </w:p>
        </w:tc>
        <w:tc>
          <w:tcPr>
            <w:tcW w:w="3017" w:type="dxa"/>
          </w:tcPr>
          <w:p w:rsidR="00041890" w:rsidRPr="00916262" w:rsidRDefault="00041890" w:rsidP="00041890">
            <w:pPr>
              <w:tabs>
                <w:tab w:val="left" w:pos="1627"/>
              </w:tabs>
              <w:autoSpaceDE w:val="0"/>
              <w:autoSpaceDN w:val="0"/>
              <w:adjustRightInd w:val="0"/>
              <w:jc w:val="both"/>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w:t>
            </w:r>
          </w:p>
        </w:tc>
        <w:tc>
          <w:tcPr>
            <w:tcW w:w="1968" w:type="dxa"/>
            <w:vMerge/>
          </w:tcPr>
          <w:p w:rsidR="00041890" w:rsidRPr="00916262" w:rsidRDefault="00041890" w:rsidP="00041890">
            <w:pPr>
              <w:rPr>
                <w:color w:val="000000" w:themeColor="text1"/>
                <w:sz w:val="20"/>
                <w:szCs w:val="20"/>
              </w:rPr>
            </w:pPr>
          </w:p>
        </w:tc>
        <w:tc>
          <w:tcPr>
            <w:tcW w:w="3461" w:type="dxa"/>
            <w:vMerge/>
          </w:tcPr>
          <w:p w:rsidR="00041890" w:rsidRPr="00916262" w:rsidRDefault="00041890" w:rsidP="00041890">
            <w:pPr>
              <w:shd w:val="clear" w:color="auto" w:fill="FFFFFF"/>
              <w:rPr>
                <w:rFonts w:eastAsia="Times New Roman"/>
                <w:color w:val="000000" w:themeColor="text1"/>
                <w:sz w:val="20"/>
                <w:szCs w:val="20"/>
              </w:rPr>
            </w:pPr>
          </w:p>
        </w:tc>
      </w:tr>
      <w:tr w:rsidR="00A74B88" w:rsidRPr="00916262" w:rsidTr="00855AED">
        <w:trPr>
          <w:trHeight w:val="1183"/>
        </w:trPr>
        <w:tc>
          <w:tcPr>
            <w:tcW w:w="675" w:type="dxa"/>
            <w:vMerge/>
          </w:tcPr>
          <w:p w:rsidR="00041890" w:rsidRPr="00916262" w:rsidRDefault="00041890" w:rsidP="00041890">
            <w:pPr>
              <w:pStyle w:val="a7"/>
              <w:jc w:val="center"/>
              <w:rPr>
                <w:rFonts w:ascii="Times New Roman" w:hAnsi="Times New Roman"/>
                <w:color w:val="000000" w:themeColor="text1"/>
                <w:sz w:val="20"/>
                <w:szCs w:val="20"/>
              </w:rPr>
            </w:pPr>
          </w:p>
        </w:tc>
        <w:tc>
          <w:tcPr>
            <w:tcW w:w="2155" w:type="dxa"/>
            <w:vMerge/>
          </w:tcPr>
          <w:p w:rsidR="00041890" w:rsidRPr="00916262" w:rsidRDefault="00041890" w:rsidP="00041890">
            <w:pPr>
              <w:rPr>
                <w:rFonts w:eastAsia="Times New Roman"/>
                <w:color w:val="000000" w:themeColor="text1"/>
                <w:sz w:val="20"/>
                <w:szCs w:val="20"/>
              </w:rPr>
            </w:pPr>
          </w:p>
        </w:tc>
        <w:tc>
          <w:tcPr>
            <w:tcW w:w="3344" w:type="dxa"/>
          </w:tcPr>
          <w:p w:rsidR="00041890" w:rsidRPr="00916262" w:rsidRDefault="00442756" w:rsidP="00041890">
            <w:pPr>
              <w:rPr>
                <w:color w:val="000000" w:themeColor="text1"/>
                <w:sz w:val="20"/>
                <w:szCs w:val="20"/>
              </w:rPr>
            </w:pPr>
            <w:r w:rsidRPr="00916262">
              <w:rPr>
                <w:rFonts w:eastAsia="Times New Roman"/>
                <w:color w:val="000000" w:themeColor="text1"/>
                <w:spacing w:val="-1"/>
                <w:sz w:val="20"/>
                <w:szCs w:val="20"/>
                <w:lang w:eastAsia="ru-RU"/>
              </w:rPr>
              <w:t>10</w:t>
            </w:r>
            <w:r w:rsidR="00041890" w:rsidRPr="00916262">
              <w:rPr>
                <w:rFonts w:eastAsia="Times New Roman"/>
                <w:color w:val="000000" w:themeColor="text1"/>
                <w:spacing w:val="-1"/>
                <w:sz w:val="20"/>
                <w:szCs w:val="20"/>
                <w:lang w:eastAsia="ru-RU"/>
              </w:rPr>
              <w:t xml:space="preserve">. По окончании работ обеспечить контроль со стороны </w:t>
            </w:r>
            <w:r w:rsidR="00041890" w:rsidRPr="00916262">
              <w:rPr>
                <w:rFonts w:eastAsia="Times New Roman"/>
                <w:color w:val="000000" w:themeColor="text1"/>
                <w:sz w:val="20"/>
                <w:szCs w:val="20"/>
                <w:lang w:eastAsia="ru-RU"/>
              </w:rPr>
              <w:t>работников ЦДНГ в течение 1 часа за герметичностью отремонтированного участка, параметрами работы скважины</w:t>
            </w:r>
          </w:p>
        </w:tc>
        <w:tc>
          <w:tcPr>
            <w:tcW w:w="3017" w:type="dxa"/>
          </w:tcPr>
          <w:p w:rsidR="00041890" w:rsidRPr="00916262" w:rsidRDefault="00041890" w:rsidP="00041890">
            <w:pPr>
              <w:tabs>
                <w:tab w:val="left" w:pos="1627"/>
              </w:tabs>
              <w:autoSpaceDE w:val="0"/>
              <w:autoSpaceDN w:val="0"/>
              <w:adjustRightInd w:val="0"/>
              <w:jc w:val="both"/>
              <w:rPr>
                <w:rFonts w:eastAsia="Times New Roman"/>
                <w:color w:val="000000" w:themeColor="text1"/>
                <w:spacing w:val="-6"/>
                <w:sz w:val="20"/>
                <w:szCs w:val="20"/>
              </w:rPr>
            </w:pPr>
            <w:r w:rsidRPr="00916262">
              <w:rPr>
                <w:rFonts w:eastAsia="Times New Roman"/>
                <w:color w:val="000000" w:themeColor="text1"/>
                <w:spacing w:val="-6"/>
                <w:sz w:val="20"/>
                <w:szCs w:val="20"/>
              </w:rPr>
              <w:t>М</w:t>
            </w:r>
            <w:r w:rsidRPr="00916262">
              <w:rPr>
                <w:color w:val="000000" w:themeColor="text1"/>
                <w:spacing w:val="-6"/>
                <w:sz w:val="20"/>
              </w:rPr>
              <w:t>астер</w:t>
            </w:r>
            <w:r w:rsidR="00767240" w:rsidRPr="00916262">
              <w:rPr>
                <w:rFonts w:eastAsia="Times New Roman"/>
                <w:color w:val="000000" w:themeColor="text1"/>
                <w:spacing w:val="-6"/>
                <w:sz w:val="20"/>
                <w:szCs w:val="20"/>
              </w:rPr>
              <w:t>а</w:t>
            </w:r>
            <w:r w:rsidRPr="00916262">
              <w:rPr>
                <w:color w:val="000000" w:themeColor="text1"/>
                <w:spacing w:val="-6"/>
                <w:sz w:val="20"/>
              </w:rPr>
              <w:t xml:space="preserve"> по добыче нефти</w:t>
            </w:r>
            <w:r w:rsidR="00767240" w:rsidRPr="00916262">
              <w:rPr>
                <w:rFonts w:eastAsia="Times New Roman"/>
                <w:color w:val="000000" w:themeColor="text1"/>
                <w:spacing w:val="-6"/>
                <w:sz w:val="20"/>
                <w:szCs w:val="20"/>
              </w:rPr>
              <w:t>,</w:t>
            </w:r>
            <w:r w:rsidRPr="00916262">
              <w:rPr>
                <w:color w:val="000000" w:themeColor="text1"/>
                <w:spacing w:val="-6"/>
                <w:sz w:val="20"/>
              </w:rPr>
              <w:t xml:space="preserve"> газа </w:t>
            </w:r>
            <w:r w:rsidR="00767240" w:rsidRPr="00916262">
              <w:rPr>
                <w:rFonts w:eastAsia="Times New Roman"/>
                <w:color w:val="000000" w:themeColor="text1"/>
                <w:spacing w:val="-6"/>
                <w:sz w:val="20"/>
                <w:szCs w:val="20"/>
              </w:rPr>
              <w:t xml:space="preserve">и конденсата </w:t>
            </w:r>
            <w:r w:rsidR="00445061" w:rsidRPr="00916262">
              <w:rPr>
                <w:color w:val="000000" w:themeColor="text1"/>
                <w:spacing w:val="-6"/>
                <w:sz w:val="20"/>
              </w:rPr>
              <w:t>ЦДНГ</w:t>
            </w:r>
            <w:r w:rsidR="00445061" w:rsidRPr="00916262">
              <w:rPr>
                <w:rFonts w:eastAsia="Times New Roman"/>
                <w:color w:val="000000" w:themeColor="text1"/>
                <w:spacing w:val="-6"/>
                <w:sz w:val="20"/>
                <w:szCs w:val="20"/>
              </w:rPr>
              <w:t>.</w:t>
            </w:r>
            <w:r w:rsidRPr="00916262">
              <w:rPr>
                <w:rFonts w:eastAsia="Times New Roman"/>
                <w:color w:val="000000" w:themeColor="text1"/>
                <w:spacing w:val="-5"/>
                <w:sz w:val="20"/>
                <w:szCs w:val="20"/>
              </w:rPr>
              <w:t xml:space="preserve"> </w:t>
            </w:r>
          </w:p>
        </w:tc>
        <w:tc>
          <w:tcPr>
            <w:tcW w:w="1968" w:type="dxa"/>
            <w:vMerge/>
          </w:tcPr>
          <w:p w:rsidR="00041890" w:rsidRPr="00916262" w:rsidRDefault="00041890" w:rsidP="00041890">
            <w:pPr>
              <w:rPr>
                <w:color w:val="000000" w:themeColor="text1"/>
                <w:sz w:val="20"/>
                <w:szCs w:val="20"/>
              </w:rPr>
            </w:pPr>
          </w:p>
        </w:tc>
        <w:tc>
          <w:tcPr>
            <w:tcW w:w="3461" w:type="dxa"/>
            <w:vMerge/>
          </w:tcPr>
          <w:p w:rsidR="00041890" w:rsidRPr="00916262" w:rsidRDefault="00041890" w:rsidP="00041890">
            <w:pPr>
              <w:shd w:val="clear" w:color="auto" w:fill="FFFFFF"/>
              <w:rPr>
                <w:rFonts w:eastAsia="Times New Roman"/>
                <w:color w:val="000000" w:themeColor="text1"/>
                <w:sz w:val="20"/>
                <w:szCs w:val="20"/>
              </w:rPr>
            </w:pPr>
          </w:p>
        </w:tc>
      </w:tr>
      <w:tr w:rsidR="004B7881" w:rsidRPr="00916262" w:rsidTr="00855AED">
        <w:tc>
          <w:tcPr>
            <w:tcW w:w="675" w:type="dxa"/>
            <w:vMerge w:val="restart"/>
          </w:tcPr>
          <w:p w:rsidR="004B7881" w:rsidRPr="00916262" w:rsidRDefault="004B7881" w:rsidP="004B7881">
            <w:pPr>
              <w:pStyle w:val="a7"/>
              <w:jc w:val="center"/>
              <w:rPr>
                <w:rFonts w:ascii="Times New Roman" w:hAnsi="Times New Roman"/>
                <w:color w:val="000000" w:themeColor="text1"/>
                <w:sz w:val="20"/>
                <w:szCs w:val="20"/>
              </w:rPr>
            </w:pPr>
            <w:r w:rsidRPr="00916262">
              <w:rPr>
                <w:rFonts w:ascii="Times New Roman" w:hAnsi="Times New Roman"/>
                <w:color w:val="000000" w:themeColor="text1"/>
                <w:sz w:val="20"/>
                <w:szCs w:val="20"/>
              </w:rPr>
              <w:t>2</w:t>
            </w:r>
          </w:p>
        </w:tc>
        <w:tc>
          <w:tcPr>
            <w:tcW w:w="2155" w:type="dxa"/>
            <w:vMerge w:val="restart"/>
          </w:tcPr>
          <w:p w:rsidR="004B7881" w:rsidRPr="00916262" w:rsidRDefault="004B7881" w:rsidP="004B7881">
            <w:pPr>
              <w:rPr>
                <w:rFonts w:eastAsia="Times New Roman"/>
                <w:color w:val="000000" w:themeColor="text1"/>
                <w:spacing w:val="-1"/>
                <w:sz w:val="20"/>
                <w:szCs w:val="20"/>
                <w:lang w:eastAsia="ru-RU"/>
              </w:rPr>
            </w:pPr>
            <w:r w:rsidRPr="00916262">
              <w:rPr>
                <w:rFonts w:eastAsia="Times New Roman"/>
                <w:color w:val="000000" w:themeColor="text1"/>
                <w:spacing w:val="-1"/>
                <w:sz w:val="20"/>
                <w:szCs w:val="20"/>
                <w:lang w:eastAsia="ru-RU"/>
              </w:rPr>
              <w:t xml:space="preserve">Разгерметизация запорной арматуры или фланцевых соединений на фонтанной арматуре добывающей скважины </w:t>
            </w:r>
          </w:p>
          <w:p w:rsidR="004B7881" w:rsidRPr="00916262" w:rsidRDefault="004B7881" w:rsidP="004B7881">
            <w:pPr>
              <w:rPr>
                <w:rFonts w:eastAsia="Times New Roman"/>
                <w:color w:val="000000" w:themeColor="text1"/>
                <w:spacing w:val="-1"/>
                <w:sz w:val="20"/>
                <w:szCs w:val="20"/>
                <w:lang w:eastAsia="ru-RU"/>
              </w:rPr>
            </w:pPr>
            <w:r w:rsidRPr="00916262">
              <w:rPr>
                <w:rFonts w:eastAsia="Times New Roman"/>
                <w:color w:val="000000" w:themeColor="text1"/>
                <w:spacing w:val="-1"/>
                <w:sz w:val="20"/>
                <w:szCs w:val="20"/>
                <w:lang w:eastAsia="ru-RU"/>
              </w:rPr>
              <w:t>с возгоранием/ без возгорания</w:t>
            </w:r>
          </w:p>
        </w:tc>
        <w:tc>
          <w:tcPr>
            <w:tcW w:w="3344" w:type="dxa"/>
          </w:tcPr>
          <w:p w:rsidR="004B7881" w:rsidRPr="00916262" w:rsidRDefault="004B7881" w:rsidP="004B7881">
            <w:pPr>
              <w:widowControl w:val="0"/>
              <w:shd w:val="clear" w:color="auto" w:fill="FFFFFF"/>
              <w:autoSpaceDE w:val="0"/>
              <w:autoSpaceDN w:val="0"/>
              <w:adjustRightInd w:val="0"/>
              <w:rPr>
                <w:rFonts w:eastAsia="Times New Roman"/>
                <w:color w:val="000000" w:themeColor="text1"/>
                <w:spacing w:val="-2"/>
                <w:sz w:val="20"/>
                <w:szCs w:val="20"/>
                <w:lang w:eastAsia="ru-RU"/>
              </w:rPr>
            </w:pPr>
            <w:r w:rsidRPr="00916262">
              <w:rPr>
                <w:color w:val="000000" w:themeColor="text1"/>
                <w:sz w:val="20"/>
                <w:szCs w:val="20"/>
              </w:rPr>
              <w:t xml:space="preserve">1. </w:t>
            </w:r>
            <w:r w:rsidRPr="00916262">
              <w:rPr>
                <w:rFonts w:eastAsia="Times New Roman"/>
                <w:color w:val="000000" w:themeColor="text1"/>
                <w:spacing w:val="-2"/>
                <w:sz w:val="20"/>
                <w:szCs w:val="20"/>
                <w:lang w:eastAsia="ru-RU"/>
              </w:rPr>
              <w:t xml:space="preserve">Предупредить об аварии работников, находящихся в зоне аварии. Все работники обязаны прекратить проводимые работы, </w:t>
            </w:r>
            <w:r w:rsidRPr="00916262">
              <w:rPr>
                <w:rFonts w:eastAsia="Times New Roman"/>
                <w:color w:val="000000" w:themeColor="text1"/>
                <w:spacing w:val="-1"/>
                <w:sz w:val="20"/>
                <w:szCs w:val="20"/>
                <w:lang w:eastAsia="ru-RU"/>
              </w:rPr>
              <w:t>заглушить работающие ДВС,</w:t>
            </w:r>
            <w:r w:rsidRPr="00916262">
              <w:rPr>
                <w:rFonts w:eastAsia="Times New Roman"/>
                <w:color w:val="000000" w:themeColor="text1"/>
                <w:spacing w:val="-2"/>
                <w:sz w:val="20"/>
                <w:szCs w:val="20"/>
                <w:lang w:eastAsia="ru-RU"/>
              </w:rPr>
              <w:t xml:space="preserve"> надеть СИЗОД, покинуть опасную зону (перпендикулярно направлению ветра в случае направления ветра от места разгерметизации).</w:t>
            </w:r>
            <w:r w:rsidRPr="00916262">
              <w:rPr>
                <w:rFonts w:eastAsia="Times New Roman"/>
                <w:color w:val="000000" w:themeColor="text1"/>
                <w:spacing w:val="-1"/>
                <w:sz w:val="20"/>
                <w:szCs w:val="20"/>
                <w:lang w:eastAsia="ru-RU"/>
              </w:rPr>
              <w:t xml:space="preserve"> Принять меры по исключению доступа</w:t>
            </w:r>
            <w:r w:rsidRPr="00916262">
              <w:rPr>
                <w:rFonts w:eastAsia="Times New Roman"/>
                <w:color w:val="000000" w:themeColor="text1"/>
                <w:sz w:val="20"/>
                <w:szCs w:val="20"/>
                <w:lang w:eastAsia="ru-RU"/>
              </w:rPr>
              <w:t xml:space="preserve"> в опасную зону посторонних лиц.</w:t>
            </w:r>
          </w:p>
        </w:tc>
        <w:tc>
          <w:tcPr>
            <w:tcW w:w="3017" w:type="dxa"/>
          </w:tcPr>
          <w:p w:rsidR="004B7881" w:rsidRPr="00916262" w:rsidRDefault="004B7881" w:rsidP="004B7881">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 Персонал, осуществляющий работы на кустовой площадке.</w:t>
            </w:r>
          </w:p>
        </w:tc>
        <w:tc>
          <w:tcPr>
            <w:tcW w:w="1968" w:type="dxa"/>
            <w:vMerge w:val="restart"/>
          </w:tcPr>
          <w:p w:rsidR="004B7881" w:rsidRPr="00D848CB" w:rsidRDefault="004B7881" w:rsidP="004B7881">
            <w:pPr>
              <w:rPr>
                <w:color w:val="000000" w:themeColor="text1"/>
                <w:sz w:val="20"/>
                <w:szCs w:val="20"/>
              </w:rPr>
            </w:pPr>
            <w:r w:rsidRPr="00D848CB">
              <w:rPr>
                <w:color w:val="000000" w:themeColor="text1"/>
                <w:sz w:val="20"/>
                <w:szCs w:val="20"/>
              </w:rPr>
              <w:t>Средства оказания первой помощи находятся в операторной К-219, К-220, ТК-507, КП-44.</w:t>
            </w:r>
          </w:p>
          <w:p w:rsidR="004B7881" w:rsidRPr="00D848CB" w:rsidRDefault="004B7881" w:rsidP="004B7881">
            <w:pPr>
              <w:rPr>
                <w:color w:val="000000" w:themeColor="text1"/>
                <w:sz w:val="20"/>
                <w:szCs w:val="20"/>
              </w:rPr>
            </w:pPr>
          </w:p>
          <w:p w:rsidR="004B7881" w:rsidRPr="00D848CB" w:rsidRDefault="004B7881" w:rsidP="004B7881">
            <w:pPr>
              <w:rPr>
                <w:color w:val="000000" w:themeColor="text1"/>
                <w:sz w:val="20"/>
                <w:szCs w:val="20"/>
              </w:rPr>
            </w:pPr>
            <w:r w:rsidRPr="00D848CB">
              <w:rPr>
                <w:color w:val="000000" w:themeColor="text1"/>
                <w:sz w:val="20"/>
                <w:szCs w:val="20"/>
              </w:rPr>
              <w:t>Аварийный инструмент находится в аварийном шкафу на К-219, К-220, ТК-507, КП-44 (Приложение 6).</w:t>
            </w:r>
          </w:p>
          <w:p w:rsidR="004B7881" w:rsidRPr="00D848CB" w:rsidRDefault="004B7881" w:rsidP="004B7881">
            <w:pPr>
              <w:rPr>
                <w:color w:val="000000" w:themeColor="text1"/>
                <w:sz w:val="20"/>
                <w:szCs w:val="20"/>
              </w:rPr>
            </w:pPr>
          </w:p>
          <w:p w:rsidR="004B7881" w:rsidRPr="00D848CB" w:rsidRDefault="004B7881" w:rsidP="004B7881">
            <w:pPr>
              <w:rPr>
                <w:color w:val="000000" w:themeColor="text1"/>
                <w:sz w:val="20"/>
                <w:szCs w:val="20"/>
              </w:rPr>
            </w:pPr>
            <w:r w:rsidRPr="00D848CB">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p w:rsidR="004B7881" w:rsidRPr="00D848CB" w:rsidRDefault="004B7881" w:rsidP="004B7881">
            <w:pPr>
              <w:rPr>
                <w:color w:val="000000" w:themeColor="text1"/>
                <w:sz w:val="20"/>
                <w:szCs w:val="20"/>
              </w:rPr>
            </w:pPr>
          </w:p>
          <w:p w:rsidR="004B7881" w:rsidRPr="00916262" w:rsidRDefault="004B7881" w:rsidP="004B7881">
            <w:pPr>
              <w:autoSpaceDE w:val="0"/>
              <w:autoSpaceDN w:val="0"/>
              <w:adjustRightInd w:val="0"/>
              <w:jc w:val="both"/>
              <w:rPr>
                <w:color w:val="000000" w:themeColor="text1"/>
                <w:sz w:val="20"/>
                <w:szCs w:val="20"/>
              </w:rPr>
            </w:pPr>
            <w:r w:rsidRPr="00D848CB">
              <w:rPr>
                <w:color w:val="000000" w:themeColor="text1"/>
                <w:sz w:val="20"/>
                <w:szCs w:val="20"/>
              </w:rPr>
              <w:t>ВСАЗ находится на территории к-219, схема проезда указана в приложении №19.</w:t>
            </w:r>
          </w:p>
        </w:tc>
        <w:tc>
          <w:tcPr>
            <w:tcW w:w="3461" w:type="dxa"/>
            <w:vMerge w:val="restart"/>
            <w:shd w:val="clear" w:color="auto" w:fill="auto"/>
          </w:tcPr>
          <w:p w:rsidR="004B7881" w:rsidRDefault="004B7881" w:rsidP="004B7881">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4B7881" w:rsidRPr="00020C89" w:rsidRDefault="004B7881" w:rsidP="004B7881">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немедленно сообщить об этом в пожарную охрану по телефонам 101, 112 – для населённых пунктов</w:t>
            </w:r>
            <w:r w:rsidR="008542FD">
              <w:rPr>
                <w:rFonts w:eastAsia="Times New Roman"/>
                <w:color w:val="000000" w:themeColor="text1"/>
                <w:sz w:val="20"/>
                <w:szCs w:val="20"/>
              </w:rPr>
              <w:t>57-601, 61-797.</w:t>
            </w:r>
            <w:r w:rsidR="008542FD" w:rsidRPr="00020C89">
              <w:rPr>
                <w:rFonts w:eastAsia="Times New Roman"/>
                <w:color w:val="000000" w:themeColor="text1"/>
                <w:sz w:val="20"/>
                <w:szCs w:val="20"/>
              </w:rPr>
              <w:t>, 231-9-231 (для объектов правого берега, пожарное депо К-219), 58-101,</w:t>
            </w:r>
            <w:r w:rsidR="008542FD">
              <w:rPr>
                <w:rFonts w:eastAsia="Times New Roman"/>
                <w:color w:val="000000" w:themeColor="text1"/>
                <w:sz w:val="20"/>
                <w:szCs w:val="20"/>
              </w:rPr>
              <w:t xml:space="preserve"> 61-747,</w:t>
            </w:r>
            <w:r w:rsidR="008542FD" w:rsidRPr="00020C89">
              <w:rPr>
                <w:rFonts w:eastAsia="Times New Roman"/>
                <w:color w:val="000000" w:themeColor="text1"/>
                <w:sz w:val="20"/>
                <w:szCs w:val="20"/>
              </w:rPr>
              <w:t xml:space="preserve"> 231-9-232 (для объектов </w:t>
            </w:r>
            <w:r w:rsidR="008542FD">
              <w:rPr>
                <w:rFonts w:eastAsia="Times New Roman"/>
                <w:color w:val="000000" w:themeColor="text1"/>
                <w:sz w:val="20"/>
                <w:szCs w:val="20"/>
              </w:rPr>
              <w:t xml:space="preserve">левого берега, пожарное депо </w:t>
            </w:r>
            <w:r w:rsidR="008542FD" w:rsidRPr="00020C89">
              <w:rPr>
                <w:rFonts w:eastAsia="Times New Roman"/>
                <w:color w:val="000000" w:themeColor="text1"/>
                <w:sz w:val="20"/>
                <w:szCs w:val="20"/>
              </w:rPr>
              <w:t>)</w:t>
            </w:r>
            <w:r w:rsidR="008542FD">
              <w:rPr>
                <w:rFonts w:eastAsia="Times New Roman"/>
                <w:color w:val="000000" w:themeColor="text1"/>
                <w:sz w:val="20"/>
                <w:szCs w:val="20"/>
              </w:rPr>
              <w:t>57-911, 61-009, 231-9-233 (для объектов ТКЛУ)</w:t>
            </w:r>
            <w:r w:rsidRPr="00020C89">
              <w:rPr>
                <w:rFonts w:eastAsia="Times New Roman"/>
                <w:color w:val="000000" w:themeColor="text1"/>
                <w:sz w:val="20"/>
                <w:szCs w:val="20"/>
              </w:rPr>
              <w:t>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4B7881" w:rsidRPr="00020C89" w:rsidRDefault="004B7881" w:rsidP="004B7881">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4B7881" w:rsidRPr="00020C89" w:rsidRDefault="004B7881" w:rsidP="004B7881">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4B7881" w:rsidRPr="00020C89" w:rsidRDefault="004B7881" w:rsidP="004B7881">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4B7881" w:rsidRDefault="004B7881" w:rsidP="004B7881">
            <w:pPr>
              <w:shd w:val="clear" w:color="auto" w:fill="FFFFFF"/>
              <w:rPr>
                <w:rFonts w:eastAsia="Times New Roman"/>
                <w:color w:val="000000" w:themeColor="text1"/>
                <w:sz w:val="20"/>
                <w:szCs w:val="20"/>
              </w:rPr>
            </w:pPr>
          </w:p>
          <w:p w:rsidR="004B7881" w:rsidRDefault="004B7881" w:rsidP="004B7881">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4B7881" w:rsidRDefault="004B7881" w:rsidP="004B7881">
            <w:pPr>
              <w:shd w:val="clear" w:color="auto" w:fill="FFFFFF"/>
              <w:rPr>
                <w:rFonts w:eastAsia="Times New Roman"/>
                <w:color w:val="000000" w:themeColor="text1"/>
                <w:sz w:val="20"/>
                <w:szCs w:val="20"/>
              </w:rPr>
            </w:pPr>
          </w:p>
          <w:p w:rsidR="004B7881" w:rsidRDefault="004B7881" w:rsidP="004B7881">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4B7881" w:rsidRDefault="004B7881" w:rsidP="004B7881">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4B7881" w:rsidRPr="004B7881" w:rsidRDefault="004B7881" w:rsidP="004B7881">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4B7881" w:rsidRPr="004B7881" w:rsidRDefault="004B7881" w:rsidP="004B7881">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4B7881" w:rsidRDefault="004B7881" w:rsidP="004B7881">
            <w:pPr>
              <w:shd w:val="clear" w:color="auto" w:fill="FFFFFF"/>
              <w:rPr>
                <w:rFonts w:eastAsia="Times New Roman"/>
                <w:color w:val="000000" w:themeColor="text1"/>
                <w:sz w:val="20"/>
                <w:szCs w:val="20"/>
              </w:rPr>
            </w:pPr>
          </w:p>
          <w:p w:rsidR="004B7881" w:rsidRPr="004B7881" w:rsidRDefault="004B7881" w:rsidP="004B7881">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4B7881" w:rsidRPr="004B7881" w:rsidRDefault="004B7881" w:rsidP="004B7881">
            <w:pPr>
              <w:shd w:val="clear" w:color="auto" w:fill="FFFFFF"/>
              <w:rPr>
                <w:rFonts w:eastAsia="Times New Roman"/>
                <w:color w:val="000000" w:themeColor="text1"/>
                <w:sz w:val="20"/>
                <w:szCs w:val="20"/>
              </w:rPr>
            </w:pP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4B7881" w:rsidRPr="00916262" w:rsidRDefault="004B7881" w:rsidP="004B7881">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4B7881" w:rsidRPr="00916262" w:rsidRDefault="004B7881" w:rsidP="004B7881">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4B7881" w:rsidRPr="00262639" w:rsidRDefault="004B7881" w:rsidP="004B7881">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4B7881" w:rsidRPr="00916262" w:rsidRDefault="004B7881" w:rsidP="004B7881">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4B7881" w:rsidRPr="00916262" w:rsidRDefault="004B7881" w:rsidP="004B7881">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4B7881" w:rsidRPr="00916262" w:rsidRDefault="004B7881" w:rsidP="004B7881">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4B7881" w:rsidRPr="00916262" w:rsidRDefault="004B7881" w:rsidP="004B7881">
            <w:pPr>
              <w:autoSpaceDE w:val="0"/>
              <w:autoSpaceDN w:val="0"/>
              <w:adjustRightInd w:val="0"/>
              <w:jc w:val="both"/>
              <w:rPr>
                <w:rFonts w:eastAsia="Times New Roman"/>
                <w:color w:val="000000" w:themeColor="text1"/>
                <w:sz w:val="20"/>
                <w:szCs w:val="20"/>
              </w:rPr>
            </w:pPr>
          </w:p>
        </w:tc>
      </w:tr>
      <w:tr w:rsidR="00A74B88" w:rsidRPr="00916262" w:rsidTr="00855AED">
        <w:tc>
          <w:tcPr>
            <w:tcW w:w="675" w:type="dxa"/>
            <w:vMerge/>
          </w:tcPr>
          <w:p w:rsidR="00CD51F7" w:rsidRPr="00916262" w:rsidRDefault="00CD51F7" w:rsidP="00041890">
            <w:pPr>
              <w:pStyle w:val="a7"/>
              <w:jc w:val="center"/>
              <w:rPr>
                <w:rFonts w:ascii="Times New Roman" w:hAnsi="Times New Roman"/>
                <w:color w:val="000000" w:themeColor="text1"/>
                <w:sz w:val="20"/>
                <w:szCs w:val="20"/>
              </w:rPr>
            </w:pPr>
          </w:p>
        </w:tc>
        <w:tc>
          <w:tcPr>
            <w:tcW w:w="2155" w:type="dxa"/>
            <w:vMerge/>
          </w:tcPr>
          <w:p w:rsidR="00CD51F7" w:rsidRPr="00916262" w:rsidRDefault="00CD51F7" w:rsidP="000A2FA1">
            <w:pPr>
              <w:rPr>
                <w:color w:val="000000" w:themeColor="text1"/>
                <w:sz w:val="20"/>
                <w:szCs w:val="20"/>
              </w:rPr>
            </w:pPr>
          </w:p>
        </w:tc>
        <w:tc>
          <w:tcPr>
            <w:tcW w:w="3344" w:type="dxa"/>
          </w:tcPr>
          <w:p w:rsidR="00CD51F7" w:rsidRPr="00916262" w:rsidRDefault="00CD51F7" w:rsidP="00041890">
            <w:pPr>
              <w:widowControl w:val="0"/>
              <w:shd w:val="clear" w:color="auto" w:fill="FFFFFF"/>
              <w:autoSpaceDE w:val="0"/>
              <w:autoSpaceDN w:val="0"/>
              <w:adjustRightInd w:val="0"/>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2. Покинув опасную зону, сообщить об аварии.</w:t>
            </w:r>
          </w:p>
          <w:p w:rsidR="00C903CA" w:rsidRPr="0024447F" w:rsidRDefault="00C903CA" w:rsidP="00C903CA">
            <w:pPr>
              <w:numPr>
                <w:ilvl w:val="0"/>
                <w:numId w:val="7"/>
              </w:numPr>
              <w:ind w:left="323" w:hanging="284"/>
              <w:rPr>
                <w:color w:val="000000" w:themeColor="text1"/>
                <w:sz w:val="20"/>
                <w:szCs w:val="20"/>
                <w:lang w:eastAsia="ru-RU"/>
              </w:rPr>
            </w:pPr>
            <w:r w:rsidRPr="00916262">
              <w:rPr>
                <w:color w:val="000000" w:themeColor="text1"/>
                <w:sz w:val="20"/>
                <w:szCs w:val="20"/>
                <w:lang w:eastAsia="ru-RU"/>
              </w:rPr>
              <w:t>ПЧ ООО «</w:t>
            </w:r>
            <w:r w:rsidRPr="00916262">
              <w:rPr>
                <w:color w:val="000000" w:themeColor="text1"/>
                <w:sz w:val="20"/>
                <w:szCs w:val="20"/>
              </w:rPr>
              <w:t xml:space="preserve">Пожарная </w:t>
            </w:r>
            <w:r w:rsidRPr="0024447F">
              <w:rPr>
                <w:color w:val="000000" w:themeColor="text1"/>
                <w:sz w:val="20"/>
                <w:szCs w:val="20"/>
              </w:rPr>
              <w:t>охрана</w:t>
            </w:r>
            <w:r w:rsidRPr="0024447F">
              <w:rPr>
                <w:color w:val="000000" w:themeColor="text1"/>
                <w:sz w:val="20"/>
                <w:szCs w:val="20"/>
                <w:lang w:eastAsia="ru-RU"/>
              </w:rPr>
              <w:t xml:space="preserve">» Тел. </w:t>
            </w:r>
            <w:r w:rsidR="006E6ADC">
              <w:rPr>
                <w:color w:val="000000" w:themeColor="text1"/>
                <w:sz w:val="20"/>
                <w:szCs w:val="20"/>
                <w:lang w:eastAsia="ru-RU"/>
              </w:rPr>
              <w:t xml:space="preserve">57-601, 57-911, 58-101, 61-747, 61-009, </w:t>
            </w:r>
            <w:r w:rsidR="0049462D">
              <w:rPr>
                <w:color w:val="000000" w:themeColor="text1"/>
                <w:sz w:val="20"/>
                <w:szCs w:val="20"/>
                <w:lang w:eastAsia="ru-RU"/>
              </w:rPr>
              <w:t>61-797, 231-9-231, 231-9-232, 231-9-233;</w:t>
            </w:r>
          </w:p>
          <w:p w:rsidR="00C903CA" w:rsidRPr="00916262" w:rsidRDefault="00C903CA" w:rsidP="00C903CA">
            <w:pPr>
              <w:numPr>
                <w:ilvl w:val="0"/>
                <w:numId w:val="7"/>
              </w:numPr>
              <w:ind w:left="323" w:hanging="284"/>
              <w:rPr>
                <w:color w:val="000000" w:themeColor="text1"/>
                <w:sz w:val="20"/>
                <w:szCs w:val="20"/>
                <w:lang w:eastAsia="ru-RU"/>
              </w:rPr>
            </w:pPr>
            <w:r w:rsidRPr="0024447F">
              <w:rPr>
                <w:color w:val="000000" w:themeColor="text1"/>
                <w:sz w:val="20"/>
                <w:szCs w:val="20"/>
                <w:lang w:eastAsia="ru-RU"/>
              </w:rPr>
              <w:t xml:space="preserve">диспетчеру ПДС (тел. 57777, </w:t>
            </w:r>
            <w:r w:rsidR="0024447F" w:rsidRPr="0024447F">
              <w:rPr>
                <w:color w:val="000000" w:themeColor="text1"/>
                <w:sz w:val="20"/>
                <w:szCs w:val="20"/>
                <w:lang w:eastAsia="ru-RU"/>
              </w:rPr>
              <w:t>8-</w:t>
            </w:r>
            <w:r w:rsidR="0024447F">
              <w:rPr>
                <w:color w:val="000000" w:themeColor="text1"/>
                <w:sz w:val="20"/>
                <w:szCs w:val="20"/>
                <w:lang w:eastAsia="ru-RU"/>
              </w:rPr>
              <w:t>391-231-92-00</w:t>
            </w:r>
            <w:r w:rsidRPr="00916262">
              <w:rPr>
                <w:color w:val="000000" w:themeColor="text1"/>
                <w:sz w:val="20"/>
                <w:szCs w:val="20"/>
                <w:lang w:eastAsia="ru-RU"/>
              </w:rPr>
              <w:t>);</w:t>
            </w:r>
          </w:p>
          <w:p w:rsidR="00C903CA" w:rsidRPr="00916262" w:rsidRDefault="00C903CA" w:rsidP="00C903CA">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специалисту дежурной смены ГО и ЧС (тел. </w:t>
            </w:r>
            <w:r w:rsidR="00AF768B">
              <w:rPr>
                <w:color w:val="000000" w:themeColor="text1"/>
                <w:sz w:val="20"/>
                <w:szCs w:val="20"/>
                <w:lang w:eastAsia="ru-RU"/>
              </w:rPr>
              <w:t>57706</w:t>
            </w:r>
            <w:r w:rsidRPr="00916262">
              <w:rPr>
                <w:color w:val="000000" w:themeColor="text1"/>
                <w:sz w:val="20"/>
                <w:szCs w:val="20"/>
                <w:lang w:eastAsia="ru-RU"/>
              </w:rPr>
              <w:t>);</w:t>
            </w:r>
          </w:p>
          <w:p w:rsidR="00C903CA" w:rsidRPr="00916262" w:rsidRDefault="00C903CA" w:rsidP="00C903CA">
            <w:pPr>
              <w:numPr>
                <w:ilvl w:val="0"/>
                <w:numId w:val="7"/>
              </w:numPr>
              <w:ind w:left="323" w:hanging="284"/>
              <w:rPr>
                <w:color w:val="000000" w:themeColor="text1"/>
                <w:sz w:val="20"/>
                <w:szCs w:val="20"/>
                <w:lang w:eastAsia="ru-RU"/>
              </w:rPr>
            </w:pPr>
            <w:r>
              <w:rPr>
                <w:color w:val="000000" w:themeColor="text1"/>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C903CA" w:rsidRPr="00916262" w:rsidRDefault="00C903CA" w:rsidP="00C903CA">
            <w:pPr>
              <w:numPr>
                <w:ilvl w:val="0"/>
                <w:numId w:val="7"/>
              </w:numPr>
              <w:ind w:left="323" w:hanging="284"/>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C903CA" w:rsidRPr="00916262" w:rsidRDefault="00C903CA" w:rsidP="00C903CA">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w:t>
            </w:r>
            <w:r w:rsidR="00C42241">
              <w:rPr>
                <w:color w:val="000000" w:themeColor="text1"/>
                <w:sz w:val="20"/>
                <w:szCs w:val="20"/>
                <w:lang w:eastAsia="ru-RU"/>
              </w:rPr>
              <w:t>; 8-913-592-54-83</w:t>
            </w:r>
            <w:r>
              <w:rPr>
                <w:color w:val="000000" w:themeColor="text1"/>
                <w:sz w:val="20"/>
                <w:szCs w:val="20"/>
                <w:lang w:eastAsia="ru-RU"/>
              </w:rPr>
              <w:t>)</w:t>
            </w:r>
            <w:r w:rsidRPr="00916262">
              <w:rPr>
                <w:color w:val="000000" w:themeColor="text1"/>
                <w:sz w:val="20"/>
                <w:szCs w:val="20"/>
                <w:lang w:eastAsia="ru-RU"/>
              </w:rPr>
              <w:t>.</w:t>
            </w:r>
          </w:p>
          <w:p w:rsidR="00CD51F7" w:rsidRPr="00C903CA" w:rsidRDefault="00C903CA" w:rsidP="00C903CA">
            <w:pPr>
              <w:widowControl w:val="0"/>
              <w:shd w:val="clear" w:color="auto" w:fill="FFFFFF"/>
              <w:autoSpaceDE w:val="0"/>
              <w:autoSpaceDN w:val="0"/>
              <w:adjustRightInd w:val="0"/>
              <w:rPr>
                <w:rFonts w:eastAsiaTheme="minorEastAsia"/>
                <w:color w:val="000000" w:themeColor="text1"/>
                <w:sz w:val="20"/>
                <w:szCs w:val="20"/>
                <w:lang w:eastAsia="ru-RU"/>
              </w:rPr>
            </w:pPr>
            <w:r w:rsidRPr="00916262">
              <w:rPr>
                <w:color w:val="000000" w:themeColor="text1"/>
                <w:sz w:val="20"/>
                <w:szCs w:val="20"/>
                <w:lang w:eastAsia="ru-RU"/>
              </w:rPr>
              <w:t xml:space="preserve">Оценив обстановку, вызвать при </w:t>
            </w:r>
            <w:r w:rsidRPr="00725B1C">
              <w:rPr>
                <w:color w:val="000000" w:themeColor="text1"/>
                <w:sz w:val="20"/>
                <w:szCs w:val="20"/>
                <w:lang w:eastAsia="ru-RU"/>
              </w:rPr>
              <w:t xml:space="preserve">необходимости медицинский персонал (по тел. </w:t>
            </w:r>
            <w:r w:rsidR="00725B1C" w:rsidRPr="00725B1C">
              <w:rPr>
                <w:color w:val="000000" w:themeColor="text1"/>
                <w:sz w:val="20"/>
                <w:szCs w:val="20"/>
                <w:lang w:eastAsia="ru-RU"/>
              </w:rPr>
              <w:t>58-646, 58-101, 61-003, 61-113, сот. Тел. 8-913-848-11-34</w:t>
            </w:r>
            <w:r w:rsidRPr="00725B1C">
              <w:rPr>
                <w:color w:val="000000" w:themeColor="text1"/>
                <w:sz w:val="20"/>
                <w:szCs w:val="20"/>
                <w:lang w:eastAsia="ru-RU"/>
              </w:rPr>
              <w:t>).</w:t>
            </w:r>
          </w:p>
        </w:tc>
        <w:tc>
          <w:tcPr>
            <w:tcW w:w="3017" w:type="dxa"/>
          </w:tcPr>
          <w:p w:rsidR="00CD51F7" w:rsidRPr="00916262" w:rsidRDefault="00CD51F7" w:rsidP="00041890">
            <w:pPr>
              <w:shd w:val="clear" w:color="auto" w:fill="FFFFFF"/>
              <w:tabs>
                <w:tab w:val="left" w:pos="1627"/>
              </w:tabs>
              <w:ind w:right="29"/>
              <w:rPr>
                <w:rFonts w:eastAsiaTheme="minorEastAsia"/>
                <w:color w:val="000000" w:themeColor="text1"/>
                <w:sz w:val="20"/>
                <w:szCs w:val="20"/>
                <w:lang w:eastAsia="ru-RU"/>
              </w:rPr>
            </w:pPr>
            <w:r w:rsidRPr="00916262">
              <w:rPr>
                <w:rFonts w:eastAsia="Times New Roman"/>
                <w:color w:val="000000" w:themeColor="text1"/>
                <w:spacing w:val="-6"/>
                <w:sz w:val="20"/>
                <w:szCs w:val="20"/>
              </w:rPr>
              <w:t xml:space="preserve">Первый заметивший </w:t>
            </w:r>
            <w:r w:rsidRPr="00916262">
              <w:rPr>
                <w:rFonts w:eastAsia="Times New Roman"/>
                <w:color w:val="000000" w:themeColor="text1"/>
                <w:sz w:val="20"/>
                <w:szCs w:val="20"/>
              </w:rPr>
              <w:t>аварию.</w:t>
            </w:r>
          </w:p>
        </w:tc>
        <w:tc>
          <w:tcPr>
            <w:tcW w:w="1968" w:type="dxa"/>
            <w:vMerge/>
          </w:tcPr>
          <w:p w:rsidR="00CD51F7" w:rsidRPr="00916262" w:rsidRDefault="00CD51F7" w:rsidP="00041890">
            <w:pPr>
              <w:autoSpaceDE w:val="0"/>
              <w:autoSpaceDN w:val="0"/>
              <w:adjustRightInd w:val="0"/>
              <w:jc w:val="both"/>
              <w:rPr>
                <w:rFonts w:eastAsiaTheme="minorEastAsia"/>
                <w:color w:val="000000" w:themeColor="text1"/>
                <w:sz w:val="20"/>
                <w:szCs w:val="20"/>
                <w:lang w:eastAsia="ru-RU"/>
              </w:rPr>
            </w:pPr>
          </w:p>
        </w:tc>
        <w:tc>
          <w:tcPr>
            <w:tcW w:w="3461" w:type="dxa"/>
            <w:vMerge/>
            <w:shd w:val="clear" w:color="auto" w:fill="auto"/>
          </w:tcPr>
          <w:p w:rsidR="00CD51F7" w:rsidRPr="00916262" w:rsidRDefault="00CD51F7" w:rsidP="00041890">
            <w:pPr>
              <w:autoSpaceDE w:val="0"/>
              <w:autoSpaceDN w:val="0"/>
              <w:adjustRightInd w:val="0"/>
              <w:jc w:val="both"/>
              <w:rPr>
                <w:rFonts w:eastAsiaTheme="minorEastAsia"/>
                <w:color w:val="000000" w:themeColor="text1"/>
                <w:sz w:val="20"/>
                <w:szCs w:val="20"/>
                <w:lang w:eastAsia="ru-RU"/>
              </w:rPr>
            </w:pPr>
          </w:p>
        </w:tc>
      </w:tr>
      <w:tr w:rsidR="00A74B88" w:rsidRPr="00916262" w:rsidTr="00855AED">
        <w:trPr>
          <w:trHeight w:val="2085"/>
        </w:trPr>
        <w:tc>
          <w:tcPr>
            <w:tcW w:w="675" w:type="dxa"/>
            <w:vMerge/>
          </w:tcPr>
          <w:p w:rsidR="00442756" w:rsidRPr="00916262" w:rsidRDefault="00442756" w:rsidP="009A0496">
            <w:pPr>
              <w:pStyle w:val="a7"/>
              <w:jc w:val="center"/>
              <w:rPr>
                <w:rFonts w:ascii="Times New Roman" w:hAnsi="Times New Roman"/>
                <w:color w:val="000000" w:themeColor="text1"/>
                <w:sz w:val="20"/>
                <w:szCs w:val="20"/>
              </w:rPr>
            </w:pPr>
          </w:p>
        </w:tc>
        <w:tc>
          <w:tcPr>
            <w:tcW w:w="2155" w:type="dxa"/>
            <w:vMerge/>
          </w:tcPr>
          <w:p w:rsidR="00442756" w:rsidRPr="00916262" w:rsidRDefault="00442756" w:rsidP="009A0496">
            <w:pPr>
              <w:rPr>
                <w:rFonts w:eastAsia="Times New Roman"/>
                <w:color w:val="000000" w:themeColor="text1"/>
                <w:spacing w:val="-1"/>
                <w:sz w:val="20"/>
                <w:szCs w:val="20"/>
                <w:lang w:eastAsia="ru-RU"/>
              </w:rPr>
            </w:pPr>
          </w:p>
        </w:tc>
        <w:tc>
          <w:tcPr>
            <w:tcW w:w="3344" w:type="dxa"/>
          </w:tcPr>
          <w:p w:rsidR="00442756" w:rsidRPr="00916262" w:rsidRDefault="00442756" w:rsidP="009A0496">
            <w:pPr>
              <w:widowControl w:val="0"/>
              <w:shd w:val="clear" w:color="auto" w:fill="FFFFFF"/>
              <w:autoSpaceDE w:val="0"/>
              <w:autoSpaceDN w:val="0"/>
              <w:adjustRightInd w:val="0"/>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3. Принять срочные меры по вывозу пострадавших (если имеются) и оказать им первую доврачебную помощь. При необходимости вызвать медицинский персонал (по тел. 57-646, сот. Тел. 8-913-848-11-34).</w:t>
            </w:r>
          </w:p>
          <w:p w:rsidR="00442756" w:rsidRPr="00916262" w:rsidRDefault="00442756" w:rsidP="009A0496">
            <w:pPr>
              <w:widowControl w:val="0"/>
              <w:shd w:val="clear" w:color="auto" w:fill="FFFFFF"/>
              <w:autoSpaceDE w:val="0"/>
              <w:autoSpaceDN w:val="0"/>
              <w:adjustRightInd w:val="0"/>
              <w:rPr>
                <w:rFonts w:eastAsia="Times New Roman"/>
                <w:color w:val="000000" w:themeColor="text1"/>
                <w:spacing w:val="-2"/>
                <w:sz w:val="20"/>
                <w:szCs w:val="20"/>
                <w:lang w:eastAsia="ru-RU"/>
              </w:rPr>
            </w:pPr>
            <w:r w:rsidRPr="00916262">
              <w:rPr>
                <w:rFonts w:eastAsia="Times New Roman"/>
                <w:color w:val="000000" w:themeColor="text1"/>
                <w:spacing w:val="-1"/>
                <w:sz w:val="20"/>
                <w:szCs w:val="20"/>
                <w:lang w:eastAsia="ru-RU"/>
              </w:rPr>
              <w:t>По возможности отогнать технику и заглушить работающие ДВС. Исключить доступ</w:t>
            </w:r>
            <w:r w:rsidRPr="00916262">
              <w:rPr>
                <w:rFonts w:eastAsia="Times New Roman"/>
                <w:color w:val="000000" w:themeColor="text1"/>
                <w:sz w:val="20"/>
                <w:szCs w:val="20"/>
                <w:lang w:eastAsia="ru-RU"/>
              </w:rPr>
              <w:t xml:space="preserve"> в зону порыва посторонних лиц.</w:t>
            </w:r>
          </w:p>
        </w:tc>
        <w:tc>
          <w:tcPr>
            <w:tcW w:w="3017" w:type="dxa"/>
          </w:tcPr>
          <w:p w:rsidR="00442756" w:rsidRPr="00916262" w:rsidRDefault="00442756" w:rsidP="009A0496">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 xml:space="preserve">Первый заметивший аварию </w:t>
            </w:r>
            <w:r w:rsidR="001F26CC" w:rsidRPr="00916262">
              <w:rPr>
                <w:rFonts w:eastAsia="Times New Roman"/>
                <w:color w:val="000000" w:themeColor="text1"/>
                <w:spacing w:val="-6"/>
                <w:sz w:val="20"/>
                <w:szCs w:val="20"/>
              </w:rPr>
              <w:t>Обезопасив себя от факторов</w:t>
            </w:r>
            <w:r w:rsidR="00493FDF" w:rsidRPr="00916262">
              <w:rPr>
                <w:rFonts w:eastAsia="Times New Roman"/>
                <w:color w:val="000000" w:themeColor="text1"/>
                <w:spacing w:val="-6"/>
                <w:sz w:val="20"/>
                <w:szCs w:val="20"/>
              </w:rPr>
              <w:t>,</w:t>
            </w:r>
            <w:r w:rsidR="001F26CC" w:rsidRPr="00916262">
              <w:rPr>
                <w:rFonts w:eastAsia="Times New Roman"/>
                <w:color w:val="000000" w:themeColor="text1"/>
                <w:spacing w:val="-6"/>
                <w:sz w:val="20"/>
                <w:szCs w:val="20"/>
              </w:rPr>
              <w:t xml:space="preserve"> угрожающих жизни и здоровью</w:t>
            </w:r>
            <w:r w:rsidRPr="00916262">
              <w:rPr>
                <w:rFonts w:eastAsia="Times New Roman"/>
                <w:color w:val="000000" w:themeColor="text1"/>
                <w:spacing w:val="-6"/>
                <w:sz w:val="20"/>
                <w:szCs w:val="20"/>
              </w:rPr>
              <w:t>, применяя СИЗОД</w:t>
            </w:r>
          </w:p>
        </w:tc>
        <w:tc>
          <w:tcPr>
            <w:tcW w:w="1968" w:type="dxa"/>
            <w:vMerge/>
          </w:tcPr>
          <w:p w:rsidR="00442756" w:rsidRPr="00916262" w:rsidRDefault="00442756" w:rsidP="009A0496">
            <w:pPr>
              <w:jc w:val="both"/>
              <w:rPr>
                <w:color w:val="000000" w:themeColor="text1"/>
                <w:sz w:val="20"/>
                <w:szCs w:val="20"/>
              </w:rPr>
            </w:pPr>
          </w:p>
        </w:tc>
        <w:tc>
          <w:tcPr>
            <w:tcW w:w="3461" w:type="dxa"/>
            <w:vMerge/>
            <w:shd w:val="clear" w:color="auto" w:fill="auto"/>
          </w:tcPr>
          <w:p w:rsidR="00442756" w:rsidRPr="00916262" w:rsidRDefault="00442756" w:rsidP="009A0496">
            <w:pPr>
              <w:shd w:val="clear" w:color="auto" w:fill="FFFFFF"/>
              <w:jc w:val="both"/>
              <w:rPr>
                <w:rFonts w:eastAsia="Times New Roman"/>
                <w:color w:val="000000" w:themeColor="text1"/>
                <w:sz w:val="20"/>
                <w:szCs w:val="20"/>
              </w:rPr>
            </w:pPr>
          </w:p>
        </w:tc>
      </w:tr>
      <w:tr w:rsidR="00A74B88" w:rsidRPr="00916262" w:rsidTr="00855AED">
        <w:tc>
          <w:tcPr>
            <w:tcW w:w="675" w:type="dxa"/>
            <w:vMerge/>
          </w:tcPr>
          <w:p w:rsidR="00661B6C" w:rsidRPr="00916262" w:rsidRDefault="00661B6C" w:rsidP="00661B6C">
            <w:pPr>
              <w:pStyle w:val="a7"/>
              <w:jc w:val="center"/>
              <w:rPr>
                <w:rFonts w:ascii="Times New Roman" w:hAnsi="Times New Roman"/>
                <w:color w:val="000000" w:themeColor="text1"/>
                <w:sz w:val="20"/>
                <w:szCs w:val="20"/>
              </w:rPr>
            </w:pPr>
          </w:p>
        </w:tc>
        <w:tc>
          <w:tcPr>
            <w:tcW w:w="2155" w:type="dxa"/>
            <w:vMerge/>
          </w:tcPr>
          <w:p w:rsidR="00661B6C" w:rsidRPr="00916262" w:rsidRDefault="00661B6C" w:rsidP="00661B6C">
            <w:pPr>
              <w:rPr>
                <w:rFonts w:eastAsia="Times New Roman"/>
                <w:color w:val="000000" w:themeColor="text1"/>
                <w:spacing w:val="-1"/>
                <w:sz w:val="20"/>
                <w:szCs w:val="20"/>
                <w:lang w:eastAsia="ru-RU"/>
              </w:rPr>
            </w:pPr>
          </w:p>
        </w:tc>
        <w:tc>
          <w:tcPr>
            <w:tcW w:w="3344" w:type="dxa"/>
          </w:tcPr>
          <w:p w:rsidR="00B87ADF" w:rsidRPr="00916262" w:rsidRDefault="00442756" w:rsidP="00661B6C">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r w:rsidRPr="00916262">
              <w:rPr>
                <w:rFonts w:eastAsia="Times New Roman"/>
                <w:color w:val="000000" w:themeColor="text1"/>
                <w:sz w:val="20"/>
                <w:szCs w:val="20"/>
                <w:lang w:eastAsia="ru-RU"/>
              </w:rPr>
              <w:t>4</w:t>
            </w:r>
            <w:r w:rsidR="00B87ADF" w:rsidRPr="00916262">
              <w:rPr>
                <w:rFonts w:eastAsia="Times New Roman"/>
                <w:color w:val="000000" w:themeColor="text1"/>
                <w:sz w:val="20"/>
                <w:szCs w:val="20"/>
                <w:lang w:eastAsia="ru-RU"/>
              </w:rPr>
              <w:t>. В зависимости от места возгорания, соблюдая меры собственной безопасности, по возможности остановить скважину:</w:t>
            </w:r>
          </w:p>
          <w:p w:rsidR="00661B6C" w:rsidRPr="00916262" w:rsidRDefault="00442756" w:rsidP="00661B6C">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4</w:t>
            </w:r>
            <w:r w:rsidR="00B87ADF" w:rsidRPr="00916262">
              <w:rPr>
                <w:rFonts w:eastAsia="Times New Roman"/>
                <w:color w:val="000000" w:themeColor="text1"/>
                <w:spacing w:val="-2"/>
                <w:sz w:val="20"/>
                <w:szCs w:val="20"/>
                <w:lang w:eastAsia="ru-RU"/>
              </w:rPr>
              <w:t>.1.</w:t>
            </w:r>
            <w:r w:rsidR="00661B6C" w:rsidRPr="00916262">
              <w:rPr>
                <w:rFonts w:eastAsia="Times New Roman"/>
                <w:color w:val="000000" w:themeColor="text1"/>
                <w:spacing w:val="-2"/>
                <w:sz w:val="20"/>
                <w:szCs w:val="20"/>
                <w:lang w:eastAsia="ru-RU"/>
              </w:rPr>
              <w:t xml:space="preserve"> При механизированном способе эксплуатации ручным отключением в станции управления УЭЦН (на станции управления вывесить Плакат «Не включать!»). </w:t>
            </w:r>
            <w:r w:rsidR="00B87ADF" w:rsidRPr="00916262">
              <w:rPr>
                <w:rFonts w:eastAsia="Times New Roman"/>
                <w:color w:val="000000" w:themeColor="text1"/>
                <w:spacing w:val="-2"/>
                <w:sz w:val="20"/>
                <w:szCs w:val="20"/>
                <w:lang w:eastAsia="ru-RU"/>
              </w:rPr>
              <w:t>Закрыть задвижку скважины в АГЗУ или закрыть клапан-отсекатель на устье скважины.</w:t>
            </w:r>
          </w:p>
          <w:p w:rsidR="00661B6C" w:rsidRPr="00916262" w:rsidDel="001B0E73" w:rsidRDefault="00442756" w:rsidP="00661B6C">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r w:rsidRPr="00916262">
              <w:rPr>
                <w:rFonts w:eastAsia="Times New Roman"/>
                <w:color w:val="000000" w:themeColor="text1"/>
                <w:sz w:val="20"/>
                <w:szCs w:val="20"/>
                <w:lang w:eastAsia="ru-RU"/>
              </w:rPr>
              <w:t>4</w:t>
            </w:r>
            <w:r w:rsidR="00B87ADF" w:rsidRPr="00916262">
              <w:rPr>
                <w:rFonts w:eastAsia="Times New Roman"/>
                <w:color w:val="000000" w:themeColor="text1"/>
                <w:sz w:val="20"/>
                <w:szCs w:val="20"/>
                <w:lang w:eastAsia="ru-RU"/>
              </w:rPr>
              <w:t xml:space="preserve">.2. </w:t>
            </w:r>
            <w:r w:rsidR="00661B6C" w:rsidRPr="00916262">
              <w:rPr>
                <w:rFonts w:eastAsia="Times New Roman"/>
                <w:color w:val="000000" w:themeColor="text1"/>
                <w:sz w:val="20"/>
                <w:szCs w:val="20"/>
                <w:lang w:eastAsia="ru-RU"/>
              </w:rPr>
              <w:t>При фонтанном способе закрывать скважину нельзя.</w:t>
            </w:r>
          </w:p>
        </w:tc>
        <w:tc>
          <w:tcPr>
            <w:tcW w:w="3017" w:type="dxa"/>
          </w:tcPr>
          <w:p w:rsidR="00661B6C" w:rsidRPr="00916262" w:rsidRDefault="00661B6C" w:rsidP="00661B6C">
            <w:pPr>
              <w:shd w:val="clear" w:color="auto" w:fill="FFFFFF"/>
              <w:tabs>
                <w:tab w:val="left" w:pos="1627"/>
              </w:tabs>
              <w:ind w:right="29"/>
              <w:rPr>
                <w:rFonts w:eastAsia="Times New Roman"/>
                <w:color w:val="000000" w:themeColor="text1"/>
                <w:sz w:val="20"/>
                <w:szCs w:val="20"/>
              </w:rPr>
            </w:pPr>
            <w:r w:rsidRPr="00916262">
              <w:rPr>
                <w:rFonts w:eastAsia="Times New Roman"/>
                <w:color w:val="000000" w:themeColor="text1"/>
                <w:spacing w:val="-7"/>
                <w:sz w:val="20"/>
                <w:szCs w:val="20"/>
              </w:rPr>
              <w:t>Оператор по добыче нефти и газа ЦДНГ</w:t>
            </w:r>
            <w:r w:rsidRPr="00916262">
              <w:rPr>
                <w:rFonts w:eastAsia="Times New Roman"/>
                <w:color w:val="000000" w:themeColor="text1"/>
                <w:spacing w:val="-6"/>
                <w:sz w:val="20"/>
                <w:szCs w:val="20"/>
              </w:rPr>
              <w:t xml:space="preserve"> под руководством </w:t>
            </w:r>
            <w:r w:rsidRPr="00916262">
              <w:rPr>
                <w:rFonts w:eastAsia="Times New Roman"/>
                <w:color w:val="000000" w:themeColor="text1"/>
                <w:spacing w:val="-7"/>
                <w:sz w:val="20"/>
                <w:szCs w:val="20"/>
              </w:rPr>
              <w:t>м</w:t>
            </w:r>
            <w:r w:rsidRPr="00916262">
              <w:rPr>
                <w:color w:val="000000" w:themeColor="text1"/>
                <w:spacing w:val="-7"/>
                <w:sz w:val="20"/>
              </w:rPr>
              <w:t>астера по добыче нефти</w:t>
            </w:r>
            <w:r w:rsidR="00767240" w:rsidRPr="00916262">
              <w:rPr>
                <w:rFonts w:eastAsia="Times New Roman"/>
                <w:color w:val="000000" w:themeColor="text1"/>
                <w:spacing w:val="-7"/>
                <w:sz w:val="20"/>
                <w:szCs w:val="20"/>
              </w:rPr>
              <w:t>,</w:t>
            </w:r>
            <w:r w:rsidRPr="00916262">
              <w:rPr>
                <w:color w:val="000000" w:themeColor="text1"/>
                <w:spacing w:val="-7"/>
                <w:sz w:val="20"/>
              </w:rPr>
              <w:t xml:space="preserve"> газа </w:t>
            </w:r>
            <w:r w:rsidR="00767240" w:rsidRPr="00916262">
              <w:rPr>
                <w:rFonts w:eastAsia="Times New Roman"/>
                <w:color w:val="000000" w:themeColor="text1"/>
                <w:spacing w:val="-7"/>
                <w:sz w:val="20"/>
                <w:szCs w:val="20"/>
              </w:rPr>
              <w:t xml:space="preserve">и конденсата </w:t>
            </w:r>
            <w:r w:rsidRPr="00916262">
              <w:rPr>
                <w:color w:val="000000" w:themeColor="text1"/>
                <w:spacing w:val="-7"/>
                <w:sz w:val="20"/>
              </w:rPr>
              <w:t>ЦДНГ</w:t>
            </w:r>
          </w:p>
        </w:tc>
        <w:tc>
          <w:tcPr>
            <w:tcW w:w="1968" w:type="dxa"/>
            <w:vMerge/>
          </w:tcPr>
          <w:p w:rsidR="00661B6C" w:rsidRPr="00916262" w:rsidRDefault="00661B6C" w:rsidP="00661B6C">
            <w:pPr>
              <w:jc w:val="both"/>
              <w:rPr>
                <w:color w:val="000000" w:themeColor="text1"/>
                <w:sz w:val="20"/>
                <w:szCs w:val="20"/>
              </w:rPr>
            </w:pPr>
          </w:p>
        </w:tc>
        <w:tc>
          <w:tcPr>
            <w:tcW w:w="3461" w:type="dxa"/>
            <w:vMerge/>
            <w:shd w:val="clear" w:color="auto" w:fill="auto"/>
          </w:tcPr>
          <w:p w:rsidR="00661B6C" w:rsidRPr="00916262" w:rsidRDefault="00661B6C" w:rsidP="00661B6C">
            <w:pPr>
              <w:shd w:val="clear" w:color="auto" w:fill="FFFFFF"/>
              <w:jc w:val="both"/>
              <w:rPr>
                <w:rFonts w:eastAsia="Times New Roman"/>
                <w:color w:val="000000" w:themeColor="text1"/>
                <w:sz w:val="20"/>
                <w:szCs w:val="20"/>
              </w:rPr>
            </w:pPr>
          </w:p>
        </w:tc>
      </w:tr>
      <w:tr w:rsidR="00A74B88" w:rsidRPr="00916262" w:rsidTr="00855AED">
        <w:tc>
          <w:tcPr>
            <w:tcW w:w="675" w:type="dxa"/>
            <w:vMerge/>
          </w:tcPr>
          <w:p w:rsidR="00661B6C" w:rsidRPr="00916262" w:rsidRDefault="00661B6C" w:rsidP="00661B6C">
            <w:pPr>
              <w:pStyle w:val="a7"/>
              <w:jc w:val="center"/>
              <w:rPr>
                <w:rFonts w:ascii="Times New Roman" w:hAnsi="Times New Roman"/>
                <w:color w:val="000000" w:themeColor="text1"/>
                <w:sz w:val="20"/>
                <w:szCs w:val="20"/>
              </w:rPr>
            </w:pPr>
          </w:p>
        </w:tc>
        <w:tc>
          <w:tcPr>
            <w:tcW w:w="2155" w:type="dxa"/>
            <w:vMerge/>
          </w:tcPr>
          <w:p w:rsidR="00661B6C" w:rsidRPr="00916262" w:rsidRDefault="00661B6C" w:rsidP="00661B6C">
            <w:pPr>
              <w:rPr>
                <w:rFonts w:eastAsia="Times New Roman"/>
                <w:color w:val="000000" w:themeColor="text1"/>
                <w:spacing w:val="-1"/>
                <w:sz w:val="20"/>
                <w:szCs w:val="20"/>
                <w:lang w:eastAsia="ru-RU"/>
              </w:rPr>
            </w:pPr>
          </w:p>
        </w:tc>
        <w:tc>
          <w:tcPr>
            <w:tcW w:w="3344" w:type="dxa"/>
          </w:tcPr>
          <w:p w:rsidR="00B87ADF" w:rsidRPr="00916262" w:rsidRDefault="00442756" w:rsidP="00B87ADF">
            <w:pPr>
              <w:ind w:right="173"/>
              <w:jc w:val="both"/>
              <w:rPr>
                <w:color w:val="000000" w:themeColor="text1"/>
                <w:sz w:val="20"/>
                <w:szCs w:val="20"/>
              </w:rPr>
            </w:pPr>
            <w:r w:rsidRPr="00916262">
              <w:rPr>
                <w:rFonts w:eastAsia="Times New Roman"/>
                <w:color w:val="000000" w:themeColor="text1"/>
                <w:sz w:val="20"/>
                <w:szCs w:val="20"/>
                <w:lang w:eastAsia="ru-RU"/>
              </w:rPr>
              <w:t>5</w:t>
            </w:r>
            <w:r w:rsidR="00B87ADF" w:rsidRPr="00916262">
              <w:rPr>
                <w:rFonts w:eastAsia="Times New Roman"/>
                <w:color w:val="000000" w:themeColor="text1"/>
                <w:sz w:val="20"/>
                <w:szCs w:val="20"/>
                <w:lang w:eastAsia="ru-RU"/>
              </w:rPr>
              <w:t xml:space="preserve">. </w:t>
            </w:r>
            <w:r w:rsidR="00B87ADF" w:rsidRPr="00916262">
              <w:rPr>
                <w:color w:val="000000" w:themeColor="text1"/>
                <w:sz w:val="20"/>
                <w:szCs w:val="20"/>
              </w:rPr>
              <w:t>Оценить ситуацию (в зависимости от очага и интенсивности возгорания), при возможности принять меры к ликвидации пожара используя первичные средства пожаротушения</w:t>
            </w:r>
            <w:r w:rsidR="000650F7" w:rsidRPr="00916262">
              <w:rPr>
                <w:color w:val="000000" w:themeColor="text1"/>
                <w:sz w:val="20"/>
                <w:szCs w:val="20"/>
              </w:rPr>
              <w:t xml:space="preserve"> до прибытия дежурного караула ПЧ ООО «Пожарная охрана». Организовать встречу дежурного караула.</w:t>
            </w:r>
          </w:p>
          <w:p w:rsidR="00661B6C" w:rsidRPr="00916262" w:rsidRDefault="00661B6C" w:rsidP="00661B6C">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p>
        </w:tc>
        <w:tc>
          <w:tcPr>
            <w:tcW w:w="3017" w:type="dxa"/>
          </w:tcPr>
          <w:p w:rsidR="00661B6C" w:rsidRPr="00916262" w:rsidRDefault="000650F7" w:rsidP="00661B6C">
            <w:pPr>
              <w:shd w:val="clear" w:color="auto" w:fill="FFFFFF"/>
              <w:tabs>
                <w:tab w:val="left" w:pos="1627"/>
              </w:tabs>
              <w:ind w:right="29"/>
              <w:rPr>
                <w:rFonts w:eastAsia="Times New Roman"/>
                <w:color w:val="000000" w:themeColor="text1"/>
                <w:spacing w:val="-7"/>
                <w:sz w:val="20"/>
                <w:szCs w:val="20"/>
              </w:rPr>
            </w:pPr>
            <w:r w:rsidRPr="00916262">
              <w:rPr>
                <w:rFonts w:eastAsia="Times New Roman"/>
                <w:color w:val="000000" w:themeColor="text1"/>
                <w:spacing w:val="-7"/>
                <w:sz w:val="20"/>
                <w:szCs w:val="20"/>
              </w:rPr>
              <w:t>Оператор по добыче нефти и газа ЦДНГ ликвидирует пожар, мастер</w:t>
            </w:r>
            <w:r w:rsidR="00767240" w:rsidRPr="00916262">
              <w:rPr>
                <w:rFonts w:eastAsia="Times New Roman"/>
                <w:color w:val="000000" w:themeColor="text1"/>
                <w:spacing w:val="-7"/>
                <w:sz w:val="20"/>
                <w:szCs w:val="20"/>
              </w:rPr>
              <w:t>а</w:t>
            </w:r>
            <w:r w:rsidRPr="00916262">
              <w:rPr>
                <w:rFonts w:eastAsia="Times New Roman"/>
                <w:color w:val="000000" w:themeColor="text1"/>
                <w:spacing w:val="-7"/>
                <w:sz w:val="20"/>
                <w:szCs w:val="20"/>
              </w:rPr>
              <w:t xml:space="preserve"> по добыче нефти</w:t>
            </w:r>
            <w:r w:rsidR="00767240" w:rsidRPr="00916262">
              <w:rPr>
                <w:rFonts w:eastAsia="Times New Roman"/>
                <w:color w:val="000000" w:themeColor="text1"/>
                <w:spacing w:val="-7"/>
                <w:sz w:val="20"/>
                <w:szCs w:val="20"/>
              </w:rPr>
              <w:t>, газа</w:t>
            </w:r>
            <w:r w:rsidRPr="00916262">
              <w:rPr>
                <w:rFonts w:eastAsia="Times New Roman"/>
                <w:color w:val="000000" w:themeColor="text1"/>
                <w:spacing w:val="-7"/>
                <w:sz w:val="20"/>
                <w:szCs w:val="20"/>
              </w:rPr>
              <w:t xml:space="preserve"> и </w:t>
            </w:r>
            <w:r w:rsidR="00767240" w:rsidRPr="00916262">
              <w:rPr>
                <w:rFonts w:eastAsia="Times New Roman"/>
                <w:color w:val="000000" w:themeColor="text1"/>
                <w:spacing w:val="-7"/>
                <w:sz w:val="20"/>
                <w:szCs w:val="20"/>
              </w:rPr>
              <w:t>конденсата</w:t>
            </w:r>
            <w:r w:rsidRPr="00916262">
              <w:rPr>
                <w:rFonts w:eastAsia="Times New Roman"/>
                <w:color w:val="000000" w:themeColor="text1"/>
                <w:spacing w:val="-7"/>
                <w:sz w:val="20"/>
                <w:szCs w:val="20"/>
              </w:rPr>
              <w:t xml:space="preserve"> ЦДНГ ликвидирует пожар, встречает дежурный караул ПЧ ООО «Пожарная охрана».</w:t>
            </w:r>
          </w:p>
        </w:tc>
        <w:tc>
          <w:tcPr>
            <w:tcW w:w="1968" w:type="dxa"/>
            <w:vMerge/>
          </w:tcPr>
          <w:p w:rsidR="00661B6C" w:rsidRPr="00916262" w:rsidRDefault="00661B6C" w:rsidP="00661B6C">
            <w:pPr>
              <w:jc w:val="both"/>
              <w:rPr>
                <w:color w:val="000000" w:themeColor="text1"/>
                <w:sz w:val="20"/>
                <w:szCs w:val="20"/>
              </w:rPr>
            </w:pPr>
          </w:p>
        </w:tc>
        <w:tc>
          <w:tcPr>
            <w:tcW w:w="3461" w:type="dxa"/>
            <w:vMerge/>
            <w:shd w:val="clear" w:color="auto" w:fill="auto"/>
          </w:tcPr>
          <w:p w:rsidR="00661B6C" w:rsidRPr="00916262" w:rsidRDefault="00661B6C" w:rsidP="00661B6C">
            <w:pPr>
              <w:shd w:val="clear" w:color="auto" w:fill="FFFFFF"/>
              <w:jc w:val="both"/>
              <w:rPr>
                <w:rFonts w:eastAsia="Times New Roman"/>
                <w:color w:val="000000" w:themeColor="text1"/>
                <w:sz w:val="20"/>
                <w:szCs w:val="20"/>
              </w:rPr>
            </w:pPr>
          </w:p>
        </w:tc>
      </w:tr>
      <w:tr w:rsidR="00A74B88" w:rsidRPr="00916262" w:rsidTr="00855AED">
        <w:tc>
          <w:tcPr>
            <w:tcW w:w="675" w:type="dxa"/>
            <w:vMerge/>
          </w:tcPr>
          <w:p w:rsidR="00661B6C" w:rsidRPr="00916262" w:rsidRDefault="00661B6C" w:rsidP="00661B6C">
            <w:pPr>
              <w:pStyle w:val="a7"/>
              <w:jc w:val="center"/>
              <w:rPr>
                <w:rFonts w:ascii="Times New Roman" w:hAnsi="Times New Roman"/>
                <w:color w:val="000000" w:themeColor="text1"/>
                <w:sz w:val="20"/>
                <w:szCs w:val="20"/>
              </w:rPr>
            </w:pPr>
          </w:p>
        </w:tc>
        <w:tc>
          <w:tcPr>
            <w:tcW w:w="2155" w:type="dxa"/>
            <w:vMerge/>
          </w:tcPr>
          <w:p w:rsidR="00661B6C" w:rsidRPr="00916262" w:rsidRDefault="00661B6C" w:rsidP="00661B6C">
            <w:pPr>
              <w:rPr>
                <w:rFonts w:eastAsia="Times New Roman"/>
                <w:color w:val="000000" w:themeColor="text1"/>
                <w:spacing w:val="-1"/>
                <w:sz w:val="20"/>
                <w:szCs w:val="20"/>
                <w:lang w:eastAsia="ru-RU"/>
              </w:rPr>
            </w:pPr>
          </w:p>
        </w:tc>
        <w:tc>
          <w:tcPr>
            <w:tcW w:w="3344" w:type="dxa"/>
          </w:tcPr>
          <w:p w:rsidR="00661B6C" w:rsidRPr="00916262" w:rsidRDefault="00442756" w:rsidP="00B87ADF">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r w:rsidRPr="00916262">
              <w:rPr>
                <w:rFonts w:eastAsia="Times New Roman"/>
                <w:color w:val="000000" w:themeColor="text1"/>
                <w:sz w:val="20"/>
                <w:szCs w:val="20"/>
                <w:lang w:eastAsia="ru-RU"/>
              </w:rPr>
              <w:t>6</w:t>
            </w:r>
            <w:r w:rsidR="00B87ADF" w:rsidRPr="00916262">
              <w:rPr>
                <w:rFonts w:eastAsia="Times New Roman"/>
                <w:color w:val="000000" w:themeColor="text1"/>
                <w:sz w:val="20"/>
                <w:szCs w:val="20"/>
                <w:lang w:eastAsia="ru-RU"/>
              </w:rPr>
              <w:t>. П</w:t>
            </w:r>
            <w:r w:rsidR="00B87ADF" w:rsidRPr="00916262">
              <w:rPr>
                <w:rFonts w:eastAsia="Times New Roman"/>
                <w:color w:val="000000" w:themeColor="text1"/>
                <w:sz w:val="20"/>
                <w:szCs w:val="20"/>
              </w:rPr>
              <w:t>осле окончания работ пожарным расчетом и полной ликвидации очага возгорания приступить к локализации нефтеразлива и его ликвидации.</w:t>
            </w:r>
            <w:r w:rsidR="00B87ADF" w:rsidRPr="00916262">
              <w:rPr>
                <w:rFonts w:eastAsia="Times New Roman"/>
                <w:color w:val="000000" w:themeColor="text1"/>
                <w:sz w:val="20"/>
                <w:szCs w:val="20"/>
                <w:lang w:eastAsia="ru-RU"/>
              </w:rPr>
              <w:t xml:space="preserve"> (выставить посты или оградить место </w:t>
            </w:r>
            <w:r w:rsidR="00B87ADF" w:rsidRPr="00916262">
              <w:rPr>
                <w:rFonts w:eastAsia="Times New Roman"/>
                <w:color w:val="000000" w:themeColor="text1"/>
                <w:spacing w:val="-3"/>
                <w:sz w:val="20"/>
                <w:szCs w:val="20"/>
                <w:lang w:eastAsia="ru-RU"/>
              </w:rPr>
              <w:t>порыва знаками, произвести отбор проб на ГВС, подготовить место для проведения ремонтных работ, убрать замазученность).</w:t>
            </w:r>
          </w:p>
        </w:tc>
        <w:tc>
          <w:tcPr>
            <w:tcW w:w="3017" w:type="dxa"/>
          </w:tcPr>
          <w:p w:rsidR="00661B6C" w:rsidRPr="00916262" w:rsidRDefault="00453CFD" w:rsidP="00661B6C">
            <w:pPr>
              <w:shd w:val="clear" w:color="auto" w:fill="FFFFFF"/>
              <w:tabs>
                <w:tab w:val="left" w:pos="1627"/>
              </w:tabs>
              <w:ind w:right="29"/>
              <w:rPr>
                <w:rFonts w:eastAsia="Times New Roman"/>
                <w:color w:val="000000" w:themeColor="text1"/>
                <w:spacing w:val="-5"/>
                <w:sz w:val="20"/>
                <w:szCs w:val="20"/>
              </w:rPr>
            </w:pPr>
            <w:r w:rsidRPr="00916262">
              <w:rPr>
                <w:rFonts w:eastAsia="Times New Roman"/>
                <w:color w:val="000000" w:themeColor="text1"/>
                <w:spacing w:val="-7"/>
                <w:sz w:val="20"/>
                <w:szCs w:val="20"/>
              </w:rPr>
              <w:t>Оператор по добыче нефти и газа ЦДНГ подготавливает место для проведения работ, убирает замазученность, м</w:t>
            </w:r>
            <w:r w:rsidRPr="00916262">
              <w:rPr>
                <w:color w:val="000000" w:themeColor="text1"/>
                <w:spacing w:val="-7"/>
                <w:sz w:val="20"/>
              </w:rPr>
              <w:t>астер</w:t>
            </w:r>
            <w:r w:rsidR="00767240" w:rsidRPr="00916262">
              <w:rPr>
                <w:rFonts w:eastAsia="Times New Roman"/>
                <w:color w:val="000000" w:themeColor="text1"/>
                <w:spacing w:val="-7"/>
                <w:sz w:val="20"/>
                <w:szCs w:val="20"/>
              </w:rPr>
              <w:t>а</w:t>
            </w:r>
            <w:r w:rsidRPr="00916262">
              <w:rPr>
                <w:color w:val="000000" w:themeColor="text1"/>
                <w:spacing w:val="-7"/>
                <w:sz w:val="20"/>
              </w:rPr>
              <w:t xml:space="preserve"> по добыче нефти</w:t>
            </w:r>
            <w:r w:rsidR="00767240" w:rsidRPr="00916262">
              <w:rPr>
                <w:rFonts w:eastAsia="Times New Roman"/>
                <w:color w:val="000000" w:themeColor="text1"/>
                <w:spacing w:val="-7"/>
                <w:sz w:val="20"/>
                <w:szCs w:val="20"/>
              </w:rPr>
              <w:t>,</w:t>
            </w:r>
            <w:r w:rsidRPr="00916262">
              <w:rPr>
                <w:color w:val="000000" w:themeColor="text1"/>
                <w:spacing w:val="-7"/>
                <w:sz w:val="20"/>
              </w:rPr>
              <w:t xml:space="preserve"> газа </w:t>
            </w:r>
            <w:r w:rsidR="00767240" w:rsidRPr="00916262">
              <w:rPr>
                <w:rFonts w:eastAsia="Times New Roman"/>
                <w:color w:val="000000" w:themeColor="text1"/>
                <w:spacing w:val="-7"/>
                <w:sz w:val="20"/>
                <w:szCs w:val="20"/>
              </w:rPr>
              <w:t xml:space="preserve">и конденсата </w:t>
            </w:r>
            <w:r w:rsidRPr="00916262">
              <w:rPr>
                <w:color w:val="000000" w:themeColor="text1"/>
                <w:spacing w:val="-7"/>
                <w:sz w:val="20"/>
              </w:rPr>
              <w:t>ЦДНГ</w:t>
            </w:r>
            <w:r w:rsidR="00767240" w:rsidRPr="00916262">
              <w:rPr>
                <w:rFonts w:eastAsia="Times New Roman"/>
                <w:color w:val="000000" w:themeColor="text1"/>
                <w:spacing w:val="-7"/>
                <w:sz w:val="20"/>
                <w:szCs w:val="20"/>
              </w:rPr>
              <w:t xml:space="preserve"> </w:t>
            </w:r>
            <w:r w:rsidRPr="00916262">
              <w:rPr>
                <w:color w:val="000000" w:themeColor="text1"/>
                <w:spacing w:val="-7"/>
                <w:sz w:val="20"/>
              </w:rPr>
              <w:t xml:space="preserve"> </w:t>
            </w:r>
            <w:r w:rsidRPr="00916262">
              <w:rPr>
                <w:rFonts w:eastAsia="Times New Roman"/>
                <w:color w:val="000000" w:themeColor="text1"/>
                <w:spacing w:val="-5"/>
                <w:sz w:val="20"/>
                <w:szCs w:val="20"/>
              </w:rPr>
              <w:t>ограждает место пропуска, производит отбор проб ГВС</w:t>
            </w:r>
          </w:p>
        </w:tc>
        <w:tc>
          <w:tcPr>
            <w:tcW w:w="1968" w:type="dxa"/>
            <w:vMerge/>
          </w:tcPr>
          <w:p w:rsidR="00661B6C" w:rsidRPr="00916262" w:rsidRDefault="00661B6C" w:rsidP="00661B6C">
            <w:pPr>
              <w:jc w:val="both"/>
              <w:rPr>
                <w:color w:val="000000" w:themeColor="text1"/>
                <w:sz w:val="20"/>
                <w:szCs w:val="20"/>
              </w:rPr>
            </w:pPr>
          </w:p>
        </w:tc>
        <w:tc>
          <w:tcPr>
            <w:tcW w:w="3461" w:type="dxa"/>
            <w:vMerge/>
            <w:shd w:val="clear" w:color="auto" w:fill="auto"/>
          </w:tcPr>
          <w:p w:rsidR="00661B6C" w:rsidRPr="00916262" w:rsidRDefault="00661B6C" w:rsidP="00661B6C">
            <w:pPr>
              <w:shd w:val="clear" w:color="auto" w:fill="FFFFFF"/>
              <w:jc w:val="both"/>
              <w:rPr>
                <w:rFonts w:eastAsia="Times New Roman"/>
                <w:color w:val="000000" w:themeColor="text1"/>
                <w:sz w:val="20"/>
                <w:szCs w:val="20"/>
              </w:rPr>
            </w:pPr>
          </w:p>
        </w:tc>
      </w:tr>
      <w:tr w:rsidR="00A74B88" w:rsidRPr="00916262" w:rsidTr="00855AED">
        <w:tc>
          <w:tcPr>
            <w:tcW w:w="675" w:type="dxa"/>
            <w:vMerge/>
          </w:tcPr>
          <w:p w:rsidR="00B87ADF" w:rsidRPr="00916262" w:rsidRDefault="00B87ADF" w:rsidP="00661B6C">
            <w:pPr>
              <w:pStyle w:val="a7"/>
              <w:jc w:val="center"/>
              <w:rPr>
                <w:rFonts w:ascii="Times New Roman" w:hAnsi="Times New Roman"/>
                <w:color w:val="000000" w:themeColor="text1"/>
                <w:sz w:val="20"/>
                <w:szCs w:val="20"/>
              </w:rPr>
            </w:pPr>
          </w:p>
        </w:tc>
        <w:tc>
          <w:tcPr>
            <w:tcW w:w="2155" w:type="dxa"/>
            <w:vMerge/>
          </w:tcPr>
          <w:p w:rsidR="00B87ADF" w:rsidRPr="00916262" w:rsidRDefault="00B87ADF" w:rsidP="00661B6C">
            <w:pPr>
              <w:rPr>
                <w:rFonts w:eastAsia="Times New Roman"/>
                <w:color w:val="000000" w:themeColor="text1"/>
                <w:spacing w:val="-1"/>
                <w:sz w:val="20"/>
                <w:szCs w:val="20"/>
                <w:lang w:eastAsia="ru-RU"/>
              </w:rPr>
            </w:pPr>
          </w:p>
        </w:tc>
        <w:tc>
          <w:tcPr>
            <w:tcW w:w="3344" w:type="dxa"/>
          </w:tcPr>
          <w:p w:rsidR="00B87ADF" w:rsidRPr="00916262" w:rsidRDefault="00442756" w:rsidP="00661B6C">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7</w:t>
            </w:r>
            <w:r w:rsidR="00B87ADF" w:rsidRPr="00916262">
              <w:rPr>
                <w:rFonts w:eastAsia="Times New Roman"/>
                <w:color w:val="000000" w:themeColor="text1"/>
                <w:spacing w:val="-2"/>
                <w:sz w:val="20"/>
                <w:szCs w:val="20"/>
                <w:lang w:eastAsia="ru-RU"/>
              </w:rPr>
              <w:t xml:space="preserve">. </w:t>
            </w:r>
            <w:r w:rsidR="00756E2F" w:rsidRPr="00756E2F">
              <w:rPr>
                <w:rFonts w:eastAsia="Times New Roman"/>
                <w:color w:val="000000" w:themeColor="text1"/>
                <w:spacing w:val="-3"/>
                <w:sz w:val="20"/>
                <w:szCs w:val="20"/>
                <w:lang w:eastAsia="ru-RU"/>
              </w:rPr>
              <w:t>При переходе пропуска нефти и газа в открытый фонтан сообщить об аварии оперативному дежу</w:t>
            </w:r>
            <w:r w:rsidR="00756E2F">
              <w:rPr>
                <w:rFonts w:eastAsia="Times New Roman"/>
                <w:color w:val="000000" w:themeColor="text1"/>
                <w:spacing w:val="-3"/>
                <w:sz w:val="20"/>
                <w:szCs w:val="20"/>
                <w:lang w:eastAsia="ru-RU"/>
              </w:rPr>
              <w:t xml:space="preserve">рному </w:t>
            </w:r>
            <w:r w:rsidR="00E53802" w:rsidRPr="00E53802">
              <w:rPr>
                <w:rFonts w:eastAsia="Times New Roman"/>
                <w:color w:val="000000" w:themeColor="text1"/>
                <w:spacing w:val="-3"/>
                <w:sz w:val="20"/>
                <w:szCs w:val="20"/>
                <w:lang w:eastAsia="ru-RU"/>
              </w:rPr>
              <w:t>АО «АСФ «ЯПФЧ»</w:t>
            </w:r>
          </w:p>
        </w:tc>
        <w:tc>
          <w:tcPr>
            <w:tcW w:w="3017" w:type="dxa"/>
          </w:tcPr>
          <w:p w:rsidR="00B87ADF" w:rsidRPr="00916262" w:rsidRDefault="00582D03" w:rsidP="00661B6C">
            <w:pPr>
              <w:shd w:val="clear" w:color="auto" w:fill="FFFFFF"/>
              <w:tabs>
                <w:tab w:val="left" w:pos="1627"/>
              </w:tabs>
              <w:ind w:right="29"/>
              <w:rPr>
                <w:rFonts w:eastAsia="Times New Roman"/>
                <w:color w:val="000000" w:themeColor="text1"/>
                <w:spacing w:val="-7"/>
                <w:sz w:val="20"/>
                <w:szCs w:val="20"/>
              </w:rPr>
            </w:pPr>
            <w:r>
              <w:rPr>
                <w:rFonts w:eastAsia="Times New Roman"/>
                <w:color w:val="000000" w:themeColor="text1"/>
                <w:spacing w:val="-7"/>
                <w:sz w:val="20"/>
                <w:szCs w:val="20"/>
              </w:rPr>
              <w:t>Начальник смены</w:t>
            </w:r>
            <w:r w:rsidR="00874335"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00874335" w:rsidRPr="00874335">
              <w:rPr>
                <w:rFonts w:eastAsia="Times New Roman"/>
                <w:color w:val="000000" w:themeColor="text1"/>
                <w:spacing w:val="-7"/>
                <w:sz w:val="20"/>
                <w:szCs w:val="20"/>
              </w:rPr>
              <w:t xml:space="preserve"> сообщает об аварии в </w:t>
            </w:r>
            <w:r w:rsidR="00E53802" w:rsidRPr="00BE0E00">
              <w:rPr>
                <w:rFonts w:eastAsia="Times New Roman"/>
                <w:color w:val="000000" w:themeColor="text1"/>
                <w:spacing w:val="-7"/>
                <w:sz w:val="20"/>
                <w:szCs w:val="20"/>
              </w:rPr>
              <w:t>АО «АСФ «ЯПФЧ»</w:t>
            </w:r>
            <w:r w:rsidR="00874335" w:rsidRPr="00874335">
              <w:rPr>
                <w:rFonts w:eastAsia="Times New Roman"/>
                <w:color w:val="000000" w:themeColor="text1"/>
                <w:spacing w:val="-7"/>
                <w:sz w:val="20"/>
                <w:szCs w:val="20"/>
              </w:rPr>
              <w:t xml:space="preserve"> (при необходимости)</w:t>
            </w:r>
            <w:r w:rsidR="00453CFD" w:rsidRPr="00916262">
              <w:rPr>
                <w:rFonts w:eastAsia="Times New Roman"/>
                <w:color w:val="000000" w:themeColor="text1"/>
                <w:spacing w:val="-7"/>
                <w:sz w:val="20"/>
                <w:szCs w:val="20"/>
              </w:rPr>
              <w:t>.</w:t>
            </w:r>
          </w:p>
        </w:tc>
        <w:tc>
          <w:tcPr>
            <w:tcW w:w="1968" w:type="dxa"/>
            <w:vMerge/>
          </w:tcPr>
          <w:p w:rsidR="00B87ADF" w:rsidRPr="00916262" w:rsidRDefault="00B87ADF" w:rsidP="00661B6C">
            <w:pPr>
              <w:jc w:val="both"/>
              <w:rPr>
                <w:color w:val="000000" w:themeColor="text1"/>
                <w:sz w:val="20"/>
                <w:szCs w:val="20"/>
              </w:rPr>
            </w:pPr>
          </w:p>
        </w:tc>
        <w:tc>
          <w:tcPr>
            <w:tcW w:w="3461" w:type="dxa"/>
            <w:vMerge/>
            <w:shd w:val="clear" w:color="auto" w:fill="auto"/>
          </w:tcPr>
          <w:p w:rsidR="00B87ADF" w:rsidRPr="00916262" w:rsidRDefault="00B87ADF" w:rsidP="00661B6C">
            <w:pPr>
              <w:shd w:val="clear" w:color="auto" w:fill="FFFFFF"/>
              <w:jc w:val="both"/>
              <w:rPr>
                <w:rFonts w:eastAsia="Times New Roman"/>
                <w:color w:val="000000" w:themeColor="text1"/>
                <w:sz w:val="20"/>
                <w:szCs w:val="20"/>
              </w:rPr>
            </w:pPr>
          </w:p>
        </w:tc>
      </w:tr>
      <w:tr w:rsidR="00A74B88" w:rsidRPr="00916262" w:rsidTr="00855AED">
        <w:tc>
          <w:tcPr>
            <w:tcW w:w="675" w:type="dxa"/>
            <w:vMerge/>
          </w:tcPr>
          <w:p w:rsidR="00453CFD" w:rsidRPr="00916262" w:rsidRDefault="00453CFD" w:rsidP="00661B6C">
            <w:pPr>
              <w:pStyle w:val="a7"/>
              <w:jc w:val="center"/>
              <w:rPr>
                <w:rFonts w:ascii="Times New Roman" w:hAnsi="Times New Roman"/>
                <w:color w:val="000000" w:themeColor="text1"/>
                <w:sz w:val="20"/>
                <w:szCs w:val="20"/>
              </w:rPr>
            </w:pPr>
          </w:p>
        </w:tc>
        <w:tc>
          <w:tcPr>
            <w:tcW w:w="2155" w:type="dxa"/>
            <w:vMerge/>
          </w:tcPr>
          <w:p w:rsidR="00453CFD" w:rsidRPr="00916262" w:rsidRDefault="00453CFD" w:rsidP="00661B6C">
            <w:pPr>
              <w:rPr>
                <w:rFonts w:eastAsia="Times New Roman"/>
                <w:color w:val="000000" w:themeColor="text1"/>
                <w:spacing w:val="-1"/>
                <w:sz w:val="20"/>
                <w:szCs w:val="20"/>
                <w:lang w:eastAsia="ru-RU"/>
              </w:rPr>
            </w:pPr>
          </w:p>
        </w:tc>
        <w:tc>
          <w:tcPr>
            <w:tcW w:w="3344" w:type="dxa"/>
          </w:tcPr>
          <w:p w:rsidR="00453CFD" w:rsidRPr="00916262" w:rsidRDefault="00442756" w:rsidP="00453CFD">
            <w:pPr>
              <w:widowControl w:val="0"/>
              <w:shd w:val="clear" w:color="auto" w:fill="FFFFFF"/>
              <w:autoSpaceDE w:val="0"/>
              <w:autoSpaceDN w:val="0"/>
              <w:adjustRightInd w:val="0"/>
              <w:ind w:left="29"/>
              <w:rPr>
                <w:rFonts w:eastAsia="Times New Roman" w:cs="Times New Roman"/>
                <w:color w:val="000000" w:themeColor="text1"/>
                <w:spacing w:val="-2"/>
                <w:sz w:val="20"/>
                <w:szCs w:val="20"/>
                <w:lang w:eastAsia="ru-RU"/>
              </w:rPr>
            </w:pPr>
            <w:r w:rsidRPr="00916262">
              <w:rPr>
                <w:rFonts w:eastAsia="Times New Roman" w:cs="Times New Roman"/>
                <w:color w:val="000000" w:themeColor="text1"/>
                <w:spacing w:val="-2"/>
                <w:sz w:val="20"/>
                <w:szCs w:val="20"/>
                <w:lang w:eastAsia="ru-RU"/>
              </w:rPr>
              <w:t>8</w:t>
            </w:r>
            <w:r w:rsidR="00453CFD" w:rsidRPr="00916262">
              <w:rPr>
                <w:rFonts w:eastAsia="Times New Roman" w:cs="Times New Roman"/>
                <w:color w:val="000000" w:themeColor="text1"/>
                <w:spacing w:val="-2"/>
                <w:sz w:val="20"/>
                <w:szCs w:val="20"/>
                <w:lang w:eastAsia="ru-RU"/>
              </w:rPr>
              <w:t xml:space="preserve">. </w:t>
            </w:r>
            <w:r w:rsidR="00453CFD" w:rsidRPr="00916262">
              <w:rPr>
                <w:rFonts w:eastAsia="Times New Roman"/>
                <w:color w:val="000000" w:themeColor="text1"/>
                <w:spacing w:val="-2"/>
                <w:sz w:val="20"/>
                <w:szCs w:val="20"/>
                <w:lang w:eastAsia="ru-RU"/>
              </w:rPr>
              <w:t>Произвести постановку бригады КРС</w:t>
            </w:r>
          </w:p>
          <w:p w:rsidR="00453CFD" w:rsidRPr="00916262" w:rsidRDefault="00453CFD" w:rsidP="00453CFD">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p>
        </w:tc>
        <w:tc>
          <w:tcPr>
            <w:tcW w:w="3017" w:type="dxa"/>
          </w:tcPr>
          <w:p w:rsidR="00453CFD" w:rsidRPr="00916262" w:rsidRDefault="00866C74" w:rsidP="00661B6C">
            <w:pPr>
              <w:shd w:val="clear" w:color="auto" w:fill="FFFFFF"/>
              <w:tabs>
                <w:tab w:val="left" w:pos="1627"/>
              </w:tabs>
              <w:rPr>
                <w:rFonts w:eastAsia="Times New Roman"/>
                <w:color w:val="000000" w:themeColor="text1"/>
                <w:spacing w:val="-6"/>
                <w:sz w:val="20"/>
                <w:szCs w:val="20"/>
              </w:rPr>
            </w:pPr>
            <w:r w:rsidRPr="00916262">
              <w:rPr>
                <w:rFonts w:eastAsia="Times New Roman"/>
                <w:color w:val="000000" w:themeColor="text1"/>
                <w:spacing w:val="-7"/>
                <w:sz w:val="20"/>
                <w:szCs w:val="20"/>
              </w:rPr>
              <w:t>Оператор по добыче нефти и газа ЦДНГ производит глушение скважины, слесарь РТУ ЦДНГ производит протяжку шпилек фланцевого соединения, м</w:t>
            </w:r>
            <w:r w:rsidRPr="00916262">
              <w:rPr>
                <w:color w:val="000000" w:themeColor="text1"/>
                <w:spacing w:val="-7"/>
                <w:sz w:val="20"/>
              </w:rPr>
              <w:t>астер</w:t>
            </w:r>
            <w:r w:rsidR="00767240" w:rsidRPr="00916262">
              <w:rPr>
                <w:rFonts w:eastAsia="Times New Roman"/>
                <w:color w:val="000000" w:themeColor="text1"/>
                <w:spacing w:val="-7"/>
                <w:sz w:val="20"/>
                <w:szCs w:val="20"/>
              </w:rPr>
              <w:t>а</w:t>
            </w:r>
            <w:r w:rsidRPr="00916262">
              <w:rPr>
                <w:color w:val="000000" w:themeColor="text1"/>
                <w:spacing w:val="-7"/>
                <w:sz w:val="20"/>
              </w:rPr>
              <w:t xml:space="preserve"> по добыче нефти</w:t>
            </w:r>
            <w:r w:rsidR="00767240" w:rsidRPr="00916262">
              <w:rPr>
                <w:rFonts w:eastAsia="Times New Roman"/>
                <w:color w:val="000000" w:themeColor="text1"/>
                <w:spacing w:val="-7"/>
                <w:sz w:val="20"/>
                <w:szCs w:val="20"/>
              </w:rPr>
              <w:t>,</w:t>
            </w:r>
            <w:r w:rsidRPr="00916262">
              <w:rPr>
                <w:color w:val="000000" w:themeColor="text1"/>
                <w:spacing w:val="-7"/>
                <w:sz w:val="20"/>
              </w:rPr>
              <w:t xml:space="preserve"> газа </w:t>
            </w:r>
            <w:r w:rsidR="00767240" w:rsidRPr="00916262">
              <w:rPr>
                <w:rFonts w:eastAsia="Times New Roman"/>
                <w:color w:val="000000" w:themeColor="text1"/>
                <w:spacing w:val="-7"/>
                <w:sz w:val="20"/>
                <w:szCs w:val="20"/>
              </w:rPr>
              <w:t xml:space="preserve">и конденсата </w:t>
            </w:r>
            <w:r w:rsidR="00445061" w:rsidRPr="00916262">
              <w:rPr>
                <w:color w:val="000000" w:themeColor="text1"/>
                <w:spacing w:val="-7"/>
                <w:sz w:val="20"/>
              </w:rPr>
              <w:t>ЦДНГ</w:t>
            </w:r>
            <w:r w:rsidR="00445061" w:rsidRPr="00916262">
              <w:rPr>
                <w:rFonts w:eastAsia="Times New Roman"/>
                <w:color w:val="000000" w:themeColor="text1"/>
                <w:spacing w:val="-7"/>
                <w:sz w:val="20"/>
                <w:szCs w:val="20"/>
              </w:rPr>
              <w:t xml:space="preserve"> </w:t>
            </w:r>
            <w:r w:rsidR="00445061" w:rsidRPr="00916262">
              <w:rPr>
                <w:color w:val="000000" w:themeColor="text1"/>
                <w:spacing w:val="-7"/>
                <w:sz w:val="20"/>
              </w:rPr>
              <w:t>организует</w:t>
            </w:r>
            <w:r w:rsidRPr="00916262">
              <w:rPr>
                <w:rFonts w:eastAsia="Times New Roman"/>
                <w:color w:val="000000" w:themeColor="text1"/>
                <w:spacing w:val="-5"/>
                <w:sz w:val="20"/>
                <w:szCs w:val="20"/>
              </w:rPr>
              <w:t xml:space="preserve"> и контролирует работу производственного персонала, ведущий </w:t>
            </w:r>
            <w:r w:rsidRPr="00916262">
              <w:rPr>
                <w:rFonts w:eastAsia="Times New Roman"/>
                <w:color w:val="000000" w:themeColor="text1"/>
                <w:spacing w:val="-6"/>
                <w:sz w:val="20"/>
                <w:szCs w:val="20"/>
              </w:rPr>
              <w:t>геолог геологической группы составляет технологический план на глушение скважины, начальник ЦДНГ утверждает технологический план на глушение скважины.</w:t>
            </w:r>
          </w:p>
          <w:p w:rsidR="00B127F0" w:rsidRPr="00916262" w:rsidRDefault="00B127F0" w:rsidP="00B127F0">
            <w:pPr>
              <w:tabs>
                <w:tab w:val="left" w:pos="1627"/>
              </w:tabs>
              <w:autoSpaceDE w:val="0"/>
              <w:autoSpaceDN w:val="0"/>
              <w:adjustRightInd w:val="0"/>
              <w:jc w:val="both"/>
              <w:rPr>
                <w:rFonts w:eastAsia="Times New Roman"/>
                <w:color w:val="000000" w:themeColor="text1"/>
                <w:spacing w:val="-6"/>
                <w:sz w:val="20"/>
                <w:szCs w:val="20"/>
              </w:rPr>
            </w:pPr>
            <w:r w:rsidRPr="00916262">
              <w:rPr>
                <w:rFonts w:eastAsia="Times New Roman"/>
                <w:color w:val="000000" w:themeColor="text1"/>
                <w:spacing w:val="-6"/>
                <w:sz w:val="20"/>
                <w:szCs w:val="20"/>
              </w:rPr>
              <w:t xml:space="preserve">Работники </w:t>
            </w:r>
            <w:r w:rsidR="0027493B" w:rsidRPr="00916262">
              <w:rPr>
                <w:rFonts w:eastAsia="Times New Roman"/>
                <w:color w:val="000000" w:themeColor="text1"/>
                <w:spacing w:val="-6"/>
                <w:sz w:val="20"/>
                <w:szCs w:val="20"/>
              </w:rPr>
              <w:t xml:space="preserve">ЧОП </w:t>
            </w:r>
            <w:r w:rsidR="00153A20">
              <w:rPr>
                <w:rFonts w:eastAsia="Times New Roman"/>
                <w:color w:val="000000" w:themeColor="text1"/>
                <w:spacing w:val="-6"/>
                <w:sz w:val="20"/>
                <w:szCs w:val="20"/>
              </w:rPr>
              <w:t>«РН-ОХРАНА-ВАНКОР»</w:t>
            </w:r>
            <w:r w:rsidRPr="00916262">
              <w:rPr>
                <w:rFonts w:eastAsia="Times New Roman"/>
                <w:color w:val="000000" w:themeColor="text1"/>
                <w:spacing w:val="-6"/>
                <w:sz w:val="20"/>
                <w:szCs w:val="20"/>
              </w:rPr>
              <w:t xml:space="preserve"> выполняют оцепление места аварии.  </w:t>
            </w:r>
          </w:p>
          <w:p w:rsidR="00B127F0" w:rsidRPr="00916262" w:rsidRDefault="00B127F0" w:rsidP="00661B6C">
            <w:pPr>
              <w:shd w:val="clear" w:color="auto" w:fill="FFFFFF"/>
              <w:tabs>
                <w:tab w:val="left" w:pos="1627"/>
              </w:tabs>
              <w:rPr>
                <w:rFonts w:eastAsia="Times New Roman"/>
                <w:color w:val="000000" w:themeColor="text1"/>
                <w:spacing w:val="-7"/>
                <w:sz w:val="20"/>
                <w:szCs w:val="20"/>
              </w:rPr>
            </w:pPr>
          </w:p>
        </w:tc>
        <w:tc>
          <w:tcPr>
            <w:tcW w:w="1968" w:type="dxa"/>
            <w:vMerge/>
          </w:tcPr>
          <w:p w:rsidR="00453CFD" w:rsidRPr="00916262" w:rsidRDefault="00453CFD" w:rsidP="00661B6C">
            <w:pPr>
              <w:jc w:val="both"/>
              <w:rPr>
                <w:color w:val="000000" w:themeColor="text1"/>
                <w:sz w:val="20"/>
                <w:szCs w:val="20"/>
              </w:rPr>
            </w:pPr>
          </w:p>
        </w:tc>
        <w:tc>
          <w:tcPr>
            <w:tcW w:w="3461" w:type="dxa"/>
            <w:vMerge/>
            <w:shd w:val="clear" w:color="auto" w:fill="auto"/>
          </w:tcPr>
          <w:p w:rsidR="00453CFD" w:rsidRPr="00916262" w:rsidRDefault="00453CFD" w:rsidP="00661B6C">
            <w:pPr>
              <w:shd w:val="clear" w:color="auto" w:fill="FFFFFF"/>
              <w:jc w:val="both"/>
              <w:rPr>
                <w:rFonts w:eastAsia="Times New Roman"/>
                <w:color w:val="000000" w:themeColor="text1"/>
                <w:sz w:val="20"/>
                <w:szCs w:val="20"/>
              </w:rPr>
            </w:pPr>
          </w:p>
        </w:tc>
      </w:tr>
      <w:tr w:rsidR="004B7881" w:rsidRPr="00916262" w:rsidTr="00855AED">
        <w:tc>
          <w:tcPr>
            <w:tcW w:w="675" w:type="dxa"/>
            <w:vMerge w:val="restart"/>
          </w:tcPr>
          <w:p w:rsidR="004B7881" w:rsidRPr="00916262" w:rsidRDefault="004B7881" w:rsidP="004B7881">
            <w:pPr>
              <w:pStyle w:val="a7"/>
              <w:jc w:val="center"/>
              <w:rPr>
                <w:rFonts w:ascii="Times New Roman" w:hAnsi="Times New Roman"/>
                <w:color w:val="000000" w:themeColor="text1"/>
                <w:sz w:val="20"/>
                <w:szCs w:val="20"/>
              </w:rPr>
            </w:pPr>
            <w:r w:rsidRPr="00916262">
              <w:rPr>
                <w:rFonts w:ascii="Times New Roman" w:hAnsi="Times New Roman"/>
                <w:color w:val="000000" w:themeColor="text1"/>
                <w:sz w:val="20"/>
                <w:szCs w:val="20"/>
              </w:rPr>
              <w:t>3</w:t>
            </w:r>
          </w:p>
        </w:tc>
        <w:tc>
          <w:tcPr>
            <w:tcW w:w="2155" w:type="dxa"/>
            <w:vMerge w:val="restart"/>
          </w:tcPr>
          <w:p w:rsidR="004B7881" w:rsidRPr="00916262" w:rsidRDefault="004B7881" w:rsidP="004B7881">
            <w:pPr>
              <w:rPr>
                <w:color w:val="000000" w:themeColor="text1"/>
                <w:sz w:val="20"/>
                <w:szCs w:val="20"/>
              </w:rPr>
            </w:pPr>
            <w:r w:rsidRPr="00916262">
              <w:rPr>
                <w:rFonts w:eastAsia="Times New Roman"/>
                <w:color w:val="000000" w:themeColor="text1"/>
                <w:spacing w:val="-1"/>
                <w:sz w:val="20"/>
                <w:szCs w:val="20"/>
                <w:lang w:eastAsia="ru-RU"/>
              </w:rPr>
              <w:t>Пропуски нефти и газа в АГЗУ без возгорания</w:t>
            </w:r>
          </w:p>
        </w:tc>
        <w:tc>
          <w:tcPr>
            <w:tcW w:w="3344" w:type="dxa"/>
          </w:tcPr>
          <w:p w:rsidR="004B7881" w:rsidRPr="00916262" w:rsidRDefault="004B7881" w:rsidP="004B7881">
            <w:pPr>
              <w:widowControl w:val="0"/>
              <w:shd w:val="clear" w:color="auto" w:fill="FFFFFF"/>
              <w:autoSpaceDE w:val="0"/>
              <w:autoSpaceDN w:val="0"/>
              <w:adjustRightInd w:val="0"/>
              <w:rPr>
                <w:rFonts w:eastAsiaTheme="minorEastAsia"/>
                <w:color w:val="000000" w:themeColor="text1"/>
                <w:sz w:val="20"/>
                <w:szCs w:val="20"/>
                <w:lang w:eastAsia="ru-RU"/>
              </w:rPr>
            </w:pPr>
            <w:r w:rsidRPr="00916262">
              <w:rPr>
                <w:rFonts w:eastAsia="Times New Roman"/>
                <w:color w:val="000000" w:themeColor="text1"/>
                <w:spacing w:val="-2"/>
                <w:sz w:val="20"/>
                <w:szCs w:val="20"/>
                <w:lang w:eastAsia="ru-RU"/>
              </w:rPr>
              <w:t>1. Предупредить об аварии работников, находящихся в зоне аварии. Все работники обязаны прекратить проводимые работы, заглушить работающие ДВС, надеть СИЗОД, покинуть опасную зону (перпендикулярно направлению ветра в случае направления ветра от места разгерметизации). Принять меры по исключению доступа в опасную зону посторонних лиц.</w:t>
            </w:r>
          </w:p>
        </w:tc>
        <w:tc>
          <w:tcPr>
            <w:tcW w:w="3017" w:type="dxa"/>
          </w:tcPr>
          <w:p w:rsidR="004B7881" w:rsidRPr="00916262" w:rsidRDefault="004B7881" w:rsidP="004B7881">
            <w:pPr>
              <w:shd w:val="clear" w:color="auto" w:fill="FFFFFF"/>
              <w:tabs>
                <w:tab w:val="left" w:pos="1627"/>
              </w:tabs>
              <w:ind w:right="29"/>
              <w:rPr>
                <w:rFonts w:eastAsiaTheme="minorEastAsia"/>
                <w:color w:val="000000" w:themeColor="text1"/>
                <w:sz w:val="20"/>
                <w:szCs w:val="20"/>
                <w:lang w:eastAsia="ru-RU"/>
              </w:rPr>
            </w:pPr>
            <w:r w:rsidRPr="00916262">
              <w:rPr>
                <w:rFonts w:eastAsia="Times New Roman"/>
                <w:color w:val="000000" w:themeColor="text1"/>
                <w:spacing w:val="-6"/>
                <w:sz w:val="20"/>
                <w:szCs w:val="20"/>
              </w:rPr>
              <w:t xml:space="preserve">Первый заметивший </w:t>
            </w:r>
            <w:r w:rsidRPr="00916262">
              <w:rPr>
                <w:rFonts w:eastAsia="Times New Roman"/>
                <w:color w:val="000000" w:themeColor="text1"/>
                <w:sz w:val="20"/>
                <w:szCs w:val="20"/>
              </w:rPr>
              <w:t>аварию.</w:t>
            </w:r>
            <w:r w:rsidRPr="00916262">
              <w:rPr>
                <w:color w:val="000000" w:themeColor="text1"/>
              </w:rPr>
              <w:t xml:space="preserve"> </w:t>
            </w:r>
            <w:r w:rsidRPr="00916262">
              <w:rPr>
                <w:rFonts w:eastAsia="Times New Roman"/>
                <w:color w:val="000000" w:themeColor="text1"/>
                <w:sz w:val="20"/>
                <w:szCs w:val="20"/>
              </w:rPr>
              <w:t>Персонал, осуществляющий работы на кустовой площадке.</w:t>
            </w:r>
          </w:p>
        </w:tc>
        <w:tc>
          <w:tcPr>
            <w:tcW w:w="1968" w:type="dxa"/>
            <w:vMerge w:val="restart"/>
          </w:tcPr>
          <w:p w:rsidR="004B7881" w:rsidRPr="00D848CB" w:rsidRDefault="004B7881" w:rsidP="004B7881">
            <w:pPr>
              <w:jc w:val="both"/>
              <w:rPr>
                <w:color w:val="000000" w:themeColor="text1"/>
                <w:sz w:val="20"/>
                <w:szCs w:val="20"/>
              </w:rPr>
            </w:pPr>
            <w:r w:rsidRPr="00D848CB">
              <w:rPr>
                <w:color w:val="000000" w:themeColor="text1"/>
                <w:sz w:val="20"/>
                <w:szCs w:val="20"/>
              </w:rPr>
              <w:t>Средства оказания первой помощи находятся в операторной К-219, К-220, ТК-507, КП-44.</w:t>
            </w:r>
          </w:p>
          <w:p w:rsidR="004B7881" w:rsidRPr="00D848CB" w:rsidRDefault="004B7881" w:rsidP="004B7881">
            <w:pPr>
              <w:jc w:val="both"/>
              <w:rPr>
                <w:color w:val="000000" w:themeColor="text1"/>
                <w:sz w:val="20"/>
                <w:szCs w:val="20"/>
              </w:rPr>
            </w:pPr>
          </w:p>
          <w:p w:rsidR="004B7881" w:rsidRPr="00D848CB" w:rsidRDefault="004B7881" w:rsidP="004B7881">
            <w:pPr>
              <w:jc w:val="both"/>
              <w:rPr>
                <w:color w:val="000000" w:themeColor="text1"/>
                <w:sz w:val="20"/>
                <w:szCs w:val="20"/>
              </w:rPr>
            </w:pPr>
            <w:r w:rsidRPr="00D848CB">
              <w:rPr>
                <w:color w:val="000000" w:themeColor="text1"/>
                <w:sz w:val="20"/>
                <w:szCs w:val="20"/>
              </w:rPr>
              <w:t>Аварийный инструмент находится в аварийном шкафу на К-219, К-220, ТК-507, КП-44 (Приложение 6).</w:t>
            </w:r>
          </w:p>
          <w:p w:rsidR="004B7881" w:rsidRPr="00D848CB" w:rsidRDefault="004B7881" w:rsidP="004B7881">
            <w:pPr>
              <w:jc w:val="both"/>
              <w:rPr>
                <w:color w:val="000000" w:themeColor="text1"/>
                <w:sz w:val="20"/>
                <w:szCs w:val="20"/>
              </w:rPr>
            </w:pPr>
          </w:p>
          <w:p w:rsidR="004B7881" w:rsidRPr="00D848CB" w:rsidRDefault="004B7881" w:rsidP="004B7881">
            <w:pPr>
              <w:jc w:val="both"/>
              <w:rPr>
                <w:color w:val="000000" w:themeColor="text1"/>
                <w:sz w:val="20"/>
                <w:szCs w:val="20"/>
              </w:rPr>
            </w:pPr>
            <w:r w:rsidRPr="00D848CB">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p w:rsidR="004B7881" w:rsidRPr="00D848CB" w:rsidRDefault="004B7881" w:rsidP="004B7881">
            <w:pPr>
              <w:jc w:val="both"/>
              <w:rPr>
                <w:color w:val="000000" w:themeColor="text1"/>
                <w:sz w:val="20"/>
                <w:szCs w:val="20"/>
              </w:rPr>
            </w:pPr>
          </w:p>
          <w:p w:rsidR="004B7881" w:rsidRPr="00916262" w:rsidRDefault="004B7881" w:rsidP="004B7881">
            <w:pPr>
              <w:autoSpaceDE w:val="0"/>
              <w:autoSpaceDN w:val="0"/>
              <w:adjustRightInd w:val="0"/>
              <w:jc w:val="both"/>
              <w:rPr>
                <w:color w:val="000000" w:themeColor="text1"/>
                <w:sz w:val="20"/>
                <w:szCs w:val="20"/>
              </w:rPr>
            </w:pPr>
            <w:r w:rsidRPr="00D848CB">
              <w:rPr>
                <w:color w:val="000000" w:themeColor="text1"/>
                <w:sz w:val="20"/>
                <w:szCs w:val="20"/>
              </w:rPr>
              <w:t>ВСАЗ находится на территории к-219, схема проезда указана в приложении №19.</w:t>
            </w:r>
          </w:p>
        </w:tc>
        <w:tc>
          <w:tcPr>
            <w:tcW w:w="3461" w:type="dxa"/>
            <w:vMerge w:val="restart"/>
          </w:tcPr>
          <w:p w:rsidR="004B7881" w:rsidRDefault="004B7881" w:rsidP="004B7881">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4B7881" w:rsidRPr="00020C89" w:rsidRDefault="004B7881" w:rsidP="004B7881">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немедленно сообщить об этом в пожарную охрану по телефонам 101, 112 – для населённых пунктов</w:t>
            </w:r>
            <w:r w:rsidR="008542FD">
              <w:rPr>
                <w:rFonts w:eastAsia="Times New Roman"/>
                <w:color w:val="000000" w:themeColor="text1"/>
                <w:sz w:val="20"/>
                <w:szCs w:val="20"/>
              </w:rPr>
              <w:t>57-601, 61-797.</w:t>
            </w:r>
            <w:r w:rsidR="008542FD" w:rsidRPr="00020C89">
              <w:rPr>
                <w:rFonts w:eastAsia="Times New Roman"/>
                <w:color w:val="000000" w:themeColor="text1"/>
                <w:sz w:val="20"/>
                <w:szCs w:val="20"/>
              </w:rPr>
              <w:t>, 231-9-231 (для объектов правого берега, пожарное депо К-219), 58-101,</w:t>
            </w:r>
            <w:r w:rsidR="008542FD">
              <w:rPr>
                <w:rFonts w:eastAsia="Times New Roman"/>
                <w:color w:val="000000" w:themeColor="text1"/>
                <w:sz w:val="20"/>
                <w:szCs w:val="20"/>
              </w:rPr>
              <w:t xml:space="preserve"> 61-747,</w:t>
            </w:r>
            <w:r w:rsidR="008542FD" w:rsidRPr="00020C89">
              <w:rPr>
                <w:rFonts w:eastAsia="Times New Roman"/>
                <w:color w:val="000000" w:themeColor="text1"/>
                <w:sz w:val="20"/>
                <w:szCs w:val="20"/>
              </w:rPr>
              <w:t xml:space="preserve"> 231-9-232 (для объектов </w:t>
            </w:r>
            <w:r w:rsidR="008542FD">
              <w:rPr>
                <w:rFonts w:eastAsia="Times New Roman"/>
                <w:color w:val="000000" w:themeColor="text1"/>
                <w:sz w:val="20"/>
                <w:szCs w:val="20"/>
              </w:rPr>
              <w:t xml:space="preserve">левого берега, пожарное депо </w:t>
            </w:r>
            <w:r w:rsidR="008542FD" w:rsidRPr="00020C89">
              <w:rPr>
                <w:rFonts w:eastAsia="Times New Roman"/>
                <w:color w:val="000000" w:themeColor="text1"/>
                <w:sz w:val="20"/>
                <w:szCs w:val="20"/>
              </w:rPr>
              <w:t>)</w:t>
            </w:r>
            <w:r w:rsidR="008542FD">
              <w:rPr>
                <w:rFonts w:eastAsia="Times New Roman"/>
                <w:color w:val="000000" w:themeColor="text1"/>
                <w:sz w:val="20"/>
                <w:szCs w:val="20"/>
              </w:rPr>
              <w:t xml:space="preserve">57-911, 61-009, 231-9-233 (для объектов ТКЛУ), </w:t>
            </w:r>
            <w:r w:rsidRPr="00020C89">
              <w:rPr>
                <w:rFonts w:eastAsia="Times New Roman"/>
                <w:color w:val="000000" w:themeColor="text1"/>
                <w:sz w:val="20"/>
                <w:szCs w:val="20"/>
              </w:rPr>
              <w:t>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4B7881" w:rsidRPr="00020C89" w:rsidRDefault="004B7881" w:rsidP="004B7881">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4B7881" w:rsidRPr="00020C89" w:rsidRDefault="004B7881" w:rsidP="004B7881">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4B7881" w:rsidRPr="00020C89" w:rsidRDefault="004B7881" w:rsidP="004B7881">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4B7881" w:rsidRDefault="004B7881" w:rsidP="004B7881">
            <w:pPr>
              <w:shd w:val="clear" w:color="auto" w:fill="FFFFFF"/>
              <w:rPr>
                <w:rFonts w:eastAsia="Times New Roman"/>
                <w:color w:val="000000" w:themeColor="text1"/>
                <w:sz w:val="20"/>
                <w:szCs w:val="20"/>
              </w:rPr>
            </w:pPr>
          </w:p>
          <w:p w:rsidR="004B7881" w:rsidRDefault="004B7881" w:rsidP="004B7881">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4B7881" w:rsidRDefault="004B7881" w:rsidP="004B7881">
            <w:pPr>
              <w:shd w:val="clear" w:color="auto" w:fill="FFFFFF"/>
              <w:rPr>
                <w:rFonts w:eastAsia="Times New Roman"/>
                <w:color w:val="000000" w:themeColor="text1"/>
                <w:sz w:val="20"/>
                <w:szCs w:val="20"/>
              </w:rPr>
            </w:pPr>
          </w:p>
          <w:p w:rsidR="004B7881" w:rsidRDefault="004B7881" w:rsidP="004B7881">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4B7881" w:rsidRDefault="004B7881" w:rsidP="004B7881">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4B7881" w:rsidRPr="004B7881" w:rsidRDefault="004B7881" w:rsidP="004B7881">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4B7881" w:rsidRPr="004B7881" w:rsidRDefault="004B7881" w:rsidP="004B7881">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4B7881" w:rsidRDefault="004B7881" w:rsidP="004B7881">
            <w:pPr>
              <w:shd w:val="clear" w:color="auto" w:fill="FFFFFF"/>
              <w:rPr>
                <w:rFonts w:eastAsia="Times New Roman"/>
                <w:color w:val="000000" w:themeColor="text1"/>
                <w:sz w:val="20"/>
                <w:szCs w:val="20"/>
              </w:rPr>
            </w:pPr>
          </w:p>
          <w:p w:rsidR="004B7881" w:rsidRPr="004B7881" w:rsidRDefault="004B7881" w:rsidP="004B7881">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4B7881" w:rsidRPr="004B7881" w:rsidRDefault="004B7881" w:rsidP="004B7881">
            <w:pPr>
              <w:shd w:val="clear" w:color="auto" w:fill="FFFFFF"/>
              <w:rPr>
                <w:rFonts w:eastAsia="Times New Roman"/>
                <w:color w:val="000000" w:themeColor="text1"/>
                <w:sz w:val="20"/>
                <w:szCs w:val="20"/>
              </w:rPr>
            </w:pP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4B7881" w:rsidRPr="00916262" w:rsidRDefault="004B7881" w:rsidP="004B7881">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4B7881" w:rsidRPr="00916262" w:rsidRDefault="004B7881" w:rsidP="004B7881">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4B7881" w:rsidRPr="00262639" w:rsidRDefault="004B7881" w:rsidP="004B7881">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4B7881" w:rsidRPr="00916262" w:rsidRDefault="004B7881" w:rsidP="004B7881">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4B7881" w:rsidRPr="00916262" w:rsidRDefault="004B7881" w:rsidP="004B7881">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4B7881" w:rsidRPr="00916262" w:rsidRDefault="004B7881" w:rsidP="004B7881">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4B7881" w:rsidRPr="00916262" w:rsidRDefault="004B7881" w:rsidP="004B7881">
            <w:pPr>
              <w:jc w:val="both"/>
              <w:rPr>
                <w:rFonts w:eastAsia="Times New Roman"/>
                <w:color w:val="000000" w:themeColor="text1"/>
                <w:sz w:val="20"/>
                <w:szCs w:val="20"/>
              </w:rPr>
            </w:pPr>
          </w:p>
        </w:tc>
      </w:tr>
      <w:tr w:rsidR="00A74B88" w:rsidRPr="00916262" w:rsidTr="00855AED">
        <w:tc>
          <w:tcPr>
            <w:tcW w:w="675" w:type="dxa"/>
            <w:vMerge/>
          </w:tcPr>
          <w:p w:rsidR="00453CFD" w:rsidRPr="00916262" w:rsidRDefault="00453CFD" w:rsidP="00041890">
            <w:pPr>
              <w:pStyle w:val="a7"/>
              <w:jc w:val="center"/>
              <w:rPr>
                <w:rFonts w:ascii="Times New Roman" w:hAnsi="Times New Roman"/>
                <w:color w:val="000000" w:themeColor="text1"/>
                <w:sz w:val="20"/>
                <w:szCs w:val="20"/>
              </w:rPr>
            </w:pPr>
          </w:p>
        </w:tc>
        <w:tc>
          <w:tcPr>
            <w:tcW w:w="2155" w:type="dxa"/>
            <w:vMerge/>
          </w:tcPr>
          <w:p w:rsidR="00453CFD" w:rsidRPr="00916262" w:rsidRDefault="00453CFD" w:rsidP="00041890">
            <w:pPr>
              <w:rPr>
                <w:rFonts w:eastAsia="Times New Roman"/>
                <w:color w:val="000000" w:themeColor="text1"/>
                <w:spacing w:val="-1"/>
                <w:sz w:val="20"/>
                <w:szCs w:val="20"/>
                <w:lang w:eastAsia="ru-RU"/>
              </w:rPr>
            </w:pPr>
          </w:p>
        </w:tc>
        <w:tc>
          <w:tcPr>
            <w:tcW w:w="3344" w:type="dxa"/>
          </w:tcPr>
          <w:p w:rsidR="00453CFD" w:rsidRPr="000D2A59" w:rsidRDefault="00453CFD" w:rsidP="00041890">
            <w:pPr>
              <w:widowControl w:val="0"/>
              <w:shd w:val="clear" w:color="auto" w:fill="FFFFFF"/>
              <w:autoSpaceDE w:val="0"/>
              <w:autoSpaceDN w:val="0"/>
              <w:adjustRightInd w:val="0"/>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 xml:space="preserve">2. </w:t>
            </w:r>
            <w:r w:rsidR="00D218A4" w:rsidRPr="00916262">
              <w:rPr>
                <w:rFonts w:eastAsia="Times New Roman"/>
                <w:color w:val="000000" w:themeColor="text1"/>
                <w:spacing w:val="-2"/>
                <w:sz w:val="20"/>
                <w:szCs w:val="20"/>
                <w:lang w:eastAsia="ru-RU"/>
              </w:rPr>
              <w:t xml:space="preserve">Покинув опасную зону, </w:t>
            </w:r>
            <w:r w:rsidR="00D218A4" w:rsidRPr="000D2A59">
              <w:rPr>
                <w:rFonts w:eastAsia="Times New Roman"/>
                <w:color w:val="000000" w:themeColor="text1"/>
                <w:spacing w:val="-2"/>
                <w:sz w:val="20"/>
                <w:szCs w:val="20"/>
                <w:lang w:eastAsia="ru-RU"/>
              </w:rPr>
              <w:t>с</w:t>
            </w:r>
            <w:r w:rsidRPr="000D2A59">
              <w:rPr>
                <w:rFonts w:eastAsia="Times New Roman"/>
                <w:color w:val="000000" w:themeColor="text1"/>
                <w:spacing w:val="-2"/>
                <w:sz w:val="20"/>
                <w:szCs w:val="20"/>
                <w:lang w:eastAsia="ru-RU"/>
              </w:rPr>
              <w:t>ообщить об аварии.</w:t>
            </w:r>
          </w:p>
          <w:p w:rsidR="00C903CA" w:rsidRPr="00916262" w:rsidRDefault="00C903CA" w:rsidP="00C903CA">
            <w:pPr>
              <w:numPr>
                <w:ilvl w:val="0"/>
                <w:numId w:val="7"/>
              </w:numPr>
              <w:ind w:left="323" w:hanging="284"/>
              <w:rPr>
                <w:color w:val="000000" w:themeColor="text1"/>
                <w:sz w:val="20"/>
                <w:szCs w:val="20"/>
                <w:lang w:eastAsia="ru-RU"/>
              </w:rPr>
            </w:pPr>
            <w:r w:rsidRPr="000D2A59">
              <w:rPr>
                <w:color w:val="000000" w:themeColor="text1"/>
                <w:sz w:val="20"/>
                <w:szCs w:val="20"/>
                <w:lang w:eastAsia="ru-RU"/>
              </w:rPr>
              <w:t>ПЧ ООО «</w:t>
            </w:r>
            <w:r w:rsidRPr="000D2A59">
              <w:rPr>
                <w:color w:val="000000" w:themeColor="text1"/>
                <w:sz w:val="20"/>
                <w:szCs w:val="20"/>
              </w:rPr>
              <w:t>Пожарная охрана</w:t>
            </w:r>
            <w:r w:rsidRPr="000D2A59">
              <w:rPr>
                <w:color w:val="000000" w:themeColor="text1"/>
                <w:sz w:val="20"/>
                <w:szCs w:val="20"/>
                <w:lang w:eastAsia="ru-RU"/>
              </w:rPr>
              <w:t xml:space="preserve">» Тел. </w:t>
            </w:r>
            <w:r w:rsidR="006E6ADC">
              <w:rPr>
                <w:color w:val="000000" w:themeColor="text1"/>
                <w:sz w:val="20"/>
                <w:szCs w:val="20"/>
                <w:lang w:eastAsia="ru-RU"/>
              </w:rPr>
              <w:t xml:space="preserve">57-601, 57-911, 58-101, 61-747, 61-009, </w:t>
            </w:r>
            <w:r w:rsidR="0049462D">
              <w:rPr>
                <w:color w:val="000000" w:themeColor="text1"/>
                <w:sz w:val="20"/>
                <w:szCs w:val="20"/>
                <w:lang w:eastAsia="ru-RU"/>
              </w:rPr>
              <w:t xml:space="preserve">61-797, 231-9-231, 231-9-232, 231-9-233; </w:t>
            </w:r>
            <w:r w:rsidRPr="000D2A59">
              <w:rPr>
                <w:color w:val="000000" w:themeColor="text1"/>
                <w:sz w:val="20"/>
                <w:szCs w:val="20"/>
                <w:lang w:eastAsia="ru-RU"/>
              </w:rPr>
              <w:t xml:space="preserve">диспетчеру ПДС (тел. 57777, </w:t>
            </w:r>
            <w:r w:rsidR="00EB0F3B" w:rsidRPr="000D2A59">
              <w:rPr>
                <w:color w:val="000000" w:themeColor="text1"/>
                <w:sz w:val="20"/>
                <w:szCs w:val="20"/>
                <w:lang w:eastAsia="ru-RU"/>
              </w:rPr>
              <w:t>8-391</w:t>
            </w:r>
            <w:r w:rsidR="00EB0F3B">
              <w:rPr>
                <w:color w:val="000000" w:themeColor="text1"/>
                <w:sz w:val="20"/>
                <w:szCs w:val="20"/>
                <w:lang w:eastAsia="ru-RU"/>
              </w:rPr>
              <w:t>-231-92-00</w:t>
            </w:r>
            <w:r w:rsidRPr="00916262">
              <w:rPr>
                <w:color w:val="000000" w:themeColor="text1"/>
                <w:sz w:val="20"/>
                <w:szCs w:val="20"/>
                <w:lang w:eastAsia="ru-RU"/>
              </w:rPr>
              <w:t>);</w:t>
            </w:r>
          </w:p>
          <w:p w:rsidR="00C903CA" w:rsidRPr="00916262" w:rsidRDefault="00C903CA" w:rsidP="00C903CA">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специалисту дежурной смены ГО и ЧС (тел. </w:t>
            </w:r>
            <w:r w:rsidR="00AF768B">
              <w:rPr>
                <w:color w:val="000000" w:themeColor="text1"/>
                <w:sz w:val="20"/>
                <w:szCs w:val="20"/>
                <w:lang w:eastAsia="ru-RU"/>
              </w:rPr>
              <w:t>57706</w:t>
            </w:r>
            <w:r w:rsidRPr="00916262">
              <w:rPr>
                <w:color w:val="000000" w:themeColor="text1"/>
                <w:sz w:val="20"/>
                <w:szCs w:val="20"/>
                <w:lang w:eastAsia="ru-RU"/>
              </w:rPr>
              <w:t>);</w:t>
            </w:r>
          </w:p>
          <w:p w:rsidR="00C903CA" w:rsidRPr="00916262" w:rsidRDefault="00C903CA" w:rsidP="00C903CA">
            <w:pPr>
              <w:numPr>
                <w:ilvl w:val="0"/>
                <w:numId w:val="7"/>
              </w:numPr>
              <w:ind w:left="323" w:hanging="284"/>
              <w:rPr>
                <w:color w:val="000000" w:themeColor="text1"/>
                <w:sz w:val="20"/>
                <w:szCs w:val="20"/>
                <w:lang w:eastAsia="ru-RU"/>
              </w:rPr>
            </w:pPr>
            <w:r>
              <w:rPr>
                <w:color w:val="000000" w:themeColor="text1"/>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C903CA" w:rsidRPr="00916262" w:rsidRDefault="00C903CA" w:rsidP="00C903CA">
            <w:pPr>
              <w:numPr>
                <w:ilvl w:val="0"/>
                <w:numId w:val="7"/>
              </w:numPr>
              <w:ind w:left="323" w:hanging="284"/>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C903CA" w:rsidRPr="00916262" w:rsidRDefault="00C903CA" w:rsidP="00C903CA">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w:t>
            </w:r>
            <w:r w:rsidR="00C42241">
              <w:rPr>
                <w:color w:val="000000" w:themeColor="text1"/>
                <w:sz w:val="20"/>
                <w:szCs w:val="20"/>
                <w:lang w:eastAsia="ru-RU"/>
              </w:rPr>
              <w:t>; 8-913-592-54-83</w:t>
            </w:r>
            <w:r>
              <w:rPr>
                <w:color w:val="000000" w:themeColor="text1"/>
                <w:sz w:val="20"/>
                <w:szCs w:val="20"/>
                <w:lang w:eastAsia="ru-RU"/>
              </w:rPr>
              <w:t>)</w:t>
            </w:r>
            <w:r w:rsidRPr="00916262">
              <w:rPr>
                <w:color w:val="000000" w:themeColor="text1"/>
                <w:sz w:val="20"/>
                <w:szCs w:val="20"/>
                <w:lang w:eastAsia="ru-RU"/>
              </w:rPr>
              <w:t>.</w:t>
            </w:r>
          </w:p>
          <w:p w:rsidR="00453CFD" w:rsidRPr="00916262" w:rsidRDefault="00C903CA" w:rsidP="00C903CA">
            <w:pPr>
              <w:ind w:left="39"/>
              <w:jc w:val="both"/>
              <w:rPr>
                <w:rFonts w:eastAsia="Times New Roman"/>
                <w:color w:val="000000" w:themeColor="text1"/>
                <w:spacing w:val="-2"/>
                <w:sz w:val="20"/>
                <w:szCs w:val="20"/>
                <w:lang w:eastAsia="ru-RU"/>
              </w:rPr>
            </w:pPr>
            <w:r w:rsidRPr="00916262">
              <w:rPr>
                <w:color w:val="000000" w:themeColor="text1"/>
                <w:sz w:val="20"/>
                <w:szCs w:val="20"/>
                <w:lang w:eastAsia="ru-RU"/>
              </w:rPr>
              <w:t xml:space="preserve">Оценив обстановку, вызвать при необходимости медицинский персонал (по тел. </w:t>
            </w:r>
            <w:r w:rsidR="00725B1C" w:rsidRPr="00725B1C">
              <w:rPr>
                <w:color w:val="000000" w:themeColor="text1"/>
                <w:sz w:val="20"/>
                <w:szCs w:val="20"/>
                <w:lang w:eastAsia="ru-RU"/>
              </w:rPr>
              <w:t>58-646, 58-101, 61-003, 61-113, сот. Тел. 8-913-848-11-34</w:t>
            </w:r>
            <w:r w:rsidRPr="00916262">
              <w:rPr>
                <w:color w:val="000000" w:themeColor="text1"/>
                <w:sz w:val="20"/>
                <w:szCs w:val="20"/>
                <w:lang w:eastAsia="ru-RU"/>
              </w:rPr>
              <w:t>)</w:t>
            </w:r>
            <w:r>
              <w:rPr>
                <w:color w:val="000000" w:themeColor="text1"/>
                <w:sz w:val="20"/>
                <w:szCs w:val="20"/>
                <w:lang w:eastAsia="ru-RU"/>
              </w:rPr>
              <w:t>.</w:t>
            </w:r>
          </w:p>
        </w:tc>
        <w:tc>
          <w:tcPr>
            <w:tcW w:w="3017" w:type="dxa"/>
          </w:tcPr>
          <w:p w:rsidR="00453CFD" w:rsidRPr="00916262" w:rsidRDefault="00453CFD" w:rsidP="00041890">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 xml:space="preserve">Первый заметивший </w:t>
            </w:r>
            <w:r w:rsidRPr="00916262">
              <w:rPr>
                <w:rFonts w:eastAsia="Times New Roman"/>
                <w:color w:val="000000" w:themeColor="text1"/>
                <w:sz w:val="20"/>
                <w:szCs w:val="20"/>
              </w:rPr>
              <w:t>аварию.</w:t>
            </w:r>
          </w:p>
        </w:tc>
        <w:tc>
          <w:tcPr>
            <w:tcW w:w="1968" w:type="dxa"/>
            <w:vMerge/>
          </w:tcPr>
          <w:p w:rsidR="00453CFD" w:rsidRPr="00916262" w:rsidRDefault="00453CFD" w:rsidP="00041890">
            <w:pPr>
              <w:jc w:val="both"/>
              <w:rPr>
                <w:color w:val="000000" w:themeColor="text1"/>
                <w:sz w:val="20"/>
                <w:szCs w:val="20"/>
              </w:rPr>
            </w:pPr>
          </w:p>
        </w:tc>
        <w:tc>
          <w:tcPr>
            <w:tcW w:w="3461" w:type="dxa"/>
            <w:vMerge/>
          </w:tcPr>
          <w:p w:rsidR="00453CFD" w:rsidRPr="00916262" w:rsidRDefault="00453CFD" w:rsidP="00041890">
            <w:pPr>
              <w:shd w:val="clear" w:color="auto" w:fill="FFFFFF"/>
              <w:jc w:val="both"/>
              <w:rPr>
                <w:rFonts w:eastAsia="Times New Roman"/>
                <w:color w:val="000000" w:themeColor="text1"/>
                <w:sz w:val="20"/>
                <w:szCs w:val="20"/>
              </w:rPr>
            </w:pPr>
          </w:p>
        </w:tc>
      </w:tr>
      <w:tr w:rsidR="00A74B88" w:rsidRPr="00916262" w:rsidTr="00855AED">
        <w:trPr>
          <w:trHeight w:val="1410"/>
        </w:trPr>
        <w:tc>
          <w:tcPr>
            <w:tcW w:w="675" w:type="dxa"/>
            <w:vMerge/>
          </w:tcPr>
          <w:p w:rsidR="00D218A4" w:rsidRPr="00916262" w:rsidRDefault="00D218A4" w:rsidP="00041890">
            <w:pPr>
              <w:pStyle w:val="a7"/>
              <w:jc w:val="center"/>
              <w:rPr>
                <w:rFonts w:ascii="Times New Roman" w:hAnsi="Times New Roman"/>
                <w:color w:val="000000" w:themeColor="text1"/>
                <w:sz w:val="20"/>
                <w:szCs w:val="20"/>
              </w:rPr>
            </w:pPr>
          </w:p>
        </w:tc>
        <w:tc>
          <w:tcPr>
            <w:tcW w:w="2155" w:type="dxa"/>
            <w:vMerge/>
          </w:tcPr>
          <w:p w:rsidR="00D218A4" w:rsidRPr="00916262" w:rsidRDefault="00D218A4" w:rsidP="00041890">
            <w:pPr>
              <w:rPr>
                <w:rFonts w:eastAsia="Times New Roman"/>
                <w:color w:val="000000" w:themeColor="text1"/>
                <w:spacing w:val="-1"/>
                <w:sz w:val="20"/>
                <w:szCs w:val="20"/>
                <w:lang w:eastAsia="ru-RU"/>
              </w:rPr>
            </w:pPr>
          </w:p>
        </w:tc>
        <w:tc>
          <w:tcPr>
            <w:tcW w:w="3344" w:type="dxa"/>
          </w:tcPr>
          <w:p w:rsidR="00D218A4" w:rsidRPr="00916262" w:rsidRDefault="00D218A4" w:rsidP="00041890">
            <w:pPr>
              <w:widowControl w:val="0"/>
              <w:shd w:val="clear" w:color="auto" w:fill="FFFFFF"/>
              <w:autoSpaceDE w:val="0"/>
              <w:autoSpaceDN w:val="0"/>
              <w:adjustRightInd w:val="0"/>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3. Принять срочные меры по вывозу пострадавших (если имеются) и оказать им первую доврачебную помощь. При необходимости вызвать медицинский персонал (по тел. 57-646, сот. Тел. 8-913-848-11-34).</w:t>
            </w:r>
          </w:p>
        </w:tc>
        <w:tc>
          <w:tcPr>
            <w:tcW w:w="3017" w:type="dxa"/>
          </w:tcPr>
          <w:p w:rsidR="00D218A4" w:rsidRPr="00916262" w:rsidRDefault="00D218A4" w:rsidP="00041890">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r w:rsidRPr="00916262">
              <w:rPr>
                <w:color w:val="000000" w:themeColor="text1"/>
              </w:rPr>
              <w:t xml:space="preserve"> </w:t>
            </w:r>
            <w:r w:rsidRPr="00916262">
              <w:rPr>
                <w:rFonts w:eastAsia="Times New Roman"/>
                <w:color w:val="000000" w:themeColor="text1"/>
                <w:spacing w:val="-6"/>
                <w:sz w:val="20"/>
                <w:szCs w:val="20"/>
              </w:rPr>
              <w:t>Обезопасив себя от факторов</w:t>
            </w:r>
            <w:r w:rsidR="00493FDF" w:rsidRPr="00916262">
              <w:rPr>
                <w:rFonts w:eastAsia="Times New Roman"/>
                <w:color w:val="000000" w:themeColor="text1"/>
                <w:spacing w:val="-6"/>
                <w:sz w:val="20"/>
                <w:szCs w:val="20"/>
              </w:rPr>
              <w:t>,</w:t>
            </w:r>
            <w:r w:rsidRPr="00916262">
              <w:rPr>
                <w:rFonts w:eastAsia="Times New Roman"/>
                <w:color w:val="000000" w:themeColor="text1"/>
                <w:spacing w:val="-6"/>
                <w:sz w:val="20"/>
                <w:szCs w:val="20"/>
              </w:rPr>
              <w:t xml:space="preserve"> угрожающих жизни и здоровью.</w:t>
            </w:r>
          </w:p>
        </w:tc>
        <w:tc>
          <w:tcPr>
            <w:tcW w:w="1968" w:type="dxa"/>
            <w:vMerge/>
          </w:tcPr>
          <w:p w:rsidR="00D218A4" w:rsidRPr="00916262" w:rsidRDefault="00D218A4" w:rsidP="00041890">
            <w:pPr>
              <w:jc w:val="both"/>
              <w:rPr>
                <w:color w:val="000000" w:themeColor="text1"/>
                <w:sz w:val="20"/>
                <w:szCs w:val="20"/>
              </w:rPr>
            </w:pPr>
          </w:p>
        </w:tc>
        <w:tc>
          <w:tcPr>
            <w:tcW w:w="3461" w:type="dxa"/>
            <w:vMerge/>
          </w:tcPr>
          <w:p w:rsidR="00D218A4" w:rsidRPr="00916262" w:rsidRDefault="00D218A4" w:rsidP="00041890">
            <w:pPr>
              <w:shd w:val="clear" w:color="auto" w:fill="FFFFFF"/>
              <w:jc w:val="both"/>
              <w:rPr>
                <w:rFonts w:eastAsia="Times New Roman"/>
                <w:color w:val="000000" w:themeColor="text1"/>
                <w:sz w:val="20"/>
                <w:szCs w:val="20"/>
              </w:rPr>
            </w:pPr>
          </w:p>
        </w:tc>
      </w:tr>
      <w:tr w:rsidR="00A74B88" w:rsidRPr="00916262" w:rsidTr="00855AED">
        <w:tc>
          <w:tcPr>
            <w:tcW w:w="675" w:type="dxa"/>
            <w:vMerge/>
          </w:tcPr>
          <w:p w:rsidR="00453CFD" w:rsidRPr="00916262" w:rsidRDefault="00453CFD" w:rsidP="00041890">
            <w:pPr>
              <w:pStyle w:val="a7"/>
              <w:jc w:val="center"/>
              <w:rPr>
                <w:rFonts w:ascii="Times New Roman" w:hAnsi="Times New Roman"/>
                <w:color w:val="000000" w:themeColor="text1"/>
                <w:sz w:val="20"/>
                <w:szCs w:val="20"/>
              </w:rPr>
            </w:pPr>
          </w:p>
        </w:tc>
        <w:tc>
          <w:tcPr>
            <w:tcW w:w="2155" w:type="dxa"/>
            <w:vMerge/>
          </w:tcPr>
          <w:p w:rsidR="00453CFD" w:rsidRPr="00916262" w:rsidRDefault="00453CFD" w:rsidP="00041890">
            <w:pPr>
              <w:rPr>
                <w:rFonts w:eastAsia="Times New Roman"/>
                <w:color w:val="000000" w:themeColor="text1"/>
                <w:spacing w:val="-1"/>
                <w:sz w:val="20"/>
                <w:szCs w:val="20"/>
                <w:lang w:eastAsia="ru-RU"/>
              </w:rPr>
            </w:pPr>
          </w:p>
        </w:tc>
        <w:tc>
          <w:tcPr>
            <w:tcW w:w="3344" w:type="dxa"/>
          </w:tcPr>
          <w:p w:rsidR="00453CFD" w:rsidRPr="00916262" w:rsidRDefault="00453CFD" w:rsidP="00041890">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5. Отключить электропитание АГЗУ в БМА. Вывесить Плакат «Не включать!».</w:t>
            </w:r>
          </w:p>
        </w:tc>
        <w:tc>
          <w:tcPr>
            <w:tcW w:w="3017" w:type="dxa"/>
          </w:tcPr>
          <w:p w:rsidR="00453CFD" w:rsidRPr="00916262" w:rsidRDefault="00453CFD" w:rsidP="00041890">
            <w:pPr>
              <w:shd w:val="clear" w:color="auto" w:fill="FFFFFF"/>
              <w:tabs>
                <w:tab w:val="left" w:pos="1627"/>
              </w:tabs>
              <w:rPr>
                <w:rFonts w:eastAsia="Times New Roman"/>
                <w:color w:val="000000" w:themeColor="text1"/>
                <w:spacing w:val="-6"/>
                <w:sz w:val="20"/>
                <w:szCs w:val="20"/>
              </w:rPr>
            </w:pPr>
            <w:r w:rsidRPr="00916262">
              <w:rPr>
                <w:rFonts w:eastAsia="Times New Roman"/>
                <w:color w:val="000000" w:themeColor="text1"/>
                <w:sz w:val="20"/>
                <w:szCs w:val="20"/>
              </w:rPr>
              <w:t>О</w:t>
            </w:r>
            <w:r w:rsidRPr="00916262">
              <w:rPr>
                <w:rFonts w:eastAsia="Times New Roman"/>
                <w:color w:val="000000" w:themeColor="text1"/>
                <w:spacing w:val="-7"/>
                <w:sz w:val="20"/>
                <w:szCs w:val="20"/>
              </w:rPr>
              <w:t>ператор по добыче нефти и газа ЦДНГ</w:t>
            </w:r>
          </w:p>
        </w:tc>
        <w:tc>
          <w:tcPr>
            <w:tcW w:w="1968" w:type="dxa"/>
            <w:vMerge/>
          </w:tcPr>
          <w:p w:rsidR="00453CFD" w:rsidRPr="00916262" w:rsidRDefault="00453CFD" w:rsidP="00041890">
            <w:pPr>
              <w:jc w:val="both"/>
              <w:rPr>
                <w:color w:val="000000" w:themeColor="text1"/>
                <w:sz w:val="20"/>
                <w:szCs w:val="20"/>
              </w:rPr>
            </w:pPr>
          </w:p>
        </w:tc>
        <w:tc>
          <w:tcPr>
            <w:tcW w:w="3461" w:type="dxa"/>
            <w:vMerge/>
          </w:tcPr>
          <w:p w:rsidR="00453CFD" w:rsidRPr="00916262" w:rsidRDefault="00453CFD" w:rsidP="00041890">
            <w:pPr>
              <w:shd w:val="clear" w:color="auto" w:fill="FFFFFF"/>
              <w:jc w:val="both"/>
              <w:rPr>
                <w:rFonts w:eastAsia="Times New Roman"/>
                <w:color w:val="000000" w:themeColor="text1"/>
                <w:sz w:val="20"/>
                <w:szCs w:val="20"/>
              </w:rPr>
            </w:pPr>
          </w:p>
        </w:tc>
      </w:tr>
      <w:tr w:rsidR="00A74B88" w:rsidRPr="00916262" w:rsidTr="00855AED">
        <w:tc>
          <w:tcPr>
            <w:tcW w:w="675" w:type="dxa"/>
            <w:vMerge/>
          </w:tcPr>
          <w:p w:rsidR="00453CFD" w:rsidRPr="00916262" w:rsidRDefault="00453CFD" w:rsidP="00041890">
            <w:pPr>
              <w:pStyle w:val="a7"/>
              <w:jc w:val="center"/>
              <w:rPr>
                <w:rFonts w:ascii="Times New Roman" w:hAnsi="Times New Roman"/>
                <w:color w:val="000000" w:themeColor="text1"/>
                <w:sz w:val="20"/>
                <w:szCs w:val="20"/>
              </w:rPr>
            </w:pPr>
          </w:p>
        </w:tc>
        <w:tc>
          <w:tcPr>
            <w:tcW w:w="2155" w:type="dxa"/>
            <w:vMerge/>
          </w:tcPr>
          <w:p w:rsidR="00453CFD" w:rsidRPr="00916262" w:rsidRDefault="00453CFD" w:rsidP="00041890">
            <w:pPr>
              <w:rPr>
                <w:rFonts w:eastAsia="Times New Roman"/>
                <w:color w:val="000000" w:themeColor="text1"/>
                <w:spacing w:val="-1"/>
                <w:sz w:val="20"/>
                <w:szCs w:val="20"/>
                <w:lang w:eastAsia="ru-RU"/>
              </w:rPr>
            </w:pPr>
          </w:p>
        </w:tc>
        <w:tc>
          <w:tcPr>
            <w:tcW w:w="3344" w:type="dxa"/>
          </w:tcPr>
          <w:p w:rsidR="00453CFD" w:rsidRPr="00916262" w:rsidRDefault="00453CFD" w:rsidP="00041890">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 xml:space="preserve">6. </w:t>
            </w:r>
            <w:r w:rsidR="000650F7" w:rsidRPr="00916262">
              <w:rPr>
                <w:rFonts w:eastAsia="Times New Roman"/>
                <w:color w:val="000000" w:themeColor="text1"/>
                <w:spacing w:val="-2"/>
                <w:sz w:val="20"/>
                <w:szCs w:val="20"/>
                <w:lang w:eastAsia="ru-RU"/>
              </w:rPr>
              <w:t xml:space="preserve">Остановить </w:t>
            </w:r>
            <w:r w:rsidR="00AD2235" w:rsidRPr="00916262">
              <w:rPr>
                <w:rFonts w:eastAsia="Times New Roman"/>
                <w:color w:val="000000" w:themeColor="text1"/>
                <w:spacing w:val="-2"/>
                <w:sz w:val="20"/>
                <w:szCs w:val="20"/>
                <w:lang w:eastAsia="ru-RU"/>
              </w:rPr>
              <w:t>скважины:</w:t>
            </w:r>
          </w:p>
          <w:p w:rsidR="00453CFD" w:rsidRPr="00916262" w:rsidRDefault="00453CFD" w:rsidP="00041890">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6.1. При фонтанной эксплуатации – перекрыть буферные задвижки на скважинах.</w:t>
            </w:r>
          </w:p>
          <w:p w:rsidR="00453CFD" w:rsidRPr="00916262" w:rsidRDefault="00453CFD" w:rsidP="00041890">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6.2. При механизированном способе эксплуатации – ручным отключением станции управления УЭЦН (на станции управления вывесить плакат «Не включать!») перекрыть затрубные задвижки на скважинах.</w:t>
            </w:r>
          </w:p>
        </w:tc>
        <w:tc>
          <w:tcPr>
            <w:tcW w:w="3017" w:type="dxa"/>
          </w:tcPr>
          <w:p w:rsidR="00453CFD" w:rsidRPr="00916262" w:rsidRDefault="00453CFD" w:rsidP="00041890">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7"/>
                <w:sz w:val="20"/>
                <w:szCs w:val="20"/>
              </w:rPr>
              <w:t>Оператор по добыче нефти и газа ЦДНГ</w:t>
            </w:r>
            <w:r w:rsidRPr="00916262">
              <w:rPr>
                <w:rFonts w:eastAsia="Times New Roman"/>
                <w:color w:val="000000" w:themeColor="text1"/>
                <w:spacing w:val="-6"/>
                <w:sz w:val="20"/>
                <w:szCs w:val="20"/>
              </w:rPr>
              <w:t xml:space="preserve"> под руководством</w:t>
            </w:r>
            <w:r w:rsidRPr="00916262">
              <w:rPr>
                <w:rFonts w:eastAsia="Times New Roman"/>
                <w:color w:val="000000" w:themeColor="text1"/>
                <w:spacing w:val="-7"/>
                <w:sz w:val="20"/>
                <w:szCs w:val="20"/>
              </w:rPr>
              <w:t xml:space="preserve"> м</w:t>
            </w:r>
            <w:r w:rsidRPr="00916262">
              <w:rPr>
                <w:rFonts w:eastAsia="Times New Roman"/>
                <w:color w:val="000000" w:themeColor="text1"/>
                <w:spacing w:val="-5"/>
                <w:sz w:val="20"/>
                <w:szCs w:val="20"/>
              </w:rPr>
              <w:t>астера по добыче нефти и газа ЦДНГ.</w:t>
            </w:r>
          </w:p>
        </w:tc>
        <w:tc>
          <w:tcPr>
            <w:tcW w:w="1968" w:type="dxa"/>
            <w:vMerge/>
          </w:tcPr>
          <w:p w:rsidR="00453CFD" w:rsidRPr="00916262" w:rsidRDefault="00453CFD" w:rsidP="00041890">
            <w:pPr>
              <w:jc w:val="both"/>
              <w:rPr>
                <w:color w:val="000000" w:themeColor="text1"/>
                <w:sz w:val="20"/>
                <w:szCs w:val="20"/>
              </w:rPr>
            </w:pPr>
          </w:p>
        </w:tc>
        <w:tc>
          <w:tcPr>
            <w:tcW w:w="3461" w:type="dxa"/>
            <w:vMerge/>
          </w:tcPr>
          <w:p w:rsidR="00453CFD" w:rsidRPr="00916262" w:rsidRDefault="00453CFD" w:rsidP="00041890">
            <w:pPr>
              <w:shd w:val="clear" w:color="auto" w:fill="FFFFFF"/>
              <w:jc w:val="both"/>
              <w:rPr>
                <w:rFonts w:eastAsia="Times New Roman"/>
                <w:color w:val="000000" w:themeColor="text1"/>
                <w:sz w:val="20"/>
                <w:szCs w:val="20"/>
              </w:rPr>
            </w:pPr>
          </w:p>
        </w:tc>
      </w:tr>
      <w:tr w:rsidR="00A74B88" w:rsidRPr="00916262" w:rsidTr="00855AED">
        <w:tc>
          <w:tcPr>
            <w:tcW w:w="675" w:type="dxa"/>
            <w:vMerge/>
          </w:tcPr>
          <w:p w:rsidR="00453CFD" w:rsidRPr="00916262" w:rsidRDefault="00453CFD" w:rsidP="00041890">
            <w:pPr>
              <w:pStyle w:val="a7"/>
              <w:jc w:val="center"/>
              <w:rPr>
                <w:rFonts w:ascii="Times New Roman" w:hAnsi="Times New Roman"/>
                <w:color w:val="000000" w:themeColor="text1"/>
                <w:sz w:val="20"/>
                <w:szCs w:val="20"/>
              </w:rPr>
            </w:pPr>
          </w:p>
        </w:tc>
        <w:tc>
          <w:tcPr>
            <w:tcW w:w="2155" w:type="dxa"/>
            <w:vMerge/>
          </w:tcPr>
          <w:p w:rsidR="00453CFD" w:rsidRPr="00916262" w:rsidRDefault="00453CFD" w:rsidP="00041890">
            <w:pPr>
              <w:rPr>
                <w:rFonts w:eastAsia="Times New Roman"/>
                <w:color w:val="000000" w:themeColor="text1"/>
                <w:spacing w:val="-1"/>
                <w:sz w:val="20"/>
                <w:szCs w:val="20"/>
                <w:lang w:eastAsia="ru-RU"/>
              </w:rPr>
            </w:pPr>
          </w:p>
        </w:tc>
        <w:tc>
          <w:tcPr>
            <w:tcW w:w="3344" w:type="dxa"/>
          </w:tcPr>
          <w:p w:rsidR="00453CFD" w:rsidRPr="00916262" w:rsidRDefault="00453CFD" w:rsidP="00041890">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7. Отсечь АГЗУ от нефтесборного коллектора – закрыть отсекающую задвижку кустового нефтепровода.</w:t>
            </w:r>
          </w:p>
        </w:tc>
        <w:tc>
          <w:tcPr>
            <w:tcW w:w="3017" w:type="dxa"/>
          </w:tcPr>
          <w:p w:rsidR="00453CFD" w:rsidRPr="00916262" w:rsidRDefault="00453CFD" w:rsidP="00041890">
            <w:pPr>
              <w:shd w:val="clear" w:color="auto" w:fill="FFFFFF"/>
              <w:tabs>
                <w:tab w:val="left" w:pos="1627"/>
              </w:tabs>
              <w:rPr>
                <w:rFonts w:eastAsia="Times New Roman"/>
                <w:color w:val="000000" w:themeColor="text1"/>
                <w:spacing w:val="-6"/>
                <w:sz w:val="20"/>
                <w:szCs w:val="20"/>
              </w:rPr>
            </w:pPr>
            <w:r w:rsidRPr="00916262">
              <w:rPr>
                <w:rFonts w:eastAsia="Times New Roman"/>
                <w:color w:val="000000" w:themeColor="text1"/>
                <w:spacing w:val="-7"/>
                <w:sz w:val="20"/>
                <w:szCs w:val="20"/>
              </w:rPr>
              <w:t>Оператор по добыче нефти и газа ЦДНГ</w:t>
            </w:r>
          </w:p>
        </w:tc>
        <w:tc>
          <w:tcPr>
            <w:tcW w:w="1968" w:type="dxa"/>
            <w:vMerge/>
          </w:tcPr>
          <w:p w:rsidR="00453CFD" w:rsidRPr="00916262" w:rsidRDefault="00453CFD" w:rsidP="00041890">
            <w:pPr>
              <w:jc w:val="both"/>
              <w:rPr>
                <w:color w:val="000000" w:themeColor="text1"/>
                <w:sz w:val="20"/>
                <w:szCs w:val="20"/>
              </w:rPr>
            </w:pPr>
          </w:p>
        </w:tc>
        <w:tc>
          <w:tcPr>
            <w:tcW w:w="3461" w:type="dxa"/>
            <w:vMerge/>
          </w:tcPr>
          <w:p w:rsidR="00453CFD" w:rsidRPr="00916262" w:rsidRDefault="00453CFD" w:rsidP="00041890">
            <w:pPr>
              <w:shd w:val="clear" w:color="auto" w:fill="FFFFFF"/>
              <w:jc w:val="both"/>
              <w:rPr>
                <w:rFonts w:eastAsia="Times New Roman"/>
                <w:color w:val="000000" w:themeColor="text1"/>
                <w:sz w:val="20"/>
                <w:szCs w:val="20"/>
              </w:rPr>
            </w:pPr>
          </w:p>
        </w:tc>
      </w:tr>
      <w:tr w:rsidR="00A74B88" w:rsidRPr="00916262" w:rsidTr="00855AED">
        <w:tc>
          <w:tcPr>
            <w:tcW w:w="675" w:type="dxa"/>
            <w:vMerge/>
          </w:tcPr>
          <w:p w:rsidR="00453CFD" w:rsidRPr="00916262" w:rsidRDefault="00453CFD" w:rsidP="00041890">
            <w:pPr>
              <w:pStyle w:val="a7"/>
              <w:jc w:val="center"/>
              <w:rPr>
                <w:rFonts w:ascii="Times New Roman" w:hAnsi="Times New Roman"/>
                <w:color w:val="000000" w:themeColor="text1"/>
                <w:sz w:val="20"/>
                <w:szCs w:val="20"/>
              </w:rPr>
            </w:pPr>
          </w:p>
        </w:tc>
        <w:tc>
          <w:tcPr>
            <w:tcW w:w="2155" w:type="dxa"/>
            <w:vMerge/>
          </w:tcPr>
          <w:p w:rsidR="00453CFD" w:rsidRPr="00916262" w:rsidRDefault="00453CFD" w:rsidP="00041890">
            <w:pPr>
              <w:rPr>
                <w:rFonts w:eastAsia="Times New Roman"/>
                <w:color w:val="000000" w:themeColor="text1"/>
                <w:spacing w:val="-1"/>
                <w:sz w:val="20"/>
                <w:szCs w:val="20"/>
                <w:lang w:eastAsia="ru-RU"/>
              </w:rPr>
            </w:pPr>
          </w:p>
        </w:tc>
        <w:tc>
          <w:tcPr>
            <w:tcW w:w="3344" w:type="dxa"/>
          </w:tcPr>
          <w:p w:rsidR="00453CFD" w:rsidRPr="00916262" w:rsidRDefault="00453CFD" w:rsidP="00041890">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8. Проветрить помещение АГЗУ естественной вентиляцией – открыть обе двери. Произвести контроль ГВС.</w:t>
            </w:r>
          </w:p>
        </w:tc>
        <w:tc>
          <w:tcPr>
            <w:tcW w:w="3017" w:type="dxa"/>
          </w:tcPr>
          <w:p w:rsidR="00453CFD" w:rsidRPr="00916262" w:rsidRDefault="00453CFD" w:rsidP="00041890">
            <w:pPr>
              <w:shd w:val="clear" w:color="auto" w:fill="FFFFFF"/>
              <w:tabs>
                <w:tab w:val="left" w:pos="1627"/>
              </w:tabs>
              <w:rPr>
                <w:rFonts w:eastAsia="Times New Roman"/>
                <w:color w:val="000000" w:themeColor="text1"/>
                <w:sz w:val="20"/>
                <w:szCs w:val="20"/>
              </w:rPr>
            </w:pPr>
            <w:r w:rsidRPr="00916262">
              <w:rPr>
                <w:rFonts w:eastAsia="Times New Roman"/>
                <w:color w:val="000000" w:themeColor="text1"/>
                <w:spacing w:val="-7"/>
                <w:sz w:val="20"/>
                <w:szCs w:val="20"/>
              </w:rPr>
              <w:t>М</w:t>
            </w:r>
            <w:r w:rsidRPr="00916262">
              <w:rPr>
                <w:color w:val="000000" w:themeColor="text1"/>
                <w:spacing w:val="-7"/>
                <w:sz w:val="20"/>
              </w:rPr>
              <w:t>астер</w:t>
            </w:r>
            <w:r w:rsidR="00767240" w:rsidRPr="00916262">
              <w:rPr>
                <w:rFonts w:eastAsia="Times New Roman"/>
                <w:color w:val="000000" w:themeColor="text1"/>
                <w:spacing w:val="-7"/>
                <w:sz w:val="20"/>
                <w:szCs w:val="20"/>
              </w:rPr>
              <w:t>а</w:t>
            </w:r>
            <w:r w:rsidRPr="00916262">
              <w:rPr>
                <w:color w:val="000000" w:themeColor="text1"/>
                <w:spacing w:val="-7"/>
                <w:sz w:val="20"/>
              </w:rPr>
              <w:t xml:space="preserve"> по добыче нефти</w:t>
            </w:r>
            <w:r w:rsidR="00767240" w:rsidRPr="00916262">
              <w:rPr>
                <w:rFonts w:eastAsia="Times New Roman"/>
                <w:color w:val="000000" w:themeColor="text1"/>
                <w:spacing w:val="-7"/>
                <w:sz w:val="20"/>
                <w:szCs w:val="20"/>
              </w:rPr>
              <w:t>,</w:t>
            </w:r>
            <w:r w:rsidRPr="00916262">
              <w:rPr>
                <w:color w:val="000000" w:themeColor="text1"/>
                <w:spacing w:val="-7"/>
                <w:sz w:val="20"/>
              </w:rPr>
              <w:t xml:space="preserve"> газа </w:t>
            </w:r>
            <w:r w:rsidR="00767240" w:rsidRPr="00916262">
              <w:rPr>
                <w:rFonts w:eastAsia="Times New Roman"/>
                <w:color w:val="000000" w:themeColor="text1"/>
                <w:spacing w:val="-7"/>
                <w:sz w:val="20"/>
                <w:szCs w:val="20"/>
              </w:rPr>
              <w:t xml:space="preserve">и конденсата </w:t>
            </w:r>
            <w:r w:rsidRPr="00916262">
              <w:rPr>
                <w:color w:val="000000" w:themeColor="text1"/>
                <w:spacing w:val="-7"/>
                <w:sz w:val="20"/>
              </w:rPr>
              <w:t>ЦДНГ</w:t>
            </w:r>
            <w:r w:rsidR="00767240" w:rsidRPr="00916262">
              <w:rPr>
                <w:rFonts w:eastAsia="Times New Roman"/>
                <w:color w:val="000000" w:themeColor="text1"/>
                <w:spacing w:val="-7"/>
                <w:sz w:val="20"/>
                <w:szCs w:val="20"/>
              </w:rPr>
              <w:t xml:space="preserve"> </w:t>
            </w:r>
            <w:r w:rsidRPr="00916262">
              <w:rPr>
                <w:rFonts w:eastAsia="Times New Roman"/>
                <w:color w:val="000000" w:themeColor="text1"/>
                <w:spacing w:val="-5"/>
                <w:sz w:val="20"/>
                <w:szCs w:val="20"/>
              </w:rPr>
              <w:t>.</w:t>
            </w:r>
          </w:p>
        </w:tc>
        <w:tc>
          <w:tcPr>
            <w:tcW w:w="1968" w:type="dxa"/>
            <w:vMerge/>
          </w:tcPr>
          <w:p w:rsidR="00453CFD" w:rsidRPr="00916262" w:rsidRDefault="00453CFD" w:rsidP="00041890">
            <w:pPr>
              <w:jc w:val="both"/>
              <w:rPr>
                <w:color w:val="000000" w:themeColor="text1"/>
                <w:sz w:val="20"/>
                <w:szCs w:val="20"/>
              </w:rPr>
            </w:pPr>
          </w:p>
        </w:tc>
        <w:tc>
          <w:tcPr>
            <w:tcW w:w="3461" w:type="dxa"/>
            <w:vMerge/>
          </w:tcPr>
          <w:p w:rsidR="00453CFD" w:rsidRPr="00916262" w:rsidRDefault="00453CFD" w:rsidP="00041890">
            <w:pPr>
              <w:shd w:val="clear" w:color="auto" w:fill="FFFFFF"/>
              <w:jc w:val="both"/>
              <w:rPr>
                <w:rFonts w:eastAsia="Times New Roman"/>
                <w:color w:val="000000" w:themeColor="text1"/>
                <w:sz w:val="20"/>
                <w:szCs w:val="20"/>
              </w:rPr>
            </w:pPr>
          </w:p>
        </w:tc>
      </w:tr>
      <w:tr w:rsidR="00A74B88" w:rsidRPr="00916262" w:rsidTr="00855AED">
        <w:tc>
          <w:tcPr>
            <w:tcW w:w="675" w:type="dxa"/>
            <w:vMerge/>
          </w:tcPr>
          <w:p w:rsidR="00453CFD" w:rsidRPr="00916262" w:rsidRDefault="00453CFD" w:rsidP="00041890">
            <w:pPr>
              <w:pStyle w:val="a7"/>
              <w:jc w:val="center"/>
              <w:rPr>
                <w:rFonts w:ascii="Times New Roman" w:hAnsi="Times New Roman"/>
                <w:color w:val="000000" w:themeColor="text1"/>
                <w:sz w:val="20"/>
                <w:szCs w:val="20"/>
              </w:rPr>
            </w:pPr>
          </w:p>
        </w:tc>
        <w:tc>
          <w:tcPr>
            <w:tcW w:w="2155" w:type="dxa"/>
            <w:vMerge/>
          </w:tcPr>
          <w:p w:rsidR="00453CFD" w:rsidRPr="00916262" w:rsidRDefault="00453CFD" w:rsidP="00041890">
            <w:pPr>
              <w:rPr>
                <w:rFonts w:eastAsia="Times New Roman"/>
                <w:color w:val="000000" w:themeColor="text1"/>
                <w:spacing w:val="-1"/>
                <w:sz w:val="20"/>
                <w:szCs w:val="20"/>
                <w:lang w:eastAsia="ru-RU"/>
              </w:rPr>
            </w:pPr>
          </w:p>
        </w:tc>
        <w:tc>
          <w:tcPr>
            <w:tcW w:w="3344" w:type="dxa"/>
          </w:tcPr>
          <w:p w:rsidR="00453CFD" w:rsidRPr="00916262" w:rsidRDefault="00453CFD" w:rsidP="00041890">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9. Переключением задвижек в АГЗУ обеспечить сообщение аварийного участка с сепарационной емкостью. Избыточное давление плавно стравить через линию сброса газа из сепарационной емкости на свечу ЕД.</w:t>
            </w:r>
          </w:p>
        </w:tc>
        <w:tc>
          <w:tcPr>
            <w:tcW w:w="3017" w:type="dxa"/>
          </w:tcPr>
          <w:p w:rsidR="00453CFD" w:rsidRPr="00916262" w:rsidRDefault="00453CFD" w:rsidP="00041890">
            <w:pPr>
              <w:shd w:val="clear" w:color="auto" w:fill="FFFFFF"/>
              <w:tabs>
                <w:tab w:val="left" w:pos="1627"/>
              </w:tabs>
              <w:ind w:right="29"/>
              <w:rPr>
                <w:rFonts w:eastAsia="Times New Roman"/>
                <w:color w:val="000000" w:themeColor="text1"/>
                <w:sz w:val="20"/>
                <w:szCs w:val="20"/>
              </w:rPr>
            </w:pPr>
            <w:r w:rsidRPr="00916262">
              <w:rPr>
                <w:rFonts w:eastAsia="Times New Roman"/>
                <w:color w:val="000000" w:themeColor="text1"/>
                <w:sz w:val="20"/>
                <w:szCs w:val="20"/>
              </w:rPr>
              <w:t>О</w:t>
            </w:r>
            <w:r w:rsidRPr="00916262">
              <w:rPr>
                <w:rFonts w:eastAsia="Times New Roman"/>
                <w:color w:val="000000" w:themeColor="text1"/>
                <w:spacing w:val="-7"/>
                <w:sz w:val="20"/>
                <w:szCs w:val="20"/>
              </w:rPr>
              <w:t>ператор по добыче нефти и газа ЦДНГ.</w:t>
            </w:r>
          </w:p>
        </w:tc>
        <w:tc>
          <w:tcPr>
            <w:tcW w:w="1968" w:type="dxa"/>
            <w:vMerge/>
          </w:tcPr>
          <w:p w:rsidR="00453CFD" w:rsidRPr="00916262" w:rsidRDefault="00453CFD" w:rsidP="00041890">
            <w:pPr>
              <w:jc w:val="both"/>
              <w:rPr>
                <w:color w:val="000000" w:themeColor="text1"/>
                <w:sz w:val="20"/>
                <w:szCs w:val="20"/>
              </w:rPr>
            </w:pPr>
          </w:p>
        </w:tc>
        <w:tc>
          <w:tcPr>
            <w:tcW w:w="3461" w:type="dxa"/>
            <w:vMerge/>
          </w:tcPr>
          <w:p w:rsidR="00453CFD" w:rsidRPr="00916262" w:rsidRDefault="00453CFD" w:rsidP="00041890">
            <w:pPr>
              <w:shd w:val="clear" w:color="auto" w:fill="FFFFFF"/>
              <w:jc w:val="both"/>
              <w:rPr>
                <w:rFonts w:eastAsia="Times New Roman"/>
                <w:color w:val="000000" w:themeColor="text1"/>
                <w:sz w:val="20"/>
                <w:szCs w:val="20"/>
              </w:rPr>
            </w:pPr>
          </w:p>
        </w:tc>
      </w:tr>
      <w:tr w:rsidR="00A74B88" w:rsidRPr="00916262" w:rsidTr="00855AED">
        <w:tc>
          <w:tcPr>
            <w:tcW w:w="675" w:type="dxa"/>
            <w:vMerge/>
          </w:tcPr>
          <w:p w:rsidR="00453CFD" w:rsidRPr="00916262" w:rsidRDefault="00453CFD" w:rsidP="00041890">
            <w:pPr>
              <w:pStyle w:val="a7"/>
              <w:jc w:val="center"/>
              <w:rPr>
                <w:rFonts w:ascii="Times New Roman" w:hAnsi="Times New Roman"/>
                <w:color w:val="000000" w:themeColor="text1"/>
                <w:sz w:val="20"/>
                <w:szCs w:val="20"/>
              </w:rPr>
            </w:pPr>
          </w:p>
        </w:tc>
        <w:tc>
          <w:tcPr>
            <w:tcW w:w="2155" w:type="dxa"/>
            <w:vMerge/>
          </w:tcPr>
          <w:p w:rsidR="00453CFD" w:rsidRPr="00916262" w:rsidRDefault="00453CFD" w:rsidP="00041890">
            <w:pPr>
              <w:rPr>
                <w:rFonts w:eastAsia="Times New Roman"/>
                <w:color w:val="000000" w:themeColor="text1"/>
                <w:spacing w:val="-1"/>
                <w:sz w:val="20"/>
                <w:szCs w:val="20"/>
                <w:lang w:eastAsia="ru-RU"/>
              </w:rPr>
            </w:pPr>
          </w:p>
        </w:tc>
        <w:tc>
          <w:tcPr>
            <w:tcW w:w="3344" w:type="dxa"/>
          </w:tcPr>
          <w:p w:rsidR="00453CFD" w:rsidRPr="00916262" w:rsidRDefault="00453CFD" w:rsidP="00041890">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10. Подготовить место для проведения ремонтных работ, убрать замазученность, произвести контрольный замер ГВС. Приступить к ликвидации негерметичности.</w:t>
            </w:r>
          </w:p>
        </w:tc>
        <w:tc>
          <w:tcPr>
            <w:tcW w:w="3017" w:type="dxa"/>
          </w:tcPr>
          <w:p w:rsidR="00453CFD" w:rsidRPr="00916262" w:rsidRDefault="00453CFD" w:rsidP="00041890">
            <w:pPr>
              <w:shd w:val="clear" w:color="auto" w:fill="FFFFFF"/>
              <w:tabs>
                <w:tab w:val="left" w:pos="1627"/>
              </w:tabs>
              <w:ind w:right="29"/>
              <w:rPr>
                <w:rFonts w:eastAsia="Times New Roman"/>
                <w:color w:val="000000" w:themeColor="text1"/>
                <w:sz w:val="20"/>
                <w:szCs w:val="20"/>
              </w:rPr>
            </w:pPr>
            <w:r w:rsidRPr="00916262">
              <w:rPr>
                <w:rFonts w:eastAsia="Times New Roman"/>
                <w:color w:val="000000" w:themeColor="text1"/>
                <w:spacing w:val="-7"/>
                <w:sz w:val="20"/>
                <w:szCs w:val="20"/>
              </w:rPr>
              <w:t>Оператор по добыче нефти и газа ЦДНГ подготавливает место для проведения работ, убирает замазученность, м</w:t>
            </w:r>
            <w:r w:rsidRPr="00916262">
              <w:rPr>
                <w:color w:val="000000" w:themeColor="text1"/>
                <w:spacing w:val="-7"/>
                <w:sz w:val="20"/>
              </w:rPr>
              <w:t>астер</w:t>
            </w:r>
            <w:r w:rsidR="00767240" w:rsidRPr="00916262">
              <w:rPr>
                <w:rFonts w:eastAsia="Times New Roman"/>
                <w:color w:val="000000" w:themeColor="text1"/>
                <w:spacing w:val="-7"/>
                <w:sz w:val="20"/>
                <w:szCs w:val="20"/>
              </w:rPr>
              <w:t>а</w:t>
            </w:r>
            <w:r w:rsidRPr="00916262">
              <w:rPr>
                <w:color w:val="000000" w:themeColor="text1"/>
                <w:spacing w:val="-7"/>
                <w:sz w:val="20"/>
              </w:rPr>
              <w:t xml:space="preserve"> по добыче нефти</w:t>
            </w:r>
            <w:r w:rsidR="00767240" w:rsidRPr="00916262">
              <w:rPr>
                <w:rFonts w:eastAsia="Times New Roman"/>
                <w:color w:val="000000" w:themeColor="text1"/>
                <w:spacing w:val="-7"/>
                <w:sz w:val="20"/>
                <w:szCs w:val="20"/>
              </w:rPr>
              <w:t>,</w:t>
            </w:r>
            <w:r w:rsidRPr="00916262">
              <w:rPr>
                <w:color w:val="000000" w:themeColor="text1"/>
                <w:spacing w:val="-7"/>
                <w:sz w:val="20"/>
              </w:rPr>
              <w:t xml:space="preserve"> газа </w:t>
            </w:r>
            <w:r w:rsidR="00767240" w:rsidRPr="00916262">
              <w:rPr>
                <w:rFonts w:eastAsia="Times New Roman"/>
                <w:color w:val="000000" w:themeColor="text1"/>
                <w:spacing w:val="-7"/>
                <w:sz w:val="20"/>
                <w:szCs w:val="20"/>
              </w:rPr>
              <w:t xml:space="preserve">и конденсата </w:t>
            </w:r>
            <w:r w:rsidRPr="00916262">
              <w:rPr>
                <w:color w:val="000000" w:themeColor="text1"/>
                <w:spacing w:val="-7"/>
                <w:sz w:val="20"/>
              </w:rPr>
              <w:t>ЦДНГ</w:t>
            </w:r>
            <w:r w:rsidR="00767240" w:rsidRPr="00916262">
              <w:rPr>
                <w:rFonts w:eastAsia="Times New Roman"/>
                <w:color w:val="000000" w:themeColor="text1"/>
                <w:spacing w:val="-7"/>
                <w:sz w:val="20"/>
                <w:szCs w:val="20"/>
              </w:rPr>
              <w:t xml:space="preserve"> </w:t>
            </w:r>
            <w:r w:rsidRPr="00916262">
              <w:rPr>
                <w:color w:val="000000" w:themeColor="text1"/>
                <w:spacing w:val="-7"/>
                <w:sz w:val="20"/>
              </w:rPr>
              <w:t>проводит</w:t>
            </w:r>
            <w:r w:rsidRPr="00916262">
              <w:rPr>
                <w:rFonts w:eastAsia="Times New Roman"/>
                <w:color w:val="000000" w:themeColor="text1"/>
                <w:spacing w:val="-5"/>
                <w:sz w:val="20"/>
                <w:szCs w:val="20"/>
              </w:rPr>
              <w:t xml:space="preserve"> замер ГВС,</w:t>
            </w:r>
            <w:r w:rsidRPr="00916262">
              <w:rPr>
                <w:rFonts w:eastAsia="Times New Roman"/>
                <w:color w:val="000000" w:themeColor="text1"/>
                <w:spacing w:val="-7"/>
                <w:sz w:val="20"/>
                <w:szCs w:val="20"/>
              </w:rPr>
              <w:t xml:space="preserve"> слесарь РТУ ЦДНГ ликвидирует негерметичность</w:t>
            </w:r>
          </w:p>
        </w:tc>
        <w:tc>
          <w:tcPr>
            <w:tcW w:w="1968" w:type="dxa"/>
            <w:vMerge/>
          </w:tcPr>
          <w:p w:rsidR="00453CFD" w:rsidRPr="00916262" w:rsidRDefault="00453CFD" w:rsidP="00041890">
            <w:pPr>
              <w:jc w:val="both"/>
              <w:rPr>
                <w:color w:val="000000" w:themeColor="text1"/>
                <w:sz w:val="20"/>
                <w:szCs w:val="20"/>
              </w:rPr>
            </w:pPr>
          </w:p>
        </w:tc>
        <w:tc>
          <w:tcPr>
            <w:tcW w:w="3461" w:type="dxa"/>
            <w:vMerge/>
          </w:tcPr>
          <w:p w:rsidR="00453CFD" w:rsidRPr="00916262" w:rsidRDefault="00453CFD" w:rsidP="00041890">
            <w:pPr>
              <w:shd w:val="clear" w:color="auto" w:fill="FFFFFF"/>
              <w:jc w:val="both"/>
              <w:rPr>
                <w:rFonts w:eastAsia="Times New Roman"/>
                <w:color w:val="000000" w:themeColor="text1"/>
                <w:sz w:val="20"/>
                <w:szCs w:val="20"/>
              </w:rPr>
            </w:pPr>
          </w:p>
        </w:tc>
      </w:tr>
      <w:tr w:rsidR="00A74B88" w:rsidRPr="00916262" w:rsidTr="00855AED">
        <w:tc>
          <w:tcPr>
            <w:tcW w:w="675" w:type="dxa"/>
            <w:vMerge/>
          </w:tcPr>
          <w:p w:rsidR="00453CFD" w:rsidRPr="00916262" w:rsidRDefault="00453CFD" w:rsidP="00041890">
            <w:pPr>
              <w:pStyle w:val="a7"/>
              <w:jc w:val="center"/>
              <w:rPr>
                <w:rFonts w:ascii="Times New Roman" w:hAnsi="Times New Roman"/>
                <w:color w:val="000000" w:themeColor="text1"/>
                <w:sz w:val="20"/>
                <w:szCs w:val="20"/>
              </w:rPr>
            </w:pPr>
          </w:p>
        </w:tc>
        <w:tc>
          <w:tcPr>
            <w:tcW w:w="2155" w:type="dxa"/>
            <w:vMerge/>
          </w:tcPr>
          <w:p w:rsidR="00453CFD" w:rsidRPr="00916262" w:rsidRDefault="00453CFD" w:rsidP="00041890">
            <w:pPr>
              <w:rPr>
                <w:rFonts w:eastAsia="Times New Roman"/>
                <w:color w:val="000000" w:themeColor="text1"/>
                <w:spacing w:val="-1"/>
                <w:sz w:val="20"/>
                <w:szCs w:val="20"/>
                <w:lang w:eastAsia="ru-RU"/>
              </w:rPr>
            </w:pPr>
          </w:p>
        </w:tc>
        <w:tc>
          <w:tcPr>
            <w:tcW w:w="3344" w:type="dxa"/>
          </w:tcPr>
          <w:p w:rsidR="00453CFD" w:rsidRPr="00916262" w:rsidRDefault="00453CFD" w:rsidP="00041890">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11. Устранив негерметичность, опрессовать место пропуска, открыть задвижки в обратном порядке, запустить скважины.</w:t>
            </w:r>
          </w:p>
        </w:tc>
        <w:tc>
          <w:tcPr>
            <w:tcW w:w="3017" w:type="dxa"/>
          </w:tcPr>
          <w:p w:rsidR="00453CFD" w:rsidRPr="00916262" w:rsidRDefault="00453CFD" w:rsidP="00493FDF">
            <w:pPr>
              <w:shd w:val="clear" w:color="auto" w:fill="FFFFFF"/>
              <w:tabs>
                <w:tab w:val="left" w:pos="1627"/>
              </w:tabs>
              <w:ind w:right="29"/>
              <w:rPr>
                <w:rFonts w:eastAsia="Times New Roman"/>
                <w:color w:val="000000" w:themeColor="text1"/>
                <w:sz w:val="20"/>
                <w:szCs w:val="20"/>
              </w:rPr>
            </w:pPr>
            <w:r w:rsidRPr="00916262">
              <w:rPr>
                <w:rFonts w:eastAsia="Times New Roman"/>
                <w:color w:val="000000" w:themeColor="text1"/>
                <w:spacing w:val="-7"/>
                <w:sz w:val="20"/>
                <w:szCs w:val="20"/>
              </w:rPr>
              <w:t>Оператор по добыче нефти и газа ЦДНГ, м</w:t>
            </w:r>
            <w:r w:rsidRPr="00916262">
              <w:rPr>
                <w:color w:val="000000" w:themeColor="text1"/>
                <w:spacing w:val="-7"/>
                <w:sz w:val="20"/>
              </w:rPr>
              <w:t>астер</w:t>
            </w:r>
            <w:r w:rsidR="00767240" w:rsidRPr="00916262">
              <w:rPr>
                <w:rFonts w:eastAsia="Times New Roman"/>
                <w:color w:val="000000" w:themeColor="text1"/>
                <w:spacing w:val="-7"/>
                <w:sz w:val="20"/>
                <w:szCs w:val="20"/>
              </w:rPr>
              <w:t>а</w:t>
            </w:r>
            <w:r w:rsidRPr="00916262">
              <w:rPr>
                <w:color w:val="000000" w:themeColor="text1"/>
                <w:spacing w:val="-7"/>
                <w:sz w:val="20"/>
              </w:rPr>
              <w:t xml:space="preserve"> по добыче нефти</w:t>
            </w:r>
            <w:r w:rsidR="00767240" w:rsidRPr="00916262">
              <w:rPr>
                <w:rFonts w:eastAsia="Times New Roman"/>
                <w:color w:val="000000" w:themeColor="text1"/>
                <w:spacing w:val="-7"/>
                <w:sz w:val="20"/>
                <w:szCs w:val="20"/>
              </w:rPr>
              <w:t>,</w:t>
            </w:r>
            <w:r w:rsidRPr="00916262">
              <w:rPr>
                <w:color w:val="000000" w:themeColor="text1"/>
                <w:spacing w:val="-7"/>
                <w:sz w:val="20"/>
              </w:rPr>
              <w:t xml:space="preserve"> газа </w:t>
            </w:r>
            <w:r w:rsidR="00767240" w:rsidRPr="00916262">
              <w:rPr>
                <w:rFonts w:eastAsia="Times New Roman"/>
                <w:color w:val="000000" w:themeColor="text1"/>
                <w:spacing w:val="-7"/>
                <w:sz w:val="20"/>
                <w:szCs w:val="20"/>
              </w:rPr>
              <w:t xml:space="preserve">и конденсата </w:t>
            </w:r>
            <w:r w:rsidRPr="00916262">
              <w:rPr>
                <w:color w:val="000000" w:themeColor="text1"/>
                <w:spacing w:val="-7"/>
                <w:sz w:val="20"/>
              </w:rPr>
              <w:t xml:space="preserve">ЦДНГ </w:t>
            </w:r>
            <w:r w:rsidR="00767240" w:rsidRPr="00916262">
              <w:rPr>
                <w:rFonts w:eastAsia="Times New Roman"/>
                <w:color w:val="000000" w:themeColor="text1"/>
                <w:spacing w:val="-7"/>
                <w:sz w:val="20"/>
                <w:szCs w:val="20"/>
              </w:rPr>
              <w:t xml:space="preserve"> </w:t>
            </w:r>
            <w:r w:rsidRPr="00916262">
              <w:rPr>
                <w:rFonts w:eastAsia="Times New Roman"/>
                <w:color w:val="000000" w:themeColor="text1"/>
                <w:spacing w:val="-5"/>
                <w:sz w:val="20"/>
                <w:szCs w:val="20"/>
              </w:rPr>
              <w:t>проводит проверку выполнения.</w:t>
            </w:r>
          </w:p>
        </w:tc>
        <w:tc>
          <w:tcPr>
            <w:tcW w:w="1968" w:type="dxa"/>
            <w:vMerge/>
          </w:tcPr>
          <w:p w:rsidR="00453CFD" w:rsidRPr="00916262" w:rsidRDefault="00453CFD" w:rsidP="00041890">
            <w:pPr>
              <w:jc w:val="both"/>
              <w:rPr>
                <w:color w:val="000000" w:themeColor="text1"/>
                <w:sz w:val="20"/>
                <w:szCs w:val="20"/>
              </w:rPr>
            </w:pPr>
          </w:p>
        </w:tc>
        <w:tc>
          <w:tcPr>
            <w:tcW w:w="3461" w:type="dxa"/>
            <w:vMerge/>
          </w:tcPr>
          <w:p w:rsidR="00453CFD" w:rsidRPr="00916262" w:rsidRDefault="00453CFD" w:rsidP="00041890">
            <w:pPr>
              <w:shd w:val="clear" w:color="auto" w:fill="FFFFFF"/>
              <w:jc w:val="both"/>
              <w:rPr>
                <w:rFonts w:eastAsia="Times New Roman"/>
                <w:color w:val="000000" w:themeColor="text1"/>
                <w:sz w:val="20"/>
                <w:szCs w:val="20"/>
              </w:rPr>
            </w:pPr>
          </w:p>
        </w:tc>
      </w:tr>
      <w:tr w:rsidR="00A74B88" w:rsidRPr="00916262" w:rsidTr="00855AED">
        <w:tc>
          <w:tcPr>
            <w:tcW w:w="675" w:type="dxa"/>
            <w:vMerge/>
          </w:tcPr>
          <w:p w:rsidR="00453CFD" w:rsidRPr="00916262" w:rsidRDefault="00453CFD" w:rsidP="00041890">
            <w:pPr>
              <w:pStyle w:val="a7"/>
              <w:jc w:val="center"/>
              <w:rPr>
                <w:rFonts w:ascii="Times New Roman" w:hAnsi="Times New Roman"/>
                <w:color w:val="000000" w:themeColor="text1"/>
                <w:sz w:val="20"/>
                <w:szCs w:val="20"/>
              </w:rPr>
            </w:pPr>
          </w:p>
        </w:tc>
        <w:tc>
          <w:tcPr>
            <w:tcW w:w="2155" w:type="dxa"/>
            <w:vMerge/>
          </w:tcPr>
          <w:p w:rsidR="00453CFD" w:rsidRPr="00916262" w:rsidRDefault="00453CFD" w:rsidP="00041890">
            <w:pPr>
              <w:rPr>
                <w:rFonts w:eastAsia="Times New Roman"/>
                <w:color w:val="000000" w:themeColor="text1"/>
                <w:spacing w:val="-1"/>
                <w:sz w:val="20"/>
                <w:szCs w:val="20"/>
                <w:lang w:eastAsia="ru-RU"/>
              </w:rPr>
            </w:pPr>
          </w:p>
        </w:tc>
        <w:tc>
          <w:tcPr>
            <w:tcW w:w="3344" w:type="dxa"/>
          </w:tcPr>
          <w:p w:rsidR="00453CFD" w:rsidRPr="00916262" w:rsidRDefault="00453CFD" w:rsidP="00041890">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12. По окончании работ обеспечить контроль со стороны работников ЦДНГ в течение 1 часа</w:t>
            </w:r>
            <w:r w:rsidRPr="00916262">
              <w:rPr>
                <w:rFonts w:eastAsia="Times New Roman"/>
                <w:color w:val="000000" w:themeColor="text1"/>
                <w:sz w:val="20"/>
                <w:szCs w:val="20"/>
                <w:lang w:eastAsia="ru-RU"/>
              </w:rPr>
              <w:t xml:space="preserve"> за герметичностью отремонтированного участка, параметрами работы скважин</w:t>
            </w:r>
          </w:p>
        </w:tc>
        <w:tc>
          <w:tcPr>
            <w:tcW w:w="3017" w:type="dxa"/>
          </w:tcPr>
          <w:p w:rsidR="00453CFD" w:rsidRPr="00916262" w:rsidRDefault="00453CFD" w:rsidP="00041890">
            <w:pPr>
              <w:shd w:val="clear" w:color="auto" w:fill="FFFFFF"/>
              <w:tabs>
                <w:tab w:val="left" w:pos="1627"/>
              </w:tabs>
              <w:ind w:right="29"/>
              <w:rPr>
                <w:rFonts w:eastAsia="Times New Roman"/>
                <w:color w:val="000000" w:themeColor="text1"/>
                <w:sz w:val="20"/>
                <w:szCs w:val="20"/>
              </w:rPr>
            </w:pPr>
            <w:r w:rsidRPr="00916262">
              <w:rPr>
                <w:rFonts w:eastAsia="Times New Roman"/>
                <w:color w:val="000000" w:themeColor="text1"/>
                <w:spacing w:val="-7"/>
                <w:sz w:val="20"/>
                <w:szCs w:val="20"/>
              </w:rPr>
              <w:t>М</w:t>
            </w:r>
            <w:r w:rsidRPr="00916262">
              <w:rPr>
                <w:color w:val="000000" w:themeColor="text1"/>
                <w:spacing w:val="-7"/>
                <w:sz w:val="20"/>
              </w:rPr>
              <w:t>астер</w:t>
            </w:r>
            <w:r w:rsidR="00767240" w:rsidRPr="00916262">
              <w:rPr>
                <w:rFonts w:eastAsia="Times New Roman"/>
                <w:color w:val="000000" w:themeColor="text1"/>
                <w:spacing w:val="-7"/>
                <w:sz w:val="20"/>
                <w:szCs w:val="20"/>
              </w:rPr>
              <w:t>а</w:t>
            </w:r>
            <w:r w:rsidRPr="00916262">
              <w:rPr>
                <w:color w:val="000000" w:themeColor="text1"/>
                <w:spacing w:val="-7"/>
                <w:sz w:val="20"/>
              </w:rPr>
              <w:t xml:space="preserve"> по добыче нефти</w:t>
            </w:r>
            <w:r w:rsidR="00767240" w:rsidRPr="00916262">
              <w:rPr>
                <w:rFonts w:eastAsia="Times New Roman"/>
                <w:color w:val="000000" w:themeColor="text1"/>
                <w:spacing w:val="-7"/>
                <w:sz w:val="20"/>
                <w:szCs w:val="20"/>
              </w:rPr>
              <w:t>,</w:t>
            </w:r>
            <w:r w:rsidRPr="00916262">
              <w:rPr>
                <w:color w:val="000000" w:themeColor="text1"/>
                <w:spacing w:val="-7"/>
                <w:sz w:val="20"/>
              </w:rPr>
              <w:t xml:space="preserve"> газа </w:t>
            </w:r>
            <w:r w:rsidR="00767240" w:rsidRPr="00916262">
              <w:rPr>
                <w:rFonts w:eastAsia="Times New Roman"/>
                <w:color w:val="000000" w:themeColor="text1"/>
                <w:spacing w:val="-7"/>
                <w:sz w:val="20"/>
                <w:szCs w:val="20"/>
              </w:rPr>
              <w:t xml:space="preserve">и конденсата </w:t>
            </w:r>
            <w:r w:rsidRPr="00916262">
              <w:rPr>
                <w:color w:val="000000" w:themeColor="text1"/>
                <w:spacing w:val="-7"/>
                <w:sz w:val="20"/>
              </w:rPr>
              <w:t>ЦДНГ</w:t>
            </w:r>
            <w:r w:rsidR="00767240" w:rsidRPr="00916262">
              <w:rPr>
                <w:rFonts w:eastAsia="Times New Roman"/>
                <w:color w:val="000000" w:themeColor="text1"/>
                <w:spacing w:val="-7"/>
                <w:sz w:val="20"/>
                <w:szCs w:val="20"/>
              </w:rPr>
              <w:t xml:space="preserve"> </w:t>
            </w:r>
          </w:p>
        </w:tc>
        <w:tc>
          <w:tcPr>
            <w:tcW w:w="1968" w:type="dxa"/>
            <w:vMerge/>
          </w:tcPr>
          <w:p w:rsidR="00453CFD" w:rsidRPr="00916262" w:rsidRDefault="00453CFD" w:rsidP="00041890">
            <w:pPr>
              <w:jc w:val="both"/>
              <w:rPr>
                <w:color w:val="000000" w:themeColor="text1"/>
                <w:sz w:val="20"/>
                <w:szCs w:val="20"/>
              </w:rPr>
            </w:pPr>
          </w:p>
        </w:tc>
        <w:tc>
          <w:tcPr>
            <w:tcW w:w="3461" w:type="dxa"/>
            <w:vMerge/>
          </w:tcPr>
          <w:p w:rsidR="00453CFD" w:rsidRPr="00916262" w:rsidRDefault="00453CFD" w:rsidP="00041890">
            <w:pPr>
              <w:shd w:val="clear" w:color="auto" w:fill="FFFFFF"/>
              <w:jc w:val="both"/>
              <w:rPr>
                <w:rFonts w:eastAsia="Times New Roman"/>
                <w:color w:val="000000" w:themeColor="text1"/>
                <w:sz w:val="20"/>
                <w:szCs w:val="20"/>
              </w:rPr>
            </w:pPr>
          </w:p>
        </w:tc>
      </w:tr>
      <w:tr w:rsidR="00A74B88" w:rsidRPr="00916262" w:rsidTr="00855AED">
        <w:tc>
          <w:tcPr>
            <w:tcW w:w="675" w:type="dxa"/>
            <w:vMerge/>
          </w:tcPr>
          <w:p w:rsidR="00453CFD" w:rsidRPr="00916262" w:rsidRDefault="00453CFD" w:rsidP="00041890">
            <w:pPr>
              <w:pStyle w:val="a7"/>
              <w:jc w:val="center"/>
              <w:rPr>
                <w:rFonts w:ascii="Times New Roman" w:hAnsi="Times New Roman"/>
                <w:color w:val="000000" w:themeColor="text1"/>
                <w:sz w:val="20"/>
                <w:szCs w:val="20"/>
              </w:rPr>
            </w:pPr>
          </w:p>
        </w:tc>
        <w:tc>
          <w:tcPr>
            <w:tcW w:w="2155" w:type="dxa"/>
            <w:vMerge/>
          </w:tcPr>
          <w:p w:rsidR="00453CFD" w:rsidRPr="00916262" w:rsidRDefault="00453CFD" w:rsidP="00041890">
            <w:pPr>
              <w:rPr>
                <w:rFonts w:eastAsia="Times New Roman"/>
                <w:color w:val="000000" w:themeColor="text1"/>
                <w:spacing w:val="-1"/>
                <w:sz w:val="20"/>
                <w:szCs w:val="20"/>
                <w:lang w:eastAsia="ru-RU"/>
              </w:rPr>
            </w:pPr>
          </w:p>
        </w:tc>
        <w:tc>
          <w:tcPr>
            <w:tcW w:w="3344" w:type="dxa"/>
          </w:tcPr>
          <w:p w:rsidR="00453CFD" w:rsidRPr="00916262" w:rsidRDefault="00453CFD" w:rsidP="00933A4C">
            <w:pPr>
              <w:autoSpaceDE w:val="0"/>
              <w:autoSpaceDN w:val="0"/>
              <w:adjustRightInd w:val="0"/>
              <w:jc w:val="both"/>
              <w:rPr>
                <w:rFonts w:eastAsia="Times New Roman"/>
                <w:color w:val="000000" w:themeColor="text1"/>
                <w:spacing w:val="-2"/>
                <w:sz w:val="20"/>
                <w:szCs w:val="20"/>
                <w:lang w:eastAsia="ru-RU"/>
              </w:rPr>
            </w:pPr>
            <w:r w:rsidRPr="00916262">
              <w:rPr>
                <w:rFonts w:eastAsia="Times New Roman"/>
                <w:color w:val="000000" w:themeColor="text1"/>
                <w:sz w:val="20"/>
                <w:szCs w:val="20"/>
                <w:lang w:eastAsia="ru-RU"/>
              </w:rPr>
              <w:t>13. В зимнее время при имеющейся на</w:t>
            </w:r>
            <w:r w:rsidR="0016035D">
              <w:rPr>
                <w:rFonts w:eastAsia="Times New Roman"/>
                <w:color w:val="000000" w:themeColor="text1"/>
                <w:sz w:val="20"/>
                <w:szCs w:val="20"/>
                <w:lang w:eastAsia="ru-RU"/>
              </w:rPr>
              <w:t xml:space="preserve"> </w:t>
            </w:r>
            <w:r w:rsidRPr="00916262">
              <w:rPr>
                <w:rFonts w:eastAsia="Times New Roman"/>
                <w:color w:val="000000" w:themeColor="text1"/>
                <w:sz w:val="20"/>
                <w:szCs w:val="20"/>
                <w:lang w:eastAsia="ru-RU"/>
              </w:rPr>
              <w:t>кусту водозаборной скважине проверить работоспособность греющего кабеля. Линию от скважины до АГЗУ отсечь задвижками. Слить воду через сливной кран.</w:t>
            </w:r>
          </w:p>
        </w:tc>
        <w:tc>
          <w:tcPr>
            <w:tcW w:w="3017" w:type="dxa"/>
          </w:tcPr>
          <w:p w:rsidR="00453CFD" w:rsidRPr="00916262" w:rsidRDefault="00453CFD" w:rsidP="00041890">
            <w:pPr>
              <w:shd w:val="clear" w:color="auto" w:fill="FFFFFF"/>
              <w:tabs>
                <w:tab w:val="left" w:pos="1627"/>
              </w:tabs>
              <w:rPr>
                <w:rFonts w:eastAsia="Times New Roman"/>
                <w:color w:val="000000" w:themeColor="text1"/>
                <w:sz w:val="20"/>
                <w:szCs w:val="20"/>
              </w:rPr>
            </w:pPr>
            <w:r w:rsidRPr="00916262">
              <w:rPr>
                <w:rFonts w:eastAsia="Times New Roman"/>
                <w:color w:val="000000" w:themeColor="text1"/>
                <w:spacing w:val="-7"/>
                <w:sz w:val="20"/>
                <w:szCs w:val="20"/>
              </w:rPr>
              <w:t>Оператор по добыче нефти и газа ЦДНГ</w:t>
            </w:r>
            <w:r w:rsidRPr="00916262">
              <w:rPr>
                <w:rFonts w:eastAsia="Times New Roman"/>
                <w:color w:val="000000" w:themeColor="text1"/>
                <w:spacing w:val="-6"/>
                <w:sz w:val="20"/>
                <w:szCs w:val="20"/>
              </w:rPr>
              <w:t xml:space="preserve"> выполняет</w:t>
            </w:r>
            <w:r w:rsidRPr="00916262">
              <w:rPr>
                <w:rFonts w:eastAsia="Times New Roman"/>
                <w:color w:val="000000" w:themeColor="text1"/>
                <w:spacing w:val="-7"/>
                <w:sz w:val="20"/>
                <w:szCs w:val="20"/>
              </w:rPr>
              <w:t>, м</w:t>
            </w:r>
            <w:r w:rsidRPr="00916262">
              <w:rPr>
                <w:color w:val="000000" w:themeColor="text1"/>
                <w:spacing w:val="-7"/>
                <w:sz w:val="20"/>
              </w:rPr>
              <w:t>астер</w:t>
            </w:r>
            <w:r w:rsidR="00767240" w:rsidRPr="00916262">
              <w:rPr>
                <w:rFonts w:eastAsia="Times New Roman"/>
                <w:color w:val="000000" w:themeColor="text1"/>
                <w:spacing w:val="-7"/>
                <w:sz w:val="20"/>
                <w:szCs w:val="20"/>
              </w:rPr>
              <w:t>а</w:t>
            </w:r>
            <w:r w:rsidRPr="00916262">
              <w:rPr>
                <w:color w:val="000000" w:themeColor="text1"/>
                <w:spacing w:val="-7"/>
                <w:sz w:val="20"/>
              </w:rPr>
              <w:t xml:space="preserve"> по добыче нефти</w:t>
            </w:r>
            <w:r w:rsidR="00767240" w:rsidRPr="00916262">
              <w:rPr>
                <w:rFonts w:eastAsia="Times New Roman"/>
                <w:color w:val="000000" w:themeColor="text1"/>
                <w:spacing w:val="-7"/>
                <w:sz w:val="20"/>
                <w:szCs w:val="20"/>
              </w:rPr>
              <w:t>,</w:t>
            </w:r>
            <w:r w:rsidRPr="00916262">
              <w:rPr>
                <w:color w:val="000000" w:themeColor="text1"/>
                <w:spacing w:val="-7"/>
                <w:sz w:val="20"/>
              </w:rPr>
              <w:t xml:space="preserve"> газа </w:t>
            </w:r>
            <w:r w:rsidR="00767240" w:rsidRPr="00916262">
              <w:rPr>
                <w:rFonts w:eastAsia="Times New Roman"/>
                <w:color w:val="000000" w:themeColor="text1"/>
                <w:spacing w:val="-7"/>
                <w:sz w:val="20"/>
                <w:szCs w:val="20"/>
              </w:rPr>
              <w:t xml:space="preserve">и конденсата </w:t>
            </w:r>
            <w:r w:rsidRPr="00916262">
              <w:rPr>
                <w:color w:val="000000" w:themeColor="text1"/>
                <w:spacing w:val="-7"/>
                <w:sz w:val="20"/>
              </w:rPr>
              <w:t xml:space="preserve">ЦДНГ </w:t>
            </w:r>
            <w:r w:rsidRPr="00916262">
              <w:rPr>
                <w:rFonts w:eastAsia="Times New Roman"/>
                <w:color w:val="000000" w:themeColor="text1"/>
                <w:spacing w:val="-5"/>
                <w:sz w:val="20"/>
                <w:szCs w:val="20"/>
              </w:rPr>
              <w:t>проводит проверку выполнения.</w:t>
            </w:r>
          </w:p>
        </w:tc>
        <w:tc>
          <w:tcPr>
            <w:tcW w:w="1968" w:type="dxa"/>
            <w:vMerge/>
          </w:tcPr>
          <w:p w:rsidR="00453CFD" w:rsidRPr="00916262" w:rsidRDefault="00453CFD" w:rsidP="00041890">
            <w:pPr>
              <w:jc w:val="both"/>
              <w:rPr>
                <w:color w:val="000000" w:themeColor="text1"/>
                <w:sz w:val="20"/>
                <w:szCs w:val="20"/>
              </w:rPr>
            </w:pPr>
          </w:p>
        </w:tc>
        <w:tc>
          <w:tcPr>
            <w:tcW w:w="3461" w:type="dxa"/>
            <w:vMerge/>
          </w:tcPr>
          <w:p w:rsidR="00453CFD" w:rsidRPr="00916262" w:rsidRDefault="00453CFD" w:rsidP="00041890">
            <w:pPr>
              <w:shd w:val="clear" w:color="auto" w:fill="FFFFFF"/>
              <w:jc w:val="both"/>
              <w:rPr>
                <w:rFonts w:eastAsia="Times New Roman"/>
                <w:color w:val="000000" w:themeColor="text1"/>
                <w:sz w:val="20"/>
                <w:szCs w:val="20"/>
              </w:rPr>
            </w:pPr>
          </w:p>
        </w:tc>
      </w:tr>
      <w:tr w:rsidR="004B7881" w:rsidRPr="00916262" w:rsidTr="00855AED">
        <w:tc>
          <w:tcPr>
            <w:tcW w:w="675" w:type="dxa"/>
            <w:vMerge w:val="restart"/>
          </w:tcPr>
          <w:p w:rsidR="004B7881" w:rsidRPr="00916262" w:rsidRDefault="004B7881" w:rsidP="004B7881">
            <w:pPr>
              <w:pStyle w:val="a7"/>
              <w:jc w:val="center"/>
              <w:rPr>
                <w:rFonts w:ascii="Times New Roman" w:hAnsi="Times New Roman"/>
                <w:color w:val="000000" w:themeColor="text1"/>
                <w:sz w:val="20"/>
                <w:szCs w:val="20"/>
              </w:rPr>
            </w:pPr>
            <w:r w:rsidRPr="00916262">
              <w:rPr>
                <w:rFonts w:ascii="Times New Roman" w:hAnsi="Times New Roman"/>
                <w:color w:val="000000" w:themeColor="text1"/>
                <w:sz w:val="20"/>
                <w:szCs w:val="20"/>
              </w:rPr>
              <w:t>4</w:t>
            </w:r>
          </w:p>
        </w:tc>
        <w:tc>
          <w:tcPr>
            <w:tcW w:w="2155" w:type="dxa"/>
            <w:vMerge w:val="restart"/>
          </w:tcPr>
          <w:p w:rsidR="004B7881" w:rsidRPr="00916262" w:rsidRDefault="004B7881" w:rsidP="004B7881">
            <w:pPr>
              <w:rPr>
                <w:color w:val="000000" w:themeColor="text1"/>
                <w:sz w:val="20"/>
                <w:szCs w:val="20"/>
              </w:rPr>
            </w:pPr>
            <w:r w:rsidRPr="00916262">
              <w:rPr>
                <w:rFonts w:eastAsia="Times New Roman"/>
                <w:color w:val="000000" w:themeColor="text1"/>
                <w:spacing w:val="-1"/>
                <w:sz w:val="20"/>
                <w:szCs w:val="20"/>
                <w:lang w:eastAsia="ru-RU"/>
              </w:rPr>
              <w:t>Возгорание в АГЗУ</w:t>
            </w:r>
          </w:p>
        </w:tc>
        <w:tc>
          <w:tcPr>
            <w:tcW w:w="3344" w:type="dxa"/>
          </w:tcPr>
          <w:p w:rsidR="004B7881" w:rsidRPr="00916262" w:rsidRDefault="004B7881" w:rsidP="004B7881">
            <w:pPr>
              <w:widowControl w:val="0"/>
              <w:shd w:val="clear" w:color="auto" w:fill="FFFFFF"/>
              <w:autoSpaceDE w:val="0"/>
              <w:autoSpaceDN w:val="0"/>
              <w:adjustRightInd w:val="0"/>
              <w:rPr>
                <w:rFonts w:eastAsia="Times New Roman"/>
                <w:color w:val="000000" w:themeColor="text1"/>
                <w:sz w:val="20"/>
                <w:szCs w:val="20"/>
              </w:rPr>
            </w:pPr>
            <w:r w:rsidRPr="00916262">
              <w:rPr>
                <w:rFonts w:eastAsia="Times New Roman"/>
                <w:color w:val="000000" w:themeColor="text1"/>
                <w:spacing w:val="-2"/>
                <w:sz w:val="20"/>
                <w:szCs w:val="20"/>
                <w:lang w:eastAsia="ru-RU"/>
              </w:rPr>
              <w:t>1. Предупредить об аварии работников, находящихся в зоне аварии. Все работники обязаны прекратить проводимые работы, по возможности отогнать технику, покинуть опасную зону. Принять меры по исключению доступа в опасную зону посторонних лиц.</w:t>
            </w:r>
          </w:p>
        </w:tc>
        <w:tc>
          <w:tcPr>
            <w:tcW w:w="3017" w:type="dxa"/>
          </w:tcPr>
          <w:p w:rsidR="004B7881" w:rsidRPr="00916262" w:rsidRDefault="004B7881" w:rsidP="004B7881">
            <w:pPr>
              <w:shd w:val="clear" w:color="auto" w:fill="FFFFFF"/>
              <w:tabs>
                <w:tab w:val="left" w:pos="1627"/>
              </w:tabs>
              <w:ind w:right="29"/>
              <w:rPr>
                <w:rFonts w:eastAsiaTheme="minorEastAsia"/>
                <w:color w:val="000000" w:themeColor="text1"/>
                <w:sz w:val="20"/>
                <w:szCs w:val="20"/>
                <w:lang w:eastAsia="ru-RU"/>
              </w:rPr>
            </w:pPr>
            <w:r w:rsidRPr="00916262">
              <w:rPr>
                <w:rFonts w:eastAsia="Times New Roman"/>
                <w:color w:val="000000" w:themeColor="text1"/>
                <w:spacing w:val="-6"/>
                <w:sz w:val="20"/>
                <w:szCs w:val="20"/>
              </w:rPr>
              <w:t>Первый заметивший аварию.</w:t>
            </w:r>
            <w:r w:rsidRPr="00916262">
              <w:rPr>
                <w:color w:val="000000" w:themeColor="text1"/>
              </w:rPr>
              <w:t xml:space="preserve"> </w:t>
            </w:r>
            <w:r w:rsidRPr="00916262">
              <w:rPr>
                <w:rFonts w:eastAsia="Times New Roman"/>
                <w:color w:val="000000" w:themeColor="text1"/>
                <w:spacing w:val="-6"/>
                <w:sz w:val="20"/>
                <w:szCs w:val="20"/>
              </w:rPr>
              <w:t>Персонал, осуществляющий работы на кустовой площадке.</w:t>
            </w:r>
          </w:p>
        </w:tc>
        <w:tc>
          <w:tcPr>
            <w:tcW w:w="1968" w:type="dxa"/>
            <w:vMerge w:val="restart"/>
          </w:tcPr>
          <w:p w:rsidR="004B7881" w:rsidRPr="00D848CB" w:rsidRDefault="004B7881" w:rsidP="004B7881">
            <w:pPr>
              <w:rPr>
                <w:color w:val="000000" w:themeColor="text1"/>
                <w:sz w:val="20"/>
                <w:szCs w:val="20"/>
              </w:rPr>
            </w:pPr>
            <w:r w:rsidRPr="00D848CB">
              <w:rPr>
                <w:color w:val="000000" w:themeColor="text1"/>
                <w:sz w:val="20"/>
                <w:szCs w:val="20"/>
              </w:rPr>
              <w:t>Средства оказания первой помощи находятся в операторной К-219, К-220, ТК-507, КП-44.</w:t>
            </w:r>
          </w:p>
          <w:p w:rsidR="004B7881" w:rsidRPr="00D848CB" w:rsidRDefault="004B7881" w:rsidP="004B7881">
            <w:pPr>
              <w:rPr>
                <w:color w:val="000000" w:themeColor="text1"/>
                <w:sz w:val="20"/>
                <w:szCs w:val="20"/>
              </w:rPr>
            </w:pPr>
          </w:p>
          <w:p w:rsidR="004B7881" w:rsidRPr="00D848CB" w:rsidRDefault="004B7881" w:rsidP="004B7881">
            <w:pPr>
              <w:rPr>
                <w:color w:val="000000" w:themeColor="text1"/>
                <w:sz w:val="20"/>
                <w:szCs w:val="20"/>
              </w:rPr>
            </w:pPr>
            <w:r w:rsidRPr="00D848CB">
              <w:rPr>
                <w:color w:val="000000" w:themeColor="text1"/>
                <w:sz w:val="20"/>
                <w:szCs w:val="20"/>
              </w:rPr>
              <w:t>Аварийный инструмент находится в аварийном шкафу на К-219, К-220, ТК-507, КП-44 (Приложение 6).</w:t>
            </w:r>
          </w:p>
          <w:p w:rsidR="004B7881" w:rsidRPr="00D848CB" w:rsidRDefault="004B7881" w:rsidP="004B7881">
            <w:pPr>
              <w:rPr>
                <w:color w:val="000000" w:themeColor="text1"/>
                <w:sz w:val="20"/>
                <w:szCs w:val="20"/>
              </w:rPr>
            </w:pPr>
          </w:p>
          <w:p w:rsidR="004B7881" w:rsidRPr="00D848CB" w:rsidRDefault="004B7881" w:rsidP="004B7881">
            <w:pPr>
              <w:rPr>
                <w:color w:val="000000" w:themeColor="text1"/>
                <w:sz w:val="20"/>
                <w:szCs w:val="20"/>
              </w:rPr>
            </w:pPr>
            <w:r w:rsidRPr="00D848CB">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p w:rsidR="004B7881" w:rsidRPr="00D848CB" w:rsidRDefault="004B7881" w:rsidP="004B7881">
            <w:pPr>
              <w:rPr>
                <w:color w:val="000000" w:themeColor="text1"/>
                <w:sz w:val="20"/>
                <w:szCs w:val="20"/>
              </w:rPr>
            </w:pPr>
          </w:p>
          <w:p w:rsidR="004B7881" w:rsidRPr="00916262" w:rsidRDefault="004B7881" w:rsidP="004B7881">
            <w:pPr>
              <w:autoSpaceDE w:val="0"/>
              <w:autoSpaceDN w:val="0"/>
              <w:adjustRightInd w:val="0"/>
              <w:rPr>
                <w:color w:val="000000" w:themeColor="text1"/>
                <w:sz w:val="20"/>
                <w:szCs w:val="20"/>
              </w:rPr>
            </w:pPr>
            <w:r w:rsidRPr="00D848CB">
              <w:rPr>
                <w:color w:val="000000" w:themeColor="text1"/>
                <w:sz w:val="20"/>
                <w:szCs w:val="20"/>
              </w:rPr>
              <w:t>ВСАЗ находится на территории к-219, схема проезда указана в приложении №19.</w:t>
            </w:r>
          </w:p>
        </w:tc>
        <w:tc>
          <w:tcPr>
            <w:tcW w:w="3461" w:type="dxa"/>
            <w:vMerge w:val="restart"/>
          </w:tcPr>
          <w:p w:rsidR="004B7881" w:rsidRDefault="004B7881" w:rsidP="004B7881">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4B7881" w:rsidRPr="00020C89" w:rsidRDefault="004B7881" w:rsidP="004B7881">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немедленно сообщить об этом в пожарную охрану по телефонам 101, 112 – для населённых пунктов</w:t>
            </w:r>
            <w:r w:rsidR="008542FD">
              <w:rPr>
                <w:rFonts w:eastAsia="Times New Roman"/>
                <w:color w:val="000000" w:themeColor="text1"/>
                <w:sz w:val="20"/>
                <w:szCs w:val="20"/>
              </w:rPr>
              <w:t>57-601, 61-797.</w:t>
            </w:r>
            <w:r w:rsidR="008542FD" w:rsidRPr="00020C89">
              <w:rPr>
                <w:rFonts w:eastAsia="Times New Roman"/>
                <w:color w:val="000000" w:themeColor="text1"/>
                <w:sz w:val="20"/>
                <w:szCs w:val="20"/>
              </w:rPr>
              <w:t>, 231-9-231 (для объектов правого берега, пожарное депо К-219), 58-101,</w:t>
            </w:r>
            <w:r w:rsidR="008542FD">
              <w:rPr>
                <w:rFonts w:eastAsia="Times New Roman"/>
                <w:color w:val="000000" w:themeColor="text1"/>
                <w:sz w:val="20"/>
                <w:szCs w:val="20"/>
              </w:rPr>
              <w:t xml:space="preserve"> 61-747,</w:t>
            </w:r>
            <w:r w:rsidR="008542FD" w:rsidRPr="00020C89">
              <w:rPr>
                <w:rFonts w:eastAsia="Times New Roman"/>
                <w:color w:val="000000" w:themeColor="text1"/>
                <w:sz w:val="20"/>
                <w:szCs w:val="20"/>
              </w:rPr>
              <w:t xml:space="preserve"> 231-9-232 (для объектов </w:t>
            </w:r>
            <w:r w:rsidR="008542FD">
              <w:rPr>
                <w:rFonts w:eastAsia="Times New Roman"/>
                <w:color w:val="000000" w:themeColor="text1"/>
                <w:sz w:val="20"/>
                <w:szCs w:val="20"/>
              </w:rPr>
              <w:t xml:space="preserve">левого берега, пожарное депо </w:t>
            </w:r>
            <w:r w:rsidR="008542FD" w:rsidRPr="00020C89">
              <w:rPr>
                <w:rFonts w:eastAsia="Times New Roman"/>
                <w:color w:val="000000" w:themeColor="text1"/>
                <w:sz w:val="20"/>
                <w:szCs w:val="20"/>
              </w:rPr>
              <w:t>)</w:t>
            </w:r>
            <w:r w:rsidR="008542FD">
              <w:rPr>
                <w:rFonts w:eastAsia="Times New Roman"/>
                <w:color w:val="000000" w:themeColor="text1"/>
                <w:sz w:val="20"/>
                <w:szCs w:val="20"/>
              </w:rPr>
              <w:t>57-911, 61-009, 231-9-233 (для объектов ТКЛУ),</w:t>
            </w:r>
            <w:r w:rsidRPr="00020C89">
              <w:rPr>
                <w:rFonts w:eastAsia="Times New Roman"/>
                <w:color w:val="000000" w:themeColor="text1"/>
                <w:sz w:val="20"/>
                <w:szCs w:val="20"/>
              </w:rPr>
              <w:t xml:space="preserve"> 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4B7881" w:rsidRPr="00020C89" w:rsidRDefault="004B7881" w:rsidP="004B7881">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4B7881" w:rsidRPr="00020C89" w:rsidRDefault="004B7881" w:rsidP="004B7881">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4B7881" w:rsidRPr="00020C89" w:rsidRDefault="004B7881" w:rsidP="004B7881">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4B7881" w:rsidRDefault="004B7881" w:rsidP="004B7881">
            <w:pPr>
              <w:shd w:val="clear" w:color="auto" w:fill="FFFFFF"/>
              <w:rPr>
                <w:rFonts w:eastAsia="Times New Roman"/>
                <w:color w:val="000000" w:themeColor="text1"/>
                <w:sz w:val="20"/>
                <w:szCs w:val="20"/>
              </w:rPr>
            </w:pPr>
          </w:p>
          <w:p w:rsidR="004B7881" w:rsidRDefault="004B7881" w:rsidP="004B7881">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4B7881" w:rsidRDefault="004B7881" w:rsidP="004B7881">
            <w:pPr>
              <w:shd w:val="clear" w:color="auto" w:fill="FFFFFF"/>
              <w:rPr>
                <w:rFonts w:eastAsia="Times New Roman"/>
                <w:color w:val="000000" w:themeColor="text1"/>
                <w:sz w:val="20"/>
                <w:szCs w:val="20"/>
              </w:rPr>
            </w:pPr>
          </w:p>
          <w:p w:rsidR="004B7881" w:rsidRDefault="004B7881" w:rsidP="004B7881">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4B7881" w:rsidRDefault="004B7881" w:rsidP="004B7881">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4B7881" w:rsidRPr="004B7881" w:rsidRDefault="004B7881" w:rsidP="004B7881">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4B7881" w:rsidRPr="004B7881" w:rsidRDefault="004B7881" w:rsidP="004B7881">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4B7881" w:rsidRDefault="004B7881" w:rsidP="004B7881">
            <w:pPr>
              <w:shd w:val="clear" w:color="auto" w:fill="FFFFFF"/>
              <w:rPr>
                <w:rFonts w:eastAsia="Times New Roman"/>
                <w:color w:val="000000" w:themeColor="text1"/>
                <w:sz w:val="20"/>
                <w:szCs w:val="20"/>
              </w:rPr>
            </w:pPr>
          </w:p>
          <w:p w:rsidR="004B7881" w:rsidRPr="004B7881" w:rsidRDefault="004B7881" w:rsidP="004B7881">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4B7881" w:rsidRPr="004B7881" w:rsidRDefault="004B7881" w:rsidP="004B7881">
            <w:pPr>
              <w:shd w:val="clear" w:color="auto" w:fill="FFFFFF"/>
              <w:rPr>
                <w:rFonts w:eastAsia="Times New Roman"/>
                <w:color w:val="000000" w:themeColor="text1"/>
                <w:sz w:val="20"/>
                <w:szCs w:val="20"/>
              </w:rPr>
            </w:pP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4B7881" w:rsidRPr="00916262" w:rsidRDefault="004B7881" w:rsidP="004B7881">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4B7881" w:rsidRPr="00916262" w:rsidRDefault="004B7881" w:rsidP="004B7881">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4B7881" w:rsidRPr="00262639" w:rsidRDefault="004B7881" w:rsidP="004B7881">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4B7881" w:rsidRPr="00916262" w:rsidRDefault="004B7881" w:rsidP="004B7881">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4B7881" w:rsidRPr="00916262" w:rsidRDefault="004B7881" w:rsidP="004B7881">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4B7881" w:rsidRPr="00916262" w:rsidRDefault="004B7881" w:rsidP="004B7881">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4B7881" w:rsidRPr="00916262" w:rsidRDefault="004B7881" w:rsidP="004B7881">
            <w:pPr>
              <w:jc w:val="both"/>
              <w:rPr>
                <w:rFonts w:eastAsia="Times New Roman"/>
                <w:color w:val="000000" w:themeColor="text1"/>
                <w:spacing w:val="-4"/>
                <w:sz w:val="20"/>
                <w:szCs w:val="20"/>
              </w:rPr>
            </w:pPr>
          </w:p>
        </w:tc>
      </w:tr>
      <w:tr w:rsidR="00A74B88" w:rsidRPr="00916262" w:rsidTr="00855AED">
        <w:tc>
          <w:tcPr>
            <w:tcW w:w="675" w:type="dxa"/>
            <w:vMerge/>
          </w:tcPr>
          <w:p w:rsidR="00453CFD" w:rsidRPr="00916262" w:rsidRDefault="00453CFD" w:rsidP="00041890">
            <w:pPr>
              <w:pStyle w:val="a7"/>
              <w:jc w:val="center"/>
              <w:rPr>
                <w:rFonts w:ascii="Times New Roman" w:hAnsi="Times New Roman"/>
                <w:color w:val="000000" w:themeColor="text1"/>
                <w:sz w:val="20"/>
                <w:szCs w:val="20"/>
              </w:rPr>
            </w:pPr>
          </w:p>
        </w:tc>
        <w:tc>
          <w:tcPr>
            <w:tcW w:w="2155" w:type="dxa"/>
            <w:vMerge/>
          </w:tcPr>
          <w:p w:rsidR="00453CFD" w:rsidRPr="00916262" w:rsidRDefault="00453CFD" w:rsidP="00041890">
            <w:pPr>
              <w:rPr>
                <w:rFonts w:eastAsia="Times New Roman"/>
                <w:color w:val="000000" w:themeColor="text1"/>
                <w:spacing w:val="-1"/>
                <w:sz w:val="20"/>
                <w:szCs w:val="20"/>
                <w:lang w:eastAsia="ru-RU"/>
              </w:rPr>
            </w:pPr>
          </w:p>
        </w:tc>
        <w:tc>
          <w:tcPr>
            <w:tcW w:w="3344" w:type="dxa"/>
          </w:tcPr>
          <w:p w:rsidR="00453CFD" w:rsidRPr="00916262" w:rsidRDefault="00453CFD" w:rsidP="00041890">
            <w:pPr>
              <w:jc w:val="both"/>
              <w:rPr>
                <w:rFonts w:eastAsia="Times New Roman"/>
                <w:color w:val="000000" w:themeColor="text1"/>
                <w:sz w:val="20"/>
                <w:szCs w:val="20"/>
                <w:lang w:eastAsia="ru-RU"/>
              </w:rPr>
            </w:pPr>
            <w:r w:rsidRPr="00916262">
              <w:rPr>
                <w:rFonts w:eastAsia="Times New Roman"/>
                <w:color w:val="000000" w:themeColor="text1"/>
                <w:spacing w:val="-2"/>
                <w:sz w:val="20"/>
                <w:szCs w:val="20"/>
                <w:lang w:eastAsia="ru-RU"/>
              </w:rPr>
              <w:t xml:space="preserve">2. </w:t>
            </w:r>
            <w:r w:rsidR="0016035D">
              <w:rPr>
                <w:rFonts w:eastAsia="Times New Roman"/>
                <w:color w:val="000000" w:themeColor="text1"/>
                <w:spacing w:val="-2"/>
                <w:sz w:val="20"/>
                <w:szCs w:val="20"/>
                <w:lang w:eastAsia="ru-RU"/>
              </w:rPr>
              <w:t>С</w:t>
            </w:r>
            <w:r w:rsidRPr="00916262">
              <w:rPr>
                <w:rFonts w:eastAsia="Times New Roman"/>
                <w:color w:val="000000" w:themeColor="text1"/>
                <w:spacing w:val="-2"/>
                <w:sz w:val="20"/>
                <w:szCs w:val="20"/>
                <w:lang w:eastAsia="ru-RU"/>
              </w:rPr>
              <w:t>ообщить об аварии:</w:t>
            </w:r>
            <w:r w:rsidRPr="00916262">
              <w:rPr>
                <w:rFonts w:eastAsia="Times New Roman"/>
                <w:color w:val="000000" w:themeColor="text1"/>
                <w:sz w:val="20"/>
                <w:szCs w:val="20"/>
                <w:lang w:eastAsia="ru-RU"/>
              </w:rPr>
              <w:t xml:space="preserve"> </w:t>
            </w:r>
          </w:p>
          <w:p w:rsidR="00C903CA" w:rsidRPr="000D2A59" w:rsidRDefault="00C903CA" w:rsidP="00C903CA">
            <w:pPr>
              <w:numPr>
                <w:ilvl w:val="0"/>
                <w:numId w:val="7"/>
              </w:numPr>
              <w:ind w:left="323" w:hanging="284"/>
              <w:rPr>
                <w:color w:val="000000" w:themeColor="text1"/>
                <w:sz w:val="20"/>
                <w:szCs w:val="20"/>
                <w:lang w:eastAsia="ru-RU"/>
              </w:rPr>
            </w:pPr>
            <w:r w:rsidRPr="000D2A59">
              <w:rPr>
                <w:color w:val="000000" w:themeColor="text1"/>
                <w:sz w:val="20"/>
                <w:szCs w:val="20"/>
                <w:lang w:eastAsia="ru-RU"/>
              </w:rPr>
              <w:t>ПЧ ООО «</w:t>
            </w:r>
            <w:r w:rsidRPr="000D2A59">
              <w:rPr>
                <w:color w:val="000000" w:themeColor="text1"/>
                <w:sz w:val="20"/>
                <w:szCs w:val="20"/>
              </w:rPr>
              <w:t>Пожарная охрана</w:t>
            </w:r>
            <w:r w:rsidRPr="000D2A59">
              <w:rPr>
                <w:color w:val="000000" w:themeColor="text1"/>
                <w:sz w:val="20"/>
                <w:szCs w:val="20"/>
                <w:lang w:eastAsia="ru-RU"/>
              </w:rPr>
              <w:t xml:space="preserve">» Тел. </w:t>
            </w:r>
            <w:r w:rsidR="006E6ADC">
              <w:rPr>
                <w:color w:val="000000" w:themeColor="text1"/>
                <w:sz w:val="20"/>
                <w:szCs w:val="20"/>
                <w:lang w:eastAsia="ru-RU"/>
              </w:rPr>
              <w:t>57-601, 57-911,</w:t>
            </w:r>
            <w:r w:rsidR="00850A7F">
              <w:rPr>
                <w:color w:val="000000" w:themeColor="text1"/>
                <w:sz w:val="20"/>
                <w:szCs w:val="20"/>
                <w:lang w:eastAsia="ru-RU"/>
              </w:rPr>
              <w:t xml:space="preserve"> 58-101, 61-747, 61-009, </w:t>
            </w:r>
            <w:r w:rsidR="0049462D">
              <w:rPr>
                <w:color w:val="000000" w:themeColor="text1"/>
                <w:sz w:val="20"/>
                <w:szCs w:val="20"/>
                <w:lang w:eastAsia="ru-RU"/>
              </w:rPr>
              <w:t>61-797, 231-9-231, 231-9-232, 231-9-233;</w:t>
            </w:r>
          </w:p>
          <w:p w:rsidR="00C903CA" w:rsidRPr="00916262" w:rsidRDefault="00C903CA" w:rsidP="00C903CA">
            <w:pPr>
              <w:numPr>
                <w:ilvl w:val="0"/>
                <w:numId w:val="7"/>
              </w:numPr>
              <w:ind w:left="323" w:hanging="284"/>
              <w:rPr>
                <w:color w:val="000000" w:themeColor="text1"/>
                <w:sz w:val="20"/>
                <w:szCs w:val="20"/>
                <w:lang w:eastAsia="ru-RU"/>
              </w:rPr>
            </w:pPr>
            <w:r w:rsidRPr="000D2A59">
              <w:rPr>
                <w:color w:val="000000" w:themeColor="text1"/>
                <w:sz w:val="20"/>
                <w:szCs w:val="20"/>
                <w:lang w:eastAsia="ru-RU"/>
              </w:rPr>
              <w:t xml:space="preserve">диспетчеру ПДС (тел. 57777, </w:t>
            </w:r>
            <w:r w:rsidR="00EB0F3B" w:rsidRPr="000D2A59">
              <w:rPr>
                <w:color w:val="000000" w:themeColor="text1"/>
                <w:sz w:val="20"/>
                <w:szCs w:val="20"/>
                <w:lang w:eastAsia="ru-RU"/>
              </w:rPr>
              <w:t>8-391</w:t>
            </w:r>
            <w:r w:rsidR="00EB0F3B">
              <w:rPr>
                <w:color w:val="000000" w:themeColor="text1"/>
                <w:sz w:val="20"/>
                <w:szCs w:val="20"/>
                <w:lang w:eastAsia="ru-RU"/>
              </w:rPr>
              <w:t>-231-92-00</w:t>
            </w:r>
            <w:r w:rsidRPr="00916262">
              <w:rPr>
                <w:color w:val="000000" w:themeColor="text1"/>
                <w:sz w:val="20"/>
                <w:szCs w:val="20"/>
                <w:lang w:eastAsia="ru-RU"/>
              </w:rPr>
              <w:t>);</w:t>
            </w:r>
          </w:p>
          <w:p w:rsidR="00C903CA" w:rsidRPr="00916262" w:rsidRDefault="00C903CA" w:rsidP="00C903CA">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специалисту дежурной смены ГО и ЧС (тел. </w:t>
            </w:r>
            <w:r w:rsidR="00AF768B">
              <w:rPr>
                <w:color w:val="000000" w:themeColor="text1"/>
                <w:sz w:val="20"/>
                <w:szCs w:val="20"/>
                <w:lang w:eastAsia="ru-RU"/>
              </w:rPr>
              <w:t>57706</w:t>
            </w:r>
            <w:r w:rsidRPr="00916262">
              <w:rPr>
                <w:color w:val="000000" w:themeColor="text1"/>
                <w:sz w:val="20"/>
                <w:szCs w:val="20"/>
                <w:lang w:eastAsia="ru-RU"/>
              </w:rPr>
              <w:t>);</w:t>
            </w:r>
          </w:p>
          <w:p w:rsidR="00C34A5E" w:rsidRDefault="00705301" w:rsidP="00C903CA">
            <w:pPr>
              <w:numPr>
                <w:ilvl w:val="0"/>
                <w:numId w:val="7"/>
              </w:numPr>
              <w:ind w:left="323" w:hanging="284"/>
              <w:rPr>
                <w:color w:val="000000" w:themeColor="text1"/>
                <w:sz w:val="20"/>
                <w:szCs w:val="20"/>
                <w:lang w:eastAsia="ru-RU"/>
              </w:rPr>
            </w:pPr>
            <w:r>
              <w:rPr>
                <w:color w:val="000000" w:themeColor="text1"/>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C903CA" w:rsidRPr="00916262" w:rsidRDefault="00C903CA" w:rsidP="00C903CA">
            <w:pPr>
              <w:numPr>
                <w:ilvl w:val="0"/>
                <w:numId w:val="7"/>
              </w:numPr>
              <w:ind w:left="323" w:hanging="284"/>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C903CA" w:rsidRPr="00916262" w:rsidRDefault="00C903CA" w:rsidP="00C903CA">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w:t>
            </w:r>
            <w:r w:rsidR="00322411">
              <w:rPr>
                <w:color w:val="000000" w:themeColor="text1"/>
                <w:sz w:val="20"/>
                <w:szCs w:val="20"/>
                <w:lang w:eastAsia="ru-RU"/>
              </w:rPr>
              <w:t>; 8-913-592-54-83</w:t>
            </w:r>
            <w:r>
              <w:rPr>
                <w:color w:val="000000" w:themeColor="text1"/>
                <w:sz w:val="20"/>
                <w:szCs w:val="20"/>
                <w:lang w:eastAsia="ru-RU"/>
              </w:rPr>
              <w:t>)</w:t>
            </w:r>
            <w:r w:rsidRPr="00916262">
              <w:rPr>
                <w:color w:val="000000" w:themeColor="text1"/>
                <w:sz w:val="20"/>
                <w:szCs w:val="20"/>
                <w:lang w:eastAsia="ru-RU"/>
              </w:rPr>
              <w:t>.</w:t>
            </w:r>
          </w:p>
          <w:p w:rsidR="00453CFD" w:rsidRPr="00916262" w:rsidRDefault="00C903CA" w:rsidP="00C903CA">
            <w:pPr>
              <w:ind w:left="39"/>
              <w:rPr>
                <w:rFonts w:eastAsia="Times New Roman"/>
                <w:color w:val="000000" w:themeColor="text1"/>
                <w:spacing w:val="-2"/>
                <w:sz w:val="20"/>
                <w:szCs w:val="20"/>
                <w:lang w:eastAsia="ru-RU"/>
              </w:rPr>
            </w:pPr>
            <w:r w:rsidRPr="00916262">
              <w:rPr>
                <w:color w:val="000000" w:themeColor="text1"/>
                <w:sz w:val="20"/>
                <w:szCs w:val="20"/>
                <w:lang w:eastAsia="ru-RU"/>
              </w:rPr>
              <w:t xml:space="preserve">Оценив обстановку, вызвать при необходимости медицинский персонал (по тел. </w:t>
            </w:r>
            <w:r w:rsidR="00725B1C" w:rsidRPr="00725B1C">
              <w:rPr>
                <w:color w:val="000000" w:themeColor="text1"/>
                <w:sz w:val="20"/>
                <w:szCs w:val="20"/>
                <w:lang w:eastAsia="ru-RU"/>
              </w:rPr>
              <w:t>58-646, 58-101, 61-003, 61-113, сот. Тел. 8-913-848-11-34</w:t>
            </w:r>
            <w:r w:rsidRPr="00916262">
              <w:rPr>
                <w:color w:val="000000" w:themeColor="text1"/>
                <w:sz w:val="20"/>
                <w:szCs w:val="20"/>
                <w:lang w:eastAsia="ru-RU"/>
              </w:rPr>
              <w:t>)</w:t>
            </w:r>
            <w:r>
              <w:rPr>
                <w:color w:val="000000" w:themeColor="text1"/>
                <w:sz w:val="20"/>
                <w:szCs w:val="20"/>
                <w:lang w:eastAsia="ru-RU"/>
              </w:rPr>
              <w:t>.</w:t>
            </w:r>
          </w:p>
        </w:tc>
        <w:tc>
          <w:tcPr>
            <w:tcW w:w="3017" w:type="dxa"/>
          </w:tcPr>
          <w:p w:rsidR="00453CFD" w:rsidRPr="00916262" w:rsidRDefault="00453CFD" w:rsidP="00041890">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453CFD" w:rsidRPr="00916262" w:rsidRDefault="00453CFD" w:rsidP="00041890">
            <w:pPr>
              <w:jc w:val="both"/>
              <w:rPr>
                <w:color w:val="000000" w:themeColor="text1"/>
                <w:sz w:val="20"/>
                <w:szCs w:val="20"/>
              </w:rPr>
            </w:pPr>
          </w:p>
        </w:tc>
        <w:tc>
          <w:tcPr>
            <w:tcW w:w="3461" w:type="dxa"/>
            <w:vMerge/>
          </w:tcPr>
          <w:p w:rsidR="00453CFD" w:rsidRPr="00916262" w:rsidRDefault="00453CFD" w:rsidP="00041890">
            <w:pPr>
              <w:shd w:val="clear" w:color="auto" w:fill="FFFFFF"/>
              <w:jc w:val="both"/>
              <w:rPr>
                <w:rFonts w:eastAsia="Times New Roman"/>
                <w:color w:val="000000" w:themeColor="text1"/>
                <w:sz w:val="20"/>
                <w:szCs w:val="20"/>
              </w:rPr>
            </w:pPr>
          </w:p>
        </w:tc>
      </w:tr>
      <w:tr w:rsidR="00A74B88" w:rsidRPr="00916262" w:rsidTr="00855AED">
        <w:trPr>
          <w:trHeight w:val="1410"/>
        </w:trPr>
        <w:tc>
          <w:tcPr>
            <w:tcW w:w="675" w:type="dxa"/>
            <w:vMerge/>
          </w:tcPr>
          <w:p w:rsidR="00A459EB" w:rsidRPr="00916262" w:rsidRDefault="00A459EB" w:rsidP="00041890">
            <w:pPr>
              <w:pStyle w:val="a7"/>
              <w:jc w:val="center"/>
              <w:rPr>
                <w:rFonts w:ascii="Times New Roman" w:hAnsi="Times New Roman"/>
                <w:color w:val="000000" w:themeColor="text1"/>
                <w:sz w:val="20"/>
                <w:szCs w:val="20"/>
              </w:rPr>
            </w:pPr>
          </w:p>
        </w:tc>
        <w:tc>
          <w:tcPr>
            <w:tcW w:w="2155" w:type="dxa"/>
            <w:vMerge/>
          </w:tcPr>
          <w:p w:rsidR="00A459EB" w:rsidRPr="00916262" w:rsidRDefault="00A459EB" w:rsidP="00041890">
            <w:pPr>
              <w:rPr>
                <w:rFonts w:eastAsia="Times New Roman"/>
                <w:color w:val="000000" w:themeColor="text1"/>
                <w:spacing w:val="-1"/>
                <w:sz w:val="20"/>
                <w:szCs w:val="20"/>
                <w:lang w:eastAsia="ru-RU"/>
              </w:rPr>
            </w:pPr>
          </w:p>
        </w:tc>
        <w:tc>
          <w:tcPr>
            <w:tcW w:w="3344" w:type="dxa"/>
          </w:tcPr>
          <w:p w:rsidR="00A459EB" w:rsidRPr="00916262" w:rsidRDefault="00A459EB" w:rsidP="00041890">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 xml:space="preserve">З. Принять срочные меры по вывозу пострадавших (если имеются) и оказать им первую доврачебную помощь. При необходимости вызвать медицинский персонал (по </w:t>
            </w:r>
            <w:r w:rsidRPr="00916262">
              <w:rPr>
                <w:rFonts w:eastAsia="Times New Roman"/>
                <w:color w:val="000000" w:themeColor="text1"/>
                <w:sz w:val="20"/>
                <w:szCs w:val="20"/>
                <w:lang w:eastAsia="ru-RU"/>
              </w:rPr>
              <w:t>тел. 57-646, сот. Тел. 8-913-848-11-34</w:t>
            </w:r>
            <w:r w:rsidRPr="00916262">
              <w:rPr>
                <w:rFonts w:eastAsia="Times New Roman"/>
                <w:color w:val="000000" w:themeColor="text1"/>
                <w:spacing w:val="-2"/>
                <w:sz w:val="20"/>
                <w:szCs w:val="20"/>
                <w:lang w:eastAsia="ru-RU"/>
              </w:rPr>
              <w:t>).</w:t>
            </w:r>
          </w:p>
        </w:tc>
        <w:tc>
          <w:tcPr>
            <w:tcW w:w="3017" w:type="dxa"/>
          </w:tcPr>
          <w:p w:rsidR="00A459EB" w:rsidRPr="00916262" w:rsidRDefault="00A459EB" w:rsidP="00041890">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r w:rsidRPr="00916262">
              <w:rPr>
                <w:color w:val="000000" w:themeColor="text1"/>
              </w:rPr>
              <w:t xml:space="preserve"> </w:t>
            </w:r>
            <w:r w:rsidRPr="00916262">
              <w:rPr>
                <w:rFonts w:eastAsia="Times New Roman"/>
                <w:color w:val="000000" w:themeColor="text1"/>
                <w:spacing w:val="-6"/>
                <w:sz w:val="20"/>
                <w:szCs w:val="20"/>
              </w:rPr>
              <w:t>Обезопасив себя от факторов</w:t>
            </w:r>
            <w:r w:rsidR="00493FDF" w:rsidRPr="00916262">
              <w:rPr>
                <w:rFonts w:eastAsia="Times New Roman"/>
                <w:color w:val="000000" w:themeColor="text1"/>
                <w:spacing w:val="-6"/>
                <w:sz w:val="20"/>
                <w:szCs w:val="20"/>
              </w:rPr>
              <w:t>,</w:t>
            </w:r>
            <w:r w:rsidRPr="00916262">
              <w:rPr>
                <w:rFonts w:eastAsia="Times New Roman"/>
                <w:color w:val="000000" w:themeColor="text1"/>
                <w:spacing w:val="-6"/>
                <w:sz w:val="20"/>
                <w:szCs w:val="20"/>
              </w:rPr>
              <w:t xml:space="preserve"> угрожающих жизни и здоровью.</w:t>
            </w:r>
          </w:p>
        </w:tc>
        <w:tc>
          <w:tcPr>
            <w:tcW w:w="1968" w:type="dxa"/>
            <w:vMerge/>
          </w:tcPr>
          <w:p w:rsidR="00A459EB" w:rsidRPr="00916262" w:rsidRDefault="00A459EB" w:rsidP="00041890">
            <w:pPr>
              <w:jc w:val="both"/>
              <w:rPr>
                <w:color w:val="000000" w:themeColor="text1"/>
                <w:sz w:val="20"/>
                <w:szCs w:val="20"/>
              </w:rPr>
            </w:pPr>
          </w:p>
        </w:tc>
        <w:tc>
          <w:tcPr>
            <w:tcW w:w="3461" w:type="dxa"/>
            <w:vMerge/>
          </w:tcPr>
          <w:p w:rsidR="00A459EB" w:rsidRPr="00916262" w:rsidRDefault="00A459EB" w:rsidP="00041890">
            <w:pPr>
              <w:shd w:val="clear" w:color="auto" w:fill="FFFFFF"/>
              <w:jc w:val="both"/>
              <w:rPr>
                <w:rFonts w:eastAsia="Times New Roman"/>
                <w:color w:val="000000" w:themeColor="text1"/>
                <w:sz w:val="20"/>
                <w:szCs w:val="20"/>
              </w:rPr>
            </w:pPr>
          </w:p>
        </w:tc>
      </w:tr>
      <w:tr w:rsidR="00A74B88" w:rsidRPr="00916262" w:rsidTr="00855AED">
        <w:tc>
          <w:tcPr>
            <w:tcW w:w="675" w:type="dxa"/>
            <w:vMerge/>
          </w:tcPr>
          <w:p w:rsidR="00453CFD" w:rsidRPr="00916262" w:rsidRDefault="00453CFD" w:rsidP="00041890">
            <w:pPr>
              <w:pStyle w:val="a7"/>
              <w:jc w:val="center"/>
              <w:rPr>
                <w:rFonts w:ascii="Times New Roman" w:hAnsi="Times New Roman"/>
                <w:color w:val="000000" w:themeColor="text1"/>
                <w:sz w:val="20"/>
                <w:szCs w:val="20"/>
              </w:rPr>
            </w:pPr>
          </w:p>
        </w:tc>
        <w:tc>
          <w:tcPr>
            <w:tcW w:w="2155" w:type="dxa"/>
            <w:vMerge/>
          </w:tcPr>
          <w:p w:rsidR="00453CFD" w:rsidRPr="00916262" w:rsidRDefault="00453CFD" w:rsidP="00041890">
            <w:pPr>
              <w:rPr>
                <w:rFonts w:eastAsia="Times New Roman"/>
                <w:color w:val="000000" w:themeColor="text1"/>
                <w:spacing w:val="-1"/>
                <w:sz w:val="20"/>
                <w:szCs w:val="20"/>
                <w:lang w:eastAsia="ru-RU"/>
              </w:rPr>
            </w:pPr>
          </w:p>
        </w:tc>
        <w:tc>
          <w:tcPr>
            <w:tcW w:w="3344" w:type="dxa"/>
          </w:tcPr>
          <w:p w:rsidR="00A459EB" w:rsidRPr="00916262" w:rsidRDefault="00A459EB" w:rsidP="00041890">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4</w:t>
            </w:r>
            <w:r w:rsidR="00453CFD" w:rsidRPr="00916262">
              <w:rPr>
                <w:rFonts w:eastAsia="Times New Roman"/>
                <w:color w:val="000000" w:themeColor="text1"/>
                <w:spacing w:val="-2"/>
                <w:sz w:val="20"/>
                <w:szCs w:val="20"/>
                <w:lang w:eastAsia="ru-RU"/>
              </w:rPr>
              <w:t xml:space="preserve">. Обесточить кустовую площадку. Вывесить плакат «Не включать!». </w:t>
            </w:r>
          </w:p>
          <w:p w:rsidR="00A459EB" w:rsidRPr="00916262" w:rsidRDefault="00453CFD" w:rsidP="00A459EB">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 xml:space="preserve">По возможности, </w:t>
            </w:r>
            <w:r w:rsidR="00A459EB" w:rsidRPr="00916262">
              <w:rPr>
                <w:rFonts w:eastAsia="Times New Roman"/>
                <w:color w:val="000000" w:themeColor="text1"/>
                <w:spacing w:val="-2"/>
                <w:sz w:val="20"/>
                <w:szCs w:val="20"/>
                <w:lang w:eastAsia="ru-RU"/>
              </w:rPr>
              <w:t>соблюдая меры собственной безопасности и безопасное расстояние до АГЗУ:</w:t>
            </w:r>
            <w:r w:rsidRPr="00916262">
              <w:rPr>
                <w:rFonts w:eastAsia="Times New Roman"/>
                <w:color w:val="000000" w:themeColor="text1"/>
                <w:spacing w:val="-2"/>
                <w:sz w:val="20"/>
                <w:szCs w:val="20"/>
                <w:lang w:eastAsia="ru-RU"/>
              </w:rPr>
              <w:t xml:space="preserve"> </w:t>
            </w:r>
          </w:p>
          <w:p w:rsidR="00A459EB" w:rsidRPr="00916262" w:rsidRDefault="00A459EB" w:rsidP="00A459EB">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4.1. При фонтанной эксплуатации – перекрыть буферные задвижки на скважинах.</w:t>
            </w:r>
            <w:r w:rsidR="00453CFD" w:rsidRPr="00916262">
              <w:rPr>
                <w:rFonts w:eastAsia="Times New Roman"/>
                <w:color w:val="000000" w:themeColor="text1"/>
                <w:spacing w:val="-2"/>
                <w:sz w:val="20"/>
                <w:szCs w:val="20"/>
                <w:lang w:eastAsia="ru-RU"/>
              </w:rPr>
              <w:t xml:space="preserve"> </w:t>
            </w:r>
          </w:p>
          <w:p w:rsidR="00453CFD" w:rsidRPr="00916262" w:rsidRDefault="00A459EB" w:rsidP="00A459EB">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4.2. При механизированном способе эксплуатации – ручным отключением станции управления УЭЦН остановить погружное насосное оборудование, перекрыть буферные, затрубные задвижки на скважинах, на станциях управления вывесить плакаты «Не включать!».</w:t>
            </w:r>
            <w:r w:rsidR="00453CFD" w:rsidRPr="00916262">
              <w:rPr>
                <w:rFonts w:eastAsia="Times New Roman"/>
                <w:color w:val="000000" w:themeColor="text1"/>
                <w:spacing w:val="-2"/>
                <w:sz w:val="20"/>
                <w:szCs w:val="20"/>
                <w:lang w:eastAsia="ru-RU"/>
              </w:rPr>
              <w:t xml:space="preserve"> </w:t>
            </w:r>
            <w:r w:rsidR="00453CFD" w:rsidRPr="00916262">
              <w:rPr>
                <w:rFonts w:eastAsia="Times New Roman"/>
                <w:color w:val="000000" w:themeColor="text1"/>
                <w:sz w:val="20"/>
                <w:szCs w:val="20"/>
                <w:lang w:eastAsia="ru-RU"/>
              </w:rPr>
              <w:t xml:space="preserve">Следить за давлением в затрубном пространстве! </w:t>
            </w:r>
          </w:p>
        </w:tc>
        <w:tc>
          <w:tcPr>
            <w:tcW w:w="3017" w:type="dxa"/>
          </w:tcPr>
          <w:p w:rsidR="00453CFD" w:rsidRPr="00916262" w:rsidRDefault="00453CFD" w:rsidP="00041890">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z w:val="20"/>
                <w:szCs w:val="20"/>
              </w:rPr>
              <w:t>Оператор по добыче нефти и газа ЦДНГ</w:t>
            </w:r>
            <w:r w:rsidRPr="00916262">
              <w:rPr>
                <w:rFonts w:eastAsia="Times New Roman"/>
                <w:color w:val="000000" w:themeColor="text1"/>
                <w:spacing w:val="-6"/>
                <w:sz w:val="20"/>
                <w:szCs w:val="20"/>
              </w:rPr>
              <w:t xml:space="preserve"> под руководством </w:t>
            </w:r>
            <w:r w:rsidRPr="00916262">
              <w:rPr>
                <w:rFonts w:eastAsia="Times New Roman"/>
                <w:color w:val="000000" w:themeColor="text1"/>
                <w:sz w:val="20"/>
                <w:szCs w:val="20"/>
              </w:rPr>
              <w:t>мастера по добыче нефти и газа ЦДНГ</w:t>
            </w:r>
            <w:r w:rsidRPr="00916262">
              <w:rPr>
                <w:rFonts w:eastAsia="Times New Roman"/>
                <w:color w:val="000000" w:themeColor="text1"/>
                <w:spacing w:val="-5"/>
                <w:sz w:val="20"/>
                <w:szCs w:val="20"/>
              </w:rPr>
              <w:t>.</w:t>
            </w:r>
          </w:p>
        </w:tc>
        <w:tc>
          <w:tcPr>
            <w:tcW w:w="1968" w:type="dxa"/>
            <w:vMerge/>
          </w:tcPr>
          <w:p w:rsidR="00453CFD" w:rsidRPr="00916262" w:rsidRDefault="00453CFD" w:rsidP="00041890">
            <w:pPr>
              <w:jc w:val="both"/>
              <w:rPr>
                <w:color w:val="000000" w:themeColor="text1"/>
                <w:sz w:val="20"/>
                <w:szCs w:val="20"/>
              </w:rPr>
            </w:pPr>
          </w:p>
        </w:tc>
        <w:tc>
          <w:tcPr>
            <w:tcW w:w="3461" w:type="dxa"/>
            <w:vMerge/>
          </w:tcPr>
          <w:p w:rsidR="00453CFD" w:rsidRPr="00916262" w:rsidRDefault="00453CFD" w:rsidP="00041890">
            <w:pPr>
              <w:shd w:val="clear" w:color="auto" w:fill="FFFFFF"/>
              <w:jc w:val="both"/>
              <w:rPr>
                <w:rFonts w:eastAsia="Times New Roman"/>
                <w:color w:val="000000" w:themeColor="text1"/>
                <w:sz w:val="20"/>
                <w:szCs w:val="20"/>
              </w:rPr>
            </w:pPr>
          </w:p>
        </w:tc>
      </w:tr>
      <w:tr w:rsidR="00A74B88" w:rsidRPr="00916262" w:rsidTr="00855AED">
        <w:tc>
          <w:tcPr>
            <w:tcW w:w="675" w:type="dxa"/>
            <w:vMerge/>
          </w:tcPr>
          <w:p w:rsidR="00453CFD" w:rsidRPr="00916262" w:rsidRDefault="00453CFD" w:rsidP="00041890">
            <w:pPr>
              <w:pStyle w:val="a7"/>
              <w:jc w:val="center"/>
              <w:rPr>
                <w:rFonts w:ascii="Times New Roman" w:hAnsi="Times New Roman"/>
                <w:color w:val="000000" w:themeColor="text1"/>
                <w:sz w:val="20"/>
                <w:szCs w:val="20"/>
              </w:rPr>
            </w:pPr>
          </w:p>
        </w:tc>
        <w:tc>
          <w:tcPr>
            <w:tcW w:w="2155" w:type="dxa"/>
            <w:vMerge/>
          </w:tcPr>
          <w:p w:rsidR="00453CFD" w:rsidRPr="00916262" w:rsidRDefault="00453CFD" w:rsidP="00041890">
            <w:pPr>
              <w:rPr>
                <w:rFonts w:eastAsia="Times New Roman"/>
                <w:color w:val="000000" w:themeColor="text1"/>
                <w:spacing w:val="-1"/>
                <w:sz w:val="20"/>
                <w:szCs w:val="20"/>
                <w:lang w:eastAsia="ru-RU"/>
              </w:rPr>
            </w:pPr>
          </w:p>
        </w:tc>
        <w:tc>
          <w:tcPr>
            <w:tcW w:w="3344" w:type="dxa"/>
          </w:tcPr>
          <w:p w:rsidR="00453CFD" w:rsidRPr="00916262" w:rsidRDefault="00A459EB" w:rsidP="00041890">
            <w:pPr>
              <w:widowControl w:val="0"/>
              <w:shd w:val="clear" w:color="auto" w:fill="FFFFFF"/>
              <w:autoSpaceDE w:val="0"/>
              <w:autoSpaceDN w:val="0"/>
              <w:adjustRightInd w:val="0"/>
              <w:ind w:left="29"/>
              <w:rPr>
                <w:rFonts w:eastAsia="Times New Roman"/>
                <w:b/>
                <w:color w:val="000000" w:themeColor="text1"/>
                <w:sz w:val="20"/>
                <w:szCs w:val="20"/>
                <w:lang w:eastAsia="ru-RU"/>
              </w:rPr>
            </w:pPr>
            <w:r w:rsidRPr="00916262">
              <w:rPr>
                <w:rFonts w:eastAsia="Times New Roman"/>
                <w:color w:val="000000" w:themeColor="text1"/>
                <w:spacing w:val="-2"/>
                <w:sz w:val="20"/>
                <w:szCs w:val="20"/>
                <w:lang w:eastAsia="ru-RU"/>
              </w:rPr>
              <w:t>5</w:t>
            </w:r>
            <w:r w:rsidR="00453CFD" w:rsidRPr="00916262">
              <w:rPr>
                <w:rFonts w:eastAsia="Times New Roman"/>
                <w:color w:val="000000" w:themeColor="text1"/>
                <w:spacing w:val="-2"/>
                <w:sz w:val="20"/>
                <w:szCs w:val="20"/>
                <w:lang w:eastAsia="ru-RU"/>
              </w:rPr>
              <w:t>. Закрыть отсекающую задвижку на нефтепроводе кустовой площадки на крановом узле.</w:t>
            </w:r>
          </w:p>
        </w:tc>
        <w:tc>
          <w:tcPr>
            <w:tcW w:w="3017" w:type="dxa"/>
          </w:tcPr>
          <w:p w:rsidR="00453CFD" w:rsidRPr="00916262" w:rsidRDefault="00453CFD" w:rsidP="00041890">
            <w:pPr>
              <w:shd w:val="clear" w:color="auto" w:fill="FFFFFF"/>
              <w:tabs>
                <w:tab w:val="left" w:pos="1627"/>
              </w:tabs>
              <w:ind w:right="29"/>
              <w:rPr>
                <w:rFonts w:eastAsia="Times New Roman"/>
                <w:color w:val="000000" w:themeColor="text1"/>
                <w:spacing w:val="-7"/>
                <w:sz w:val="20"/>
                <w:szCs w:val="20"/>
              </w:rPr>
            </w:pPr>
            <w:r w:rsidRPr="00916262">
              <w:rPr>
                <w:rFonts w:eastAsia="Times New Roman"/>
                <w:color w:val="000000" w:themeColor="text1"/>
                <w:spacing w:val="-7"/>
                <w:sz w:val="20"/>
                <w:szCs w:val="20"/>
              </w:rPr>
              <w:t>О</w:t>
            </w:r>
            <w:r w:rsidRPr="00916262">
              <w:rPr>
                <w:rFonts w:eastAsia="Times New Roman"/>
                <w:color w:val="000000" w:themeColor="text1"/>
                <w:sz w:val="20"/>
                <w:szCs w:val="20"/>
              </w:rPr>
              <w:t>ператор по добыче нефти и газа ЦДНГ</w:t>
            </w:r>
            <w:r w:rsidRPr="00916262">
              <w:rPr>
                <w:rFonts w:eastAsia="Times New Roman"/>
                <w:color w:val="000000" w:themeColor="text1"/>
                <w:spacing w:val="-6"/>
                <w:sz w:val="20"/>
                <w:szCs w:val="20"/>
              </w:rPr>
              <w:t xml:space="preserve"> под руководством </w:t>
            </w:r>
            <w:r w:rsidRPr="00916262">
              <w:rPr>
                <w:rFonts w:eastAsia="Times New Roman"/>
                <w:color w:val="000000" w:themeColor="text1"/>
                <w:sz w:val="20"/>
                <w:szCs w:val="20"/>
              </w:rPr>
              <w:t>мастера по добыче нефти и газа ЦДНГ</w:t>
            </w:r>
            <w:r w:rsidRPr="00916262">
              <w:rPr>
                <w:rFonts w:eastAsia="Times New Roman"/>
                <w:color w:val="000000" w:themeColor="text1"/>
                <w:spacing w:val="-5"/>
                <w:sz w:val="20"/>
                <w:szCs w:val="20"/>
              </w:rPr>
              <w:t>.</w:t>
            </w:r>
          </w:p>
        </w:tc>
        <w:tc>
          <w:tcPr>
            <w:tcW w:w="1968" w:type="dxa"/>
            <w:vMerge/>
          </w:tcPr>
          <w:p w:rsidR="00453CFD" w:rsidRPr="00916262" w:rsidRDefault="00453CFD" w:rsidP="00041890">
            <w:pPr>
              <w:jc w:val="both"/>
              <w:rPr>
                <w:color w:val="000000" w:themeColor="text1"/>
                <w:sz w:val="20"/>
                <w:szCs w:val="20"/>
              </w:rPr>
            </w:pPr>
          </w:p>
        </w:tc>
        <w:tc>
          <w:tcPr>
            <w:tcW w:w="3461" w:type="dxa"/>
            <w:vMerge/>
          </w:tcPr>
          <w:p w:rsidR="00453CFD" w:rsidRPr="00916262" w:rsidRDefault="00453CFD" w:rsidP="00041890">
            <w:pPr>
              <w:shd w:val="clear" w:color="auto" w:fill="FFFFFF"/>
              <w:jc w:val="both"/>
              <w:rPr>
                <w:rFonts w:eastAsia="Times New Roman"/>
                <w:color w:val="000000" w:themeColor="text1"/>
                <w:sz w:val="20"/>
                <w:szCs w:val="20"/>
              </w:rPr>
            </w:pPr>
          </w:p>
        </w:tc>
      </w:tr>
      <w:tr w:rsidR="00A74B88" w:rsidRPr="00916262" w:rsidTr="00855AED">
        <w:tc>
          <w:tcPr>
            <w:tcW w:w="675" w:type="dxa"/>
            <w:vMerge/>
          </w:tcPr>
          <w:p w:rsidR="00A459EB" w:rsidRPr="00916262" w:rsidRDefault="00A459EB" w:rsidP="00041890">
            <w:pPr>
              <w:pStyle w:val="a7"/>
              <w:jc w:val="center"/>
              <w:rPr>
                <w:rFonts w:ascii="Times New Roman" w:hAnsi="Times New Roman"/>
                <w:color w:val="000000" w:themeColor="text1"/>
                <w:sz w:val="20"/>
                <w:szCs w:val="20"/>
              </w:rPr>
            </w:pPr>
          </w:p>
        </w:tc>
        <w:tc>
          <w:tcPr>
            <w:tcW w:w="2155" w:type="dxa"/>
            <w:vMerge/>
          </w:tcPr>
          <w:p w:rsidR="00A459EB" w:rsidRPr="00916262" w:rsidRDefault="00A459EB" w:rsidP="00041890">
            <w:pPr>
              <w:rPr>
                <w:rFonts w:eastAsia="Times New Roman"/>
                <w:color w:val="000000" w:themeColor="text1"/>
                <w:spacing w:val="-1"/>
                <w:sz w:val="20"/>
                <w:szCs w:val="20"/>
                <w:lang w:eastAsia="ru-RU"/>
              </w:rPr>
            </w:pPr>
          </w:p>
        </w:tc>
        <w:tc>
          <w:tcPr>
            <w:tcW w:w="3344" w:type="dxa"/>
          </w:tcPr>
          <w:p w:rsidR="00A459EB" w:rsidRPr="00916262" w:rsidRDefault="00A459EB" w:rsidP="00A459EB">
            <w:pPr>
              <w:widowControl w:val="0"/>
              <w:shd w:val="clear" w:color="auto" w:fill="FFFFFF"/>
              <w:autoSpaceDE w:val="0"/>
              <w:autoSpaceDN w:val="0"/>
              <w:adjustRightInd w:val="0"/>
              <w:ind w:left="29"/>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6. Оценить ситуацию (в зависимости от очага и интенсивности возгорания), при возможности принять меры к ликвидации пожара используя первичные средства пожаротушения до прибытия дежурного караула ПЧ ООО «Пожарная охрана». Организовать встречу дежурного караула.</w:t>
            </w:r>
          </w:p>
        </w:tc>
        <w:tc>
          <w:tcPr>
            <w:tcW w:w="3017" w:type="dxa"/>
          </w:tcPr>
          <w:p w:rsidR="00A459EB" w:rsidRPr="00916262" w:rsidRDefault="00A459EB" w:rsidP="00041890">
            <w:pPr>
              <w:shd w:val="clear" w:color="auto" w:fill="FFFFFF"/>
              <w:tabs>
                <w:tab w:val="left" w:pos="1627"/>
              </w:tabs>
              <w:ind w:right="29"/>
              <w:rPr>
                <w:rFonts w:eastAsia="Times New Roman"/>
                <w:color w:val="000000" w:themeColor="text1"/>
                <w:spacing w:val="-7"/>
                <w:sz w:val="20"/>
                <w:szCs w:val="20"/>
              </w:rPr>
            </w:pPr>
            <w:r w:rsidRPr="00916262">
              <w:rPr>
                <w:rFonts w:eastAsia="Times New Roman"/>
                <w:color w:val="000000" w:themeColor="text1"/>
                <w:spacing w:val="-7"/>
                <w:sz w:val="20"/>
                <w:szCs w:val="20"/>
              </w:rPr>
              <w:t>Оператор по добыче нефти и газа ЦДНГ ликвидирует пожар, мастер</w:t>
            </w:r>
            <w:r w:rsidR="00767240" w:rsidRPr="00916262">
              <w:rPr>
                <w:rFonts w:eastAsia="Times New Roman"/>
                <w:color w:val="000000" w:themeColor="text1"/>
                <w:spacing w:val="-7"/>
                <w:sz w:val="20"/>
                <w:szCs w:val="20"/>
              </w:rPr>
              <w:t>а</w:t>
            </w:r>
            <w:r w:rsidRPr="00916262">
              <w:rPr>
                <w:rFonts w:eastAsia="Times New Roman"/>
                <w:color w:val="000000" w:themeColor="text1"/>
                <w:spacing w:val="-7"/>
                <w:sz w:val="20"/>
                <w:szCs w:val="20"/>
              </w:rPr>
              <w:t xml:space="preserve"> по добыче нефти</w:t>
            </w:r>
            <w:r w:rsidR="00767240" w:rsidRPr="00916262">
              <w:rPr>
                <w:rFonts w:eastAsia="Times New Roman"/>
                <w:color w:val="000000" w:themeColor="text1"/>
                <w:spacing w:val="-7"/>
                <w:sz w:val="20"/>
                <w:szCs w:val="20"/>
              </w:rPr>
              <w:t>, газа</w:t>
            </w:r>
            <w:r w:rsidRPr="00916262">
              <w:rPr>
                <w:rFonts w:eastAsia="Times New Roman"/>
                <w:color w:val="000000" w:themeColor="text1"/>
                <w:spacing w:val="-7"/>
                <w:sz w:val="20"/>
                <w:szCs w:val="20"/>
              </w:rPr>
              <w:t xml:space="preserve"> и </w:t>
            </w:r>
            <w:r w:rsidR="00767240" w:rsidRPr="00916262">
              <w:rPr>
                <w:rFonts w:eastAsia="Times New Roman"/>
                <w:color w:val="000000" w:themeColor="text1"/>
                <w:spacing w:val="-7"/>
                <w:sz w:val="20"/>
                <w:szCs w:val="20"/>
              </w:rPr>
              <w:t>конденсата</w:t>
            </w:r>
            <w:r w:rsidRPr="00916262">
              <w:rPr>
                <w:rFonts w:eastAsia="Times New Roman"/>
                <w:color w:val="000000" w:themeColor="text1"/>
                <w:spacing w:val="-7"/>
                <w:sz w:val="20"/>
                <w:szCs w:val="20"/>
              </w:rPr>
              <w:t xml:space="preserve"> ЦДНГ ликвидирует пожар, встречает дежурный караул ПЧ ООО «Пожарная охрана».</w:t>
            </w:r>
          </w:p>
        </w:tc>
        <w:tc>
          <w:tcPr>
            <w:tcW w:w="1968" w:type="dxa"/>
            <w:vMerge/>
          </w:tcPr>
          <w:p w:rsidR="00A459EB" w:rsidRPr="00916262" w:rsidRDefault="00A459EB" w:rsidP="00041890">
            <w:pPr>
              <w:jc w:val="both"/>
              <w:rPr>
                <w:color w:val="000000" w:themeColor="text1"/>
                <w:sz w:val="20"/>
                <w:szCs w:val="20"/>
              </w:rPr>
            </w:pPr>
          </w:p>
        </w:tc>
        <w:tc>
          <w:tcPr>
            <w:tcW w:w="3461" w:type="dxa"/>
            <w:vMerge/>
          </w:tcPr>
          <w:p w:rsidR="00A459EB" w:rsidRPr="00916262" w:rsidRDefault="00A459EB" w:rsidP="00041890">
            <w:pPr>
              <w:shd w:val="clear" w:color="auto" w:fill="FFFFFF"/>
              <w:jc w:val="both"/>
              <w:rPr>
                <w:rFonts w:eastAsia="Times New Roman"/>
                <w:color w:val="000000" w:themeColor="text1"/>
                <w:sz w:val="20"/>
                <w:szCs w:val="20"/>
              </w:rPr>
            </w:pPr>
          </w:p>
        </w:tc>
      </w:tr>
      <w:tr w:rsidR="00A74B88" w:rsidRPr="00916262" w:rsidTr="00855AED">
        <w:tc>
          <w:tcPr>
            <w:tcW w:w="675" w:type="dxa"/>
            <w:vMerge/>
          </w:tcPr>
          <w:p w:rsidR="00453CFD" w:rsidRPr="00916262" w:rsidRDefault="00453CFD" w:rsidP="00041890">
            <w:pPr>
              <w:pStyle w:val="a7"/>
              <w:jc w:val="center"/>
              <w:rPr>
                <w:rFonts w:ascii="Times New Roman" w:hAnsi="Times New Roman"/>
                <w:color w:val="000000" w:themeColor="text1"/>
                <w:sz w:val="20"/>
                <w:szCs w:val="20"/>
              </w:rPr>
            </w:pPr>
          </w:p>
        </w:tc>
        <w:tc>
          <w:tcPr>
            <w:tcW w:w="2155" w:type="dxa"/>
            <w:vMerge/>
          </w:tcPr>
          <w:p w:rsidR="00453CFD" w:rsidRPr="00916262" w:rsidRDefault="00453CFD" w:rsidP="00041890">
            <w:pPr>
              <w:rPr>
                <w:rFonts w:eastAsia="Times New Roman"/>
                <w:color w:val="000000" w:themeColor="text1"/>
                <w:spacing w:val="-1"/>
                <w:sz w:val="20"/>
                <w:szCs w:val="20"/>
                <w:lang w:eastAsia="ru-RU"/>
              </w:rPr>
            </w:pPr>
          </w:p>
        </w:tc>
        <w:tc>
          <w:tcPr>
            <w:tcW w:w="3344" w:type="dxa"/>
          </w:tcPr>
          <w:p w:rsidR="00453CFD" w:rsidRPr="00916262" w:rsidRDefault="00453CFD" w:rsidP="00041890">
            <w:pPr>
              <w:widowControl w:val="0"/>
              <w:shd w:val="clear" w:color="auto" w:fill="FFFFFF"/>
              <w:autoSpaceDE w:val="0"/>
              <w:autoSpaceDN w:val="0"/>
              <w:adjustRightInd w:val="0"/>
              <w:ind w:left="29"/>
              <w:rPr>
                <w:rFonts w:eastAsia="Times New Roman"/>
                <w:b/>
                <w:color w:val="000000" w:themeColor="text1"/>
                <w:sz w:val="20"/>
                <w:szCs w:val="20"/>
                <w:lang w:eastAsia="ru-RU"/>
              </w:rPr>
            </w:pPr>
            <w:r w:rsidRPr="00916262">
              <w:rPr>
                <w:rFonts w:eastAsia="Times New Roman"/>
                <w:color w:val="000000" w:themeColor="text1"/>
                <w:spacing w:val="-2"/>
                <w:sz w:val="20"/>
                <w:szCs w:val="20"/>
                <w:lang w:eastAsia="ru-RU"/>
              </w:rPr>
              <w:t>7. После ликвидации очага возгорания открыть задвижки в обратном порядке. Продукцию скважин пустить через байпасную линию. Подать напряжение на кустовую площадку, запустить скважины.</w:t>
            </w:r>
          </w:p>
        </w:tc>
        <w:tc>
          <w:tcPr>
            <w:tcW w:w="3017" w:type="dxa"/>
          </w:tcPr>
          <w:p w:rsidR="00453CFD" w:rsidRPr="00916262" w:rsidRDefault="00453CFD" w:rsidP="00041890">
            <w:pPr>
              <w:shd w:val="clear" w:color="auto" w:fill="FFFFFF"/>
              <w:tabs>
                <w:tab w:val="left" w:pos="1627"/>
              </w:tabs>
              <w:ind w:right="29"/>
              <w:rPr>
                <w:rFonts w:eastAsia="Times New Roman"/>
                <w:color w:val="000000" w:themeColor="text1"/>
                <w:spacing w:val="-7"/>
                <w:sz w:val="20"/>
                <w:szCs w:val="20"/>
              </w:rPr>
            </w:pPr>
            <w:r w:rsidRPr="00916262">
              <w:rPr>
                <w:rFonts w:eastAsia="Times New Roman"/>
                <w:color w:val="000000" w:themeColor="text1"/>
                <w:spacing w:val="-7"/>
                <w:sz w:val="20"/>
                <w:szCs w:val="20"/>
              </w:rPr>
              <w:t>О</w:t>
            </w:r>
            <w:r w:rsidRPr="00916262">
              <w:rPr>
                <w:rFonts w:eastAsia="Times New Roman"/>
                <w:color w:val="000000" w:themeColor="text1"/>
                <w:sz w:val="20"/>
                <w:szCs w:val="20"/>
              </w:rPr>
              <w:t>ператор по добыче нефти и газа ЦДНГ</w:t>
            </w:r>
            <w:r w:rsidRPr="00916262">
              <w:rPr>
                <w:rFonts w:eastAsia="Times New Roman"/>
                <w:color w:val="000000" w:themeColor="text1"/>
                <w:spacing w:val="-6"/>
                <w:sz w:val="20"/>
                <w:szCs w:val="20"/>
              </w:rPr>
              <w:t xml:space="preserve"> под руководством</w:t>
            </w:r>
            <w:r w:rsidRPr="00916262">
              <w:rPr>
                <w:rFonts w:eastAsia="Times New Roman"/>
                <w:color w:val="000000" w:themeColor="text1"/>
                <w:sz w:val="20"/>
                <w:szCs w:val="20"/>
              </w:rPr>
              <w:t xml:space="preserve"> мастера по добыче нефти и газа ЦДНГ</w:t>
            </w:r>
            <w:r w:rsidRPr="00916262">
              <w:rPr>
                <w:rFonts w:eastAsia="Times New Roman"/>
                <w:color w:val="000000" w:themeColor="text1"/>
                <w:spacing w:val="-5"/>
                <w:sz w:val="20"/>
                <w:szCs w:val="20"/>
              </w:rPr>
              <w:t>.</w:t>
            </w:r>
          </w:p>
        </w:tc>
        <w:tc>
          <w:tcPr>
            <w:tcW w:w="1968" w:type="dxa"/>
            <w:vMerge/>
          </w:tcPr>
          <w:p w:rsidR="00453CFD" w:rsidRPr="00916262" w:rsidRDefault="00453CFD" w:rsidP="00041890">
            <w:pPr>
              <w:jc w:val="both"/>
              <w:rPr>
                <w:color w:val="000000" w:themeColor="text1"/>
                <w:sz w:val="20"/>
                <w:szCs w:val="20"/>
              </w:rPr>
            </w:pPr>
          </w:p>
        </w:tc>
        <w:tc>
          <w:tcPr>
            <w:tcW w:w="3461" w:type="dxa"/>
            <w:vMerge/>
          </w:tcPr>
          <w:p w:rsidR="00453CFD" w:rsidRPr="00916262" w:rsidRDefault="00453CFD" w:rsidP="00041890">
            <w:pPr>
              <w:shd w:val="clear" w:color="auto" w:fill="FFFFFF"/>
              <w:jc w:val="both"/>
              <w:rPr>
                <w:rFonts w:eastAsia="Times New Roman"/>
                <w:color w:val="000000" w:themeColor="text1"/>
                <w:sz w:val="20"/>
                <w:szCs w:val="20"/>
              </w:rPr>
            </w:pPr>
          </w:p>
        </w:tc>
      </w:tr>
      <w:tr w:rsidR="00A74B88" w:rsidRPr="00916262" w:rsidTr="00855AED">
        <w:tc>
          <w:tcPr>
            <w:tcW w:w="675" w:type="dxa"/>
            <w:vMerge/>
          </w:tcPr>
          <w:p w:rsidR="00453CFD" w:rsidRPr="00916262" w:rsidRDefault="00453CFD" w:rsidP="00041890">
            <w:pPr>
              <w:pStyle w:val="a7"/>
              <w:jc w:val="center"/>
              <w:rPr>
                <w:rFonts w:ascii="Times New Roman" w:hAnsi="Times New Roman"/>
                <w:color w:val="000000" w:themeColor="text1"/>
                <w:sz w:val="20"/>
                <w:szCs w:val="20"/>
              </w:rPr>
            </w:pPr>
          </w:p>
        </w:tc>
        <w:tc>
          <w:tcPr>
            <w:tcW w:w="2155" w:type="dxa"/>
            <w:vMerge/>
          </w:tcPr>
          <w:p w:rsidR="00453CFD" w:rsidRPr="00916262" w:rsidRDefault="00453CFD" w:rsidP="00041890">
            <w:pPr>
              <w:rPr>
                <w:rFonts w:eastAsia="Times New Roman"/>
                <w:color w:val="000000" w:themeColor="text1"/>
                <w:spacing w:val="-1"/>
                <w:sz w:val="20"/>
                <w:szCs w:val="20"/>
                <w:lang w:eastAsia="ru-RU"/>
              </w:rPr>
            </w:pPr>
          </w:p>
        </w:tc>
        <w:tc>
          <w:tcPr>
            <w:tcW w:w="3344" w:type="dxa"/>
          </w:tcPr>
          <w:p w:rsidR="00453CFD" w:rsidRPr="00916262" w:rsidRDefault="00453CFD" w:rsidP="00041890">
            <w:pPr>
              <w:widowControl w:val="0"/>
              <w:shd w:val="clear" w:color="auto" w:fill="FFFFFF"/>
              <w:autoSpaceDE w:val="0"/>
              <w:autoSpaceDN w:val="0"/>
              <w:adjustRightInd w:val="0"/>
              <w:ind w:left="29"/>
              <w:rPr>
                <w:rFonts w:eastAsia="Times New Roman"/>
                <w:b/>
                <w:color w:val="000000" w:themeColor="text1"/>
                <w:sz w:val="20"/>
                <w:szCs w:val="20"/>
                <w:lang w:eastAsia="ru-RU"/>
              </w:rPr>
            </w:pPr>
            <w:r w:rsidRPr="00916262">
              <w:rPr>
                <w:rFonts w:eastAsia="Times New Roman"/>
                <w:color w:val="000000" w:themeColor="text1"/>
                <w:spacing w:val="-2"/>
                <w:sz w:val="20"/>
                <w:szCs w:val="20"/>
                <w:lang w:eastAsia="ru-RU"/>
              </w:rPr>
              <w:t>8.По окончании работ обеспечить контроль со стороны работников ЦДНГ в течение 1 часа</w:t>
            </w:r>
            <w:r w:rsidRPr="00916262">
              <w:rPr>
                <w:rFonts w:eastAsia="Times New Roman"/>
                <w:color w:val="000000" w:themeColor="text1"/>
                <w:sz w:val="20"/>
                <w:szCs w:val="20"/>
                <w:lang w:eastAsia="ru-RU"/>
              </w:rPr>
              <w:t xml:space="preserve"> за работой АГЗУ, параметрами работы скважин.</w:t>
            </w:r>
          </w:p>
        </w:tc>
        <w:tc>
          <w:tcPr>
            <w:tcW w:w="3017" w:type="dxa"/>
          </w:tcPr>
          <w:p w:rsidR="00453CFD" w:rsidRPr="00916262" w:rsidRDefault="00453CFD" w:rsidP="00041890">
            <w:pPr>
              <w:shd w:val="clear" w:color="auto" w:fill="FFFFFF"/>
              <w:tabs>
                <w:tab w:val="left" w:pos="1627"/>
              </w:tabs>
              <w:ind w:right="29"/>
              <w:rPr>
                <w:rFonts w:eastAsia="Times New Roman"/>
                <w:color w:val="000000" w:themeColor="text1"/>
                <w:spacing w:val="-7"/>
                <w:sz w:val="20"/>
                <w:szCs w:val="20"/>
              </w:rPr>
            </w:pPr>
            <w:r w:rsidRPr="00916262">
              <w:rPr>
                <w:rFonts w:eastAsia="Times New Roman"/>
                <w:color w:val="000000" w:themeColor="text1"/>
                <w:spacing w:val="-7"/>
                <w:sz w:val="20"/>
                <w:szCs w:val="20"/>
              </w:rPr>
              <w:t>О</w:t>
            </w:r>
            <w:r w:rsidRPr="00916262">
              <w:rPr>
                <w:rFonts w:eastAsia="Times New Roman"/>
                <w:color w:val="000000" w:themeColor="text1"/>
                <w:sz w:val="20"/>
                <w:szCs w:val="20"/>
              </w:rPr>
              <w:t>ператор по добыче нефти и газа ЦДНГ.</w:t>
            </w:r>
          </w:p>
        </w:tc>
        <w:tc>
          <w:tcPr>
            <w:tcW w:w="1968" w:type="dxa"/>
            <w:vMerge/>
          </w:tcPr>
          <w:p w:rsidR="00453CFD" w:rsidRPr="00916262" w:rsidRDefault="00453CFD" w:rsidP="00041890">
            <w:pPr>
              <w:jc w:val="both"/>
              <w:rPr>
                <w:color w:val="000000" w:themeColor="text1"/>
                <w:sz w:val="20"/>
                <w:szCs w:val="20"/>
              </w:rPr>
            </w:pPr>
          </w:p>
        </w:tc>
        <w:tc>
          <w:tcPr>
            <w:tcW w:w="3461" w:type="dxa"/>
            <w:vMerge/>
          </w:tcPr>
          <w:p w:rsidR="00453CFD" w:rsidRPr="00916262" w:rsidRDefault="00453CFD" w:rsidP="00041890">
            <w:pPr>
              <w:shd w:val="clear" w:color="auto" w:fill="FFFFFF"/>
              <w:jc w:val="both"/>
              <w:rPr>
                <w:rFonts w:eastAsia="Times New Roman"/>
                <w:color w:val="000000" w:themeColor="text1"/>
                <w:sz w:val="20"/>
                <w:szCs w:val="20"/>
              </w:rPr>
            </w:pPr>
          </w:p>
        </w:tc>
      </w:tr>
      <w:tr w:rsidR="00A74B88" w:rsidRPr="00916262" w:rsidTr="00855AED">
        <w:tc>
          <w:tcPr>
            <w:tcW w:w="675" w:type="dxa"/>
            <w:vMerge/>
          </w:tcPr>
          <w:p w:rsidR="00453CFD" w:rsidRPr="00916262" w:rsidRDefault="00453CFD" w:rsidP="00041890">
            <w:pPr>
              <w:pStyle w:val="a7"/>
              <w:jc w:val="center"/>
              <w:rPr>
                <w:rFonts w:ascii="Times New Roman" w:hAnsi="Times New Roman"/>
                <w:color w:val="000000" w:themeColor="text1"/>
                <w:sz w:val="20"/>
                <w:szCs w:val="20"/>
              </w:rPr>
            </w:pPr>
          </w:p>
        </w:tc>
        <w:tc>
          <w:tcPr>
            <w:tcW w:w="2155" w:type="dxa"/>
            <w:vMerge/>
          </w:tcPr>
          <w:p w:rsidR="00453CFD" w:rsidRPr="00916262" w:rsidRDefault="00453CFD" w:rsidP="00041890">
            <w:pPr>
              <w:rPr>
                <w:rFonts w:eastAsia="Times New Roman"/>
                <w:color w:val="000000" w:themeColor="text1"/>
                <w:spacing w:val="-1"/>
                <w:sz w:val="20"/>
                <w:szCs w:val="20"/>
                <w:lang w:eastAsia="ru-RU"/>
              </w:rPr>
            </w:pPr>
          </w:p>
        </w:tc>
        <w:tc>
          <w:tcPr>
            <w:tcW w:w="3344" w:type="dxa"/>
          </w:tcPr>
          <w:p w:rsidR="00453CFD" w:rsidRPr="00916262" w:rsidRDefault="00453CFD" w:rsidP="00041890">
            <w:pPr>
              <w:widowControl w:val="0"/>
              <w:shd w:val="clear" w:color="auto" w:fill="FFFFFF"/>
              <w:autoSpaceDE w:val="0"/>
              <w:autoSpaceDN w:val="0"/>
              <w:adjustRightInd w:val="0"/>
              <w:rPr>
                <w:rFonts w:eastAsia="Times New Roman"/>
                <w:b/>
                <w:color w:val="000000" w:themeColor="text1"/>
                <w:sz w:val="20"/>
                <w:szCs w:val="20"/>
                <w:lang w:eastAsia="ru-RU"/>
              </w:rPr>
            </w:pPr>
            <w:r w:rsidRPr="00916262">
              <w:rPr>
                <w:rFonts w:eastAsia="Times New Roman"/>
                <w:color w:val="000000" w:themeColor="text1"/>
                <w:sz w:val="20"/>
                <w:szCs w:val="20"/>
                <w:lang w:eastAsia="ru-RU"/>
              </w:rPr>
              <w:t>9. В зимнее время при имеющейся на кусту водозаборной скважине- проверить работоспособность греющего кабеля. Линию от скважины до АГЗУ отсечь задвижками. Слить воду через сливной кран.</w:t>
            </w:r>
          </w:p>
        </w:tc>
        <w:tc>
          <w:tcPr>
            <w:tcW w:w="3017" w:type="dxa"/>
          </w:tcPr>
          <w:p w:rsidR="00453CFD" w:rsidRPr="00916262" w:rsidRDefault="00453CFD" w:rsidP="00041890">
            <w:pPr>
              <w:shd w:val="clear" w:color="auto" w:fill="FFFFFF"/>
              <w:tabs>
                <w:tab w:val="left" w:pos="1627"/>
              </w:tabs>
              <w:ind w:right="29"/>
              <w:jc w:val="both"/>
              <w:rPr>
                <w:rFonts w:eastAsia="Times New Roman"/>
                <w:color w:val="000000" w:themeColor="text1"/>
                <w:spacing w:val="-7"/>
                <w:sz w:val="20"/>
                <w:szCs w:val="20"/>
              </w:rPr>
            </w:pPr>
            <w:r w:rsidRPr="00916262">
              <w:rPr>
                <w:rFonts w:eastAsia="Times New Roman"/>
                <w:color w:val="000000" w:themeColor="text1"/>
                <w:spacing w:val="-7"/>
                <w:sz w:val="20"/>
                <w:szCs w:val="20"/>
              </w:rPr>
              <w:t>Мастер</w:t>
            </w:r>
            <w:r w:rsidR="00767240" w:rsidRPr="00916262">
              <w:rPr>
                <w:rFonts w:eastAsia="Times New Roman"/>
                <w:color w:val="000000" w:themeColor="text1"/>
                <w:spacing w:val="-7"/>
                <w:sz w:val="20"/>
                <w:szCs w:val="20"/>
              </w:rPr>
              <w:t>а</w:t>
            </w:r>
            <w:r w:rsidRPr="00916262">
              <w:rPr>
                <w:rFonts w:eastAsia="Times New Roman"/>
                <w:color w:val="000000" w:themeColor="text1"/>
                <w:spacing w:val="-7"/>
                <w:sz w:val="20"/>
                <w:szCs w:val="20"/>
              </w:rPr>
              <w:t xml:space="preserve"> по добыче нефти</w:t>
            </w:r>
            <w:r w:rsidR="00767240" w:rsidRPr="00916262">
              <w:rPr>
                <w:rFonts w:eastAsia="Times New Roman"/>
                <w:color w:val="000000" w:themeColor="text1"/>
                <w:spacing w:val="-7"/>
                <w:sz w:val="20"/>
                <w:szCs w:val="20"/>
              </w:rPr>
              <w:t>,</w:t>
            </w:r>
            <w:r w:rsidRPr="00916262">
              <w:rPr>
                <w:rFonts w:eastAsia="Times New Roman"/>
                <w:color w:val="000000" w:themeColor="text1"/>
                <w:spacing w:val="-7"/>
                <w:sz w:val="20"/>
                <w:szCs w:val="20"/>
              </w:rPr>
              <w:t xml:space="preserve"> газа </w:t>
            </w:r>
            <w:r w:rsidR="00767240" w:rsidRPr="00916262">
              <w:rPr>
                <w:rFonts w:eastAsia="Times New Roman"/>
                <w:color w:val="000000" w:themeColor="text1"/>
                <w:spacing w:val="-7"/>
                <w:sz w:val="20"/>
                <w:szCs w:val="20"/>
              </w:rPr>
              <w:t xml:space="preserve">и конденсата </w:t>
            </w:r>
            <w:r w:rsidRPr="00916262">
              <w:rPr>
                <w:rFonts w:eastAsia="Times New Roman"/>
                <w:color w:val="000000" w:themeColor="text1"/>
                <w:spacing w:val="-7"/>
                <w:sz w:val="20"/>
                <w:szCs w:val="20"/>
              </w:rPr>
              <w:t>ЦДНГ</w:t>
            </w:r>
            <w:r w:rsidR="00767240" w:rsidRPr="00916262">
              <w:rPr>
                <w:rFonts w:eastAsia="Times New Roman"/>
                <w:color w:val="000000" w:themeColor="text1"/>
                <w:spacing w:val="-7"/>
                <w:sz w:val="20"/>
                <w:szCs w:val="20"/>
              </w:rPr>
              <w:t xml:space="preserve"> </w:t>
            </w:r>
            <w:r w:rsidRPr="00916262">
              <w:rPr>
                <w:rFonts w:eastAsia="Times New Roman"/>
                <w:color w:val="000000" w:themeColor="text1"/>
                <w:sz w:val="20"/>
                <w:szCs w:val="20"/>
              </w:rPr>
              <w:t>.</w:t>
            </w:r>
          </w:p>
        </w:tc>
        <w:tc>
          <w:tcPr>
            <w:tcW w:w="1968" w:type="dxa"/>
            <w:vMerge/>
          </w:tcPr>
          <w:p w:rsidR="00453CFD" w:rsidRPr="00916262" w:rsidRDefault="00453CFD" w:rsidP="00041890">
            <w:pPr>
              <w:jc w:val="both"/>
              <w:rPr>
                <w:color w:val="000000" w:themeColor="text1"/>
                <w:sz w:val="20"/>
                <w:szCs w:val="20"/>
              </w:rPr>
            </w:pPr>
          </w:p>
        </w:tc>
        <w:tc>
          <w:tcPr>
            <w:tcW w:w="3461" w:type="dxa"/>
            <w:vMerge/>
          </w:tcPr>
          <w:p w:rsidR="00453CFD" w:rsidRPr="00916262" w:rsidRDefault="00453CFD" w:rsidP="00041890">
            <w:pPr>
              <w:shd w:val="clear" w:color="auto" w:fill="FFFFFF"/>
              <w:jc w:val="both"/>
              <w:rPr>
                <w:rFonts w:eastAsia="Times New Roman"/>
                <w:color w:val="000000" w:themeColor="text1"/>
                <w:sz w:val="20"/>
                <w:szCs w:val="20"/>
              </w:rPr>
            </w:pPr>
          </w:p>
        </w:tc>
      </w:tr>
      <w:tr w:rsidR="00A74B88" w:rsidRPr="00916262" w:rsidTr="00855AED">
        <w:tc>
          <w:tcPr>
            <w:tcW w:w="675" w:type="dxa"/>
            <w:vMerge/>
          </w:tcPr>
          <w:p w:rsidR="00453CFD" w:rsidRPr="00916262" w:rsidRDefault="00453CFD" w:rsidP="00041890">
            <w:pPr>
              <w:pStyle w:val="a7"/>
              <w:jc w:val="center"/>
              <w:rPr>
                <w:rFonts w:ascii="Times New Roman" w:hAnsi="Times New Roman"/>
                <w:color w:val="000000" w:themeColor="text1"/>
                <w:sz w:val="20"/>
                <w:szCs w:val="20"/>
              </w:rPr>
            </w:pPr>
          </w:p>
        </w:tc>
        <w:tc>
          <w:tcPr>
            <w:tcW w:w="2155" w:type="dxa"/>
            <w:vMerge/>
          </w:tcPr>
          <w:p w:rsidR="00453CFD" w:rsidRPr="00916262" w:rsidRDefault="00453CFD" w:rsidP="00041890">
            <w:pPr>
              <w:rPr>
                <w:rFonts w:eastAsia="Times New Roman"/>
                <w:color w:val="000000" w:themeColor="text1"/>
                <w:spacing w:val="-1"/>
                <w:sz w:val="20"/>
                <w:szCs w:val="20"/>
                <w:lang w:eastAsia="ru-RU"/>
              </w:rPr>
            </w:pPr>
          </w:p>
        </w:tc>
        <w:tc>
          <w:tcPr>
            <w:tcW w:w="3344" w:type="dxa"/>
          </w:tcPr>
          <w:p w:rsidR="00453CFD" w:rsidRPr="00916262" w:rsidRDefault="00453CFD" w:rsidP="00041890">
            <w:pPr>
              <w:widowControl w:val="0"/>
              <w:shd w:val="clear" w:color="auto" w:fill="FFFFFF"/>
              <w:autoSpaceDE w:val="0"/>
              <w:autoSpaceDN w:val="0"/>
              <w:adjustRightInd w:val="0"/>
              <w:ind w:left="29"/>
              <w:rPr>
                <w:rFonts w:eastAsia="Times New Roman"/>
                <w:b/>
                <w:color w:val="000000" w:themeColor="text1"/>
                <w:sz w:val="20"/>
                <w:szCs w:val="20"/>
                <w:lang w:eastAsia="ru-RU"/>
              </w:rPr>
            </w:pPr>
            <w:r w:rsidRPr="00916262">
              <w:rPr>
                <w:rFonts w:eastAsia="Times New Roman"/>
                <w:color w:val="000000" w:themeColor="text1"/>
                <w:spacing w:val="-2"/>
                <w:sz w:val="20"/>
                <w:szCs w:val="20"/>
                <w:lang w:eastAsia="ru-RU"/>
              </w:rPr>
              <w:t>10. При обводненности продукции скважины от 10% и более в зимнее время при отрицательных температурах ниже минус 10° С предусмотреть продувку коллектора на участке от скважины до АГЗУ.</w:t>
            </w:r>
          </w:p>
        </w:tc>
        <w:tc>
          <w:tcPr>
            <w:tcW w:w="3017" w:type="dxa"/>
          </w:tcPr>
          <w:p w:rsidR="00453CFD" w:rsidRPr="00916262" w:rsidRDefault="00453CFD" w:rsidP="00041890">
            <w:pPr>
              <w:shd w:val="clear" w:color="auto" w:fill="FFFFFF"/>
              <w:tabs>
                <w:tab w:val="left" w:pos="1627"/>
              </w:tabs>
              <w:ind w:right="29"/>
              <w:jc w:val="both"/>
              <w:rPr>
                <w:rFonts w:eastAsia="Times New Roman"/>
                <w:color w:val="000000" w:themeColor="text1"/>
                <w:spacing w:val="-7"/>
                <w:sz w:val="20"/>
                <w:szCs w:val="20"/>
              </w:rPr>
            </w:pPr>
            <w:r w:rsidRPr="00916262">
              <w:rPr>
                <w:rFonts w:eastAsia="Times New Roman"/>
                <w:color w:val="000000" w:themeColor="text1"/>
                <w:spacing w:val="-7"/>
                <w:sz w:val="20"/>
                <w:szCs w:val="20"/>
              </w:rPr>
              <w:t>О</w:t>
            </w:r>
            <w:r w:rsidRPr="00916262">
              <w:rPr>
                <w:rFonts w:eastAsia="Times New Roman"/>
                <w:color w:val="000000" w:themeColor="text1"/>
                <w:sz w:val="20"/>
                <w:szCs w:val="20"/>
              </w:rPr>
              <w:t>ператор по добыче нефти и газа ЦДНГ, Мастер</w:t>
            </w:r>
            <w:r w:rsidR="00767240" w:rsidRPr="00916262">
              <w:rPr>
                <w:rFonts w:eastAsia="Times New Roman"/>
                <w:color w:val="000000" w:themeColor="text1"/>
                <w:sz w:val="20"/>
                <w:szCs w:val="20"/>
              </w:rPr>
              <w:t>а</w:t>
            </w:r>
            <w:r w:rsidRPr="00916262">
              <w:rPr>
                <w:rFonts w:eastAsia="Times New Roman"/>
                <w:color w:val="000000" w:themeColor="text1"/>
                <w:sz w:val="20"/>
                <w:szCs w:val="20"/>
              </w:rPr>
              <w:t xml:space="preserve"> по добыче нефти</w:t>
            </w:r>
            <w:r w:rsidR="00767240" w:rsidRPr="00916262">
              <w:rPr>
                <w:rFonts w:eastAsia="Times New Roman"/>
                <w:color w:val="000000" w:themeColor="text1"/>
                <w:sz w:val="20"/>
                <w:szCs w:val="20"/>
              </w:rPr>
              <w:t>,</w:t>
            </w:r>
            <w:r w:rsidRPr="00916262">
              <w:rPr>
                <w:rFonts w:eastAsia="Times New Roman"/>
                <w:color w:val="000000" w:themeColor="text1"/>
                <w:sz w:val="20"/>
                <w:szCs w:val="20"/>
              </w:rPr>
              <w:t xml:space="preserve"> газа </w:t>
            </w:r>
            <w:r w:rsidR="00767240" w:rsidRPr="00916262">
              <w:rPr>
                <w:rFonts w:eastAsia="Times New Roman"/>
                <w:color w:val="000000" w:themeColor="text1"/>
                <w:sz w:val="20"/>
                <w:szCs w:val="20"/>
              </w:rPr>
              <w:t xml:space="preserve">и конденсата </w:t>
            </w:r>
            <w:r w:rsidRPr="00916262">
              <w:rPr>
                <w:rFonts w:eastAsia="Times New Roman"/>
                <w:color w:val="000000" w:themeColor="text1"/>
                <w:sz w:val="20"/>
                <w:szCs w:val="20"/>
              </w:rPr>
              <w:t>ЦДНГ</w:t>
            </w:r>
            <w:r w:rsidRPr="00916262">
              <w:rPr>
                <w:color w:val="000000" w:themeColor="text1"/>
                <w:sz w:val="20"/>
              </w:rPr>
              <w:t xml:space="preserve"> </w:t>
            </w:r>
            <w:r w:rsidRPr="00916262">
              <w:rPr>
                <w:rFonts w:eastAsia="Times New Roman"/>
                <w:color w:val="000000" w:themeColor="text1"/>
                <w:spacing w:val="-5"/>
                <w:sz w:val="20"/>
                <w:szCs w:val="20"/>
              </w:rPr>
              <w:t>проводит проверку выполнения.</w:t>
            </w:r>
          </w:p>
        </w:tc>
        <w:tc>
          <w:tcPr>
            <w:tcW w:w="1968" w:type="dxa"/>
            <w:vMerge/>
          </w:tcPr>
          <w:p w:rsidR="00453CFD" w:rsidRPr="00916262" w:rsidRDefault="00453CFD" w:rsidP="00041890">
            <w:pPr>
              <w:jc w:val="both"/>
              <w:rPr>
                <w:color w:val="000000" w:themeColor="text1"/>
                <w:sz w:val="20"/>
                <w:szCs w:val="20"/>
              </w:rPr>
            </w:pPr>
          </w:p>
        </w:tc>
        <w:tc>
          <w:tcPr>
            <w:tcW w:w="3461" w:type="dxa"/>
            <w:vMerge/>
          </w:tcPr>
          <w:p w:rsidR="00453CFD" w:rsidRPr="00916262" w:rsidRDefault="00453CFD" w:rsidP="00041890">
            <w:pPr>
              <w:shd w:val="clear" w:color="auto" w:fill="FFFFFF"/>
              <w:jc w:val="both"/>
              <w:rPr>
                <w:rFonts w:eastAsia="Times New Roman"/>
                <w:color w:val="000000" w:themeColor="text1"/>
                <w:sz w:val="20"/>
                <w:szCs w:val="20"/>
              </w:rPr>
            </w:pPr>
          </w:p>
        </w:tc>
      </w:tr>
      <w:tr w:rsidR="00A74B88" w:rsidRPr="00916262" w:rsidTr="00855AED">
        <w:trPr>
          <w:trHeight w:val="1299"/>
        </w:trPr>
        <w:tc>
          <w:tcPr>
            <w:tcW w:w="675" w:type="dxa"/>
            <w:vMerge/>
          </w:tcPr>
          <w:p w:rsidR="00453CFD" w:rsidRPr="00916262" w:rsidRDefault="00453CFD" w:rsidP="00041890">
            <w:pPr>
              <w:pStyle w:val="a7"/>
              <w:jc w:val="center"/>
              <w:rPr>
                <w:rFonts w:ascii="Times New Roman" w:hAnsi="Times New Roman"/>
                <w:color w:val="000000" w:themeColor="text1"/>
                <w:sz w:val="20"/>
                <w:szCs w:val="20"/>
              </w:rPr>
            </w:pPr>
          </w:p>
        </w:tc>
        <w:tc>
          <w:tcPr>
            <w:tcW w:w="2155" w:type="dxa"/>
            <w:vMerge/>
          </w:tcPr>
          <w:p w:rsidR="00453CFD" w:rsidRPr="00916262" w:rsidRDefault="00453CFD" w:rsidP="00041890">
            <w:pPr>
              <w:rPr>
                <w:rFonts w:eastAsia="Times New Roman"/>
                <w:color w:val="000000" w:themeColor="text1"/>
                <w:spacing w:val="-1"/>
                <w:sz w:val="20"/>
                <w:szCs w:val="20"/>
                <w:lang w:eastAsia="ru-RU"/>
              </w:rPr>
            </w:pPr>
          </w:p>
        </w:tc>
        <w:tc>
          <w:tcPr>
            <w:tcW w:w="3344" w:type="dxa"/>
          </w:tcPr>
          <w:p w:rsidR="00453CFD" w:rsidRPr="00916262" w:rsidRDefault="00453CFD" w:rsidP="00041890">
            <w:pPr>
              <w:shd w:val="clear" w:color="auto" w:fill="FFFFFF"/>
              <w:jc w:val="both"/>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11. В зависимости от степени повреждения подготовить и выполнить мероприятия в короткие сроки по замене отдельных узлов или АГЗУ в целом.</w:t>
            </w:r>
          </w:p>
        </w:tc>
        <w:tc>
          <w:tcPr>
            <w:tcW w:w="3017" w:type="dxa"/>
          </w:tcPr>
          <w:p w:rsidR="00453CFD" w:rsidRPr="00916262" w:rsidRDefault="00453CFD" w:rsidP="00041890">
            <w:pPr>
              <w:shd w:val="clear" w:color="auto" w:fill="FFFFFF"/>
              <w:tabs>
                <w:tab w:val="left" w:pos="1627"/>
              </w:tabs>
              <w:ind w:right="29"/>
              <w:jc w:val="both"/>
              <w:rPr>
                <w:rFonts w:eastAsia="Times New Roman"/>
                <w:color w:val="000000" w:themeColor="text1"/>
                <w:spacing w:val="-7"/>
                <w:sz w:val="20"/>
                <w:szCs w:val="20"/>
              </w:rPr>
            </w:pPr>
            <w:r w:rsidRPr="00916262">
              <w:rPr>
                <w:rFonts w:eastAsia="Times New Roman"/>
                <w:color w:val="000000" w:themeColor="text1"/>
                <w:sz w:val="20"/>
                <w:szCs w:val="20"/>
              </w:rPr>
              <w:t>Мастер</w:t>
            </w:r>
            <w:r w:rsidR="00767240" w:rsidRPr="00916262">
              <w:rPr>
                <w:rFonts w:eastAsia="Times New Roman"/>
                <w:color w:val="000000" w:themeColor="text1"/>
                <w:sz w:val="20"/>
                <w:szCs w:val="20"/>
              </w:rPr>
              <w:t>а</w:t>
            </w:r>
            <w:r w:rsidRPr="00916262">
              <w:rPr>
                <w:rFonts w:eastAsia="Times New Roman"/>
                <w:color w:val="000000" w:themeColor="text1"/>
                <w:sz w:val="20"/>
                <w:szCs w:val="20"/>
              </w:rPr>
              <w:t xml:space="preserve"> по добыче нефти</w:t>
            </w:r>
            <w:r w:rsidR="00767240" w:rsidRPr="00916262">
              <w:rPr>
                <w:rFonts w:eastAsia="Times New Roman"/>
                <w:color w:val="000000" w:themeColor="text1"/>
                <w:sz w:val="20"/>
                <w:szCs w:val="20"/>
              </w:rPr>
              <w:t>,</w:t>
            </w:r>
            <w:r w:rsidRPr="00916262">
              <w:rPr>
                <w:rFonts w:eastAsia="Times New Roman"/>
                <w:color w:val="000000" w:themeColor="text1"/>
                <w:sz w:val="20"/>
                <w:szCs w:val="20"/>
              </w:rPr>
              <w:t xml:space="preserve"> газа </w:t>
            </w:r>
            <w:r w:rsidR="00767240" w:rsidRPr="00916262">
              <w:rPr>
                <w:rFonts w:eastAsia="Times New Roman"/>
                <w:color w:val="000000" w:themeColor="text1"/>
                <w:sz w:val="20"/>
                <w:szCs w:val="20"/>
              </w:rPr>
              <w:t xml:space="preserve">и конденсата </w:t>
            </w:r>
            <w:r w:rsidR="00445061" w:rsidRPr="00916262">
              <w:rPr>
                <w:rFonts w:eastAsia="Times New Roman"/>
                <w:color w:val="000000" w:themeColor="text1"/>
                <w:sz w:val="20"/>
                <w:szCs w:val="20"/>
              </w:rPr>
              <w:t>ЦДНГ.</w:t>
            </w:r>
            <w:r w:rsidRPr="00916262">
              <w:rPr>
                <w:rFonts w:eastAsia="Times New Roman"/>
                <w:color w:val="000000" w:themeColor="text1"/>
                <w:spacing w:val="-7"/>
                <w:sz w:val="20"/>
                <w:szCs w:val="20"/>
              </w:rPr>
              <w:t xml:space="preserve"> </w:t>
            </w:r>
          </w:p>
        </w:tc>
        <w:tc>
          <w:tcPr>
            <w:tcW w:w="1968" w:type="dxa"/>
            <w:vMerge/>
          </w:tcPr>
          <w:p w:rsidR="00453CFD" w:rsidRPr="00916262" w:rsidRDefault="00453CFD" w:rsidP="00041890">
            <w:pPr>
              <w:jc w:val="both"/>
              <w:rPr>
                <w:color w:val="000000" w:themeColor="text1"/>
                <w:sz w:val="20"/>
                <w:szCs w:val="20"/>
              </w:rPr>
            </w:pPr>
          </w:p>
        </w:tc>
        <w:tc>
          <w:tcPr>
            <w:tcW w:w="3461" w:type="dxa"/>
            <w:vMerge/>
          </w:tcPr>
          <w:p w:rsidR="00453CFD" w:rsidRPr="00916262" w:rsidRDefault="00453CFD" w:rsidP="00041890">
            <w:pPr>
              <w:shd w:val="clear" w:color="auto" w:fill="FFFFFF"/>
              <w:jc w:val="both"/>
              <w:rPr>
                <w:rFonts w:eastAsia="Times New Roman"/>
                <w:color w:val="000000" w:themeColor="text1"/>
                <w:sz w:val="20"/>
                <w:szCs w:val="20"/>
              </w:rPr>
            </w:pPr>
          </w:p>
        </w:tc>
      </w:tr>
      <w:tr w:rsidR="004B7881" w:rsidRPr="00916262" w:rsidTr="00855AED">
        <w:tc>
          <w:tcPr>
            <w:tcW w:w="675" w:type="dxa"/>
            <w:vMerge w:val="restart"/>
          </w:tcPr>
          <w:p w:rsidR="004B7881" w:rsidRPr="00916262" w:rsidRDefault="004B7881" w:rsidP="004B7881">
            <w:pPr>
              <w:pStyle w:val="a7"/>
              <w:jc w:val="center"/>
              <w:rPr>
                <w:rFonts w:ascii="Times New Roman" w:hAnsi="Times New Roman"/>
                <w:color w:val="000000" w:themeColor="text1"/>
                <w:sz w:val="20"/>
                <w:szCs w:val="20"/>
              </w:rPr>
            </w:pPr>
            <w:r w:rsidRPr="00916262">
              <w:rPr>
                <w:rFonts w:ascii="Times New Roman" w:hAnsi="Times New Roman"/>
                <w:color w:val="000000" w:themeColor="text1"/>
                <w:sz w:val="20"/>
                <w:szCs w:val="20"/>
              </w:rPr>
              <w:t>5</w:t>
            </w:r>
          </w:p>
        </w:tc>
        <w:tc>
          <w:tcPr>
            <w:tcW w:w="2155" w:type="dxa"/>
            <w:vMerge w:val="restart"/>
          </w:tcPr>
          <w:p w:rsidR="004B7881" w:rsidRPr="00916262" w:rsidRDefault="004B7881" w:rsidP="004B7881">
            <w:pPr>
              <w:autoSpaceDE w:val="0"/>
              <w:autoSpaceDN w:val="0"/>
              <w:adjustRightInd w:val="0"/>
              <w:jc w:val="both"/>
              <w:rPr>
                <w:color w:val="000000" w:themeColor="text1"/>
                <w:sz w:val="20"/>
                <w:szCs w:val="20"/>
              </w:rPr>
            </w:pPr>
            <w:r w:rsidRPr="00916262">
              <w:rPr>
                <w:rFonts w:eastAsia="Times New Roman"/>
                <w:color w:val="000000" w:themeColor="text1"/>
                <w:sz w:val="20"/>
                <w:szCs w:val="20"/>
              </w:rPr>
              <w:t>Возгорание на устье скважины (в том числе от удара молнии).</w:t>
            </w:r>
          </w:p>
        </w:tc>
        <w:tc>
          <w:tcPr>
            <w:tcW w:w="3344" w:type="dxa"/>
          </w:tcPr>
          <w:p w:rsidR="004B7881" w:rsidRPr="00916262" w:rsidRDefault="004B7881" w:rsidP="004B7881">
            <w:pPr>
              <w:widowControl w:val="0"/>
              <w:shd w:val="clear" w:color="auto" w:fill="FFFFFF"/>
              <w:autoSpaceDE w:val="0"/>
              <w:autoSpaceDN w:val="0"/>
              <w:adjustRightInd w:val="0"/>
              <w:rPr>
                <w:rFonts w:eastAsia="Times New Roman"/>
                <w:color w:val="000000" w:themeColor="text1"/>
                <w:sz w:val="20"/>
                <w:szCs w:val="20"/>
              </w:rPr>
            </w:pPr>
            <w:r w:rsidRPr="00916262">
              <w:rPr>
                <w:color w:val="000000" w:themeColor="text1"/>
                <w:spacing w:val="-1"/>
                <w:sz w:val="20"/>
                <w:szCs w:val="20"/>
              </w:rPr>
              <w:t>1. Предупредить об аварии работников, находящихся в зоне аварии. Все работники обязаны прекратить проводимые работы, по возможности отогнать технику, покинуть опасную зону. Принять меры по исключению доступа в опасную зону посторонних лиц.</w:t>
            </w:r>
          </w:p>
        </w:tc>
        <w:tc>
          <w:tcPr>
            <w:tcW w:w="3017" w:type="dxa"/>
          </w:tcPr>
          <w:p w:rsidR="004B7881" w:rsidRPr="00916262" w:rsidRDefault="004B7881" w:rsidP="004B7881">
            <w:pPr>
              <w:shd w:val="clear" w:color="auto" w:fill="FFFFFF"/>
              <w:tabs>
                <w:tab w:val="left" w:pos="1627"/>
              </w:tabs>
              <w:ind w:right="29"/>
              <w:rPr>
                <w:color w:val="000000" w:themeColor="text1"/>
                <w:sz w:val="20"/>
                <w:szCs w:val="20"/>
              </w:rPr>
            </w:pPr>
            <w:r w:rsidRPr="00916262">
              <w:rPr>
                <w:rFonts w:eastAsia="Times New Roman"/>
                <w:color w:val="000000" w:themeColor="text1"/>
                <w:spacing w:val="-6"/>
                <w:sz w:val="20"/>
                <w:szCs w:val="20"/>
              </w:rPr>
              <w:t>Первый заметивший аварию. Персонал, осуществляющий работы на кустовой площадке.</w:t>
            </w:r>
          </w:p>
        </w:tc>
        <w:tc>
          <w:tcPr>
            <w:tcW w:w="1968" w:type="dxa"/>
            <w:vMerge w:val="restart"/>
          </w:tcPr>
          <w:p w:rsidR="004B7881" w:rsidRPr="00D848CB" w:rsidRDefault="004B7881" w:rsidP="004B7881">
            <w:pPr>
              <w:jc w:val="both"/>
              <w:rPr>
                <w:color w:val="000000" w:themeColor="text1"/>
                <w:sz w:val="20"/>
                <w:szCs w:val="20"/>
              </w:rPr>
            </w:pPr>
            <w:r w:rsidRPr="00D848CB">
              <w:rPr>
                <w:color w:val="000000" w:themeColor="text1"/>
                <w:sz w:val="20"/>
                <w:szCs w:val="20"/>
              </w:rPr>
              <w:t>Средства оказания первой помощи находятся в операторной К-219, К-220, ТК-507, КП-44.</w:t>
            </w:r>
          </w:p>
          <w:p w:rsidR="004B7881" w:rsidRPr="00D848CB" w:rsidRDefault="004B7881" w:rsidP="004B7881">
            <w:pPr>
              <w:jc w:val="both"/>
              <w:rPr>
                <w:color w:val="000000" w:themeColor="text1"/>
                <w:sz w:val="20"/>
                <w:szCs w:val="20"/>
              </w:rPr>
            </w:pPr>
          </w:p>
          <w:p w:rsidR="004B7881" w:rsidRPr="00D848CB" w:rsidRDefault="004B7881" w:rsidP="004B7881">
            <w:pPr>
              <w:jc w:val="both"/>
              <w:rPr>
                <w:color w:val="000000" w:themeColor="text1"/>
                <w:sz w:val="20"/>
                <w:szCs w:val="20"/>
              </w:rPr>
            </w:pPr>
            <w:r w:rsidRPr="00D848CB">
              <w:rPr>
                <w:color w:val="000000" w:themeColor="text1"/>
                <w:sz w:val="20"/>
                <w:szCs w:val="20"/>
              </w:rPr>
              <w:t>Аварийный инструмент находится в аварийном шкафу на К-219, К-220, ТК-507, КП-44 (Приложение 6).</w:t>
            </w:r>
          </w:p>
          <w:p w:rsidR="004B7881" w:rsidRPr="00D848CB" w:rsidRDefault="004B7881" w:rsidP="004B7881">
            <w:pPr>
              <w:jc w:val="both"/>
              <w:rPr>
                <w:color w:val="000000" w:themeColor="text1"/>
                <w:sz w:val="20"/>
                <w:szCs w:val="20"/>
              </w:rPr>
            </w:pPr>
          </w:p>
          <w:p w:rsidR="004B7881" w:rsidRPr="00D848CB" w:rsidRDefault="004B7881" w:rsidP="004B7881">
            <w:pPr>
              <w:jc w:val="both"/>
              <w:rPr>
                <w:color w:val="000000" w:themeColor="text1"/>
                <w:sz w:val="20"/>
                <w:szCs w:val="20"/>
              </w:rPr>
            </w:pPr>
            <w:r w:rsidRPr="00D848CB">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p w:rsidR="004B7881" w:rsidRPr="00D848CB" w:rsidRDefault="004B7881" w:rsidP="004B7881">
            <w:pPr>
              <w:jc w:val="both"/>
              <w:rPr>
                <w:color w:val="000000" w:themeColor="text1"/>
                <w:sz w:val="20"/>
                <w:szCs w:val="20"/>
              </w:rPr>
            </w:pPr>
          </w:p>
          <w:p w:rsidR="004B7881" w:rsidRPr="00916262" w:rsidRDefault="004B7881" w:rsidP="004B7881">
            <w:pPr>
              <w:autoSpaceDE w:val="0"/>
              <w:autoSpaceDN w:val="0"/>
              <w:adjustRightInd w:val="0"/>
              <w:jc w:val="both"/>
              <w:rPr>
                <w:color w:val="000000" w:themeColor="text1"/>
                <w:sz w:val="20"/>
                <w:szCs w:val="20"/>
              </w:rPr>
            </w:pPr>
            <w:r w:rsidRPr="00D848CB">
              <w:rPr>
                <w:color w:val="000000" w:themeColor="text1"/>
                <w:sz w:val="20"/>
                <w:szCs w:val="20"/>
              </w:rPr>
              <w:t>ВСАЗ находится на территории к-219, схема проезда указана в приложении №19.</w:t>
            </w:r>
          </w:p>
        </w:tc>
        <w:tc>
          <w:tcPr>
            <w:tcW w:w="3461" w:type="dxa"/>
            <w:vMerge w:val="restart"/>
          </w:tcPr>
          <w:p w:rsidR="004B7881" w:rsidRDefault="004B7881" w:rsidP="004B7881">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4B7881" w:rsidRPr="00020C89" w:rsidRDefault="004B7881" w:rsidP="004B7881">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немедленно сообщить об этом в пожарную охрану по телефонам 101, 112 – для населённых пунктов</w:t>
            </w:r>
            <w:r w:rsidR="008542FD">
              <w:rPr>
                <w:rFonts w:eastAsia="Times New Roman"/>
                <w:color w:val="000000" w:themeColor="text1"/>
                <w:sz w:val="20"/>
                <w:szCs w:val="20"/>
              </w:rPr>
              <w:t>57-601, 61-797.</w:t>
            </w:r>
            <w:r w:rsidR="008542FD" w:rsidRPr="00020C89">
              <w:rPr>
                <w:rFonts w:eastAsia="Times New Roman"/>
                <w:color w:val="000000" w:themeColor="text1"/>
                <w:sz w:val="20"/>
                <w:szCs w:val="20"/>
              </w:rPr>
              <w:t>, 231-9-231 (для объектов правого берега, пожарное депо К-219), 58-101,</w:t>
            </w:r>
            <w:r w:rsidR="008542FD">
              <w:rPr>
                <w:rFonts w:eastAsia="Times New Roman"/>
                <w:color w:val="000000" w:themeColor="text1"/>
                <w:sz w:val="20"/>
                <w:szCs w:val="20"/>
              </w:rPr>
              <w:t xml:space="preserve"> 61-747,</w:t>
            </w:r>
            <w:r w:rsidR="008542FD" w:rsidRPr="00020C89">
              <w:rPr>
                <w:rFonts w:eastAsia="Times New Roman"/>
                <w:color w:val="000000" w:themeColor="text1"/>
                <w:sz w:val="20"/>
                <w:szCs w:val="20"/>
              </w:rPr>
              <w:t xml:space="preserve"> 231-9-232 (для объектов </w:t>
            </w:r>
            <w:r w:rsidR="008542FD">
              <w:rPr>
                <w:rFonts w:eastAsia="Times New Roman"/>
                <w:color w:val="000000" w:themeColor="text1"/>
                <w:sz w:val="20"/>
                <w:szCs w:val="20"/>
              </w:rPr>
              <w:t xml:space="preserve">левого берега, пожарное депо </w:t>
            </w:r>
            <w:r w:rsidR="008542FD" w:rsidRPr="00020C89">
              <w:rPr>
                <w:rFonts w:eastAsia="Times New Roman"/>
                <w:color w:val="000000" w:themeColor="text1"/>
                <w:sz w:val="20"/>
                <w:szCs w:val="20"/>
              </w:rPr>
              <w:t>)</w:t>
            </w:r>
            <w:r w:rsidR="008542FD">
              <w:rPr>
                <w:rFonts w:eastAsia="Times New Roman"/>
                <w:color w:val="000000" w:themeColor="text1"/>
                <w:sz w:val="20"/>
                <w:szCs w:val="20"/>
              </w:rPr>
              <w:t>57-911, 61-009, 231-9-233 (для объектов ТКЛУ)</w:t>
            </w:r>
            <w:r w:rsidR="00144AED">
              <w:rPr>
                <w:rStyle w:val="ac"/>
                <w:rFonts w:eastAsia="Calibri" w:cs="Times New Roman"/>
              </w:rPr>
              <w:t xml:space="preserve">, </w:t>
            </w:r>
            <w:r w:rsidRPr="00020C89">
              <w:rPr>
                <w:rFonts w:eastAsia="Times New Roman"/>
                <w:color w:val="000000" w:themeColor="text1"/>
                <w:sz w:val="20"/>
                <w:szCs w:val="20"/>
              </w:rPr>
              <w:t>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4B7881" w:rsidRPr="00020C89" w:rsidRDefault="004B7881" w:rsidP="004B7881">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4B7881" w:rsidRPr="00020C89" w:rsidRDefault="004B7881" w:rsidP="004B7881">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4B7881" w:rsidRPr="00020C89" w:rsidRDefault="004B7881" w:rsidP="004B7881">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4B7881" w:rsidRDefault="004B7881" w:rsidP="004B7881">
            <w:pPr>
              <w:shd w:val="clear" w:color="auto" w:fill="FFFFFF"/>
              <w:rPr>
                <w:rFonts w:eastAsia="Times New Roman"/>
                <w:color w:val="000000" w:themeColor="text1"/>
                <w:sz w:val="20"/>
                <w:szCs w:val="20"/>
              </w:rPr>
            </w:pPr>
          </w:p>
          <w:p w:rsidR="004B7881" w:rsidRDefault="004B7881" w:rsidP="004B7881">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4B7881" w:rsidRPr="004B7881" w:rsidRDefault="004B7881" w:rsidP="004B7881">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4B7881" w:rsidRDefault="004B7881" w:rsidP="004B7881">
            <w:pPr>
              <w:shd w:val="clear" w:color="auto" w:fill="FFFFFF"/>
              <w:rPr>
                <w:rFonts w:eastAsia="Times New Roman"/>
                <w:color w:val="000000" w:themeColor="text1"/>
                <w:sz w:val="20"/>
                <w:szCs w:val="20"/>
              </w:rPr>
            </w:pPr>
          </w:p>
          <w:p w:rsidR="004B7881" w:rsidRDefault="004B7881" w:rsidP="004B7881">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4B7881" w:rsidRDefault="004B7881" w:rsidP="004B7881">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4B7881" w:rsidRPr="004B7881" w:rsidRDefault="004B7881" w:rsidP="004B7881">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4B7881" w:rsidRPr="004B7881" w:rsidRDefault="004B7881" w:rsidP="004B7881">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4B7881" w:rsidRDefault="004B7881" w:rsidP="004B7881">
            <w:pPr>
              <w:shd w:val="clear" w:color="auto" w:fill="FFFFFF"/>
              <w:rPr>
                <w:rFonts w:eastAsia="Times New Roman"/>
                <w:color w:val="000000" w:themeColor="text1"/>
                <w:sz w:val="20"/>
                <w:szCs w:val="20"/>
              </w:rPr>
            </w:pPr>
          </w:p>
          <w:p w:rsidR="004B7881" w:rsidRPr="004B7881" w:rsidRDefault="004B7881" w:rsidP="004B7881">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4B7881" w:rsidRPr="004B7881" w:rsidRDefault="004B7881" w:rsidP="004B7881">
            <w:pPr>
              <w:shd w:val="clear" w:color="auto" w:fill="FFFFFF"/>
              <w:rPr>
                <w:rFonts w:eastAsia="Times New Roman"/>
                <w:color w:val="000000" w:themeColor="text1"/>
                <w:sz w:val="20"/>
                <w:szCs w:val="20"/>
              </w:rPr>
            </w:pP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4B7881" w:rsidRPr="00916262" w:rsidRDefault="004B7881" w:rsidP="004B7881">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4B7881" w:rsidRPr="00916262" w:rsidRDefault="004B7881" w:rsidP="004B7881">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4B7881" w:rsidRPr="00262639" w:rsidRDefault="004B7881" w:rsidP="004B7881">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4B7881" w:rsidRPr="00916262" w:rsidRDefault="004B7881" w:rsidP="004B7881">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4B7881" w:rsidRPr="00916262" w:rsidRDefault="004B7881" w:rsidP="004B7881">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4B7881" w:rsidRPr="00916262" w:rsidRDefault="004B7881" w:rsidP="004B7881">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4B7881" w:rsidRPr="00916262" w:rsidRDefault="004B7881" w:rsidP="004B7881">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4B7881" w:rsidRPr="00916262" w:rsidRDefault="004B7881" w:rsidP="004B7881">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4B7881" w:rsidRPr="00916262" w:rsidRDefault="004B7881" w:rsidP="004B7881">
            <w:pPr>
              <w:jc w:val="both"/>
              <w:rPr>
                <w:rFonts w:eastAsiaTheme="minorEastAsia"/>
                <w:color w:val="000000" w:themeColor="text1"/>
                <w:sz w:val="20"/>
                <w:szCs w:val="20"/>
                <w:lang w:eastAsia="ru-RU"/>
              </w:rPr>
            </w:pPr>
          </w:p>
        </w:tc>
      </w:tr>
      <w:tr w:rsidR="004B7881" w:rsidRPr="00916262" w:rsidTr="00855AED">
        <w:tc>
          <w:tcPr>
            <w:tcW w:w="675" w:type="dxa"/>
            <w:vMerge/>
          </w:tcPr>
          <w:p w:rsidR="004B7881" w:rsidRPr="00916262" w:rsidRDefault="004B7881" w:rsidP="004B7881">
            <w:pPr>
              <w:pStyle w:val="a7"/>
              <w:jc w:val="center"/>
              <w:rPr>
                <w:rFonts w:ascii="Times New Roman" w:hAnsi="Times New Roman"/>
                <w:color w:val="000000" w:themeColor="text1"/>
                <w:sz w:val="20"/>
                <w:szCs w:val="20"/>
              </w:rPr>
            </w:pPr>
          </w:p>
        </w:tc>
        <w:tc>
          <w:tcPr>
            <w:tcW w:w="2155" w:type="dxa"/>
            <w:vMerge/>
          </w:tcPr>
          <w:p w:rsidR="004B7881" w:rsidRPr="00916262" w:rsidRDefault="004B7881" w:rsidP="004B7881">
            <w:pPr>
              <w:autoSpaceDE w:val="0"/>
              <w:autoSpaceDN w:val="0"/>
              <w:adjustRightInd w:val="0"/>
              <w:jc w:val="both"/>
              <w:rPr>
                <w:rFonts w:eastAsia="Times New Roman"/>
                <w:color w:val="000000" w:themeColor="text1"/>
                <w:sz w:val="20"/>
                <w:szCs w:val="20"/>
              </w:rPr>
            </w:pPr>
          </w:p>
        </w:tc>
        <w:tc>
          <w:tcPr>
            <w:tcW w:w="3344" w:type="dxa"/>
          </w:tcPr>
          <w:p w:rsidR="004B7881" w:rsidRPr="00916262" w:rsidRDefault="004B7881" w:rsidP="004B7881">
            <w:pPr>
              <w:widowControl w:val="0"/>
              <w:shd w:val="clear" w:color="auto" w:fill="FFFFFF"/>
              <w:autoSpaceDE w:val="0"/>
              <w:autoSpaceDN w:val="0"/>
              <w:adjustRightInd w:val="0"/>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2. Покинув опасную зону, сообщить об аварии.</w:t>
            </w:r>
          </w:p>
          <w:p w:rsidR="004B7881" w:rsidRPr="00EB0F3B" w:rsidRDefault="004B7881" w:rsidP="004B7881">
            <w:pPr>
              <w:numPr>
                <w:ilvl w:val="0"/>
                <w:numId w:val="7"/>
              </w:numPr>
              <w:ind w:left="323" w:hanging="284"/>
              <w:rPr>
                <w:color w:val="000000" w:themeColor="text1"/>
                <w:sz w:val="20"/>
                <w:szCs w:val="20"/>
                <w:lang w:eastAsia="ru-RU"/>
              </w:rPr>
            </w:pPr>
            <w:r w:rsidRPr="00916262">
              <w:rPr>
                <w:color w:val="000000" w:themeColor="text1"/>
                <w:sz w:val="20"/>
                <w:szCs w:val="20"/>
                <w:lang w:eastAsia="ru-RU"/>
              </w:rPr>
              <w:t>ПЧ ООО «</w:t>
            </w:r>
            <w:r w:rsidRPr="00916262">
              <w:rPr>
                <w:color w:val="000000" w:themeColor="text1"/>
                <w:sz w:val="20"/>
                <w:szCs w:val="20"/>
              </w:rPr>
              <w:t xml:space="preserve">Пожарная </w:t>
            </w:r>
            <w:r w:rsidRPr="00EB0F3B">
              <w:rPr>
                <w:color w:val="000000" w:themeColor="text1"/>
                <w:sz w:val="20"/>
                <w:szCs w:val="20"/>
              </w:rPr>
              <w:t>охрана</w:t>
            </w:r>
            <w:r w:rsidRPr="00EB0F3B">
              <w:rPr>
                <w:color w:val="000000" w:themeColor="text1"/>
                <w:sz w:val="20"/>
                <w:szCs w:val="20"/>
                <w:lang w:eastAsia="ru-RU"/>
              </w:rPr>
              <w:t xml:space="preserve">» Тел. </w:t>
            </w:r>
            <w:r w:rsidR="006E6ADC">
              <w:rPr>
                <w:color w:val="000000" w:themeColor="text1"/>
                <w:sz w:val="20"/>
                <w:szCs w:val="20"/>
                <w:lang w:eastAsia="ru-RU"/>
              </w:rPr>
              <w:t xml:space="preserve">57-601, 57-911, 58-101, 61-747, 61-009, </w:t>
            </w:r>
            <w:r w:rsidR="0049462D">
              <w:rPr>
                <w:color w:val="000000" w:themeColor="text1"/>
                <w:sz w:val="20"/>
                <w:szCs w:val="20"/>
                <w:lang w:eastAsia="ru-RU"/>
              </w:rPr>
              <w:t>61-797, 231-9-231, 231-9-232, 231-9-233;</w:t>
            </w:r>
          </w:p>
          <w:p w:rsidR="004B7881" w:rsidRPr="00916262" w:rsidRDefault="004B7881" w:rsidP="004B7881">
            <w:pPr>
              <w:numPr>
                <w:ilvl w:val="0"/>
                <w:numId w:val="7"/>
              </w:numPr>
              <w:ind w:left="323" w:hanging="284"/>
              <w:rPr>
                <w:color w:val="000000" w:themeColor="text1"/>
                <w:sz w:val="20"/>
                <w:szCs w:val="20"/>
                <w:lang w:eastAsia="ru-RU"/>
              </w:rPr>
            </w:pPr>
            <w:r w:rsidRPr="00EB0F3B">
              <w:rPr>
                <w:color w:val="000000" w:themeColor="text1"/>
                <w:sz w:val="20"/>
                <w:szCs w:val="20"/>
                <w:lang w:eastAsia="ru-RU"/>
              </w:rPr>
              <w:t>диспетчеру ПДС (тел. 57777, 8-391</w:t>
            </w:r>
            <w:r>
              <w:rPr>
                <w:color w:val="000000" w:themeColor="text1"/>
                <w:sz w:val="20"/>
                <w:szCs w:val="20"/>
                <w:lang w:eastAsia="ru-RU"/>
              </w:rPr>
              <w:t>-231-92-00</w:t>
            </w:r>
            <w:r w:rsidRPr="00916262">
              <w:rPr>
                <w:color w:val="000000" w:themeColor="text1"/>
                <w:sz w:val="20"/>
                <w:szCs w:val="20"/>
                <w:lang w:eastAsia="ru-RU"/>
              </w:rPr>
              <w:t>);</w:t>
            </w:r>
          </w:p>
          <w:p w:rsidR="004B7881" w:rsidRPr="00916262" w:rsidRDefault="004B7881" w:rsidP="004B7881">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специалисту дежурной смены ГО и ЧС (тел. </w:t>
            </w:r>
            <w:r>
              <w:rPr>
                <w:color w:val="000000" w:themeColor="text1"/>
                <w:sz w:val="20"/>
                <w:szCs w:val="20"/>
                <w:lang w:eastAsia="ru-RU"/>
              </w:rPr>
              <w:t>57706</w:t>
            </w:r>
            <w:r w:rsidRPr="00916262">
              <w:rPr>
                <w:color w:val="000000" w:themeColor="text1"/>
                <w:sz w:val="20"/>
                <w:szCs w:val="20"/>
                <w:lang w:eastAsia="ru-RU"/>
              </w:rPr>
              <w:t>);</w:t>
            </w:r>
          </w:p>
          <w:p w:rsidR="004B7881" w:rsidRPr="00916262" w:rsidRDefault="004B7881" w:rsidP="004B7881">
            <w:pPr>
              <w:numPr>
                <w:ilvl w:val="0"/>
                <w:numId w:val="7"/>
              </w:numPr>
              <w:ind w:left="323" w:hanging="284"/>
              <w:rPr>
                <w:color w:val="000000" w:themeColor="text1"/>
                <w:sz w:val="20"/>
                <w:szCs w:val="20"/>
                <w:lang w:eastAsia="ru-RU"/>
              </w:rPr>
            </w:pPr>
            <w:r>
              <w:rPr>
                <w:color w:val="000000" w:themeColor="text1"/>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4B7881" w:rsidRPr="00916262" w:rsidRDefault="004B7881" w:rsidP="004B7881">
            <w:pPr>
              <w:numPr>
                <w:ilvl w:val="0"/>
                <w:numId w:val="7"/>
              </w:numPr>
              <w:ind w:left="323" w:hanging="284"/>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4B7881" w:rsidRPr="00916262" w:rsidRDefault="004B7881" w:rsidP="004B7881">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 8-913-592-54-83)</w:t>
            </w:r>
            <w:r w:rsidRPr="00916262">
              <w:rPr>
                <w:color w:val="000000" w:themeColor="text1"/>
                <w:sz w:val="20"/>
                <w:szCs w:val="20"/>
                <w:lang w:eastAsia="ru-RU"/>
              </w:rPr>
              <w:t>.</w:t>
            </w:r>
          </w:p>
          <w:p w:rsidR="004B7881" w:rsidRPr="00916262" w:rsidRDefault="004B7881" w:rsidP="004B7881">
            <w:pPr>
              <w:jc w:val="both"/>
              <w:rPr>
                <w:rFonts w:eastAsia="Times New Roman"/>
                <w:color w:val="000000" w:themeColor="text1"/>
                <w:spacing w:val="-2"/>
                <w:sz w:val="20"/>
                <w:szCs w:val="20"/>
                <w:lang w:eastAsia="ru-RU"/>
              </w:rPr>
            </w:pPr>
            <w:r w:rsidRPr="00916262">
              <w:rPr>
                <w:color w:val="000000" w:themeColor="text1"/>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916262">
              <w:rPr>
                <w:color w:val="000000" w:themeColor="text1"/>
                <w:sz w:val="20"/>
                <w:szCs w:val="20"/>
                <w:lang w:eastAsia="ru-RU"/>
              </w:rPr>
              <w:t>)</w:t>
            </w:r>
            <w:r>
              <w:rPr>
                <w:color w:val="000000" w:themeColor="text1"/>
                <w:sz w:val="20"/>
                <w:szCs w:val="20"/>
                <w:lang w:eastAsia="ru-RU"/>
              </w:rPr>
              <w:t>.</w:t>
            </w:r>
          </w:p>
        </w:tc>
        <w:tc>
          <w:tcPr>
            <w:tcW w:w="3017" w:type="dxa"/>
          </w:tcPr>
          <w:p w:rsidR="004B7881" w:rsidRPr="00916262" w:rsidDel="004040A6" w:rsidRDefault="004B7881" w:rsidP="004B7881">
            <w:pPr>
              <w:shd w:val="clear" w:color="auto" w:fill="FFFFFF"/>
              <w:tabs>
                <w:tab w:val="left" w:pos="1627"/>
              </w:tabs>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4B7881" w:rsidRPr="00916262" w:rsidRDefault="004B7881" w:rsidP="004B7881">
            <w:pPr>
              <w:jc w:val="both"/>
              <w:rPr>
                <w:color w:val="000000" w:themeColor="text1"/>
                <w:sz w:val="20"/>
                <w:szCs w:val="20"/>
              </w:rPr>
            </w:pPr>
          </w:p>
        </w:tc>
        <w:tc>
          <w:tcPr>
            <w:tcW w:w="3461" w:type="dxa"/>
            <w:vMerge/>
          </w:tcPr>
          <w:p w:rsidR="004B7881" w:rsidRPr="00916262" w:rsidRDefault="004B7881" w:rsidP="004B7881">
            <w:pPr>
              <w:shd w:val="clear" w:color="auto" w:fill="FFFFFF"/>
              <w:jc w:val="both"/>
              <w:rPr>
                <w:rFonts w:eastAsia="Times New Roman"/>
                <w:color w:val="000000" w:themeColor="text1"/>
                <w:sz w:val="20"/>
                <w:szCs w:val="20"/>
              </w:rPr>
            </w:pPr>
          </w:p>
        </w:tc>
      </w:tr>
      <w:tr w:rsidR="004B7881" w:rsidRPr="00916262" w:rsidTr="00855AED">
        <w:trPr>
          <w:trHeight w:val="1410"/>
        </w:trPr>
        <w:tc>
          <w:tcPr>
            <w:tcW w:w="675" w:type="dxa"/>
            <w:vMerge/>
          </w:tcPr>
          <w:p w:rsidR="004B7881" w:rsidRPr="00916262" w:rsidRDefault="004B7881" w:rsidP="004B7881">
            <w:pPr>
              <w:pStyle w:val="a7"/>
              <w:jc w:val="center"/>
              <w:rPr>
                <w:rFonts w:ascii="Times New Roman" w:hAnsi="Times New Roman"/>
                <w:color w:val="000000" w:themeColor="text1"/>
                <w:sz w:val="20"/>
                <w:szCs w:val="20"/>
              </w:rPr>
            </w:pPr>
          </w:p>
        </w:tc>
        <w:tc>
          <w:tcPr>
            <w:tcW w:w="2155" w:type="dxa"/>
            <w:vMerge/>
          </w:tcPr>
          <w:p w:rsidR="004B7881" w:rsidRPr="00916262" w:rsidRDefault="004B7881" w:rsidP="004B7881">
            <w:pPr>
              <w:autoSpaceDE w:val="0"/>
              <w:autoSpaceDN w:val="0"/>
              <w:adjustRightInd w:val="0"/>
              <w:jc w:val="both"/>
              <w:rPr>
                <w:rFonts w:eastAsia="Times New Roman"/>
                <w:color w:val="000000" w:themeColor="text1"/>
                <w:sz w:val="20"/>
                <w:szCs w:val="20"/>
              </w:rPr>
            </w:pPr>
          </w:p>
        </w:tc>
        <w:tc>
          <w:tcPr>
            <w:tcW w:w="3344" w:type="dxa"/>
          </w:tcPr>
          <w:p w:rsidR="004B7881" w:rsidRPr="00916262" w:rsidRDefault="004B7881" w:rsidP="004B7881">
            <w:pPr>
              <w:shd w:val="clear" w:color="auto" w:fill="FFFFFF"/>
              <w:rPr>
                <w:rFonts w:eastAsia="Times New Roman"/>
                <w:color w:val="000000" w:themeColor="text1"/>
                <w:spacing w:val="-2"/>
                <w:sz w:val="20"/>
                <w:szCs w:val="20"/>
                <w:lang w:eastAsia="ru-RU"/>
              </w:rPr>
            </w:pPr>
            <w:r w:rsidRPr="00916262">
              <w:rPr>
                <w:color w:val="000000" w:themeColor="text1"/>
                <w:spacing w:val="-1"/>
                <w:sz w:val="20"/>
                <w:szCs w:val="20"/>
              </w:rPr>
              <w:t xml:space="preserve">3. Принять срочные меры по вывозу пострадавших (если имеются) и оказать им первую доврачебную помощь. При необходимости вызвать медицинский персонал (по </w:t>
            </w:r>
            <w:r w:rsidRPr="00916262">
              <w:rPr>
                <w:rFonts w:eastAsia="Times New Roman"/>
                <w:color w:val="000000" w:themeColor="text1"/>
                <w:sz w:val="20"/>
                <w:szCs w:val="20"/>
                <w:lang w:eastAsia="ru-RU"/>
              </w:rPr>
              <w:t>тел. 57-646, сот. Тел. 8-913-848-11-34</w:t>
            </w:r>
            <w:r w:rsidRPr="00916262">
              <w:rPr>
                <w:color w:val="000000" w:themeColor="text1"/>
                <w:spacing w:val="-1"/>
                <w:sz w:val="20"/>
                <w:szCs w:val="20"/>
              </w:rPr>
              <w:t>).</w:t>
            </w:r>
          </w:p>
        </w:tc>
        <w:tc>
          <w:tcPr>
            <w:tcW w:w="3017" w:type="dxa"/>
          </w:tcPr>
          <w:p w:rsidR="004B7881" w:rsidRPr="00916262" w:rsidRDefault="004B7881" w:rsidP="004B7881">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 Обезопасив себя от факторов, угрожающих жизни и здоровью.</w:t>
            </w:r>
          </w:p>
        </w:tc>
        <w:tc>
          <w:tcPr>
            <w:tcW w:w="1968" w:type="dxa"/>
            <w:vMerge/>
          </w:tcPr>
          <w:p w:rsidR="004B7881" w:rsidRPr="00916262" w:rsidRDefault="004B7881" w:rsidP="004B7881">
            <w:pPr>
              <w:jc w:val="both"/>
              <w:rPr>
                <w:color w:val="000000" w:themeColor="text1"/>
                <w:sz w:val="20"/>
                <w:szCs w:val="20"/>
              </w:rPr>
            </w:pPr>
          </w:p>
        </w:tc>
        <w:tc>
          <w:tcPr>
            <w:tcW w:w="3461" w:type="dxa"/>
            <w:vMerge/>
          </w:tcPr>
          <w:p w:rsidR="004B7881" w:rsidRPr="00916262" w:rsidRDefault="004B7881" w:rsidP="004B7881">
            <w:pPr>
              <w:shd w:val="clear" w:color="auto" w:fill="FFFFFF"/>
              <w:jc w:val="both"/>
              <w:rPr>
                <w:rFonts w:eastAsia="Times New Roman"/>
                <w:color w:val="000000" w:themeColor="text1"/>
                <w:sz w:val="20"/>
                <w:szCs w:val="20"/>
              </w:rPr>
            </w:pPr>
          </w:p>
        </w:tc>
      </w:tr>
      <w:tr w:rsidR="004B7881" w:rsidRPr="00916262" w:rsidTr="00855AED">
        <w:tc>
          <w:tcPr>
            <w:tcW w:w="675" w:type="dxa"/>
            <w:vMerge/>
          </w:tcPr>
          <w:p w:rsidR="004B7881" w:rsidRPr="00916262" w:rsidRDefault="004B7881" w:rsidP="004B7881">
            <w:pPr>
              <w:pStyle w:val="a7"/>
              <w:jc w:val="center"/>
              <w:rPr>
                <w:rFonts w:ascii="Times New Roman" w:hAnsi="Times New Roman"/>
                <w:color w:val="000000" w:themeColor="text1"/>
                <w:sz w:val="20"/>
                <w:szCs w:val="20"/>
              </w:rPr>
            </w:pPr>
          </w:p>
        </w:tc>
        <w:tc>
          <w:tcPr>
            <w:tcW w:w="2155" w:type="dxa"/>
            <w:vMerge/>
          </w:tcPr>
          <w:p w:rsidR="004B7881" w:rsidRPr="00916262" w:rsidRDefault="004B7881" w:rsidP="004B7881">
            <w:pPr>
              <w:autoSpaceDE w:val="0"/>
              <w:autoSpaceDN w:val="0"/>
              <w:adjustRightInd w:val="0"/>
              <w:jc w:val="both"/>
              <w:rPr>
                <w:rFonts w:eastAsia="Times New Roman"/>
                <w:color w:val="000000" w:themeColor="text1"/>
                <w:sz w:val="20"/>
                <w:szCs w:val="20"/>
              </w:rPr>
            </w:pPr>
          </w:p>
        </w:tc>
        <w:tc>
          <w:tcPr>
            <w:tcW w:w="3344" w:type="dxa"/>
          </w:tcPr>
          <w:p w:rsidR="004B7881" w:rsidRPr="00916262" w:rsidRDefault="004B7881" w:rsidP="004B7881">
            <w:pPr>
              <w:widowControl w:val="0"/>
              <w:shd w:val="clear" w:color="auto" w:fill="FFFFFF"/>
              <w:autoSpaceDE w:val="0"/>
              <w:autoSpaceDN w:val="0"/>
              <w:adjustRightInd w:val="0"/>
              <w:rPr>
                <w:rFonts w:eastAsia="Times New Roman"/>
                <w:color w:val="000000" w:themeColor="text1"/>
                <w:sz w:val="20"/>
                <w:szCs w:val="20"/>
                <w:lang w:eastAsia="ru-RU"/>
              </w:rPr>
            </w:pPr>
            <w:r w:rsidRPr="00916262">
              <w:rPr>
                <w:rFonts w:eastAsia="Times New Roman"/>
                <w:color w:val="000000" w:themeColor="text1"/>
                <w:sz w:val="20"/>
                <w:szCs w:val="20"/>
                <w:lang w:eastAsia="ru-RU"/>
              </w:rPr>
              <w:t>4. В зависимости от места возгорания, соблюдая меры собственной безопасности, по возможности остановить скважину:</w:t>
            </w:r>
          </w:p>
          <w:p w:rsidR="004B7881" w:rsidRPr="00916262" w:rsidRDefault="004B7881" w:rsidP="004B7881">
            <w:pPr>
              <w:widowControl w:val="0"/>
              <w:shd w:val="clear" w:color="auto" w:fill="FFFFFF"/>
              <w:tabs>
                <w:tab w:val="left" w:pos="432"/>
              </w:tabs>
              <w:autoSpaceDE w:val="0"/>
              <w:autoSpaceDN w:val="0"/>
              <w:adjustRightInd w:val="0"/>
              <w:rPr>
                <w:rFonts w:eastAsia="Times New Roman"/>
                <w:color w:val="000000" w:themeColor="text1"/>
                <w:sz w:val="20"/>
                <w:szCs w:val="20"/>
                <w:lang w:eastAsia="ru-RU"/>
              </w:rPr>
            </w:pPr>
            <w:r w:rsidRPr="00916262">
              <w:rPr>
                <w:rFonts w:eastAsia="Times New Roman"/>
                <w:color w:val="000000" w:themeColor="text1"/>
                <w:spacing w:val="-6"/>
                <w:sz w:val="20"/>
                <w:szCs w:val="20"/>
                <w:lang w:eastAsia="ru-RU"/>
              </w:rPr>
              <w:t>4.1.</w:t>
            </w:r>
            <w:r w:rsidRPr="00916262">
              <w:rPr>
                <w:rFonts w:eastAsia="Times New Roman"/>
                <w:color w:val="000000" w:themeColor="text1"/>
                <w:sz w:val="20"/>
                <w:szCs w:val="20"/>
                <w:lang w:eastAsia="ru-RU"/>
              </w:rPr>
              <w:t xml:space="preserve"> При фонтанной эксплуатации – перекрыть буферную задвижку на скважине.</w:t>
            </w:r>
          </w:p>
          <w:p w:rsidR="004B7881" w:rsidRPr="00916262" w:rsidRDefault="004B7881" w:rsidP="004B7881">
            <w:pPr>
              <w:shd w:val="clear" w:color="auto" w:fill="FFFFFF"/>
              <w:rPr>
                <w:color w:val="000000" w:themeColor="text1"/>
                <w:spacing w:val="-1"/>
                <w:sz w:val="20"/>
                <w:szCs w:val="20"/>
              </w:rPr>
            </w:pPr>
            <w:r w:rsidRPr="00916262">
              <w:rPr>
                <w:rFonts w:eastAsia="Times New Roman"/>
                <w:color w:val="000000" w:themeColor="text1"/>
                <w:sz w:val="20"/>
                <w:szCs w:val="20"/>
                <w:lang w:eastAsia="ru-RU"/>
              </w:rPr>
              <w:t xml:space="preserve">4.2. При механизированном способе эксплуатации – ручным отключением </w:t>
            </w:r>
            <w:r w:rsidRPr="00916262">
              <w:rPr>
                <w:rFonts w:eastAsia="Times New Roman"/>
                <w:color w:val="000000" w:themeColor="text1"/>
                <w:spacing w:val="-2"/>
                <w:sz w:val="20"/>
                <w:szCs w:val="20"/>
                <w:lang w:eastAsia="ru-RU"/>
              </w:rPr>
              <w:t xml:space="preserve">станции управления УЭЦН остановить погружное насосное </w:t>
            </w:r>
            <w:r w:rsidRPr="00916262">
              <w:rPr>
                <w:rFonts w:eastAsia="Times New Roman"/>
                <w:color w:val="000000" w:themeColor="text1"/>
                <w:sz w:val="20"/>
                <w:szCs w:val="20"/>
                <w:lang w:eastAsia="ru-RU"/>
              </w:rPr>
              <w:t>оборудование, перекрыть буферную, затрубную задвижку на скважине, на станции управления вывесить плакат «Не включать!».</w:t>
            </w:r>
          </w:p>
        </w:tc>
        <w:tc>
          <w:tcPr>
            <w:tcW w:w="3017" w:type="dxa"/>
          </w:tcPr>
          <w:p w:rsidR="004B7881" w:rsidRPr="00916262" w:rsidRDefault="004B7881" w:rsidP="004B7881">
            <w:pPr>
              <w:shd w:val="clear" w:color="auto" w:fill="FFFFFF"/>
              <w:tabs>
                <w:tab w:val="left" w:pos="1627"/>
              </w:tabs>
              <w:rPr>
                <w:rFonts w:eastAsia="Times New Roman"/>
                <w:color w:val="000000" w:themeColor="text1"/>
                <w:spacing w:val="-6"/>
                <w:sz w:val="20"/>
                <w:szCs w:val="20"/>
              </w:rPr>
            </w:pPr>
            <w:r w:rsidRPr="00916262">
              <w:rPr>
                <w:rFonts w:eastAsia="Times New Roman"/>
                <w:color w:val="000000" w:themeColor="text1"/>
                <w:sz w:val="20"/>
                <w:szCs w:val="20"/>
              </w:rPr>
              <w:t>Оператор по добыче нефти и газа ЦДНГ</w:t>
            </w:r>
            <w:r w:rsidRPr="00916262">
              <w:rPr>
                <w:rFonts w:eastAsia="Times New Roman"/>
                <w:color w:val="000000" w:themeColor="text1"/>
                <w:spacing w:val="-6"/>
                <w:sz w:val="20"/>
                <w:szCs w:val="20"/>
              </w:rPr>
              <w:t xml:space="preserve"> под руководством </w:t>
            </w:r>
            <w:r w:rsidRPr="00916262">
              <w:rPr>
                <w:rFonts w:eastAsia="Times New Roman"/>
                <w:color w:val="000000" w:themeColor="text1"/>
                <w:sz w:val="20"/>
                <w:szCs w:val="20"/>
              </w:rPr>
              <w:t>мастера по добыче нефти и газа ЦДНГ</w:t>
            </w:r>
          </w:p>
        </w:tc>
        <w:tc>
          <w:tcPr>
            <w:tcW w:w="1968" w:type="dxa"/>
            <w:vMerge/>
          </w:tcPr>
          <w:p w:rsidR="004B7881" w:rsidRPr="00916262" w:rsidRDefault="004B7881" w:rsidP="004B7881">
            <w:pPr>
              <w:jc w:val="both"/>
              <w:rPr>
                <w:color w:val="000000" w:themeColor="text1"/>
                <w:sz w:val="20"/>
                <w:szCs w:val="20"/>
              </w:rPr>
            </w:pPr>
          </w:p>
        </w:tc>
        <w:tc>
          <w:tcPr>
            <w:tcW w:w="3461" w:type="dxa"/>
            <w:vMerge/>
          </w:tcPr>
          <w:p w:rsidR="004B7881" w:rsidRPr="00916262" w:rsidRDefault="004B7881" w:rsidP="004B7881">
            <w:pPr>
              <w:shd w:val="clear" w:color="auto" w:fill="FFFFFF"/>
              <w:jc w:val="both"/>
              <w:rPr>
                <w:rFonts w:eastAsia="Times New Roman"/>
                <w:color w:val="000000" w:themeColor="text1"/>
                <w:sz w:val="20"/>
                <w:szCs w:val="20"/>
              </w:rPr>
            </w:pPr>
          </w:p>
        </w:tc>
      </w:tr>
      <w:tr w:rsidR="004B7881" w:rsidRPr="00916262" w:rsidTr="00855AED">
        <w:trPr>
          <w:trHeight w:val="1640"/>
        </w:trPr>
        <w:tc>
          <w:tcPr>
            <w:tcW w:w="675" w:type="dxa"/>
            <w:vMerge/>
          </w:tcPr>
          <w:p w:rsidR="004B7881" w:rsidRPr="00916262" w:rsidRDefault="004B7881" w:rsidP="004B7881">
            <w:pPr>
              <w:pStyle w:val="a7"/>
              <w:jc w:val="center"/>
              <w:rPr>
                <w:rFonts w:ascii="Times New Roman" w:hAnsi="Times New Roman"/>
                <w:color w:val="000000" w:themeColor="text1"/>
                <w:sz w:val="20"/>
                <w:szCs w:val="20"/>
              </w:rPr>
            </w:pPr>
          </w:p>
        </w:tc>
        <w:tc>
          <w:tcPr>
            <w:tcW w:w="2155" w:type="dxa"/>
            <w:vMerge/>
          </w:tcPr>
          <w:p w:rsidR="004B7881" w:rsidRPr="00916262" w:rsidRDefault="004B7881" w:rsidP="004B7881">
            <w:pPr>
              <w:autoSpaceDE w:val="0"/>
              <w:autoSpaceDN w:val="0"/>
              <w:adjustRightInd w:val="0"/>
              <w:jc w:val="both"/>
              <w:rPr>
                <w:rFonts w:eastAsia="Times New Roman"/>
                <w:color w:val="000000" w:themeColor="text1"/>
                <w:sz w:val="20"/>
                <w:szCs w:val="20"/>
              </w:rPr>
            </w:pPr>
          </w:p>
        </w:tc>
        <w:tc>
          <w:tcPr>
            <w:tcW w:w="3344" w:type="dxa"/>
          </w:tcPr>
          <w:p w:rsidR="004B7881" w:rsidRPr="00916262" w:rsidRDefault="004B7881" w:rsidP="004B7881">
            <w:pPr>
              <w:shd w:val="clear" w:color="auto" w:fill="FFFFFF"/>
              <w:rPr>
                <w:color w:val="000000" w:themeColor="text1"/>
                <w:spacing w:val="-1"/>
                <w:sz w:val="20"/>
                <w:szCs w:val="20"/>
              </w:rPr>
            </w:pPr>
            <w:r w:rsidRPr="00916262">
              <w:rPr>
                <w:color w:val="000000" w:themeColor="text1"/>
                <w:spacing w:val="-1"/>
                <w:sz w:val="20"/>
                <w:szCs w:val="20"/>
              </w:rPr>
              <w:t>5. Перекрыть отсекающую задвижку на коллекторе скважины в АГЗУ.</w:t>
            </w:r>
          </w:p>
        </w:tc>
        <w:tc>
          <w:tcPr>
            <w:tcW w:w="3017" w:type="dxa"/>
          </w:tcPr>
          <w:p w:rsidR="004B7881" w:rsidRPr="00916262" w:rsidRDefault="004B7881" w:rsidP="004B7881">
            <w:pPr>
              <w:shd w:val="clear" w:color="auto" w:fill="FFFFFF"/>
              <w:tabs>
                <w:tab w:val="left" w:pos="1627"/>
              </w:tabs>
              <w:rPr>
                <w:rFonts w:eastAsia="Times New Roman"/>
                <w:color w:val="000000" w:themeColor="text1"/>
                <w:spacing w:val="-6"/>
                <w:sz w:val="20"/>
                <w:szCs w:val="20"/>
              </w:rPr>
            </w:pPr>
            <w:r w:rsidRPr="00916262">
              <w:rPr>
                <w:rFonts w:eastAsia="Times New Roman"/>
                <w:color w:val="000000" w:themeColor="text1"/>
                <w:sz w:val="20"/>
                <w:szCs w:val="20"/>
              </w:rPr>
              <w:t>Оператор по добыче нефти и газа ЦДНГ</w:t>
            </w:r>
            <w:r w:rsidRPr="00916262">
              <w:rPr>
                <w:rFonts w:eastAsia="Times New Roman"/>
                <w:color w:val="000000" w:themeColor="text1"/>
                <w:spacing w:val="-6"/>
                <w:sz w:val="20"/>
                <w:szCs w:val="20"/>
              </w:rPr>
              <w:t xml:space="preserve"> под руководством</w:t>
            </w:r>
            <w:r w:rsidRPr="00916262">
              <w:rPr>
                <w:rFonts w:eastAsia="Times New Roman"/>
                <w:color w:val="000000" w:themeColor="text1"/>
                <w:sz w:val="20"/>
                <w:szCs w:val="20"/>
              </w:rPr>
              <w:t xml:space="preserve"> мастера по добыче нефти, газа и конденсата ЦДНГ</w:t>
            </w:r>
            <w:r w:rsidRPr="00916262">
              <w:rPr>
                <w:rFonts w:eastAsia="Times New Roman"/>
                <w:color w:val="000000" w:themeColor="text1"/>
                <w:spacing w:val="-5"/>
                <w:sz w:val="20"/>
                <w:szCs w:val="20"/>
              </w:rPr>
              <w:t xml:space="preserve"> </w:t>
            </w:r>
          </w:p>
        </w:tc>
        <w:tc>
          <w:tcPr>
            <w:tcW w:w="1968" w:type="dxa"/>
            <w:vMerge/>
          </w:tcPr>
          <w:p w:rsidR="004B7881" w:rsidRPr="00916262" w:rsidRDefault="004B7881" w:rsidP="004B7881">
            <w:pPr>
              <w:jc w:val="both"/>
              <w:rPr>
                <w:color w:val="000000" w:themeColor="text1"/>
                <w:sz w:val="20"/>
                <w:szCs w:val="20"/>
              </w:rPr>
            </w:pPr>
          </w:p>
        </w:tc>
        <w:tc>
          <w:tcPr>
            <w:tcW w:w="3461" w:type="dxa"/>
            <w:vMerge/>
          </w:tcPr>
          <w:p w:rsidR="004B7881" w:rsidRPr="00916262" w:rsidRDefault="004B7881" w:rsidP="004B7881">
            <w:pPr>
              <w:shd w:val="clear" w:color="auto" w:fill="FFFFFF"/>
              <w:jc w:val="both"/>
              <w:rPr>
                <w:rFonts w:eastAsia="Times New Roman"/>
                <w:color w:val="000000" w:themeColor="text1"/>
                <w:sz w:val="20"/>
                <w:szCs w:val="20"/>
              </w:rPr>
            </w:pPr>
          </w:p>
        </w:tc>
      </w:tr>
      <w:tr w:rsidR="004B7881" w:rsidRPr="00916262" w:rsidTr="00855AED">
        <w:tc>
          <w:tcPr>
            <w:tcW w:w="675" w:type="dxa"/>
            <w:vMerge/>
          </w:tcPr>
          <w:p w:rsidR="004B7881" w:rsidRPr="00916262" w:rsidRDefault="004B7881" w:rsidP="004B7881">
            <w:pPr>
              <w:pStyle w:val="a7"/>
              <w:jc w:val="center"/>
              <w:rPr>
                <w:rFonts w:ascii="Times New Roman" w:hAnsi="Times New Roman"/>
                <w:color w:val="000000" w:themeColor="text1"/>
                <w:sz w:val="20"/>
                <w:szCs w:val="20"/>
              </w:rPr>
            </w:pPr>
          </w:p>
        </w:tc>
        <w:tc>
          <w:tcPr>
            <w:tcW w:w="2155" w:type="dxa"/>
            <w:vMerge/>
          </w:tcPr>
          <w:p w:rsidR="004B7881" w:rsidRPr="00916262" w:rsidRDefault="004B7881" w:rsidP="004B7881">
            <w:pPr>
              <w:autoSpaceDE w:val="0"/>
              <w:autoSpaceDN w:val="0"/>
              <w:adjustRightInd w:val="0"/>
              <w:jc w:val="both"/>
              <w:rPr>
                <w:rFonts w:eastAsia="Times New Roman"/>
                <w:color w:val="000000" w:themeColor="text1"/>
                <w:sz w:val="20"/>
                <w:szCs w:val="20"/>
              </w:rPr>
            </w:pPr>
          </w:p>
        </w:tc>
        <w:tc>
          <w:tcPr>
            <w:tcW w:w="3344" w:type="dxa"/>
          </w:tcPr>
          <w:p w:rsidR="004B7881" w:rsidRPr="00916262" w:rsidRDefault="004B7881" w:rsidP="004B7881">
            <w:pPr>
              <w:shd w:val="clear" w:color="auto" w:fill="FFFFFF"/>
              <w:rPr>
                <w:color w:val="000000" w:themeColor="text1"/>
                <w:spacing w:val="-1"/>
                <w:sz w:val="20"/>
                <w:szCs w:val="20"/>
              </w:rPr>
            </w:pPr>
            <w:r w:rsidRPr="00916262">
              <w:rPr>
                <w:color w:val="000000" w:themeColor="text1"/>
                <w:spacing w:val="-1"/>
                <w:sz w:val="20"/>
                <w:szCs w:val="20"/>
              </w:rPr>
              <w:t xml:space="preserve">7. Оценить ситуацию (в зависимости от очага и интенсивности возгорания), при возможности принять меры к ликвидации пожара используя первичные средства пожаротушения </w:t>
            </w:r>
            <w:r w:rsidRPr="00916262">
              <w:rPr>
                <w:rFonts w:eastAsia="Times New Roman"/>
                <w:color w:val="000000" w:themeColor="text1"/>
                <w:spacing w:val="-2"/>
                <w:sz w:val="20"/>
                <w:szCs w:val="20"/>
                <w:lang w:eastAsia="ru-RU"/>
              </w:rPr>
              <w:t xml:space="preserve">до прибытия </w:t>
            </w:r>
            <w:r w:rsidRPr="00916262">
              <w:rPr>
                <w:rFonts w:eastAsia="Times New Roman"/>
                <w:color w:val="000000" w:themeColor="text1"/>
                <w:sz w:val="20"/>
                <w:szCs w:val="20"/>
              </w:rPr>
              <w:t>дежурного караула ПЧ</w:t>
            </w:r>
            <w:r w:rsidRPr="00916262">
              <w:rPr>
                <w:rFonts w:eastAsia="Times New Roman"/>
                <w:color w:val="000000" w:themeColor="text1"/>
                <w:spacing w:val="-3"/>
                <w:sz w:val="20"/>
                <w:szCs w:val="20"/>
              </w:rPr>
              <w:t xml:space="preserve"> ООО «</w:t>
            </w:r>
            <w:r w:rsidRPr="00916262">
              <w:rPr>
                <w:rFonts w:eastAsia="Times New Roman"/>
                <w:color w:val="000000" w:themeColor="text1"/>
                <w:sz w:val="20"/>
                <w:szCs w:val="20"/>
                <w:lang w:eastAsia="ru-RU"/>
              </w:rPr>
              <w:t>Пожарная охрана</w:t>
            </w:r>
            <w:r w:rsidRPr="00916262">
              <w:rPr>
                <w:rFonts w:eastAsia="Times New Roman"/>
                <w:color w:val="000000" w:themeColor="text1"/>
                <w:spacing w:val="-3"/>
                <w:sz w:val="20"/>
                <w:szCs w:val="20"/>
              </w:rPr>
              <w:t>». Организовать встречу дежурного караула.</w:t>
            </w:r>
          </w:p>
        </w:tc>
        <w:tc>
          <w:tcPr>
            <w:tcW w:w="3017" w:type="dxa"/>
          </w:tcPr>
          <w:p w:rsidR="004B7881" w:rsidRPr="00916262" w:rsidRDefault="004B7881" w:rsidP="004B7881">
            <w:pPr>
              <w:shd w:val="clear" w:color="auto" w:fill="FFFFFF"/>
              <w:tabs>
                <w:tab w:val="left" w:pos="1627"/>
              </w:tabs>
              <w:ind w:right="29"/>
              <w:jc w:val="both"/>
              <w:rPr>
                <w:rFonts w:eastAsia="Times New Roman"/>
                <w:color w:val="000000" w:themeColor="text1"/>
                <w:sz w:val="20"/>
                <w:szCs w:val="20"/>
              </w:rPr>
            </w:pPr>
            <w:r w:rsidRPr="00916262">
              <w:rPr>
                <w:rFonts w:eastAsia="Times New Roman"/>
                <w:color w:val="000000" w:themeColor="text1"/>
                <w:spacing w:val="-6"/>
                <w:sz w:val="20"/>
                <w:szCs w:val="20"/>
              </w:rPr>
              <w:t>О</w:t>
            </w:r>
            <w:r w:rsidRPr="00916262">
              <w:rPr>
                <w:rFonts w:eastAsia="Times New Roman"/>
                <w:color w:val="000000" w:themeColor="text1"/>
                <w:sz w:val="20"/>
                <w:szCs w:val="20"/>
              </w:rPr>
              <w:t>ператор по добыче нефти и газа ЦДНГ ликвидирует пожар, Мастера по добыче нефти, газа и конденсата ЦДНГ ликвидирует пожар, встречает дежурный караул ПЧ</w:t>
            </w:r>
            <w:r w:rsidRPr="00916262">
              <w:rPr>
                <w:rFonts w:eastAsia="Times New Roman"/>
                <w:color w:val="000000" w:themeColor="text1"/>
                <w:spacing w:val="-3"/>
                <w:sz w:val="20"/>
                <w:szCs w:val="20"/>
              </w:rPr>
              <w:t xml:space="preserve"> ООО «</w:t>
            </w:r>
            <w:r w:rsidRPr="00916262">
              <w:rPr>
                <w:rFonts w:eastAsia="Times New Roman"/>
                <w:color w:val="000000" w:themeColor="text1"/>
                <w:sz w:val="20"/>
                <w:szCs w:val="20"/>
                <w:lang w:eastAsia="ru-RU"/>
              </w:rPr>
              <w:t>Пожарная охрана</w:t>
            </w:r>
            <w:r w:rsidRPr="00916262">
              <w:rPr>
                <w:rFonts w:eastAsia="Times New Roman"/>
                <w:color w:val="000000" w:themeColor="text1"/>
                <w:spacing w:val="-3"/>
                <w:sz w:val="20"/>
                <w:szCs w:val="20"/>
              </w:rPr>
              <w:t>»</w:t>
            </w:r>
            <w:r w:rsidRPr="00916262">
              <w:rPr>
                <w:rFonts w:eastAsia="Times New Roman"/>
                <w:color w:val="000000" w:themeColor="text1"/>
                <w:sz w:val="20"/>
                <w:szCs w:val="20"/>
              </w:rPr>
              <w:t>.</w:t>
            </w:r>
          </w:p>
        </w:tc>
        <w:tc>
          <w:tcPr>
            <w:tcW w:w="1968" w:type="dxa"/>
            <w:vMerge/>
          </w:tcPr>
          <w:p w:rsidR="004B7881" w:rsidRPr="00916262" w:rsidRDefault="004B7881" w:rsidP="004B7881">
            <w:pPr>
              <w:jc w:val="both"/>
              <w:rPr>
                <w:color w:val="000000" w:themeColor="text1"/>
                <w:sz w:val="20"/>
                <w:szCs w:val="20"/>
              </w:rPr>
            </w:pPr>
          </w:p>
        </w:tc>
        <w:tc>
          <w:tcPr>
            <w:tcW w:w="3461" w:type="dxa"/>
            <w:vMerge/>
          </w:tcPr>
          <w:p w:rsidR="004B7881" w:rsidRPr="00916262" w:rsidRDefault="004B7881" w:rsidP="004B7881">
            <w:pPr>
              <w:shd w:val="clear" w:color="auto" w:fill="FFFFFF"/>
              <w:jc w:val="both"/>
              <w:rPr>
                <w:rFonts w:eastAsia="Times New Roman"/>
                <w:color w:val="000000" w:themeColor="text1"/>
                <w:sz w:val="20"/>
                <w:szCs w:val="20"/>
              </w:rPr>
            </w:pPr>
          </w:p>
        </w:tc>
      </w:tr>
      <w:tr w:rsidR="004B7881" w:rsidRPr="00916262" w:rsidTr="00855AED">
        <w:tc>
          <w:tcPr>
            <w:tcW w:w="675" w:type="dxa"/>
            <w:vMerge/>
          </w:tcPr>
          <w:p w:rsidR="004B7881" w:rsidRPr="00916262" w:rsidRDefault="004B7881" w:rsidP="004B7881">
            <w:pPr>
              <w:pStyle w:val="a7"/>
              <w:jc w:val="center"/>
              <w:rPr>
                <w:rFonts w:ascii="Times New Roman" w:hAnsi="Times New Roman"/>
                <w:color w:val="000000" w:themeColor="text1"/>
                <w:sz w:val="20"/>
                <w:szCs w:val="20"/>
              </w:rPr>
            </w:pPr>
          </w:p>
        </w:tc>
        <w:tc>
          <w:tcPr>
            <w:tcW w:w="2155" w:type="dxa"/>
            <w:vMerge/>
          </w:tcPr>
          <w:p w:rsidR="004B7881" w:rsidRPr="00916262" w:rsidRDefault="004B7881" w:rsidP="004B7881">
            <w:pPr>
              <w:autoSpaceDE w:val="0"/>
              <w:autoSpaceDN w:val="0"/>
              <w:adjustRightInd w:val="0"/>
              <w:jc w:val="both"/>
              <w:rPr>
                <w:rFonts w:eastAsia="Times New Roman"/>
                <w:color w:val="000000" w:themeColor="text1"/>
                <w:sz w:val="20"/>
                <w:szCs w:val="20"/>
              </w:rPr>
            </w:pPr>
          </w:p>
        </w:tc>
        <w:tc>
          <w:tcPr>
            <w:tcW w:w="3344" w:type="dxa"/>
          </w:tcPr>
          <w:p w:rsidR="004B7881" w:rsidRPr="00916262" w:rsidRDefault="004B7881" w:rsidP="004B7881">
            <w:pPr>
              <w:shd w:val="clear" w:color="auto" w:fill="FFFFFF"/>
              <w:rPr>
                <w:color w:val="000000" w:themeColor="text1"/>
                <w:sz w:val="20"/>
                <w:szCs w:val="20"/>
              </w:rPr>
            </w:pPr>
            <w:r w:rsidRPr="00916262">
              <w:rPr>
                <w:color w:val="000000" w:themeColor="text1"/>
                <w:sz w:val="20"/>
                <w:szCs w:val="20"/>
              </w:rPr>
              <w:t xml:space="preserve">8. </w:t>
            </w:r>
            <w:r w:rsidRPr="00916262">
              <w:rPr>
                <w:rFonts w:eastAsia="Times New Roman"/>
                <w:color w:val="000000" w:themeColor="text1"/>
                <w:sz w:val="20"/>
                <w:szCs w:val="20"/>
              </w:rPr>
              <w:t>После окончания работ пожарным расчетом и полной ликвидации очага возгорания приступить к локализации нефтеразлива и его ликвидации. (выставить посты или оградить место порыва знаками, произвести отбор проб на ГВС, подготовить место для проведения ремонтных работ, убрать замазученность).</w:t>
            </w:r>
          </w:p>
        </w:tc>
        <w:tc>
          <w:tcPr>
            <w:tcW w:w="3017" w:type="dxa"/>
          </w:tcPr>
          <w:p w:rsidR="004B7881" w:rsidRPr="00916262" w:rsidRDefault="004B7881" w:rsidP="004B7881">
            <w:pPr>
              <w:shd w:val="clear" w:color="auto" w:fill="FFFFFF"/>
              <w:tabs>
                <w:tab w:val="left" w:pos="1627"/>
              </w:tabs>
              <w:ind w:right="29"/>
              <w:rPr>
                <w:rFonts w:eastAsia="Times New Roman"/>
                <w:color w:val="000000" w:themeColor="text1"/>
                <w:sz w:val="20"/>
                <w:szCs w:val="20"/>
              </w:rPr>
            </w:pPr>
            <w:r w:rsidRPr="00916262">
              <w:rPr>
                <w:rFonts w:eastAsia="Times New Roman"/>
                <w:color w:val="000000" w:themeColor="text1"/>
                <w:sz w:val="20"/>
                <w:szCs w:val="20"/>
              </w:rPr>
              <w:t>Оператор по добыче нефти и газа ЦДНГ выставляет посты, ограждает место проведения работ, проводит отбор проб на ГВС.</w:t>
            </w:r>
          </w:p>
          <w:p w:rsidR="004B7881" w:rsidRPr="00916262" w:rsidRDefault="004B7881" w:rsidP="004B7881">
            <w:pPr>
              <w:shd w:val="clear" w:color="auto" w:fill="FFFFFF"/>
              <w:tabs>
                <w:tab w:val="left" w:pos="1627"/>
              </w:tabs>
              <w:ind w:right="29"/>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85FB0">
              <w:rPr>
                <w:rFonts w:eastAsia="Times New Roman"/>
                <w:color w:val="000000" w:themeColor="text1"/>
                <w:sz w:val="20"/>
                <w:szCs w:val="20"/>
              </w:rPr>
              <w:t>ЦАСО</w:t>
            </w:r>
            <w:r w:rsidRPr="00916262">
              <w:rPr>
                <w:rFonts w:eastAsia="Times New Roman"/>
                <w:color w:val="000000" w:themeColor="text1"/>
                <w:sz w:val="20"/>
                <w:szCs w:val="20"/>
              </w:rPr>
              <w:t xml:space="preserve"> и </w:t>
            </w:r>
            <w:r w:rsidRPr="00916262">
              <w:rPr>
                <w:rFonts w:eastAsia="Times New Roman"/>
                <w:color w:val="000000" w:themeColor="text1"/>
                <w:spacing w:val="-6"/>
                <w:sz w:val="20"/>
                <w:szCs w:val="20"/>
              </w:rPr>
              <w:t>НАСФ</w:t>
            </w:r>
            <w:r w:rsidRPr="00916262">
              <w:rPr>
                <w:rFonts w:eastAsia="Times New Roman"/>
                <w:color w:val="000000" w:themeColor="text1"/>
                <w:sz w:val="20"/>
                <w:szCs w:val="20"/>
              </w:rPr>
              <w:t>: убирают замазученность.</w:t>
            </w:r>
          </w:p>
          <w:p w:rsidR="004B7881" w:rsidRPr="00916262" w:rsidRDefault="004B7881" w:rsidP="004B7881">
            <w:pPr>
              <w:tabs>
                <w:tab w:val="left" w:pos="1627"/>
              </w:tabs>
              <w:autoSpaceDE w:val="0"/>
              <w:autoSpaceDN w:val="0"/>
              <w:adjustRightInd w:val="0"/>
              <w:jc w:val="both"/>
              <w:rPr>
                <w:rFonts w:eastAsia="Times New Roman"/>
                <w:color w:val="000000" w:themeColor="text1"/>
                <w:spacing w:val="-6"/>
                <w:sz w:val="20"/>
                <w:szCs w:val="20"/>
              </w:rPr>
            </w:pPr>
            <w:r w:rsidRPr="00916262">
              <w:rPr>
                <w:rFonts w:eastAsia="Times New Roman"/>
                <w:color w:val="000000" w:themeColor="text1"/>
                <w:sz w:val="20"/>
                <w:szCs w:val="20"/>
              </w:rPr>
              <w:t>Электрогазосварщик, слесарь-ремонтник участка аварийно-восстановительных работ ЦЭРТ</w:t>
            </w:r>
            <w:r>
              <w:rPr>
                <w:rFonts w:eastAsia="Times New Roman"/>
                <w:color w:val="000000" w:themeColor="text1"/>
                <w:sz w:val="20"/>
                <w:szCs w:val="20"/>
              </w:rPr>
              <w:t>.</w:t>
            </w:r>
            <w:r w:rsidRPr="00916262">
              <w:rPr>
                <w:rFonts w:eastAsia="Times New Roman"/>
                <w:color w:val="000000" w:themeColor="text1"/>
                <w:sz w:val="20"/>
                <w:szCs w:val="20"/>
              </w:rPr>
              <w:t xml:space="preserve"> ЦЭРТ подготавливают место проведения работ.</w:t>
            </w:r>
            <w:r w:rsidRPr="00916262">
              <w:rPr>
                <w:rFonts w:eastAsia="Times New Roman"/>
                <w:color w:val="000000" w:themeColor="text1"/>
                <w:spacing w:val="-6"/>
                <w:sz w:val="20"/>
                <w:szCs w:val="20"/>
              </w:rPr>
              <w:t xml:space="preserve"> Работники ЧОП </w:t>
            </w:r>
            <w:r>
              <w:rPr>
                <w:rFonts w:eastAsia="Times New Roman"/>
                <w:color w:val="000000" w:themeColor="text1"/>
                <w:spacing w:val="-6"/>
                <w:sz w:val="20"/>
                <w:szCs w:val="20"/>
              </w:rPr>
              <w:t>«РН-ОХРАНА-ВАНКОР»</w:t>
            </w:r>
            <w:r w:rsidRPr="00916262">
              <w:rPr>
                <w:rFonts w:eastAsia="Times New Roman"/>
                <w:color w:val="000000" w:themeColor="text1"/>
                <w:spacing w:val="-6"/>
                <w:sz w:val="20"/>
                <w:szCs w:val="20"/>
              </w:rPr>
              <w:t xml:space="preserve"> выполняют оцепление места аварии.  </w:t>
            </w:r>
          </w:p>
          <w:p w:rsidR="004B7881" w:rsidRPr="00916262" w:rsidRDefault="004B7881" w:rsidP="004B7881">
            <w:pPr>
              <w:shd w:val="clear" w:color="auto" w:fill="FFFFFF"/>
              <w:tabs>
                <w:tab w:val="left" w:pos="1627"/>
              </w:tabs>
              <w:ind w:right="29"/>
              <w:rPr>
                <w:rFonts w:eastAsia="Times New Roman"/>
                <w:color w:val="000000" w:themeColor="text1"/>
                <w:sz w:val="20"/>
                <w:szCs w:val="20"/>
              </w:rPr>
            </w:pPr>
          </w:p>
        </w:tc>
        <w:tc>
          <w:tcPr>
            <w:tcW w:w="1968" w:type="dxa"/>
            <w:vMerge/>
          </w:tcPr>
          <w:p w:rsidR="004B7881" w:rsidRPr="00916262" w:rsidRDefault="004B7881" w:rsidP="004B7881">
            <w:pPr>
              <w:jc w:val="both"/>
              <w:rPr>
                <w:color w:val="000000" w:themeColor="text1"/>
                <w:sz w:val="20"/>
                <w:szCs w:val="20"/>
              </w:rPr>
            </w:pPr>
          </w:p>
        </w:tc>
        <w:tc>
          <w:tcPr>
            <w:tcW w:w="3461" w:type="dxa"/>
            <w:vMerge/>
          </w:tcPr>
          <w:p w:rsidR="004B7881" w:rsidRPr="00916262" w:rsidRDefault="004B7881" w:rsidP="004B7881">
            <w:pPr>
              <w:shd w:val="clear" w:color="auto" w:fill="FFFFFF"/>
              <w:jc w:val="both"/>
              <w:rPr>
                <w:rFonts w:eastAsia="Times New Roman"/>
                <w:color w:val="000000" w:themeColor="text1"/>
                <w:sz w:val="20"/>
                <w:szCs w:val="20"/>
              </w:rPr>
            </w:pPr>
          </w:p>
        </w:tc>
      </w:tr>
      <w:tr w:rsidR="004B7881" w:rsidRPr="00916262" w:rsidTr="00855AED">
        <w:tc>
          <w:tcPr>
            <w:tcW w:w="675" w:type="dxa"/>
            <w:vMerge/>
          </w:tcPr>
          <w:p w:rsidR="004B7881" w:rsidRPr="00916262" w:rsidRDefault="004B7881" w:rsidP="004B7881">
            <w:pPr>
              <w:pStyle w:val="a7"/>
              <w:jc w:val="center"/>
              <w:rPr>
                <w:rFonts w:ascii="Times New Roman" w:hAnsi="Times New Roman"/>
                <w:color w:val="000000" w:themeColor="text1"/>
                <w:sz w:val="20"/>
                <w:szCs w:val="20"/>
              </w:rPr>
            </w:pPr>
          </w:p>
        </w:tc>
        <w:tc>
          <w:tcPr>
            <w:tcW w:w="2155" w:type="dxa"/>
            <w:vMerge/>
          </w:tcPr>
          <w:p w:rsidR="004B7881" w:rsidRPr="00916262" w:rsidRDefault="004B7881" w:rsidP="004B7881">
            <w:pPr>
              <w:autoSpaceDE w:val="0"/>
              <w:autoSpaceDN w:val="0"/>
              <w:adjustRightInd w:val="0"/>
              <w:jc w:val="both"/>
              <w:rPr>
                <w:rFonts w:eastAsia="Times New Roman"/>
                <w:color w:val="000000" w:themeColor="text1"/>
                <w:sz w:val="20"/>
                <w:szCs w:val="20"/>
              </w:rPr>
            </w:pPr>
          </w:p>
        </w:tc>
        <w:tc>
          <w:tcPr>
            <w:tcW w:w="3344" w:type="dxa"/>
          </w:tcPr>
          <w:p w:rsidR="004B7881" w:rsidRPr="00916262" w:rsidRDefault="004B7881" w:rsidP="004B7881">
            <w:pPr>
              <w:rPr>
                <w:color w:val="000000" w:themeColor="text1"/>
                <w:spacing w:val="-1"/>
                <w:sz w:val="20"/>
                <w:szCs w:val="20"/>
              </w:rPr>
            </w:pPr>
            <w:r w:rsidRPr="00916262">
              <w:rPr>
                <w:color w:val="000000" w:themeColor="text1"/>
                <w:spacing w:val="-1"/>
                <w:sz w:val="20"/>
                <w:szCs w:val="20"/>
              </w:rPr>
              <w:t>9. Ремонтные работы производить с соблюдением правил пожарной безопасности и охраны труда. Отбор проб ГВС производить в интервале не более одного часа.</w:t>
            </w:r>
          </w:p>
        </w:tc>
        <w:tc>
          <w:tcPr>
            <w:tcW w:w="3017" w:type="dxa"/>
          </w:tcPr>
          <w:p w:rsidR="004B7881" w:rsidRPr="00916262" w:rsidRDefault="004B7881" w:rsidP="004B7881">
            <w:pPr>
              <w:tabs>
                <w:tab w:val="left" w:pos="1627"/>
              </w:tabs>
              <w:rPr>
                <w:rFonts w:eastAsia="Times New Roman"/>
                <w:color w:val="000000" w:themeColor="text1"/>
                <w:sz w:val="20"/>
                <w:szCs w:val="20"/>
              </w:rPr>
            </w:pPr>
            <w:r w:rsidRPr="00916262">
              <w:rPr>
                <w:rFonts w:eastAsia="Times New Roman"/>
                <w:color w:val="000000" w:themeColor="text1"/>
                <w:sz w:val="20"/>
                <w:szCs w:val="20"/>
              </w:rPr>
              <w:t>Электрогазосварщик, занятый на резке и ручной сварке, слесарь-ремонтник участка аварийно-восстановительных работ ЦЭРТ  ЦЭРТ производят ремонт, мастера по добыче нефти, газа и конденсата ЦДНГ производит отбор проб ГВС</w:t>
            </w:r>
          </w:p>
        </w:tc>
        <w:tc>
          <w:tcPr>
            <w:tcW w:w="1968" w:type="dxa"/>
            <w:vMerge/>
          </w:tcPr>
          <w:p w:rsidR="004B7881" w:rsidRPr="00916262" w:rsidRDefault="004B7881" w:rsidP="004B7881">
            <w:pPr>
              <w:jc w:val="both"/>
              <w:rPr>
                <w:color w:val="000000" w:themeColor="text1"/>
                <w:sz w:val="20"/>
                <w:szCs w:val="20"/>
              </w:rPr>
            </w:pPr>
          </w:p>
        </w:tc>
        <w:tc>
          <w:tcPr>
            <w:tcW w:w="3461" w:type="dxa"/>
            <w:vMerge/>
          </w:tcPr>
          <w:p w:rsidR="004B7881" w:rsidRPr="00916262" w:rsidRDefault="004B7881" w:rsidP="004B7881">
            <w:pPr>
              <w:shd w:val="clear" w:color="auto" w:fill="FFFFFF"/>
              <w:jc w:val="both"/>
              <w:rPr>
                <w:rFonts w:eastAsia="Times New Roman"/>
                <w:color w:val="000000" w:themeColor="text1"/>
                <w:sz w:val="20"/>
                <w:szCs w:val="20"/>
              </w:rPr>
            </w:pPr>
          </w:p>
        </w:tc>
      </w:tr>
      <w:tr w:rsidR="004B7881" w:rsidRPr="00916262" w:rsidTr="00855AED">
        <w:tc>
          <w:tcPr>
            <w:tcW w:w="675" w:type="dxa"/>
            <w:vMerge/>
          </w:tcPr>
          <w:p w:rsidR="004B7881" w:rsidRPr="00916262" w:rsidRDefault="004B7881" w:rsidP="004B7881">
            <w:pPr>
              <w:pStyle w:val="a7"/>
              <w:jc w:val="center"/>
              <w:rPr>
                <w:rFonts w:ascii="Times New Roman" w:hAnsi="Times New Roman"/>
                <w:color w:val="000000" w:themeColor="text1"/>
                <w:sz w:val="20"/>
                <w:szCs w:val="20"/>
              </w:rPr>
            </w:pPr>
          </w:p>
        </w:tc>
        <w:tc>
          <w:tcPr>
            <w:tcW w:w="2155" w:type="dxa"/>
            <w:vMerge/>
          </w:tcPr>
          <w:p w:rsidR="004B7881" w:rsidRPr="00916262" w:rsidRDefault="004B7881" w:rsidP="004B7881">
            <w:pPr>
              <w:autoSpaceDE w:val="0"/>
              <w:autoSpaceDN w:val="0"/>
              <w:adjustRightInd w:val="0"/>
              <w:jc w:val="both"/>
              <w:rPr>
                <w:rFonts w:eastAsia="Times New Roman"/>
                <w:color w:val="000000" w:themeColor="text1"/>
                <w:sz w:val="20"/>
                <w:szCs w:val="20"/>
              </w:rPr>
            </w:pPr>
          </w:p>
        </w:tc>
        <w:tc>
          <w:tcPr>
            <w:tcW w:w="3344" w:type="dxa"/>
          </w:tcPr>
          <w:p w:rsidR="004B7881" w:rsidRPr="00916262" w:rsidRDefault="004B7881" w:rsidP="004B7881">
            <w:pPr>
              <w:rPr>
                <w:color w:val="000000" w:themeColor="text1"/>
                <w:sz w:val="20"/>
                <w:szCs w:val="20"/>
              </w:rPr>
            </w:pPr>
            <w:r w:rsidRPr="00916262">
              <w:rPr>
                <w:color w:val="000000" w:themeColor="text1"/>
                <w:spacing w:val="-1"/>
                <w:sz w:val="20"/>
                <w:szCs w:val="20"/>
              </w:rPr>
              <w:t>10. Открыть задвижки на скважине и в АГЗУ. Запустить скважину в работу</w:t>
            </w:r>
            <w:r w:rsidRPr="00916262">
              <w:rPr>
                <w:rFonts w:eastAsia="Times New Roman"/>
                <w:color w:val="000000" w:themeColor="text1"/>
                <w:sz w:val="20"/>
                <w:szCs w:val="20"/>
              </w:rPr>
              <w:t>.</w:t>
            </w:r>
          </w:p>
        </w:tc>
        <w:tc>
          <w:tcPr>
            <w:tcW w:w="3017" w:type="dxa"/>
          </w:tcPr>
          <w:p w:rsidR="004B7881" w:rsidRPr="00916262" w:rsidRDefault="004B7881" w:rsidP="004B7881">
            <w:pPr>
              <w:tabs>
                <w:tab w:val="left" w:pos="1627"/>
              </w:tabs>
              <w:rPr>
                <w:rFonts w:eastAsia="Times New Roman"/>
                <w:color w:val="000000" w:themeColor="text1"/>
                <w:sz w:val="20"/>
                <w:szCs w:val="20"/>
              </w:rPr>
            </w:pPr>
            <w:r w:rsidRPr="00916262">
              <w:rPr>
                <w:rFonts w:eastAsia="Times New Roman"/>
                <w:color w:val="000000" w:themeColor="text1"/>
                <w:sz w:val="20"/>
                <w:szCs w:val="20"/>
              </w:rPr>
              <w:t>Оператор по добыче нефти и газа ЦДНГ.</w:t>
            </w:r>
          </w:p>
        </w:tc>
        <w:tc>
          <w:tcPr>
            <w:tcW w:w="1968" w:type="dxa"/>
            <w:vMerge/>
          </w:tcPr>
          <w:p w:rsidR="004B7881" w:rsidRPr="00916262" w:rsidRDefault="004B7881" w:rsidP="004B7881">
            <w:pPr>
              <w:jc w:val="both"/>
              <w:rPr>
                <w:color w:val="000000" w:themeColor="text1"/>
                <w:sz w:val="20"/>
                <w:szCs w:val="20"/>
              </w:rPr>
            </w:pPr>
          </w:p>
        </w:tc>
        <w:tc>
          <w:tcPr>
            <w:tcW w:w="3461" w:type="dxa"/>
            <w:vMerge/>
          </w:tcPr>
          <w:p w:rsidR="004B7881" w:rsidRPr="00916262" w:rsidRDefault="004B7881" w:rsidP="004B7881">
            <w:pPr>
              <w:shd w:val="clear" w:color="auto" w:fill="FFFFFF"/>
              <w:jc w:val="both"/>
              <w:rPr>
                <w:rFonts w:eastAsia="Times New Roman"/>
                <w:color w:val="000000" w:themeColor="text1"/>
                <w:sz w:val="20"/>
                <w:szCs w:val="20"/>
              </w:rPr>
            </w:pPr>
          </w:p>
        </w:tc>
      </w:tr>
      <w:tr w:rsidR="004B7881" w:rsidRPr="00916262" w:rsidTr="00855AED">
        <w:tc>
          <w:tcPr>
            <w:tcW w:w="675" w:type="dxa"/>
            <w:vMerge/>
          </w:tcPr>
          <w:p w:rsidR="004B7881" w:rsidRPr="00916262" w:rsidRDefault="004B7881" w:rsidP="004B7881">
            <w:pPr>
              <w:pStyle w:val="a7"/>
              <w:jc w:val="center"/>
              <w:rPr>
                <w:rFonts w:ascii="Times New Roman" w:hAnsi="Times New Roman"/>
                <w:color w:val="000000" w:themeColor="text1"/>
                <w:sz w:val="20"/>
                <w:szCs w:val="20"/>
              </w:rPr>
            </w:pPr>
          </w:p>
        </w:tc>
        <w:tc>
          <w:tcPr>
            <w:tcW w:w="2155" w:type="dxa"/>
            <w:vMerge/>
          </w:tcPr>
          <w:p w:rsidR="004B7881" w:rsidRPr="00916262" w:rsidRDefault="004B7881" w:rsidP="004B7881">
            <w:pPr>
              <w:autoSpaceDE w:val="0"/>
              <w:autoSpaceDN w:val="0"/>
              <w:adjustRightInd w:val="0"/>
              <w:jc w:val="both"/>
              <w:rPr>
                <w:rFonts w:eastAsia="Times New Roman"/>
                <w:color w:val="000000" w:themeColor="text1"/>
                <w:sz w:val="20"/>
                <w:szCs w:val="20"/>
              </w:rPr>
            </w:pPr>
          </w:p>
        </w:tc>
        <w:tc>
          <w:tcPr>
            <w:tcW w:w="3344" w:type="dxa"/>
          </w:tcPr>
          <w:p w:rsidR="004B7881" w:rsidRPr="00916262" w:rsidRDefault="004B7881" w:rsidP="004B7881">
            <w:pPr>
              <w:shd w:val="clear" w:color="auto" w:fill="FFFFFF"/>
              <w:rPr>
                <w:color w:val="000000" w:themeColor="text1"/>
                <w:sz w:val="20"/>
                <w:szCs w:val="20"/>
              </w:rPr>
            </w:pPr>
            <w:r w:rsidRPr="00916262">
              <w:rPr>
                <w:color w:val="000000" w:themeColor="text1"/>
                <w:spacing w:val="-1"/>
                <w:sz w:val="20"/>
                <w:szCs w:val="20"/>
              </w:rPr>
              <w:t xml:space="preserve">11. </w:t>
            </w:r>
            <w:r w:rsidRPr="00916262">
              <w:rPr>
                <w:rFonts w:eastAsia="Times New Roman"/>
                <w:color w:val="000000" w:themeColor="text1"/>
                <w:spacing w:val="-1"/>
                <w:sz w:val="20"/>
                <w:szCs w:val="20"/>
              </w:rPr>
              <w:t>По окончании работ обеспечить контроль со стороны работников ЦДНГ в течение 1 часа за герметичностью отремонтированного участка, параметрами работы скважины.</w:t>
            </w:r>
          </w:p>
        </w:tc>
        <w:tc>
          <w:tcPr>
            <w:tcW w:w="3017" w:type="dxa"/>
          </w:tcPr>
          <w:p w:rsidR="004B7881" w:rsidRPr="00916262" w:rsidRDefault="004B7881" w:rsidP="004B7881">
            <w:pPr>
              <w:tabs>
                <w:tab w:val="left" w:pos="1627"/>
              </w:tabs>
              <w:autoSpaceDE w:val="0"/>
              <w:autoSpaceDN w:val="0"/>
              <w:adjustRightInd w:val="0"/>
              <w:jc w:val="both"/>
              <w:rPr>
                <w:rFonts w:eastAsia="Times New Roman"/>
                <w:color w:val="000000" w:themeColor="text1"/>
                <w:sz w:val="20"/>
                <w:szCs w:val="20"/>
              </w:rPr>
            </w:pPr>
            <w:r w:rsidRPr="00916262">
              <w:rPr>
                <w:rFonts w:eastAsia="Times New Roman"/>
                <w:color w:val="000000" w:themeColor="text1"/>
                <w:sz w:val="20"/>
                <w:szCs w:val="20"/>
              </w:rPr>
              <w:t>Мастера по добыче нефти, газа и конденсата ЦДНГ .</w:t>
            </w:r>
          </w:p>
        </w:tc>
        <w:tc>
          <w:tcPr>
            <w:tcW w:w="1968" w:type="dxa"/>
            <w:vMerge/>
          </w:tcPr>
          <w:p w:rsidR="004B7881" w:rsidRPr="00916262" w:rsidRDefault="004B7881" w:rsidP="004B7881">
            <w:pPr>
              <w:jc w:val="both"/>
              <w:rPr>
                <w:color w:val="000000" w:themeColor="text1"/>
                <w:sz w:val="20"/>
                <w:szCs w:val="20"/>
              </w:rPr>
            </w:pPr>
          </w:p>
        </w:tc>
        <w:tc>
          <w:tcPr>
            <w:tcW w:w="3461" w:type="dxa"/>
            <w:vMerge/>
          </w:tcPr>
          <w:p w:rsidR="004B7881" w:rsidRPr="00916262" w:rsidRDefault="004B7881" w:rsidP="004B7881">
            <w:pPr>
              <w:shd w:val="clear" w:color="auto" w:fill="FFFFFF"/>
              <w:jc w:val="both"/>
              <w:rPr>
                <w:rFonts w:eastAsia="Times New Roman"/>
                <w:color w:val="000000" w:themeColor="text1"/>
                <w:sz w:val="20"/>
                <w:szCs w:val="20"/>
              </w:rPr>
            </w:pPr>
          </w:p>
        </w:tc>
      </w:tr>
      <w:tr w:rsidR="004B7881" w:rsidRPr="00916262" w:rsidTr="00855AED">
        <w:trPr>
          <w:trHeight w:val="1367"/>
        </w:trPr>
        <w:tc>
          <w:tcPr>
            <w:tcW w:w="675" w:type="dxa"/>
            <w:vMerge w:val="restart"/>
          </w:tcPr>
          <w:p w:rsidR="004B7881" w:rsidRPr="00916262" w:rsidRDefault="004B7881" w:rsidP="004B7881">
            <w:pPr>
              <w:pStyle w:val="a7"/>
              <w:jc w:val="center"/>
              <w:rPr>
                <w:rFonts w:ascii="Times New Roman" w:hAnsi="Times New Roman"/>
                <w:color w:val="000000" w:themeColor="text1"/>
                <w:sz w:val="20"/>
                <w:szCs w:val="20"/>
              </w:rPr>
            </w:pPr>
            <w:r w:rsidRPr="00916262">
              <w:rPr>
                <w:rFonts w:ascii="Times New Roman" w:hAnsi="Times New Roman"/>
                <w:color w:val="000000" w:themeColor="text1"/>
                <w:sz w:val="20"/>
                <w:szCs w:val="20"/>
              </w:rPr>
              <w:t>6.</w:t>
            </w:r>
          </w:p>
        </w:tc>
        <w:tc>
          <w:tcPr>
            <w:tcW w:w="2155" w:type="dxa"/>
            <w:vMerge w:val="restart"/>
          </w:tcPr>
          <w:p w:rsidR="004B7881" w:rsidRPr="00916262" w:rsidRDefault="004B7881" w:rsidP="004B7881">
            <w:pPr>
              <w:autoSpaceDE w:val="0"/>
              <w:autoSpaceDN w:val="0"/>
              <w:adjustRightInd w:val="0"/>
              <w:jc w:val="both"/>
              <w:rPr>
                <w:rFonts w:eastAsiaTheme="minorEastAsia"/>
                <w:color w:val="000000" w:themeColor="text1"/>
                <w:sz w:val="20"/>
                <w:szCs w:val="20"/>
                <w:lang w:eastAsia="ru-RU"/>
              </w:rPr>
            </w:pPr>
            <w:r w:rsidRPr="00916262">
              <w:rPr>
                <w:rFonts w:eastAsia="Times New Roman"/>
                <w:color w:val="000000" w:themeColor="text1"/>
                <w:sz w:val="20"/>
                <w:szCs w:val="20"/>
              </w:rPr>
              <w:t>Аварийное отключение электроэнергии на кустовой площадке (одиночной скважине)</w:t>
            </w:r>
          </w:p>
        </w:tc>
        <w:tc>
          <w:tcPr>
            <w:tcW w:w="3344" w:type="dxa"/>
          </w:tcPr>
          <w:p w:rsidR="004B7881" w:rsidRPr="00916262" w:rsidRDefault="004B7881" w:rsidP="004B7881">
            <w:pPr>
              <w:jc w:val="both"/>
              <w:rPr>
                <w:rFonts w:eastAsia="Times New Roman"/>
                <w:color w:val="000000" w:themeColor="text1"/>
                <w:sz w:val="20"/>
                <w:szCs w:val="20"/>
                <w:lang w:eastAsia="ru-RU"/>
              </w:rPr>
            </w:pPr>
            <w:r w:rsidRPr="00916262">
              <w:rPr>
                <w:rFonts w:eastAsia="Times New Roman"/>
                <w:color w:val="000000" w:themeColor="text1"/>
                <w:spacing w:val="-2"/>
                <w:sz w:val="20"/>
                <w:szCs w:val="20"/>
                <w:lang w:eastAsia="ru-RU"/>
              </w:rPr>
              <w:t>1. Сообщить об аварии:</w:t>
            </w:r>
            <w:r w:rsidRPr="00916262">
              <w:rPr>
                <w:rFonts w:eastAsia="Times New Roman"/>
                <w:color w:val="000000" w:themeColor="text1"/>
                <w:sz w:val="20"/>
                <w:szCs w:val="20"/>
                <w:lang w:eastAsia="ru-RU"/>
              </w:rPr>
              <w:t xml:space="preserve"> </w:t>
            </w:r>
          </w:p>
          <w:p w:rsidR="004B7881" w:rsidRPr="00916262" w:rsidRDefault="004B7881" w:rsidP="004B7881">
            <w:pPr>
              <w:numPr>
                <w:ilvl w:val="0"/>
                <w:numId w:val="7"/>
              </w:numPr>
              <w:ind w:left="323" w:hanging="284"/>
              <w:rPr>
                <w:rFonts w:eastAsia="Times New Roman"/>
                <w:color w:val="000000" w:themeColor="text1"/>
                <w:sz w:val="20"/>
                <w:szCs w:val="20"/>
                <w:lang w:eastAsia="ru-RU"/>
              </w:rPr>
            </w:pPr>
            <w:r w:rsidRPr="00916262">
              <w:rPr>
                <w:rFonts w:eastAsia="Times New Roman"/>
                <w:color w:val="000000" w:themeColor="text1"/>
                <w:sz w:val="20"/>
                <w:szCs w:val="20"/>
                <w:lang w:eastAsia="ru-RU"/>
              </w:rPr>
              <w:t xml:space="preserve">диспетчеру ПДС (тел. 57777, </w:t>
            </w:r>
            <w:r>
              <w:rPr>
                <w:color w:val="000000" w:themeColor="text1"/>
                <w:sz w:val="20"/>
                <w:szCs w:val="20"/>
                <w:lang w:eastAsia="ru-RU"/>
              </w:rPr>
              <w:t>8-391-231-92-00</w:t>
            </w:r>
            <w:r w:rsidRPr="00916262">
              <w:rPr>
                <w:rFonts w:eastAsia="Times New Roman"/>
                <w:color w:val="000000" w:themeColor="text1"/>
                <w:sz w:val="20"/>
                <w:szCs w:val="20"/>
                <w:lang w:eastAsia="ru-RU"/>
              </w:rPr>
              <w:t>);</w:t>
            </w:r>
          </w:p>
          <w:p w:rsidR="004B7881" w:rsidRPr="00916262" w:rsidRDefault="004B7881" w:rsidP="004B7881">
            <w:pPr>
              <w:numPr>
                <w:ilvl w:val="0"/>
                <w:numId w:val="7"/>
              </w:numPr>
              <w:ind w:left="323" w:hanging="284"/>
              <w:rPr>
                <w:rFonts w:eastAsia="Times New Roman"/>
                <w:color w:val="000000" w:themeColor="text1"/>
                <w:sz w:val="20"/>
                <w:szCs w:val="20"/>
                <w:lang w:eastAsia="ru-RU"/>
              </w:rPr>
            </w:pPr>
            <w:r w:rsidRPr="00916262">
              <w:rPr>
                <w:rFonts w:eastAsia="Times New Roman"/>
                <w:color w:val="000000" w:themeColor="text1"/>
                <w:sz w:val="20"/>
                <w:szCs w:val="20"/>
                <w:lang w:eastAsia="ru-RU"/>
              </w:rPr>
              <w:t>своему непосредственному руководителю;</w:t>
            </w:r>
          </w:p>
          <w:p w:rsidR="004B7881" w:rsidRPr="00916262" w:rsidRDefault="004B7881" w:rsidP="004B7881">
            <w:pPr>
              <w:jc w:val="both"/>
              <w:rPr>
                <w:rFonts w:eastAsia="Times New Roman"/>
                <w:color w:val="000000" w:themeColor="text1"/>
                <w:spacing w:val="-2"/>
                <w:sz w:val="20"/>
                <w:szCs w:val="20"/>
                <w:lang w:eastAsia="ru-RU"/>
              </w:rPr>
            </w:pPr>
            <w:r w:rsidRPr="00916262">
              <w:rPr>
                <w:rFonts w:eastAsia="Times New Roman"/>
                <w:color w:val="000000" w:themeColor="text1"/>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916262">
              <w:rPr>
                <w:rFonts w:eastAsia="Times New Roman"/>
                <w:color w:val="000000" w:themeColor="text1"/>
                <w:sz w:val="20"/>
                <w:szCs w:val="20"/>
                <w:lang w:eastAsia="ru-RU"/>
              </w:rPr>
              <w:t>)</w:t>
            </w:r>
          </w:p>
        </w:tc>
        <w:tc>
          <w:tcPr>
            <w:tcW w:w="3017" w:type="dxa"/>
          </w:tcPr>
          <w:p w:rsidR="004B7881" w:rsidRPr="00916262" w:rsidRDefault="004B7881" w:rsidP="004B7881">
            <w:pPr>
              <w:shd w:val="clear" w:color="auto" w:fill="FFFFFF"/>
              <w:tabs>
                <w:tab w:val="left" w:pos="1627"/>
              </w:tabs>
              <w:rPr>
                <w:color w:val="000000" w:themeColor="text1"/>
                <w:sz w:val="20"/>
                <w:szCs w:val="20"/>
              </w:rPr>
            </w:pPr>
            <w:r w:rsidRPr="00916262">
              <w:rPr>
                <w:rFonts w:eastAsia="Times New Roman"/>
                <w:color w:val="000000" w:themeColor="text1"/>
                <w:sz w:val="20"/>
                <w:szCs w:val="20"/>
              </w:rPr>
              <w:t>Оператор по добыче нефти и газа ЦДНГ (первый заметивший).</w:t>
            </w:r>
          </w:p>
        </w:tc>
        <w:tc>
          <w:tcPr>
            <w:tcW w:w="1968" w:type="dxa"/>
            <w:vMerge w:val="restart"/>
          </w:tcPr>
          <w:p w:rsidR="004B7881" w:rsidRPr="00916262" w:rsidRDefault="004B7881" w:rsidP="004B7881">
            <w:pPr>
              <w:jc w:val="both"/>
              <w:rPr>
                <w:color w:val="000000" w:themeColor="text1"/>
                <w:sz w:val="20"/>
                <w:szCs w:val="20"/>
              </w:rPr>
            </w:pPr>
            <w:r w:rsidRPr="00916262">
              <w:rPr>
                <w:color w:val="000000" w:themeColor="text1"/>
                <w:sz w:val="20"/>
                <w:szCs w:val="20"/>
              </w:rPr>
              <w:t>Средства оказания первой помощи находятся в операторной К-219, К-220, ТК-507, КП-44.</w:t>
            </w:r>
          </w:p>
          <w:p w:rsidR="004B7881" w:rsidRPr="00916262" w:rsidRDefault="004B7881" w:rsidP="004B7881">
            <w:pPr>
              <w:jc w:val="both"/>
              <w:rPr>
                <w:color w:val="000000" w:themeColor="text1"/>
                <w:sz w:val="20"/>
                <w:szCs w:val="20"/>
              </w:rPr>
            </w:pPr>
          </w:p>
          <w:p w:rsidR="004B7881" w:rsidRPr="00916262" w:rsidRDefault="004B7881" w:rsidP="004B7881">
            <w:pPr>
              <w:rPr>
                <w:color w:val="000000" w:themeColor="text1"/>
                <w:sz w:val="20"/>
                <w:szCs w:val="20"/>
              </w:rPr>
            </w:pPr>
            <w:r w:rsidRPr="00916262">
              <w:rPr>
                <w:color w:val="000000" w:themeColor="text1"/>
                <w:sz w:val="20"/>
                <w:szCs w:val="20"/>
              </w:rPr>
              <w:t>Аварийный инструмент находится в аварийном шкафу на К-219, К-220, ТК-507, КП-44 (</w:t>
            </w:r>
            <w:hyperlink w:anchor="_ПРИЛОЖЕНИЕ_3._СПИСОК_2" w:history="1">
              <w:r w:rsidRPr="00916262">
                <w:rPr>
                  <w:rStyle w:val="ab"/>
                  <w:color w:val="000000" w:themeColor="text1"/>
                  <w:sz w:val="20"/>
                  <w:szCs w:val="20"/>
                </w:rPr>
                <w:t xml:space="preserve">Приложение </w:t>
              </w:r>
            </w:hyperlink>
            <w:r w:rsidRPr="00916262">
              <w:rPr>
                <w:rStyle w:val="ab"/>
                <w:color w:val="000000" w:themeColor="text1"/>
                <w:sz w:val="20"/>
                <w:szCs w:val="20"/>
              </w:rPr>
              <w:t>6</w:t>
            </w:r>
            <w:r w:rsidRPr="00916262">
              <w:rPr>
                <w:color w:val="000000" w:themeColor="text1"/>
                <w:sz w:val="20"/>
                <w:szCs w:val="20"/>
              </w:rPr>
              <w:t>).</w:t>
            </w:r>
          </w:p>
          <w:p w:rsidR="004B7881" w:rsidRPr="00916262" w:rsidRDefault="004B7881" w:rsidP="004B7881">
            <w:pPr>
              <w:jc w:val="both"/>
              <w:rPr>
                <w:color w:val="000000" w:themeColor="text1"/>
                <w:sz w:val="20"/>
                <w:szCs w:val="20"/>
              </w:rPr>
            </w:pPr>
          </w:p>
          <w:p w:rsidR="004B7881" w:rsidRPr="00916262" w:rsidRDefault="004B7881" w:rsidP="004B7881">
            <w:pPr>
              <w:autoSpaceDE w:val="0"/>
              <w:autoSpaceDN w:val="0"/>
              <w:adjustRightInd w:val="0"/>
              <w:jc w:val="both"/>
              <w:rPr>
                <w:color w:val="000000" w:themeColor="text1"/>
                <w:sz w:val="20"/>
                <w:szCs w:val="20"/>
              </w:rPr>
            </w:pPr>
            <w:r w:rsidRPr="00916262">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tc>
        <w:tc>
          <w:tcPr>
            <w:tcW w:w="3461" w:type="dxa"/>
            <w:vMerge w:val="restart"/>
          </w:tcPr>
          <w:p w:rsidR="004B7881" w:rsidRPr="00916262" w:rsidRDefault="004B7881" w:rsidP="004B7881">
            <w:pPr>
              <w:jc w:val="both"/>
              <w:rPr>
                <w:rFonts w:eastAsia="Times New Roman"/>
                <w:color w:val="000000" w:themeColor="text1"/>
                <w:spacing w:val="-4"/>
                <w:sz w:val="20"/>
                <w:szCs w:val="20"/>
              </w:rPr>
            </w:pPr>
            <w:r w:rsidRPr="00916262">
              <w:rPr>
                <w:rFonts w:eastAsia="Times New Roman"/>
                <w:color w:val="000000" w:themeColor="text1"/>
                <w:sz w:val="20"/>
                <w:szCs w:val="20"/>
              </w:rPr>
              <w:t>ПАСФ</w:t>
            </w:r>
            <w:r w:rsidRPr="00916262">
              <w:rPr>
                <w:color w:val="000000" w:themeColor="text1"/>
                <w:sz w:val="20"/>
                <w:szCs w:val="20"/>
              </w:rPr>
              <w:t>, ПЧ</w:t>
            </w:r>
            <w:r w:rsidRPr="00916262">
              <w:rPr>
                <w:rFonts w:eastAsia="Times New Roman"/>
                <w:color w:val="000000" w:themeColor="text1"/>
                <w:spacing w:val="-4"/>
                <w:sz w:val="20"/>
                <w:szCs w:val="20"/>
              </w:rPr>
              <w:t xml:space="preserve"> для ликвидации и локализации данной аварии не привлекаются.</w:t>
            </w:r>
          </w:p>
          <w:p w:rsidR="004B7881" w:rsidRPr="00916262" w:rsidRDefault="004B7881" w:rsidP="004B7881">
            <w:pPr>
              <w:shd w:val="clear" w:color="auto" w:fill="FFFFFF"/>
              <w:jc w:val="both"/>
              <w:rPr>
                <w:rFonts w:eastAsia="Times New Roman"/>
                <w:color w:val="000000" w:themeColor="text1"/>
                <w:sz w:val="20"/>
                <w:szCs w:val="20"/>
              </w:rPr>
            </w:pPr>
            <w:r w:rsidRPr="00916262">
              <w:rPr>
                <w:rFonts w:eastAsia="Times New Roman"/>
                <w:color w:val="000000" w:themeColor="text1"/>
                <w:spacing w:val="-4"/>
                <w:sz w:val="20"/>
                <w:szCs w:val="20"/>
              </w:rPr>
              <w:t>Аварийная ситуация ликвидируется силами работников ЦДНГ</w:t>
            </w:r>
          </w:p>
        </w:tc>
      </w:tr>
      <w:tr w:rsidR="004B7881" w:rsidRPr="00916262" w:rsidTr="00855AED">
        <w:tc>
          <w:tcPr>
            <w:tcW w:w="675" w:type="dxa"/>
            <w:vMerge/>
          </w:tcPr>
          <w:p w:rsidR="004B7881" w:rsidRPr="00916262" w:rsidRDefault="004B7881" w:rsidP="004B7881">
            <w:pPr>
              <w:pStyle w:val="a7"/>
              <w:jc w:val="center"/>
              <w:rPr>
                <w:rFonts w:ascii="Times New Roman" w:hAnsi="Times New Roman"/>
                <w:color w:val="000000" w:themeColor="text1"/>
                <w:sz w:val="20"/>
                <w:szCs w:val="20"/>
              </w:rPr>
            </w:pPr>
          </w:p>
        </w:tc>
        <w:tc>
          <w:tcPr>
            <w:tcW w:w="2155" w:type="dxa"/>
            <w:vMerge/>
          </w:tcPr>
          <w:p w:rsidR="004B7881" w:rsidRPr="00916262" w:rsidRDefault="004B7881" w:rsidP="004B7881">
            <w:pPr>
              <w:autoSpaceDE w:val="0"/>
              <w:autoSpaceDN w:val="0"/>
              <w:adjustRightInd w:val="0"/>
              <w:jc w:val="both"/>
              <w:rPr>
                <w:rFonts w:eastAsia="Times New Roman"/>
                <w:color w:val="000000" w:themeColor="text1"/>
                <w:sz w:val="20"/>
                <w:szCs w:val="20"/>
              </w:rPr>
            </w:pPr>
          </w:p>
        </w:tc>
        <w:tc>
          <w:tcPr>
            <w:tcW w:w="3344" w:type="dxa"/>
          </w:tcPr>
          <w:p w:rsidR="004B7881" w:rsidRPr="00916262" w:rsidRDefault="004B7881" w:rsidP="004B7881">
            <w:pPr>
              <w:shd w:val="clear" w:color="auto" w:fill="FFFFFF"/>
              <w:rPr>
                <w:color w:val="000000" w:themeColor="text1"/>
                <w:spacing w:val="-1"/>
                <w:sz w:val="20"/>
                <w:szCs w:val="20"/>
              </w:rPr>
            </w:pPr>
            <w:r w:rsidRPr="00916262">
              <w:rPr>
                <w:color w:val="000000" w:themeColor="text1"/>
                <w:spacing w:val="-1"/>
                <w:sz w:val="20"/>
                <w:szCs w:val="20"/>
              </w:rPr>
              <w:t>2. При аварийном отключении всех кустовых площадок ручным отключением исключить запуск УЭЦН в автоматическом режиме.</w:t>
            </w:r>
          </w:p>
        </w:tc>
        <w:tc>
          <w:tcPr>
            <w:tcW w:w="3017" w:type="dxa"/>
          </w:tcPr>
          <w:p w:rsidR="004B7881" w:rsidRPr="00916262" w:rsidRDefault="004B7881" w:rsidP="004B7881">
            <w:pPr>
              <w:shd w:val="clear" w:color="auto" w:fill="FFFFFF"/>
              <w:tabs>
                <w:tab w:val="left" w:pos="1627"/>
              </w:tabs>
              <w:rPr>
                <w:rFonts w:eastAsia="Times New Roman"/>
                <w:color w:val="000000" w:themeColor="text1"/>
                <w:sz w:val="20"/>
                <w:szCs w:val="20"/>
              </w:rPr>
            </w:pPr>
            <w:r w:rsidRPr="00916262">
              <w:rPr>
                <w:rFonts w:eastAsia="Times New Roman"/>
                <w:color w:val="000000" w:themeColor="text1"/>
                <w:sz w:val="20"/>
                <w:szCs w:val="20"/>
              </w:rPr>
              <w:t>Оператор по добыче нефти и газа ЦДНГ.</w:t>
            </w:r>
          </w:p>
        </w:tc>
        <w:tc>
          <w:tcPr>
            <w:tcW w:w="1968" w:type="dxa"/>
            <w:vMerge/>
          </w:tcPr>
          <w:p w:rsidR="004B7881" w:rsidRPr="00916262" w:rsidRDefault="004B7881" w:rsidP="004B7881">
            <w:pPr>
              <w:jc w:val="both"/>
              <w:rPr>
                <w:color w:val="000000" w:themeColor="text1"/>
                <w:sz w:val="20"/>
                <w:szCs w:val="20"/>
              </w:rPr>
            </w:pPr>
          </w:p>
        </w:tc>
        <w:tc>
          <w:tcPr>
            <w:tcW w:w="3461" w:type="dxa"/>
            <w:vMerge/>
          </w:tcPr>
          <w:p w:rsidR="004B7881" w:rsidRPr="00916262" w:rsidRDefault="004B7881" w:rsidP="004B7881">
            <w:pPr>
              <w:jc w:val="both"/>
              <w:rPr>
                <w:rFonts w:eastAsia="Times New Roman"/>
                <w:color w:val="000000" w:themeColor="text1"/>
                <w:sz w:val="20"/>
                <w:szCs w:val="20"/>
              </w:rPr>
            </w:pPr>
          </w:p>
        </w:tc>
      </w:tr>
      <w:tr w:rsidR="004B7881" w:rsidRPr="00916262" w:rsidTr="00855AED">
        <w:tc>
          <w:tcPr>
            <w:tcW w:w="675" w:type="dxa"/>
            <w:vMerge/>
          </w:tcPr>
          <w:p w:rsidR="004B7881" w:rsidRPr="00916262" w:rsidRDefault="004B7881" w:rsidP="004B7881">
            <w:pPr>
              <w:pStyle w:val="a7"/>
              <w:jc w:val="center"/>
              <w:rPr>
                <w:rFonts w:ascii="Times New Roman" w:hAnsi="Times New Roman"/>
                <w:color w:val="000000" w:themeColor="text1"/>
                <w:sz w:val="20"/>
                <w:szCs w:val="20"/>
              </w:rPr>
            </w:pPr>
          </w:p>
        </w:tc>
        <w:tc>
          <w:tcPr>
            <w:tcW w:w="2155" w:type="dxa"/>
            <w:vMerge/>
          </w:tcPr>
          <w:p w:rsidR="004B7881" w:rsidRPr="00916262" w:rsidRDefault="004B7881" w:rsidP="004B7881">
            <w:pPr>
              <w:autoSpaceDE w:val="0"/>
              <w:autoSpaceDN w:val="0"/>
              <w:adjustRightInd w:val="0"/>
              <w:jc w:val="both"/>
              <w:rPr>
                <w:rFonts w:eastAsia="Times New Roman"/>
                <w:color w:val="000000" w:themeColor="text1"/>
                <w:sz w:val="20"/>
                <w:szCs w:val="20"/>
              </w:rPr>
            </w:pPr>
          </w:p>
        </w:tc>
        <w:tc>
          <w:tcPr>
            <w:tcW w:w="3344" w:type="dxa"/>
          </w:tcPr>
          <w:p w:rsidR="004B7881" w:rsidRPr="00916262" w:rsidRDefault="004B7881" w:rsidP="004B7881">
            <w:pPr>
              <w:widowControl w:val="0"/>
              <w:shd w:val="clear" w:color="auto" w:fill="FFFFFF"/>
              <w:autoSpaceDE w:val="0"/>
              <w:autoSpaceDN w:val="0"/>
              <w:adjustRightInd w:val="0"/>
              <w:ind w:left="29"/>
              <w:rPr>
                <w:color w:val="000000" w:themeColor="text1"/>
                <w:spacing w:val="-1"/>
                <w:sz w:val="20"/>
                <w:szCs w:val="20"/>
              </w:rPr>
            </w:pPr>
            <w:r w:rsidRPr="00916262">
              <w:rPr>
                <w:rFonts w:eastAsia="Times New Roman"/>
                <w:color w:val="000000" w:themeColor="text1"/>
                <w:sz w:val="20"/>
                <w:szCs w:val="20"/>
                <w:lang w:eastAsia="ru-RU"/>
              </w:rPr>
              <w:t>3. В зимнее время при имеющейся на кусту водозаборной скважине линию от скважины до АГЗУ отсечь задвижками. Слить воду через сливной кран.</w:t>
            </w:r>
          </w:p>
        </w:tc>
        <w:tc>
          <w:tcPr>
            <w:tcW w:w="3017" w:type="dxa"/>
          </w:tcPr>
          <w:p w:rsidR="004B7881" w:rsidRPr="00916262" w:rsidRDefault="004B7881" w:rsidP="004B7881">
            <w:pPr>
              <w:tabs>
                <w:tab w:val="left" w:pos="1627"/>
              </w:tabs>
              <w:autoSpaceDE w:val="0"/>
              <w:autoSpaceDN w:val="0"/>
              <w:adjustRightInd w:val="0"/>
              <w:jc w:val="both"/>
              <w:rPr>
                <w:rFonts w:eastAsia="Times New Roman"/>
                <w:color w:val="000000" w:themeColor="text1"/>
                <w:sz w:val="20"/>
                <w:szCs w:val="20"/>
              </w:rPr>
            </w:pPr>
            <w:r w:rsidRPr="00916262">
              <w:rPr>
                <w:rFonts w:eastAsia="Times New Roman"/>
                <w:color w:val="000000" w:themeColor="text1"/>
                <w:sz w:val="20"/>
                <w:szCs w:val="20"/>
              </w:rPr>
              <w:t>Оператор по добыче нефти и газа ЦДНГ.</w:t>
            </w:r>
          </w:p>
        </w:tc>
        <w:tc>
          <w:tcPr>
            <w:tcW w:w="1968" w:type="dxa"/>
            <w:vMerge/>
          </w:tcPr>
          <w:p w:rsidR="004B7881" w:rsidRPr="00916262" w:rsidRDefault="004B7881" w:rsidP="004B7881">
            <w:pPr>
              <w:jc w:val="both"/>
              <w:rPr>
                <w:color w:val="000000" w:themeColor="text1"/>
                <w:sz w:val="20"/>
                <w:szCs w:val="20"/>
              </w:rPr>
            </w:pPr>
          </w:p>
        </w:tc>
        <w:tc>
          <w:tcPr>
            <w:tcW w:w="3461" w:type="dxa"/>
            <w:vMerge/>
          </w:tcPr>
          <w:p w:rsidR="004B7881" w:rsidRPr="00916262" w:rsidRDefault="004B7881" w:rsidP="004B7881">
            <w:pPr>
              <w:jc w:val="both"/>
              <w:rPr>
                <w:rFonts w:eastAsia="Times New Roman"/>
                <w:color w:val="000000" w:themeColor="text1"/>
                <w:sz w:val="20"/>
                <w:szCs w:val="20"/>
              </w:rPr>
            </w:pPr>
          </w:p>
        </w:tc>
      </w:tr>
      <w:tr w:rsidR="004B7881" w:rsidRPr="00916262" w:rsidTr="00855AED">
        <w:tc>
          <w:tcPr>
            <w:tcW w:w="675" w:type="dxa"/>
            <w:vMerge/>
          </w:tcPr>
          <w:p w:rsidR="004B7881" w:rsidRPr="00916262" w:rsidRDefault="004B7881" w:rsidP="004B7881">
            <w:pPr>
              <w:pStyle w:val="a7"/>
              <w:jc w:val="center"/>
              <w:rPr>
                <w:rFonts w:ascii="Times New Roman" w:hAnsi="Times New Roman"/>
                <w:color w:val="000000" w:themeColor="text1"/>
                <w:sz w:val="20"/>
                <w:szCs w:val="20"/>
              </w:rPr>
            </w:pPr>
          </w:p>
        </w:tc>
        <w:tc>
          <w:tcPr>
            <w:tcW w:w="2155" w:type="dxa"/>
            <w:vMerge/>
          </w:tcPr>
          <w:p w:rsidR="004B7881" w:rsidRPr="00916262" w:rsidRDefault="004B7881" w:rsidP="004B7881">
            <w:pPr>
              <w:autoSpaceDE w:val="0"/>
              <w:autoSpaceDN w:val="0"/>
              <w:adjustRightInd w:val="0"/>
              <w:jc w:val="both"/>
              <w:rPr>
                <w:rFonts w:eastAsia="Times New Roman"/>
                <w:color w:val="000000" w:themeColor="text1"/>
                <w:sz w:val="20"/>
                <w:szCs w:val="20"/>
              </w:rPr>
            </w:pPr>
          </w:p>
        </w:tc>
        <w:tc>
          <w:tcPr>
            <w:tcW w:w="3344" w:type="dxa"/>
          </w:tcPr>
          <w:p w:rsidR="004B7881" w:rsidRPr="00916262" w:rsidRDefault="004B7881" w:rsidP="004B7881">
            <w:pPr>
              <w:shd w:val="clear" w:color="auto" w:fill="FFFFFF"/>
              <w:rPr>
                <w:color w:val="000000" w:themeColor="text1"/>
                <w:spacing w:val="-1"/>
                <w:sz w:val="20"/>
                <w:szCs w:val="20"/>
              </w:rPr>
            </w:pPr>
            <w:r w:rsidRPr="00916262">
              <w:rPr>
                <w:color w:val="000000" w:themeColor="text1"/>
                <w:spacing w:val="-1"/>
                <w:sz w:val="20"/>
                <w:szCs w:val="20"/>
              </w:rPr>
              <w:t xml:space="preserve">4. В зимнее время продуть инертным газом или газом из затрубного пространства (при достаточном давлении) коллектора обводненных скважин до АГЗУ. </w:t>
            </w:r>
          </w:p>
        </w:tc>
        <w:tc>
          <w:tcPr>
            <w:tcW w:w="3017" w:type="dxa"/>
          </w:tcPr>
          <w:p w:rsidR="004B7881" w:rsidRPr="00916262" w:rsidRDefault="004B7881" w:rsidP="004B7881">
            <w:pPr>
              <w:tabs>
                <w:tab w:val="left" w:pos="1627"/>
              </w:tabs>
              <w:autoSpaceDE w:val="0"/>
              <w:autoSpaceDN w:val="0"/>
              <w:adjustRightInd w:val="0"/>
              <w:jc w:val="both"/>
              <w:rPr>
                <w:rFonts w:eastAsia="Times New Roman"/>
                <w:color w:val="000000" w:themeColor="text1"/>
                <w:sz w:val="20"/>
                <w:szCs w:val="20"/>
              </w:rPr>
            </w:pPr>
            <w:r w:rsidRPr="00916262">
              <w:rPr>
                <w:rFonts w:eastAsia="Times New Roman"/>
                <w:color w:val="000000" w:themeColor="text1"/>
                <w:sz w:val="20"/>
                <w:szCs w:val="20"/>
              </w:rPr>
              <w:t>Оператор по добыче нефти и газа ЦДНГ.</w:t>
            </w:r>
          </w:p>
        </w:tc>
        <w:tc>
          <w:tcPr>
            <w:tcW w:w="1968" w:type="dxa"/>
            <w:vMerge/>
          </w:tcPr>
          <w:p w:rsidR="004B7881" w:rsidRPr="00916262" w:rsidRDefault="004B7881" w:rsidP="004B7881">
            <w:pPr>
              <w:jc w:val="both"/>
              <w:rPr>
                <w:color w:val="000000" w:themeColor="text1"/>
                <w:sz w:val="20"/>
                <w:szCs w:val="20"/>
              </w:rPr>
            </w:pPr>
          </w:p>
        </w:tc>
        <w:tc>
          <w:tcPr>
            <w:tcW w:w="3461" w:type="dxa"/>
            <w:vMerge/>
          </w:tcPr>
          <w:p w:rsidR="004B7881" w:rsidRPr="00916262" w:rsidRDefault="004B7881" w:rsidP="004B7881">
            <w:pPr>
              <w:jc w:val="both"/>
              <w:rPr>
                <w:rFonts w:eastAsia="Times New Roman"/>
                <w:color w:val="000000" w:themeColor="text1"/>
                <w:sz w:val="20"/>
                <w:szCs w:val="20"/>
              </w:rPr>
            </w:pPr>
          </w:p>
        </w:tc>
      </w:tr>
      <w:tr w:rsidR="004B7881" w:rsidRPr="00916262" w:rsidTr="00855AED">
        <w:tc>
          <w:tcPr>
            <w:tcW w:w="675" w:type="dxa"/>
            <w:vMerge/>
          </w:tcPr>
          <w:p w:rsidR="004B7881" w:rsidRPr="00916262" w:rsidRDefault="004B7881" w:rsidP="004B7881">
            <w:pPr>
              <w:pStyle w:val="a7"/>
              <w:jc w:val="center"/>
              <w:rPr>
                <w:rFonts w:ascii="Times New Roman" w:hAnsi="Times New Roman"/>
                <w:color w:val="000000" w:themeColor="text1"/>
                <w:sz w:val="20"/>
                <w:szCs w:val="20"/>
              </w:rPr>
            </w:pPr>
          </w:p>
        </w:tc>
        <w:tc>
          <w:tcPr>
            <w:tcW w:w="2155" w:type="dxa"/>
            <w:vMerge/>
          </w:tcPr>
          <w:p w:rsidR="004B7881" w:rsidRPr="00916262" w:rsidRDefault="004B7881" w:rsidP="004B7881">
            <w:pPr>
              <w:autoSpaceDE w:val="0"/>
              <w:autoSpaceDN w:val="0"/>
              <w:adjustRightInd w:val="0"/>
              <w:jc w:val="both"/>
              <w:rPr>
                <w:rFonts w:eastAsia="Times New Roman"/>
                <w:color w:val="000000" w:themeColor="text1"/>
                <w:sz w:val="20"/>
                <w:szCs w:val="20"/>
              </w:rPr>
            </w:pPr>
          </w:p>
        </w:tc>
        <w:tc>
          <w:tcPr>
            <w:tcW w:w="3344" w:type="dxa"/>
          </w:tcPr>
          <w:p w:rsidR="004B7881" w:rsidRPr="00916262" w:rsidRDefault="004B7881" w:rsidP="004B7881">
            <w:pPr>
              <w:jc w:val="both"/>
              <w:rPr>
                <w:color w:val="000000" w:themeColor="text1"/>
                <w:spacing w:val="-1"/>
                <w:sz w:val="20"/>
                <w:szCs w:val="20"/>
              </w:rPr>
            </w:pPr>
            <w:r w:rsidRPr="00916262">
              <w:rPr>
                <w:color w:val="000000" w:themeColor="text1"/>
                <w:spacing w:val="-1"/>
                <w:sz w:val="20"/>
                <w:szCs w:val="20"/>
              </w:rPr>
              <w:t>5. После подачи электроэнергии по согласованию с начальником ПДС, начальником ЦЭЭО произвести запуск скважин (в зимнее время перед запуском скважин определиться с проходом в коллекторе).</w:t>
            </w:r>
          </w:p>
        </w:tc>
        <w:tc>
          <w:tcPr>
            <w:tcW w:w="3017" w:type="dxa"/>
          </w:tcPr>
          <w:p w:rsidR="004B7881" w:rsidRPr="00916262" w:rsidRDefault="004B7881" w:rsidP="004B7881">
            <w:pPr>
              <w:tabs>
                <w:tab w:val="left" w:pos="1627"/>
              </w:tabs>
              <w:autoSpaceDE w:val="0"/>
              <w:autoSpaceDN w:val="0"/>
              <w:adjustRightInd w:val="0"/>
              <w:jc w:val="both"/>
              <w:rPr>
                <w:rFonts w:eastAsia="Times New Roman"/>
                <w:color w:val="000000" w:themeColor="text1"/>
                <w:sz w:val="20"/>
                <w:szCs w:val="20"/>
              </w:rPr>
            </w:pPr>
            <w:r w:rsidRPr="00916262">
              <w:rPr>
                <w:rFonts w:eastAsia="Times New Roman"/>
                <w:color w:val="000000" w:themeColor="text1"/>
                <w:sz w:val="20"/>
                <w:szCs w:val="20"/>
              </w:rPr>
              <w:t>Оператор по добыче нефти и газа ЦДНГ, Мастера по добыче нефти, газа и конденсата ЦДНГ</w:t>
            </w:r>
            <w:r w:rsidRPr="00916262">
              <w:rPr>
                <w:color w:val="000000" w:themeColor="text1"/>
                <w:sz w:val="20"/>
              </w:rPr>
              <w:t xml:space="preserve"> </w:t>
            </w:r>
            <w:r w:rsidRPr="00916262">
              <w:rPr>
                <w:rFonts w:eastAsia="Times New Roman"/>
                <w:color w:val="000000" w:themeColor="text1"/>
                <w:spacing w:val="-5"/>
                <w:sz w:val="20"/>
                <w:szCs w:val="20"/>
              </w:rPr>
              <w:t>проводит проверку выполнения</w:t>
            </w:r>
            <w:r w:rsidRPr="00916262">
              <w:rPr>
                <w:rFonts w:eastAsia="Times New Roman"/>
                <w:color w:val="000000" w:themeColor="text1"/>
                <w:sz w:val="20"/>
                <w:szCs w:val="20"/>
              </w:rPr>
              <w:t>.</w:t>
            </w:r>
          </w:p>
        </w:tc>
        <w:tc>
          <w:tcPr>
            <w:tcW w:w="1968" w:type="dxa"/>
            <w:vMerge/>
          </w:tcPr>
          <w:p w:rsidR="004B7881" w:rsidRPr="00916262" w:rsidRDefault="004B7881" w:rsidP="004B7881">
            <w:pPr>
              <w:jc w:val="both"/>
              <w:rPr>
                <w:color w:val="000000" w:themeColor="text1"/>
                <w:sz w:val="20"/>
                <w:szCs w:val="20"/>
              </w:rPr>
            </w:pPr>
          </w:p>
        </w:tc>
        <w:tc>
          <w:tcPr>
            <w:tcW w:w="3461" w:type="dxa"/>
            <w:vMerge/>
          </w:tcPr>
          <w:p w:rsidR="004B7881" w:rsidRPr="00916262" w:rsidRDefault="004B7881" w:rsidP="004B7881">
            <w:pPr>
              <w:jc w:val="both"/>
              <w:rPr>
                <w:rFonts w:eastAsia="Times New Roman"/>
                <w:color w:val="000000" w:themeColor="text1"/>
                <w:sz w:val="20"/>
                <w:szCs w:val="20"/>
              </w:rPr>
            </w:pPr>
          </w:p>
        </w:tc>
      </w:tr>
      <w:tr w:rsidR="009773C4" w:rsidRPr="00916262" w:rsidTr="00855AED">
        <w:tc>
          <w:tcPr>
            <w:tcW w:w="675" w:type="dxa"/>
            <w:vMerge w:val="restart"/>
          </w:tcPr>
          <w:p w:rsidR="009773C4" w:rsidRPr="00916262" w:rsidRDefault="009773C4" w:rsidP="009773C4">
            <w:pPr>
              <w:pStyle w:val="a7"/>
              <w:jc w:val="center"/>
              <w:rPr>
                <w:rFonts w:ascii="Times New Roman" w:hAnsi="Times New Roman"/>
                <w:color w:val="000000" w:themeColor="text1"/>
                <w:sz w:val="20"/>
                <w:szCs w:val="20"/>
              </w:rPr>
            </w:pPr>
            <w:r w:rsidRPr="00916262">
              <w:rPr>
                <w:rFonts w:ascii="Times New Roman" w:hAnsi="Times New Roman"/>
                <w:color w:val="000000" w:themeColor="text1"/>
                <w:sz w:val="20"/>
                <w:szCs w:val="20"/>
              </w:rPr>
              <w:t>7.</w:t>
            </w:r>
          </w:p>
        </w:tc>
        <w:tc>
          <w:tcPr>
            <w:tcW w:w="2155" w:type="dxa"/>
            <w:vMerge w:val="restart"/>
          </w:tcPr>
          <w:p w:rsidR="009773C4" w:rsidRPr="00916262" w:rsidRDefault="009773C4" w:rsidP="009773C4">
            <w:pPr>
              <w:autoSpaceDE w:val="0"/>
              <w:autoSpaceDN w:val="0"/>
              <w:adjustRightInd w:val="0"/>
              <w:jc w:val="both"/>
              <w:rPr>
                <w:rFonts w:eastAsiaTheme="minorEastAsia"/>
                <w:color w:val="000000" w:themeColor="text1"/>
                <w:sz w:val="20"/>
                <w:szCs w:val="20"/>
                <w:lang w:eastAsia="ru-RU"/>
              </w:rPr>
            </w:pPr>
            <w:r w:rsidRPr="00916262">
              <w:rPr>
                <w:rFonts w:eastAsia="Times New Roman"/>
                <w:color w:val="000000" w:themeColor="text1"/>
                <w:sz w:val="20"/>
                <w:szCs w:val="20"/>
              </w:rPr>
              <w:t>Разгерметизация технологического трубопровода подачи химреагента с возгоранием/без возгорания.</w:t>
            </w:r>
          </w:p>
        </w:tc>
        <w:tc>
          <w:tcPr>
            <w:tcW w:w="3344" w:type="dxa"/>
          </w:tcPr>
          <w:p w:rsidR="009773C4" w:rsidRPr="00916262" w:rsidRDefault="009773C4" w:rsidP="009773C4">
            <w:pPr>
              <w:jc w:val="both"/>
              <w:rPr>
                <w:rFonts w:eastAsia="Times New Roman"/>
                <w:color w:val="000000" w:themeColor="text1"/>
                <w:sz w:val="20"/>
                <w:szCs w:val="20"/>
                <w:lang w:eastAsia="ru-RU"/>
              </w:rPr>
            </w:pPr>
            <w:r w:rsidRPr="00916262">
              <w:rPr>
                <w:color w:val="000000" w:themeColor="text1"/>
                <w:spacing w:val="-1"/>
                <w:sz w:val="20"/>
                <w:szCs w:val="20"/>
              </w:rPr>
              <w:t>1.</w:t>
            </w:r>
            <w:r w:rsidRPr="00916262">
              <w:rPr>
                <w:rFonts w:eastAsia="Times New Roman"/>
                <w:color w:val="000000" w:themeColor="text1"/>
                <w:spacing w:val="-2"/>
                <w:sz w:val="20"/>
                <w:szCs w:val="20"/>
                <w:lang w:eastAsia="ru-RU"/>
              </w:rPr>
              <w:t xml:space="preserve"> Предупредить об аварии работников, находящихся в зоне аварии. Все работники обязаны прекратить проводимые работы, по возможности отогнать технику, покинуть опасную зону. Принять меры по исключению доступа в опасную зону посторонних лиц.</w:t>
            </w:r>
          </w:p>
        </w:tc>
        <w:tc>
          <w:tcPr>
            <w:tcW w:w="3017" w:type="dxa"/>
          </w:tcPr>
          <w:p w:rsidR="009773C4" w:rsidRPr="00916262" w:rsidRDefault="009773C4" w:rsidP="009773C4">
            <w:pPr>
              <w:shd w:val="clear" w:color="auto" w:fill="FFFFFF"/>
              <w:tabs>
                <w:tab w:val="left" w:pos="1627"/>
              </w:tabs>
              <w:ind w:right="29"/>
              <w:rPr>
                <w:color w:val="000000" w:themeColor="text1"/>
                <w:sz w:val="20"/>
                <w:szCs w:val="20"/>
              </w:rPr>
            </w:pPr>
            <w:r w:rsidRPr="00916262">
              <w:rPr>
                <w:rFonts w:eastAsia="Times New Roman"/>
                <w:color w:val="000000" w:themeColor="text1"/>
                <w:spacing w:val="-6"/>
                <w:sz w:val="20"/>
                <w:szCs w:val="20"/>
              </w:rPr>
              <w:t>Первый заметивший аварию.</w:t>
            </w:r>
            <w:r w:rsidRPr="00916262">
              <w:rPr>
                <w:color w:val="000000" w:themeColor="text1"/>
              </w:rPr>
              <w:t xml:space="preserve"> </w:t>
            </w:r>
            <w:r w:rsidRPr="00916262">
              <w:rPr>
                <w:rFonts w:eastAsia="Times New Roman"/>
                <w:color w:val="000000" w:themeColor="text1"/>
                <w:spacing w:val="-6"/>
                <w:sz w:val="20"/>
                <w:szCs w:val="20"/>
              </w:rPr>
              <w:t>Персонал, осуществляющий работы на кустовой площадке.</w:t>
            </w:r>
          </w:p>
        </w:tc>
        <w:tc>
          <w:tcPr>
            <w:tcW w:w="1968" w:type="dxa"/>
            <w:vMerge w:val="restart"/>
          </w:tcPr>
          <w:p w:rsidR="009773C4" w:rsidRPr="00916262" w:rsidRDefault="009773C4" w:rsidP="009773C4">
            <w:pPr>
              <w:jc w:val="both"/>
              <w:rPr>
                <w:color w:val="000000" w:themeColor="text1"/>
                <w:sz w:val="20"/>
                <w:szCs w:val="20"/>
              </w:rPr>
            </w:pPr>
            <w:r w:rsidRPr="00916262">
              <w:rPr>
                <w:color w:val="000000" w:themeColor="text1"/>
                <w:sz w:val="20"/>
                <w:szCs w:val="20"/>
              </w:rPr>
              <w:t>Средства оказания первой помощи находятся в операторной К-219, К-220, ТК-507, КП-44.</w:t>
            </w:r>
          </w:p>
          <w:p w:rsidR="009773C4" w:rsidRPr="00916262" w:rsidRDefault="009773C4" w:rsidP="009773C4">
            <w:pPr>
              <w:jc w:val="both"/>
              <w:rPr>
                <w:color w:val="000000" w:themeColor="text1"/>
                <w:sz w:val="20"/>
                <w:szCs w:val="20"/>
              </w:rPr>
            </w:pPr>
          </w:p>
          <w:p w:rsidR="009773C4" w:rsidRPr="00916262" w:rsidRDefault="009773C4" w:rsidP="009773C4">
            <w:pPr>
              <w:rPr>
                <w:color w:val="000000" w:themeColor="text1"/>
                <w:sz w:val="20"/>
                <w:szCs w:val="20"/>
              </w:rPr>
            </w:pPr>
            <w:r w:rsidRPr="00916262">
              <w:rPr>
                <w:color w:val="000000" w:themeColor="text1"/>
                <w:sz w:val="20"/>
                <w:szCs w:val="20"/>
              </w:rPr>
              <w:t>Аварийный инструмент находится в аварийном шкафу на К-219, К-220, ТК-507, КП-44 (</w:t>
            </w:r>
            <w:hyperlink w:anchor="_ПРИЛОЖЕНИЕ_3._СПИСОК_2" w:history="1">
              <w:r w:rsidRPr="00916262">
                <w:rPr>
                  <w:rStyle w:val="ab"/>
                  <w:color w:val="000000" w:themeColor="text1"/>
                  <w:sz w:val="20"/>
                  <w:szCs w:val="20"/>
                </w:rPr>
                <w:t xml:space="preserve">Приложение </w:t>
              </w:r>
            </w:hyperlink>
            <w:r w:rsidRPr="00916262">
              <w:rPr>
                <w:rStyle w:val="ab"/>
                <w:color w:val="000000" w:themeColor="text1"/>
                <w:sz w:val="20"/>
                <w:szCs w:val="20"/>
              </w:rPr>
              <w:t>6</w:t>
            </w:r>
            <w:r w:rsidRPr="00916262">
              <w:rPr>
                <w:color w:val="000000" w:themeColor="text1"/>
                <w:sz w:val="20"/>
                <w:szCs w:val="20"/>
              </w:rPr>
              <w:t>).</w:t>
            </w:r>
          </w:p>
          <w:p w:rsidR="009773C4" w:rsidRPr="00916262" w:rsidRDefault="009773C4" w:rsidP="009773C4">
            <w:pPr>
              <w:jc w:val="both"/>
              <w:rPr>
                <w:color w:val="000000" w:themeColor="text1"/>
                <w:sz w:val="20"/>
                <w:szCs w:val="20"/>
              </w:rPr>
            </w:pPr>
          </w:p>
          <w:p w:rsidR="009773C4" w:rsidRPr="00916262" w:rsidRDefault="009773C4" w:rsidP="009773C4">
            <w:pPr>
              <w:autoSpaceDE w:val="0"/>
              <w:autoSpaceDN w:val="0"/>
              <w:adjustRightInd w:val="0"/>
              <w:jc w:val="both"/>
              <w:rPr>
                <w:color w:val="000000" w:themeColor="text1"/>
                <w:sz w:val="20"/>
                <w:szCs w:val="20"/>
              </w:rPr>
            </w:pPr>
            <w:r w:rsidRPr="00916262">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tc>
        <w:tc>
          <w:tcPr>
            <w:tcW w:w="3461" w:type="dxa"/>
            <w:vMerge w:val="restart"/>
          </w:tcPr>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немедленно сообщить об этом в пожарную охрану по телефонам 101, 112 – для населённых пунктов</w:t>
            </w:r>
            <w:r w:rsidR="008542FD">
              <w:rPr>
                <w:rFonts w:eastAsia="Times New Roman"/>
                <w:color w:val="000000" w:themeColor="text1"/>
                <w:sz w:val="20"/>
                <w:szCs w:val="20"/>
              </w:rPr>
              <w:t xml:space="preserve"> 57-601, 61-797.</w:t>
            </w:r>
            <w:r w:rsidR="008542FD" w:rsidRPr="00020C89">
              <w:rPr>
                <w:rFonts w:eastAsia="Times New Roman"/>
                <w:color w:val="000000" w:themeColor="text1"/>
                <w:sz w:val="20"/>
                <w:szCs w:val="20"/>
              </w:rPr>
              <w:t>, 231-9-231 (для объектов правого берега, пожарное депо К-219), 58-101,</w:t>
            </w:r>
            <w:r w:rsidR="008542FD">
              <w:rPr>
                <w:rFonts w:eastAsia="Times New Roman"/>
                <w:color w:val="000000" w:themeColor="text1"/>
                <w:sz w:val="20"/>
                <w:szCs w:val="20"/>
              </w:rPr>
              <w:t xml:space="preserve"> 61-747,</w:t>
            </w:r>
            <w:r w:rsidR="008542FD" w:rsidRPr="00020C89">
              <w:rPr>
                <w:rFonts w:eastAsia="Times New Roman"/>
                <w:color w:val="000000" w:themeColor="text1"/>
                <w:sz w:val="20"/>
                <w:szCs w:val="20"/>
              </w:rPr>
              <w:t xml:space="preserve"> 231-9-232 (для объектов </w:t>
            </w:r>
            <w:r w:rsidR="008542FD">
              <w:rPr>
                <w:rFonts w:eastAsia="Times New Roman"/>
                <w:color w:val="000000" w:themeColor="text1"/>
                <w:sz w:val="20"/>
                <w:szCs w:val="20"/>
              </w:rPr>
              <w:t>левого берега, пожарное депо</w:t>
            </w:r>
            <w:r w:rsidR="008542FD" w:rsidRPr="00020C89">
              <w:rPr>
                <w:rFonts w:eastAsia="Times New Roman"/>
                <w:color w:val="000000" w:themeColor="text1"/>
                <w:sz w:val="20"/>
                <w:szCs w:val="20"/>
              </w:rPr>
              <w:t>)</w:t>
            </w:r>
            <w:r w:rsidR="008542FD">
              <w:rPr>
                <w:rFonts w:eastAsia="Times New Roman"/>
                <w:color w:val="000000" w:themeColor="text1"/>
                <w:sz w:val="20"/>
                <w:szCs w:val="20"/>
              </w:rPr>
              <w:t>, 57-911, 61-009, 231-9-233 (для объектов ТКЛУ)</w:t>
            </w:r>
            <w:r w:rsidR="00144AED">
              <w:rPr>
                <w:rStyle w:val="ac"/>
                <w:rFonts w:eastAsia="Calibri" w:cs="Times New Roman"/>
              </w:rPr>
              <w:t>,</w:t>
            </w:r>
            <w:r w:rsidRPr="00020C89">
              <w:rPr>
                <w:rFonts w:eastAsia="Times New Roman"/>
                <w:color w:val="000000" w:themeColor="text1"/>
                <w:sz w:val="20"/>
                <w:szCs w:val="20"/>
              </w:rPr>
              <w:t xml:space="preserve"> 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9773C4"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9773C4" w:rsidRDefault="009773C4" w:rsidP="009773C4">
            <w:pPr>
              <w:shd w:val="clear" w:color="auto" w:fill="FFFFFF"/>
              <w:rPr>
                <w:rFonts w:eastAsia="Times New Roman"/>
                <w:color w:val="000000" w:themeColor="text1"/>
                <w:sz w:val="20"/>
                <w:szCs w:val="20"/>
              </w:rPr>
            </w:pPr>
          </w:p>
          <w:p w:rsidR="009773C4" w:rsidRPr="004B7881"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9773C4" w:rsidRPr="004B7881" w:rsidRDefault="009773C4" w:rsidP="009773C4">
            <w:pPr>
              <w:shd w:val="clear" w:color="auto" w:fill="FFFFFF"/>
              <w:rPr>
                <w:rFonts w:eastAsia="Times New Roman"/>
                <w:color w:val="000000" w:themeColor="text1"/>
                <w:sz w:val="20"/>
                <w:szCs w:val="20"/>
              </w:rPr>
            </w:pP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9773C4" w:rsidRPr="00916262" w:rsidRDefault="009773C4" w:rsidP="009773C4">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9773C4" w:rsidRPr="00262639" w:rsidRDefault="009773C4" w:rsidP="009773C4">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9773C4" w:rsidRPr="00916262" w:rsidRDefault="009773C4" w:rsidP="009773C4">
            <w:pPr>
              <w:jc w:val="both"/>
              <w:rPr>
                <w:rFonts w:eastAsia="Times New Roman"/>
                <w:color w:val="000000" w:themeColor="text1"/>
                <w:spacing w:val="-4"/>
                <w:sz w:val="20"/>
                <w:szCs w:val="20"/>
              </w:rPr>
            </w:pPr>
          </w:p>
        </w:tc>
      </w:tr>
      <w:tr w:rsidR="009773C4" w:rsidRPr="00916262" w:rsidTr="00855AED">
        <w:tc>
          <w:tcPr>
            <w:tcW w:w="675" w:type="dxa"/>
            <w:vMerge/>
          </w:tcPr>
          <w:p w:rsidR="009773C4" w:rsidRPr="00916262" w:rsidRDefault="009773C4" w:rsidP="004B7881">
            <w:pPr>
              <w:pStyle w:val="a7"/>
              <w:jc w:val="center"/>
              <w:rPr>
                <w:rFonts w:ascii="Times New Roman" w:hAnsi="Times New Roman"/>
                <w:color w:val="000000" w:themeColor="text1"/>
                <w:sz w:val="20"/>
                <w:szCs w:val="20"/>
              </w:rPr>
            </w:pPr>
          </w:p>
        </w:tc>
        <w:tc>
          <w:tcPr>
            <w:tcW w:w="2155" w:type="dxa"/>
            <w:vMerge/>
          </w:tcPr>
          <w:p w:rsidR="009773C4" w:rsidRPr="00916262" w:rsidRDefault="009773C4" w:rsidP="004B7881">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4B7881">
            <w:pPr>
              <w:jc w:val="both"/>
              <w:rPr>
                <w:rFonts w:eastAsia="Times New Roman"/>
                <w:color w:val="000000" w:themeColor="text1"/>
                <w:sz w:val="20"/>
                <w:szCs w:val="20"/>
                <w:lang w:eastAsia="ru-RU"/>
              </w:rPr>
            </w:pPr>
            <w:r w:rsidRPr="00916262">
              <w:rPr>
                <w:rFonts w:eastAsia="Times New Roman"/>
                <w:color w:val="000000" w:themeColor="text1"/>
                <w:spacing w:val="-2"/>
                <w:sz w:val="20"/>
                <w:szCs w:val="20"/>
                <w:lang w:eastAsia="ru-RU"/>
              </w:rPr>
              <w:t>2. Покинув опасную зону, сообщить об аварии:</w:t>
            </w:r>
            <w:r w:rsidRPr="00916262">
              <w:rPr>
                <w:rFonts w:eastAsia="Times New Roman"/>
                <w:color w:val="000000" w:themeColor="text1"/>
                <w:sz w:val="20"/>
                <w:szCs w:val="20"/>
                <w:lang w:eastAsia="ru-RU"/>
              </w:rPr>
              <w:t xml:space="preserve"> </w:t>
            </w:r>
          </w:p>
          <w:p w:rsidR="009773C4" w:rsidRPr="00EB0F3B" w:rsidRDefault="009773C4" w:rsidP="004B7881">
            <w:pPr>
              <w:numPr>
                <w:ilvl w:val="0"/>
                <w:numId w:val="7"/>
              </w:numPr>
              <w:ind w:left="323" w:hanging="284"/>
              <w:rPr>
                <w:color w:val="000000" w:themeColor="text1"/>
                <w:sz w:val="20"/>
                <w:szCs w:val="20"/>
                <w:lang w:eastAsia="ru-RU"/>
              </w:rPr>
            </w:pPr>
            <w:r w:rsidRPr="00916262">
              <w:rPr>
                <w:color w:val="000000" w:themeColor="text1"/>
                <w:sz w:val="20"/>
                <w:szCs w:val="20"/>
                <w:lang w:eastAsia="ru-RU"/>
              </w:rPr>
              <w:t>ПЧ ООО «</w:t>
            </w:r>
            <w:r w:rsidRPr="00EB0F3B">
              <w:rPr>
                <w:color w:val="000000" w:themeColor="text1"/>
                <w:sz w:val="20"/>
                <w:szCs w:val="20"/>
              </w:rPr>
              <w:t>Пожарная охрана</w:t>
            </w:r>
            <w:r w:rsidRPr="00EB0F3B">
              <w:rPr>
                <w:color w:val="000000" w:themeColor="text1"/>
                <w:sz w:val="20"/>
                <w:szCs w:val="20"/>
                <w:lang w:eastAsia="ru-RU"/>
              </w:rPr>
              <w:t xml:space="preserve">» Тел. </w:t>
            </w:r>
            <w:r w:rsidR="006E6ADC">
              <w:rPr>
                <w:color w:val="000000" w:themeColor="text1"/>
                <w:sz w:val="20"/>
                <w:szCs w:val="20"/>
                <w:lang w:eastAsia="ru-RU"/>
              </w:rPr>
              <w:t>57-601, 57-911, 58-101, 61-747, 61-009</w:t>
            </w:r>
            <w:r w:rsidR="0049462D">
              <w:rPr>
                <w:color w:val="000000" w:themeColor="text1"/>
                <w:sz w:val="20"/>
                <w:szCs w:val="20"/>
                <w:lang w:eastAsia="ru-RU"/>
              </w:rPr>
              <w:t>61-797, 231-9-231, 231-9-232, 231-9-233;</w:t>
            </w:r>
          </w:p>
          <w:p w:rsidR="009773C4" w:rsidRPr="00EB0F3B" w:rsidRDefault="009773C4" w:rsidP="004B7881">
            <w:pPr>
              <w:numPr>
                <w:ilvl w:val="0"/>
                <w:numId w:val="7"/>
              </w:numPr>
              <w:ind w:left="323" w:hanging="284"/>
              <w:rPr>
                <w:color w:val="000000" w:themeColor="text1"/>
                <w:sz w:val="20"/>
                <w:szCs w:val="20"/>
                <w:lang w:eastAsia="ru-RU"/>
              </w:rPr>
            </w:pPr>
            <w:r w:rsidRPr="00EB0F3B">
              <w:rPr>
                <w:color w:val="000000" w:themeColor="text1"/>
                <w:sz w:val="20"/>
                <w:szCs w:val="20"/>
                <w:lang w:eastAsia="ru-RU"/>
              </w:rPr>
              <w:t>диспетчеру ПДС (тел. 57777, 8-391-231-92-00);</w:t>
            </w:r>
          </w:p>
          <w:p w:rsidR="009773C4" w:rsidRPr="00916262" w:rsidRDefault="009773C4" w:rsidP="004B7881">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специалисту дежурной смены ГО и ЧС (тел. </w:t>
            </w:r>
            <w:r>
              <w:rPr>
                <w:color w:val="000000" w:themeColor="text1"/>
                <w:sz w:val="20"/>
                <w:szCs w:val="20"/>
                <w:lang w:eastAsia="ru-RU"/>
              </w:rPr>
              <w:t>57706</w:t>
            </w:r>
            <w:r w:rsidRPr="00916262">
              <w:rPr>
                <w:color w:val="000000" w:themeColor="text1"/>
                <w:sz w:val="20"/>
                <w:szCs w:val="20"/>
                <w:lang w:eastAsia="ru-RU"/>
              </w:rPr>
              <w:t>);</w:t>
            </w:r>
          </w:p>
          <w:p w:rsidR="00C34A5E" w:rsidRDefault="009773C4" w:rsidP="004B7881">
            <w:pPr>
              <w:numPr>
                <w:ilvl w:val="0"/>
                <w:numId w:val="7"/>
              </w:numPr>
              <w:ind w:left="323" w:hanging="284"/>
              <w:rPr>
                <w:color w:val="000000" w:themeColor="text1"/>
                <w:sz w:val="20"/>
                <w:szCs w:val="20"/>
                <w:lang w:eastAsia="ru-RU"/>
              </w:rPr>
            </w:pPr>
            <w:r>
              <w:rPr>
                <w:color w:val="000000" w:themeColor="text1"/>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9773C4" w:rsidRPr="00916262" w:rsidRDefault="009773C4" w:rsidP="004B7881">
            <w:pPr>
              <w:numPr>
                <w:ilvl w:val="0"/>
                <w:numId w:val="7"/>
              </w:numPr>
              <w:ind w:left="323" w:hanging="284"/>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9773C4" w:rsidRPr="00916262" w:rsidRDefault="009773C4" w:rsidP="004B7881">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 8-913-592-54-83)</w:t>
            </w:r>
            <w:r w:rsidRPr="00916262">
              <w:rPr>
                <w:color w:val="000000" w:themeColor="text1"/>
                <w:sz w:val="20"/>
                <w:szCs w:val="20"/>
                <w:lang w:eastAsia="ru-RU"/>
              </w:rPr>
              <w:t>.</w:t>
            </w:r>
          </w:p>
          <w:p w:rsidR="009773C4" w:rsidRPr="00916262" w:rsidRDefault="009773C4" w:rsidP="004B7881">
            <w:pPr>
              <w:jc w:val="both"/>
              <w:rPr>
                <w:rFonts w:eastAsia="Times New Roman"/>
                <w:color w:val="000000" w:themeColor="text1"/>
                <w:spacing w:val="-2"/>
                <w:sz w:val="20"/>
                <w:szCs w:val="20"/>
                <w:lang w:eastAsia="ru-RU"/>
              </w:rPr>
            </w:pPr>
            <w:r w:rsidRPr="00916262">
              <w:rPr>
                <w:color w:val="000000" w:themeColor="text1"/>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916262">
              <w:rPr>
                <w:color w:val="000000" w:themeColor="text1"/>
                <w:sz w:val="20"/>
                <w:szCs w:val="20"/>
                <w:lang w:eastAsia="ru-RU"/>
              </w:rPr>
              <w:t>)</w:t>
            </w:r>
          </w:p>
        </w:tc>
        <w:tc>
          <w:tcPr>
            <w:tcW w:w="3017" w:type="dxa"/>
          </w:tcPr>
          <w:p w:rsidR="009773C4" w:rsidRPr="00916262" w:rsidRDefault="009773C4" w:rsidP="004B7881">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4B7881">
            <w:pPr>
              <w:jc w:val="both"/>
              <w:rPr>
                <w:color w:val="000000" w:themeColor="text1"/>
                <w:sz w:val="20"/>
                <w:szCs w:val="20"/>
              </w:rPr>
            </w:pPr>
          </w:p>
        </w:tc>
        <w:tc>
          <w:tcPr>
            <w:tcW w:w="3461" w:type="dxa"/>
            <w:vMerge/>
          </w:tcPr>
          <w:p w:rsidR="009773C4" w:rsidRPr="00916262" w:rsidRDefault="009773C4" w:rsidP="004B7881">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4B7881">
            <w:pPr>
              <w:pStyle w:val="a7"/>
              <w:jc w:val="center"/>
              <w:rPr>
                <w:rFonts w:ascii="Times New Roman" w:hAnsi="Times New Roman"/>
                <w:color w:val="000000" w:themeColor="text1"/>
                <w:sz w:val="20"/>
                <w:szCs w:val="20"/>
              </w:rPr>
            </w:pPr>
          </w:p>
        </w:tc>
        <w:tc>
          <w:tcPr>
            <w:tcW w:w="2155" w:type="dxa"/>
            <w:vMerge/>
          </w:tcPr>
          <w:p w:rsidR="009773C4" w:rsidRPr="00916262" w:rsidRDefault="009773C4" w:rsidP="004B7881">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4B7881">
            <w:pPr>
              <w:shd w:val="clear" w:color="auto" w:fill="FFFFFF"/>
              <w:rPr>
                <w:color w:val="000000" w:themeColor="text1"/>
                <w:spacing w:val="-1"/>
                <w:sz w:val="20"/>
                <w:szCs w:val="20"/>
              </w:rPr>
            </w:pPr>
            <w:r w:rsidRPr="00916262">
              <w:rPr>
                <w:color w:val="000000" w:themeColor="text1"/>
                <w:spacing w:val="-1"/>
                <w:sz w:val="20"/>
                <w:szCs w:val="20"/>
              </w:rPr>
              <w:t>3. Принять срочные меры по вывозу пострадавших (если имеются) и оказать им первую доврачебную помощь. При необходимости вызвать медицинский персонал (по тел. 57-646, сот. Тел. 8-913-848-11-34).</w:t>
            </w:r>
          </w:p>
        </w:tc>
        <w:tc>
          <w:tcPr>
            <w:tcW w:w="3017" w:type="dxa"/>
          </w:tcPr>
          <w:p w:rsidR="009773C4" w:rsidRPr="00916262" w:rsidRDefault="009773C4" w:rsidP="004B7881">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 xml:space="preserve">Первый заметивший аварию. </w:t>
            </w:r>
            <w:r w:rsidRPr="00916262">
              <w:rPr>
                <w:rFonts w:eastAsia="Times New Roman"/>
                <w:color w:val="000000" w:themeColor="text1"/>
                <w:sz w:val="20"/>
                <w:szCs w:val="20"/>
                <w:lang w:eastAsia="ru-RU"/>
              </w:rPr>
              <w:t>Обезопасив себя от факторов, угрожающих жизни и здоровью.</w:t>
            </w:r>
          </w:p>
        </w:tc>
        <w:tc>
          <w:tcPr>
            <w:tcW w:w="1968" w:type="dxa"/>
            <w:vMerge/>
          </w:tcPr>
          <w:p w:rsidR="009773C4" w:rsidRPr="00916262" w:rsidRDefault="009773C4" w:rsidP="004B7881">
            <w:pPr>
              <w:jc w:val="both"/>
              <w:rPr>
                <w:color w:val="000000" w:themeColor="text1"/>
                <w:sz w:val="20"/>
                <w:szCs w:val="20"/>
              </w:rPr>
            </w:pPr>
          </w:p>
        </w:tc>
        <w:tc>
          <w:tcPr>
            <w:tcW w:w="3461" w:type="dxa"/>
            <w:vMerge/>
          </w:tcPr>
          <w:p w:rsidR="009773C4" w:rsidRPr="00916262" w:rsidRDefault="009773C4" w:rsidP="004B7881">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4B7881">
            <w:pPr>
              <w:pStyle w:val="a7"/>
              <w:jc w:val="center"/>
              <w:rPr>
                <w:rFonts w:ascii="Times New Roman" w:hAnsi="Times New Roman"/>
                <w:color w:val="000000" w:themeColor="text1"/>
                <w:sz w:val="20"/>
                <w:szCs w:val="20"/>
              </w:rPr>
            </w:pPr>
          </w:p>
        </w:tc>
        <w:tc>
          <w:tcPr>
            <w:tcW w:w="2155" w:type="dxa"/>
            <w:vMerge/>
          </w:tcPr>
          <w:p w:rsidR="009773C4" w:rsidRPr="00916262" w:rsidRDefault="009773C4" w:rsidP="004B7881">
            <w:pPr>
              <w:autoSpaceDE w:val="0"/>
              <w:autoSpaceDN w:val="0"/>
              <w:adjustRightInd w:val="0"/>
              <w:jc w:val="both"/>
              <w:rPr>
                <w:rFonts w:eastAsia="Times New Roman"/>
                <w:color w:val="000000" w:themeColor="text1"/>
                <w:sz w:val="20"/>
                <w:szCs w:val="20"/>
              </w:rPr>
            </w:pPr>
          </w:p>
        </w:tc>
        <w:tc>
          <w:tcPr>
            <w:tcW w:w="3344" w:type="dxa"/>
          </w:tcPr>
          <w:p w:rsidR="009773C4" w:rsidRPr="00916262" w:rsidDel="007B39A6" w:rsidRDefault="009773C4" w:rsidP="004B7881">
            <w:pPr>
              <w:shd w:val="clear" w:color="auto" w:fill="FFFFFF"/>
              <w:rPr>
                <w:color w:val="000000" w:themeColor="text1"/>
                <w:spacing w:val="-1"/>
                <w:sz w:val="20"/>
                <w:szCs w:val="20"/>
              </w:rPr>
            </w:pPr>
            <w:r w:rsidRPr="00916262">
              <w:rPr>
                <w:color w:val="000000" w:themeColor="text1"/>
                <w:spacing w:val="-1"/>
                <w:sz w:val="20"/>
                <w:szCs w:val="20"/>
              </w:rPr>
              <w:t>4. Остановить нагнетательный насос БДР, перекрыть поступление химреагента к аварийному участку. Произвести контроль ГВС.</w:t>
            </w:r>
          </w:p>
        </w:tc>
        <w:tc>
          <w:tcPr>
            <w:tcW w:w="3017" w:type="dxa"/>
          </w:tcPr>
          <w:p w:rsidR="009773C4" w:rsidRPr="00916262" w:rsidRDefault="009773C4" w:rsidP="004B7881">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4B7881">
            <w:pPr>
              <w:jc w:val="both"/>
              <w:rPr>
                <w:color w:val="000000" w:themeColor="text1"/>
                <w:sz w:val="20"/>
                <w:szCs w:val="20"/>
              </w:rPr>
            </w:pPr>
          </w:p>
        </w:tc>
        <w:tc>
          <w:tcPr>
            <w:tcW w:w="3461" w:type="dxa"/>
            <w:vMerge/>
          </w:tcPr>
          <w:p w:rsidR="009773C4" w:rsidRPr="00916262" w:rsidRDefault="009773C4" w:rsidP="004B7881">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4B7881">
            <w:pPr>
              <w:pStyle w:val="a7"/>
              <w:jc w:val="center"/>
              <w:rPr>
                <w:rFonts w:ascii="Times New Roman" w:hAnsi="Times New Roman"/>
                <w:color w:val="000000" w:themeColor="text1"/>
                <w:sz w:val="20"/>
                <w:szCs w:val="20"/>
              </w:rPr>
            </w:pPr>
          </w:p>
        </w:tc>
        <w:tc>
          <w:tcPr>
            <w:tcW w:w="2155" w:type="dxa"/>
            <w:vMerge/>
          </w:tcPr>
          <w:p w:rsidR="009773C4" w:rsidRPr="00916262" w:rsidRDefault="009773C4" w:rsidP="004B7881">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4B7881">
            <w:pPr>
              <w:shd w:val="clear" w:color="auto" w:fill="FFFFFF"/>
              <w:rPr>
                <w:color w:val="000000" w:themeColor="text1"/>
                <w:spacing w:val="-1"/>
                <w:sz w:val="20"/>
                <w:szCs w:val="20"/>
              </w:rPr>
            </w:pPr>
            <w:r w:rsidRPr="00916262">
              <w:rPr>
                <w:color w:val="000000" w:themeColor="text1"/>
                <w:spacing w:val="-1"/>
                <w:sz w:val="20"/>
                <w:szCs w:val="20"/>
              </w:rPr>
              <w:t>5. Выставить на путях подхода к аварийному участку предупредительные знаки опасности.</w:t>
            </w:r>
          </w:p>
          <w:p w:rsidR="009773C4" w:rsidRPr="00916262" w:rsidDel="007B39A6" w:rsidRDefault="009773C4" w:rsidP="004B7881">
            <w:pPr>
              <w:shd w:val="clear" w:color="auto" w:fill="FFFFFF"/>
              <w:rPr>
                <w:color w:val="000000" w:themeColor="text1"/>
                <w:spacing w:val="-1"/>
                <w:sz w:val="20"/>
                <w:szCs w:val="20"/>
              </w:rPr>
            </w:pPr>
          </w:p>
        </w:tc>
        <w:tc>
          <w:tcPr>
            <w:tcW w:w="3017" w:type="dxa"/>
          </w:tcPr>
          <w:p w:rsidR="009773C4" w:rsidRPr="00916262" w:rsidRDefault="009773C4" w:rsidP="004B7881">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4B7881">
            <w:pPr>
              <w:jc w:val="both"/>
              <w:rPr>
                <w:color w:val="000000" w:themeColor="text1"/>
                <w:sz w:val="20"/>
                <w:szCs w:val="20"/>
              </w:rPr>
            </w:pPr>
          </w:p>
        </w:tc>
        <w:tc>
          <w:tcPr>
            <w:tcW w:w="3461" w:type="dxa"/>
            <w:vMerge/>
          </w:tcPr>
          <w:p w:rsidR="009773C4" w:rsidRPr="00916262" w:rsidRDefault="009773C4" w:rsidP="004B7881">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4B7881">
            <w:pPr>
              <w:pStyle w:val="a7"/>
              <w:jc w:val="center"/>
              <w:rPr>
                <w:rFonts w:ascii="Times New Roman" w:hAnsi="Times New Roman"/>
                <w:color w:val="000000" w:themeColor="text1"/>
                <w:sz w:val="20"/>
                <w:szCs w:val="20"/>
              </w:rPr>
            </w:pPr>
          </w:p>
        </w:tc>
        <w:tc>
          <w:tcPr>
            <w:tcW w:w="2155" w:type="dxa"/>
            <w:vMerge/>
          </w:tcPr>
          <w:p w:rsidR="009773C4" w:rsidRPr="00916262" w:rsidRDefault="009773C4" w:rsidP="004B7881">
            <w:pPr>
              <w:autoSpaceDE w:val="0"/>
              <w:autoSpaceDN w:val="0"/>
              <w:adjustRightInd w:val="0"/>
              <w:jc w:val="both"/>
              <w:rPr>
                <w:rFonts w:eastAsia="Times New Roman"/>
                <w:color w:val="000000" w:themeColor="text1"/>
                <w:sz w:val="20"/>
                <w:szCs w:val="20"/>
              </w:rPr>
            </w:pPr>
          </w:p>
        </w:tc>
        <w:tc>
          <w:tcPr>
            <w:tcW w:w="3344" w:type="dxa"/>
          </w:tcPr>
          <w:p w:rsidR="009773C4" w:rsidRPr="00916262" w:rsidDel="007B39A6" w:rsidRDefault="009773C4" w:rsidP="004B7881">
            <w:pPr>
              <w:shd w:val="clear" w:color="auto" w:fill="FFFFFF"/>
              <w:rPr>
                <w:color w:val="000000" w:themeColor="text1"/>
                <w:sz w:val="20"/>
                <w:szCs w:val="20"/>
              </w:rPr>
            </w:pPr>
            <w:r w:rsidRPr="00916262">
              <w:rPr>
                <w:color w:val="000000" w:themeColor="text1"/>
                <w:spacing w:val="-1"/>
                <w:sz w:val="20"/>
                <w:szCs w:val="20"/>
              </w:rPr>
              <w:t>6. Принять меры по недопущению растекания хим. реагента. Зачистить территорию от разлитого химреагента.</w:t>
            </w:r>
          </w:p>
        </w:tc>
        <w:tc>
          <w:tcPr>
            <w:tcW w:w="3017" w:type="dxa"/>
          </w:tcPr>
          <w:p w:rsidR="009773C4" w:rsidRPr="00916262" w:rsidRDefault="009773C4" w:rsidP="004B7881">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4B7881">
            <w:pPr>
              <w:jc w:val="both"/>
              <w:rPr>
                <w:color w:val="000000" w:themeColor="text1"/>
                <w:sz w:val="20"/>
                <w:szCs w:val="20"/>
              </w:rPr>
            </w:pPr>
          </w:p>
        </w:tc>
        <w:tc>
          <w:tcPr>
            <w:tcW w:w="3461" w:type="dxa"/>
            <w:vMerge/>
          </w:tcPr>
          <w:p w:rsidR="009773C4" w:rsidRPr="00916262" w:rsidRDefault="009773C4" w:rsidP="004B7881">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4B7881">
            <w:pPr>
              <w:pStyle w:val="a7"/>
              <w:jc w:val="center"/>
              <w:rPr>
                <w:rFonts w:ascii="Times New Roman" w:hAnsi="Times New Roman"/>
                <w:color w:val="000000" w:themeColor="text1"/>
                <w:sz w:val="20"/>
                <w:szCs w:val="20"/>
              </w:rPr>
            </w:pPr>
          </w:p>
        </w:tc>
        <w:tc>
          <w:tcPr>
            <w:tcW w:w="2155" w:type="dxa"/>
            <w:vMerge/>
          </w:tcPr>
          <w:p w:rsidR="009773C4" w:rsidRPr="00916262" w:rsidRDefault="009773C4" w:rsidP="004B7881">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4B7881">
            <w:pPr>
              <w:shd w:val="clear" w:color="auto" w:fill="FFFFFF"/>
              <w:rPr>
                <w:color w:val="000000" w:themeColor="text1"/>
                <w:spacing w:val="-1"/>
                <w:sz w:val="20"/>
                <w:szCs w:val="20"/>
              </w:rPr>
            </w:pPr>
            <w:r w:rsidRPr="00916262">
              <w:rPr>
                <w:color w:val="000000" w:themeColor="text1"/>
                <w:spacing w:val="-1"/>
                <w:sz w:val="20"/>
                <w:szCs w:val="20"/>
              </w:rPr>
              <w:t>7. Используя СИЗ, устранить негерметичность линии подачи химреагента, устранить разлив химреагента. Ремонтные работы производить с соблюдением правил пожарной безопасности и охраны труда. Отбор проб ГВС производить в интервале не более одного часа.</w:t>
            </w:r>
          </w:p>
        </w:tc>
        <w:tc>
          <w:tcPr>
            <w:tcW w:w="3017" w:type="dxa"/>
          </w:tcPr>
          <w:p w:rsidR="009773C4" w:rsidRPr="00916262" w:rsidRDefault="009773C4" w:rsidP="004B7881">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4B7881">
            <w:pPr>
              <w:jc w:val="both"/>
              <w:rPr>
                <w:color w:val="000000" w:themeColor="text1"/>
                <w:sz w:val="20"/>
                <w:szCs w:val="20"/>
              </w:rPr>
            </w:pPr>
          </w:p>
        </w:tc>
        <w:tc>
          <w:tcPr>
            <w:tcW w:w="3461" w:type="dxa"/>
            <w:vMerge/>
          </w:tcPr>
          <w:p w:rsidR="009773C4" w:rsidRPr="00916262" w:rsidRDefault="009773C4" w:rsidP="004B7881">
            <w:pPr>
              <w:shd w:val="clear" w:color="auto" w:fill="FFFFFF"/>
              <w:jc w:val="both"/>
              <w:rPr>
                <w:rFonts w:eastAsia="Times New Roman"/>
                <w:color w:val="000000" w:themeColor="text1"/>
                <w:sz w:val="20"/>
                <w:szCs w:val="20"/>
              </w:rPr>
            </w:pPr>
          </w:p>
        </w:tc>
      </w:tr>
      <w:tr w:rsidR="009773C4" w:rsidRPr="00916262" w:rsidTr="00855AED">
        <w:trPr>
          <w:trHeight w:val="962"/>
        </w:trPr>
        <w:tc>
          <w:tcPr>
            <w:tcW w:w="675" w:type="dxa"/>
            <w:vMerge/>
          </w:tcPr>
          <w:p w:rsidR="009773C4" w:rsidRPr="00916262" w:rsidRDefault="009773C4" w:rsidP="004B7881">
            <w:pPr>
              <w:pStyle w:val="a7"/>
              <w:jc w:val="center"/>
              <w:rPr>
                <w:rFonts w:ascii="Times New Roman" w:hAnsi="Times New Roman"/>
                <w:color w:val="000000" w:themeColor="text1"/>
                <w:sz w:val="20"/>
                <w:szCs w:val="20"/>
              </w:rPr>
            </w:pPr>
          </w:p>
        </w:tc>
        <w:tc>
          <w:tcPr>
            <w:tcW w:w="2155" w:type="dxa"/>
            <w:vMerge/>
          </w:tcPr>
          <w:p w:rsidR="009773C4" w:rsidRPr="00916262" w:rsidRDefault="009773C4" w:rsidP="004B7881">
            <w:pPr>
              <w:autoSpaceDE w:val="0"/>
              <w:autoSpaceDN w:val="0"/>
              <w:adjustRightInd w:val="0"/>
              <w:jc w:val="both"/>
              <w:rPr>
                <w:rFonts w:eastAsia="Times New Roman"/>
                <w:color w:val="000000" w:themeColor="text1"/>
                <w:sz w:val="20"/>
                <w:szCs w:val="20"/>
              </w:rPr>
            </w:pPr>
          </w:p>
        </w:tc>
        <w:tc>
          <w:tcPr>
            <w:tcW w:w="3344" w:type="dxa"/>
          </w:tcPr>
          <w:p w:rsidR="009773C4" w:rsidRPr="00916262" w:rsidDel="009E6348" w:rsidRDefault="009773C4" w:rsidP="004B7881">
            <w:pPr>
              <w:rPr>
                <w:color w:val="000000" w:themeColor="text1"/>
                <w:spacing w:val="-1"/>
                <w:sz w:val="20"/>
                <w:szCs w:val="20"/>
              </w:rPr>
            </w:pPr>
            <w:r w:rsidRPr="00916262">
              <w:rPr>
                <w:color w:val="000000" w:themeColor="text1"/>
                <w:spacing w:val="-1"/>
                <w:sz w:val="20"/>
                <w:szCs w:val="20"/>
              </w:rPr>
              <w:t>8. Опрессовать отремонтированный участок трубопровода. Открыть линию подачи химреагента. Возобновить подачу химреагента.</w:t>
            </w:r>
          </w:p>
        </w:tc>
        <w:tc>
          <w:tcPr>
            <w:tcW w:w="3017" w:type="dxa"/>
          </w:tcPr>
          <w:p w:rsidR="009773C4" w:rsidRPr="00916262" w:rsidRDefault="009773C4" w:rsidP="004B7881">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4B7881">
            <w:pPr>
              <w:jc w:val="both"/>
              <w:rPr>
                <w:color w:val="000000" w:themeColor="text1"/>
                <w:sz w:val="20"/>
                <w:szCs w:val="20"/>
              </w:rPr>
            </w:pPr>
          </w:p>
        </w:tc>
        <w:tc>
          <w:tcPr>
            <w:tcW w:w="3461" w:type="dxa"/>
            <w:vMerge/>
          </w:tcPr>
          <w:p w:rsidR="009773C4" w:rsidRPr="00916262" w:rsidRDefault="009773C4" w:rsidP="004B7881">
            <w:pPr>
              <w:shd w:val="clear" w:color="auto" w:fill="FFFFFF"/>
              <w:jc w:val="both"/>
              <w:rPr>
                <w:rFonts w:eastAsia="Times New Roman"/>
                <w:color w:val="000000" w:themeColor="text1"/>
                <w:sz w:val="20"/>
                <w:szCs w:val="20"/>
              </w:rPr>
            </w:pPr>
          </w:p>
        </w:tc>
      </w:tr>
      <w:tr w:rsidR="009773C4" w:rsidRPr="00916262" w:rsidTr="00855AED">
        <w:trPr>
          <w:trHeight w:val="2361"/>
        </w:trPr>
        <w:tc>
          <w:tcPr>
            <w:tcW w:w="675" w:type="dxa"/>
            <w:vMerge/>
          </w:tcPr>
          <w:p w:rsidR="009773C4" w:rsidRPr="00916262" w:rsidRDefault="009773C4" w:rsidP="004B7881">
            <w:pPr>
              <w:pStyle w:val="a7"/>
              <w:jc w:val="center"/>
              <w:rPr>
                <w:rFonts w:ascii="Times New Roman" w:hAnsi="Times New Roman"/>
                <w:color w:val="000000" w:themeColor="text1"/>
                <w:sz w:val="20"/>
                <w:szCs w:val="20"/>
              </w:rPr>
            </w:pPr>
          </w:p>
        </w:tc>
        <w:tc>
          <w:tcPr>
            <w:tcW w:w="2155" w:type="dxa"/>
            <w:vMerge/>
          </w:tcPr>
          <w:p w:rsidR="009773C4" w:rsidRPr="00916262" w:rsidRDefault="009773C4" w:rsidP="004B7881">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4B7881">
            <w:pPr>
              <w:rPr>
                <w:color w:val="000000" w:themeColor="text1"/>
                <w:spacing w:val="-1"/>
                <w:sz w:val="20"/>
                <w:szCs w:val="20"/>
              </w:rPr>
            </w:pPr>
            <w:r>
              <w:rPr>
                <w:color w:val="000000" w:themeColor="text1"/>
                <w:spacing w:val="-1"/>
                <w:sz w:val="20"/>
                <w:szCs w:val="20"/>
              </w:rPr>
              <w:t>9. По окончании работ обеспечить контроль со стороны работников ЦДНГ в течение 1 часа за герметичностью отремонтированного участка.</w:t>
            </w:r>
          </w:p>
        </w:tc>
        <w:tc>
          <w:tcPr>
            <w:tcW w:w="3017" w:type="dxa"/>
          </w:tcPr>
          <w:p w:rsidR="009773C4" w:rsidRPr="00916262" w:rsidRDefault="009773C4" w:rsidP="004B7881">
            <w:pPr>
              <w:shd w:val="clear" w:color="auto" w:fill="FFFFFF"/>
              <w:tabs>
                <w:tab w:val="left" w:pos="1627"/>
              </w:tabs>
              <w:ind w:right="29"/>
              <w:rPr>
                <w:rFonts w:eastAsia="Times New Roman"/>
                <w:color w:val="000000" w:themeColor="text1"/>
                <w:spacing w:val="-6"/>
                <w:sz w:val="20"/>
                <w:szCs w:val="20"/>
              </w:rPr>
            </w:pPr>
            <w:r>
              <w:rPr>
                <w:rFonts w:eastAsia="Times New Roman"/>
                <w:color w:val="000000" w:themeColor="text1"/>
                <w:spacing w:val="-6"/>
                <w:sz w:val="20"/>
                <w:szCs w:val="20"/>
              </w:rPr>
              <w:t>Мастера по добыче нефти, газа и конденсата ЦДНГ.</w:t>
            </w:r>
          </w:p>
        </w:tc>
        <w:tc>
          <w:tcPr>
            <w:tcW w:w="1968" w:type="dxa"/>
            <w:vMerge/>
          </w:tcPr>
          <w:p w:rsidR="009773C4" w:rsidRPr="00916262" w:rsidRDefault="009773C4" w:rsidP="004B7881">
            <w:pPr>
              <w:jc w:val="both"/>
              <w:rPr>
                <w:color w:val="000000" w:themeColor="text1"/>
                <w:sz w:val="20"/>
                <w:szCs w:val="20"/>
              </w:rPr>
            </w:pPr>
          </w:p>
        </w:tc>
        <w:tc>
          <w:tcPr>
            <w:tcW w:w="3461" w:type="dxa"/>
            <w:vMerge/>
          </w:tcPr>
          <w:p w:rsidR="009773C4" w:rsidRPr="00916262" w:rsidRDefault="009773C4" w:rsidP="004B7881">
            <w:pPr>
              <w:shd w:val="clear" w:color="auto" w:fill="FFFFFF"/>
              <w:jc w:val="both"/>
              <w:rPr>
                <w:rFonts w:eastAsia="Times New Roman"/>
                <w:color w:val="000000" w:themeColor="text1"/>
                <w:sz w:val="20"/>
                <w:szCs w:val="20"/>
              </w:rPr>
            </w:pPr>
          </w:p>
        </w:tc>
      </w:tr>
      <w:tr w:rsidR="009773C4" w:rsidRPr="00916262" w:rsidTr="00855AED">
        <w:tc>
          <w:tcPr>
            <w:tcW w:w="675" w:type="dxa"/>
            <w:vMerge w:val="restart"/>
          </w:tcPr>
          <w:p w:rsidR="009773C4" w:rsidRPr="00916262" w:rsidRDefault="009773C4" w:rsidP="009773C4">
            <w:pPr>
              <w:pStyle w:val="a7"/>
              <w:jc w:val="center"/>
              <w:rPr>
                <w:rFonts w:ascii="Times New Roman" w:hAnsi="Times New Roman"/>
                <w:color w:val="000000" w:themeColor="text1"/>
                <w:sz w:val="20"/>
                <w:szCs w:val="20"/>
              </w:rPr>
            </w:pPr>
            <w:r w:rsidRPr="00916262">
              <w:rPr>
                <w:rFonts w:ascii="Times New Roman" w:hAnsi="Times New Roman"/>
                <w:color w:val="000000" w:themeColor="text1"/>
                <w:sz w:val="20"/>
                <w:szCs w:val="20"/>
              </w:rPr>
              <w:t>8.</w:t>
            </w:r>
          </w:p>
        </w:tc>
        <w:tc>
          <w:tcPr>
            <w:tcW w:w="2155" w:type="dxa"/>
            <w:vMerge w:val="restart"/>
          </w:tcPr>
          <w:p w:rsidR="009773C4" w:rsidRPr="00916262" w:rsidRDefault="009773C4" w:rsidP="009773C4">
            <w:pPr>
              <w:autoSpaceDE w:val="0"/>
              <w:autoSpaceDN w:val="0"/>
              <w:adjustRightInd w:val="0"/>
              <w:jc w:val="both"/>
              <w:rPr>
                <w:rFonts w:eastAsiaTheme="minorEastAsia"/>
                <w:color w:val="000000" w:themeColor="text1"/>
                <w:sz w:val="20"/>
                <w:szCs w:val="20"/>
                <w:lang w:eastAsia="ru-RU"/>
              </w:rPr>
            </w:pPr>
            <w:r w:rsidRPr="00916262">
              <w:rPr>
                <w:rFonts w:eastAsia="Times New Roman"/>
                <w:color w:val="000000" w:themeColor="text1"/>
                <w:sz w:val="20"/>
                <w:szCs w:val="20"/>
              </w:rPr>
              <w:t>Разгерметизация технологической емкости БДР с выходом реагента с возгоранием/без возгорания.</w:t>
            </w:r>
          </w:p>
        </w:tc>
        <w:tc>
          <w:tcPr>
            <w:tcW w:w="3344" w:type="dxa"/>
          </w:tcPr>
          <w:p w:rsidR="009773C4" w:rsidRPr="00916262" w:rsidRDefault="009773C4" w:rsidP="009773C4">
            <w:pPr>
              <w:jc w:val="both"/>
              <w:rPr>
                <w:rFonts w:eastAsia="Times New Roman"/>
                <w:color w:val="000000" w:themeColor="text1"/>
                <w:sz w:val="20"/>
                <w:szCs w:val="20"/>
                <w:lang w:eastAsia="ru-RU"/>
              </w:rPr>
            </w:pPr>
            <w:r w:rsidRPr="00916262">
              <w:rPr>
                <w:color w:val="000000" w:themeColor="text1"/>
                <w:spacing w:val="-1"/>
                <w:sz w:val="20"/>
                <w:szCs w:val="20"/>
              </w:rPr>
              <w:t>1.</w:t>
            </w:r>
            <w:r w:rsidRPr="00916262">
              <w:rPr>
                <w:rFonts w:eastAsia="Times New Roman"/>
                <w:color w:val="000000" w:themeColor="text1"/>
                <w:spacing w:val="-2"/>
                <w:sz w:val="20"/>
                <w:szCs w:val="20"/>
                <w:lang w:eastAsia="ru-RU"/>
              </w:rPr>
              <w:t xml:space="preserve"> Предупредить об аварии работников, находящихся в зоне аварии. Все работники обязаны прекратить проводимые работы, по возможности отогнать технику, покинуть опасную зону. Принять меры по исключению доступа в опасную зону посторонних лиц.</w:t>
            </w:r>
          </w:p>
        </w:tc>
        <w:tc>
          <w:tcPr>
            <w:tcW w:w="3017" w:type="dxa"/>
          </w:tcPr>
          <w:p w:rsidR="009773C4" w:rsidRPr="00916262" w:rsidRDefault="009773C4" w:rsidP="009773C4">
            <w:pPr>
              <w:shd w:val="clear" w:color="auto" w:fill="FFFFFF"/>
              <w:tabs>
                <w:tab w:val="left" w:pos="1627"/>
              </w:tabs>
              <w:ind w:right="29"/>
              <w:rPr>
                <w:color w:val="000000" w:themeColor="text1"/>
                <w:sz w:val="20"/>
                <w:szCs w:val="20"/>
              </w:rPr>
            </w:pPr>
            <w:r w:rsidRPr="00916262">
              <w:rPr>
                <w:rFonts w:eastAsia="Times New Roman"/>
                <w:color w:val="000000" w:themeColor="text1"/>
                <w:spacing w:val="-6"/>
                <w:sz w:val="20"/>
                <w:szCs w:val="20"/>
              </w:rPr>
              <w:t>Первый заметивший аварию.</w:t>
            </w:r>
            <w:r w:rsidRPr="00916262">
              <w:rPr>
                <w:color w:val="000000" w:themeColor="text1"/>
              </w:rPr>
              <w:t xml:space="preserve"> </w:t>
            </w:r>
            <w:r w:rsidRPr="00916262">
              <w:rPr>
                <w:rFonts w:eastAsia="Times New Roman"/>
                <w:color w:val="000000" w:themeColor="text1"/>
                <w:spacing w:val="-6"/>
                <w:sz w:val="20"/>
                <w:szCs w:val="20"/>
              </w:rPr>
              <w:t>Персонал, осуществляющий работы на кустовой площадке.</w:t>
            </w:r>
          </w:p>
        </w:tc>
        <w:tc>
          <w:tcPr>
            <w:tcW w:w="1968" w:type="dxa"/>
            <w:vMerge w:val="restart"/>
          </w:tcPr>
          <w:p w:rsidR="009773C4" w:rsidRPr="00916262" w:rsidRDefault="009773C4" w:rsidP="009773C4">
            <w:pPr>
              <w:jc w:val="both"/>
              <w:rPr>
                <w:color w:val="000000" w:themeColor="text1"/>
                <w:sz w:val="20"/>
                <w:szCs w:val="20"/>
              </w:rPr>
            </w:pPr>
            <w:r w:rsidRPr="00916262">
              <w:rPr>
                <w:color w:val="000000" w:themeColor="text1"/>
                <w:sz w:val="20"/>
                <w:szCs w:val="20"/>
              </w:rPr>
              <w:t>Средства оказания первой помощи находятся в операторной К-219, К-220, ТК-507, КП-44.</w:t>
            </w:r>
          </w:p>
          <w:p w:rsidR="009773C4" w:rsidRPr="00916262" w:rsidRDefault="009773C4" w:rsidP="009773C4">
            <w:pPr>
              <w:jc w:val="both"/>
              <w:rPr>
                <w:color w:val="000000" w:themeColor="text1"/>
                <w:sz w:val="20"/>
                <w:szCs w:val="20"/>
              </w:rPr>
            </w:pPr>
          </w:p>
          <w:p w:rsidR="009773C4" w:rsidRPr="00916262" w:rsidRDefault="009773C4" w:rsidP="009773C4">
            <w:pPr>
              <w:rPr>
                <w:color w:val="000000" w:themeColor="text1"/>
                <w:sz w:val="20"/>
                <w:szCs w:val="20"/>
              </w:rPr>
            </w:pPr>
            <w:r w:rsidRPr="00916262">
              <w:rPr>
                <w:color w:val="000000" w:themeColor="text1"/>
                <w:sz w:val="20"/>
                <w:szCs w:val="20"/>
              </w:rPr>
              <w:t>Аварийный инструмент находится в аварийном шкафу на К-219, К-220, ТК-507, КП-44 (</w:t>
            </w:r>
            <w:hyperlink w:anchor="_ПРИЛОЖЕНИЕ_3._СПИСОК_2" w:history="1">
              <w:r w:rsidRPr="00916262">
                <w:rPr>
                  <w:rStyle w:val="ab"/>
                  <w:color w:val="000000" w:themeColor="text1"/>
                  <w:sz w:val="20"/>
                  <w:szCs w:val="20"/>
                </w:rPr>
                <w:t xml:space="preserve">Приложение </w:t>
              </w:r>
            </w:hyperlink>
            <w:r w:rsidRPr="00916262">
              <w:rPr>
                <w:rStyle w:val="ab"/>
                <w:color w:val="000000" w:themeColor="text1"/>
                <w:sz w:val="20"/>
                <w:szCs w:val="20"/>
              </w:rPr>
              <w:t>6</w:t>
            </w:r>
            <w:r w:rsidRPr="00916262">
              <w:rPr>
                <w:color w:val="000000" w:themeColor="text1"/>
                <w:sz w:val="20"/>
                <w:szCs w:val="20"/>
              </w:rPr>
              <w:t>).</w:t>
            </w:r>
          </w:p>
          <w:p w:rsidR="009773C4" w:rsidRPr="00916262" w:rsidRDefault="009773C4" w:rsidP="009773C4">
            <w:pPr>
              <w:jc w:val="both"/>
              <w:rPr>
                <w:color w:val="000000" w:themeColor="text1"/>
                <w:sz w:val="20"/>
                <w:szCs w:val="20"/>
              </w:rPr>
            </w:pPr>
          </w:p>
          <w:p w:rsidR="009773C4" w:rsidRPr="00916262" w:rsidRDefault="009773C4" w:rsidP="009773C4">
            <w:pPr>
              <w:autoSpaceDE w:val="0"/>
              <w:autoSpaceDN w:val="0"/>
              <w:adjustRightInd w:val="0"/>
              <w:jc w:val="both"/>
              <w:rPr>
                <w:color w:val="000000" w:themeColor="text1"/>
                <w:sz w:val="20"/>
                <w:szCs w:val="20"/>
              </w:rPr>
            </w:pPr>
            <w:r w:rsidRPr="00916262">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tc>
        <w:tc>
          <w:tcPr>
            <w:tcW w:w="3461" w:type="dxa"/>
            <w:vMerge w:val="restart"/>
          </w:tcPr>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немедленно сообщить об этом в пожарную охрану по телефонам 101, 112 – для населённых пунктов; </w:t>
            </w:r>
            <w:r w:rsidR="008542FD">
              <w:rPr>
                <w:rFonts w:eastAsia="Times New Roman"/>
                <w:color w:val="000000" w:themeColor="text1"/>
                <w:sz w:val="20"/>
                <w:szCs w:val="20"/>
              </w:rPr>
              <w:t>57-601, 61-797.</w:t>
            </w:r>
            <w:r w:rsidR="008542FD" w:rsidRPr="00020C89">
              <w:rPr>
                <w:rFonts w:eastAsia="Times New Roman"/>
                <w:color w:val="000000" w:themeColor="text1"/>
                <w:sz w:val="20"/>
                <w:szCs w:val="20"/>
              </w:rPr>
              <w:t>, 231-9-231 (для объектов правого берега, пожарное депо К-219), 58-101,</w:t>
            </w:r>
            <w:r w:rsidR="008542FD">
              <w:rPr>
                <w:rFonts w:eastAsia="Times New Roman"/>
                <w:color w:val="000000" w:themeColor="text1"/>
                <w:sz w:val="20"/>
                <w:szCs w:val="20"/>
              </w:rPr>
              <w:t xml:space="preserve"> 61-747,</w:t>
            </w:r>
            <w:r w:rsidR="008542FD" w:rsidRPr="00020C89">
              <w:rPr>
                <w:rFonts w:eastAsia="Times New Roman"/>
                <w:color w:val="000000" w:themeColor="text1"/>
                <w:sz w:val="20"/>
                <w:szCs w:val="20"/>
              </w:rPr>
              <w:t xml:space="preserve"> 231-9-232 (для объектов </w:t>
            </w:r>
            <w:r w:rsidR="008542FD">
              <w:rPr>
                <w:rFonts w:eastAsia="Times New Roman"/>
                <w:color w:val="000000" w:themeColor="text1"/>
                <w:sz w:val="20"/>
                <w:szCs w:val="20"/>
              </w:rPr>
              <w:t>левого берега, пожарное депо</w:t>
            </w:r>
            <w:r w:rsidR="008542FD" w:rsidRPr="00020C89">
              <w:rPr>
                <w:rFonts w:eastAsia="Times New Roman"/>
                <w:color w:val="000000" w:themeColor="text1"/>
                <w:sz w:val="20"/>
                <w:szCs w:val="20"/>
              </w:rPr>
              <w:t>)</w:t>
            </w:r>
            <w:r w:rsidR="008542FD">
              <w:rPr>
                <w:rFonts w:eastAsia="Times New Roman"/>
                <w:color w:val="000000" w:themeColor="text1"/>
                <w:sz w:val="20"/>
                <w:szCs w:val="20"/>
              </w:rPr>
              <w:t>, 57-911, 61-009, 231-9-233 (для объектов ТКЛУ)</w:t>
            </w:r>
            <w:r w:rsidR="008542FD">
              <w:rPr>
                <w:rStyle w:val="ac"/>
                <w:rFonts w:eastAsia="Calibri" w:cs="Times New Roman"/>
              </w:rPr>
              <w:t>,</w:t>
            </w:r>
            <w:r w:rsidR="008542FD" w:rsidRPr="00020C89">
              <w:rPr>
                <w:rFonts w:eastAsia="Times New Roman"/>
                <w:color w:val="000000" w:themeColor="text1"/>
                <w:sz w:val="20"/>
                <w:szCs w:val="20"/>
              </w:rPr>
              <w:t xml:space="preserve"> </w:t>
            </w:r>
            <w:r w:rsidRPr="00020C89">
              <w:rPr>
                <w:rFonts w:eastAsia="Times New Roman"/>
                <w:color w:val="000000" w:themeColor="text1"/>
                <w:sz w:val="20"/>
                <w:szCs w:val="20"/>
              </w:rPr>
              <w:t>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9773C4"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9773C4" w:rsidRDefault="009773C4" w:rsidP="009773C4">
            <w:pPr>
              <w:shd w:val="clear" w:color="auto" w:fill="FFFFFF"/>
              <w:rPr>
                <w:rFonts w:eastAsia="Times New Roman"/>
                <w:color w:val="000000" w:themeColor="text1"/>
                <w:sz w:val="20"/>
                <w:szCs w:val="20"/>
              </w:rPr>
            </w:pPr>
          </w:p>
          <w:p w:rsidR="009773C4" w:rsidRPr="004B7881"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9773C4" w:rsidRPr="004B7881" w:rsidRDefault="009773C4" w:rsidP="009773C4">
            <w:pPr>
              <w:shd w:val="clear" w:color="auto" w:fill="FFFFFF"/>
              <w:rPr>
                <w:rFonts w:eastAsia="Times New Roman"/>
                <w:color w:val="000000" w:themeColor="text1"/>
                <w:sz w:val="20"/>
                <w:szCs w:val="20"/>
              </w:rPr>
            </w:pP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9773C4" w:rsidRPr="00916262" w:rsidRDefault="009773C4" w:rsidP="009773C4">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9773C4" w:rsidRPr="00262639" w:rsidRDefault="009773C4" w:rsidP="009773C4">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9773C4" w:rsidRPr="00916262" w:rsidRDefault="009773C4" w:rsidP="009773C4">
            <w:pPr>
              <w:jc w:val="both"/>
              <w:rPr>
                <w:rFonts w:eastAsia="Times New Roman"/>
                <w:color w:val="000000" w:themeColor="text1"/>
                <w:spacing w:val="-4"/>
                <w:sz w:val="20"/>
                <w:szCs w:val="20"/>
              </w:rPr>
            </w:pPr>
          </w:p>
        </w:tc>
      </w:tr>
      <w:tr w:rsidR="009773C4" w:rsidRPr="00916262" w:rsidTr="00855AED">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jc w:val="both"/>
              <w:rPr>
                <w:rFonts w:eastAsia="Times New Roman"/>
                <w:color w:val="000000" w:themeColor="text1"/>
                <w:sz w:val="20"/>
                <w:szCs w:val="20"/>
                <w:lang w:eastAsia="ru-RU"/>
              </w:rPr>
            </w:pPr>
            <w:r w:rsidRPr="00916262">
              <w:rPr>
                <w:rFonts w:eastAsia="Times New Roman"/>
                <w:color w:val="000000" w:themeColor="text1"/>
                <w:spacing w:val="-2"/>
                <w:sz w:val="20"/>
                <w:szCs w:val="20"/>
                <w:lang w:eastAsia="ru-RU"/>
              </w:rPr>
              <w:t>2. Покинув опасную зону, сообщить об аварии:</w:t>
            </w:r>
            <w:r w:rsidRPr="00916262">
              <w:rPr>
                <w:rFonts w:eastAsia="Times New Roman"/>
                <w:color w:val="000000" w:themeColor="text1"/>
                <w:sz w:val="20"/>
                <w:szCs w:val="20"/>
                <w:lang w:eastAsia="ru-RU"/>
              </w:rPr>
              <w:t xml:space="preserve"> </w:t>
            </w:r>
          </w:p>
          <w:p w:rsidR="009773C4" w:rsidRPr="00EB0F3B"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ПЧ ООО «</w:t>
            </w:r>
            <w:r w:rsidRPr="00916262">
              <w:rPr>
                <w:color w:val="000000" w:themeColor="text1"/>
                <w:sz w:val="20"/>
                <w:szCs w:val="20"/>
              </w:rPr>
              <w:t xml:space="preserve">Пожарная </w:t>
            </w:r>
            <w:r w:rsidRPr="00EB0F3B">
              <w:rPr>
                <w:color w:val="000000" w:themeColor="text1"/>
                <w:sz w:val="20"/>
                <w:szCs w:val="20"/>
              </w:rPr>
              <w:t>охрана</w:t>
            </w:r>
            <w:r w:rsidRPr="00EB0F3B">
              <w:rPr>
                <w:color w:val="000000" w:themeColor="text1"/>
                <w:sz w:val="20"/>
                <w:szCs w:val="20"/>
                <w:lang w:eastAsia="ru-RU"/>
              </w:rPr>
              <w:t xml:space="preserve">» Тел. </w:t>
            </w:r>
            <w:r w:rsidR="006E6ADC">
              <w:rPr>
                <w:color w:val="000000" w:themeColor="text1"/>
                <w:sz w:val="20"/>
                <w:szCs w:val="20"/>
                <w:lang w:eastAsia="ru-RU"/>
              </w:rPr>
              <w:t xml:space="preserve">57-601, 57-911, 58-101, 61-747, 61-009, </w:t>
            </w:r>
            <w:r w:rsidR="0049462D">
              <w:rPr>
                <w:color w:val="000000" w:themeColor="text1"/>
                <w:sz w:val="20"/>
                <w:szCs w:val="20"/>
                <w:lang w:eastAsia="ru-RU"/>
              </w:rPr>
              <w:t>61-797, 231-9-231, 231-9-232, 231-9-233;</w:t>
            </w:r>
          </w:p>
          <w:p w:rsidR="009773C4" w:rsidRPr="00916262" w:rsidRDefault="009773C4" w:rsidP="009773C4">
            <w:pPr>
              <w:numPr>
                <w:ilvl w:val="0"/>
                <w:numId w:val="7"/>
              </w:numPr>
              <w:ind w:left="323" w:hanging="284"/>
              <w:rPr>
                <w:color w:val="000000" w:themeColor="text1"/>
                <w:sz w:val="20"/>
                <w:szCs w:val="20"/>
                <w:lang w:eastAsia="ru-RU"/>
              </w:rPr>
            </w:pPr>
            <w:r w:rsidRPr="00EB0F3B">
              <w:rPr>
                <w:color w:val="000000" w:themeColor="text1"/>
                <w:sz w:val="20"/>
                <w:szCs w:val="20"/>
                <w:lang w:eastAsia="ru-RU"/>
              </w:rPr>
              <w:t>диспетчеру ПДС (тел. 57777</w:t>
            </w:r>
            <w:r w:rsidRPr="00916262">
              <w:rPr>
                <w:color w:val="000000" w:themeColor="text1"/>
                <w:sz w:val="20"/>
                <w:szCs w:val="20"/>
                <w:lang w:eastAsia="ru-RU"/>
              </w:rPr>
              <w:t xml:space="preserve">, </w:t>
            </w:r>
            <w:r>
              <w:rPr>
                <w:color w:val="000000" w:themeColor="text1"/>
                <w:sz w:val="20"/>
                <w:szCs w:val="20"/>
                <w:lang w:eastAsia="ru-RU"/>
              </w:rPr>
              <w:t>8-391-231-92-00</w:t>
            </w:r>
            <w:r w:rsidRPr="00916262">
              <w:rPr>
                <w:color w:val="000000" w:themeColor="text1"/>
                <w:sz w:val="20"/>
                <w:szCs w:val="20"/>
                <w:lang w:eastAsia="ru-RU"/>
              </w:rPr>
              <w:t>);</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специалисту дежурной смены ГО и ЧС (тел. </w:t>
            </w:r>
            <w:r>
              <w:rPr>
                <w:color w:val="000000" w:themeColor="text1"/>
                <w:sz w:val="20"/>
                <w:szCs w:val="20"/>
                <w:lang w:eastAsia="ru-RU"/>
              </w:rPr>
              <w:t>57706</w:t>
            </w:r>
            <w:r w:rsidRPr="00916262">
              <w:rPr>
                <w:color w:val="000000" w:themeColor="text1"/>
                <w:sz w:val="20"/>
                <w:szCs w:val="20"/>
                <w:lang w:eastAsia="ru-RU"/>
              </w:rPr>
              <w:t>);</w:t>
            </w:r>
          </w:p>
          <w:p w:rsidR="009773C4" w:rsidRPr="00916262" w:rsidRDefault="009773C4" w:rsidP="009773C4">
            <w:pPr>
              <w:numPr>
                <w:ilvl w:val="0"/>
                <w:numId w:val="7"/>
              </w:numPr>
              <w:ind w:left="323" w:hanging="284"/>
              <w:rPr>
                <w:color w:val="000000" w:themeColor="text1"/>
                <w:sz w:val="20"/>
                <w:szCs w:val="20"/>
                <w:lang w:eastAsia="ru-RU"/>
              </w:rPr>
            </w:pPr>
            <w:r>
              <w:rPr>
                <w:color w:val="000000" w:themeColor="text1"/>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 8-913-592-54-83)</w:t>
            </w:r>
            <w:r w:rsidRPr="00916262">
              <w:rPr>
                <w:color w:val="000000" w:themeColor="text1"/>
                <w:sz w:val="20"/>
                <w:szCs w:val="20"/>
                <w:lang w:eastAsia="ru-RU"/>
              </w:rPr>
              <w:t>.</w:t>
            </w:r>
          </w:p>
          <w:p w:rsidR="009773C4" w:rsidRPr="00916262" w:rsidRDefault="009773C4" w:rsidP="009773C4">
            <w:pPr>
              <w:jc w:val="both"/>
              <w:rPr>
                <w:rFonts w:eastAsia="Times New Roman"/>
                <w:color w:val="000000" w:themeColor="text1"/>
                <w:spacing w:val="-2"/>
                <w:sz w:val="20"/>
                <w:szCs w:val="20"/>
                <w:lang w:eastAsia="ru-RU"/>
              </w:rPr>
            </w:pPr>
            <w:r w:rsidRPr="00916262">
              <w:rPr>
                <w:color w:val="000000" w:themeColor="text1"/>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916262">
              <w:rPr>
                <w:color w:val="000000" w:themeColor="text1"/>
                <w:sz w:val="20"/>
                <w:szCs w:val="20"/>
                <w:lang w:eastAsia="ru-RU"/>
              </w:rPr>
              <w:t>)</w:t>
            </w:r>
            <w:r>
              <w:rPr>
                <w:color w:val="000000" w:themeColor="text1"/>
                <w:sz w:val="20"/>
                <w:szCs w:val="20"/>
                <w:lang w:eastAsia="ru-RU"/>
              </w:rPr>
              <w:t>.</w:t>
            </w:r>
          </w:p>
        </w:tc>
        <w:tc>
          <w:tcPr>
            <w:tcW w:w="3017" w:type="dxa"/>
          </w:tcPr>
          <w:p w:rsidR="009773C4" w:rsidRPr="00916262" w:rsidDel="005674E3"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z w:val="20"/>
                <w:szCs w:val="20"/>
              </w:rPr>
            </w:pPr>
            <w:r w:rsidRPr="00916262">
              <w:rPr>
                <w:rFonts w:eastAsia="Times New Roman"/>
                <w:color w:val="000000" w:themeColor="text1"/>
                <w:spacing w:val="-1"/>
                <w:sz w:val="20"/>
                <w:szCs w:val="20"/>
                <w:lang w:eastAsia="ru-RU"/>
              </w:rPr>
              <w:t xml:space="preserve">3. Принять срочные меры по вывозу пострадавших (если </w:t>
            </w:r>
            <w:r w:rsidRPr="00916262">
              <w:rPr>
                <w:rFonts w:eastAsia="Times New Roman"/>
                <w:color w:val="000000" w:themeColor="text1"/>
                <w:sz w:val="20"/>
                <w:szCs w:val="20"/>
                <w:lang w:eastAsia="ru-RU"/>
              </w:rPr>
              <w:t>имеются) и оказать им первую доврачебную помощь. При необходимости вызвать медицинский персонал (по тел. 57-646, сот. Тел. 8-913-848-11-34).</w:t>
            </w:r>
          </w:p>
        </w:tc>
        <w:tc>
          <w:tcPr>
            <w:tcW w:w="3017" w:type="dxa"/>
          </w:tcPr>
          <w:p w:rsidR="009773C4" w:rsidRPr="00916262" w:rsidRDefault="009773C4" w:rsidP="009773C4">
            <w:pPr>
              <w:tabs>
                <w:tab w:val="left" w:pos="1627"/>
              </w:tabs>
              <w:autoSpaceDE w:val="0"/>
              <w:autoSpaceDN w:val="0"/>
              <w:adjustRightInd w:val="0"/>
              <w:jc w:val="both"/>
              <w:rPr>
                <w:rFonts w:eastAsia="Times New Roman"/>
                <w:color w:val="000000" w:themeColor="text1"/>
                <w:spacing w:val="-6"/>
                <w:sz w:val="20"/>
                <w:szCs w:val="20"/>
              </w:rPr>
            </w:pPr>
            <w:r w:rsidRPr="00916262">
              <w:rPr>
                <w:rFonts w:eastAsia="Times New Roman"/>
                <w:color w:val="000000" w:themeColor="text1"/>
                <w:spacing w:val="-6"/>
                <w:sz w:val="20"/>
                <w:szCs w:val="20"/>
              </w:rPr>
              <w:t xml:space="preserve">Первый заметивший аварию. </w:t>
            </w:r>
            <w:r w:rsidRPr="00916262">
              <w:rPr>
                <w:rFonts w:eastAsia="Times New Roman"/>
                <w:color w:val="000000" w:themeColor="text1"/>
                <w:sz w:val="20"/>
                <w:szCs w:val="20"/>
                <w:lang w:eastAsia="ru-RU"/>
              </w:rPr>
              <w:t>Обезопасив себя от факторов, угрожающих жизни и здоровью.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4. Остановить нагнетательный насос, обесточить БДР.</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z w:val="20"/>
                <w:szCs w:val="20"/>
              </w:rPr>
            </w:pPr>
            <w:r w:rsidRPr="00916262">
              <w:rPr>
                <w:rFonts w:eastAsia="Times New Roman"/>
                <w:color w:val="000000" w:themeColor="text1"/>
                <w:sz w:val="20"/>
                <w:szCs w:val="20"/>
              </w:rPr>
              <w:t>Оператор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5. Выставить на путях подхода к аварийному участку предупредительные знаки опасности.</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z w:val="20"/>
                <w:szCs w:val="20"/>
              </w:rPr>
            </w:pPr>
            <w:r w:rsidRPr="00916262">
              <w:rPr>
                <w:rFonts w:eastAsia="Times New Roman"/>
                <w:color w:val="000000" w:themeColor="text1"/>
                <w:sz w:val="20"/>
                <w:szCs w:val="20"/>
              </w:rPr>
              <w:t>Оператор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6. Произвести контроль ГВС. Используя СИЗ, приступить к ликвидации аварии. Ремонтные работы производить с соблюдением правил пожарной безопасности и охраны труда. Отбор проб ГВС производить в интервале не более одного часа.</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z w:val="20"/>
                <w:szCs w:val="20"/>
              </w:rPr>
              <w:t>Оператор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z w:val="20"/>
                <w:szCs w:val="20"/>
              </w:rPr>
            </w:pPr>
            <w:r w:rsidRPr="00916262">
              <w:rPr>
                <w:color w:val="000000" w:themeColor="text1"/>
                <w:spacing w:val="-1"/>
                <w:sz w:val="20"/>
                <w:szCs w:val="20"/>
              </w:rPr>
              <w:t>7. После ликвидации аварии и устранения разливов химреагента подать напряжение в БДР, открыть линию подачи химреагента. Запустить насос.</w:t>
            </w:r>
          </w:p>
        </w:tc>
        <w:tc>
          <w:tcPr>
            <w:tcW w:w="3017" w:type="dxa"/>
          </w:tcPr>
          <w:p w:rsidR="009773C4" w:rsidRPr="00916262" w:rsidRDefault="009773C4" w:rsidP="009773C4">
            <w:pPr>
              <w:tabs>
                <w:tab w:val="left" w:pos="1627"/>
              </w:tabs>
              <w:rPr>
                <w:rFonts w:eastAsia="Times New Roman"/>
                <w:color w:val="000000" w:themeColor="text1"/>
                <w:sz w:val="20"/>
                <w:szCs w:val="20"/>
              </w:rPr>
            </w:pPr>
            <w:r w:rsidRPr="00916262">
              <w:rPr>
                <w:rFonts w:eastAsia="Times New Roman"/>
                <w:color w:val="000000" w:themeColor="text1"/>
                <w:sz w:val="20"/>
                <w:szCs w:val="20"/>
              </w:rPr>
              <w:t>Оператор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z w:val="20"/>
                <w:szCs w:val="20"/>
              </w:rPr>
            </w:pPr>
            <w:r w:rsidRPr="00916262">
              <w:rPr>
                <w:rFonts w:eastAsia="Times New Roman"/>
                <w:color w:val="000000" w:themeColor="text1"/>
                <w:spacing w:val="-1"/>
                <w:sz w:val="20"/>
                <w:szCs w:val="20"/>
                <w:lang w:eastAsia="ru-RU"/>
              </w:rPr>
              <w:t xml:space="preserve">8. По окончании работ обеспечить контроль со стороны </w:t>
            </w:r>
            <w:r w:rsidRPr="00916262">
              <w:rPr>
                <w:rFonts w:eastAsia="Times New Roman"/>
                <w:color w:val="000000" w:themeColor="text1"/>
                <w:sz w:val="20"/>
                <w:szCs w:val="20"/>
                <w:lang w:eastAsia="ru-RU"/>
              </w:rPr>
              <w:t>работников ЦДНГ в течение 1 часа за герметичностью отремонтированного участка, параметрами работы скважины</w:t>
            </w:r>
          </w:p>
        </w:tc>
        <w:tc>
          <w:tcPr>
            <w:tcW w:w="3017" w:type="dxa"/>
          </w:tcPr>
          <w:p w:rsidR="009773C4" w:rsidRPr="00916262" w:rsidRDefault="009773C4" w:rsidP="009773C4">
            <w:pPr>
              <w:tabs>
                <w:tab w:val="left" w:pos="1627"/>
              </w:tabs>
              <w:autoSpaceDE w:val="0"/>
              <w:autoSpaceDN w:val="0"/>
              <w:adjustRightInd w:val="0"/>
              <w:jc w:val="both"/>
              <w:rPr>
                <w:rFonts w:eastAsia="Times New Roman"/>
                <w:color w:val="000000" w:themeColor="text1"/>
                <w:spacing w:val="-6"/>
                <w:sz w:val="20"/>
                <w:szCs w:val="20"/>
              </w:rPr>
            </w:pPr>
            <w:r w:rsidRPr="00916262">
              <w:rPr>
                <w:rFonts w:eastAsia="Times New Roman"/>
                <w:color w:val="000000" w:themeColor="text1"/>
                <w:spacing w:val="-6"/>
                <w:sz w:val="20"/>
                <w:szCs w:val="20"/>
              </w:rPr>
              <w:t>М</w:t>
            </w:r>
            <w:r w:rsidRPr="00916262">
              <w:rPr>
                <w:color w:val="000000" w:themeColor="text1"/>
                <w:spacing w:val="-6"/>
                <w:sz w:val="20"/>
              </w:rPr>
              <w:t>астер</w:t>
            </w:r>
            <w:r w:rsidRPr="00916262">
              <w:rPr>
                <w:rFonts w:eastAsia="Times New Roman"/>
                <w:color w:val="000000" w:themeColor="text1"/>
                <w:spacing w:val="-6"/>
                <w:sz w:val="20"/>
                <w:szCs w:val="20"/>
              </w:rPr>
              <w:t>а</w:t>
            </w:r>
            <w:r w:rsidRPr="00916262">
              <w:rPr>
                <w:color w:val="000000" w:themeColor="text1"/>
                <w:spacing w:val="-6"/>
                <w:sz w:val="20"/>
              </w:rPr>
              <w:t xml:space="preserve"> по добыче нефти</w:t>
            </w:r>
            <w:r w:rsidRPr="00916262">
              <w:rPr>
                <w:rFonts w:eastAsia="Times New Roman"/>
                <w:color w:val="000000" w:themeColor="text1"/>
                <w:spacing w:val="-6"/>
                <w:sz w:val="20"/>
                <w:szCs w:val="20"/>
              </w:rPr>
              <w:t>,</w:t>
            </w:r>
            <w:r w:rsidRPr="00916262">
              <w:rPr>
                <w:color w:val="000000" w:themeColor="text1"/>
                <w:spacing w:val="-6"/>
                <w:sz w:val="20"/>
              </w:rPr>
              <w:t xml:space="preserve"> газа </w:t>
            </w:r>
            <w:r w:rsidRPr="00916262">
              <w:rPr>
                <w:rFonts w:eastAsia="Times New Roman"/>
                <w:color w:val="000000" w:themeColor="text1"/>
                <w:spacing w:val="-6"/>
                <w:sz w:val="20"/>
                <w:szCs w:val="20"/>
              </w:rPr>
              <w:t xml:space="preserve">и конденсата </w:t>
            </w:r>
            <w:r w:rsidRPr="00916262">
              <w:rPr>
                <w:color w:val="000000" w:themeColor="text1"/>
                <w:spacing w:val="-6"/>
                <w:sz w:val="20"/>
              </w:rPr>
              <w:t>ЦДНГ</w:t>
            </w:r>
            <w:r w:rsidRPr="00916262">
              <w:rPr>
                <w:rFonts w:eastAsia="Times New Roman"/>
                <w:color w:val="000000" w:themeColor="text1"/>
                <w:spacing w:val="-5"/>
                <w:sz w:val="20"/>
                <w:szCs w:val="20"/>
              </w:rPr>
              <w:t xml:space="preserve">. </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val="restart"/>
          </w:tcPr>
          <w:p w:rsidR="009773C4" w:rsidRPr="00916262" w:rsidRDefault="009773C4" w:rsidP="009773C4">
            <w:pPr>
              <w:pStyle w:val="a7"/>
              <w:jc w:val="center"/>
              <w:rPr>
                <w:rFonts w:ascii="Times New Roman" w:hAnsi="Times New Roman"/>
                <w:color w:val="000000" w:themeColor="text1"/>
                <w:sz w:val="20"/>
                <w:szCs w:val="20"/>
              </w:rPr>
            </w:pPr>
            <w:r w:rsidRPr="00916262">
              <w:rPr>
                <w:rFonts w:ascii="Times New Roman" w:hAnsi="Times New Roman"/>
                <w:color w:val="000000" w:themeColor="text1"/>
                <w:sz w:val="20"/>
                <w:szCs w:val="20"/>
              </w:rPr>
              <w:t>9.</w:t>
            </w:r>
          </w:p>
        </w:tc>
        <w:tc>
          <w:tcPr>
            <w:tcW w:w="2155" w:type="dxa"/>
            <w:vMerge w:val="restart"/>
          </w:tcPr>
          <w:p w:rsidR="009773C4" w:rsidRPr="00916262" w:rsidRDefault="009773C4" w:rsidP="009773C4">
            <w:pPr>
              <w:autoSpaceDE w:val="0"/>
              <w:autoSpaceDN w:val="0"/>
              <w:adjustRightInd w:val="0"/>
              <w:jc w:val="both"/>
              <w:rPr>
                <w:rFonts w:eastAsia="Times New Roman"/>
                <w:color w:val="000000" w:themeColor="text1"/>
                <w:sz w:val="20"/>
                <w:szCs w:val="20"/>
              </w:rPr>
            </w:pPr>
            <w:r w:rsidRPr="00916262">
              <w:rPr>
                <w:rFonts w:eastAsia="Times New Roman"/>
                <w:color w:val="000000" w:themeColor="text1"/>
                <w:sz w:val="20"/>
                <w:szCs w:val="20"/>
              </w:rPr>
              <w:t>Возгорание в блоке управления БДР.</w:t>
            </w:r>
          </w:p>
        </w:tc>
        <w:tc>
          <w:tcPr>
            <w:tcW w:w="3344" w:type="dxa"/>
          </w:tcPr>
          <w:p w:rsidR="009773C4" w:rsidRPr="00916262" w:rsidRDefault="009773C4" w:rsidP="009773C4">
            <w:pPr>
              <w:jc w:val="both"/>
              <w:rPr>
                <w:rFonts w:eastAsia="Times New Roman"/>
                <w:color w:val="000000" w:themeColor="text1"/>
                <w:sz w:val="20"/>
                <w:szCs w:val="20"/>
                <w:lang w:eastAsia="ru-RU"/>
              </w:rPr>
            </w:pPr>
            <w:r w:rsidRPr="00916262">
              <w:rPr>
                <w:color w:val="000000" w:themeColor="text1"/>
                <w:spacing w:val="-1"/>
                <w:sz w:val="20"/>
                <w:szCs w:val="20"/>
              </w:rPr>
              <w:t>1.</w:t>
            </w:r>
            <w:r w:rsidRPr="00916262">
              <w:rPr>
                <w:rFonts w:eastAsia="Times New Roman"/>
                <w:color w:val="000000" w:themeColor="text1"/>
                <w:spacing w:val="-2"/>
                <w:sz w:val="20"/>
                <w:szCs w:val="20"/>
                <w:lang w:eastAsia="ru-RU"/>
              </w:rPr>
              <w:t xml:space="preserve"> Предупредить об аварии работников, находящихся в зоне аварии. Все работники обязаны прекратить проводимые работы, по возможности отогнать технику, покинуть опасную зону. Принять меры по исключению доступа в опасную зону посторонних лиц.</w:t>
            </w:r>
          </w:p>
        </w:tc>
        <w:tc>
          <w:tcPr>
            <w:tcW w:w="3017" w:type="dxa"/>
          </w:tcPr>
          <w:p w:rsidR="009773C4" w:rsidRPr="00916262" w:rsidRDefault="009773C4" w:rsidP="009773C4">
            <w:pPr>
              <w:shd w:val="clear" w:color="auto" w:fill="FFFFFF"/>
              <w:tabs>
                <w:tab w:val="left" w:pos="1627"/>
              </w:tabs>
              <w:ind w:right="29"/>
              <w:rPr>
                <w:color w:val="000000" w:themeColor="text1"/>
                <w:sz w:val="20"/>
                <w:szCs w:val="20"/>
              </w:rPr>
            </w:pPr>
            <w:r w:rsidRPr="00916262">
              <w:rPr>
                <w:rFonts w:eastAsia="Times New Roman"/>
                <w:color w:val="000000" w:themeColor="text1"/>
                <w:spacing w:val="-6"/>
                <w:sz w:val="20"/>
                <w:szCs w:val="20"/>
              </w:rPr>
              <w:t>Первый заметивший аварию.</w:t>
            </w:r>
            <w:r w:rsidRPr="00916262">
              <w:rPr>
                <w:color w:val="000000" w:themeColor="text1"/>
              </w:rPr>
              <w:t xml:space="preserve"> </w:t>
            </w:r>
            <w:r w:rsidRPr="00916262">
              <w:rPr>
                <w:rFonts w:eastAsia="Times New Roman"/>
                <w:color w:val="000000" w:themeColor="text1"/>
                <w:spacing w:val="-6"/>
                <w:sz w:val="20"/>
                <w:szCs w:val="20"/>
              </w:rPr>
              <w:t>Персонал, осуществляющий работы на кустовой площадке.</w:t>
            </w:r>
          </w:p>
        </w:tc>
        <w:tc>
          <w:tcPr>
            <w:tcW w:w="1968" w:type="dxa"/>
            <w:vMerge w:val="restart"/>
          </w:tcPr>
          <w:p w:rsidR="009773C4" w:rsidRPr="00916262" w:rsidRDefault="009773C4" w:rsidP="009773C4">
            <w:pPr>
              <w:jc w:val="both"/>
              <w:rPr>
                <w:color w:val="000000" w:themeColor="text1"/>
                <w:sz w:val="20"/>
                <w:szCs w:val="20"/>
              </w:rPr>
            </w:pPr>
            <w:r w:rsidRPr="00916262">
              <w:rPr>
                <w:color w:val="000000" w:themeColor="text1"/>
                <w:sz w:val="20"/>
                <w:szCs w:val="20"/>
              </w:rPr>
              <w:t>Средства оказания первой помощи находятся в операторной К-219, К-220, ТК-507, КП-44.</w:t>
            </w:r>
          </w:p>
          <w:p w:rsidR="009773C4" w:rsidRPr="00916262" w:rsidRDefault="009773C4" w:rsidP="009773C4">
            <w:pPr>
              <w:jc w:val="both"/>
              <w:rPr>
                <w:color w:val="000000" w:themeColor="text1"/>
                <w:sz w:val="20"/>
                <w:szCs w:val="20"/>
              </w:rPr>
            </w:pPr>
          </w:p>
          <w:p w:rsidR="009773C4" w:rsidRPr="00916262" w:rsidRDefault="009773C4" w:rsidP="009773C4">
            <w:pPr>
              <w:rPr>
                <w:color w:val="000000" w:themeColor="text1"/>
                <w:sz w:val="20"/>
                <w:szCs w:val="20"/>
              </w:rPr>
            </w:pPr>
            <w:r w:rsidRPr="00916262">
              <w:rPr>
                <w:color w:val="000000" w:themeColor="text1"/>
                <w:sz w:val="20"/>
                <w:szCs w:val="20"/>
              </w:rPr>
              <w:t>Аварийный инструмент находится в аварийном шкафу на К-219, К-220, ТК-507, КП-44 (</w:t>
            </w:r>
            <w:hyperlink w:anchor="_ПРИЛОЖЕНИЕ_3._СПИСОК_2" w:history="1">
              <w:r w:rsidRPr="00916262">
                <w:rPr>
                  <w:rStyle w:val="ab"/>
                  <w:color w:val="000000" w:themeColor="text1"/>
                  <w:sz w:val="20"/>
                  <w:szCs w:val="20"/>
                </w:rPr>
                <w:t xml:space="preserve">Приложение </w:t>
              </w:r>
            </w:hyperlink>
            <w:r w:rsidRPr="00916262">
              <w:rPr>
                <w:rStyle w:val="ab"/>
                <w:color w:val="000000" w:themeColor="text1"/>
                <w:sz w:val="20"/>
                <w:szCs w:val="20"/>
              </w:rPr>
              <w:t>6</w:t>
            </w:r>
            <w:r w:rsidRPr="00916262">
              <w:rPr>
                <w:color w:val="000000" w:themeColor="text1"/>
                <w:sz w:val="20"/>
                <w:szCs w:val="20"/>
              </w:rPr>
              <w:t>).</w:t>
            </w:r>
          </w:p>
          <w:p w:rsidR="009773C4" w:rsidRPr="00916262" w:rsidRDefault="009773C4" w:rsidP="009773C4">
            <w:pPr>
              <w:jc w:val="both"/>
              <w:rPr>
                <w:color w:val="000000" w:themeColor="text1"/>
                <w:sz w:val="20"/>
                <w:szCs w:val="20"/>
              </w:rPr>
            </w:pPr>
          </w:p>
          <w:p w:rsidR="009773C4" w:rsidRPr="00916262" w:rsidRDefault="009773C4" w:rsidP="009773C4">
            <w:pPr>
              <w:autoSpaceDE w:val="0"/>
              <w:autoSpaceDN w:val="0"/>
              <w:adjustRightInd w:val="0"/>
              <w:jc w:val="both"/>
              <w:rPr>
                <w:color w:val="000000" w:themeColor="text1"/>
                <w:sz w:val="20"/>
                <w:szCs w:val="20"/>
              </w:rPr>
            </w:pPr>
            <w:r w:rsidRPr="00916262">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tc>
        <w:tc>
          <w:tcPr>
            <w:tcW w:w="3461" w:type="dxa"/>
            <w:vMerge w:val="restart"/>
          </w:tcPr>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немедленно сообщить об этом в пожарную охрану по телефонам 101, 112 – для населённых пунктов</w:t>
            </w:r>
            <w:r w:rsidR="008542FD">
              <w:rPr>
                <w:rFonts w:eastAsia="Times New Roman"/>
                <w:color w:val="000000" w:themeColor="text1"/>
                <w:sz w:val="20"/>
                <w:szCs w:val="20"/>
              </w:rPr>
              <w:t xml:space="preserve"> 57-601, 61-797.</w:t>
            </w:r>
            <w:r w:rsidR="008542FD" w:rsidRPr="00020C89">
              <w:rPr>
                <w:rFonts w:eastAsia="Times New Roman"/>
                <w:color w:val="000000" w:themeColor="text1"/>
                <w:sz w:val="20"/>
                <w:szCs w:val="20"/>
              </w:rPr>
              <w:t>, 231-9-231 (для объектов правого берега, пожарное депо К-219), 58-101,</w:t>
            </w:r>
            <w:r w:rsidR="008542FD">
              <w:rPr>
                <w:rFonts w:eastAsia="Times New Roman"/>
                <w:color w:val="000000" w:themeColor="text1"/>
                <w:sz w:val="20"/>
                <w:szCs w:val="20"/>
              </w:rPr>
              <w:t xml:space="preserve"> 61-747,</w:t>
            </w:r>
            <w:r w:rsidR="008542FD" w:rsidRPr="00020C89">
              <w:rPr>
                <w:rFonts w:eastAsia="Times New Roman"/>
                <w:color w:val="000000" w:themeColor="text1"/>
                <w:sz w:val="20"/>
                <w:szCs w:val="20"/>
              </w:rPr>
              <w:t xml:space="preserve"> 231-9-232 (для объектов </w:t>
            </w:r>
            <w:r w:rsidR="008542FD">
              <w:rPr>
                <w:rFonts w:eastAsia="Times New Roman"/>
                <w:color w:val="000000" w:themeColor="text1"/>
                <w:sz w:val="20"/>
                <w:szCs w:val="20"/>
              </w:rPr>
              <w:t>левого берега, пожарное депо</w:t>
            </w:r>
            <w:r w:rsidR="008542FD" w:rsidRPr="00020C89">
              <w:rPr>
                <w:rFonts w:eastAsia="Times New Roman"/>
                <w:color w:val="000000" w:themeColor="text1"/>
                <w:sz w:val="20"/>
                <w:szCs w:val="20"/>
              </w:rPr>
              <w:t>)</w:t>
            </w:r>
            <w:r w:rsidR="008542FD">
              <w:rPr>
                <w:rFonts w:eastAsia="Times New Roman"/>
                <w:color w:val="000000" w:themeColor="text1"/>
                <w:sz w:val="20"/>
                <w:szCs w:val="20"/>
              </w:rPr>
              <w:t>, 57-911, 61-009, 231-9-233 (для объектов ТКЛУ)</w:t>
            </w:r>
            <w:r w:rsidR="008542FD">
              <w:rPr>
                <w:rStyle w:val="ac"/>
                <w:rFonts w:eastAsia="Calibri" w:cs="Times New Roman"/>
              </w:rPr>
              <w:t>,</w:t>
            </w:r>
            <w:r w:rsidR="00144AED">
              <w:rPr>
                <w:rStyle w:val="ac"/>
                <w:rFonts w:eastAsia="Calibri" w:cs="Times New Roman"/>
              </w:rPr>
              <w:t>,</w:t>
            </w:r>
            <w:r w:rsidRPr="00020C89">
              <w:rPr>
                <w:rFonts w:eastAsia="Times New Roman"/>
                <w:color w:val="000000" w:themeColor="text1"/>
                <w:sz w:val="20"/>
                <w:szCs w:val="20"/>
              </w:rPr>
              <w:t xml:space="preserve"> 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9773C4"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9773C4" w:rsidRDefault="009773C4" w:rsidP="009773C4">
            <w:pPr>
              <w:shd w:val="clear" w:color="auto" w:fill="FFFFFF"/>
              <w:rPr>
                <w:rFonts w:eastAsia="Times New Roman"/>
                <w:color w:val="000000" w:themeColor="text1"/>
                <w:sz w:val="20"/>
                <w:szCs w:val="20"/>
              </w:rPr>
            </w:pPr>
          </w:p>
          <w:p w:rsidR="009773C4" w:rsidRPr="004B7881"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9773C4" w:rsidRPr="004B7881" w:rsidRDefault="009773C4" w:rsidP="009773C4">
            <w:pPr>
              <w:shd w:val="clear" w:color="auto" w:fill="FFFFFF"/>
              <w:rPr>
                <w:rFonts w:eastAsia="Times New Roman"/>
                <w:color w:val="000000" w:themeColor="text1"/>
                <w:sz w:val="20"/>
                <w:szCs w:val="20"/>
              </w:rPr>
            </w:pP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9773C4" w:rsidRPr="00916262" w:rsidRDefault="009773C4" w:rsidP="009773C4">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9773C4" w:rsidRPr="00262639" w:rsidRDefault="009773C4" w:rsidP="009773C4">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9773C4" w:rsidRPr="00916262" w:rsidRDefault="009773C4" w:rsidP="009773C4">
            <w:pPr>
              <w:jc w:val="both"/>
              <w:rPr>
                <w:rFonts w:eastAsia="Times New Roman"/>
                <w:color w:val="000000" w:themeColor="text1"/>
                <w:spacing w:val="-4"/>
                <w:sz w:val="20"/>
                <w:szCs w:val="20"/>
              </w:rPr>
            </w:pPr>
          </w:p>
        </w:tc>
      </w:tr>
      <w:tr w:rsidR="009773C4" w:rsidRPr="00916262" w:rsidTr="00855AED">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rFonts w:eastAsia="Times New Roman"/>
                <w:color w:val="000000" w:themeColor="text1"/>
                <w:sz w:val="20"/>
                <w:szCs w:val="20"/>
                <w:lang w:eastAsia="ru-RU"/>
              </w:rPr>
            </w:pPr>
            <w:r w:rsidRPr="00916262">
              <w:rPr>
                <w:rFonts w:eastAsia="Times New Roman"/>
                <w:color w:val="000000" w:themeColor="text1"/>
                <w:spacing w:val="-2"/>
                <w:sz w:val="20"/>
                <w:szCs w:val="20"/>
                <w:lang w:eastAsia="ru-RU"/>
              </w:rPr>
              <w:t>2. Покинув опасную зону, сообщить об аварии:</w:t>
            </w:r>
            <w:r w:rsidRPr="00916262">
              <w:rPr>
                <w:rFonts w:eastAsia="Times New Roman"/>
                <w:color w:val="000000" w:themeColor="text1"/>
                <w:sz w:val="20"/>
                <w:szCs w:val="20"/>
                <w:lang w:eastAsia="ru-RU"/>
              </w:rPr>
              <w:t xml:space="preserve"> </w:t>
            </w:r>
          </w:p>
          <w:p w:rsidR="009773C4" w:rsidRPr="00EB0F3B"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ПЧ ООО «</w:t>
            </w:r>
            <w:r w:rsidRPr="00EB0F3B">
              <w:rPr>
                <w:color w:val="000000" w:themeColor="text1"/>
                <w:sz w:val="20"/>
                <w:szCs w:val="20"/>
              </w:rPr>
              <w:t>Пожарная охрана</w:t>
            </w:r>
            <w:r w:rsidRPr="00EB0F3B">
              <w:rPr>
                <w:color w:val="000000" w:themeColor="text1"/>
                <w:sz w:val="20"/>
                <w:szCs w:val="20"/>
                <w:lang w:eastAsia="ru-RU"/>
              </w:rPr>
              <w:t xml:space="preserve">» Тел. </w:t>
            </w:r>
            <w:r w:rsidR="006E6ADC">
              <w:rPr>
                <w:color w:val="000000" w:themeColor="text1"/>
                <w:sz w:val="20"/>
                <w:szCs w:val="20"/>
                <w:lang w:eastAsia="ru-RU"/>
              </w:rPr>
              <w:t xml:space="preserve">57-601, 57-911, 58-101, 61-747, 61-009, </w:t>
            </w:r>
            <w:r w:rsidR="0049462D">
              <w:rPr>
                <w:color w:val="000000" w:themeColor="text1"/>
                <w:sz w:val="20"/>
                <w:szCs w:val="20"/>
                <w:lang w:eastAsia="ru-RU"/>
              </w:rPr>
              <w:t>61-797, 231-9-231, 231-9-232, 231-9-233;</w:t>
            </w:r>
          </w:p>
          <w:p w:rsidR="009773C4" w:rsidRPr="00EB0F3B" w:rsidRDefault="009773C4" w:rsidP="009773C4">
            <w:pPr>
              <w:numPr>
                <w:ilvl w:val="0"/>
                <w:numId w:val="7"/>
              </w:numPr>
              <w:ind w:left="323" w:hanging="284"/>
              <w:rPr>
                <w:color w:val="000000" w:themeColor="text1"/>
                <w:sz w:val="20"/>
                <w:szCs w:val="20"/>
                <w:lang w:eastAsia="ru-RU"/>
              </w:rPr>
            </w:pPr>
            <w:r w:rsidRPr="00EB0F3B">
              <w:rPr>
                <w:color w:val="000000" w:themeColor="text1"/>
                <w:sz w:val="20"/>
                <w:szCs w:val="20"/>
                <w:lang w:eastAsia="ru-RU"/>
              </w:rPr>
              <w:t>диспетчеру ПДС (тел. 57777, 8-391-231-92-00);</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специалисту дежурной смены ГО и ЧС (тел. </w:t>
            </w:r>
            <w:r>
              <w:rPr>
                <w:color w:val="000000" w:themeColor="text1"/>
                <w:sz w:val="20"/>
                <w:szCs w:val="20"/>
                <w:lang w:eastAsia="ru-RU"/>
              </w:rPr>
              <w:t>57706</w:t>
            </w:r>
            <w:r w:rsidRPr="00916262">
              <w:rPr>
                <w:color w:val="000000" w:themeColor="text1"/>
                <w:sz w:val="20"/>
                <w:szCs w:val="20"/>
                <w:lang w:eastAsia="ru-RU"/>
              </w:rPr>
              <w:t>);</w:t>
            </w:r>
          </w:p>
          <w:p w:rsidR="009773C4" w:rsidRPr="00916262" w:rsidRDefault="009773C4" w:rsidP="009773C4">
            <w:pPr>
              <w:numPr>
                <w:ilvl w:val="0"/>
                <w:numId w:val="7"/>
              </w:numPr>
              <w:ind w:left="323" w:hanging="284"/>
              <w:rPr>
                <w:color w:val="000000" w:themeColor="text1"/>
                <w:sz w:val="20"/>
                <w:szCs w:val="20"/>
                <w:lang w:eastAsia="ru-RU"/>
              </w:rPr>
            </w:pPr>
            <w:r>
              <w:rPr>
                <w:color w:val="000000" w:themeColor="text1"/>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 8-913-592-54-83)</w:t>
            </w:r>
            <w:r w:rsidRPr="00916262">
              <w:rPr>
                <w:color w:val="000000" w:themeColor="text1"/>
                <w:sz w:val="20"/>
                <w:szCs w:val="20"/>
                <w:lang w:eastAsia="ru-RU"/>
              </w:rPr>
              <w:t>.</w:t>
            </w:r>
          </w:p>
          <w:p w:rsidR="009773C4" w:rsidRPr="00916262" w:rsidRDefault="009773C4" w:rsidP="009773C4">
            <w:pPr>
              <w:rPr>
                <w:rFonts w:eastAsia="Times New Roman"/>
                <w:color w:val="000000" w:themeColor="text1"/>
                <w:spacing w:val="-2"/>
                <w:sz w:val="20"/>
                <w:szCs w:val="20"/>
                <w:lang w:eastAsia="ru-RU"/>
              </w:rPr>
            </w:pPr>
            <w:r w:rsidRPr="00916262">
              <w:rPr>
                <w:color w:val="000000" w:themeColor="text1"/>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916262">
              <w:rPr>
                <w:color w:val="000000" w:themeColor="text1"/>
                <w:sz w:val="20"/>
                <w:szCs w:val="20"/>
                <w:lang w:eastAsia="ru-RU"/>
              </w:rPr>
              <w:t>)</w:t>
            </w:r>
            <w:r>
              <w:rPr>
                <w:color w:val="000000" w:themeColor="text1"/>
                <w:sz w:val="20"/>
                <w:szCs w:val="20"/>
                <w:lang w:eastAsia="ru-RU"/>
              </w:rPr>
              <w:t>.</w:t>
            </w:r>
          </w:p>
        </w:tc>
        <w:tc>
          <w:tcPr>
            <w:tcW w:w="3017" w:type="dxa"/>
          </w:tcPr>
          <w:p w:rsidR="009773C4" w:rsidRPr="00916262" w:rsidDel="0013591E"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z w:val="20"/>
                <w:szCs w:val="20"/>
              </w:rPr>
            </w:pPr>
            <w:r w:rsidRPr="00916262">
              <w:rPr>
                <w:rFonts w:eastAsia="Times New Roman"/>
                <w:color w:val="000000" w:themeColor="text1"/>
                <w:spacing w:val="-1"/>
                <w:sz w:val="20"/>
                <w:szCs w:val="20"/>
                <w:lang w:eastAsia="ru-RU"/>
              </w:rPr>
              <w:t xml:space="preserve">3. Принять срочные меры по вывозу пострадавших (если </w:t>
            </w:r>
            <w:r w:rsidRPr="00916262">
              <w:rPr>
                <w:rFonts w:eastAsia="Times New Roman"/>
                <w:color w:val="000000" w:themeColor="text1"/>
                <w:sz w:val="20"/>
                <w:szCs w:val="20"/>
                <w:lang w:eastAsia="ru-RU"/>
              </w:rPr>
              <w:t>имеются) и оказать им первую доврачебную помощь. При необходимости вызвать медицинский персонал (по тел. 57-646, сот. Тел. 8-913-848-11-34).</w:t>
            </w:r>
          </w:p>
        </w:tc>
        <w:tc>
          <w:tcPr>
            <w:tcW w:w="3017" w:type="dxa"/>
          </w:tcPr>
          <w:p w:rsidR="009773C4" w:rsidRPr="00916262" w:rsidRDefault="009773C4" w:rsidP="009773C4">
            <w:pPr>
              <w:tabs>
                <w:tab w:val="left" w:pos="1627"/>
              </w:tabs>
              <w:autoSpaceDE w:val="0"/>
              <w:autoSpaceDN w:val="0"/>
              <w:adjustRightInd w:val="0"/>
              <w:jc w:val="both"/>
              <w:rPr>
                <w:rFonts w:eastAsia="Times New Roman"/>
                <w:color w:val="000000" w:themeColor="text1"/>
                <w:spacing w:val="-6"/>
                <w:sz w:val="20"/>
                <w:szCs w:val="20"/>
              </w:rPr>
            </w:pPr>
            <w:r w:rsidRPr="00916262">
              <w:rPr>
                <w:rFonts w:eastAsia="Times New Roman"/>
                <w:color w:val="000000" w:themeColor="text1"/>
                <w:spacing w:val="-6"/>
                <w:sz w:val="20"/>
                <w:szCs w:val="20"/>
              </w:rPr>
              <w:t xml:space="preserve">Первый заметивший аварию. </w:t>
            </w:r>
            <w:r w:rsidRPr="00916262">
              <w:rPr>
                <w:rFonts w:eastAsia="Times New Roman"/>
                <w:color w:val="000000" w:themeColor="text1"/>
                <w:sz w:val="20"/>
                <w:szCs w:val="20"/>
                <w:lang w:eastAsia="ru-RU"/>
              </w:rPr>
              <w:t>Обезопасив себя от факторов. угрожающих жизни и здоровью.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4. По возможности обесточить БДР (в том числе и соседний, если имеется) ручным отключением.</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z w:val="20"/>
                <w:szCs w:val="20"/>
              </w:rPr>
            </w:pPr>
            <w:r w:rsidRPr="00916262">
              <w:rPr>
                <w:rFonts w:eastAsia="Times New Roman"/>
                <w:color w:val="000000" w:themeColor="text1"/>
                <w:sz w:val="20"/>
                <w:szCs w:val="20"/>
              </w:rPr>
              <w:t>Электромонтер ЦЭЭО</w:t>
            </w:r>
          </w:p>
          <w:p w:rsidR="009773C4" w:rsidRPr="00916262" w:rsidRDefault="009773C4" w:rsidP="009773C4">
            <w:pPr>
              <w:shd w:val="clear" w:color="auto" w:fill="FFFFFF"/>
              <w:tabs>
                <w:tab w:val="left" w:pos="1627"/>
              </w:tabs>
              <w:ind w:right="29"/>
              <w:rPr>
                <w:rFonts w:eastAsia="Times New Roman"/>
                <w:color w:val="000000" w:themeColor="text1"/>
                <w:sz w:val="20"/>
                <w:szCs w:val="20"/>
              </w:rPr>
            </w:pPr>
            <w:r w:rsidRPr="00916262">
              <w:rPr>
                <w:rFonts w:eastAsia="Times New Roman"/>
                <w:color w:val="000000" w:themeColor="text1"/>
                <w:sz w:val="20"/>
                <w:szCs w:val="20"/>
              </w:rPr>
              <w:t>Оператор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5. Перекрыть все краны высокого давления линий химреагентов на скважинах.</w:t>
            </w:r>
          </w:p>
        </w:tc>
        <w:tc>
          <w:tcPr>
            <w:tcW w:w="3017" w:type="dxa"/>
          </w:tcPr>
          <w:p w:rsidR="009773C4" w:rsidRPr="00916262" w:rsidDel="0013591E"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 xml:space="preserve">Оператор по добыче нефти и газа ЦДНГ </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6. Выставить на путях подхода к опасной зоне предупредительные знаки опасности.</w:t>
            </w:r>
          </w:p>
        </w:tc>
        <w:tc>
          <w:tcPr>
            <w:tcW w:w="3017" w:type="dxa"/>
          </w:tcPr>
          <w:p w:rsidR="009773C4" w:rsidRPr="00916262" w:rsidDel="0013591E"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2330"/>
        </w:trPr>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 xml:space="preserve">7. Оценить ситуацию (в зависимости от очага и интенсивности возгорания), при возможности принять меры к ликвидации пожара используя первичные средства пожаротушения </w:t>
            </w:r>
            <w:r w:rsidRPr="00916262">
              <w:rPr>
                <w:rFonts w:eastAsia="Times New Roman"/>
                <w:color w:val="000000" w:themeColor="text1"/>
                <w:spacing w:val="-2"/>
                <w:sz w:val="20"/>
                <w:szCs w:val="20"/>
                <w:lang w:eastAsia="ru-RU"/>
              </w:rPr>
              <w:t xml:space="preserve">до прибытия </w:t>
            </w:r>
            <w:r w:rsidRPr="00916262">
              <w:rPr>
                <w:rFonts w:eastAsia="Times New Roman"/>
                <w:color w:val="000000" w:themeColor="text1"/>
                <w:sz w:val="20"/>
                <w:szCs w:val="20"/>
              </w:rPr>
              <w:t>дежурного караула ПЧ</w:t>
            </w:r>
            <w:r w:rsidRPr="00916262">
              <w:rPr>
                <w:rFonts w:eastAsia="Times New Roman"/>
                <w:color w:val="000000" w:themeColor="text1"/>
                <w:spacing w:val="-3"/>
                <w:sz w:val="20"/>
                <w:szCs w:val="20"/>
              </w:rPr>
              <w:t xml:space="preserve"> ООО «</w:t>
            </w:r>
            <w:r w:rsidRPr="00916262">
              <w:rPr>
                <w:rFonts w:eastAsia="Times New Roman"/>
                <w:color w:val="000000" w:themeColor="text1"/>
                <w:sz w:val="20"/>
                <w:szCs w:val="20"/>
                <w:lang w:eastAsia="ru-RU"/>
              </w:rPr>
              <w:t>Пожарная охрана</w:t>
            </w:r>
            <w:r w:rsidRPr="00916262">
              <w:rPr>
                <w:rFonts w:eastAsia="Times New Roman"/>
                <w:color w:val="000000" w:themeColor="text1"/>
                <w:spacing w:val="-3"/>
                <w:sz w:val="20"/>
                <w:szCs w:val="20"/>
              </w:rPr>
              <w:t>». Организовать встречу дежурного караула.</w:t>
            </w:r>
          </w:p>
        </w:tc>
        <w:tc>
          <w:tcPr>
            <w:tcW w:w="3017" w:type="dxa"/>
          </w:tcPr>
          <w:p w:rsidR="009773C4" w:rsidRPr="00916262" w:rsidRDefault="009773C4" w:rsidP="009773C4">
            <w:pPr>
              <w:shd w:val="clear" w:color="auto" w:fill="FFFFFF"/>
              <w:tabs>
                <w:tab w:val="left" w:pos="1627"/>
              </w:tabs>
              <w:ind w:right="29"/>
              <w:jc w:val="both"/>
              <w:rPr>
                <w:rFonts w:eastAsia="Times New Roman"/>
                <w:color w:val="000000" w:themeColor="text1"/>
                <w:sz w:val="20"/>
                <w:szCs w:val="20"/>
              </w:rPr>
            </w:pPr>
            <w:r w:rsidRPr="00916262">
              <w:rPr>
                <w:rFonts w:eastAsia="Times New Roman"/>
                <w:color w:val="000000" w:themeColor="text1"/>
                <w:spacing w:val="-6"/>
                <w:sz w:val="20"/>
                <w:szCs w:val="20"/>
              </w:rPr>
              <w:t>О</w:t>
            </w:r>
            <w:r w:rsidRPr="00916262">
              <w:rPr>
                <w:rFonts w:eastAsia="Times New Roman"/>
                <w:color w:val="000000" w:themeColor="text1"/>
                <w:sz w:val="20"/>
                <w:szCs w:val="20"/>
              </w:rPr>
              <w:t>ператор по добыче нефти и газа ЦДНГ ликвидирует пожар, Мастера по добыче нефти, газа и конденсата ЦДНГ ликвидирует пожар, встречает дежурный караул ПЧ</w:t>
            </w:r>
            <w:r w:rsidRPr="00916262">
              <w:rPr>
                <w:rFonts w:eastAsia="Times New Roman"/>
                <w:color w:val="000000" w:themeColor="text1"/>
                <w:spacing w:val="-3"/>
                <w:sz w:val="20"/>
                <w:szCs w:val="20"/>
              </w:rPr>
              <w:t xml:space="preserve"> ООО «</w:t>
            </w:r>
            <w:r w:rsidRPr="00916262">
              <w:rPr>
                <w:rFonts w:eastAsia="Times New Roman"/>
                <w:color w:val="000000" w:themeColor="text1"/>
                <w:sz w:val="20"/>
                <w:szCs w:val="20"/>
                <w:lang w:eastAsia="ru-RU"/>
              </w:rPr>
              <w:t>Пожарная охрана</w:t>
            </w:r>
            <w:r w:rsidRPr="00916262">
              <w:rPr>
                <w:rFonts w:eastAsia="Times New Roman"/>
                <w:color w:val="000000" w:themeColor="text1"/>
                <w:spacing w:val="-3"/>
                <w:sz w:val="20"/>
                <w:szCs w:val="20"/>
              </w:rPr>
              <w:t>»</w:t>
            </w:r>
            <w:r w:rsidRPr="00916262">
              <w:rPr>
                <w:rFonts w:eastAsia="Times New Roman"/>
                <w:color w:val="000000" w:themeColor="text1"/>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8. После ликвидации очага возгорания приступить к устранению негерметичности участка, используя СИЗ.</w:t>
            </w:r>
            <w:r w:rsidRPr="00916262">
              <w:rPr>
                <w:color w:val="000000" w:themeColor="text1"/>
              </w:rPr>
              <w:t xml:space="preserve"> </w:t>
            </w:r>
            <w:r w:rsidRPr="00916262">
              <w:rPr>
                <w:color w:val="000000" w:themeColor="text1"/>
                <w:spacing w:val="-1"/>
                <w:sz w:val="20"/>
                <w:szCs w:val="20"/>
              </w:rPr>
              <w:t>Ремонт аварийной линии производить с соблюдением правил пожарной безопасности и охраны труда. Отбор проб ГВС производить в интервале не более одного часа.</w:t>
            </w:r>
          </w:p>
        </w:tc>
        <w:tc>
          <w:tcPr>
            <w:tcW w:w="3017" w:type="dxa"/>
          </w:tcPr>
          <w:p w:rsidR="009773C4" w:rsidRPr="00916262" w:rsidDel="0013591E"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9. Устранить разливы химреагента, произвести контроль ГВС.</w:t>
            </w:r>
          </w:p>
        </w:tc>
        <w:tc>
          <w:tcPr>
            <w:tcW w:w="3017" w:type="dxa"/>
          </w:tcPr>
          <w:p w:rsidR="009773C4" w:rsidRPr="00916262" w:rsidRDefault="009773C4" w:rsidP="009773C4">
            <w:pPr>
              <w:rPr>
                <w:color w:val="000000" w:themeColor="text1"/>
              </w:rPr>
            </w:pPr>
            <w:r w:rsidRPr="00916262">
              <w:rPr>
                <w:rFonts w:eastAsia="Times New Roman"/>
                <w:color w:val="000000" w:themeColor="text1"/>
                <w:spacing w:val="-6"/>
                <w:sz w:val="20"/>
                <w:szCs w:val="20"/>
              </w:rPr>
              <w:t xml:space="preserve">Оператор по добыче нефти и газа ЦДНГ </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10. Подать напряжение в БДР, открыть краны на линиях подачи химреагента в скважины. Ручным включением запустить насосы.</w:t>
            </w:r>
          </w:p>
        </w:tc>
        <w:tc>
          <w:tcPr>
            <w:tcW w:w="3017" w:type="dxa"/>
          </w:tcPr>
          <w:p w:rsidR="009773C4" w:rsidRPr="00916262" w:rsidRDefault="009773C4" w:rsidP="009773C4">
            <w:pPr>
              <w:rPr>
                <w:rFonts w:eastAsia="Times New Roman"/>
                <w:color w:val="000000" w:themeColor="text1"/>
                <w:spacing w:val="-6"/>
                <w:sz w:val="20"/>
                <w:szCs w:val="20"/>
              </w:rPr>
            </w:pPr>
            <w:r w:rsidRPr="00916262">
              <w:rPr>
                <w:rFonts w:eastAsia="Times New Roman"/>
                <w:color w:val="000000" w:themeColor="text1"/>
                <w:spacing w:val="-6"/>
                <w:sz w:val="20"/>
                <w:szCs w:val="20"/>
              </w:rPr>
              <w:t>Электромонтер ЦЭЭО.</w:t>
            </w:r>
          </w:p>
          <w:p w:rsidR="009773C4" w:rsidRPr="00916262" w:rsidRDefault="009773C4" w:rsidP="009773C4">
            <w:pPr>
              <w:rPr>
                <w:color w:val="000000" w:themeColor="text1"/>
              </w:rPr>
            </w:pPr>
            <w:r w:rsidRPr="00916262">
              <w:rPr>
                <w:rFonts w:eastAsia="Times New Roman"/>
                <w:color w:val="000000" w:themeColor="text1"/>
                <w:spacing w:val="-6"/>
                <w:sz w:val="20"/>
                <w:szCs w:val="20"/>
              </w:rPr>
              <w:t xml:space="preserve">Оператор по добыче нефти и газа ЦДНГ </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1165"/>
        </w:trPr>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z w:val="20"/>
                <w:szCs w:val="20"/>
              </w:rPr>
            </w:pPr>
            <w:r w:rsidRPr="00916262">
              <w:rPr>
                <w:rFonts w:eastAsia="Times New Roman"/>
                <w:color w:val="000000" w:themeColor="text1"/>
                <w:spacing w:val="-1"/>
                <w:sz w:val="20"/>
                <w:szCs w:val="20"/>
                <w:lang w:eastAsia="ru-RU"/>
              </w:rPr>
              <w:t xml:space="preserve">11. По окончании работ обеспечить контроль со стороны </w:t>
            </w:r>
            <w:r w:rsidRPr="00916262">
              <w:rPr>
                <w:rFonts w:eastAsia="Times New Roman"/>
                <w:color w:val="000000" w:themeColor="text1"/>
                <w:sz w:val="20"/>
                <w:szCs w:val="20"/>
                <w:lang w:eastAsia="ru-RU"/>
              </w:rPr>
              <w:t>работников ЦДНГ в течение 1 часа за герметичностью отремонтированного участка, параметрами работы скважины</w:t>
            </w:r>
          </w:p>
        </w:tc>
        <w:tc>
          <w:tcPr>
            <w:tcW w:w="3017" w:type="dxa"/>
          </w:tcPr>
          <w:p w:rsidR="009773C4" w:rsidRPr="00916262" w:rsidRDefault="009773C4" w:rsidP="009773C4">
            <w:pPr>
              <w:tabs>
                <w:tab w:val="left" w:pos="1627"/>
              </w:tabs>
              <w:autoSpaceDE w:val="0"/>
              <w:autoSpaceDN w:val="0"/>
              <w:adjustRightInd w:val="0"/>
              <w:jc w:val="both"/>
              <w:rPr>
                <w:rFonts w:eastAsia="Times New Roman"/>
                <w:color w:val="000000" w:themeColor="text1"/>
                <w:spacing w:val="-6"/>
                <w:sz w:val="20"/>
                <w:szCs w:val="20"/>
              </w:rPr>
            </w:pPr>
            <w:r w:rsidRPr="00916262">
              <w:rPr>
                <w:rFonts w:eastAsia="Times New Roman"/>
                <w:color w:val="000000" w:themeColor="text1"/>
                <w:spacing w:val="-6"/>
                <w:sz w:val="20"/>
                <w:szCs w:val="20"/>
              </w:rPr>
              <w:t>М</w:t>
            </w:r>
            <w:r w:rsidRPr="00916262">
              <w:rPr>
                <w:color w:val="000000" w:themeColor="text1"/>
                <w:spacing w:val="-6"/>
                <w:sz w:val="20"/>
              </w:rPr>
              <w:t>астер</w:t>
            </w:r>
            <w:r w:rsidRPr="00916262">
              <w:rPr>
                <w:rFonts w:eastAsia="Times New Roman"/>
                <w:color w:val="000000" w:themeColor="text1"/>
                <w:spacing w:val="-6"/>
                <w:sz w:val="20"/>
                <w:szCs w:val="20"/>
              </w:rPr>
              <w:t>а</w:t>
            </w:r>
            <w:r w:rsidRPr="00916262">
              <w:rPr>
                <w:color w:val="000000" w:themeColor="text1"/>
                <w:spacing w:val="-6"/>
                <w:sz w:val="20"/>
              </w:rPr>
              <w:t xml:space="preserve"> по добыче нефти</w:t>
            </w:r>
            <w:r w:rsidRPr="00916262">
              <w:rPr>
                <w:rFonts w:eastAsia="Times New Roman"/>
                <w:color w:val="000000" w:themeColor="text1"/>
                <w:spacing w:val="-6"/>
                <w:sz w:val="20"/>
                <w:szCs w:val="20"/>
              </w:rPr>
              <w:t>,</w:t>
            </w:r>
            <w:r w:rsidRPr="00916262">
              <w:rPr>
                <w:color w:val="000000" w:themeColor="text1"/>
                <w:spacing w:val="-6"/>
                <w:sz w:val="20"/>
              </w:rPr>
              <w:t xml:space="preserve"> газа </w:t>
            </w:r>
            <w:r w:rsidRPr="00916262">
              <w:rPr>
                <w:rFonts w:eastAsia="Times New Roman"/>
                <w:color w:val="000000" w:themeColor="text1"/>
                <w:spacing w:val="-6"/>
                <w:sz w:val="20"/>
                <w:szCs w:val="20"/>
              </w:rPr>
              <w:t xml:space="preserve">и конденсата </w:t>
            </w:r>
            <w:r w:rsidRPr="00916262">
              <w:rPr>
                <w:color w:val="000000" w:themeColor="text1"/>
                <w:spacing w:val="-6"/>
                <w:sz w:val="20"/>
              </w:rPr>
              <w:t>ЦДНГ</w:t>
            </w:r>
            <w:r w:rsidRPr="00916262">
              <w:rPr>
                <w:rFonts w:eastAsia="Times New Roman"/>
                <w:color w:val="000000" w:themeColor="text1"/>
                <w:spacing w:val="-5"/>
                <w:sz w:val="20"/>
                <w:szCs w:val="20"/>
              </w:rPr>
              <w:t xml:space="preserve">. </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val="restart"/>
          </w:tcPr>
          <w:p w:rsidR="009773C4" w:rsidRPr="00916262" w:rsidRDefault="009773C4" w:rsidP="009773C4">
            <w:pPr>
              <w:pStyle w:val="a7"/>
              <w:jc w:val="center"/>
              <w:rPr>
                <w:rFonts w:ascii="Times New Roman" w:hAnsi="Times New Roman" w:cs="Times New Roman"/>
                <w:color w:val="000000" w:themeColor="text1"/>
                <w:sz w:val="20"/>
                <w:szCs w:val="20"/>
              </w:rPr>
            </w:pPr>
            <w:r w:rsidRPr="00916262">
              <w:rPr>
                <w:rFonts w:ascii="Times New Roman" w:hAnsi="Times New Roman"/>
                <w:color w:val="000000" w:themeColor="text1"/>
                <w:sz w:val="20"/>
                <w:szCs w:val="20"/>
              </w:rPr>
              <w:t>10.</w:t>
            </w:r>
          </w:p>
        </w:tc>
        <w:tc>
          <w:tcPr>
            <w:tcW w:w="2155" w:type="dxa"/>
            <w:vMerge w:val="restart"/>
          </w:tcPr>
          <w:p w:rsidR="009773C4" w:rsidRPr="00916262" w:rsidRDefault="009773C4" w:rsidP="009773C4">
            <w:pPr>
              <w:autoSpaceDE w:val="0"/>
              <w:autoSpaceDN w:val="0"/>
              <w:adjustRightInd w:val="0"/>
              <w:jc w:val="both"/>
              <w:rPr>
                <w:rFonts w:eastAsia="Times New Roman"/>
                <w:color w:val="000000" w:themeColor="text1"/>
                <w:sz w:val="20"/>
                <w:szCs w:val="20"/>
              </w:rPr>
            </w:pPr>
            <w:r w:rsidRPr="00916262">
              <w:rPr>
                <w:rFonts w:eastAsia="Times New Roman"/>
                <w:color w:val="000000" w:themeColor="text1"/>
                <w:sz w:val="20"/>
                <w:szCs w:val="20"/>
              </w:rPr>
              <w:t>Фонтанирование через кабельный ввод скважины.</w:t>
            </w:r>
          </w:p>
        </w:tc>
        <w:tc>
          <w:tcPr>
            <w:tcW w:w="3344" w:type="dxa"/>
          </w:tcPr>
          <w:p w:rsidR="009773C4" w:rsidRPr="00916262" w:rsidRDefault="009773C4" w:rsidP="009773C4">
            <w:pPr>
              <w:widowControl w:val="0"/>
              <w:shd w:val="clear" w:color="auto" w:fill="FFFFFF"/>
              <w:autoSpaceDE w:val="0"/>
              <w:autoSpaceDN w:val="0"/>
              <w:adjustRightInd w:val="0"/>
              <w:ind w:left="29"/>
              <w:rPr>
                <w:color w:val="000000" w:themeColor="text1"/>
                <w:spacing w:val="-1"/>
                <w:sz w:val="20"/>
                <w:szCs w:val="20"/>
              </w:rPr>
            </w:pPr>
            <w:r w:rsidRPr="00916262">
              <w:rPr>
                <w:color w:val="000000" w:themeColor="text1"/>
                <w:spacing w:val="-1"/>
                <w:sz w:val="20"/>
                <w:szCs w:val="20"/>
              </w:rPr>
              <w:t>1.</w:t>
            </w:r>
            <w:r w:rsidRPr="00916262">
              <w:rPr>
                <w:rFonts w:eastAsia="Times New Roman"/>
                <w:color w:val="000000" w:themeColor="text1"/>
                <w:spacing w:val="-2"/>
                <w:sz w:val="20"/>
                <w:szCs w:val="20"/>
                <w:lang w:eastAsia="ru-RU"/>
              </w:rPr>
              <w:t xml:space="preserve"> Предупредить об аварии работников, находящихся в зоне аварии. Все работники обязаны покинуть опасную зону.</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val="restart"/>
          </w:tcPr>
          <w:p w:rsidR="009773C4" w:rsidRPr="00D848CB" w:rsidRDefault="009773C4" w:rsidP="009773C4">
            <w:pPr>
              <w:jc w:val="both"/>
              <w:rPr>
                <w:color w:val="000000" w:themeColor="text1"/>
                <w:sz w:val="20"/>
                <w:szCs w:val="20"/>
              </w:rPr>
            </w:pPr>
            <w:r w:rsidRPr="00D848CB">
              <w:rPr>
                <w:color w:val="000000" w:themeColor="text1"/>
                <w:sz w:val="20"/>
                <w:szCs w:val="20"/>
              </w:rPr>
              <w:t>Средства оказания первой помощи находятся в операторной К-219, К-220, ТК-507, КП-44.</w:t>
            </w:r>
          </w:p>
          <w:p w:rsidR="009773C4" w:rsidRPr="00D848CB" w:rsidRDefault="009773C4" w:rsidP="009773C4">
            <w:pPr>
              <w:jc w:val="both"/>
              <w:rPr>
                <w:color w:val="000000" w:themeColor="text1"/>
                <w:sz w:val="20"/>
                <w:szCs w:val="20"/>
              </w:rPr>
            </w:pPr>
          </w:p>
          <w:p w:rsidR="009773C4" w:rsidRPr="00D848CB" w:rsidRDefault="009773C4" w:rsidP="009773C4">
            <w:pPr>
              <w:jc w:val="both"/>
              <w:rPr>
                <w:color w:val="000000" w:themeColor="text1"/>
                <w:sz w:val="20"/>
                <w:szCs w:val="20"/>
              </w:rPr>
            </w:pPr>
            <w:r w:rsidRPr="00D848CB">
              <w:rPr>
                <w:color w:val="000000" w:themeColor="text1"/>
                <w:sz w:val="20"/>
                <w:szCs w:val="20"/>
              </w:rPr>
              <w:t>Аварийный инструмент находится в аварийном шкафу на К-219, К-220, ТК-507, КП-44 (Приложение 6).</w:t>
            </w:r>
          </w:p>
          <w:p w:rsidR="009773C4" w:rsidRPr="00D848CB" w:rsidRDefault="009773C4" w:rsidP="009773C4">
            <w:pPr>
              <w:jc w:val="both"/>
              <w:rPr>
                <w:color w:val="000000" w:themeColor="text1"/>
                <w:sz w:val="20"/>
                <w:szCs w:val="20"/>
              </w:rPr>
            </w:pPr>
          </w:p>
          <w:p w:rsidR="009773C4" w:rsidRPr="00D848CB" w:rsidRDefault="009773C4" w:rsidP="009773C4">
            <w:pPr>
              <w:jc w:val="both"/>
              <w:rPr>
                <w:color w:val="000000" w:themeColor="text1"/>
                <w:sz w:val="20"/>
                <w:szCs w:val="20"/>
              </w:rPr>
            </w:pPr>
            <w:r w:rsidRPr="00D848CB">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p w:rsidR="009773C4" w:rsidRPr="00D848CB" w:rsidRDefault="009773C4" w:rsidP="009773C4">
            <w:pPr>
              <w:jc w:val="both"/>
              <w:rPr>
                <w:color w:val="000000" w:themeColor="text1"/>
                <w:sz w:val="20"/>
                <w:szCs w:val="20"/>
              </w:rPr>
            </w:pPr>
          </w:p>
          <w:p w:rsidR="009773C4" w:rsidRPr="00916262" w:rsidRDefault="009773C4" w:rsidP="009773C4">
            <w:pPr>
              <w:autoSpaceDE w:val="0"/>
              <w:autoSpaceDN w:val="0"/>
              <w:adjustRightInd w:val="0"/>
              <w:jc w:val="both"/>
              <w:rPr>
                <w:color w:val="000000" w:themeColor="text1"/>
                <w:sz w:val="20"/>
                <w:szCs w:val="20"/>
              </w:rPr>
            </w:pPr>
            <w:r w:rsidRPr="00D848CB">
              <w:rPr>
                <w:color w:val="000000" w:themeColor="text1"/>
                <w:sz w:val="20"/>
                <w:szCs w:val="20"/>
              </w:rPr>
              <w:t>ВСАЗ находится на территории к-219, схема проезда указана в приложении №19.</w:t>
            </w:r>
          </w:p>
        </w:tc>
        <w:tc>
          <w:tcPr>
            <w:tcW w:w="3461" w:type="dxa"/>
            <w:vMerge w:val="restart"/>
          </w:tcPr>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немедленно сообщить об этом в пожарную охрану по телефонам 101, 112 – для населённых пунктов</w:t>
            </w:r>
            <w:r w:rsidR="008542FD">
              <w:rPr>
                <w:rFonts w:eastAsia="Times New Roman"/>
                <w:color w:val="000000" w:themeColor="text1"/>
                <w:sz w:val="20"/>
                <w:szCs w:val="20"/>
              </w:rPr>
              <w:t xml:space="preserve"> 57-601, 61-797.</w:t>
            </w:r>
            <w:r w:rsidR="008542FD" w:rsidRPr="00020C89">
              <w:rPr>
                <w:rFonts w:eastAsia="Times New Roman"/>
                <w:color w:val="000000" w:themeColor="text1"/>
                <w:sz w:val="20"/>
                <w:szCs w:val="20"/>
              </w:rPr>
              <w:t>, 231-9-231 (для объектов правого берега, пожарное депо К-219), 58-101,</w:t>
            </w:r>
            <w:r w:rsidR="008542FD">
              <w:rPr>
                <w:rFonts w:eastAsia="Times New Roman"/>
                <w:color w:val="000000" w:themeColor="text1"/>
                <w:sz w:val="20"/>
                <w:szCs w:val="20"/>
              </w:rPr>
              <w:t xml:space="preserve"> 61-747,</w:t>
            </w:r>
            <w:r w:rsidR="008542FD" w:rsidRPr="00020C89">
              <w:rPr>
                <w:rFonts w:eastAsia="Times New Roman"/>
                <w:color w:val="000000" w:themeColor="text1"/>
                <w:sz w:val="20"/>
                <w:szCs w:val="20"/>
              </w:rPr>
              <w:t xml:space="preserve"> 231-9-232 (для объектов </w:t>
            </w:r>
            <w:r w:rsidR="008542FD">
              <w:rPr>
                <w:rFonts w:eastAsia="Times New Roman"/>
                <w:color w:val="000000" w:themeColor="text1"/>
                <w:sz w:val="20"/>
                <w:szCs w:val="20"/>
              </w:rPr>
              <w:t>левого берега, пожарное депо</w:t>
            </w:r>
            <w:r w:rsidR="008542FD" w:rsidRPr="00020C89">
              <w:rPr>
                <w:rFonts w:eastAsia="Times New Roman"/>
                <w:color w:val="000000" w:themeColor="text1"/>
                <w:sz w:val="20"/>
                <w:szCs w:val="20"/>
              </w:rPr>
              <w:t>)</w:t>
            </w:r>
            <w:r w:rsidR="008542FD">
              <w:rPr>
                <w:rFonts w:eastAsia="Times New Roman"/>
                <w:color w:val="000000" w:themeColor="text1"/>
                <w:sz w:val="20"/>
                <w:szCs w:val="20"/>
              </w:rPr>
              <w:t>, 57-911, 61-009, 231-9-233 (для объектов ТКЛУ)</w:t>
            </w:r>
            <w:r w:rsidR="008542FD">
              <w:rPr>
                <w:rStyle w:val="ac"/>
                <w:rFonts w:eastAsia="Calibri" w:cs="Times New Roman"/>
              </w:rPr>
              <w:t>,</w:t>
            </w:r>
            <w:r w:rsidR="00144AED">
              <w:rPr>
                <w:rStyle w:val="ac"/>
                <w:rFonts w:eastAsia="Calibri" w:cs="Times New Roman"/>
              </w:rPr>
              <w:t>,</w:t>
            </w:r>
            <w:r w:rsidRPr="00020C89">
              <w:rPr>
                <w:rFonts w:eastAsia="Times New Roman"/>
                <w:color w:val="000000" w:themeColor="text1"/>
                <w:sz w:val="20"/>
                <w:szCs w:val="20"/>
              </w:rPr>
              <w:t xml:space="preserve"> 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9773C4"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9773C4" w:rsidRDefault="009773C4" w:rsidP="009773C4">
            <w:pPr>
              <w:shd w:val="clear" w:color="auto" w:fill="FFFFFF"/>
              <w:rPr>
                <w:rFonts w:eastAsia="Times New Roman"/>
                <w:color w:val="000000" w:themeColor="text1"/>
                <w:sz w:val="20"/>
                <w:szCs w:val="20"/>
              </w:rPr>
            </w:pPr>
          </w:p>
          <w:p w:rsidR="009773C4" w:rsidRPr="004B7881"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9773C4" w:rsidRPr="004B7881" w:rsidRDefault="009773C4" w:rsidP="009773C4">
            <w:pPr>
              <w:shd w:val="clear" w:color="auto" w:fill="FFFFFF"/>
              <w:rPr>
                <w:rFonts w:eastAsia="Times New Roman"/>
                <w:color w:val="000000" w:themeColor="text1"/>
                <w:sz w:val="20"/>
                <w:szCs w:val="20"/>
              </w:rPr>
            </w:pP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9773C4" w:rsidRPr="00916262" w:rsidRDefault="009773C4" w:rsidP="009773C4">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9773C4" w:rsidRPr="00262639" w:rsidRDefault="009773C4" w:rsidP="009773C4">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9773C4" w:rsidRPr="00916262" w:rsidRDefault="009773C4" w:rsidP="009773C4">
            <w:pPr>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EB0F3B" w:rsidRDefault="009773C4" w:rsidP="009773C4">
            <w:pPr>
              <w:rPr>
                <w:rFonts w:eastAsia="Times New Roman"/>
                <w:sz w:val="20"/>
                <w:szCs w:val="20"/>
                <w:lang w:eastAsia="ru-RU"/>
              </w:rPr>
            </w:pPr>
            <w:r w:rsidRPr="00C6106A">
              <w:rPr>
                <w:rFonts w:eastAsia="Times New Roman"/>
                <w:spacing w:val="-2"/>
                <w:sz w:val="20"/>
                <w:szCs w:val="20"/>
                <w:lang w:eastAsia="ru-RU"/>
              </w:rPr>
              <w:t xml:space="preserve">2. </w:t>
            </w:r>
            <w:r w:rsidRPr="00EB0F3B">
              <w:rPr>
                <w:rFonts w:eastAsia="Times New Roman"/>
                <w:spacing w:val="-2"/>
                <w:sz w:val="20"/>
                <w:szCs w:val="20"/>
                <w:lang w:eastAsia="ru-RU"/>
              </w:rPr>
              <w:t>Сообщить об аварии:</w:t>
            </w:r>
            <w:r w:rsidRPr="00EB0F3B">
              <w:rPr>
                <w:rFonts w:eastAsia="Times New Roman"/>
                <w:sz w:val="20"/>
                <w:szCs w:val="20"/>
                <w:lang w:eastAsia="ru-RU"/>
              </w:rPr>
              <w:t xml:space="preserve"> </w:t>
            </w:r>
          </w:p>
          <w:p w:rsidR="009773C4" w:rsidRPr="00EB0F3B" w:rsidRDefault="009773C4" w:rsidP="009773C4">
            <w:pPr>
              <w:numPr>
                <w:ilvl w:val="0"/>
                <w:numId w:val="7"/>
              </w:numPr>
              <w:ind w:left="323" w:hanging="284"/>
              <w:rPr>
                <w:rFonts w:eastAsia="Times New Roman"/>
                <w:sz w:val="20"/>
                <w:szCs w:val="20"/>
                <w:lang w:eastAsia="ru-RU"/>
              </w:rPr>
            </w:pPr>
            <w:r w:rsidRPr="00EB0F3B">
              <w:rPr>
                <w:rFonts w:eastAsia="Times New Roman"/>
                <w:sz w:val="20"/>
                <w:szCs w:val="20"/>
                <w:lang w:eastAsia="ru-RU"/>
              </w:rPr>
              <w:t xml:space="preserve">ПЧ ООО «Пожарная охрана» Тел. </w:t>
            </w:r>
            <w:r w:rsidR="006E6ADC">
              <w:rPr>
                <w:color w:val="000000" w:themeColor="text1"/>
                <w:sz w:val="20"/>
                <w:szCs w:val="20"/>
                <w:lang w:eastAsia="ru-RU"/>
              </w:rPr>
              <w:t xml:space="preserve">57-601, 57-911, 58-101, 61-747, 61-009, </w:t>
            </w:r>
            <w:r w:rsidR="0049462D">
              <w:rPr>
                <w:color w:val="000000" w:themeColor="text1"/>
                <w:sz w:val="20"/>
                <w:szCs w:val="20"/>
                <w:lang w:eastAsia="ru-RU"/>
              </w:rPr>
              <w:t>61-797, 231-9-231, 231-9-232, 231-9-233;</w:t>
            </w:r>
          </w:p>
          <w:p w:rsidR="009773C4" w:rsidRPr="00EB0F3B" w:rsidRDefault="009773C4" w:rsidP="009773C4">
            <w:pPr>
              <w:numPr>
                <w:ilvl w:val="0"/>
                <w:numId w:val="7"/>
              </w:numPr>
              <w:ind w:left="323" w:hanging="284"/>
              <w:rPr>
                <w:rFonts w:eastAsia="Times New Roman"/>
                <w:sz w:val="20"/>
                <w:szCs w:val="20"/>
                <w:lang w:eastAsia="ru-RU"/>
              </w:rPr>
            </w:pPr>
            <w:r w:rsidRPr="00EB0F3B">
              <w:rPr>
                <w:rFonts w:eastAsia="Times New Roman"/>
                <w:sz w:val="20"/>
                <w:szCs w:val="20"/>
                <w:lang w:eastAsia="ru-RU"/>
              </w:rPr>
              <w:t xml:space="preserve">диспетчеру ПДС (тел. 57777, </w:t>
            </w:r>
            <w:r w:rsidRPr="00EB0F3B">
              <w:rPr>
                <w:color w:val="000000" w:themeColor="text1"/>
                <w:sz w:val="20"/>
                <w:szCs w:val="20"/>
                <w:lang w:eastAsia="ru-RU"/>
              </w:rPr>
              <w:t>8-391-231-92-00</w:t>
            </w:r>
            <w:r w:rsidRPr="00EB0F3B">
              <w:rPr>
                <w:rFonts w:eastAsia="Times New Roman"/>
                <w:sz w:val="20"/>
                <w:szCs w:val="20"/>
                <w:lang w:eastAsia="ru-RU"/>
              </w:rPr>
              <w:t>);</w:t>
            </w:r>
          </w:p>
          <w:p w:rsidR="009773C4" w:rsidRPr="00C6106A" w:rsidRDefault="009773C4" w:rsidP="009773C4">
            <w:pPr>
              <w:numPr>
                <w:ilvl w:val="0"/>
                <w:numId w:val="7"/>
              </w:numPr>
              <w:ind w:left="323" w:hanging="284"/>
              <w:rPr>
                <w:rFonts w:eastAsia="Times New Roman"/>
                <w:sz w:val="20"/>
                <w:szCs w:val="20"/>
                <w:lang w:eastAsia="ru-RU"/>
              </w:rPr>
            </w:pPr>
            <w:r w:rsidRPr="00C6106A">
              <w:rPr>
                <w:rFonts w:eastAsia="Times New Roman"/>
                <w:sz w:val="20"/>
                <w:szCs w:val="20"/>
                <w:lang w:eastAsia="ru-RU"/>
              </w:rPr>
              <w:t xml:space="preserve">специалисту дежурной смены ГО и ЧС (тел. </w:t>
            </w:r>
            <w:r>
              <w:rPr>
                <w:color w:val="000000" w:themeColor="text1"/>
                <w:sz w:val="20"/>
                <w:szCs w:val="20"/>
                <w:lang w:eastAsia="ru-RU"/>
              </w:rPr>
              <w:t>57706</w:t>
            </w:r>
            <w:r w:rsidRPr="00C6106A">
              <w:rPr>
                <w:rFonts w:eastAsia="Times New Roman"/>
                <w:sz w:val="20"/>
                <w:szCs w:val="20"/>
                <w:lang w:eastAsia="ru-RU"/>
              </w:rPr>
              <w:t>);</w:t>
            </w:r>
          </w:p>
          <w:p w:rsidR="009773C4" w:rsidRPr="00C6106A" w:rsidRDefault="009773C4" w:rsidP="009773C4">
            <w:pPr>
              <w:numPr>
                <w:ilvl w:val="0"/>
                <w:numId w:val="7"/>
              </w:numPr>
              <w:ind w:left="323" w:hanging="284"/>
              <w:rPr>
                <w:rFonts w:eastAsia="Times New Roman"/>
                <w:sz w:val="20"/>
                <w:szCs w:val="20"/>
                <w:lang w:eastAsia="ru-RU"/>
              </w:rPr>
            </w:pPr>
            <w:r w:rsidRPr="00C6106A">
              <w:rPr>
                <w:rFonts w:eastAsia="Times New Roman"/>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9773C4" w:rsidRPr="00C6106A" w:rsidRDefault="009773C4" w:rsidP="009773C4">
            <w:pPr>
              <w:numPr>
                <w:ilvl w:val="0"/>
                <w:numId w:val="7"/>
              </w:numPr>
              <w:ind w:left="323" w:hanging="284"/>
              <w:rPr>
                <w:rFonts w:eastAsia="Times New Roman"/>
                <w:sz w:val="20"/>
                <w:szCs w:val="20"/>
                <w:lang w:eastAsia="ru-RU"/>
              </w:rPr>
            </w:pPr>
            <w:r>
              <w:rPr>
                <w:rFonts w:eastAsia="Times New Roman"/>
                <w:sz w:val="20"/>
                <w:szCs w:val="20"/>
                <w:lang w:eastAsia="ru-RU"/>
              </w:rPr>
              <w:t>П</w:t>
            </w:r>
            <w:r w:rsidR="005D59A3">
              <w:rPr>
                <w:rFonts w:eastAsia="Times New Roman"/>
                <w:sz w:val="20"/>
                <w:szCs w:val="20"/>
                <w:lang w:eastAsia="ru-RU"/>
              </w:rPr>
              <w:t xml:space="preserve">АСФ </w:t>
            </w:r>
            <w:r w:rsidR="003E531D">
              <w:rPr>
                <w:rFonts w:eastAsia="Times New Roman"/>
                <w:sz w:val="20"/>
                <w:szCs w:val="20"/>
                <w:lang w:eastAsia="ru-RU"/>
              </w:rPr>
              <w:t>АО АСФ «ЯП</w:t>
            </w:r>
            <w:r w:rsidR="00AC5486">
              <w:rPr>
                <w:rFonts w:eastAsia="Times New Roman"/>
                <w:sz w:val="20"/>
                <w:szCs w:val="20"/>
                <w:lang w:eastAsia="ru-RU"/>
              </w:rPr>
              <w:t>Ф</w:t>
            </w:r>
            <w:r w:rsidR="003E531D">
              <w:rPr>
                <w:rFonts w:eastAsia="Times New Roman"/>
                <w:sz w:val="20"/>
                <w:szCs w:val="20"/>
                <w:lang w:eastAsia="ru-RU"/>
              </w:rPr>
              <w:t>Ч»</w:t>
            </w:r>
          </w:p>
          <w:p w:rsidR="009773C4" w:rsidRPr="00C6106A" w:rsidRDefault="003E531D" w:rsidP="009773C4">
            <w:pPr>
              <w:autoSpaceDE w:val="0"/>
              <w:autoSpaceDN w:val="0"/>
              <w:adjustRightInd w:val="0"/>
              <w:jc w:val="both"/>
              <w:rPr>
                <w:rFonts w:eastAsia="Times New Roman"/>
                <w:sz w:val="20"/>
                <w:szCs w:val="20"/>
              </w:rPr>
            </w:pPr>
            <w:r w:rsidRPr="003E531D">
              <w:rPr>
                <w:rFonts w:eastAsia="Times New Roman"/>
                <w:sz w:val="20"/>
                <w:szCs w:val="20"/>
              </w:rPr>
              <w:t>Заместитель генерального директора</w:t>
            </w:r>
            <w:r w:rsidR="009773C4" w:rsidRPr="00C6106A">
              <w:rPr>
                <w:rFonts w:eastAsia="Times New Roman"/>
                <w:sz w:val="20"/>
                <w:szCs w:val="20"/>
              </w:rPr>
              <w:t xml:space="preserve"> </w:t>
            </w:r>
            <w:r w:rsidR="009773C4">
              <w:rPr>
                <w:rFonts w:eastAsia="Times New Roman"/>
                <w:sz w:val="20"/>
                <w:szCs w:val="20"/>
              </w:rPr>
              <w:t>П</w:t>
            </w:r>
            <w:r w:rsidR="005D59A3">
              <w:rPr>
                <w:rFonts w:eastAsia="Times New Roman"/>
                <w:sz w:val="20"/>
                <w:szCs w:val="20"/>
              </w:rPr>
              <w:t>АСФ:</w:t>
            </w:r>
            <w:r w:rsidR="009773C4" w:rsidRPr="00C6106A">
              <w:rPr>
                <w:rFonts w:eastAsia="Times New Roman"/>
                <w:sz w:val="20"/>
                <w:szCs w:val="20"/>
              </w:rPr>
              <w:t xml:space="preserve"> </w:t>
            </w:r>
          </w:p>
          <w:p w:rsidR="00BE0E00" w:rsidRPr="00BE0E00" w:rsidRDefault="009773C4" w:rsidP="00BE0E00">
            <w:pPr>
              <w:autoSpaceDE w:val="0"/>
              <w:autoSpaceDN w:val="0"/>
              <w:adjustRightInd w:val="0"/>
              <w:jc w:val="both"/>
              <w:rPr>
                <w:rFonts w:eastAsia="Times New Roman"/>
                <w:sz w:val="20"/>
                <w:szCs w:val="20"/>
              </w:rPr>
            </w:pPr>
            <w:r w:rsidRPr="00C6106A">
              <w:rPr>
                <w:rFonts w:eastAsia="Times New Roman"/>
                <w:sz w:val="20"/>
                <w:szCs w:val="20"/>
              </w:rPr>
              <w:t xml:space="preserve">Тел: </w:t>
            </w:r>
            <w:r w:rsidR="00BE0E00" w:rsidRPr="00BE0E00">
              <w:rPr>
                <w:rFonts w:eastAsia="Times New Roman"/>
                <w:sz w:val="20"/>
                <w:szCs w:val="20"/>
              </w:rPr>
              <w:t>8-922-223-46-78</w:t>
            </w:r>
          </w:p>
          <w:p w:rsidR="009773C4" w:rsidRPr="00C6106A" w:rsidRDefault="009773C4" w:rsidP="009773C4">
            <w:pPr>
              <w:autoSpaceDE w:val="0"/>
              <w:autoSpaceDN w:val="0"/>
              <w:adjustRightInd w:val="0"/>
              <w:jc w:val="both"/>
              <w:rPr>
                <w:rFonts w:eastAsia="Times New Roman"/>
                <w:sz w:val="20"/>
                <w:szCs w:val="20"/>
              </w:rPr>
            </w:pPr>
          </w:p>
          <w:p w:rsidR="009773C4" w:rsidRDefault="009773C4" w:rsidP="009773C4">
            <w:pPr>
              <w:autoSpaceDE w:val="0"/>
              <w:autoSpaceDN w:val="0"/>
              <w:adjustRightInd w:val="0"/>
              <w:jc w:val="both"/>
              <w:rPr>
                <w:rFonts w:eastAsia="Times New Roman"/>
                <w:sz w:val="20"/>
                <w:szCs w:val="20"/>
              </w:rPr>
            </w:pPr>
          </w:p>
          <w:p w:rsidR="00BE0E00" w:rsidRPr="00C6106A" w:rsidRDefault="00BE0E00" w:rsidP="009773C4">
            <w:pPr>
              <w:autoSpaceDE w:val="0"/>
              <w:autoSpaceDN w:val="0"/>
              <w:adjustRightInd w:val="0"/>
              <w:jc w:val="both"/>
              <w:rPr>
                <w:rFonts w:eastAsia="Times New Roman"/>
                <w:sz w:val="20"/>
                <w:szCs w:val="20"/>
              </w:rPr>
            </w:pPr>
          </w:p>
          <w:p w:rsidR="009773C4" w:rsidRPr="00C6106A" w:rsidRDefault="009773C4" w:rsidP="009773C4">
            <w:pPr>
              <w:autoSpaceDE w:val="0"/>
              <w:autoSpaceDN w:val="0"/>
              <w:adjustRightInd w:val="0"/>
              <w:jc w:val="both"/>
              <w:rPr>
                <w:rFonts w:eastAsia="Times New Roman"/>
                <w:sz w:val="20"/>
                <w:szCs w:val="20"/>
              </w:rPr>
            </w:pPr>
            <w:r w:rsidRPr="00C6106A">
              <w:rPr>
                <w:rFonts w:eastAsia="Times New Roman"/>
                <w:sz w:val="20"/>
                <w:szCs w:val="20"/>
              </w:rPr>
              <w:t xml:space="preserve">Оперативный дежурный </w:t>
            </w:r>
            <w:r>
              <w:rPr>
                <w:rFonts w:eastAsia="Times New Roman"/>
                <w:sz w:val="20"/>
                <w:szCs w:val="20"/>
              </w:rPr>
              <w:t>П</w:t>
            </w:r>
            <w:r w:rsidRPr="00C6106A">
              <w:rPr>
                <w:rFonts w:eastAsia="Times New Roman"/>
                <w:sz w:val="20"/>
                <w:szCs w:val="20"/>
              </w:rPr>
              <w:t xml:space="preserve">АСФ </w:t>
            </w:r>
          </w:p>
          <w:p w:rsidR="00BE0E00" w:rsidRDefault="009773C4" w:rsidP="009773C4">
            <w:pPr>
              <w:ind w:left="323"/>
              <w:jc w:val="both"/>
              <w:rPr>
                <w:rFonts w:eastAsia="Times New Roman"/>
                <w:sz w:val="20"/>
                <w:szCs w:val="20"/>
              </w:rPr>
            </w:pPr>
            <w:r w:rsidRPr="00C6106A">
              <w:rPr>
                <w:rFonts w:eastAsia="Times New Roman"/>
                <w:sz w:val="20"/>
                <w:szCs w:val="20"/>
              </w:rPr>
              <w:t xml:space="preserve">Тел. </w:t>
            </w:r>
            <w:r w:rsidR="00BE0E00" w:rsidRPr="00BE0E00">
              <w:rPr>
                <w:rFonts w:eastAsia="Times New Roman"/>
                <w:sz w:val="20"/>
                <w:szCs w:val="20"/>
              </w:rPr>
              <w:t>8-349-972-41-05</w:t>
            </w:r>
          </w:p>
          <w:p w:rsidR="009773C4" w:rsidRPr="00C6106A" w:rsidRDefault="009773C4" w:rsidP="009773C4">
            <w:pPr>
              <w:ind w:left="323"/>
              <w:jc w:val="both"/>
              <w:rPr>
                <w:rFonts w:eastAsia="Times New Roman"/>
                <w:sz w:val="20"/>
                <w:szCs w:val="20"/>
                <w:lang w:eastAsia="ru-RU"/>
              </w:rPr>
            </w:pPr>
            <w:r w:rsidRPr="00C6106A">
              <w:rPr>
                <w:rFonts w:eastAsia="Times New Roman"/>
                <w:sz w:val="20"/>
                <w:szCs w:val="20"/>
                <w:lang w:eastAsia="ru-RU"/>
              </w:rPr>
              <w:t xml:space="preserve"> </w:t>
            </w:r>
          </w:p>
          <w:p w:rsidR="009773C4" w:rsidRPr="00C6106A" w:rsidRDefault="009773C4" w:rsidP="009773C4">
            <w:pPr>
              <w:numPr>
                <w:ilvl w:val="0"/>
                <w:numId w:val="7"/>
              </w:numPr>
              <w:ind w:left="323" w:hanging="284"/>
              <w:rPr>
                <w:rFonts w:eastAsia="Times New Roman"/>
                <w:sz w:val="20"/>
                <w:szCs w:val="20"/>
                <w:lang w:eastAsia="ru-RU"/>
              </w:rPr>
            </w:pPr>
            <w:r w:rsidRPr="00C6106A">
              <w:rPr>
                <w:rFonts w:eastAsia="Times New Roman"/>
                <w:sz w:val="20"/>
                <w:szCs w:val="20"/>
                <w:lang w:eastAsia="ru-RU"/>
              </w:rPr>
              <w:t>своему непосредственному руководителю;</w:t>
            </w:r>
          </w:p>
          <w:p w:rsidR="009773C4" w:rsidRPr="00C6106A" w:rsidRDefault="009773C4" w:rsidP="009773C4">
            <w:pPr>
              <w:numPr>
                <w:ilvl w:val="0"/>
                <w:numId w:val="7"/>
              </w:numPr>
              <w:ind w:left="323" w:hanging="284"/>
              <w:rPr>
                <w:rFonts w:eastAsia="Times New Roman"/>
                <w:sz w:val="20"/>
                <w:szCs w:val="20"/>
                <w:lang w:eastAsia="ru-RU"/>
              </w:rPr>
            </w:pPr>
            <w:r w:rsidRPr="00C6106A">
              <w:rPr>
                <w:rFonts w:eastAsia="Times New Roman"/>
                <w:sz w:val="20"/>
                <w:szCs w:val="20"/>
                <w:lang w:eastAsia="ru-RU"/>
              </w:rPr>
              <w:t>ЧОП «РН-ОХРАНА-ВАНКОР» (тел. 8-913-550-67-40</w:t>
            </w:r>
            <w:r>
              <w:rPr>
                <w:rFonts w:eastAsia="Times New Roman"/>
                <w:sz w:val="20"/>
                <w:szCs w:val="20"/>
                <w:lang w:eastAsia="ru-RU"/>
              </w:rPr>
              <w:t xml:space="preserve">; </w:t>
            </w:r>
            <w:r>
              <w:rPr>
                <w:color w:val="000000" w:themeColor="text1"/>
                <w:sz w:val="20"/>
                <w:szCs w:val="20"/>
                <w:lang w:eastAsia="ru-RU"/>
              </w:rPr>
              <w:t>8-913-592-54-83</w:t>
            </w:r>
            <w:r w:rsidRPr="00C6106A">
              <w:rPr>
                <w:rFonts w:eastAsia="Times New Roman"/>
                <w:sz w:val="20"/>
                <w:szCs w:val="20"/>
                <w:lang w:eastAsia="ru-RU"/>
              </w:rPr>
              <w:t>).</w:t>
            </w:r>
          </w:p>
          <w:p w:rsidR="009773C4" w:rsidRPr="00C6106A" w:rsidRDefault="009773C4" w:rsidP="009773C4">
            <w:pPr>
              <w:rPr>
                <w:rFonts w:eastAsia="Times New Roman"/>
                <w:spacing w:val="-2"/>
                <w:sz w:val="20"/>
                <w:szCs w:val="20"/>
                <w:lang w:eastAsia="ru-RU"/>
              </w:rPr>
            </w:pPr>
            <w:r w:rsidRPr="00C6106A">
              <w:rPr>
                <w:rFonts w:eastAsia="Times New Roman"/>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C6106A">
              <w:rPr>
                <w:rFonts w:eastAsia="Times New Roman"/>
                <w:sz w:val="20"/>
                <w:szCs w:val="20"/>
                <w:lang w:eastAsia="ru-RU"/>
              </w:rPr>
              <w:t>)</w:t>
            </w:r>
          </w:p>
        </w:tc>
        <w:tc>
          <w:tcPr>
            <w:tcW w:w="3017" w:type="dxa"/>
          </w:tcPr>
          <w:p w:rsidR="005D59A3"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p w:rsidR="005D59A3" w:rsidRDefault="005D59A3" w:rsidP="009773C4">
            <w:pPr>
              <w:shd w:val="clear" w:color="auto" w:fill="FFFFFF"/>
              <w:tabs>
                <w:tab w:val="left" w:pos="1627"/>
              </w:tabs>
              <w:ind w:right="29"/>
              <w:rPr>
                <w:rFonts w:eastAsia="Times New Roman"/>
                <w:color w:val="000000" w:themeColor="text1"/>
                <w:spacing w:val="-6"/>
                <w:sz w:val="20"/>
                <w:szCs w:val="20"/>
              </w:rPr>
            </w:pPr>
          </w:p>
          <w:p w:rsidR="005D59A3" w:rsidRDefault="005D59A3" w:rsidP="009773C4">
            <w:pPr>
              <w:shd w:val="clear" w:color="auto" w:fill="FFFFFF"/>
              <w:tabs>
                <w:tab w:val="left" w:pos="1627"/>
              </w:tabs>
              <w:ind w:right="29"/>
              <w:rPr>
                <w:rFonts w:eastAsia="Times New Roman"/>
                <w:color w:val="000000" w:themeColor="text1"/>
                <w:spacing w:val="-6"/>
                <w:sz w:val="20"/>
                <w:szCs w:val="20"/>
              </w:rPr>
            </w:pPr>
          </w:p>
          <w:p w:rsidR="005D59A3" w:rsidRDefault="005D59A3" w:rsidP="009773C4">
            <w:pPr>
              <w:shd w:val="clear" w:color="auto" w:fill="FFFFFF"/>
              <w:tabs>
                <w:tab w:val="left" w:pos="1627"/>
              </w:tabs>
              <w:ind w:right="29"/>
              <w:rPr>
                <w:rFonts w:eastAsia="Times New Roman"/>
                <w:color w:val="000000" w:themeColor="text1"/>
                <w:spacing w:val="-6"/>
                <w:sz w:val="20"/>
                <w:szCs w:val="20"/>
              </w:rPr>
            </w:pPr>
          </w:p>
          <w:p w:rsidR="005D59A3" w:rsidRDefault="005D59A3" w:rsidP="009773C4">
            <w:pPr>
              <w:shd w:val="clear" w:color="auto" w:fill="FFFFFF"/>
              <w:tabs>
                <w:tab w:val="left" w:pos="1627"/>
              </w:tabs>
              <w:ind w:right="29"/>
              <w:rPr>
                <w:rFonts w:eastAsia="Times New Roman"/>
                <w:color w:val="000000" w:themeColor="text1"/>
                <w:spacing w:val="-6"/>
                <w:sz w:val="20"/>
                <w:szCs w:val="20"/>
              </w:rPr>
            </w:pPr>
          </w:p>
          <w:p w:rsidR="005D59A3" w:rsidRDefault="005D59A3" w:rsidP="009773C4">
            <w:pPr>
              <w:shd w:val="clear" w:color="auto" w:fill="FFFFFF"/>
              <w:tabs>
                <w:tab w:val="left" w:pos="1627"/>
              </w:tabs>
              <w:ind w:right="29"/>
              <w:rPr>
                <w:rFonts w:eastAsia="Times New Roman"/>
                <w:color w:val="000000" w:themeColor="text1"/>
                <w:spacing w:val="-6"/>
                <w:sz w:val="20"/>
                <w:szCs w:val="20"/>
              </w:rPr>
            </w:pPr>
          </w:p>
          <w:p w:rsidR="005D59A3" w:rsidRDefault="005D59A3" w:rsidP="009773C4">
            <w:pPr>
              <w:shd w:val="clear" w:color="auto" w:fill="FFFFFF"/>
              <w:tabs>
                <w:tab w:val="left" w:pos="1627"/>
              </w:tabs>
              <w:ind w:right="29"/>
              <w:rPr>
                <w:rFonts w:eastAsia="Times New Roman"/>
                <w:color w:val="000000" w:themeColor="text1"/>
                <w:spacing w:val="-6"/>
                <w:sz w:val="20"/>
                <w:szCs w:val="20"/>
              </w:rPr>
            </w:pPr>
          </w:p>
          <w:p w:rsidR="005D59A3" w:rsidRDefault="005D59A3" w:rsidP="009773C4">
            <w:pPr>
              <w:shd w:val="clear" w:color="auto" w:fill="FFFFFF"/>
              <w:tabs>
                <w:tab w:val="left" w:pos="1627"/>
              </w:tabs>
              <w:ind w:right="29"/>
              <w:rPr>
                <w:rFonts w:eastAsia="Times New Roman"/>
                <w:color w:val="000000" w:themeColor="text1"/>
                <w:spacing w:val="-6"/>
                <w:sz w:val="20"/>
                <w:szCs w:val="20"/>
              </w:rPr>
            </w:pPr>
          </w:p>
          <w:p w:rsidR="005D59A3" w:rsidRDefault="005D59A3" w:rsidP="009773C4">
            <w:pPr>
              <w:shd w:val="clear" w:color="auto" w:fill="FFFFFF"/>
              <w:tabs>
                <w:tab w:val="left" w:pos="1627"/>
              </w:tabs>
              <w:ind w:right="29"/>
              <w:rPr>
                <w:rFonts w:eastAsia="Times New Roman"/>
                <w:color w:val="000000" w:themeColor="text1"/>
                <w:spacing w:val="-6"/>
                <w:sz w:val="20"/>
                <w:szCs w:val="20"/>
              </w:rPr>
            </w:pPr>
          </w:p>
          <w:p w:rsidR="005D59A3" w:rsidRDefault="005D59A3" w:rsidP="009773C4">
            <w:pPr>
              <w:shd w:val="clear" w:color="auto" w:fill="FFFFFF"/>
              <w:tabs>
                <w:tab w:val="left" w:pos="1627"/>
              </w:tabs>
              <w:ind w:right="29"/>
              <w:rPr>
                <w:rFonts w:eastAsia="Times New Roman"/>
                <w:color w:val="000000" w:themeColor="text1"/>
                <w:spacing w:val="-6"/>
                <w:sz w:val="20"/>
                <w:szCs w:val="20"/>
              </w:rPr>
            </w:pPr>
          </w:p>
          <w:p w:rsidR="005D59A3" w:rsidRDefault="005D59A3" w:rsidP="009773C4">
            <w:pPr>
              <w:shd w:val="clear" w:color="auto" w:fill="FFFFFF"/>
              <w:tabs>
                <w:tab w:val="left" w:pos="1627"/>
              </w:tabs>
              <w:ind w:right="29"/>
              <w:rPr>
                <w:rFonts w:eastAsia="Times New Roman"/>
                <w:color w:val="000000" w:themeColor="text1"/>
                <w:spacing w:val="-6"/>
                <w:sz w:val="20"/>
                <w:szCs w:val="20"/>
              </w:rPr>
            </w:pPr>
          </w:p>
          <w:p w:rsidR="009773C4" w:rsidRPr="005D59A3" w:rsidRDefault="005D59A3" w:rsidP="009773C4">
            <w:pPr>
              <w:shd w:val="clear" w:color="auto" w:fill="FFFFFF"/>
              <w:tabs>
                <w:tab w:val="left" w:pos="1627"/>
              </w:tabs>
              <w:ind w:right="29"/>
              <w:rPr>
                <w:rFonts w:eastAsia="Times New Roman"/>
                <w:i/>
                <w:color w:val="000000" w:themeColor="text1"/>
                <w:spacing w:val="-6"/>
                <w:sz w:val="20"/>
                <w:szCs w:val="20"/>
              </w:rPr>
            </w:pPr>
            <w:r w:rsidRPr="005D59A3">
              <w:rPr>
                <w:rFonts w:eastAsia="Times New Roman"/>
                <w:i/>
                <w:sz w:val="20"/>
                <w:szCs w:val="20"/>
                <w:lang w:eastAsia="ru-RU"/>
              </w:rPr>
              <w:t xml:space="preserve">(при переходе пропуска нефти и газа в открытый фонтан </w:t>
            </w:r>
            <w:r w:rsidRPr="005D59A3">
              <w:rPr>
                <w:rFonts w:eastAsia="Times New Roman"/>
                <w:i/>
                <w:color w:val="000000" w:themeColor="text1"/>
                <w:spacing w:val="-7"/>
                <w:sz w:val="20"/>
                <w:szCs w:val="20"/>
              </w:rPr>
              <w:t>начальник смены ПДС УНП</w:t>
            </w:r>
            <w:r w:rsidRPr="005D59A3">
              <w:rPr>
                <w:rFonts w:eastAsia="Times New Roman"/>
                <w:i/>
                <w:sz w:val="20"/>
                <w:szCs w:val="20"/>
                <w:lang w:eastAsia="ru-RU"/>
              </w:rPr>
              <w:t xml:space="preserve"> оповещает ПАСФ)</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5D59A3"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 xml:space="preserve">3. Принять срочные меры по вывозу пострадавших (если имеются) и оказать им первую доврачебную помощь. При необходимости вызвать медицинский персонал (по </w:t>
            </w:r>
            <w:r w:rsidRPr="00916262">
              <w:rPr>
                <w:rFonts w:eastAsia="Times New Roman"/>
                <w:color w:val="000000" w:themeColor="text1"/>
                <w:sz w:val="20"/>
                <w:szCs w:val="20"/>
                <w:lang w:eastAsia="ru-RU"/>
              </w:rPr>
              <w:t>тел. 57-646, сот. Тел. 8-913-848-11-34</w:t>
            </w:r>
            <w:r w:rsidRPr="00916262">
              <w:rPr>
                <w:color w:val="000000" w:themeColor="text1"/>
                <w:spacing w:val="-1"/>
                <w:sz w:val="20"/>
                <w:szCs w:val="20"/>
              </w:rPr>
              <w:t>).</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lang w:val="en-US"/>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 xml:space="preserve">4. </w:t>
            </w:r>
            <w:r w:rsidRPr="00916262">
              <w:rPr>
                <w:rFonts w:eastAsia="Times New Roman"/>
                <w:color w:val="000000" w:themeColor="text1"/>
                <w:spacing w:val="-1"/>
                <w:sz w:val="20"/>
                <w:szCs w:val="20"/>
                <w:lang w:eastAsia="ru-RU"/>
              </w:rPr>
              <w:t>По возможности отогнать технику и заглушить работающие ДВС. Исключить доступ</w:t>
            </w:r>
            <w:r w:rsidRPr="00916262">
              <w:rPr>
                <w:rFonts w:eastAsia="Times New Roman"/>
                <w:color w:val="000000" w:themeColor="text1"/>
                <w:sz w:val="20"/>
                <w:szCs w:val="20"/>
                <w:lang w:eastAsia="ru-RU"/>
              </w:rPr>
              <w:t xml:space="preserve"> в зону порыва посторонних лиц</w:t>
            </w:r>
            <w:r w:rsidRPr="00916262">
              <w:rPr>
                <w:rFonts w:eastAsia="Times New Roman"/>
                <w:color w:val="000000" w:themeColor="text1"/>
                <w:sz w:val="20"/>
                <w:szCs w:val="20"/>
              </w:rPr>
              <w:t>.</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z w:val="20"/>
                <w:szCs w:val="20"/>
              </w:rPr>
              <w:t>Оператор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5. Остановить скважину ручным отключением в станции управления УЭЦН (на станции управления вывесить Плакат «Не включать!»).</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w:t>
            </w:r>
            <w:r w:rsidRPr="00916262">
              <w:rPr>
                <w:rFonts w:eastAsia="Times New Roman"/>
                <w:color w:val="000000" w:themeColor="text1"/>
                <w:sz w:val="20"/>
                <w:szCs w:val="20"/>
              </w:rPr>
              <w:t>ператор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6. Обозначить место аварии, вывесить предупреждающие знаки.</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w:t>
            </w:r>
            <w:r w:rsidRPr="00916262">
              <w:rPr>
                <w:rFonts w:eastAsia="Times New Roman"/>
                <w:color w:val="000000" w:themeColor="text1"/>
                <w:sz w:val="20"/>
                <w:szCs w:val="20"/>
              </w:rPr>
              <w:t>ператор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7. Обесточить кабельную линию.</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4"/>
                <w:sz w:val="20"/>
                <w:szCs w:val="20"/>
              </w:rPr>
              <w:t xml:space="preserve">Электромонтер по ремонту и обслуживанию электрооборудования </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z w:val="20"/>
                <w:szCs w:val="20"/>
              </w:rPr>
            </w:pPr>
            <w:r w:rsidRPr="00916262">
              <w:rPr>
                <w:color w:val="000000" w:themeColor="text1"/>
                <w:spacing w:val="-1"/>
                <w:sz w:val="20"/>
                <w:szCs w:val="20"/>
              </w:rPr>
              <w:t>8. Плавно подтянуть сальник кабельного ввода инструментом, не дающим искры, до прекращения утечек.</w:t>
            </w:r>
          </w:p>
          <w:p w:rsidR="009773C4" w:rsidRPr="00916262" w:rsidRDefault="009773C4" w:rsidP="009773C4">
            <w:pPr>
              <w:shd w:val="clear" w:color="auto" w:fill="FFFFFF"/>
              <w:rPr>
                <w:color w:val="000000" w:themeColor="text1"/>
                <w:sz w:val="20"/>
                <w:szCs w:val="20"/>
              </w:rPr>
            </w:pPr>
          </w:p>
        </w:tc>
        <w:tc>
          <w:tcPr>
            <w:tcW w:w="3017" w:type="dxa"/>
          </w:tcPr>
          <w:p w:rsidR="009773C4" w:rsidRPr="00916262" w:rsidRDefault="009773C4" w:rsidP="009773C4">
            <w:pPr>
              <w:shd w:val="clear" w:color="auto" w:fill="FFFFFF"/>
              <w:tabs>
                <w:tab w:val="left" w:pos="1627"/>
              </w:tabs>
              <w:ind w:right="29"/>
              <w:jc w:val="both"/>
              <w:rPr>
                <w:rFonts w:eastAsia="Times New Roman"/>
                <w:color w:val="000000" w:themeColor="text1"/>
                <w:spacing w:val="-6"/>
                <w:sz w:val="20"/>
                <w:szCs w:val="20"/>
              </w:rPr>
            </w:pPr>
            <w:r w:rsidRPr="00916262">
              <w:rPr>
                <w:rFonts w:eastAsia="Times New Roman"/>
                <w:color w:val="000000" w:themeColor="text1"/>
                <w:sz w:val="20"/>
                <w:szCs w:val="20"/>
              </w:rPr>
              <w:t>Оператор по добыче нефти и газа ЦДНГ выполняет</w:t>
            </w:r>
            <w:r w:rsidRPr="00916262">
              <w:rPr>
                <w:rFonts w:eastAsia="Times New Roman"/>
                <w:color w:val="000000" w:themeColor="text1"/>
                <w:spacing w:val="-6"/>
                <w:sz w:val="20"/>
                <w:szCs w:val="20"/>
              </w:rPr>
              <w:t>, Мастера по добыче нефти, газа и конденсата ЦДНГ</w:t>
            </w:r>
            <w:r w:rsidRPr="00916262">
              <w:rPr>
                <w:color w:val="000000" w:themeColor="text1"/>
                <w:spacing w:val="-6"/>
                <w:sz w:val="20"/>
              </w:rPr>
              <w:t xml:space="preserve"> </w:t>
            </w:r>
            <w:r w:rsidRPr="00916262">
              <w:rPr>
                <w:rFonts w:eastAsia="Times New Roman"/>
                <w:color w:val="000000" w:themeColor="text1"/>
                <w:spacing w:val="-5"/>
                <w:sz w:val="20"/>
                <w:szCs w:val="20"/>
              </w:rPr>
              <w:t xml:space="preserve">организует и контролирует работу производственного персонала, </w:t>
            </w:r>
            <w:r w:rsidRPr="00916262">
              <w:rPr>
                <w:rFonts w:eastAsia="Times New Roman"/>
                <w:color w:val="000000" w:themeColor="text1"/>
                <w:spacing w:val="-6"/>
                <w:sz w:val="20"/>
                <w:szCs w:val="20"/>
              </w:rPr>
              <w:t>ведущий геолог геологической группы составляет технологический план на глушение скважины, начальник ЦДНГ утверждает технологич</w:t>
            </w:r>
            <w:r>
              <w:rPr>
                <w:rFonts w:eastAsia="Times New Roman"/>
                <w:color w:val="000000" w:themeColor="text1"/>
                <w:spacing w:val="-6"/>
                <w:sz w:val="20"/>
                <w:szCs w:val="20"/>
              </w:rPr>
              <w:t>еский план на глушение скважин.</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 xml:space="preserve">9. Заглушить скважину раствором согласно технологического плана на глушение скважины. Закрыть задвижку коллектора скважины в АГЗУ. </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w:t>
            </w:r>
            <w:r w:rsidRPr="00916262">
              <w:rPr>
                <w:rFonts w:eastAsia="Times New Roman"/>
                <w:color w:val="000000" w:themeColor="text1"/>
                <w:sz w:val="20"/>
                <w:szCs w:val="20"/>
              </w:rPr>
              <w:t>ператор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10. В АГЗУ открыть задвижку, запустить скважину в работу.</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w:t>
            </w:r>
            <w:r w:rsidRPr="00916262">
              <w:rPr>
                <w:rFonts w:eastAsia="Times New Roman"/>
                <w:color w:val="000000" w:themeColor="text1"/>
                <w:sz w:val="20"/>
                <w:szCs w:val="20"/>
              </w:rPr>
              <w:t>ператор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11. В случае отрицательного результата п. 9 произвести глушение скважины согласно технологического плана на глушение скважины. Организовать передачу скважины бригаде КРС подрядной организации, оказывающей Обществу услуги КРС, для проведения дальнейших ремонтных работ на скважине.</w:t>
            </w:r>
            <w:r w:rsidRPr="00756E2F">
              <w:rPr>
                <w:color w:val="000000" w:themeColor="text1"/>
                <w:spacing w:val="-1"/>
                <w:sz w:val="20"/>
                <w:szCs w:val="20"/>
              </w:rPr>
              <w:t xml:space="preserve"> При переходе пропуска нефти и газа в открытый фонтан сообщить об аварии оперативному дежурному </w:t>
            </w:r>
            <w:r w:rsidR="008C2991">
              <w:rPr>
                <w:color w:val="000000" w:themeColor="text1"/>
                <w:spacing w:val="-1"/>
                <w:sz w:val="20"/>
                <w:szCs w:val="20"/>
              </w:rPr>
              <w:t>АО АСФ «</w:t>
            </w:r>
            <w:r w:rsidR="00AC5486">
              <w:rPr>
                <w:color w:val="000000" w:themeColor="text1"/>
                <w:spacing w:val="-1"/>
                <w:sz w:val="20"/>
                <w:szCs w:val="20"/>
              </w:rPr>
              <w:t>ЯПФЧ</w:t>
            </w:r>
            <w:r w:rsidR="008C2991">
              <w:rPr>
                <w:color w:val="000000" w:themeColor="text1"/>
                <w:spacing w:val="-1"/>
                <w:sz w:val="20"/>
                <w:szCs w:val="20"/>
              </w:rPr>
              <w:t>»</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z w:val="20"/>
                <w:szCs w:val="20"/>
              </w:rPr>
            </w:pPr>
            <w:r w:rsidRPr="00533A00">
              <w:rPr>
                <w:rFonts w:eastAsia="Times New Roman"/>
                <w:color w:val="000000" w:themeColor="text1"/>
                <w:sz w:val="20"/>
                <w:szCs w:val="20"/>
              </w:rPr>
              <w:t xml:space="preserve">Ведущий геолог геологической группы составляет технологический план на глушение скважины, начальник ЦДНГ утверждает технологический план на глушение скважины, </w:t>
            </w:r>
            <w:r>
              <w:rPr>
                <w:rFonts w:eastAsia="Times New Roman"/>
                <w:color w:val="000000" w:themeColor="text1"/>
                <w:spacing w:val="-7"/>
                <w:sz w:val="20"/>
                <w:szCs w:val="20"/>
              </w:rPr>
              <w:t>начальник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533A00">
              <w:rPr>
                <w:rFonts w:eastAsia="Times New Roman"/>
                <w:color w:val="000000" w:themeColor="text1"/>
                <w:sz w:val="20"/>
                <w:szCs w:val="20"/>
              </w:rPr>
              <w:t xml:space="preserve"> сообщает (в случае</w:t>
            </w:r>
            <w:r>
              <w:rPr>
                <w:rFonts w:eastAsia="Times New Roman"/>
                <w:color w:val="000000" w:themeColor="text1"/>
                <w:sz w:val="20"/>
                <w:szCs w:val="20"/>
              </w:rPr>
              <w:t xml:space="preserve"> необходимости) об аварии в </w:t>
            </w:r>
            <w:r w:rsidR="008C2991" w:rsidRPr="008C2991">
              <w:rPr>
                <w:rFonts w:eastAsia="Times New Roman"/>
                <w:color w:val="000000" w:themeColor="text1"/>
                <w:sz w:val="20"/>
                <w:szCs w:val="20"/>
              </w:rPr>
              <w:t>АО АСФ «</w:t>
            </w:r>
            <w:r w:rsidR="00AC5486">
              <w:rPr>
                <w:rFonts w:eastAsia="Times New Roman"/>
                <w:color w:val="000000" w:themeColor="text1"/>
                <w:sz w:val="20"/>
                <w:szCs w:val="20"/>
              </w:rPr>
              <w:t>ЯПФЧ</w:t>
            </w:r>
            <w:r w:rsidR="008C2991" w:rsidRPr="008C2991">
              <w:rPr>
                <w:rFonts w:eastAsia="Times New Roman"/>
                <w:color w:val="000000" w:themeColor="text1"/>
                <w:sz w:val="20"/>
                <w:szCs w:val="20"/>
              </w:rPr>
              <w:t>»,</w:t>
            </w:r>
            <w:r w:rsidRPr="00533A00">
              <w:rPr>
                <w:rFonts w:eastAsia="Times New Roman"/>
                <w:color w:val="000000" w:themeColor="text1"/>
                <w:sz w:val="20"/>
                <w:szCs w:val="20"/>
              </w:rPr>
              <w:t xml:space="preserve"> Мастера по добыче нефти, газа и конденсата ЦДНГ производит глушение скважины, передает бригаде КРС</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z w:val="20"/>
                <w:szCs w:val="20"/>
              </w:rPr>
            </w:pPr>
            <w:r w:rsidRPr="00916262">
              <w:rPr>
                <w:color w:val="000000" w:themeColor="text1"/>
                <w:spacing w:val="-1"/>
                <w:sz w:val="20"/>
                <w:szCs w:val="20"/>
              </w:rPr>
              <w:t>12. Принять меры по ликвидации аварийного розлива нефтепродуктов.</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z w:val="20"/>
                <w:szCs w:val="20"/>
              </w:rPr>
            </w:pPr>
            <w:r w:rsidRPr="00916262">
              <w:rPr>
                <w:rFonts w:eastAsia="Times New Roman"/>
                <w:color w:val="000000" w:themeColor="text1"/>
                <w:sz w:val="20"/>
                <w:szCs w:val="20"/>
              </w:rPr>
              <w:t xml:space="preserve">Оператор по добыче нефти и газа ЦДНГ под руководством </w:t>
            </w:r>
            <w:r w:rsidRPr="00916262">
              <w:rPr>
                <w:rFonts w:eastAsia="Times New Roman"/>
                <w:color w:val="000000" w:themeColor="text1"/>
                <w:spacing w:val="-6"/>
                <w:sz w:val="20"/>
                <w:szCs w:val="20"/>
              </w:rPr>
              <w:t>мастера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widowControl w:val="0"/>
              <w:shd w:val="clear" w:color="auto" w:fill="FFFFFF"/>
              <w:autoSpaceDE w:val="0"/>
              <w:autoSpaceDN w:val="0"/>
              <w:adjustRightInd w:val="0"/>
              <w:ind w:left="29"/>
              <w:rPr>
                <w:color w:val="000000" w:themeColor="text1"/>
                <w:spacing w:val="-1"/>
                <w:sz w:val="20"/>
                <w:szCs w:val="20"/>
              </w:rPr>
            </w:pPr>
            <w:r w:rsidRPr="00916262">
              <w:rPr>
                <w:rFonts w:eastAsia="Times New Roman"/>
                <w:color w:val="000000" w:themeColor="text1"/>
                <w:spacing w:val="-2"/>
                <w:sz w:val="20"/>
                <w:szCs w:val="20"/>
                <w:lang w:eastAsia="ru-RU"/>
              </w:rPr>
              <w:t>13. При обводненности продукции скважины от 10% и более в зимнее время при отрицательных температурах ниже минус 10° С предусмотреть продувку коллектора на участке от скважины до АГЗУ.</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z w:val="20"/>
                <w:szCs w:val="20"/>
              </w:rPr>
              <w:t>Оператор по добыче нефти и газа ЦДНГ под руководством мастера по добыче нефти, газа и конденсата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690"/>
        </w:trPr>
        <w:tc>
          <w:tcPr>
            <w:tcW w:w="675" w:type="dxa"/>
            <w:vMerge w:val="restart"/>
          </w:tcPr>
          <w:p w:rsidR="009773C4" w:rsidRPr="00916262" w:rsidRDefault="009773C4" w:rsidP="009773C4">
            <w:pPr>
              <w:pStyle w:val="a7"/>
              <w:jc w:val="center"/>
              <w:rPr>
                <w:rFonts w:ascii="Times New Roman" w:hAnsi="Times New Roman"/>
                <w:color w:val="000000" w:themeColor="text1"/>
                <w:sz w:val="20"/>
                <w:szCs w:val="20"/>
              </w:rPr>
            </w:pPr>
            <w:r w:rsidRPr="00916262">
              <w:rPr>
                <w:color w:val="000000" w:themeColor="text1"/>
                <w:sz w:val="20"/>
                <w:szCs w:val="20"/>
              </w:rPr>
              <w:t>11.</w:t>
            </w:r>
          </w:p>
        </w:tc>
        <w:tc>
          <w:tcPr>
            <w:tcW w:w="2155" w:type="dxa"/>
            <w:vMerge w:val="restart"/>
          </w:tcPr>
          <w:p w:rsidR="009773C4" w:rsidRPr="00916262" w:rsidRDefault="009773C4" w:rsidP="009773C4">
            <w:pPr>
              <w:autoSpaceDE w:val="0"/>
              <w:autoSpaceDN w:val="0"/>
              <w:adjustRightInd w:val="0"/>
              <w:jc w:val="both"/>
              <w:rPr>
                <w:rFonts w:eastAsia="Times New Roman"/>
                <w:color w:val="000000" w:themeColor="text1"/>
                <w:sz w:val="20"/>
                <w:szCs w:val="20"/>
              </w:rPr>
            </w:pPr>
            <w:r w:rsidRPr="00916262">
              <w:rPr>
                <w:rFonts w:eastAsia="Times New Roman"/>
                <w:color w:val="000000" w:themeColor="text1"/>
                <w:sz w:val="20"/>
                <w:szCs w:val="20"/>
              </w:rPr>
              <w:t>Разгерметизация фонтанной арматуры: крестовина АФК. (открытый фонтан)</w:t>
            </w:r>
          </w:p>
        </w:tc>
        <w:tc>
          <w:tcPr>
            <w:tcW w:w="3344" w:type="dxa"/>
          </w:tcPr>
          <w:p w:rsidR="009773C4" w:rsidRPr="00916262" w:rsidRDefault="009773C4" w:rsidP="009773C4">
            <w:pPr>
              <w:shd w:val="clear" w:color="auto" w:fill="FFFFFF"/>
              <w:rPr>
                <w:color w:val="000000" w:themeColor="text1"/>
                <w:sz w:val="20"/>
                <w:szCs w:val="20"/>
              </w:rPr>
            </w:pPr>
            <w:r w:rsidRPr="00916262">
              <w:rPr>
                <w:snapToGrid w:val="0"/>
                <w:color w:val="000000" w:themeColor="text1"/>
                <w:sz w:val="20"/>
                <w:szCs w:val="20"/>
              </w:rPr>
              <w:t>1.</w:t>
            </w:r>
            <w:r w:rsidRPr="00916262">
              <w:rPr>
                <w:rFonts w:eastAsia="Times New Roman"/>
                <w:color w:val="000000" w:themeColor="text1"/>
                <w:spacing w:val="-2"/>
                <w:sz w:val="20"/>
                <w:szCs w:val="20"/>
                <w:lang w:eastAsia="ru-RU"/>
              </w:rPr>
              <w:t xml:space="preserve"> Предупредить об аварии работников, находящихся в зоне аварии. Все работники обязаны покинуть опасную зону.</w:t>
            </w:r>
          </w:p>
        </w:tc>
        <w:tc>
          <w:tcPr>
            <w:tcW w:w="3017" w:type="dxa"/>
          </w:tcPr>
          <w:p w:rsidR="009773C4" w:rsidRPr="00916262" w:rsidRDefault="009773C4" w:rsidP="009773C4">
            <w:pPr>
              <w:tabs>
                <w:tab w:val="left" w:pos="1627"/>
              </w:tabs>
              <w:rPr>
                <w:rFonts w:eastAsia="Times New Roman"/>
                <w:color w:val="000000" w:themeColor="text1"/>
                <w:sz w:val="20"/>
                <w:szCs w:val="20"/>
              </w:rPr>
            </w:pPr>
            <w:r w:rsidRPr="00916262">
              <w:rPr>
                <w:rFonts w:eastAsia="Times New Roman"/>
                <w:color w:val="000000" w:themeColor="text1"/>
                <w:spacing w:val="-6"/>
                <w:sz w:val="20"/>
                <w:szCs w:val="20"/>
              </w:rPr>
              <w:t>Первый заметивший аварию</w:t>
            </w:r>
          </w:p>
        </w:tc>
        <w:tc>
          <w:tcPr>
            <w:tcW w:w="1968" w:type="dxa"/>
            <w:vMerge w:val="restart"/>
          </w:tcPr>
          <w:p w:rsidR="009773C4" w:rsidRPr="00D848CB" w:rsidRDefault="009773C4" w:rsidP="009773C4">
            <w:pPr>
              <w:jc w:val="both"/>
              <w:rPr>
                <w:color w:val="000000" w:themeColor="text1"/>
                <w:sz w:val="20"/>
                <w:szCs w:val="20"/>
              </w:rPr>
            </w:pPr>
            <w:r w:rsidRPr="00D848CB">
              <w:rPr>
                <w:color w:val="000000" w:themeColor="text1"/>
                <w:sz w:val="20"/>
                <w:szCs w:val="20"/>
              </w:rPr>
              <w:t>Средства оказания первой помощи находятся в операторной К-219, К-220, ТК-507, КП-44.</w:t>
            </w:r>
          </w:p>
          <w:p w:rsidR="009773C4" w:rsidRPr="00D848CB" w:rsidRDefault="009773C4" w:rsidP="009773C4">
            <w:pPr>
              <w:jc w:val="both"/>
              <w:rPr>
                <w:color w:val="000000" w:themeColor="text1"/>
                <w:sz w:val="20"/>
                <w:szCs w:val="20"/>
              </w:rPr>
            </w:pPr>
          </w:p>
          <w:p w:rsidR="009773C4" w:rsidRPr="00D848CB" w:rsidRDefault="009773C4" w:rsidP="009773C4">
            <w:pPr>
              <w:jc w:val="both"/>
              <w:rPr>
                <w:color w:val="000000" w:themeColor="text1"/>
                <w:sz w:val="20"/>
                <w:szCs w:val="20"/>
              </w:rPr>
            </w:pPr>
            <w:r w:rsidRPr="00D848CB">
              <w:rPr>
                <w:color w:val="000000" w:themeColor="text1"/>
                <w:sz w:val="20"/>
                <w:szCs w:val="20"/>
              </w:rPr>
              <w:t>Аварийный инструмент находится в аварийном шкафу на К-219, К-220, ТК-507, КП-44 (Приложение 6).</w:t>
            </w:r>
          </w:p>
          <w:p w:rsidR="009773C4" w:rsidRPr="00D848CB" w:rsidRDefault="009773C4" w:rsidP="009773C4">
            <w:pPr>
              <w:jc w:val="both"/>
              <w:rPr>
                <w:color w:val="000000" w:themeColor="text1"/>
                <w:sz w:val="20"/>
                <w:szCs w:val="20"/>
              </w:rPr>
            </w:pPr>
          </w:p>
          <w:p w:rsidR="009773C4" w:rsidRPr="00D848CB" w:rsidRDefault="009773C4" w:rsidP="009773C4">
            <w:pPr>
              <w:jc w:val="both"/>
              <w:rPr>
                <w:color w:val="000000" w:themeColor="text1"/>
                <w:sz w:val="20"/>
                <w:szCs w:val="20"/>
              </w:rPr>
            </w:pPr>
            <w:r w:rsidRPr="00D848CB">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p w:rsidR="009773C4" w:rsidRPr="00D848CB" w:rsidRDefault="009773C4" w:rsidP="009773C4">
            <w:pPr>
              <w:jc w:val="both"/>
              <w:rPr>
                <w:color w:val="000000" w:themeColor="text1"/>
                <w:sz w:val="20"/>
                <w:szCs w:val="20"/>
              </w:rPr>
            </w:pPr>
          </w:p>
          <w:p w:rsidR="009773C4" w:rsidRPr="00916262" w:rsidRDefault="009773C4" w:rsidP="009773C4">
            <w:pPr>
              <w:autoSpaceDE w:val="0"/>
              <w:autoSpaceDN w:val="0"/>
              <w:adjustRightInd w:val="0"/>
              <w:jc w:val="both"/>
              <w:rPr>
                <w:color w:val="000000" w:themeColor="text1"/>
                <w:sz w:val="20"/>
                <w:szCs w:val="20"/>
              </w:rPr>
            </w:pPr>
            <w:r w:rsidRPr="00D848CB">
              <w:rPr>
                <w:color w:val="000000" w:themeColor="text1"/>
                <w:sz w:val="20"/>
                <w:szCs w:val="20"/>
              </w:rPr>
              <w:t>ВСАЗ находится на территории к-219, схема проезда указана в приложении №19.</w:t>
            </w:r>
          </w:p>
        </w:tc>
        <w:tc>
          <w:tcPr>
            <w:tcW w:w="3461" w:type="dxa"/>
            <w:vMerge w:val="restart"/>
          </w:tcPr>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немедленно сообщить об этом в пожарную охрану по телефонам 101, 112 – для населённых пунктов; </w:t>
            </w:r>
            <w:r w:rsidR="008542FD">
              <w:rPr>
                <w:rFonts w:eastAsia="Times New Roman"/>
                <w:color w:val="000000" w:themeColor="text1"/>
                <w:sz w:val="20"/>
                <w:szCs w:val="20"/>
              </w:rPr>
              <w:t>57-601, 61-797.</w:t>
            </w:r>
            <w:r w:rsidR="008542FD" w:rsidRPr="00020C89">
              <w:rPr>
                <w:rFonts w:eastAsia="Times New Roman"/>
                <w:color w:val="000000" w:themeColor="text1"/>
                <w:sz w:val="20"/>
                <w:szCs w:val="20"/>
              </w:rPr>
              <w:t>, 231-9-231 (для объектов правого берега, пожарное депо К-219), 58-101,</w:t>
            </w:r>
            <w:r w:rsidR="008542FD">
              <w:rPr>
                <w:rFonts w:eastAsia="Times New Roman"/>
                <w:color w:val="000000" w:themeColor="text1"/>
                <w:sz w:val="20"/>
                <w:szCs w:val="20"/>
              </w:rPr>
              <w:t xml:space="preserve"> 61-747,</w:t>
            </w:r>
            <w:r w:rsidR="008542FD" w:rsidRPr="00020C89">
              <w:rPr>
                <w:rFonts w:eastAsia="Times New Roman"/>
                <w:color w:val="000000" w:themeColor="text1"/>
                <w:sz w:val="20"/>
                <w:szCs w:val="20"/>
              </w:rPr>
              <w:t xml:space="preserve"> 231-9-232 (для объектов </w:t>
            </w:r>
            <w:r w:rsidR="008542FD">
              <w:rPr>
                <w:rFonts w:eastAsia="Times New Roman"/>
                <w:color w:val="000000" w:themeColor="text1"/>
                <w:sz w:val="20"/>
                <w:szCs w:val="20"/>
              </w:rPr>
              <w:t>левого берега, пожарное депо</w:t>
            </w:r>
            <w:r w:rsidR="008542FD" w:rsidRPr="00020C89">
              <w:rPr>
                <w:rFonts w:eastAsia="Times New Roman"/>
                <w:color w:val="000000" w:themeColor="text1"/>
                <w:sz w:val="20"/>
                <w:szCs w:val="20"/>
              </w:rPr>
              <w:t>)</w:t>
            </w:r>
            <w:r w:rsidR="008542FD">
              <w:rPr>
                <w:rFonts w:eastAsia="Times New Roman"/>
                <w:color w:val="000000" w:themeColor="text1"/>
                <w:sz w:val="20"/>
                <w:szCs w:val="20"/>
              </w:rPr>
              <w:t>, 57-911, 61-009, 231-9-233 (для объектов ТКЛУ)</w:t>
            </w:r>
            <w:r w:rsidR="008542FD">
              <w:rPr>
                <w:rStyle w:val="ac"/>
                <w:rFonts w:eastAsia="Calibri" w:cs="Times New Roman"/>
              </w:rPr>
              <w:t>,</w:t>
            </w:r>
            <w:r w:rsidR="00144AED">
              <w:rPr>
                <w:rStyle w:val="ac"/>
                <w:rFonts w:eastAsia="Calibri" w:cs="Times New Roman"/>
              </w:rPr>
              <w:t>,</w:t>
            </w:r>
            <w:r w:rsidRPr="00020C89">
              <w:rPr>
                <w:rFonts w:eastAsia="Times New Roman"/>
                <w:color w:val="000000" w:themeColor="text1"/>
                <w:sz w:val="20"/>
                <w:szCs w:val="20"/>
              </w:rPr>
              <w:t xml:space="preserve"> 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9773C4"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9773C4" w:rsidRDefault="009773C4" w:rsidP="009773C4">
            <w:pPr>
              <w:shd w:val="clear" w:color="auto" w:fill="FFFFFF"/>
              <w:rPr>
                <w:rFonts w:eastAsia="Times New Roman"/>
                <w:color w:val="000000" w:themeColor="text1"/>
                <w:sz w:val="20"/>
                <w:szCs w:val="20"/>
              </w:rPr>
            </w:pPr>
          </w:p>
          <w:p w:rsidR="009773C4" w:rsidRPr="004B7881"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9773C4" w:rsidRPr="004B7881" w:rsidRDefault="009773C4" w:rsidP="009773C4">
            <w:pPr>
              <w:shd w:val="clear" w:color="auto" w:fill="FFFFFF"/>
              <w:rPr>
                <w:rFonts w:eastAsia="Times New Roman"/>
                <w:color w:val="000000" w:themeColor="text1"/>
                <w:sz w:val="20"/>
                <w:szCs w:val="20"/>
              </w:rPr>
            </w:pP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9773C4" w:rsidRPr="00916262" w:rsidRDefault="009773C4" w:rsidP="009773C4">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9773C4" w:rsidRPr="00262639" w:rsidRDefault="009773C4" w:rsidP="009773C4">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9773C4" w:rsidRPr="00916262" w:rsidRDefault="009773C4" w:rsidP="009773C4">
            <w:pPr>
              <w:jc w:val="both"/>
              <w:rPr>
                <w:rFonts w:eastAsia="Times New Roman"/>
                <w:color w:val="000000" w:themeColor="text1"/>
                <w:sz w:val="20"/>
                <w:szCs w:val="20"/>
              </w:rPr>
            </w:pPr>
          </w:p>
        </w:tc>
      </w:tr>
      <w:tr w:rsidR="009773C4" w:rsidRPr="00916262" w:rsidTr="00855AED">
        <w:trPr>
          <w:trHeight w:val="288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C8058E" w:rsidRDefault="009773C4" w:rsidP="009773C4">
            <w:pPr>
              <w:rPr>
                <w:rFonts w:eastAsia="Times New Roman"/>
                <w:sz w:val="20"/>
                <w:szCs w:val="20"/>
                <w:lang w:eastAsia="ru-RU"/>
              </w:rPr>
            </w:pPr>
            <w:r w:rsidRPr="00C8058E">
              <w:rPr>
                <w:rFonts w:eastAsia="Times New Roman"/>
                <w:spacing w:val="-2"/>
                <w:sz w:val="20"/>
                <w:szCs w:val="20"/>
                <w:lang w:eastAsia="ru-RU"/>
              </w:rPr>
              <w:t>2. Сообщить об аварии:</w:t>
            </w:r>
            <w:r w:rsidRPr="00C8058E">
              <w:rPr>
                <w:rFonts w:eastAsia="Times New Roman"/>
                <w:sz w:val="20"/>
                <w:szCs w:val="20"/>
                <w:lang w:eastAsia="ru-RU"/>
              </w:rPr>
              <w:t xml:space="preserve"> </w:t>
            </w:r>
          </w:p>
          <w:p w:rsidR="009773C4" w:rsidRPr="000D2A59" w:rsidRDefault="009773C4" w:rsidP="009773C4">
            <w:pPr>
              <w:numPr>
                <w:ilvl w:val="0"/>
                <w:numId w:val="7"/>
              </w:numPr>
              <w:ind w:left="323" w:hanging="284"/>
              <w:rPr>
                <w:rFonts w:eastAsia="Times New Roman"/>
                <w:sz w:val="20"/>
                <w:szCs w:val="20"/>
                <w:lang w:eastAsia="ru-RU"/>
              </w:rPr>
            </w:pPr>
            <w:r w:rsidRPr="000D2A59">
              <w:rPr>
                <w:rFonts w:eastAsia="Times New Roman"/>
                <w:sz w:val="20"/>
                <w:szCs w:val="20"/>
                <w:lang w:eastAsia="ru-RU"/>
              </w:rPr>
              <w:t xml:space="preserve">диспетчеру ПДС (тел. 57777, </w:t>
            </w:r>
            <w:r w:rsidRPr="000D2A59">
              <w:rPr>
                <w:color w:val="000000" w:themeColor="text1"/>
                <w:sz w:val="20"/>
                <w:szCs w:val="20"/>
                <w:lang w:eastAsia="ru-RU"/>
              </w:rPr>
              <w:t>8-391-231-92-00</w:t>
            </w:r>
            <w:r w:rsidRPr="000D2A59">
              <w:rPr>
                <w:rFonts w:eastAsia="Times New Roman"/>
                <w:sz w:val="20"/>
                <w:szCs w:val="20"/>
                <w:lang w:eastAsia="ru-RU"/>
              </w:rPr>
              <w:t>);</w:t>
            </w:r>
          </w:p>
          <w:p w:rsidR="009773C4" w:rsidRPr="00C8058E" w:rsidRDefault="009773C4" w:rsidP="009773C4">
            <w:pPr>
              <w:numPr>
                <w:ilvl w:val="0"/>
                <w:numId w:val="7"/>
              </w:numPr>
              <w:ind w:left="323" w:hanging="284"/>
              <w:rPr>
                <w:rFonts w:eastAsia="Times New Roman"/>
                <w:sz w:val="20"/>
                <w:szCs w:val="20"/>
                <w:lang w:eastAsia="ru-RU"/>
              </w:rPr>
            </w:pPr>
            <w:r w:rsidRPr="00C8058E">
              <w:rPr>
                <w:rFonts w:eastAsia="Times New Roman"/>
                <w:sz w:val="20"/>
                <w:szCs w:val="20"/>
                <w:lang w:eastAsia="ru-RU"/>
              </w:rPr>
              <w:t xml:space="preserve">специалисту дежурной смены ГО и ЧС (тел. </w:t>
            </w:r>
            <w:r>
              <w:rPr>
                <w:color w:val="000000" w:themeColor="text1"/>
                <w:sz w:val="20"/>
                <w:szCs w:val="20"/>
                <w:lang w:eastAsia="ru-RU"/>
              </w:rPr>
              <w:t>57706</w:t>
            </w:r>
            <w:r w:rsidRPr="00C8058E">
              <w:rPr>
                <w:rFonts w:eastAsia="Times New Roman"/>
                <w:sz w:val="20"/>
                <w:szCs w:val="20"/>
                <w:lang w:eastAsia="ru-RU"/>
              </w:rPr>
              <w:t>);</w:t>
            </w:r>
          </w:p>
          <w:p w:rsidR="00C34A5E" w:rsidRPr="00C34A5E" w:rsidRDefault="009773C4" w:rsidP="009773C4">
            <w:pPr>
              <w:numPr>
                <w:ilvl w:val="0"/>
                <w:numId w:val="7"/>
              </w:numPr>
              <w:ind w:left="323" w:hanging="284"/>
              <w:rPr>
                <w:rFonts w:eastAsia="Times New Roman"/>
                <w:sz w:val="20"/>
                <w:szCs w:val="20"/>
                <w:lang w:eastAsia="ru-RU"/>
              </w:rPr>
            </w:pPr>
            <w:r w:rsidRPr="00C8058E">
              <w:rPr>
                <w:rFonts w:eastAsia="Times New Roman"/>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9773C4" w:rsidRPr="00C8058E" w:rsidRDefault="009773C4" w:rsidP="009773C4">
            <w:pPr>
              <w:numPr>
                <w:ilvl w:val="0"/>
                <w:numId w:val="7"/>
              </w:numPr>
              <w:ind w:left="323" w:hanging="284"/>
              <w:rPr>
                <w:rFonts w:eastAsia="Times New Roman"/>
                <w:sz w:val="20"/>
                <w:szCs w:val="20"/>
                <w:lang w:eastAsia="ru-RU"/>
              </w:rPr>
            </w:pPr>
            <w:r w:rsidRPr="000D2A59">
              <w:rPr>
                <w:rFonts w:eastAsia="Times New Roman"/>
                <w:sz w:val="20"/>
                <w:szCs w:val="20"/>
                <w:lang w:eastAsia="ru-RU"/>
              </w:rPr>
              <w:t xml:space="preserve">ПЧ ООО «Пожарная охрана» Тел. </w:t>
            </w:r>
            <w:r w:rsidR="006E6ADC">
              <w:rPr>
                <w:color w:val="000000" w:themeColor="text1"/>
                <w:sz w:val="20"/>
                <w:szCs w:val="20"/>
                <w:lang w:eastAsia="ru-RU"/>
              </w:rPr>
              <w:t>57-601, 57-911,</w:t>
            </w:r>
            <w:r w:rsidR="00850A7F">
              <w:rPr>
                <w:color w:val="000000" w:themeColor="text1"/>
                <w:sz w:val="20"/>
                <w:szCs w:val="20"/>
                <w:lang w:eastAsia="ru-RU"/>
              </w:rPr>
              <w:t xml:space="preserve"> 58-101, 61-747, 61-009, </w:t>
            </w:r>
            <w:r w:rsidR="0049462D">
              <w:rPr>
                <w:color w:val="000000" w:themeColor="text1"/>
                <w:sz w:val="20"/>
                <w:szCs w:val="20"/>
                <w:lang w:eastAsia="ru-RU"/>
              </w:rPr>
              <w:t>61-797, 231-9-231, 231-9-232, 231-9-233;</w:t>
            </w:r>
          </w:p>
          <w:p w:rsidR="009773C4" w:rsidRPr="005D59A3" w:rsidRDefault="009773C4" w:rsidP="005D59A3">
            <w:pPr>
              <w:numPr>
                <w:ilvl w:val="0"/>
                <w:numId w:val="7"/>
              </w:numPr>
              <w:ind w:left="360" w:hanging="284"/>
              <w:rPr>
                <w:sz w:val="22"/>
                <w:lang w:eastAsia="ru-RU"/>
              </w:rPr>
            </w:pPr>
            <w:r w:rsidRPr="005D59A3">
              <w:rPr>
                <w:rFonts w:eastAsia="Times New Roman"/>
                <w:sz w:val="20"/>
                <w:szCs w:val="20"/>
                <w:lang w:eastAsia="ru-RU"/>
              </w:rPr>
              <w:t xml:space="preserve">ПАСФ </w:t>
            </w:r>
            <w:r w:rsidR="008C2991">
              <w:rPr>
                <w:rFonts w:eastAsia="Times New Roman"/>
                <w:sz w:val="20"/>
                <w:szCs w:val="20"/>
                <w:lang w:eastAsia="ru-RU"/>
              </w:rPr>
              <w:t>АО АСФ «</w:t>
            </w:r>
            <w:r w:rsidR="00AC5486">
              <w:rPr>
                <w:rFonts w:eastAsia="Times New Roman"/>
                <w:sz w:val="20"/>
                <w:szCs w:val="20"/>
                <w:lang w:eastAsia="ru-RU"/>
              </w:rPr>
              <w:t>ЯПФЧ</w:t>
            </w:r>
            <w:r w:rsidR="008C2991">
              <w:rPr>
                <w:rFonts w:eastAsia="Times New Roman"/>
                <w:sz w:val="20"/>
                <w:szCs w:val="20"/>
                <w:lang w:eastAsia="ru-RU"/>
              </w:rPr>
              <w:t>»</w:t>
            </w:r>
            <w:r w:rsidRPr="005D59A3">
              <w:rPr>
                <w:rFonts w:eastAsia="Times New Roman"/>
                <w:sz w:val="20"/>
                <w:szCs w:val="20"/>
                <w:lang w:eastAsia="ru-RU"/>
              </w:rPr>
              <w:t xml:space="preserve"> </w:t>
            </w:r>
          </w:p>
          <w:p w:rsidR="009773C4" w:rsidRPr="00C8058E" w:rsidRDefault="008C2991" w:rsidP="009773C4">
            <w:pPr>
              <w:autoSpaceDE w:val="0"/>
              <w:autoSpaceDN w:val="0"/>
              <w:adjustRightInd w:val="0"/>
              <w:jc w:val="both"/>
              <w:rPr>
                <w:rFonts w:eastAsia="Times New Roman"/>
                <w:sz w:val="20"/>
                <w:szCs w:val="20"/>
              </w:rPr>
            </w:pPr>
            <w:r w:rsidRPr="008C2991">
              <w:rPr>
                <w:rFonts w:eastAsia="Times New Roman"/>
                <w:sz w:val="20"/>
                <w:szCs w:val="20"/>
              </w:rPr>
              <w:t>Заместитель генерального директора</w:t>
            </w:r>
            <w:r w:rsidR="004253D5">
              <w:rPr>
                <w:rFonts w:eastAsia="Times New Roman"/>
                <w:sz w:val="20"/>
                <w:szCs w:val="20"/>
              </w:rPr>
              <w:t>:</w:t>
            </w:r>
          </w:p>
          <w:p w:rsidR="009773C4" w:rsidRPr="008C2991" w:rsidRDefault="009773C4" w:rsidP="009773C4">
            <w:pPr>
              <w:autoSpaceDE w:val="0"/>
              <w:autoSpaceDN w:val="0"/>
              <w:adjustRightInd w:val="0"/>
              <w:jc w:val="both"/>
              <w:rPr>
                <w:sz w:val="20"/>
                <w:szCs w:val="20"/>
              </w:rPr>
            </w:pPr>
            <w:r w:rsidRPr="00C8058E">
              <w:rPr>
                <w:rFonts w:eastAsia="Times New Roman"/>
                <w:sz w:val="20"/>
                <w:szCs w:val="20"/>
              </w:rPr>
              <w:t xml:space="preserve">Тел: </w:t>
            </w:r>
            <w:r w:rsidR="008C2991" w:rsidRPr="008C2991">
              <w:rPr>
                <w:rFonts w:eastAsia="Times New Roman"/>
                <w:sz w:val="20"/>
                <w:szCs w:val="20"/>
              </w:rPr>
              <w:t>8-922-223-46-78</w:t>
            </w:r>
          </w:p>
          <w:p w:rsidR="009773C4" w:rsidRPr="00C8058E" w:rsidRDefault="009773C4" w:rsidP="009773C4">
            <w:pPr>
              <w:autoSpaceDE w:val="0"/>
              <w:autoSpaceDN w:val="0"/>
              <w:adjustRightInd w:val="0"/>
              <w:jc w:val="both"/>
              <w:rPr>
                <w:rFonts w:eastAsia="Times New Roman"/>
                <w:sz w:val="20"/>
                <w:szCs w:val="20"/>
              </w:rPr>
            </w:pPr>
          </w:p>
          <w:p w:rsidR="009773C4" w:rsidRPr="00C8058E" w:rsidRDefault="009773C4" w:rsidP="009773C4">
            <w:pPr>
              <w:autoSpaceDE w:val="0"/>
              <w:autoSpaceDN w:val="0"/>
              <w:adjustRightInd w:val="0"/>
              <w:jc w:val="both"/>
              <w:rPr>
                <w:rFonts w:eastAsia="Times New Roman"/>
                <w:sz w:val="20"/>
                <w:szCs w:val="20"/>
              </w:rPr>
            </w:pPr>
            <w:r w:rsidRPr="00C8058E">
              <w:rPr>
                <w:rFonts w:eastAsia="Times New Roman"/>
                <w:sz w:val="20"/>
                <w:szCs w:val="20"/>
              </w:rPr>
              <w:t xml:space="preserve">Оперативный дежурный </w:t>
            </w:r>
            <w:r>
              <w:rPr>
                <w:rFonts w:eastAsia="Times New Roman"/>
                <w:sz w:val="20"/>
                <w:szCs w:val="20"/>
              </w:rPr>
              <w:t>П</w:t>
            </w:r>
            <w:r w:rsidRPr="00C8058E">
              <w:rPr>
                <w:rFonts w:eastAsia="Times New Roman"/>
                <w:sz w:val="20"/>
                <w:szCs w:val="20"/>
              </w:rPr>
              <w:t xml:space="preserve">АСФ </w:t>
            </w:r>
          </w:p>
          <w:p w:rsidR="008C2991" w:rsidRDefault="009773C4" w:rsidP="008C2991">
            <w:pPr>
              <w:rPr>
                <w:rFonts w:eastAsia="Times New Roman"/>
                <w:sz w:val="20"/>
                <w:szCs w:val="20"/>
                <w:lang w:eastAsia="ru-RU"/>
              </w:rPr>
            </w:pPr>
            <w:r w:rsidRPr="00C8058E">
              <w:rPr>
                <w:rFonts w:eastAsia="Times New Roman"/>
                <w:sz w:val="20"/>
                <w:szCs w:val="20"/>
              </w:rPr>
              <w:t xml:space="preserve">Тел. </w:t>
            </w:r>
            <w:r w:rsidR="008C2991" w:rsidRPr="008C2991">
              <w:rPr>
                <w:rFonts w:eastAsia="Times New Roman"/>
                <w:sz w:val="20"/>
                <w:szCs w:val="20"/>
              </w:rPr>
              <w:t xml:space="preserve">8-349-972-41-05 </w:t>
            </w:r>
          </w:p>
          <w:p w:rsidR="008C2991" w:rsidRDefault="008C2991" w:rsidP="008C2991">
            <w:pPr>
              <w:ind w:left="323"/>
              <w:rPr>
                <w:rFonts w:eastAsia="Times New Roman"/>
                <w:sz w:val="20"/>
                <w:szCs w:val="20"/>
                <w:lang w:eastAsia="ru-RU"/>
              </w:rPr>
            </w:pPr>
          </w:p>
          <w:p w:rsidR="009773C4" w:rsidRPr="00C8058E" w:rsidRDefault="009773C4" w:rsidP="009773C4">
            <w:pPr>
              <w:numPr>
                <w:ilvl w:val="0"/>
                <w:numId w:val="7"/>
              </w:numPr>
              <w:ind w:left="323" w:hanging="284"/>
              <w:rPr>
                <w:rFonts w:eastAsia="Times New Roman"/>
                <w:sz w:val="20"/>
                <w:szCs w:val="20"/>
                <w:lang w:eastAsia="ru-RU"/>
              </w:rPr>
            </w:pPr>
            <w:r w:rsidRPr="00C8058E">
              <w:rPr>
                <w:rFonts w:eastAsia="Times New Roman"/>
                <w:sz w:val="20"/>
                <w:szCs w:val="20"/>
                <w:lang w:eastAsia="ru-RU"/>
              </w:rPr>
              <w:t>своему непосредственному руководителю;</w:t>
            </w:r>
          </w:p>
          <w:p w:rsidR="009773C4" w:rsidRPr="00C8058E" w:rsidRDefault="009773C4" w:rsidP="009773C4">
            <w:pPr>
              <w:rPr>
                <w:rFonts w:eastAsia="Times New Roman"/>
                <w:spacing w:val="-2"/>
                <w:sz w:val="20"/>
                <w:szCs w:val="20"/>
                <w:lang w:eastAsia="ru-RU"/>
              </w:rPr>
            </w:pPr>
            <w:r w:rsidRPr="00C8058E">
              <w:rPr>
                <w:rFonts w:eastAsia="Times New Roman"/>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C8058E">
              <w:rPr>
                <w:rFonts w:eastAsia="Times New Roman"/>
                <w:sz w:val="20"/>
                <w:szCs w:val="20"/>
                <w:lang w:eastAsia="ru-RU"/>
              </w:rPr>
              <w:t>)</w:t>
            </w:r>
            <w:r>
              <w:rPr>
                <w:rFonts w:eastAsia="Times New Roman"/>
                <w:sz w:val="20"/>
                <w:szCs w:val="20"/>
                <w:lang w:eastAsia="ru-RU"/>
              </w:rPr>
              <w:t>.</w:t>
            </w:r>
          </w:p>
        </w:tc>
        <w:tc>
          <w:tcPr>
            <w:tcW w:w="3017" w:type="dxa"/>
          </w:tcPr>
          <w:p w:rsidR="005D59A3" w:rsidRDefault="009773C4" w:rsidP="009773C4">
            <w:pPr>
              <w:tabs>
                <w:tab w:val="left" w:pos="1627"/>
              </w:tabs>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p w:rsidR="005D59A3" w:rsidRDefault="005D59A3" w:rsidP="009773C4">
            <w:pPr>
              <w:tabs>
                <w:tab w:val="left" w:pos="1627"/>
              </w:tabs>
              <w:rPr>
                <w:rFonts w:eastAsia="Times New Roman"/>
                <w:color w:val="000000" w:themeColor="text1"/>
                <w:spacing w:val="-6"/>
                <w:sz w:val="20"/>
                <w:szCs w:val="20"/>
              </w:rPr>
            </w:pPr>
          </w:p>
          <w:p w:rsidR="005D59A3" w:rsidRDefault="005D59A3" w:rsidP="009773C4">
            <w:pPr>
              <w:tabs>
                <w:tab w:val="left" w:pos="1627"/>
              </w:tabs>
              <w:rPr>
                <w:rFonts w:eastAsia="Times New Roman"/>
                <w:color w:val="000000" w:themeColor="text1"/>
                <w:spacing w:val="-6"/>
                <w:sz w:val="20"/>
                <w:szCs w:val="20"/>
              </w:rPr>
            </w:pPr>
          </w:p>
          <w:p w:rsidR="005D59A3" w:rsidRDefault="005D59A3" w:rsidP="009773C4">
            <w:pPr>
              <w:tabs>
                <w:tab w:val="left" w:pos="1627"/>
              </w:tabs>
              <w:rPr>
                <w:rFonts w:eastAsia="Times New Roman"/>
                <w:color w:val="000000" w:themeColor="text1"/>
                <w:spacing w:val="-6"/>
                <w:sz w:val="20"/>
                <w:szCs w:val="20"/>
              </w:rPr>
            </w:pPr>
          </w:p>
          <w:p w:rsidR="005D59A3" w:rsidRDefault="005D59A3" w:rsidP="009773C4">
            <w:pPr>
              <w:tabs>
                <w:tab w:val="left" w:pos="1627"/>
              </w:tabs>
              <w:rPr>
                <w:rFonts w:eastAsia="Times New Roman"/>
                <w:color w:val="000000" w:themeColor="text1"/>
                <w:spacing w:val="-6"/>
                <w:sz w:val="20"/>
                <w:szCs w:val="20"/>
              </w:rPr>
            </w:pPr>
          </w:p>
          <w:p w:rsidR="005D59A3" w:rsidRDefault="005D59A3" w:rsidP="009773C4">
            <w:pPr>
              <w:tabs>
                <w:tab w:val="left" w:pos="1627"/>
              </w:tabs>
              <w:rPr>
                <w:rFonts w:eastAsia="Times New Roman"/>
                <w:color w:val="000000" w:themeColor="text1"/>
                <w:spacing w:val="-6"/>
                <w:sz w:val="20"/>
                <w:szCs w:val="20"/>
              </w:rPr>
            </w:pPr>
          </w:p>
          <w:p w:rsidR="005D59A3" w:rsidRDefault="005D59A3" w:rsidP="009773C4">
            <w:pPr>
              <w:tabs>
                <w:tab w:val="left" w:pos="1627"/>
              </w:tabs>
              <w:rPr>
                <w:rFonts w:eastAsia="Times New Roman"/>
                <w:color w:val="000000" w:themeColor="text1"/>
                <w:spacing w:val="-6"/>
                <w:sz w:val="20"/>
                <w:szCs w:val="20"/>
              </w:rPr>
            </w:pPr>
          </w:p>
          <w:p w:rsidR="005D59A3" w:rsidRDefault="005D59A3" w:rsidP="009773C4">
            <w:pPr>
              <w:tabs>
                <w:tab w:val="left" w:pos="1627"/>
              </w:tabs>
              <w:rPr>
                <w:rFonts w:eastAsia="Times New Roman"/>
                <w:color w:val="000000" w:themeColor="text1"/>
                <w:spacing w:val="-6"/>
                <w:sz w:val="20"/>
                <w:szCs w:val="20"/>
              </w:rPr>
            </w:pPr>
          </w:p>
          <w:p w:rsidR="005D59A3" w:rsidRDefault="005D59A3" w:rsidP="009773C4">
            <w:pPr>
              <w:tabs>
                <w:tab w:val="left" w:pos="1627"/>
              </w:tabs>
              <w:rPr>
                <w:rFonts w:eastAsia="Times New Roman"/>
                <w:color w:val="000000" w:themeColor="text1"/>
                <w:spacing w:val="-6"/>
                <w:sz w:val="20"/>
                <w:szCs w:val="20"/>
              </w:rPr>
            </w:pPr>
          </w:p>
          <w:p w:rsidR="005D59A3" w:rsidRDefault="005D59A3" w:rsidP="009773C4">
            <w:pPr>
              <w:tabs>
                <w:tab w:val="left" w:pos="1627"/>
              </w:tabs>
              <w:rPr>
                <w:rFonts w:eastAsia="Times New Roman"/>
                <w:color w:val="000000" w:themeColor="text1"/>
                <w:spacing w:val="-6"/>
                <w:sz w:val="20"/>
                <w:szCs w:val="20"/>
              </w:rPr>
            </w:pPr>
          </w:p>
          <w:p w:rsidR="005D59A3" w:rsidRDefault="005D59A3" w:rsidP="009773C4">
            <w:pPr>
              <w:tabs>
                <w:tab w:val="left" w:pos="1627"/>
              </w:tabs>
              <w:rPr>
                <w:rFonts w:eastAsia="Times New Roman"/>
                <w:color w:val="000000" w:themeColor="text1"/>
                <w:spacing w:val="-6"/>
                <w:sz w:val="20"/>
                <w:szCs w:val="20"/>
              </w:rPr>
            </w:pPr>
          </w:p>
          <w:p w:rsidR="005D59A3" w:rsidRDefault="005D59A3" w:rsidP="009773C4">
            <w:pPr>
              <w:tabs>
                <w:tab w:val="left" w:pos="1627"/>
              </w:tabs>
              <w:rPr>
                <w:rFonts w:eastAsia="Times New Roman"/>
                <w:color w:val="000000" w:themeColor="text1"/>
                <w:spacing w:val="-6"/>
                <w:sz w:val="20"/>
                <w:szCs w:val="20"/>
              </w:rPr>
            </w:pPr>
          </w:p>
          <w:p w:rsidR="009773C4" w:rsidRPr="005D59A3" w:rsidRDefault="005D59A3" w:rsidP="009773C4">
            <w:pPr>
              <w:tabs>
                <w:tab w:val="left" w:pos="1627"/>
              </w:tabs>
              <w:rPr>
                <w:rFonts w:eastAsia="Times New Roman"/>
                <w:i/>
                <w:color w:val="000000" w:themeColor="text1"/>
                <w:spacing w:val="-6"/>
                <w:sz w:val="20"/>
                <w:szCs w:val="20"/>
              </w:rPr>
            </w:pPr>
            <w:r w:rsidRPr="005D59A3">
              <w:rPr>
                <w:rFonts w:eastAsia="Times New Roman"/>
                <w:i/>
                <w:sz w:val="20"/>
                <w:szCs w:val="20"/>
                <w:lang w:eastAsia="ru-RU"/>
              </w:rPr>
              <w:t xml:space="preserve">(при переходе пропуска нефти и газа в открытый фонтан </w:t>
            </w:r>
            <w:r w:rsidRPr="005D59A3">
              <w:rPr>
                <w:rFonts w:eastAsia="Times New Roman"/>
                <w:i/>
                <w:color w:val="000000" w:themeColor="text1"/>
                <w:spacing w:val="-7"/>
                <w:sz w:val="20"/>
                <w:szCs w:val="20"/>
              </w:rPr>
              <w:t>начальник смены ПДС УНП</w:t>
            </w:r>
            <w:r w:rsidRPr="005D59A3">
              <w:rPr>
                <w:rFonts w:eastAsia="Times New Roman"/>
                <w:i/>
                <w:sz w:val="20"/>
                <w:szCs w:val="20"/>
                <w:lang w:eastAsia="ru-RU"/>
              </w:rPr>
              <w:t xml:space="preserve"> оповещает ПАСФ)</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snapToGrid w:val="0"/>
                <w:color w:val="000000" w:themeColor="text1"/>
                <w:sz w:val="20"/>
                <w:szCs w:val="20"/>
              </w:rPr>
            </w:pPr>
            <w:r w:rsidRPr="00916262">
              <w:rPr>
                <w:color w:val="000000" w:themeColor="text1"/>
                <w:spacing w:val="-1"/>
                <w:sz w:val="20"/>
                <w:szCs w:val="20"/>
              </w:rPr>
              <w:t>3. По возможности произвести отключение электроэнергии на кустовой площадке.</w:t>
            </w:r>
          </w:p>
        </w:tc>
        <w:tc>
          <w:tcPr>
            <w:tcW w:w="3017" w:type="dxa"/>
          </w:tcPr>
          <w:p w:rsidR="009773C4" w:rsidRPr="00916262" w:rsidDel="00B632F4" w:rsidRDefault="009773C4" w:rsidP="009773C4">
            <w:pPr>
              <w:tabs>
                <w:tab w:val="left" w:pos="1627"/>
              </w:tabs>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snapToGrid w:val="0"/>
                <w:color w:val="000000" w:themeColor="text1"/>
                <w:sz w:val="20"/>
                <w:szCs w:val="20"/>
              </w:rPr>
            </w:pPr>
            <w:r w:rsidRPr="00916262">
              <w:rPr>
                <w:color w:val="000000" w:themeColor="text1"/>
                <w:spacing w:val="-1"/>
                <w:sz w:val="20"/>
                <w:szCs w:val="20"/>
              </w:rPr>
              <w:t>4. Прекратить все проводимые работы на кустовой площадке. При возможности отогнать технику, заглушить ДВС.</w:t>
            </w:r>
          </w:p>
        </w:tc>
        <w:tc>
          <w:tcPr>
            <w:tcW w:w="3017" w:type="dxa"/>
          </w:tcPr>
          <w:p w:rsidR="009773C4" w:rsidRPr="00916262" w:rsidRDefault="009773C4" w:rsidP="009773C4">
            <w:pPr>
              <w:tabs>
                <w:tab w:val="left" w:pos="1627"/>
              </w:tabs>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 xml:space="preserve">5. Принять срочные меры по вывозу пострадавших (если имеются) и оказать им первую доврачебную помощь. При необходимости вызвать медицинский персонал. (по </w:t>
            </w:r>
            <w:r w:rsidRPr="00916262">
              <w:rPr>
                <w:rFonts w:eastAsia="Times New Roman"/>
                <w:color w:val="000000" w:themeColor="text1"/>
                <w:sz w:val="20"/>
                <w:szCs w:val="20"/>
                <w:lang w:eastAsia="ru-RU"/>
              </w:rPr>
              <w:t>тел. 57-646, сот. Тел. 8-913-848-11-34</w:t>
            </w:r>
            <w:r w:rsidRPr="00916262">
              <w:rPr>
                <w:color w:val="000000" w:themeColor="text1"/>
                <w:spacing w:val="-1"/>
                <w:sz w:val="20"/>
                <w:szCs w:val="20"/>
              </w:rPr>
              <w:t>)</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461"/>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 xml:space="preserve">6. Удалиться на безопасное расстояние. </w:t>
            </w:r>
          </w:p>
        </w:tc>
        <w:tc>
          <w:tcPr>
            <w:tcW w:w="3017" w:type="dxa"/>
          </w:tcPr>
          <w:p w:rsidR="009773C4" w:rsidRPr="00916262" w:rsidRDefault="009773C4" w:rsidP="009773C4">
            <w:pPr>
              <w:tabs>
                <w:tab w:val="left" w:pos="1627"/>
              </w:tabs>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BE2F8F" w:rsidRDefault="009773C4" w:rsidP="00BE2F8F">
            <w:pPr>
              <w:shd w:val="clear" w:color="auto" w:fill="FFFFFF"/>
              <w:rPr>
                <w:color w:val="000000" w:themeColor="text1"/>
                <w:spacing w:val="-1"/>
                <w:sz w:val="20"/>
                <w:szCs w:val="20"/>
              </w:rPr>
            </w:pPr>
            <w:r w:rsidRPr="00916262">
              <w:rPr>
                <w:color w:val="000000" w:themeColor="text1"/>
                <w:spacing w:val="-1"/>
                <w:sz w:val="20"/>
                <w:szCs w:val="20"/>
              </w:rPr>
              <w:t>7. Встретить оперативную группу</w:t>
            </w:r>
            <w:r w:rsidR="00BE2F8F">
              <w:rPr>
                <w:color w:val="000000" w:themeColor="text1"/>
                <w:spacing w:val="-1"/>
                <w:sz w:val="20"/>
                <w:szCs w:val="20"/>
              </w:rPr>
              <w:t xml:space="preserve"> ПАСФ</w:t>
            </w:r>
            <w:r w:rsidRPr="00916262">
              <w:rPr>
                <w:color w:val="000000" w:themeColor="text1"/>
                <w:spacing w:val="-1"/>
                <w:sz w:val="20"/>
                <w:szCs w:val="20"/>
              </w:rPr>
              <w:t xml:space="preserve"> </w:t>
            </w:r>
          </w:p>
          <w:p w:rsidR="009773C4" w:rsidRPr="00916262" w:rsidRDefault="009773C4" w:rsidP="00BE2F8F">
            <w:pPr>
              <w:shd w:val="clear" w:color="auto" w:fill="FFFFFF"/>
              <w:rPr>
                <w:color w:val="000000" w:themeColor="text1"/>
                <w:spacing w:val="-1"/>
                <w:sz w:val="20"/>
                <w:szCs w:val="20"/>
              </w:rPr>
            </w:pPr>
            <w:r w:rsidRPr="00916262">
              <w:rPr>
                <w:color w:val="000000" w:themeColor="text1"/>
                <w:spacing w:val="-1"/>
                <w:sz w:val="20"/>
                <w:szCs w:val="20"/>
              </w:rPr>
              <w:t>Довести информацию о проделанной работе и текущей ситуации.</w:t>
            </w:r>
          </w:p>
        </w:tc>
        <w:tc>
          <w:tcPr>
            <w:tcW w:w="3017" w:type="dxa"/>
          </w:tcPr>
          <w:p w:rsidR="009773C4" w:rsidRPr="00916262" w:rsidRDefault="009773C4" w:rsidP="009773C4">
            <w:pPr>
              <w:tabs>
                <w:tab w:val="left" w:pos="1627"/>
              </w:tabs>
              <w:rPr>
                <w:rFonts w:eastAsia="Times New Roman"/>
                <w:color w:val="000000" w:themeColor="text1"/>
                <w:sz w:val="20"/>
                <w:szCs w:val="20"/>
              </w:rPr>
            </w:pPr>
            <w:r>
              <w:rPr>
                <w:rFonts w:eastAsia="Times New Roman"/>
                <w:color w:val="000000" w:themeColor="text1"/>
                <w:spacing w:val="-6"/>
                <w:sz w:val="20"/>
                <w:szCs w:val="20"/>
              </w:rPr>
              <w:t>Старший по должности находящийся на объекте</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4253D5">
            <w:pPr>
              <w:shd w:val="clear" w:color="auto" w:fill="FFFFFF"/>
              <w:rPr>
                <w:color w:val="000000" w:themeColor="text1"/>
                <w:spacing w:val="-1"/>
                <w:sz w:val="20"/>
                <w:szCs w:val="20"/>
              </w:rPr>
            </w:pPr>
            <w:r w:rsidRPr="00916262">
              <w:rPr>
                <w:color w:val="000000" w:themeColor="text1"/>
                <w:spacing w:val="-1"/>
                <w:sz w:val="20"/>
                <w:szCs w:val="20"/>
              </w:rPr>
              <w:t>8.  Дальнейшие действия по локализации и ликвидации аварии производятся</w:t>
            </w:r>
            <w:r w:rsidR="004253D5">
              <w:rPr>
                <w:color w:val="000000" w:themeColor="text1"/>
                <w:spacing w:val="-1"/>
                <w:sz w:val="20"/>
                <w:szCs w:val="20"/>
              </w:rPr>
              <w:t xml:space="preserve"> П</w:t>
            </w:r>
            <w:r w:rsidRPr="00916262">
              <w:rPr>
                <w:color w:val="000000" w:themeColor="text1"/>
                <w:spacing w:val="-1"/>
                <w:sz w:val="20"/>
                <w:szCs w:val="20"/>
              </w:rPr>
              <w:t xml:space="preserve">АСФ </w:t>
            </w:r>
            <w:r w:rsidR="008C2991" w:rsidRPr="008C2991">
              <w:rPr>
                <w:color w:val="000000" w:themeColor="text1"/>
                <w:spacing w:val="-1"/>
                <w:sz w:val="20"/>
                <w:szCs w:val="20"/>
              </w:rPr>
              <w:t>АО АСФ «</w:t>
            </w:r>
            <w:r w:rsidR="00AC5486">
              <w:rPr>
                <w:color w:val="000000" w:themeColor="text1"/>
                <w:spacing w:val="-1"/>
                <w:sz w:val="20"/>
                <w:szCs w:val="20"/>
              </w:rPr>
              <w:t>ЯПФЧ</w:t>
            </w:r>
            <w:r w:rsidR="008C2991" w:rsidRPr="008C2991">
              <w:rPr>
                <w:color w:val="000000" w:themeColor="text1"/>
                <w:spacing w:val="-1"/>
                <w:sz w:val="20"/>
                <w:szCs w:val="20"/>
              </w:rPr>
              <w:t xml:space="preserve">» </w:t>
            </w:r>
            <w:r w:rsidRPr="00916262">
              <w:rPr>
                <w:color w:val="000000" w:themeColor="text1"/>
                <w:spacing w:val="-1"/>
                <w:sz w:val="20"/>
                <w:szCs w:val="20"/>
              </w:rPr>
              <w:t>по оперативному плану работ, разработанному штабом.</w:t>
            </w:r>
          </w:p>
        </w:tc>
        <w:tc>
          <w:tcPr>
            <w:tcW w:w="3017" w:type="dxa"/>
          </w:tcPr>
          <w:p w:rsidR="009773C4" w:rsidRPr="00916262" w:rsidDel="00B632F4" w:rsidRDefault="008C2991" w:rsidP="009773C4">
            <w:pPr>
              <w:tabs>
                <w:tab w:val="left" w:pos="1627"/>
              </w:tabs>
              <w:rPr>
                <w:rFonts w:eastAsia="Times New Roman"/>
                <w:color w:val="000000" w:themeColor="text1"/>
                <w:sz w:val="20"/>
                <w:szCs w:val="20"/>
              </w:rPr>
            </w:pPr>
            <w:r w:rsidRPr="008C2991">
              <w:rPr>
                <w:color w:val="000000" w:themeColor="text1"/>
                <w:sz w:val="20"/>
                <w:szCs w:val="20"/>
              </w:rPr>
              <w:t>АО АСФ «</w:t>
            </w:r>
            <w:r w:rsidR="00AC5486">
              <w:rPr>
                <w:color w:val="000000" w:themeColor="text1"/>
                <w:sz w:val="20"/>
                <w:szCs w:val="20"/>
              </w:rPr>
              <w:t>ЯПФЧ</w:t>
            </w:r>
            <w:r w:rsidRPr="008C2991">
              <w:rPr>
                <w:color w:val="000000" w:themeColor="text1"/>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val="restart"/>
          </w:tcPr>
          <w:p w:rsidR="009773C4" w:rsidRDefault="009773C4" w:rsidP="009773C4">
            <w:pPr>
              <w:pStyle w:val="a7"/>
              <w:jc w:val="center"/>
              <w:rPr>
                <w:color w:val="000000" w:themeColor="text1"/>
                <w:sz w:val="20"/>
                <w:szCs w:val="20"/>
                <w:lang w:val="en-US"/>
              </w:rPr>
            </w:pPr>
          </w:p>
          <w:p w:rsidR="009773C4" w:rsidRPr="00916262" w:rsidRDefault="009773C4" w:rsidP="009773C4">
            <w:pPr>
              <w:pStyle w:val="a7"/>
              <w:jc w:val="center"/>
              <w:rPr>
                <w:rFonts w:ascii="Times New Roman" w:hAnsi="Times New Roman"/>
                <w:color w:val="000000" w:themeColor="text1"/>
                <w:sz w:val="20"/>
                <w:szCs w:val="20"/>
              </w:rPr>
            </w:pPr>
            <w:r w:rsidRPr="00916262">
              <w:rPr>
                <w:color w:val="000000" w:themeColor="text1"/>
                <w:sz w:val="20"/>
                <w:szCs w:val="20"/>
                <w:lang w:val="en-US"/>
              </w:rPr>
              <w:t>1</w:t>
            </w:r>
            <w:r w:rsidRPr="00916262">
              <w:rPr>
                <w:color w:val="000000" w:themeColor="text1"/>
                <w:sz w:val="20"/>
                <w:szCs w:val="20"/>
              </w:rPr>
              <w:t>2.</w:t>
            </w:r>
          </w:p>
        </w:tc>
        <w:tc>
          <w:tcPr>
            <w:tcW w:w="2155" w:type="dxa"/>
            <w:vMerge w:val="restart"/>
          </w:tcPr>
          <w:p w:rsidR="009773C4" w:rsidRPr="00916262" w:rsidRDefault="009773C4" w:rsidP="009773C4">
            <w:pPr>
              <w:autoSpaceDE w:val="0"/>
              <w:autoSpaceDN w:val="0"/>
              <w:adjustRightInd w:val="0"/>
              <w:jc w:val="both"/>
              <w:rPr>
                <w:rFonts w:eastAsia="Times New Roman"/>
                <w:color w:val="000000" w:themeColor="text1"/>
                <w:sz w:val="20"/>
                <w:szCs w:val="20"/>
              </w:rPr>
            </w:pPr>
            <w:r w:rsidRPr="00916262">
              <w:rPr>
                <w:rFonts w:eastAsia="Times New Roman"/>
                <w:color w:val="000000" w:themeColor="text1"/>
                <w:sz w:val="20"/>
                <w:szCs w:val="20"/>
              </w:rPr>
              <w:t>Перелив дренажной емкости без возгорания.</w:t>
            </w:r>
          </w:p>
        </w:tc>
        <w:tc>
          <w:tcPr>
            <w:tcW w:w="3344" w:type="dxa"/>
          </w:tcPr>
          <w:p w:rsidR="009773C4" w:rsidRPr="00916262" w:rsidRDefault="009773C4" w:rsidP="009773C4">
            <w:pPr>
              <w:widowControl w:val="0"/>
              <w:shd w:val="clear" w:color="auto" w:fill="FFFFFF"/>
              <w:autoSpaceDE w:val="0"/>
              <w:autoSpaceDN w:val="0"/>
              <w:adjustRightInd w:val="0"/>
              <w:ind w:left="29"/>
              <w:rPr>
                <w:color w:val="000000" w:themeColor="text1"/>
                <w:spacing w:val="-1"/>
                <w:sz w:val="20"/>
                <w:szCs w:val="20"/>
              </w:rPr>
            </w:pPr>
            <w:r w:rsidRPr="00916262">
              <w:rPr>
                <w:color w:val="000000" w:themeColor="text1"/>
                <w:spacing w:val="-1"/>
                <w:sz w:val="20"/>
                <w:szCs w:val="20"/>
              </w:rPr>
              <w:t>1.</w:t>
            </w:r>
            <w:r w:rsidRPr="00916262">
              <w:rPr>
                <w:rFonts w:eastAsia="Times New Roman"/>
                <w:color w:val="000000" w:themeColor="text1"/>
                <w:spacing w:val="-2"/>
                <w:sz w:val="20"/>
                <w:szCs w:val="20"/>
                <w:lang w:eastAsia="ru-RU"/>
              </w:rPr>
              <w:t xml:space="preserve"> Предупредить об аварии работников, находящихся в зоне аварии. Все работники обязаны покинуть опасную зону.</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val="restart"/>
          </w:tcPr>
          <w:p w:rsidR="009773C4" w:rsidRPr="00916262" w:rsidRDefault="009773C4" w:rsidP="009773C4">
            <w:pPr>
              <w:jc w:val="both"/>
              <w:rPr>
                <w:color w:val="000000" w:themeColor="text1"/>
                <w:sz w:val="20"/>
                <w:szCs w:val="20"/>
              </w:rPr>
            </w:pPr>
            <w:r w:rsidRPr="00916262">
              <w:rPr>
                <w:color w:val="000000" w:themeColor="text1"/>
                <w:sz w:val="20"/>
                <w:szCs w:val="20"/>
              </w:rPr>
              <w:t>Средства оказания первой помощи находятся в операторной К-219, К-220, ТК-507, КП-44.</w:t>
            </w:r>
          </w:p>
          <w:p w:rsidR="009773C4" w:rsidRPr="00916262" w:rsidRDefault="009773C4" w:rsidP="009773C4">
            <w:pPr>
              <w:jc w:val="both"/>
              <w:rPr>
                <w:color w:val="000000" w:themeColor="text1"/>
                <w:sz w:val="20"/>
                <w:szCs w:val="20"/>
              </w:rPr>
            </w:pPr>
          </w:p>
          <w:p w:rsidR="009773C4" w:rsidRPr="00916262" w:rsidRDefault="009773C4" w:rsidP="009773C4">
            <w:pPr>
              <w:rPr>
                <w:color w:val="000000" w:themeColor="text1"/>
                <w:sz w:val="20"/>
                <w:szCs w:val="20"/>
              </w:rPr>
            </w:pPr>
            <w:r w:rsidRPr="00916262">
              <w:rPr>
                <w:color w:val="000000" w:themeColor="text1"/>
                <w:sz w:val="20"/>
                <w:szCs w:val="20"/>
              </w:rPr>
              <w:t>Аварийный инструмент находится в аварийном шкафу на К-219, К-220, ТК-507, КП-44 (</w:t>
            </w:r>
            <w:hyperlink w:anchor="_ПРИЛОЖЕНИЕ_3._СПИСОК_2" w:history="1">
              <w:r w:rsidRPr="00916262">
                <w:rPr>
                  <w:rStyle w:val="ab"/>
                  <w:color w:val="000000" w:themeColor="text1"/>
                  <w:sz w:val="20"/>
                  <w:szCs w:val="20"/>
                </w:rPr>
                <w:t xml:space="preserve">Приложение </w:t>
              </w:r>
            </w:hyperlink>
            <w:r w:rsidRPr="00916262">
              <w:rPr>
                <w:rStyle w:val="ab"/>
                <w:color w:val="000000" w:themeColor="text1"/>
                <w:sz w:val="20"/>
                <w:szCs w:val="20"/>
              </w:rPr>
              <w:t>6</w:t>
            </w:r>
            <w:r w:rsidRPr="00916262">
              <w:rPr>
                <w:color w:val="000000" w:themeColor="text1"/>
                <w:sz w:val="20"/>
                <w:szCs w:val="20"/>
              </w:rPr>
              <w:t>).</w:t>
            </w:r>
          </w:p>
          <w:p w:rsidR="009773C4" w:rsidRPr="00916262" w:rsidRDefault="009773C4" w:rsidP="009773C4">
            <w:pPr>
              <w:jc w:val="both"/>
              <w:rPr>
                <w:color w:val="000000" w:themeColor="text1"/>
                <w:sz w:val="20"/>
                <w:szCs w:val="20"/>
              </w:rPr>
            </w:pPr>
          </w:p>
          <w:p w:rsidR="009773C4" w:rsidRPr="00916262" w:rsidRDefault="009773C4" w:rsidP="009773C4">
            <w:pPr>
              <w:autoSpaceDE w:val="0"/>
              <w:autoSpaceDN w:val="0"/>
              <w:adjustRightInd w:val="0"/>
              <w:jc w:val="both"/>
              <w:rPr>
                <w:color w:val="000000" w:themeColor="text1"/>
                <w:sz w:val="20"/>
                <w:szCs w:val="20"/>
              </w:rPr>
            </w:pPr>
            <w:r w:rsidRPr="00916262">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tc>
        <w:tc>
          <w:tcPr>
            <w:tcW w:w="3461" w:type="dxa"/>
            <w:vMerge w:val="restart"/>
          </w:tcPr>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немедленно сообщить об этом в пожарную охрану по телефонам 101, 112 – для населённых пунктов; </w:t>
            </w:r>
            <w:r w:rsidR="008542FD">
              <w:rPr>
                <w:rFonts w:eastAsia="Times New Roman"/>
                <w:color w:val="000000" w:themeColor="text1"/>
                <w:sz w:val="20"/>
                <w:szCs w:val="20"/>
              </w:rPr>
              <w:t>57-601, 61-797.</w:t>
            </w:r>
            <w:r w:rsidR="008542FD" w:rsidRPr="00020C89">
              <w:rPr>
                <w:rFonts w:eastAsia="Times New Roman"/>
                <w:color w:val="000000" w:themeColor="text1"/>
                <w:sz w:val="20"/>
                <w:szCs w:val="20"/>
              </w:rPr>
              <w:t>, 231-9-231 (для объектов правого берега, пожарное депо К-219), 58-101,</w:t>
            </w:r>
            <w:r w:rsidR="008542FD">
              <w:rPr>
                <w:rFonts w:eastAsia="Times New Roman"/>
                <w:color w:val="000000" w:themeColor="text1"/>
                <w:sz w:val="20"/>
                <w:szCs w:val="20"/>
              </w:rPr>
              <w:t xml:space="preserve"> 61-747,</w:t>
            </w:r>
            <w:r w:rsidR="008542FD" w:rsidRPr="00020C89">
              <w:rPr>
                <w:rFonts w:eastAsia="Times New Roman"/>
                <w:color w:val="000000" w:themeColor="text1"/>
                <w:sz w:val="20"/>
                <w:szCs w:val="20"/>
              </w:rPr>
              <w:t xml:space="preserve"> 231-9-232 (для объектов </w:t>
            </w:r>
            <w:r w:rsidR="008542FD">
              <w:rPr>
                <w:rFonts w:eastAsia="Times New Roman"/>
                <w:color w:val="000000" w:themeColor="text1"/>
                <w:sz w:val="20"/>
                <w:szCs w:val="20"/>
              </w:rPr>
              <w:t>левого берега, пожарное депо</w:t>
            </w:r>
            <w:r w:rsidR="008542FD" w:rsidRPr="00020C89">
              <w:rPr>
                <w:rFonts w:eastAsia="Times New Roman"/>
                <w:color w:val="000000" w:themeColor="text1"/>
                <w:sz w:val="20"/>
                <w:szCs w:val="20"/>
              </w:rPr>
              <w:t>)</w:t>
            </w:r>
            <w:r w:rsidR="008542FD">
              <w:rPr>
                <w:rFonts w:eastAsia="Times New Roman"/>
                <w:color w:val="000000" w:themeColor="text1"/>
                <w:sz w:val="20"/>
                <w:szCs w:val="20"/>
              </w:rPr>
              <w:t>, 57-911, 61-009, 231-9-233 (для объектов ТКЛУ)</w:t>
            </w:r>
            <w:r w:rsidR="008542FD">
              <w:rPr>
                <w:rStyle w:val="ac"/>
                <w:rFonts w:eastAsia="Calibri" w:cs="Times New Roman"/>
              </w:rPr>
              <w:t>,</w:t>
            </w:r>
            <w:r w:rsidRPr="00020C89">
              <w:rPr>
                <w:rFonts w:eastAsia="Times New Roman"/>
                <w:color w:val="000000" w:themeColor="text1"/>
                <w:sz w:val="20"/>
                <w:szCs w:val="20"/>
              </w:rPr>
              <w:t xml:space="preserve"> 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9773C4"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9773C4" w:rsidRDefault="009773C4" w:rsidP="009773C4">
            <w:pPr>
              <w:shd w:val="clear" w:color="auto" w:fill="FFFFFF"/>
              <w:rPr>
                <w:rFonts w:eastAsia="Times New Roman"/>
                <w:color w:val="000000" w:themeColor="text1"/>
                <w:sz w:val="20"/>
                <w:szCs w:val="20"/>
              </w:rPr>
            </w:pPr>
          </w:p>
          <w:p w:rsidR="009773C4" w:rsidRPr="004B7881"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9773C4" w:rsidRPr="004B7881" w:rsidRDefault="009773C4" w:rsidP="009773C4">
            <w:pPr>
              <w:shd w:val="clear" w:color="auto" w:fill="FFFFFF"/>
              <w:rPr>
                <w:rFonts w:eastAsia="Times New Roman"/>
                <w:color w:val="000000" w:themeColor="text1"/>
                <w:sz w:val="20"/>
                <w:szCs w:val="20"/>
              </w:rPr>
            </w:pP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9773C4" w:rsidRPr="00916262" w:rsidRDefault="009773C4" w:rsidP="009773C4">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9773C4" w:rsidRPr="00262639" w:rsidRDefault="009773C4" w:rsidP="009773C4">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9773C4" w:rsidRPr="00916262" w:rsidRDefault="009773C4" w:rsidP="009773C4">
            <w:pPr>
              <w:jc w:val="both"/>
              <w:rPr>
                <w:rFonts w:eastAsia="Times New Roman"/>
                <w:color w:val="000000" w:themeColor="text1"/>
                <w:spacing w:val="-4"/>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0D2A59" w:rsidRDefault="009773C4" w:rsidP="009773C4">
            <w:pPr>
              <w:rPr>
                <w:rFonts w:eastAsia="Times New Roman"/>
                <w:color w:val="000000" w:themeColor="text1"/>
                <w:sz w:val="20"/>
                <w:szCs w:val="20"/>
                <w:lang w:eastAsia="ru-RU"/>
              </w:rPr>
            </w:pPr>
            <w:r w:rsidRPr="00916262">
              <w:rPr>
                <w:rFonts w:eastAsia="Times New Roman"/>
                <w:color w:val="000000" w:themeColor="text1"/>
                <w:spacing w:val="-2"/>
                <w:sz w:val="20"/>
                <w:szCs w:val="20"/>
                <w:lang w:eastAsia="ru-RU"/>
              </w:rPr>
              <w:t xml:space="preserve">2. Сообщить об </w:t>
            </w:r>
            <w:r w:rsidRPr="000D2A59">
              <w:rPr>
                <w:rFonts w:eastAsia="Times New Roman"/>
                <w:color w:val="000000" w:themeColor="text1"/>
                <w:spacing w:val="-2"/>
                <w:sz w:val="20"/>
                <w:szCs w:val="20"/>
                <w:lang w:eastAsia="ru-RU"/>
              </w:rPr>
              <w:t>аварии:</w:t>
            </w:r>
            <w:r w:rsidRPr="000D2A59">
              <w:rPr>
                <w:rFonts w:eastAsia="Times New Roman"/>
                <w:color w:val="000000" w:themeColor="text1"/>
                <w:sz w:val="20"/>
                <w:szCs w:val="20"/>
                <w:lang w:eastAsia="ru-RU"/>
              </w:rPr>
              <w:t xml:space="preserve"> </w:t>
            </w:r>
          </w:p>
          <w:p w:rsidR="009773C4" w:rsidRPr="000D2A59" w:rsidRDefault="009773C4" w:rsidP="009773C4">
            <w:pPr>
              <w:numPr>
                <w:ilvl w:val="0"/>
                <w:numId w:val="7"/>
              </w:numPr>
              <w:ind w:left="323" w:hanging="284"/>
              <w:rPr>
                <w:color w:val="000000" w:themeColor="text1"/>
                <w:sz w:val="20"/>
                <w:szCs w:val="20"/>
                <w:lang w:eastAsia="ru-RU"/>
              </w:rPr>
            </w:pPr>
            <w:r w:rsidRPr="000D2A59">
              <w:rPr>
                <w:color w:val="000000" w:themeColor="text1"/>
                <w:sz w:val="20"/>
                <w:szCs w:val="20"/>
                <w:lang w:eastAsia="ru-RU"/>
              </w:rPr>
              <w:t>ПЧ ООО «</w:t>
            </w:r>
            <w:r w:rsidRPr="000D2A59">
              <w:rPr>
                <w:color w:val="000000" w:themeColor="text1"/>
                <w:sz w:val="20"/>
                <w:szCs w:val="20"/>
              </w:rPr>
              <w:t>Пожарная охрана</w:t>
            </w:r>
            <w:r w:rsidRPr="000D2A59">
              <w:rPr>
                <w:color w:val="000000" w:themeColor="text1"/>
                <w:sz w:val="20"/>
                <w:szCs w:val="20"/>
                <w:lang w:eastAsia="ru-RU"/>
              </w:rPr>
              <w:t>» Тел</w:t>
            </w:r>
            <w:r w:rsidR="006E6ADC">
              <w:rPr>
                <w:color w:val="000000" w:themeColor="text1"/>
                <w:sz w:val="20"/>
                <w:szCs w:val="20"/>
                <w:lang w:eastAsia="ru-RU"/>
              </w:rPr>
              <w:t xml:space="preserve">57-601, 57-911, 58-101, 61-747, 61-009, </w:t>
            </w:r>
            <w:r w:rsidR="0049462D">
              <w:rPr>
                <w:color w:val="000000" w:themeColor="text1"/>
                <w:sz w:val="20"/>
                <w:szCs w:val="20"/>
                <w:lang w:eastAsia="ru-RU"/>
              </w:rPr>
              <w:t>61-797, 231-9-231, 231-9-232, 231-9-233;</w:t>
            </w:r>
          </w:p>
          <w:p w:rsidR="009773C4" w:rsidRPr="000D2A59" w:rsidRDefault="009773C4" w:rsidP="009773C4">
            <w:pPr>
              <w:numPr>
                <w:ilvl w:val="0"/>
                <w:numId w:val="7"/>
              </w:numPr>
              <w:ind w:left="323" w:hanging="284"/>
              <w:rPr>
                <w:color w:val="000000" w:themeColor="text1"/>
                <w:sz w:val="20"/>
                <w:szCs w:val="20"/>
                <w:lang w:eastAsia="ru-RU"/>
              </w:rPr>
            </w:pPr>
            <w:r w:rsidRPr="000D2A59">
              <w:rPr>
                <w:color w:val="000000" w:themeColor="text1"/>
                <w:sz w:val="20"/>
                <w:szCs w:val="20"/>
                <w:lang w:eastAsia="ru-RU"/>
              </w:rPr>
              <w:t>диспетчеру ПДС (тел. 57777, 8-391-231-92-00);</w:t>
            </w:r>
          </w:p>
          <w:p w:rsidR="009773C4" w:rsidRPr="00916262" w:rsidRDefault="009773C4" w:rsidP="009773C4">
            <w:pPr>
              <w:numPr>
                <w:ilvl w:val="0"/>
                <w:numId w:val="7"/>
              </w:numPr>
              <w:ind w:left="323" w:hanging="284"/>
              <w:rPr>
                <w:color w:val="000000" w:themeColor="text1"/>
                <w:sz w:val="20"/>
                <w:szCs w:val="20"/>
                <w:lang w:eastAsia="ru-RU"/>
              </w:rPr>
            </w:pPr>
            <w:r w:rsidRPr="000D2A59">
              <w:rPr>
                <w:color w:val="000000" w:themeColor="text1"/>
                <w:sz w:val="20"/>
                <w:szCs w:val="20"/>
                <w:lang w:eastAsia="ru-RU"/>
              </w:rPr>
              <w:t>специалисту дежурной смены ГО</w:t>
            </w:r>
            <w:r w:rsidRPr="00916262">
              <w:rPr>
                <w:color w:val="000000" w:themeColor="text1"/>
                <w:sz w:val="20"/>
                <w:szCs w:val="20"/>
                <w:lang w:eastAsia="ru-RU"/>
              </w:rPr>
              <w:t xml:space="preserve"> и ЧС (тел. </w:t>
            </w:r>
            <w:r>
              <w:rPr>
                <w:color w:val="000000" w:themeColor="text1"/>
                <w:sz w:val="20"/>
                <w:szCs w:val="20"/>
                <w:lang w:eastAsia="ru-RU"/>
              </w:rPr>
              <w:t>57706</w:t>
            </w:r>
            <w:r w:rsidRPr="00916262">
              <w:rPr>
                <w:color w:val="000000" w:themeColor="text1"/>
                <w:sz w:val="20"/>
                <w:szCs w:val="20"/>
                <w:lang w:eastAsia="ru-RU"/>
              </w:rPr>
              <w:t>);</w:t>
            </w:r>
          </w:p>
          <w:p w:rsidR="009773C4" w:rsidRPr="00916262" w:rsidRDefault="009773C4" w:rsidP="009773C4">
            <w:pPr>
              <w:numPr>
                <w:ilvl w:val="0"/>
                <w:numId w:val="7"/>
              </w:numPr>
              <w:ind w:left="323" w:hanging="284"/>
              <w:rPr>
                <w:color w:val="000000" w:themeColor="text1"/>
                <w:sz w:val="20"/>
                <w:szCs w:val="20"/>
                <w:lang w:eastAsia="ru-RU"/>
              </w:rPr>
            </w:pPr>
            <w:r>
              <w:rPr>
                <w:color w:val="000000" w:themeColor="text1"/>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 8-913-592-54-83)</w:t>
            </w:r>
            <w:r w:rsidRPr="00916262">
              <w:rPr>
                <w:color w:val="000000" w:themeColor="text1"/>
                <w:sz w:val="20"/>
                <w:szCs w:val="20"/>
                <w:lang w:eastAsia="ru-RU"/>
              </w:rPr>
              <w:t>.</w:t>
            </w:r>
          </w:p>
          <w:p w:rsidR="009773C4" w:rsidRPr="00916262" w:rsidRDefault="009773C4" w:rsidP="009773C4">
            <w:pPr>
              <w:rPr>
                <w:rFonts w:eastAsia="Times New Roman"/>
                <w:color w:val="000000" w:themeColor="text1"/>
                <w:spacing w:val="-2"/>
                <w:sz w:val="20"/>
                <w:szCs w:val="20"/>
                <w:lang w:eastAsia="ru-RU"/>
              </w:rPr>
            </w:pPr>
            <w:r w:rsidRPr="00916262">
              <w:rPr>
                <w:color w:val="000000" w:themeColor="text1"/>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916262">
              <w:rPr>
                <w:color w:val="000000" w:themeColor="text1"/>
                <w:sz w:val="20"/>
                <w:szCs w:val="20"/>
                <w:lang w:eastAsia="ru-RU"/>
              </w:rPr>
              <w:t>)</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lang w:val="en-US"/>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3. Прекратить все проводимые работы на кустовой площадке.</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lang w:val="en-US"/>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4. Перекрыть задвижки в АГЗУ (слив на дренажную емкость, газовая линия).</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w:t>
            </w:r>
            <w:r w:rsidRPr="00916262">
              <w:rPr>
                <w:rFonts w:eastAsia="Times New Roman"/>
                <w:color w:val="000000" w:themeColor="text1"/>
                <w:sz w:val="20"/>
                <w:szCs w:val="20"/>
              </w:rPr>
              <w:t>ператор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5. Обозначить место аварии, вывесить предупреждающие знаки. Произвести контроль ГВС (при превышении ПДК работать в шланговом противогазе с периодическим контролем ГВС).</w:t>
            </w:r>
          </w:p>
        </w:tc>
        <w:tc>
          <w:tcPr>
            <w:tcW w:w="3017" w:type="dxa"/>
          </w:tcPr>
          <w:p w:rsidR="009773C4" w:rsidRPr="00916262" w:rsidRDefault="009773C4" w:rsidP="009773C4">
            <w:pPr>
              <w:shd w:val="clear" w:color="auto" w:fill="FFFFFF"/>
              <w:tabs>
                <w:tab w:val="left" w:pos="1627"/>
              </w:tabs>
              <w:ind w:right="29"/>
              <w:jc w:val="both"/>
              <w:rPr>
                <w:rFonts w:eastAsia="Times New Roman"/>
                <w:color w:val="000000" w:themeColor="text1"/>
                <w:spacing w:val="-6"/>
                <w:sz w:val="20"/>
                <w:szCs w:val="20"/>
              </w:rPr>
            </w:pPr>
            <w:r w:rsidRPr="00916262">
              <w:rPr>
                <w:rFonts w:eastAsia="Times New Roman"/>
                <w:color w:val="000000" w:themeColor="text1"/>
                <w:spacing w:val="-6"/>
                <w:sz w:val="20"/>
                <w:szCs w:val="20"/>
              </w:rPr>
              <w:t>О</w:t>
            </w:r>
            <w:r w:rsidRPr="00916262">
              <w:rPr>
                <w:rFonts w:eastAsia="Times New Roman"/>
                <w:color w:val="000000" w:themeColor="text1"/>
                <w:sz w:val="20"/>
                <w:szCs w:val="20"/>
              </w:rPr>
              <w:t>ператор по добыче нефти и газа ЦДНГ,</w:t>
            </w:r>
            <w:r w:rsidRPr="00916262">
              <w:rPr>
                <w:rFonts w:eastAsia="Times New Roman"/>
                <w:color w:val="000000" w:themeColor="text1"/>
                <w:spacing w:val="-6"/>
                <w:sz w:val="20"/>
                <w:szCs w:val="20"/>
              </w:rPr>
              <w:t xml:space="preserve"> Мастера по добыче нефти, газа и конденсата ЦДНГ</w:t>
            </w:r>
            <w:r w:rsidRPr="00916262">
              <w:rPr>
                <w:color w:val="000000" w:themeColor="text1"/>
                <w:spacing w:val="-6"/>
                <w:sz w:val="20"/>
              </w:rPr>
              <w:t xml:space="preserve"> </w:t>
            </w:r>
            <w:r w:rsidRPr="00916262">
              <w:rPr>
                <w:rFonts w:eastAsia="Times New Roman"/>
                <w:color w:val="000000" w:themeColor="text1"/>
                <w:spacing w:val="-5"/>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widowControl w:val="0"/>
              <w:shd w:val="clear" w:color="auto" w:fill="FFFFFF"/>
              <w:autoSpaceDE w:val="0"/>
              <w:autoSpaceDN w:val="0"/>
              <w:adjustRightInd w:val="0"/>
              <w:ind w:left="29"/>
              <w:rPr>
                <w:color w:val="000000" w:themeColor="text1"/>
                <w:spacing w:val="-1"/>
                <w:sz w:val="20"/>
                <w:szCs w:val="20"/>
              </w:rPr>
            </w:pPr>
            <w:r w:rsidRPr="00916262">
              <w:rPr>
                <w:color w:val="000000" w:themeColor="text1"/>
                <w:spacing w:val="-1"/>
                <w:sz w:val="20"/>
                <w:szCs w:val="20"/>
              </w:rPr>
              <w:t>6. Принять меры против растекания нефти. Откачать ЕД с помощью ЦА-320, очистить территорию от замазученности при помощи вакууммашины, ППУ. Зачистить замазученный участок земли.</w:t>
            </w:r>
          </w:p>
        </w:tc>
        <w:tc>
          <w:tcPr>
            <w:tcW w:w="3017" w:type="dxa"/>
          </w:tcPr>
          <w:p w:rsidR="009773C4" w:rsidRPr="00916262" w:rsidRDefault="009773C4" w:rsidP="009773C4">
            <w:pPr>
              <w:shd w:val="clear" w:color="auto" w:fill="FFFFFF"/>
              <w:tabs>
                <w:tab w:val="left" w:pos="1627"/>
              </w:tabs>
              <w:ind w:right="29"/>
              <w:jc w:val="both"/>
              <w:rPr>
                <w:rFonts w:eastAsia="Times New Roman"/>
                <w:color w:val="000000" w:themeColor="text1"/>
                <w:spacing w:val="-6"/>
                <w:sz w:val="20"/>
                <w:szCs w:val="20"/>
              </w:rPr>
            </w:pPr>
            <w:r w:rsidRPr="00916262">
              <w:rPr>
                <w:rFonts w:eastAsia="Times New Roman"/>
                <w:color w:val="000000" w:themeColor="text1"/>
                <w:spacing w:val="-6"/>
                <w:sz w:val="20"/>
                <w:szCs w:val="20"/>
              </w:rPr>
              <w:t>О</w:t>
            </w:r>
            <w:r w:rsidRPr="00916262">
              <w:rPr>
                <w:rFonts w:eastAsia="Times New Roman"/>
                <w:color w:val="000000" w:themeColor="text1"/>
                <w:sz w:val="20"/>
                <w:szCs w:val="20"/>
              </w:rPr>
              <w:t>ператор по добыче нефти и газа ЦДНГ выполняет</w:t>
            </w:r>
            <w:r w:rsidRPr="00916262">
              <w:rPr>
                <w:rFonts w:eastAsia="Times New Roman"/>
                <w:color w:val="000000" w:themeColor="text1"/>
                <w:spacing w:val="-6"/>
                <w:sz w:val="20"/>
                <w:szCs w:val="20"/>
              </w:rPr>
              <w:t xml:space="preserve">, Мастера по добыче нефти, газа и конденсата ЦДНГ </w:t>
            </w:r>
            <w:r w:rsidRPr="00916262">
              <w:rPr>
                <w:rFonts w:eastAsia="Times New Roman"/>
                <w:color w:val="000000" w:themeColor="text1"/>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val="restart"/>
          </w:tcPr>
          <w:p w:rsidR="009773C4" w:rsidRPr="00916262" w:rsidRDefault="009773C4" w:rsidP="009773C4">
            <w:pPr>
              <w:pStyle w:val="a7"/>
              <w:jc w:val="center"/>
              <w:rPr>
                <w:rFonts w:ascii="Times New Roman" w:hAnsi="Times New Roman"/>
                <w:color w:val="000000" w:themeColor="text1"/>
                <w:sz w:val="20"/>
                <w:szCs w:val="20"/>
              </w:rPr>
            </w:pPr>
            <w:r w:rsidRPr="00916262">
              <w:rPr>
                <w:rFonts w:ascii="Times New Roman" w:hAnsi="Times New Roman"/>
                <w:color w:val="000000" w:themeColor="text1"/>
                <w:sz w:val="20"/>
                <w:szCs w:val="20"/>
              </w:rPr>
              <w:t>13</w:t>
            </w:r>
          </w:p>
        </w:tc>
        <w:tc>
          <w:tcPr>
            <w:tcW w:w="2155" w:type="dxa"/>
            <w:vMerge w:val="restart"/>
          </w:tcPr>
          <w:p w:rsidR="009773C4" w:rsidRPr="00916262" w:rsidRDefault="009773C4" w:rsidP="009773C4">
            <w:pPr>
              <w:autoSpaceDE w:val="0"/>
              <w:autoSpaceDN w:val="0"/>
              <w:adjustRightInd w:val="0"/>
              <w:jc w:val="both"/>
              <w:rPr>
                <w:rFonts w:eastAsia="Times New Roman"/>
                <w:color w:val="000000" w:themeColor="text1"/>
                <w:sz w:val="20"/>
                <w:szCs w:val="20"/>
              </w:rPr>
            </w:pPr>
            <w:r w:rsidRPr="00916262">
              <w:rPr>
                <w:rFonts w:eastAsia="Times New Roman"/>
                <w:color w:val="000000" w:themeColor="text1"/>
                <w:sz w:val="20"/>
                <w:szCs w:val="20"/>
              </w:rPr>
              <w:t>Возгорание дренажной емкости</w:t>
            </w: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1.</w:t>
            </w:r>
            <w:r w:rsidRPr="00916262">
              <w:rPr>
                <w:rFonts w:eastAsia="Times New Roman"/>
                <w:color w:val="000000" w:themeColor="text1"/>
                <w:spacing w:val="-2"/>
                <w:sz w:val="20"/>
                <w:szCs w:val="20"/>
                <w:lang w:eastAsia="ru-RU"/>
              </w:rPr>
              <w:t xml:space="preserve"> Предупредить об аварии работников, находящихся в зоне аварии. Все работники обязаны покинуть опасную зону.</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val="restart"/>
          </w:tcPr>
          <w:p w:rsidR="009773C4" w:rsidRPr="00916262" w:rsidRDefault="009773C4" w:rsidP="009773C4">
            <w:pPr>
              <w:jc w:val="both"/>
              <w:rPr>
                <w:color w:val="000000" w:themeColor="text1"/>
                <w:sz w:val="20"/>
                <w:szCs w:val="20"/>
              </w:rPr>
            </w:pPr>
            <w:r w:rsidRPr="00916262">
              <w:rPr>
                <w:color w:val="000000" w:themeColor="text1"/>
                <w:sz w:val="20"/>
                <w:szCs w:val="20"/>
              </w:rPr>
              <w:t>Средства оказания первой помощи находятся в операторной К-219, К-220, ТК-507, КП-44.</w:t>
            </w:r>
          </w:p>
          <w:p w:rsidR="009773C4" w:rsidRPr="00916262" w:rsidRDefault="009773C4" w:rsidP="009773C4">
            <w:pPr>
              <w:jc w:val="both"/>
              <w:rPr>
                <w:color w:val="000000" w:themeColor="text1"/>
                <w:sz w:val="20"/>
                <w:szCs w:val="20"/>
              </w:rPr>
            </w:pPr>
          </w:p>
          <w:p w:rsidR="009773C4" w:rsidRPr="00916262" w:rsidRDefault="009773C4" w:rsidP="009773C4">
            <w:pPr>
              <w:rPr>
                <w:color w:val="000000" w:themeColor="text1"/>
                <w:sz w:val="20"/>
                <w:szCs w:val="20"/>
              </w:rPr>
            </w:pPr>
            <w:r w:rsidRPr="00916262">
              <w:rPr>
                <w:color w:val="000000" w:themeColor="text1"/>
                <w:sz w:val="20"/>
                <w:szCs w:val="20"/>
              </w:rPr>
              <w:t>Аварийный инструмент находится в аварийном шкафу на К-219, К-220, ТК-507, КП-44 (</w:t>
            </w:r>
            <w:hyperlink w:anchor="_ПРИЛОЖЕНИЕ_3._СПИСОК_2" w:history="1">
              <w:r w:rsidRPr="00916262">
                <w:rPr>
                  <w:rStyle w:val="ab"/>
                  <w:color w:val="000000" w:themeColor="text1"/>
                  <w:sz w:val="20"/>
                  <w:szCs w:val="20"/>
                </w:rPr>
                <w:t xml:space="preserve">Приложение </w:t>
              </w:r>
            </w:hyperlink>
            <w:r w:rsidRPr="00916262">
              <w:rPr>
                <w:rStyle w:val="ab"/>
                <w:color w:val="000000" w:themeColor="text1"/>
                <w:sz w:val="20"/>
                <w:szCs w:val="20"/>
              </w:rPr>
              <w:t>6</w:t>
            </w:r>
            <w:r w:rsidRPr="00916262">
              <w:rPr>
                <w:color w:val="000000" w:themeColor="text1"/>
                <w:sz w:val="20"/>
                <w:szCs w:val="20"/>
              </w:rPr>
              <w:t>).</w:t>
            </w:r>
          </w:p>
          <w:p w:rsidR="009773C4" w:rsidRPr="00916262" w:rsidRDefault="009773C4" w:rsidP="009773C4">
            <w:pPr>
              <w:jc w:val="both"/>
              <w:rPr>
                <w:color w:val="000000" w:themeColor="text1"/>
                <w:sz w:val="20"/>
                <w:szCs w:val="20"/>
              </w:rPr>
            </w:pPr>
          </w:p>
          <w:p w:rsidR="009773C4" w:rsidRPr="00916262" w:rsidRDefault="009773C4" w:rsidP="009773C4">
            <w:pPr>
              <w:autoSpaceDE w:val="0"/>
              <w:autoSpaceDN w:val="0"/>
              <w:adjustRightInd w:val="0"/>
              <w:jc w:val="both"/>
              <w:rPr>
                <w:color w:val="000000" w:themeColor="text1"/>
                <w:sz w:val="20"/>
                <w:szCs w:val="20"/>
              </w:rPr>
            </w:pPr>
            <w:r w:rsidRPr="00916262">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tc>
        <w:tc>
          <w:tcPr>
            <w:tcW w:w="3461" w:type="dxa"/>
            <w:vMerge w:val="restart"/>
          </w:tcPr>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немедленно сообщить об этом в пожарную охрану по телефонам 101, 112 – для населённых пунктов</w:t>
            </w:r>
            <w:r w:rsidR="008542FD">
              <w:rPr>
                <w:rFonts w:eastAsia="Times New Roman"/>
                <w:color w:val="000000" w:themeColor="text1"/>
                <w:sz w:val="20"/>
                <w:szCs w:val="20"/>
              </w:rPr>
              <w:t xml:space="preserve"> 57-601, 61-797.</w:t>
            </w:r>
            <w:r w:rsidR="008542FD" w:rsidRPr="00020C89">
              <w:rPr>
                <w:rFonts w:eastAsia="Times New Roman"/>
                <w:color w:val="000000" w:themeColor="text1"/>
                <w:sz w:val="20"/>
                <w:szCs w:val="20"/>
              </w:rPr>
              <w:t>, 231-9-231 (для объектов правого берега, пожарное депо К-219), 58-101,</w:t>
            </w:r>
            <w:r w:rsidR="008542FD">
              <w:rPr>
                <w:rFonts w:eastAsia="Times New Roman"/>
                <w:color w:val="000000" w:themeColor="text1"/>
                <w:sz w:val="20"/>
                <w:szCs w:val="20"/>
              </w:rPr>
              <w:t xml:space="preserve"> 61-747,</w:t>
            </w:r>
            <w:r w:rsidR="008542FD" w:rsidRPr="00020C89">
              <w:rPr>
                <w:rFonts w:eastAsia="Times New Roman"/>
                <w:color w:val="000000" w:themeColor="text1"/>
                <w:sz w:val="20"/>
                <w:szCs w:val="20"/>
              </w:rPr>
              <w:t xml:space="preserve"> 231-9-232 (для объектов </w:t>
            </w:r>
            <w:r w:rsidR="008542FD">
              <w:rPr>
                <w:rFonts w:eastAsia="Times New Roman"/>
                <w:color w:val="000000" w:themeColor="text1"/>
                <w:sz w:val="20"/>
                <w:szCs w:val="20"/>
              </w:rPr>
              <w:t>левого берега, пожарное депо</w:t>
            </w:r>
            <w:r w:rsidR="008542FD" w:rsidRPr="00020C89">
              <w:rPr>
                <w:rFonts w:eastAsia="Times New Roman"/>
                <w:color w:val="000000" w:themeColor="text1"/>
                <w:sz w:val="20"/>
                <w:szCs w:val="20"/>
              </w:rPr>
              <w:t>)</w:t>
            </w:r>
            <w:r w:rsidR="008542FD">
              <w:rPr>
                <w:rFonts w:eastAsia="Times New Roman"/>
                <w:color w:val="000000" w:themeColor="text1"/>
                <w:sz w:val="20"/>
                <w:szCs w:val="20"/>
              </w:rPr>
              <w:t>, 57-911, 61-009, 231-9-233 (для объектов ТКЛУ)</w:t>
            </w:r>
            <w:r w:rsidR="008542FD">
              <w:rPr>
                <w:rStyle w:val="ac"/>
                <w:rFonts w:eastAsia="Calibri" w:cs="Times New Roman"/>
              </w:rPr>
              <w:t>,</w:t>
            </w:r>
            <w:r w:rsidR="008542FD" w:rsidRPr="00020C89">
              <w:rPr>
                <w:rFonts w:eastAsia="Times New Roman"/>
                <w:color w:val="000000" w:themeColor="text1"/>
                <w:sz w:val="20"/>
                <w:szCs w:val="20"/>
              </w:rPr>
              <w:t xml:space="preserve"> </w:t>
            </w:r>
            <w:r w:rsidRPr="00020C89">
              <w:rPr>
                <w:rFonts w:eastAsia="Times New Roman"/>
                <w:color w:val="000000" w:themeColor="text1"/>
                <w:sz w:val="20"/>
                <w:szCs w:val="20"/>
              </w:rPr>
              <w:t>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9773C4"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9773C4" w:rsidRDefault="009773C4" w:rsidP="009773C4">
            <w:pPr>
              <w:shd w:val="clear" w:color="auto" w:fill="FFFFFF"/>
              <w:rPr>
                <w:rFonts w:eastAsia="Times New Roman"/>
                <w:color w:val="000000" w:themeColor="text1"/>
                <w:sz w:val="20"/>
                <w:szCs w:val="20"/>
              </w:rPr>
            </w:pPr>
          </w:p>
          <w:p w:rsidR="009773C4" w:rsidRPr="004B7881"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9773C4" w:rsidRPr="004B7881" w:rsidRDefault="009773C4" w:rsidP="009773C4">
            <w:pPr>
              <w:shd w:val="clear" w:color="auto" w:fill="FFFFFF"/>
              <w:rPr>
                <w:rFonts w:eastAsia="Times New Roman"/>
                <w:color w:val="000000" w:themeColor="text1"/>
                <w:sz w:val="20"/>
                <w:szCs w:val="20"/>
              </w:rPr>
            </w:pP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9773C4" w:rsidRPr="00916262" w:rsidRDefault="009773C4" w:rsidP="009773C4">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9773C4" w:rsidRPr="00262639" w:rsidRDefault="009773C4" w:rsidP="009773C4">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9773C4" w:rsidRPr="00916262" w:rsidRDefault="009773C4" w:rsidP="009773C4">
            <w:pPr>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0D2A59" w:rsidRDefault="009773C4" w:rsidP="009773C4">
            <w:pPr>
              <w:rPr>
                <w:rFonts w:eastAsia="Times New Roman"/>
                <w:color w:val="000000" w:themeColor="text1"/>
                <w:sz w:val="20"/>
                <w:szCs w:val="20"/>
                <w:lang w:eastAsia="ru-RU"/>
              </w:rPr>
            </w:pPr>
            <w:r w:rsidRPr="00916262">
              <w:rPr>
                <w:rFonts w:eastAsia="Times New Roman"/>
                <w:color w:val="000000" w:themeColor="text1"/>
                <w:spacing w:val="-2"/>
                <w:sz w:val="20"/>
                <w:szCs w:val="20"/>
                <w:lang w:eastAsia="ru-RU"/>
              </w:rPr>
              <w:t xml:space="preserve">2. Сообщить об </w:t>
            </w:r>
            <w:r w:rsidRPr="000D2A59">
              <w:rPr>
                <w:rFonts w:eastAsia="Times New Roman"/>
                <w:color w:val="000000" w:themeColor="text1"/>
                <w:spacing w:val="-2"/>
                <w:sz w:val="20"/>
                <w:szCs w:val="20"/>
                <w:lang w:eastAsia="ru-RU"/>
              </w:rPr>
              <w:t>аварии:</w:t>
            </w:r>
            <w:r w:rsidRPr="000D2A59">
              <w:rPr>
                <w:rFonts w:eastAsia="Times New Roman"/>
                <w:color w:val="000000" w:themeColor="text1"/>
                <w:sz w:val="20"/>
                <w:szCs w:val="20"/>
                <w:lang w:eastAsia="ru-RU"/>
              </w:rPr>
              <w:t xml:space="preserve"> </w:t>
            </w:r>
          </w:p>
          <w:p w:rsidR="009773C4" w:rsidRPr="000D2A59" w:rsidRDefault="009773C4" w:rsidP="009773C4">
            <w:pPr>
              <w:numPr>
                <w:ilvl w:val="0"/>
                <w:numId w:val="7"/>
              </w:numPr>
              <w:ind w:left="323" w:hanging="284"/>
              <w:rPr>
                <w:color w:val="000000" w:themeColor="text1"/>
                <w:sz w:val="20"/>
                <w:szCs w:val="20"/>
                <w:lang w:eastAsia="ru-RU"/>
              </w:rPr>
            </w:pPr>
            <w:r w:rsidRPr="000D2A59">
              <w:rPr>
                <w:color w:val="000000" w:themeColor="text1"/>
                <w:sz w:val="20"/>
                <w:szCs w:val="20"/>
                <w:lang w:eastAsia="ru-RU"/>
              </w:rPr>
              <w:t>ПЧ ООО «</w:t>
            </w:r>
            <w:r w:rsidRPr="000D2A59">
              <w:rPr>
                <w:color w:val="000000" w:themeColor="text1"/>
                <w:sz w:val="20"/>
                <w:szCs w:val="20"/>
              </w:rPr>
              <w:t>Пожарная охрана</w:t>
            </w:r>
            <w:r w:rsidRPr="000D2A59">
              <w:rPr>
                <w:color w:val="000000" w:themeColor="text1"/>
                <w:sz w:val="20"/>
                <w:szCs w:val="20"/>
                <w:lang w:eastAsia="ru-RU"/>
              </w:rPr>
              <w:t xml:space="preserve">» Тел. </w:t>
            </w:r>
            <w:r w:rsidR="006E6ADC">
              <w:rPr>
                <w:color w:val="000000" w:themeColor="text1"/>
                <w:sz w:val="20"/>
                <w:szCs w:val="20"/>
                <w:lang w:eastAsia="ru-RU"/>
              </w:rPr>
              <w:t xml:space="preserve">57-601, 57-911, 58-101, 61-747, 61-009, </w:t>
            </w:r>
            <w:r w:rsidR="0049462D">
              <w:rPr>
                <w:color w:val="000000" w:themeColor="text1"/>
                <w:sz w:val="20"/>
                <w:szCs w:val="20"/>
                <w:lang w:eastAsia="ru-RU"/>
              </w:rPr>
              <w:t>61-797, 231-9-231, 231-9-232, 231-9-233;</w:t>
            </w:r>
          </w:p>
          <w:p w:rsidR="009773C4" w:rsidRPr="00916262" w:rsidRDefault="009773C4" w:rsidP="009773C4">
            <w:pPr>
              <w:numPr>
                <w:ilvl w:val="0"/>
                <w:numId w:val="7"/>
              </w:numPr>
              <w:ind w:left="323" w:hanging="284"/>
              <w:rPr>
                <w:color w:val="000000" w:themeColor="text1"/>
                <w:sz w:val="20"/>
                <w:szCs w:val="20"/>
                <w:lang w:eastAsia="ru-RU"/>
              </w:rPr>
            </w:pPr>
            <w:r w:rsidRPr="000D2A59">
              <w:rPr>
                <w:color w:val="000000" w:themeColor="text1"/>
                <w:sz w:val="20"/>
                <w:szCs w:val="20"/>
                <w:lang w:eastAsia="ru-RU"/>
              </w:rPr>
              <w:t>диспетчеру ПДС (тел</w:t>
            </w:r>
            <w:r w:rsidRPr="00916262">
              <w:rPr>
                <w:color w:val="000000" w:themeColor="text1"/>
                <w:sz w:val="20"/>
                <w:szCs w:val="20"/>
                <w:lang w:eastAsia="ru-RU"/>
              </w:rPr>
              <w:t xml:space="preserve">. 57777, </w:t>
            </w:r>
            <w:r>
              <w:rPr>
                <w:color w:val="000000" w:themeColor="text1"/>
                <w:sz w:val="20"/>
                <w:szCs w:val="20"/>
                <w:lang w:eastAsia="ru-RU"/>
              </w:rPr>
              <w:t>8-391-231-92-00</w:t>
            </w:r>
            <w:r w:rsidRPr="00916262">
              <w:rPr>
                <w:color w:val="000000" w:themeColor="text1"/>
                <w:sz w:val="20"/>
                <w:szCs w:val="20"/>
                <w:lang w:eastAsia="ru-RU"/>
              </w:rPr>
              <w:t>);</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специалисту дежурной смены ГО и ЧС (тел. </w:t>
            </w:r>
            <w:r>
              <w:rPr>
                <w:color w:val="000000" w:themeColor="text1"/>
                <w:sz w:val="20"/>
                <w:szCs w:val="20"/>
                <w:lang w:eastAsia="ru-RU"/>
              </w:rPr>
              <w:t>57706</w:t>
            </w:r>
            <w:r w:rsidRPr="00916262">
              <w:rPr>
                <w:color w:val="000000" w:themeColor="text1"/>
                <w:sz w:val="20"/>
                <w:szCs w:val="20"/>
                <w:lang w:eastAsia="ru-RU"/>
              </w:rPr>
              <w:t>);</w:t>
            </w:r>
          </w:p>
          <w:p w:rsidR="009773C4" w:rsidRPr="00916262" w:rsidRDefault="009773C4" w:rsidP="009773C4">
            <w:pPr>
              <w:numPr>
                <w:ilvl w:val="0"/>
                <w:numId w:val="7"/>
              </w:numPr>
              <w:ind w:left="323" w:hanging="284"/>
              <w:rPr>
                <w:color w:val="000000" w:themeColor="text1"/>
                <w:sz w:val="20"/>
                <w:szCs w:val="20"/>
                <w:lang w:eastAsia="ru-RU"/>
              </w:rPr>
            </w:pPr>
            <w:r>
              <w:rPr>
                <w:color w:val="000000" w:themeColor="text1"/>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 8-913-592-54-83)</w:t>
            </w:r>
            <w:r w:rsidRPr="00916262">
              <w:rPr>
                <w:color w:val="000000" w:themeColor="text1"/>
                <w:sz w:val="20"/>
                <w:szCs w:val="20"/>
                <w:lang w:eastAsia="ru-RU"/>
              </w:rPr>
              <w:t>.</w:t>
            </w:r>
          </w:p>
          <w:p w:rsidR="009773C4" w:rsidRPr="00916262" w:rsidRDefault="009773C4" w:rsidP="009773C4">
            <w:pPr>
              <w:rPr>
                <w:rFonts w:eastAsia="Times New Roman"/>
                <w:color w:val="000000" w:themeColor="text1"/>
                <w:spacing w:val="-2"/>
                <w:sz w:val="20"/>
                <w:szCs w:val="20"/>
                <w:lang w:eastAsia="ru-RU"/>
              </w:rPr>
            </w:pPr>
            <w:r w:rsidRPr="00916262">
              <w:rPr>
                <w:color w:val="000000" w:themeColor="text1"/>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916262">
              <w:rPr>
                <w:color w:val="000000" w:themeColor="text1"/>
                <w:sz w:val="20"/>
                <w:szCs w:val="20"/>
                <w:lang w:eastAsia="ru-RU"/>
              </w:rPr>
              <w:t>)</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 xml:space="preserve">3. Принять срочные меры по вывозу пострадавших (если имеются) и оказать им первую доврачебную помощь. При необходимости вызвать медицинский персонал (по </w:t>
            </w:r>
            <w:r w:rsidRPr="00916262">
              <w:rPr>
                <w:rFonts w:eastAsia="Times New Roman"/>
                <w:color w:val="000000" w:themeColor="text1"/>
                <w:sz w:val="20"/>
                <w:szCs w:val="20"/>
                <w:lang w:eastAsia="ru-RU"/>
              </w:rPr>
              <w:t>тел. 57-646, сот. Тел. 8-913-848-11-34</w:t>
            </w:r>
            <w:r w:rsidRPr="00916262">
              <w:rPr>
                <w:color w:val="000000" w:themeColor="text1"/>
                <w:spacing w:val="-1"/>
                <w:sz w:val="20"/>
                <w:szCs w:val="20"/>
              </w:rPr>
              <w:t>).</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4. Прекратить все проводимые работы на кустовой площадке. При возможности отогнать технику, заглушить ДВС.</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w:t>
            </w:r>
            <w:r w:rsidRPr="00916262">
              <w:rPr>
                <w:rFonts w:eastAsia="Times New Roman"/>
                <w:color w:val="000000" w:themeColor="text1"/>
                <w:sz w:val="20"/>
                <w:szCs w:val="20"/>
              </w:rPr>
              <w:t>ператор по добыче нефти и газа ЦДНГ под руководством</w:t>
            </w:r>
            <w:r w:rsidRPr="00916262">
              <w:rPr>
                <w:rFonts w:eastAsia="Times New Roman"/>
                <w:color w:val="000000" w:themeColor="text1"/>
                <w:spacing w:val="-6"/>
                <w:sz w:val="20"/>
                <w:szCs w:val="20"/>
              </w:rPr>
              <w:t xml:space="preserve"> мастера по добыче нефти и газа ЦДНГ</w:t>
            </w:r>
            <w:r w:rsidRPr="00916262">
              <w:rPr>
                <w:rFonts w:eastAsia="Times New Roman"/>
                <w:color w:val="000000" w:themeColor="text1"/>
                <w:spacing w:val="-5"/>
                <w:sz w:val="20"/>
                <w:szCs w:val="20"/>
              </w:rPr>
              <w:t>.</w:t>
            </w:r>
            <w:r w:rsidRPr="00916262" w:rsidDel="00AE3D92">
              <w:rPr>
                <w:rFonts w:eastAsia="Times New Roman"/>
                <w:color w:val="000000" w:themeColor="text1"/>
                <w:spacing w:val="-6"/>
                <w:sz w:val="20"/>
                <w:szCs w:val="20"/>
              </w:rPr>
              <w:t xml:space="preserve"> </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615"/>
        </w:trPr>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tabs>
                <w:tab w:val="left" w:pos="3345"/>
              </w:tabs>
              <w:rPr>
                <w:color w:val="000000" w:themeColor="text1"/>
                <w:sz w:val="20"/>
                <w:szCs w:val="20"/>
              </w:rPr>
            </w:pPr>
            <w:r w:rsidRPr="00916262">
              <w:rPr>
                <w:color w:val="000000" w:themeColor="text1"/>
                <w:spacing w:val="-1"/>
                <w:sz w:val="20"/>
                <w:szCs w:val="20"/>
              </w:rPr>
              <w:t>5.Перекрыть задвижки в АГЗУ (слив на дренажную емкость, газовая линия).</w:t>
            </w:r>
          </w:p>
        </w:tc>
        <w:tc>
          <w:tcPr>
            <w:tcW w:w="3017" w:type="dxa"/>
          </w:tcPr>
          <w:p w:rsidR="009773C4" w:rsidRPr="00916262" w:rsidDel="00F076FE"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w:t>
            </w:r>
            <w:r w:rsidRPr="00916262">
              <w:rPr>
                <w:rFonts w:eastAsia="Times New Roman"/>
                <w:color w:val="000000" w:themeColor="text1"/>
                <w:sz w:val="20"/>
                <w:szCs w:val="20"/>
              </w:rPr>
              <w:t>ператор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765"/>
        </w:trPr>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6. Обозначить место аварии, вывесить предупреждающие знаки.</w:t>
            </w:r>
          </w:p>
        </w:tc>
        <w:tc>
          <w:tcPr>
            <w:tcW w:w="3017" w:type="dxa"/>
          </w:tcPr>
          <w:p w:rsidR="009773C4" w:rsidRPr="00916262" w:rsidDel="00C34748" w:rsidRDefault="009773C4" w:rsidP="009773C4">
            <w:pPr>
              <w:shd w:val="clear" w:color="auto" w:fill="FFFFFF"/>
              <w:tabs>
                <w:tab w:val="left" w:pos="1627"/>
              </w:tabs>
              <w:ind w:right="29"/>
              <w:jc w:val="both"/>
              <w:rPr>
                <w:rFonts w:eastAsia="Times New Roman"/>
                <w:color w:val="000000" w:themeColor="text1"/>
                <w:spacing w:val="-6"/>
                <w:sz w:val="20"/>
                <w:szCs w:val="20"/>
              </w:rPr>
            </w:pPr>
            <w:r w:rsidRPr="00916262">
              <w:rPr>
                <w:rFonts w:eastAsia="Times New Roman"/>
                <w:color w:val="000000" w:themeColor="text1"/>
                <w:spacing w:val="-6"/>
                <w:sz w:val="20"/>
                <w:szCs w:val="20"/>
              </w:rPr>
              <w:t>Мастера по добыче нефти, газа и конденсата ЦДНГ .</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rFonts w:ascii="Times New Roman" w:hAnsi="Times New Roman"/>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widowControl w:val="0"/>
              <w:shd w:val="clear" w:color="auto" w:fill="FFFFFF"/>
              <w:autoSpaceDE w:val="0"/>
              <w:autoSpaceDN w:val="0"/>
              <w:adjustRightInd w:val="0"/>
              <w:ind w:left="29"/>
              <w:rPr>
                <w:color w:val="000000" w:themeColor="text1"/>
                <w:spacing w:val="-1"/>
                <w:sz w:val="20"/>
                <w:szCs w:val="20"/>
              </w:rPr>
            </w:pPr>
            <w:r w:rsidRPr="00916262">
              <w:rPr>
                <w:color w:val="000000" w:themeColor="text1"/>
                <w:spacing w:val="-1"/>
                <w:sz w:val="20"/>
                <w:szCs w:val="20"/>
              </w:rPr>
              <w:t xml:space="preserve">7. В зависимости от очага и степени возгорания, принять меры к ликвидации пожара первичными средствами пожаротушения </w:t>
            </w:r>
            <w:r w:rsidRPr="00916262">
              <w:rPr>
                <w:rFonts w:eastAsia="Times New Roman"/>
                <w:color w:val="000000" w:themeColor="text1"/>
                <w:spacing w:val="-2"/>
                <w:sz w:val="20"/>
                <w:szCs w:val="20"/>
                <w:lang w:eastAsia="ru-RU"/>
              </w:rPr>
              <w:t xml:space="preserve">до прибытия </w:t>
            </w:r>
            <w:r w:rsidRPr="00916262">
              <w:rPr>
                <w:rFonts w:eastAsia="Times New Roman"/>
                <w:color w:val="000000" w:themeColor="text1"/>
                <w:sz w:val="20"/>
                <w:szCs w:val="20"/>
              </w:rPr>
              <w:t>дежурного караула ПЧ</w:t>
            </w:r>
            <w:r w:rsidRPr="00916262">
              <w:rPr>
                <w:rFonts w:eastAsia="Times New Roman"/>
                <w:color w:val="000000" w:themeColor="text1"/>
                <w:spacing w:val="-3"/>
                <w:sz w:val="20"/>
                <w:szCs w:val="20"/>
              </w:rPr>
              <w:t xml:space="preserve"> ООО «</w:t>
            </w:r>
            <w:r w:rsidRPr="00916262">
              <w:rPr>
                <w:rFonts w:eastAsia="Times New Roman"/>
                <w:color w:val="000000" w:themeColor="text1"/>
                <w:sz w:val="20"/>
                <w:szCs w:val="20"/>
                <w:lang w:eastAsia="ru-RU"/>
              </w:rPr>
              <w:t>Пожарная охрана</w:t>
            </w:r>
            <w:r w:rsidRPr="00916262">
              <w:rPr>
                <w:rFonts w:eastAsia="Times New Roman"/>
                <w:color w:val="000000" w:themeColor="text1"/>
                <w:spacing w:val="-3"/>
                <w:sz w:val="20"/>
                <w:szCs w:val="20"/>
              </w:rPr>
              <w:t>». Организовать встречу дежурного караула.</w:t>
            </w:r>
          </w:p>
        </w:tc>
        <w:tc>
          <w:tcPr>
            <w:tcW w:w="3017" w:type="dxa"/>
          </w:tcPr>
          <w:p w:rsidR="009773C4" w:rsidRPr="00916262" w:rsidDel="00AE3D92" w:rsidRDefault="009773C4" w:rsidP="009773C4">
            <w:pPr>
              <w:shd w:val="clear" w:color="auto" w:fill="FFFFFF"/>
              <w:tabs>
                <w:tab w:val="left" w:pos="1627"/>
              </w:tabs>
              <w:ind w:right="29"/>
              <w:jc w:val="both"/>
              <w:rPr>
                <w:rFonts w:eastAsia="Times New Roman"/>
                <w:color w:val="000000" w:themeColor="text1"/>
                <w:spacing w:val="-6"/>
                <w:sz w:val="20"/>
                <w:szCs w:val="20"/>
              </w:rPr>
            </w:pPr>
            <w:r w:rsidRPr="00916262">
              <w:rPr>
                <w:rFonts w:eastAsia="Times New Roman"/>
                <w:color w:val="000000" w:themeColor="text1"/>
                <w:spacing w:val="-6"/>
                <w:sz w:val="20"/>
                <w:szCs w:val="20"/>
              </w:rPr>
              <w:t>О</w:t>
            </w:r>
            <w:r w:rsidRPr="00916262">
              <w:rPr>
                <w:rFonts w:eastAsia="Times New Roman"/>
                <w:color w:val="000000" w:themeColor="text1"/>
                <w:sz w:val="20"/>
                <w:szCs w:val="20"/>
              </w:rPr>
              <w:t>ператор по добыче нефти и газа ЦДНГ ликвидирует пожар,</w:t>
            </w:r>
            <w:r w:rsidRPr="00916262">
              <w:rPr>
                <w:rFonts w:eastAsia="Times New Roman"/>
                <w:color w:val="000000" w:themeColor="text1"/>
                <w:spacing w:val="-6"/>
                <w:sz w:val="20"/>
                <w:szCs w:val="20"/>
              </w:rPr>
              <w:t xml:space="preserve"> Мастера по добыче нефти, газа и конденсата ЦДНГ ликвидирует пожар, встречает дежурный караул ПЧ </w:t>
            </w:r>
            <w:r w:rsidRPr="00916262">
              <w:rPr>
                <w:rFonts w:eastAsia="Times New Roman"/>
                <w:color w:val="000000" w:themeColor="text1"/>
                <w:sz w:val="20"/>
                <w:szCs w:val="20"/>
              </w:rPr>
              <w:t>ООО «</w:t>
            </w:r>
            <w:r w:rsidRPr="00916262">
              <w:rPr>
                <w:rFonts w:eastAsia="Times New Roman"/>
                <w:color w:val="000000" w:themeColor="text1"/>
                <w:sz w:val="20"/>
                <w:szCs w:val="20"/>
                <w:lang w:eastAsia="ru-RU"/>
              </w:rPr>
              <w:t>Пожарная охрана</w:t>
            </w:r>
            <w:r w:rsidRPr="00916262">
              <w:rPr>
                <w:rFonts w:eastAsia="Times New Roman"/>
                <w:color w:val="000000" w:themeColor="text1"/>
                <w:sz w:val="20"/>
                <w:szCs w:val="20"/>
              </w:rPr>
              <w:t>»</w:t>
            </w:r>
            <w:r w:rsidRPr="00916262">
              <w:rPr>
                <w:rFonts w:eastAsia="Times New Roman"/>
                <w:color w:val="000000" w:themeColor="text1"/>
                <w:spacing w:val="-6"/>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val="restart"/>
          </w:tcPr>
          <w:p w:rsidR="009773C4" w:rsidRPr="00916262" w:rsidRDefault="009773C4" w:rsidP="009773C4">
            <w:pPr>
              <w:pStyle w:val="a7"/>
              <w:jc w:val="center"/>
              <w:rPr>
                <w:rFonts w:ascii="Times New Roman" w:hAnsi="Times New Roman" w:cs="Times New Roman"/>
                <w:color w:val="000000" w:themeColor="text1"/>
                <w:sz w:val="20"/>
                <w:szCs w:val="20"/>
              </w:rPr>
            </w:pPr>
            <w:r w:rsidRPr="00916262">
              <w:rPr>
                <w:rFonts w:ascii="Times New Roman" w:hAnsi="Times New Roman"/>
                <w:color w:val="000000" w:themeColor="text1"/>
                <w:sz w:val="20"/>
                <w:szCs w:val="20"/>
                <w:lang w:val="en-US"/>
              </w:rPr>
              <w:t>1</w:t>
            </w:r>
            <w:r w:rsidRPr="00916262">
              <w:rPr>
                <w:rFonts w:ascii="Times New Roman" w:hAnsi="Times New Roman"/>
                <w:color w:val="000000" w:themeColor="text1"/>
                <w:sz w:val="20"/>
                <w:szCs w:val="20"/>
              </w:rPr>
              <w:t>4.</w:t>
            </w:r>
          </w:p>
        </w:tc>
        <w:tc>
          <w:tcPr>
            <w:tcW w:w="2155" w:type="dxa"/>
            <w:vMerge w:val="restart"/>
          </w:tcPr>
          <w:p w:rsidR="009773C4" w:rsidRPr="00916262" w:rsidRDefault="009773C4" w:rsidP="009773C4">
            <w:pPr>
              <w:autoSpaceDE w:val="0"/>
              <w:autoSpaceDN w:val="0"/>
              <w:adjustRightInd w:val="0"/>
              <w:jc w:val="both"/>
              <w:rPr>
                <w:rFonts w:eastAsia="Times New Roman"/>
                <w:color w:val="000000" w:themeColor="text1"/>
                <w:sz w:val="20"/>
                <w:szCs w:val="20"/>
              </w:rPr>
            </w:pPr>
            <w:r w:rsidRPr="00916262">
              <w:rPr>
                <w:rFonts w:eastAsia="Times New Roman"/>
                <w:color w:val="000000" w:themeColor="text1"/>
                <w:sz w:val="20"/>
                <w:szCs w:val="20"/>
              </w:rPr>
              <w:t>Разгерметизация высоконапорного водовода от БГ БКНС до скважины.</w:t>
            </w: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1.</w:t>
            </w:r>
            <w:r w:rsidRPr="00916262">
              <w:rPr>
                <w:rFonts w:eastAsia="Times New Roman"/>
                <w:color w:val="000000" w:themeColor="text1"/>
                <w:spacing w:val="-2"/>
                <w:sz w:val="20"/>
                <w:szCs w:val="20"/>
                <w:lang w:eastAsia="ru-RU"/>
              </w:rPr>
              <w:t xml:space="preserve"> Предупредить об аварии работников, находящихся в зоне аварии. Все работники обязаны покинуть опасную зону.</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val="restart"/>
          </w:tcPr>
          <w:p w:rsidR="009773C4" w:rsidRPr="00D848CB" w:rsidRDefault="009773C4" w:rsidP="009773C4">
            <w:pPr>
              <w:jc w:val="both"/>
              <w:rPr>
                <w:color w:val="000000" w:themeColor="text1"/>
                <w:sz w:val="20"/>
                <w:szCs w:val="20"/>
              </w:rPr>
            </w:pPr>
            <w:r w:rsidRPr="00D848CB">
              <w:rPr>
                <w:color w:val="000000" w:themeColor="text1"/>
                <w:sz w:val="20"/>
                <w:szCs w:val="20"/>
              </w:rPr>
              <w:t>Средства оказания первой помощи находятся в операторной К-219, К-220, ТК-507, КП-44.</w:t>
            </w:r>
          </w:p>
          <w:p w:rsidR="009773C4" w:rsidRPr="00D848CB" w:rsidRDefault="009773C4" w:rsidP="009773C4">
            <w:pPr>
              <w:jc w:val="both"/>
              <w:rPr>
                <w:color w:val="000000" w:themeColor="text1"/>
                <w:sz w:val="20"/>
                <w:szCs w:val="20"/>
              </w:rPr>
            </w:pPr>
          </w:p>
          <w:p w:rsidR="009773C4" w:rsidRPr="00D848CB" w:rsidRDefault="009773C4" w:rsidP="009773C4">
            <w:pPr>
              <w:jc w:val="both"/>
              <w:rPr>
                <w:color w:val="000000" w:themeColor="text1"/>
                <w:sz w:val="20"/>
                <w:szCs w:val="20"/>
              </w:rPr>
            </w:pPr>
            <w:r w:rsidRPr="00D848CB">
              <w:rPr>
                <w:color w:val="000000" w:themeColor="text1"/>
                <w:sz w:val="20"/>
                <w:szCs w:val="20"/>
              </w:rPr>
              <w:t>Аварийный инструмент находится в аварийном шкафу на К-219, К-220, ТК-507, КП-44 (Приложение 6).</w:t>
            </w:r>
          </w:p>
          <w:p w:rsidR="009773C4" w:rsidRPr="00D848CB" w:rsidRDefault="009773C4" w:rsidP="009773C4">
            <w:pPr>
              <w:jc w:val="both"/>
              <w:rPr>
                <w:color w:val="000000" w:themeColor="text1"/>
                <w:sz w:val="20"/>
                <w:szCs w:val="20"/>
              </w:rPr>
            </w:pPr>
          </w:p>
          <w:p w:rsidR="009773C4" w:rsidRPr="00D848CB" w:rsidRDefault="009773C4" w:rsidP="009773C4">
            <w:pPr>
              <w:jc w:val="both"/>
              <w:rPr>
                <w:color w:val="000000" w:themeColor="text1"/>
                <w:sz w:val="20"/>
                <w:szCs w:val="20"/>
              </w:rPr>
            </w:pPr>
            <w:r w:rsidRPr="00D848CB">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p w:rsidR="009773C4" w:rsidRPr="00D848CB" w:rsidRDefault="009773C4" w:rsidP="009773C4">
            <w:pPr>
              <w:jc w:val="both"/>
              <w:rPr>
                <w:color w:val="000000" w:themeColor="text1"/>
                <w:sz w:val="20"/>
                <w:szCs w:val="20"/>
              </w:rPr>
            </w:pPr>
          </w:p>
          <w:p w:rsidR="009773C4" w:rsidRPr="00916262" w:rsidRDefault="009773C4" w:rsidP="009773C4">
            <w:pPr>
              <w:autoSpaceDE w:val="0"/>
              <w:autoSpaceDN w:val="0"/>
              <w:adjustRightInd w:val="0"/>
              <w:jc w:val="both"/>
              <w:rPr>
                <w:color w:val="000000" w:themeColor="text1"/>
                <w:sz w:val="20"/>
                <w:szCs w:val="20"/>
              </w:rPr>
            </w:pPr>
            <w:r w:rsidRPr="00D848CB">
              <w:rPr>
                <w:color w:val="000000" w:themeColor="text1"/>
                <w:sz w:val="20"/>
                <w:szCs w:val="20"/>
              </w:rPr>
              <w:t>ВСАЗ находится на территории к-219, схема проезда указана в приложении №19.</w:t>
            </w:r>
          </w:p>
        </w:tc>
        <w:tc>
          <w:tcPr>
            <w:tcW w:w="3461" w:type="dxa"/>
            <w:vMerge w:val="restart"/>
          </w:tcPr>
          <w:p w:rsidR="009773C4" w:rsidRPr="00916262" w:rsidRDefault="009773C4" w:rsidP="009773C4">
            <w:pPr>
              <w:jc w:val="both"/>
              <w:rPr>
                <w:rFonts w:eastAsia="Times New Roman"/>
                <w:color w:val="000000" w:themeColor="text1"/>
                <w:spacing w:val="-4"/>
                <w:sz w:val="20"/>
                <w:szCs w:val="20"/>
              </w:rPr>
            </w:pPr>
            <w:r w:rsidRPr="00916262">
              <w:rPr>
                <w:rFonts w:eastAsia="Times New Roman"/>
                <w:color w:val="000000" w:themeColor="text1"/>
                <w:sz w:val="20"/>
                <w:szCs w:val="20"/>
              </w:rPr>
              <w:t>ПАСФ</w:t>
            </w:r>
            <w:r w:rsidRPr="00916262">
              <w:rPr>
                <w:color w:val="000000" w:themeColor="text1"/>
                <w:sz w:val="20"/>
                <w:szCs w:val="20"/>
              </w:rPr>
              <w:t>, ПЧ</w:t>
            </w:r>
            <w:r w:rsidRPr="00916262">
              <w:rPr>
                <w:rFonts w:eastAsia="Times New Roman"/>
                <w:color w:val="000000" w:themeColor="text1"/>
                <w:spacing w:val="-4"/>
                <w:sz w:val="20"/>
                <w:szCs w:val="20"/>
              </w:rPr>
              <w:t xml:space="preserve"> для ликвидации и локализации данной аварии не привлекаются.</w:t>
            </w:r>
          </w:p>
          <w:p w:rsidR="009773C4" w:rsidRPr="00916262" w:rsidRDefault="009773C4" w:rsidP="009773C4">
            <w:pPr>
              <w:jc w:val="both"/>
              <w:rPr>
                <w:rFonts w:eastAsia="Times New Roman"/>
                <w:color w:val="000000" w:themeColor="text1"/>
                <w:sz w:val="20"/>
                <w:szCs w:val="20"/>
              </w:rPr>
            </w:pPr>
            <w:r w:rsidRPr="00916262">
              <w:rPr>
                <w:rFonts w:eastAsia="Times New Roman"/>
                <w:color w:val="000000" w:themeColor="text1"/>
                <w:spacing w:val="-4"/>
                <w:sz w:val="20"/>
                <w:szCs w:val="20"/>
              </w:rPr>
              <w:t xml:space="preserve">Аварийная ситуация ликвидируется силами работников ЦДНГ, </w:t>
            </w:r>
            <w:r w:rsidRPr="00916262">
              <w:rPr>
                <w:rFonts w:eastAsia="Times New Roman"/>
                <w:color w:val="000000" w:themeColor="text1"/>
                <w:sz w:val="20"/>
                <w:szCs w:val="20"/>
              </w:rPr>
              <w:t>бригадой по локализации и ликвидации аварий на трубопроводах.</w:t>
            </w: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rFonts w:eastAsia="Times New Roman"/>
                <w:color w:val="000000" w:themeColor="text1"/>
                <w:sz w:val="20"/>
                <w:szCs w:val="20"/>
                <w:lang w:eastAsia="ru-RU"/>
              </w:rPr>
            </w:pPr>
            <w:r w:rsidRPr="00916262">
              <w:rPr>
                <w:rFonts w:eastAsia="Times New Roman"/>
                <w:color w:val="000000" w:themeColor="text1"/>
                <w:spacing w:val="-2"/>
                <w:sz w:val="20"/>
                <w:szCs w:val="20"/>
                <w:lang w:eastAsia="ru-RU"/>
              </w:rPr>
              <w:t>2. Сообщить об аварии:</w:t>
            </w:r>
            <w:r w:rsidRPr="00916262">
              <w:rPr>
                <w:rFonts w:eastAsia="Times New Roman"/>
                <w:color w:val="000000" w:themeColor="text1"/>
                <w:sz w:val="20"/>
                <w:szCs w:val="20"/>
                <w:lang w:eastAsia="ru-RU"/>
              </w:rPr>
              <w:t xml:space="preserve"> </w:t>
            </w:r>
          </w:p>
          <w:p w:rsidR="009773C4" w:rsidRPr="000D2A59"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ПЧ ООО «</w:t>
            </w:r>
            <w:r w:rsidRPr="000D2A59">
              <w:rPr>
                <w:color w:val="000000" w:themeColor="text1"/>
                <w:sz w:val="20"/>
                <w:szCs w:val="20"/>
              </w:rPr>
              <w:t>Пожарная охрана</w:t>
            </w:r>
            <w:r w:rsidRPr="000D2A59">
              <w:rPr>
                <w:color w:val="000000" w:themeColor="text1"/>
                <w:sz w:val="20"/>
                <w:szCs w:val="20"/>
                <w:lang w:eastAsia="ru-RU"/>
              </w:rPr>
              <w:t xml:space="preserve">» Тел. </w:t>
            </w:r>
            <w:r w:rsidR="006E6ADC">
              <w:rPr>
                <w:color w:val="000000" w:themeColor="text1"/>
                <w:sz w:val="20"/>
                <w:szCs w:val="20"/>
                <w:lang w:eastAsia="ru-RU"/>
              </w:rPr>
              <w:t>57-601, 57-911,</w:t>
            </w:r>
            <w:r w:rsidR="00850A7F">
              <w:rPr>
                <w:color w:val="000000" w:themeColor="text1"/>
                <w:sz w:val="20"/>
                <w:szCs w:val="20"/>
                <w:lang w:eastAsia="ru-RU"/>
              </w:rPr>
              <w:t xml:space="preserve"> 58-101, 61-747, 61-009, </w:t>
            </w:r>
            <w:r w:rsidR="0049462D">
              <w:rPr>
                <w:color w:val="000000" w:themeColor="text1"/>
                <w:sz w:val="20"/>
                <w:szCs w:val="20"/>
                <w:lang w:eastAsia="ru-RU"/>
              </w:rPr>
              <w:t xml:space="preserve">61-797, 231-9-231, 231-9-232, 231-9-233; </w:t>
            </w:r>
            <w:r w:rsidRPr="000D2A59">
              <w:rPr>
                <w:color w:val="000000" w:themeColor="text1"/>
                <w:sz w:val="20"/>
                <w:szCs w:val="20"/>
                <w:lang w:eastAsia="ru-RU"/>
              </w:rPr>
              <w:t>диспетчеру ПДС (тел. 57777, 8-391-231-92-00);</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специалисту дежурной смены ГО и ЧС (тел. </w:t>
            </w:r>
            <w:r>
              <w:rPr>
                <w:color w:val="000000" w:themeColor="text1"/>
                <w:sz w:val="20"/>
                <w:szCs w:val="20"/>
                <w:lang w:eastAsia="ru-RU"/>
              </w:rPr>
              <w:t>57706</w:t>
            </w:r>
            <w:r w:rsidRPr="00916262">
              <w:rPr>
                <w:color w:val="000000" w:themeColor="text1"/>
                <w:sz w:val="20"/>
                <w:szCs w:val="20"/>
                <w:lang w:eastAsia="ru-RU"/>
              </w:rPr>
              <w:t>);</w:t>
            </w:r>
          </w:p>
          <w:p w:rsidR="009773C4" w:rsidRPr="00916262" w:rsidRDefault="009773C4" w:rsidP="009773C4">
            <w:pPr>
              <w:numPr>
                <w:ilvl w:val="0"/>
                <w:numId w:val="7"/>
              </w:numPr>
              <w:ind w:left="323" w:hanging="284"/>
              <w:rPr>
                <w:color w:val="000000" w:themeColor="text1"/>
                <w:sz w:val="20"/>
                <w:szCs w:val="20"/>
                <w:lang w:eastAsia="ru-RU"/>
              </w:rPr>
            </w:pPr>
            <w:r>
              <w:rPr>
                <w:color w:val="000000" w:themeColor="text1"/>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 8-913-592-54-83)</w:t>
            </w:r>
            <w:r w:rsidRPr="00916262">
              <w:rPr>
                <w:color w:val="000000" w:themeColor="text1"/>
                <w:sz w:val="20"/>
                <w:szCs w:val="20"/>
                <w:lang w:eastAsia="ru-RU"/>
              </w:rPr>
              <w:t>.</w:t>
            </w:r>
          </w:p>
          <w:p w:rsidR="009773C4" w:rsidRPr="00916262" w:rsidRDefault="009773C4" w:rsidP="009773C4">
            <w:pPr>
              <w:rPr>
                <w:rFonts w:eastAsia="Times New Roman"/>
                <w:color w:val="000000" w:themeColor="text1"/>
                <w:spacing w:val="-2"/>
                <w:sz w:val="20"/>
                <w:szCs w:val="20"/>
                <w:lang w:eastAsia="ru-RU"/>
              </w:rPr>
            </w:pPr>
            <w:r w:rsidRPr="00916262">
              <w:rPr>
                <w:color w:val="000000" w:themeColor="text1"/>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916262">
              <w:rPr>
                <w:color w:val="000000" w:themeColor="text1"/>
                <w:sz w:val="20"/>
                <w:szCs w:val="20"/>
                <w:lang w:eastAsia="ru-RU"/>
              </w:rPr>
              <w:t>)</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lang w:val="en-US"/>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jc w:val="both"/>
              <w:rPr>
                <w:color w:val="000000" w:themeColor="text1"/>
                <w:spacing w:val="-1"/>
                <w:sz w:val="20"/>
                <w:szCs w:val="20"/>
              </w:rPr>
            </w:pPr>
            <w:r w:rsidRPr="00916262">
              <w:rPr>
                <w:color w:val="000000" w:themeColor="text1"/>
                <w:spacing w:val="-1"/>
                <w:sz w:val="20"/>
                <w:szCs w:val="20"/>
              </w:rPr>
              <w:t xml:space="preserve">3. Принять срочные меры по вывозу пострадавших (если имеются) и оказать им первую доврачебную помощь. При необходимости вызвать медицинский персонал (по </w:t>
            </w:r>
            <w:r w:rsidRPr="00916262">
              <w:rPr>
                <w:rFonts w:eastAsia="Times New Roman"/>
                <w:color w:val="000000" w:themeColor="text1"/>
                <w:sz w:val="20"/>
                <w:szCs w:val="20"/>
                <w:lang w:eastAsia="ru-RU"/>
              </w:rPr>
              <w:t>тел. 57-646, сот. Тел. 8-913-848-11-34</w:t>
            </w:r>
            <w:r w:rsidRPr="00916262">
              <w:rPr>
                <w:color w:val="000000" w:themeColor="text1"/>
                <w:spacing w:val="-1"/>
                <w:sz w:val="20"/>
                <w:szCs w:val="20"/>
              </w:rPr>
              <w:t>).</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4. По возможности исключить попадание водяного потока на линии электропередач или кабельную эстакаду.</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w:t>
            </w:r>
            <w:r w:rsidRPr="00916262">
              <w:rPr>
                <w:rFonts w:eastAsia="Times New Roman"/>
                <w:color w:val="000000" w:themeColor="text1"/>
                <w:sz w:val="20"/>
                <w:szCs w:val="20"/>
              </w:rPr>
              <w:t>ператор по добыче нефти и газа ЦДНГ под руководством</w:t>
            </w:r>
            <w:r w:rsidRPr="00916262">
              <w:rPr>
                <w:rFonts w:eastAsia="Times New Roman"/>
                <w:color w:val="000000" w:themeColor="text1"/>
                <w:spacing w:val="-6"/>
                <w:sz w:val="20"/>
                <w:szCs w:val="20"/>
              </w:rPr>
              <w:t xml:space="preserve"> 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5. Исключить попадание в зону порыва посторонних лиц.</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z w:val="20"/>
                <w:szCs w:val="20"/>
              </w:rPr>
              <w:t>М</w:t>
            </w:r>
            <w:r w:rsidRPr="00916262">
              <w:rPr>
                <w:color w:val="000000" w:themeColor="text1"/>
                <w:sz w:val="20"/>
              </w:rPr>
              <w:t>астер</w:t>
            </w:r>
            <w:r w:rsidRPr="00916262">
              <w:rPr>
                <w:rFonts w:eastAsia="Times New Roman"/>
                <w:color w:val="000000" w:themeColor="text1"/>
                <w:sz w:val="20"/>
                <w:szCs w:val="20"/>
              </w:rPr>
              <w:t>а</w:t>
            </w:r>
            <w:r w:rsidRPr="00916262">
              <w:rPr>
                <w:color w:val="000000" w:themeColor="text1"/>
                <w:sz w:val="20"/>
              </w:rPr>
              <w:t xml:space="preserve"> по добыче нефти</w:t>
            </w:r>
            <w:r w:rsidRPr="00916262">
              <w:rPr>
                <w:rFonts w:eastAsia="Times New Roman"/>
                <w:color w:val="000000" w:themeColor="text1"/>
                <w:sz w:val="20"/>
                <w:szCs w:val="20"/>
              </w:rPr>
              <w:t>,</w:t>
            </w:r>
            <w:r w:rsidRPr="00916262">
              <w:rPr>
                <w:color w:val="000000" w:themeColor="text1"/>
                <w:sz w:val="20"/>
              </w:rPr>
              <w:t xml:space="preserve"> газа </w:t>
            </w:r>
            <w:r w:rsidRPr="00916262">
              <w:rPr>
                <w:rFonts w:eastAsia="Times New Roman"/>
                <w:color w:val="000000" w:themeColor="text1"/>
                <w:sz w:val="20"/>
                <w:szCs w:val="20"/>
              </w:rPr>
              <w:t xml:space="preserve">и конденсата </w:t>
            </w:r>
            <w:r w:rsidRPr="00916262">
              <w:rPr>
                <w:color w:val="000000" w:themeColor="text1"/>
                <w:sz w:val="20"/>
              </w:rPr>
              <w:t>ЦДНГ</w:t>
            </w:r>
            <w:r w:rsidRPr="00916262">
              <w:rPr>
                <w:rFonts w:eastAsia="Times New Roman"/>
                <w:color w:val="000000" w:themeColor="text1"/>
                <w:spacing w:val="-6"/>
                <w:sz w:val="20"/>
                <w:szCs w:val="20"/>
              </w:rPr>
              <w:t>.</w:t>
            </w:r>
            <w:r w:rsidRPr="00916262" w:rsidDel="00AE3D92">
              <w:rPr>
                <w:rFonts w:eastAsia="Times New Roman"/>
                <w:color w:val="000000" w:themeColor="text1"/>
                <w:spacing w:val="-6"/>
                <w:sz w:val="20"/>
                <w:szCs w:val="20"/>
              </w:rPr>
              <w:t xml:space="preserve"> </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6. Перекрыть задвижки в БГ БКНС и на скважине. Стравить избыточное давление.</w:t>
            </w:r>
          </w:p>
        </w:tc>
        <w:tc>
          <w:tcPr>
            <w:tcW w:w="3017" w:type="dxa"/>
          </w:tcPr>
          <w:p w:rsidR="009773C4" w:rsidRPr="00916262" w:rsidRDefault="009773C4" w:rsidP="009773C4">
            <w:pPr>
              <w:shd w:val="clear" w:color="auto" w:fill="FFFFFF"/>
              <w:tabs>
                <w:tab w:val="left" w:pos="1627"/>
              </w:tabs>
              <w:ind w:right="29"/>
              <w:jc w:val="both"/>
              <w:rPr>
                <w:rFonts w:eastAsia="Times New Roman"/>
                <w:color w:val="000000" w:themeColor="text1"/>
                <w:spacing w:val="-6"/>
                <w:sz w:val="20"/>
                <w:szCs w:val="20"/>
              </w:rPr>
            </w:pPr>
            <w:r w:rsidRPr="00916262">
              <w:rPr>
                <w:rFonts w:eastAsia="Times New Roman"/>
                <w:color w:val="000000" w:themeColor="text1"/>
                <w:spacing w:val="-6"/>
                <w:sz w:val="20"/>
                <w:szCs w:val="20"/>
              </w:rPr>
              <w:t>О</w:t>
            </w:r>
            <w:r w:rsidRPr="00916262">
              <w:rPr>
                <w:rFonts w:eastAsia="Times New Roman"/>
                <w:color w:val="000000" w:themeColor="text1"/>
                <w:sz w:val="20"/>
                <w:szCs w:val="20"/>
              </w:rPr>
              <w:t>ператор по добыче нефти и газа ЦДНГ под руководством</w:t>
            </w:r>
            <w:r w:rsidRPr="00916262">
              <w:rPr>
                <w:rFonts w:eastAsia="Times New Roman"/>
                <w:color w:val="000000" w:themeColor="text1"/>
                <w:spacing w:val="-6"/>
                <w:sz w:val="20"/>
                <w:szCs w:val="20"/>
              </w:rPr>
              <w:t xml:space="preserve"> 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7. Ремонт трубопровода производить с соблюдением противопожарных правил и правил по охране труда. В зимнее время года предусмотреть продувку коллектора от воды.</w:t>
            </w:r>
          </w:p>
        </w:tc>
        <w:tc>
          <w:tcPr>
            <w:tcW w:w="3017" w:type="dxa"/>
          </w:tcPr>
          <w:p w:rsidR="009773C4" w:rsidRPr="00916262" w:rsidRDefault="009773C4" w:rsidP="009773C4">
            <w:pPr>
              <w:shd w:val="clear" w:color="auto" w:fill="FFFFFF"/>
              <w:tabs>
                <w:tab w:val="left" w:pos="1627"/>
              </w:tabs>
              <w:ind w:right="29"/>
              <w:jc w:val="both"/>
              <w:rPr>
                <w:rFonts w:eastAsia="Times New Roman"/>
                <w:color w:val="000000" w:themeColor="text1"/>
                <w:spacing w:val="-6"/>
                <w:sz w:val="20"/>
                <w:szCs w:val="20"/>
              </w:rPr>
            </w:pPr>
            <w:r w:rsidRPr="00916262">
              <w:rPr>
                <w:rFonts w:eastAsia="Times New Roman"/>
                <w:color w:val="000000" w:themeColor="text1"/>
                <w:sz w:val="20"/>
                <w:szCs w:val="20"/>
              </w:rPr>
              <w:t xml:space="preserve">Электрогазосварщик, занятый на резке и ручной сварке, слесарь-ремонтник участка аварийно-восстановительных работ ЦЭРТ </w:t>
            </w:r>
            <w:r w:rsidRPr="00916262">
              <w:rPr>
                <w:rFonts w:eastAsia="Times New Roman"/>
                <w:color w:val="000000" w:themeColor="text1"/>
                <w:spacing w:val="-6"/>
                <w:sz w:val="20"/>
                <w:szCs w:val="20"/>
              </w:rPr>
              <w:t xml:space="preserve"> ЦЭРТ производят ремонт, Мастера по добыче нефти, газа и конденсата ЦДНГ проводит огневые работы</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widowControl w:val="0"/>
              <w:shd w:val="clear" w:color="auto" w:fill="FFFFFF"/>
              <w:autoSpaceDE w:val="0"/>
              <w:autoSpaceDN w:val="0"/>
              <w:adjustRightInd w:val="0"/>
              <w:ind w:left="29"/>
              <w:rPr>
                <w:color w:val="000000" w:themeColor="text1"/>
                <w:spacing w:val="-1"/>
                <w:sz w:val="20"/>
                <w:szCs w:val="20"/>
              </w:rPr>
            </w:pPr>
            <w:r w:rsidRPr="00916262">
              <w:rPr>
                <w:color w:val="000000" w:themeColor="text1"/>
                <w:spacing w:val="-1"/>
                <w:sz w:val="20"/>
                <w:szCs w:val="20"/>
              </w:rPr>
              <w:t>8. После завершения работ, опрессовать коллектор. Открыть задвижку в БГ БКНС.</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z w:val="20"/>
                <w:szCs w:val="20"/>
              </w:rPr>
              <w:t xml:space="preserve">Оператор по добыче нефти и газа ЦДНГ под руководством </w:t>
            </w:r>
            <w:r w:rsidRPr="00916262">
              <w:rPr>
                <w:rFonts w:eastAsia="Times New Roman"/>
                <w:color w:val="000000" w:themeColor="text1"/>
                <w:spacing w:val="-6"/>
                <w:sz w:val="20"/>
                <w:szCs w:val="20"/>
              </w:rPr>
              <w:t>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jc w:val="both"/>
              <w:rPr>
                <w:rFonts w:eastAsia="Times New Roman"/>
                <w:color w:val="000000" w:themeColor="text1"/>
                <w:sz w:val="20"/>
                <w:szCs w:val="20"/>
              </w:rPr>
            </w:pPr>
          </w:p>
        </w:tc>
      </w:tr>
      <w:tr w:rsidR="009773C4" w:rsidRPr="00916262" w:rsidTr="00855AED">
        <w:tc>
          <w:tcPr>
            <w:tcW w:w="675" w:type="dxa"/>
            <w:vMerge w:val="restart"/>
          </w:tcPr>
          <w:p w:rsidR="009773C4" w:rsidRPr="00916262" w:rsidRDefault="009773C4" w:rsidP="009773C4">
            <w:pPr>
              <w:pStyle w:val="a7"/>
              <w:jc w:val="center"/>
              <w:rPr>
                <w:rFonts w:ascii="Times New Roman" w:hAnsi="Times New Roman" w:cs="Times New Roman"/>
                <w:color w:val="000000" w:themeColor="text1"/>
                <w:sz w:val="20"/>
                <w:szCs w:val="20"/>
              </w:rPr>
            </w:pPr>
            <w:r w:rsidRPr="00916262">
              <w:rPr>
                <w:rFonts w:ascii="Times New Roman" w:hAnsi="Times New Roman"/>
                <w:color w:val="000000" w:themeColor="text1"/>
                <w:sz w:val="20"/>
                <w:szCs w:val="20"/>
                <w:lang w:val="en-US"/>
              </w:rPr>
              <w:t>1</w:t>
            </w:r>
            <w:r w:rsidRPr="00916262">
              <w:rPr>
                <w:rFonts w:ascii="Times New Roman" w:hAnsi="Times New Roman"/>
                <w:color w:val="000000" w:themeColor="text1"/>
                <w:sz w:val="20"/>
                <w:szCs w:val="20"/>
              </w:rPr>
              <w:t>5.</w:t>
            </w:r>
          </w:p>
        </w:tc>
        <w:tc>
          <w:tcPr>
            <w:tcW w:w="2155" w:type="dxa"/>
            <w:vMerge w:val="restart"/>
          </w:tcPr>
          <w:p w:rsidR="009773C4" w:rsidRPr="00916262" w:rsidRDefault="009773C4" w:rsidP="009773C4">
            <w:pPr>
              <w:autoSpaceDE w:val="0"/>
              <w:autoSpaceDN w:val="0"/>
              <w:adjustRightInd w:val="0"/>
              <w:jc w:val="both"/>
              <w:rPr>
                <w:rFonts w:eastAsia="Times New Roman"/>
                <w:color w:val="000000" w:themeColor="text1"/>
                <w:sz w:val="20"/>
                <w:szCs w:val="20"/>
              </w:rPr>
            </w:pPr>
            <w:r w:rsidRPr="00916262">
              <w:rPr>
                <w:rFonts w:eastAsia="Times New Roman"/>
                <w:color w:val="000000" w:themeColor="text1"/>
                <w:sz w:val="20"/>
                <w:szCs w:val="20"/>
              </w:rPr>
              <w:t>Разгерметизация запорной арматуры или фланцевых соединений на фонтанной арматуре нагнетательной скважины</w:t>
            </w: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1.</w:t>
            </w:r>
            <w:r w:rsidRPr="00916262">
              <w:rPr>
                <w:rFonts w:eastAsia="Times New Roman"/>
                <w:color w:val="000000" w:themeColor="text1"/>
                <w:spacing w:val="-2"/>
                <w:sz w:val="20"/>
                <w:szCs w:val="20"/>
                <w:lang w:eastAsia="ru-RU"/>
              </w:rPr>
              <w:t xml:space="preserve"> Предупредить об аварии работников, находящихся в зоне аварии. Все работники обязаны покинуть опасную зону.</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val="restart"/>
          </w:tcPr>
          <w:p w:rsidR="009773C4" w:rsidRPr="00D848CB" w:rsidRDefault="009773C4" w:rsidP="009773C4">
            <w:pPr>
              <w:jc w:val="both"/>
              <w:rPr>
                <w:color w:val="000000" w:themeColor="text1"/>
                <w:sz w:val="20"/>
                <w:szCs w:val="20"/>
              </w:rPr>
            </w:pPr>
            <w:r w:rsidRPr="00D848CB">
              <w:rPr>
                <w:color w:val="000000" w:themeColor="text1"/>
                <w:sz w:val="20"/>
                <w:szCs w:val="20"/>
              </w:rPr>
              <w:t>Средства оказания первой помощи находятся в операторной К-219, К-220, ТК-507, КП-44.</w:t>
            </w:r>
          </w:p>
          <w:p w:rsidR="009773C4" w:rsidRPr="00D848CB" w:rsidRDefault="009773C4" w:rsidP="009773C4">
            <w:pPr>
              <w:jc w:val="both"/>
              <w:rPr>
                <w:color w:val="000000" w:themeColor="text1"/>
                <w:sz w:val="20"/>
                <w:szCs w:val="20"/>
              </w:rPr>
            </w:pPr>
          </w:p>
          <w:p w:rsidR="009773C4" w:rsidRPr="00D848CB" w:rsidRDefault="009773C4" w:rsidP="009773C4">
            <w:pPr>
              <w:jc w:val="both"/>
              <w:rPr>
                <w:color w:val="000000" w:themeColor="text1"/>
                <w:sz w:val="20"/>
                <w:szCs w:val="20"/>
              </w:rPr>
            </w:pPr>
            <w:r w:rsidRPr="00D848CB">
              <w:rPr>
                <w:color w:val="000000" w:themeColor="text1"/>
                <w:sz w:val="20"/>
                <w:szCs w:val="20"/>
              </w:rPr>
              <w:t>Аварийный инструмент находится в аварийном шкафу на К-219, К-220, ТК-507, КП-44 (Приложение 6).</w:t>
            </w:r>
          </w:p>
          <w:p w:rsidR="009773C4" w:rsidRPr="00D848CB" w:rsidRDefault="009773C4" w:rsidP="009773C4">
            <w:pPr>
              <w:jc w:val="both"/>
              <w:rPr>
                <w:color w:val="000000" w:themeColor="text1"/>
                <w:sz w:val="20"/>
                <w:szCs w:val="20"/>
              </w:rPr>
            </w:pPr>
          </w:p>
          <w:p w:rsidR="009773C4" w:rsidRPr="00D848CB" w:rsidRDefault="009773C4" w:rsidP="009773C4">
            <w:pPr>
              <w:jc w:val="both"/>
              <w:rPr>
                <w:color w:val="000000" w:themeColor="text1"/>
                <w:sz w:val="20"/>
                <w:szCs w:val="20"/>
              </w:rPr>
            </w:pPr>
            <w:r w:rsidRPr="00D848CB">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p w:rsidR="009773C4" w:rsidRPr="00D848CB" w:rsidRDefault="009773C4" w:rsidP="009773C4">
            <w:pPr>
              <w:jc w:val="both"/>
              <w:rPr>
                <w:color w:val="000000" w:themeColor="text1"/>
                <w:sz w:val="20"/>
                <w:szCs w:val="20"/>
              </w:rPr>
            </w:pPr>
          </w:p>
          <w:p w:rsidR="009773C4" w:rsidRPr="00916262" w:rsidRDefault="009773C4" w:rsidP="009773C4">
            <w:pPr>
              <w:autoSpaceDE w:val="0"/>
              <w:autoSpaceDN w:val="0"/>
              <w:adjustRightInd w:val="0"/>
              <w:jc w:val="both"/>
              <w:rPr>
                <w:color w:val="000000" w:themeColor="text1"/>
                <w:sz w:val="20"/>
                <w:szCs w:val="20"/>
              </w:rPr>
            </w:pPr>
            <w:r w:rsidRPr="00D848CB">
              <w:rPr>
                <w:color w:val="000000" w:themeColor="text1"/>
                <w:sz w:val="20"/>
                <w:szCs w:val="20"/>
              </w:rPr>
              <w:t>ВСАЗ находится на территории к-219, схема проезда указана в приложении №19.</w:t>
            </w:r>
          </w:p>
        </w:tc>
        <w:tc>
          <w:tcPr>
            <w:tcW w:w="3461" w:type="dxa"/>
            <w:vMerge w:val="restart"/>
          </w:tcPr>
          <w:p w:rsidR="009773C4" w:rsidRPr="00916262" w:rsidRDefault="009773C4" w:rsidP="009773C4">
            <w:pPr>
              <w:jc w:val="both"/>
              <w:rPr>
                <w:rFonts w:eastAsia="Times New Roman"/>
                <w:color w:val="000000" w:themeColor="text1"/>
                <w:spacing w:val="-4"/>
                <w:sz w:val="20"/>
                <w:szCs w:val="20"/>
              </w:rPr>
            </w:pPr>
            <w:r w:rsidRPr="00916262">
              <w:rPr>
                <w:rFonts w:eastAsia="Times New Roman"/>
                <w:color w:val="000000" w:themeColor="text1"/>
                <w:sz w:val="20"/>
                <w:szCs w:val="20"/>
              </w:rPr>
              <w:t xml:space="preserve">ПАСФ, </w:t>
            </w:r>
            <w:r w:rsidRPr="00916262">
              <w:rPr>
                <w:color w:val="000000" w:themeColor="text1"/>
                <w:sz w:val="20"/>
                <w:szCs w:val="20"/>
              </w:rPr>
              <w:t>ПЧ</w:t>
            </w:r>
            <w:r w:rsidRPr="00916262">
              <w:rPr>
                <w:rFonts w:eastAsia="Times New Roman"/>
                <w:color w:val="000000" w:themeColor="text1"/>
                <w:spacing w:val="-4"/>
                <w:sz w:val="20"/>
                <w:szCs w:val="20"/>
              </w:rPr>
              <w:t xml:space="preserve"> для ликвидации и локализации данной аварии не привлекаются.</w:t>
            </w:r>
          </w:p>
          <w:p w:rsidR="009773C4" w:rsidRPr="00916262" w:rsidRDefault="009773C4" w:rsidP="009773C4">
            <w:pPr>
              <w:shd w:val="clear" w:color="auto" w:fill="FFFFFF"/>
              <w:jc w:val="both"/>
              <w:rPr>
                <w:rFonts w:eastAsia="Times New Roman"/>
                <w:color w:val="000000" w:themeColor="text1"/>
                <w:sz w:val="20"/>
                <w:szCs w:val="20"/>
              </w:rPr>
            </w:pPr>
            <w:r w:rsidRPr="00916262">
              <w:rPr>
                <w:rFonts w:eastAsia="Times New Roman"/>
                <w:color w:val="000000" w:themeColor="text1"/>
                <w:spacing w:val="-4"/>
                <w:sz w:val="20"/>
                <w:szCs w:val="20"/>
              </w:rPr>
              <w:t>Аварийная ситуация ликвидируется силами работников ЦДНГ.</w:t>
            </w: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rFonts w:eastAsia="Times New Roman"/>
                <w:color w:val="000000" w:themeColor="text1"/>
                <w:sz w:val="20"/>
                <w:szCs w:val="20"/>
                <w:lang w:eastAsia="ru-RU"/>
              </w:rPr>
            </w:pPr>
            <w:r w:rsidRPr="00916262">
              <w:rPr>
                <w:rFonts w:eastAsia="Times New Roman"/>
                <w:color w:val="000000" w:themeColor="text1"/>
                <w:spacing w:val="-2"/>
                <w:sz w:val="20"/>
                <w:szCs w:val="20"/>
                <w:lang w:eastAsia="ru-RU"/>
              </w:rPr>
              <w:t>2. Сообщить об аварии:</w:t>
            </w:r>
            <w:r w:rsidRPr="00916262">
              <w:rPr>
                <w:rFonts w:eastAsia="Times New Roman"/>
                <w:color w:val="000000" w:themeColor="text1"/>
                <w:sz w:val="20"/>
                <w:szCs w:val="20"/>
                <w:lang w:eastAsia="ru-RU"/>
              </w:rPr>
              <w:t xml:space="preserve"> </w:t>
            </w:r>
          </w:p>
          <w:p w:rsidR="009773C4" w:rsidRPr="00916262" w:rsidRDefault="009773C4" w:rsidP="009773C4">
            <w:pPr>
              <w:numPr>
                <w:ilvl w:val="0"/>
                <w:numId w:val="7"/>
              </w:numPr>
              <w:ind w:left="323" w:hanging="284"/>
              <w:rPr>
                <w:rFonts w:eastAsia="Times New Roman"/>
                <w:color w:val="000000" w:themeColor="text1"/>
                <w:sz w:val="20"/>
                <w:szCs w:val="20"/>
                <w:lang w:eastAsia="ru-RU"/>
              </w:rPr>
            </w:pPr>
            <w:r w:rsidRPr="00916262">
              <w:rPr>
                <w:rFonts w:eastAsia="Times New Roman"/>
                <w:color w:val="000000" w:themeColor="text1"/>
                <w:sz w:val="20"/>
                <w:szCs w:val="20"/>
                <w:lang w:eastAsia="ru-RU"/>
              </w:rPr>
              <w:t xml:space="preserve">диспетчеру ПДС (тел. 57777, </w:t>
            </w:r>
            <w:r>
              <w:rPr>
                <w:color w:val="000000" w:themeColor="text1"/>
                <w:sz w:val="20"/>
                <w:szCs w:val="20"/>
                <w:lang w:eastAsia="ru-RU"/>
              </w:rPr>
              <w:t>8-391-231-92-00</w:t>
            </w:r>
            <w:r w:rsidRPr="00916262">
              <w:rPr>
                <w:rFonts w:eastAsia="Times New Roman"/>
                <w:color w:val="000000" w:themeColor="text1"/>
                <w:sz w:val="20"/>
                <w:szCs w:val="20"/>
                <w:lang w:eastAsia="ru-RU"/>
              </w:rPr>
              <w:t>);</w:t>
            </w:r>
          </w:p>
          <w:p w:rsidR="009773C4" w:rsidRPr="00916262" w:rsidRDefault="009773C4" w:rsidP="009773C4">
            <w:pPr>
              <w:numPr>
                <w:ilvl w:val="0"/>
                <w:numId w:val="7"/>
              </w:numPr>
              <w:ind w:left="323" w:hanging="284"/>
              <w:rPr>
                <w:rFonts w:eastAsia="Times New Roman"/>
                <w:color w:val="000000" w:themeColor="text1"/>
                <w:sz w:val="20"/>
                <w:szCs w:val="20"/>
                <w:lang w:eastAsia="ru-RU"/>
              </w:rPr>
            </w:pPr>
            <w:r>
              <w:rPr>
                <w:rFonts w:eastAsia="Times New Roman"/>
                <w:color w:val="000000" w:themeColor="text1"/>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9773C4" w:rsidRPr="00916262" w:rsidRDefault="009773C4" w:rsidP="009773C4">
            <w:pPr>
              <w:numPr>
                <w:ilvl w:val="0"/>
                <w:numId w:val="7"/>
              </w:numPr>
              <w:ind w:left="323" w:hanging="284"/>
              <w:rPr>
                <w:rFonts w:eastAsia="Times New Roman"/>
                <w:color w:val="000000" w:themeColor="text1"/>
                <w:sz w:val="20"/>
                <w:szCs w:val="20"/>
                <w:lang w:eastAsia="ru-RU"/>
              </w:rPr>
            </w:pPr>
            <w:r w:rsidRPr="00916262">
              <w:rPr>
                <w:rFonts w:eastAsia="Times New Roman"/>
                <w:color w:val="000000" w:themeColor="text1"/>
                <w:sz w:val="20"/>
                <w:szCs w:val="20"/>
                <w:lang w:eastAsia="ru-RU"/>
              </w:rPr>
              <w:t>своему непосредственному руководителю;</w:t>
            </w:r>
          </w:p>
          <w:p w:rsidR="009773C4" w:rsidRPr="00916262" w:rsidRDefault="009773C4" w:rsidP="009773C4">
            <w:pPr>
              <w:rPr>
                <w:rFonts w:eastAsia="Times New Roman"/>
                <w:color w:val="000000" w:themeColor="text1"/>
                <w:spacing w:val="-2"/>
                <w:sz w:val="20"/>
                <w:szCs w:val="20"/>
                <w:lang w:eastAsia="ru-RU"/>
              </w:rPr>
            </w:pPr>
            <w:r w:rsidRPr="00916262">
              <w:rPr>
                <w:rFonts w:eastAsia="Times New Roman"/>
                <w:color w:val="000000" w:themeColor="text1"/>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916262">
              <w:rPr>
                <w:rFonts w:eastAsia="Times New Roman"/>
                <w:color w:val="000000" w:themeColor="text1"/>
                <w:sz w:val="20"/>
                <w:szCs w:val="20"/>
                <w:lang w:eastAsia="ru-RU"/>
              </w:rPr>
              <w:t>)</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lang w:val="en-US"/>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3. По возможности исключить попадания водяного потока на кабельную эстакаду.</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 xml:space="preserve">Первый заметивший аварию, </w:t>
            </w:r>
            <w:r w:rsidRPr="00916262">
              <w:rPr>
                <w:rFonts w:eastAsia="Times New Roman"/>
                <w:color w:val="000000" w:themeColor="text1"/>
                <w:sz w:val="20"/>
                <w:szCs w:val="20"/>
              </w:rPr>
              <w:t>оператор по добыче нефти и газа ЦДНГ</w:t>
            </w:r>
            <w:r w:rsidRPr="00916262">
              <w:rPr>
                <w:rFonts w:eastAsia="Times New Roman"/>
                <w:color w:val="000000" w:themeColor="text1"/>
                <w:spacing w:val="-6"/>
                <w:sz w:val="20"/>
                <w:szCs w:val="20"/>
              </w:rPr>
              <w:t xml:space="preserve"> </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4. Остановить скважину, перекрыв задвижки в БГ БКНС и на устье скважины, стравить давление до атмосферного.</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w:t>
            </w:r>
            <w:r w:rsidRPr="00916262">
              <w:rPr>
                <w:rFonts w:eastAsia="Times New Roman"/>
                <w:color w:val="000000" w:themeColor="text1"/>
                <w:sz w:val="20"/>
                <w:szCs w:val="20"/>
              </w:rPr>
              <w:t>ператор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5. Произвести протяжку шпилек фланцевого соединения.</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w:t>
            </w:r>
            <w:r w:rsidRPr="00916262">
              <w:rPr>
                <w:rFonts w:eastAsia="Times New Roman"/>
                <w:color w:val="000000" w:themeColor="text1"/>
                <w:sz w:val="20"/>
                <w:szCs w:val="20"/>
              </w:rPr>
              <w:t>ператор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6. Опрессовать фланцевое соединение и запустить скважину в работу.</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w:t>
            </w:r>
            <w:r w:rsidRPr="00916262">
              <w:rPr>
                <w:rFonts w:eastAsia="Times New Roman"/>
                <w:color w:val="000000" w:themeColor="text1"/>
                <w:sz w:val="20"/>
                <w:szCs w:val="20"/>
              </w:rPr>
              <w:t>ператор по добыче нефти и газа ЦДН</w:t>
            </w:r>
            <w:r w:rsidRPr="00916262">
              <w:rPr>
                <w:rFonts w:eastAsia="Times New Roman"/>
                <w:color w:val="000000" w:themeColor="text1"/>
                <w:spacing w:val="-6"/>
                <w:sz w:val="20"/>
                <w:szCs w:val="20"/>
              </w:rPr>
              <w:t>Г под руководством мастера по добыче нефти, газа и конденсата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widowControl w:val="0"/>
              <w:shd w:val="clear" w:color="auto" w:fill="FFFFFF"/>
              <w:autoSpaceDE w:val="0"/>
              <w:autoSpaceDN w:val="0"/>
              <w:adjustRightInd w:val="0"/>
              <w:ind w:left="29"/>
              <w:rPr>
                <w:color w:val="000000" w:themeColor="text1"/>
                <w:spacing w:val="-1"/>
                <w:sz w:val="20"/>
                <w:szCs w:val="20"/>
              </w:rPr>
            </w:pPr>
            <w:r w:rsidRPr="00916262">
              <w:rPr>
                <w:color w:val="000000" w:themeColor="text1"/>
                <w:spacing w:val="-1"/>
                <w:sz w:val="20"/>
                <w:szCs w:val="20"/>
              </w:rPr>
              <w:t>7. В случае выявления необходимости замены крестовины, затрубной задвижки, подвесной катушки, уплотнительного кольца. Организовать передачу скважины бригаде КРС подрядной организации, оказывающей Обществу услуги по КРС, для проведения дальнейших ремонтных работ на скважине.</w:t>
            </w:r>
          </w:p>
        </w:tc>
        <w:tc>
          <w:tcPr>
            <w:tcW w:w="3017" w:type="dxa"/>
          </w:tcPr>
          <w:p w:rsidR="009773C4" w:rsidRPr="00916262" w:rsidRDefault="009773C4" w:rsidP="009773C4">
            <w:pPr>
              <w:shd w:val="clear" w:color="auto" w:fill="FFFFFF"/>
              <w:tabs>
                <w:tab w:val="left" w:pos="1627"/>
              </w:tabs>
              <w:ind w:right="29"/>
              <w:jc w:val="both"/>
              <w:rPr>
                <w:rFonts w:eastAsia="Times New Roman"/>
                <w:color w:val="000000" w:themeColor="text1"/>
                <w:spacing w:val="-6"/>
                <w:sz w:val="20"/>
                <w:szCs w:val="20"/>
              </w:rPr>
            </w:pPr>
            <w:r w:rsidRPr="00916262">
              <w:rPr>
                <w:rFonts w:eastAsia="Times New Roman"/>
                <w:color w:val="000000" w:themeColor="text1"/>
                <w:spacing w:val="-6"/>
                <w:sz w:val="20"/>
                <w:szCs w:val="20"/>
              </w:rPr>
              <w:t xml:space="preserve">Мастера по добыче нефти, газа и конденсата ЦДНГ </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jc w:val="both"/>
              <w:rPr>
                <w:rFonts w:eastAsia="Times New Roman"/>
                <w:color w:val="000000" w:themeColor="text1"/>
                <w:sz w:val="20"/>
                <w:szCs w:val="20"/>
              </w:rPr>
            </w:pPr>
          </w:p>
        </w:tc>
      </w:tr>
      <w:tr w:rsidR="009773C4" w:rsidRPr="00916262" w:rsidTr="00855AED">
        <w:tc>
          <w:tcPr>
            <w:tcW w:w="675" w:type="dxa"/>
            <w:vMerge w:val="restart"/>
          </w:tcPr>
          <w:p w:rsidR="009773C4" w:rsidRPr="00916262" w:rsidRDefault="009773C4" w:rsidP="009773C4">
            <w:pPr>
              <w:pStyle w:val="a7"/>
              <w:jc w:val="center"/>
              <w:rPr>
                <w:rFonts w:ascii="Times New Roman" w:hAnsi="Times New Roman"/>
                <w:color w:val="000000" w:themeColor="text1"/>
                <w:sz w:val="20"/>
                <w:szCs w:val="20"/>
              </w:rPr>
            </w:pPr>
            <w:r w:rsidRPr="00916262">
              <w:rPr>
                <w:color w:val="000000" w:themeColor="text1"/>
                <w:sz w:val="20"/>
                <w:szCs w:val="20"/>
                <w:lang w:val="en-US"/>
              </w:rPr>
              <w:t>1</w:t>
            </w:r>
            <w:r w:rsidRPr="00916262">
              <w:rPr>
                <w:color w:val="000000" w:themeColor="text1"/>
                <w:sz w:val="20"/>
                <w:szCs w:val="20"/>
              </w:rPr>
              <w:t>6.</w:t>
            </w:r>
          </w:p>
        </w:tc>
        <w:tc>
          <w:tcPr>
            <w:tcW w:w="2155" w:type="dxa"/>
            <w:vMerge w:val="restart"/>
          </w:tcPr>
          <w:p w:rsidR="009773C4" w:rsidRPr="00916262" w:rsidRDefault="009773C4" w:rsidP="009773C4">
            <w:pPr>
              <w:autoSpaceDE w:val="0"/>
              <w:autoSpaceDN w:val="0"/>
              <w:adjustRightInd w:val="0"/>
              <w:jc w:val="both"/>
              <w:rPr>
                <w:rFonts w:eastAsia="Times New Roman"/>
                <w:color w:val="000000" w:themeColor="text1"/>
                <w:sz w:val="20"/>
                <w:szCs w:val="20"/>
              </w:rPr>
            </w:pPr>
            <w:r w:rsidRPr="00916262">
              <w:rPr>
                <w:rFonts w:eastAsia="Times New Roman"/>
                <w:color w:val="000000" w:themeColor="text1"/>
                <w:sz w:val="20"/>
                <w:szCs w:val="20"/>
              </w:rPr>
              <w:t>Разгерметизация трубопровода от скважины до нефтегазосепаратора с возгоранием/без возгорания</w:t>
            </w:r>
          </w:p>
        </w:tc>
        <w:tc>
          <w:tcPr>
            <w:tcW w:w="3344" w:type="dxa"/>
          </w:tcPr>
          <w:p w:rsidR="009773C4" w:rsidRPr="00916262" w:rsidRDefault="009773C4" w:rsidP="009773C4">
            <w:pPr>
              <w:widowControl w:val="0"/>
              <w:shd w:val="clear" w:color="auto" w:fill="FFFFFF"/>
              <w:autoSpaceDE w:val="0"/>
              <w:autoSpaceDN w:val="0"/>
              <w:adjustRightInd w:val="0"/>
              <w:ind w:left="29"/>
              <w:rPr>
                <w:rFonts w:eastAsia="Times New Roman"/>
                <w:color w:val="000000" w:themeColor="text1"/>
                <w:sz w:val="20"/>
                <w:szCs w:val="20"/>
                <w:lang w:eastAsia="ru-RU"/>
              </w:rPr>
            </w:pPr>
            <w:r w:rsidRPr="00916262">
              <w:rPr>
                <w:color w:val="000000" w:themeColor="text1"/>
                <w:spacing w:val="-1"/>
                <w:sz w:val="20"/>
                <w:szCs w:val="20"/>
              </w:rPr>
              <w:t>1.</w:t>
            </w:r>
            <w:r w:rsidRPr="00916262">
              <w:rPr>
                <w:rFonts w:eastAsia="Times New Roman"/>
                <w:color w:val="000000" w:themeColor="text1"/>
                <w:spacing w:val="-2"/>
                <w:sz w:val="20"/>
                <w:szCs w:val="20"/>
                <w:lang w:eastAsia="ru-RU"/>
              </w:rPr>
              <w:t xml:space="preserve"> Предупредить об аварии работников, находящихся в зоне аварии. Все работники обязаны покинуть опасную зону.</w:t>
            </w:r>
          </w:p>
        </w:tc>
        <w:tc>
          <w:tcPr>
            <w:tcW w:w="3017" w:type="dxa"/>
          </w:tcPr>
          <w:p w:rsidR="009773C4" w:rsidRPr="00916262" w:rsidRDefault="009773C4" w:rsidP="009773C4">
            <w:pPr>
              <w:shd w:val="clear" w:color="auto" w:fill="FFFFFF"/>
              <w:tabs>
                <w:tab w:val="left" w:pos="1627"/>
              </w:tabs>
              <w:ind w:right="29"/>
              <w:rPr>
                <w:color w:val="000000" w:themeColor="text1"/>
                <w:sz w:val="20"/>
                <w:szCs w:val="20"/>
              </w:rPr>
            </w:pPr>
            <w:r w:rsidRPr="00916262">
              <w:rPr>
                <w:rFonts w:eastAsia="Times New Roman"/>
                <w:color w:val="000000" w:themeColor="text1"/>
                <w:spacing w:val="-6"/>
                <w:sz w:val="20"/>
                <w:szCs w:val="20"/>
              </w:rPr>
              <w:t>Первый заметивший аварию.</w:t>
            </w:r>
          </w:p>
        </w:tc>
        <w:tc>
          <w:tcPr>
            <w:tcW w:w="1968" w:type="dxa"/>
            <w:vMerge w:val="restart"/>
          </w:tcPr>
          <w:p w:rsidR="009773C4" w:rsidRPr="00916262" w:rsidRDefault="009773C4" w:rsidP="009773C4">
            <w:pPr>
              <w:jc w:val="both"/>
              <w:rPr>
                <w:color w:val="000000" w:themeColor="text1"/>
                <w:sz w:val="20"/>
                <w:szCs w:val="20"/>
              </w:rPr>
            </w:pPr>
            <w:r w:rsidRPr="00916262">
              <w:rPr>
                <w:color w:val="000000" w:themeColor="text1"/>
                <w:sz w:val="20"/>
                <w:szCs w:val="20"/>
              </w:rPr>
              <w:t>Средства оказания первой помощи находятся в операторной К-219, К-220, ТК-507, КП-44.</w:t>
            </w:r>
          </w:p>
          <w:p w:rsidR="009773C4" w:rsidRPr="00916262" w:rsidRDefault="009773C4" w:rsidP="009773C4">
            <w:pPr>
              <w:jc w:val="both"/>
              <w:rPr>
                <w:color w:val="000000" w:themeColor="text1"/>
                <w:sz w:val="20"/>
                <w:szCs w:val="20"/>
              </w:rPr>
            </w:pPr>
          </w:p>
          <w:p w:rsidR="009773C4" w:rsidRPr="00916262" w:rsidRDefault="009773C4" w:rsidP="009773C4">
            <w:pPr>
              <w:rPr>
                <w:color w:val="000000" w:themeColor="text1"/>
                <w:sz w:val="20"/>
                <w:szCs w:val="20"/>
              </w:rPr>
            </w:pPr>
            <w:r w:rsidRPr="00916262">
              <w:rPr>
                <w:color w:val="000000" w:themeColor="text1"/>
                <w:sz w:val="20"/>
                <w:szCs w:val="20"/>
              </w:rPr>
              <w:t>Аварийный инструмент находится в аварийном шкафу на К-219, К-220, ТК-507, КП-44 (</w:t>
            </w:r>
            <w:hyperlink w:anchor="_ПРИЛОЖЕНИЕ_3._СПИСОК_2" w:history="1">
              <w:r w:rsidRPr="00916262">
                <w:rPr>
                  <w:rStyle w:val="ab"/>
                  <w:color w:val="000000" w:themeColor="text1"/>
                  <w:sz w:val="20"/>
                  <w:szCs w:val="20"/>
                </w:rPr>
                <w:t xml:space="preserve">Приложение </w:t>
              </w:r>
            </w:hyperlink>
            <w:r w:rsidRPr="00916262">
              <w:rPr>
                <w:rStyle w:val="ab"/>
                <w:color w:val="000000" w:themeColor="text1"/>
                <w:sz w:val="20"/>
                <w:szCs w:val="20"/>
              </w:rPr>
              <w:t>6</w:t>
            </w:r>
            <w:r w:rsidRPr="00916262">
              <w:rPr>
                <w:color w:val="000000" w:themeColor="text1"/>
                <w:sz w:val="20"/>
                <w:szCs w:val="20"/>
              </w:rPr>
              <w:t>).</w:t>
            </w:r>
          </w:p>
          <w:p w:rsidR="009773C4" w:rsidRPr="00916262" w:rsidRDefault="009773C4" w:rsidP="009773C4">
            <w:pPr>
              <w:jc w:val="both"/>
              <w:rPr>
                <w:color w:val="000000" w:themeColor="text1"/>
                <w:sz w:val="20"/>
                <w:szCs w:val="20"/>
              </w:rPr>
            </w:pPr>
          </w:p>
          <w:p w:rsidR="009773C4" w:rsidRPr="00916262" w:rsidRDefault="009773C4" w:rsidP="009773C4">
            <w:pPr>
              <w:jc w:val="both"/>
              <w:rPr>
                <w:color w:val="000000" w:themeColor="text1"/>
                <w:sz w:val="20"/>
                <w:szCs w:val="20"/>
              </w:rPr>
            </w:pPr>
            <w:r w:rsidRPr="00916262">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tc>
        <w:tc>
          <w:tcPr>
            <w:tcW w:w="3461" w:type="dxa"/>
            <w:vMerge w:val="restart"/>
          </w:tcPr>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немедленно сообщить об этом в пожарную охрану по телефонам 101, 112 – для населённых пунктов</w:t>
            </w:r>
            <w:r w:rsidR="008542FD">
              <w:rPr>
                <w:rFonts w:eastAsia="Times New Roman"/>
                <w:color w:val="000000" w:themeColor="text1"/>
                <w:sz w:val="20"/>
                <w:szCs w:val="20"/>
              </w:rPr>
              <w:t xml:space="preserve"> 57-601, 61-797.</w:t>
            </w:r>
            <w:r w:rsidR="008542FD" w:rsidRPr="00020C89">
              <w:rPr>
                <w:rFonts w:eastAsia="Times New Roman"/>
                <w:color w:val="000000" w:themeColor="text1"/>
                <w:sz w:val="20"/>
                <w:szCs w:val="20"/>
              </w:rPr>
              <w:t>, 231-9-231 (для объектов правого берега, пожарное депо К-219), 58-101,</w:t>
            </w:r>
            <w:r w:rsidR="008542FD">
              <w:rPr>
                <w:rFonts w:eastAsia="Times New Roman"/>
                <w:color w:val="000000" w:themeColor="text1"/>
                <w:sz w:val="20"/>
                <w:szCs w:val="20"/>
              </w:rPr>
              <w:t xml:space="preserve"> 61-747,</w:t>
            </w:r>
            <w:r w:rsidR="008542FD" w:rsidRPr="00020C89">
              <w:rPr>
                <w:rFonts w:eastAsia="Times New Roman"/>
                <w:color w:val="000000" w:themeColor="text1"/>
                <w:sz w:val="20"/>
                <w:szCs w:val="20"/>
              </w:rPr>
              <w:t xml:space="preserve"> 231-9-232 (для объектов </w:t>
            </w:r>
            <w:r w:rsidR="008542FD">
              <w:rPr>
                <w:rFonts w:eastAsia="Times New Roman"/>
                <w:color w:val="000000" w:themeColor="text1"/>
                <w:sz w:val="20"/>
                <w:szCs w:val="20"/>
              </w:rPr>
              <w:t>левого берега, пожарное депо</w:t>
            </w:r>
            <w:r w:rsidR="008542FD" w:rsidRPr="00020C89">
              <w:rPr>
                <w:rFonts w:eastAsia="Times New Roman"/>
                <w:color w:val="000000" w:themeColor="text1"/>
                <w:sz w:val="20"/>
                <w:szCs w:val="20"/>
              </w:rPr>
              <w:t>)</w:t>
            </w:r>
            <w:r w:rsidR="008542FD">
              <w:rPr>
                <w:rFonts w:eastAsia="Times New Roman"/>
                <w:color w:val="000000" w:themeColor="text1"/>
                <w:sz w:val="20"/>
                <w:szCs w:val="20"/>
              </w:rPr>
              <w:t>, 57-911, 61-009, 231-9-233 (для объектов ТКЛУ)</w:t>
            </w:r>
            <w:r w:rsidR="008542FD">
              <w:rPr>
                <w:rStyle w:val="ac"/>
                <w:rFonts w:eastAsia="Calibri" w:cs="Times New Roman"/>
              </w:rPr>
              <w:t>,</w:t>
            </w:r>
            <w:r w:rsidR="008542FD" w:rsidRPr="00020C89">
              <w:rPr>
                <w:rFonts w:eastAsia="Times New Roman"/>
                <w:color w:val="000000" w:themeColor="text1"/>
                <w:sz w:val="20"/>
                <w:szCs w:val="20"/>
              </w:rPr>
              <w:t xml:space="preserve"> </w:t>
            </w:r>
            <w:r w:rsidRPr="00020C89">
              <w:rPr>
                <w:rFonts w:eastAsia="Times New Roman"/>
                <w:color w:val="000000" w:themeColor="text1"/>
                <w:sz w:val="20"/>
                <w:szCs w:val="20"/>
              </w:rPr>
              <w:t xml:space="preserve"> 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9773C4"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9773C4" w:rsidRDefault="009773C4" w:rsidP="009773C4">
            <w:pPr>
              <w:shd w:val="clear" w:color="auto" w:fill="FFFFFF"/>
              <w:rPr>
                <w:rFonts w:eastAsia="Times New Roman"/>
                <w:color w:val="000000" w:themeColor="text1"/>
                <w:sz w:val="20"/>
                <w:szCs w:val="20"/>
              </w:rPr>
            </w:pPr>
          </w:p>
          <w:p w:rsidR="009773C4" w:rsidRPr="004B7881"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9773C4" w:rsidRPr="004B7881" w:rsidRDefault="009773C4" w:rsidP="009773C4">
            <w:pPr>
              <w:shd w:val="clear" w:color="auto" w:fill="FFFFFF"/>
              <w:rPr>
                <w:rFonts w:eastAsia="Times New Roman"/>
                <w:color w:val="000000" w:themeColor="text1"/>
                <w:sz w:val="20"/>
                <w:szCs w:val="20"/>
              </w:rPr>
            </w:pP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9773C4" w:rsidRPr="00916262" w:rsidRDefault="009773C4" w:rsidP="009773C4">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9773C4" w:rsidRPr="00262639" w:rsidRDefault="009773C4" w:rsidP="009773C4">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9773C4" w:rsidRPr="00916262" w:rsidRDefault="009773C4" w:rsidP="009773C4">
            <w:pPr>
              <w:jc w:val="both"/>
              <w:rPr>
                <w:rFonts w:eastAsia="Times New Roman"/>
                <w:color w:val="000000" w:themeColor="text1"/>
                <w:spacing w:val="-4"/>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jc w:val="both"/>
              <w:rPr>
                <w:rFonts w:eastAsia="Times New Roman"/>
                <w:color w:val="000000" w:themeColor="text1"/>
                <w:sz w:val="20"/>
                <w:szCs w:val="20"/>
                <w:lang w:eastAsia="ru-RU"/>
              </w:rPr>
            </w:pPr>
            <w:r w:rsidRPr="00916262">
              <w:rPr>
                <w:rFonts w:eastAsia="Times New Roman"/>
                <w:color w:val="000000" w:themeColor="text1"/>
                <w:spacing w:val="-2"/>
                <w:sz w:val="20"/>
                <w:szCs w:val="20"/>
                <w:lang w:eastAsia="ru-RU"/>
              </w:rPr>
              <w:t>2. Сообщить об аварии:</w:t>
            </w:r>
            <w:r w:rsidRPr="00916262">
              <w:rPr>
                <w:rFonts w:eastAsia="Times New Roman"/>
                <w:color w:val="000000" w:themeColor="text1"/>
                <w:sz w:val="20"/>
                <w:szCs w:val="20"/>
                <w:lang w:eastAsia="ru-RU"/>
              </w:rPr>
              <w:t xml:space="preserve"> </w:t>
            </w:r>
          </w:p>
          <w:p w:rsidR="009773C4" w:rsidRPr="000D2A59"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ПЧ ООО «</w:t>
            </w:r>
            <w:r w:rsidRPr="000D2A59">
              <w:rPr>
                <w:color w:val="000000" w:themeColor="text1"/>
                <w:sz w:val="20"/>
                <w:szCs w:val="20"/>
              </w:rPr>
              <w:t>Пожарная охрана</w:t>
            </w:r>
            <w:r w:rsidRPr="000D2A59">
              <w:rPr>
                <w:color w:val="000000" w:themeColor="text1"/>
                <w:sz w:val="20"/>
                <w:szCs w:val="20"/>
                <w:lang w:eastAsia="ru-RU"/>
              </w:rPr>
              <w:t xml:space="preserve">» Тел. </w:t>
            </w:r>
            <w:r w:rsidR="006E6ADC">
              <w:rPr>
                <w:color w:val="000000" w:themeColor="text1"/>
                <w:sz w:val="20"/>
                <w:szCs w:val="20"/>
                <w:lang w:eastAsia="ru-RU"/>
              </w:rPr>
              <w:t xml:space="preserve">57-601, 57-911, 58-101, 61-747, 61-009, </w:t>
            </w:r>
            <w:r w:rsidR="0049462D">
              <w:rPr>
                <w:color w:val="000000" w:themeColor="text1"/>
                <w:sz w:val="20"/>
                <w:szCs w:val="20"/>
                <w:lang w:eastAsia="ru-RU"/>
              </w:rPr>
              <w:t>61-797, 231-9-231, 231-9-232, 231-9-233;</w:t>
            </w:r>
          </w:p>
          <w:p w:rsidR="009773C4" w:rsidRPr="000D2A59" w:rsidRDefault="009773C4" w:rsidP="009773C4">
            <w:pPr>
              <w:numPr>
                <w:ilvl w:val="0"/>
                <w:numId w:val="7"/>
              </w:numPr>
              <w:ind w:left="323" w:hanging="284"/>
              <w:rPr>
                <w:color w:val="000000" w:themeColor="text1"/>
                <w:sz w:val="20"/>
                <w:szCs w:val="20"/>
                <w:lang w:eastAsia="ru-RU"/>
              </w:rPr>
            </w:pPr>
            <w:r w:rsidRPr="000D2A59">
              <w:rPr>
                <w:color w:val="000000" w:themeColor="text1"/>
                <w:sz w:val="20"/>
                <w:szCs w:val="20"/>
                <w:lang w:eastAsia="ru-RU"/>
              </w:rPr>
              <w:t>диспетчеру ПДС (тел. 57777, 8-391-231-92-00);</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специалисту дежурной смены ГО и ЧС (тел. </w:t>
            </w:r>
            <w:r>
              <w:rPr>
                <w:color w:val="000000" w:themeColor="text1"/>
                <w:sz w:val="20"/>
                <w:szCs w:val="20"/>
                <w:lang w:eastAsia="ru-RU"/>
              </w:rPr>
              <w:t>57706</w:t>
            </w:r>
            <w:r w:rsidRPr="00916262">
              <w:rPr>
                <w:color w:val="000000" w:themeColor="text1"/>
                <w:sz w:val="20"/>
                <w:szCs w:val="20"/>
                <w:lang w:eastAsia="ru-RU"/>
              </w:rPr>
              <w:t>);</w:t>
            </w:r>
          </w:p>
          <w:p w:rsidR="00C34A5E" w:rsidRDefault="009773C4" w:rsidP="009773C4">
            <w:pPr>
              <w:numPr>
                <w:ilvl w:val="0"/>
                <w:numId w:val="7"/>
              </w:numPr>
              <w:ind w:left="323" w:hanging="284"/>
              <w:rPr>
                <w:color w:val="000000" w:themeColor="text1"/>
                <w:sz w:val="20"/>
                <w:szCs w:val="20"/>
                <w:lang w:eastAsia="ru-RU"/>
              </w:rPr>
            </w:pPr>
            <w:r>
              <w:rPr>
                <w:color w:val="000000" w:themeColor="text1"/>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 8-913-592-54-83)</w:t>
            </w:r>
            <w:r w:rsidRPr="00916262">
              <w:rPr>
                <w:color w:val="000000" w:themeColor="text1"/>
                <w:sz w:val="20"/>
                <w:szCs w:val="20"/>
                <w:lang w:eastAsia="ru-RU"/>
              </w:rPr>
              <w:t>.</w:t>
            </w:r>
          </w:p>
          <w:p w:rsidR="009773C4" w:rsidRPr="00916262" w:rsidRDefault="009773C4" w:rsidP="009773C4">
            <w:pPr>
              <w:jc w:val="both"/>
              <w:rPr>
                <w:rFonts w:eastAsia="Times New Roman"/>
                <w:color w:val="000000" w:themeColor="text1"/>
                <w:spacing w:val="-2"/>
                <w:sz w:val="20"/>
                <w:szCs w:val="20"/>
                <w:lang w:eastAsia="ru-RU"/>
              </w:rPr>
            </w:pPr>
            <w:r w:rsidRPr="00916262">
              <w:rPr>
                <w:color w:val="000000" w:themeColor="text1"/>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916262">
              <w:rPr>
                <w:color w:val="000000" w:themeColor="text1"/>
                <w:sz w:val="20"/>
                <w:szCs w:val="20"/>
                <w:lang w:eastAsia="ru-RU"/>
              </w:rPr>
              <w:t>)</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3. Остановить скважину. Закрыть устьевые задвижки.</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w:t>
            </w:r>
          </w:p>
        </w:tc>
        <w:tc>
          <w:tcPr>
            <w:tcW w:w="1968" w:type="dxa"/>
            <w:vMerge w:val="restart"/>
          </w:tcPr>
          <w:p w:rsidR="009773C4" w:rsidRPr="00916262" w:rsidRDefault="009773C4" w:rsidP="009773C4">
            <w:pPr>
              <w:autoSpaceDE w:val="0"/>
              <w:autoSpaceDN w:val="0"/>
              <w:adjustRightInd w:val="0"/>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4. Выставить на путях подхода к аварийному участку предупредительные знаки опасности.</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5. Произвести контроль ГВС. Используя средства СИЗ, приступить к ликвидации аварии.</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1655"/>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z w:val="20"/>
                <w:szCs w:val="20"/>
              </w:rPr>
            </w:pPr>
            <w:r w:rsidRPr="00916262">
              <w:rPr>
                <w:color w:val="000000" w:themeColor="text1"/>
                <w:spacing w:val="-1"/>
                <w:sz w:val="20"/>
                <w:szCs w:val="20"/>
              </w:rPr>
              <w:t>6. После ликвидации аварии и устранения разливов нефти, запустить насос в работу.</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2670"/>
        </w:trPr>
        <w:tc>
          <w:tcPr>
            <w:tcW w:w="675" w:type="dxa"/>
            <w:vMerge w:val="restart"/>
          </w:tcPr>
          <w:p w:rsidR="009773C4" w:rsidRPr="00916262" w:rsidRDefault="009773C4" w:rsidP="009773C4">
            <w:pPr>
              <w:pStyle w:val="a7"/>
              <w:jc w:val="center"/>
              <w:rPr>
                <w:color w:val="000000" w:themeColor="text1"/>
                <w:sz w:val="20"/>
                <w:szCs w:val="20"/>
              </w:rPr>
            </w:pPr>
            <w:r w:rsidRPr="00916262">
              <w:rPr>
                <w:color w:val="000000" w:themeColor="text1"/>
                <w:sz w:val="20"/>
                <w:szCs w:val="20"/>
              </w:rPr>
              <w:t>17.</w:t>
            </w:r>
          </w:p>
        </w:tc>
        <w:tc>
          <w:tcPr>
            <w:tcW w:w="2155" w:type="dxa"/>
            <w:vMerge w:val="restart"/>
          </w:tcPr>
          <w:p w:rsidR="009773C4" w:rsidRPr="00916262" w:rsidRDefault="009773C4" w:rsidP="009773C4">
            <w:pPr>
              <w:autoSpaceDE w:val="0"/>
              <w:autoSpaceDN w:val="0"/>
              <w:adjustRightInd w:val="0"/>
              <w:jc w:val="both"/>
              <w:rPr>
                <w:rFonts w:eastAsia="Times New Roman"/>
                <w:color w:val="000000" w:themeColor="text1"/>
                <w:sz w:val="20"/>
                <w:szCs w:val="20"/>
              </w:rPr>
            </w:pPr>
            <w:r w:rsidRPr="00916262">
              <w:rPr>
                <w:rFonts w:eastAsia="Times New Roman"/>
                <w:color w:val="000000" w:themeColor="text1"/>
                <w:sz w:val="20"/>
                <w:szCs w:val="20"/>
              </w:rPr>
              <w:t>Разгерметизация нефтегазосепаратора с возгоранием/без возгорания</w:t>
            </w:r>
          </w:p>
        </w:tc>
        <w:tc>
          <w:tcPr>
            <w:tcW w:w="3344" w:type="dxa"/>
          </w:tcPr>
          <w:p w:rsidR="009773C4" w:rsidRPr="00916262" w:rsidRDefault="009773C4" w:rsidP="009773C4">
            <w:pPr>
              <w:widowControl w:val="0"/>
              <w:shd w:val="clear" w:color="auto" w:fill="FFFFFF"/>
              <w:autoSpaceDE w:val="0"/>
              <w:autoSpaceDN w:val="0"/>
              <w:adjustRightInd w:val="0"/>
              <w:ind w:left="29"/>
              <w:rPr>
                <w:rFonts w:eastAsia="Times New Roman"/>
                <w:color w:val="000000" w:themeColor="text1"/>
                <w:sz w:val="20"/>
                <w:szCs w:val="20"/>
                <w:lang w:eastAsia="ru-RU"/>
              </w:rPr>
            </w:pPr>
            <w:r w:rsidRPr="00916262">
              <w:rPr>
                <w:color w:val="000000" w:themeColor="text1"/>
                <w:spacing w:val="-1"/>
                <w:sz w:val="20"/>
                <w:szCs w:val="20"/>
              </w:rPr>
              <w:t>1.</w:t>
            </w:r>
            <w:r w:rsidRPr="00916262">
              <w:rPr>
                <w:rFonts w:eastAsia="Times New Roman"/>
                <w:color w:val="000000" w:themeColor="text1"/>
                <w:spacing w:val="-2"/>
                <w:sz w:val="20"/>
                <w:szCs w:val="20"/>
                <w:lang w:eastAsia="ru-RU"/>
              </w:rPr>
              <w:t xml:space="preserve"> Предупредить об аварии работников, находящихся в зоне аварии. Все работники обязаны покинуть опасную зону.</w:t>
            </w:r>
          </w:p>
        </w:tc>
        <w:tc>
          <w:tcPr>
            <w:tcW w:w="3017" w:type="dxa"/>
          </w:tcPr>
          <w:p w:rsidR="009773C4" w:rsidRPr="00916262" w:rsidRDefault="009773C4" w:rsidP="009773C4">
            <w:pPr>
              <w:shd w:val="clear" w:color="auto" w:fill="FFFFFF"/>
              <w:tabs>
                <w:tab w:val="left" w:pos="1627"/>
              </w:tabs>
              <w:ind w:right="29"/>
              <w:rPr>
                <w:color w:val="000000" w:themeColor="text1"/>
                <w:sz w:val="20"/>
                <w:szCs w:val="20"/>
              </w:rPr>
            </w:pPr>
            <w:r w:rsidRPr="00916262">
              <w:rPr>
                <w:rFonts w:eastAsia="Times New Roman"/>
                <w:color w:val="000000" w:themeColor="text1"/>
                <w:spacing w:val="-6"/>
                <w:sz w:val="20"/>
                <w:szCs w:val="20"/>
              </w:rPr>
              <w:t>Первый заметивший аварию.</w:t>
            </w:r>
          </w:p>
        </w:tc>
        <w:tc>
          <w:tcPr>
            <w:tcW w:w="1968" w:type="dxa"/>
            <w:vMerge w:val="restart"/>
          </w:tcPr>
          <w:p w:rsidR="009773C4" w:rsidRPr="00916262" w:rsidRDefault="009773C4" w:rsidP="009773C4">
            <w:pPr>
              <w:jc w:val="both"/>
              <w:rPr>
                <w:color w:val="000000" w:themeColor="text1"/>
                <w:sz w:val="20"/>
                <w:szCs w:val="20"/>
              </w:rPr>
            </w:pPr>
            <w:r w:rsidRPr="00916262">
              <w:rPr>
                <w:color w:val="000000" w:themeColor="text1"/>
                <w:sz w:val="20"/>
                <w:szCs w:val="20"/>
              </w:rPr>
              <w:t>Средства оказания первой помощи находятся в операторной К-219, К-220, ТК-507, КП-44.</w:t>
            </w:r>
          </w:p>
          <w:p w:rsidR="009773C4" w:rsidRPr="00916262" w:rsidRDefault="009773C4" w:rsidP="009773C4">
            <w:pPr>
              <w:jc w:val="both"/>
              <w:rPr>
                <w:color w:val="000000" w:themeColor="text1"/>
                <w:sz w:val="20"/>
                <w:szCs w:val="20"/>
              </w:rPr>
            </w:pPr>
          </w:p>
          <w:p w:rsidR="009773C4" w:rsidRPr="00916262" w:rsidRDefault="009773C4" w:rsidP="009773C4">
            <w:pPr>
              <w:rPr>
                <w:color w:val="000000" w:themeColor="text1"/>
                <w:sz w:val="20"/>
                <w:szCs w:val="20"/>
              </w:rPr>
            </w:pPr>
            <w:r w:rsidRPr="00916262">
              <w:rPr>
                <w:color w:val="000000" w:themeColor="text1"/>
                <w:sz w:val="20"/>
                <w:szCs w:val="20"/>
              </w:rPr>
              <w:t>Аварийный инструмент находится в аварийном шкафу на К-219, К-220, ТК-507, КП-44 (</w:t>
            </w:r>
            <w:hyperlink w:anchor="_ПРИЛОЖЕНИЕ_3._СПИСОК_2" w:history="1">
              <w:r w:rsidRPr="00916262">
                <w:rPr>
                  <w:rStyle w:val="ab"/>
                  <w:color w:val="000000" w:themeColor="text1"/>
                  <w:sz w:val="20"/>
                  <w:szCs w:val="20"/>
                </w:rPr>
                <w:t xml:space="preserve">Приложение </w:t>
              </w:r>
            </w:hyperlink>
            <w:r w:rsidRPr="00916262">
              <w:rPr>
                <w:rStyle w:val="ab"/>
                <w:color w:val="000000" w:themeColor="text1"/>
                <w:sz w:val="20"/>
                <w:szCs w:val="20"/>
              </w:rPr>
              <w:t>6</w:t>
            </w:r>
            <w:r w:rsidRPr="00916262">
              <w:rPr>
                <w:color w:val="000000" w:themeColor="text1"/>
                <w:sz w:val="20"/>
                <w:szCs w:val="20"/>
              </w:rPr>
              <w:t>).</w:t>
            </w:r>
          </w:p>
          <w:p w:rsidR="009773C4" w:rsidRPr="00916262" w:rsidRDefault="009773C4" w:rsidP="009773C4">
            <w:pPr>
              <w:jc w:val="both"/>
              <w:rPr>
                <w:color w:val="000000" w:themeColor="text1"/>
                <w:sz w:val="20"/>
                <w:szCs w:val="20"/>
              </w:rPr>
            </w:pPr>
          </w:p>
          <w:p w:rsidR="009773C4" w:rsidRPr="00916262" w:rsidRDefault="009773C4" w:rsidP="009773C4">
            <w:pPr>
              <w:jc w:val="both"/>
              <w:rPr>
                <w:color w:val="000000" w:themeColor="text1"/>
                <w:sz w:val="20"/>
                <w:szCs w:val="20"/>
              </w:rPr>
            </w:pPr>
            <w:r w:rsidRPr="00916262">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tc>
        <w:tc>
          <w:tcPr>
            <w:tcW w:w="3461" w:type="dxa"/>
            <w:vMerge w:val="restart"/>
          </w:tcPr>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немедленно сообщить об этом в пожарную охрану по телефонам 101, 112 – для населённых пунктов</w:t>
            </w:r>
            <w:r w:rsidR="008542FD">
              <w:rPr>
                <w:rFonts w:eastAsia="Times New Roman"/>
                <w:color w:val="000000" w:themeColor="text1"/>
                <w:sz w:val="20"/>
                <w:szCs w:val="20"/>
              </w:rPr>
              <w:t xml:space="preserve"> 57-601, 61-797</w:t>
            </w:r>
            <w:r w:rsidR="008542FD" w:rsidRPr="00020C89">
              <w:rPr>
                <w:rFonts w:eastAsia="Times New Roman"/>
                <w:color w:val="000000" w:themeColor="text1"/>
                <w:sz w:val="20"/>
                <w:szCs w:val="20"/>
              </w:rPr>
              <w:t>, 231-9-231 (для объектов правого берега, пожарное депо К-219), 58-101,</w:t>
            </w:r>
            <w:r w:rsidR="008542FD">
              <w:rPr>
                <w:rFonts w:eastAsia="Times New Roman"/>
                <w:color w:val="000000" w:themeColor="text1"/>
                <w:sz w:val="20"/>
                <w:szCs w:val="20"/>
              </w:rPr>
              <w:t xml:space="preserve"> 61-747,</w:t>
            </w:r>
            <w:r w:rsidR="008542FD" w:rsidRPr="00020C89">
              <w:rPr>
                <w:rFonts w:eastAsia="Times New Roman"/>
                <w:color w:val="000000" w:themeColor="text1"/>
                <w:sz w:val="20"/>
                <w:szCs w:val="20"/>
              </w:rPr>
              <w:t xml:space="preserve"> 231-9-232 (для объектов </w:t>
            </w:r>
            <w:r w:rsidR="008542FD">
              <w:rPr>
                <w:rFonts w:eastAsia="Times New Roman"/>
                <w:color w:val="000000" w:themeColor="text1"/>
                <w:sz w:val="20"/>
                <w:szCs w:val="20"/>
              </w:rPr>
              <w:t>левого берега, пожарное депо</w:t>
            </w:r>
            <w:r w:rsidR="008542FD" w:rsidRPr="00020C89">
              <w:rPr>
                <w:rFonts w:eastAsia="Times New Roman"/>
                <w:color w:val="000000" w:themeColor="text1"/>
                <w:sz w:val="20"/>
                <w:szCs w:val="20"/>
              </w:rPr>
              <w:t>)</w:t>
            </w:r>
            <w:r w:rsidR="008542FD">
              <w:rPr>
                <w:rFonts w:eastAsia="Times New Roman"/>
                <w:color w:val="000000" w:themeColor="text1"/>
                <w:sz w:val="20"/>
                <w:szCs w:val="20"/>
              </w:rPr>
              <w:t>, 57-911, 61-009, 231-9-233 (для объектов ТКЛУ)</w:t>
            </w:r>
            <w:r w:rsidR="008542FD">
              <w:rPr>
                <w:rStyle w:val="ac"/>
                <w:rFonts w:eastAsia="Calibri" w:cs="Times New Roman"/>
              </w:rPr>
              <w:t>,</w:t>
            </w:r>
            <w:r w:rsidR="008542FD" w:rsidRPr="00020C89">
              <w:rPr>
                <w:rFonts w:eastAsia="Times New Roman"/>
                <w:color w:val="000000" w:themeColor="text1"/>
                <w:sz w:val="20"/>
                <w:szCs w:val="20"/>
              </w:rPr>
              <w:t xml:space="preserve"> </w:t>
            </w:r>
            <w:r w:rsidRPr="00020C89">
              <w:rPr>
                <w:rFonts w:eastAsia="Times New Roman"/>
                <w:color w:val="000000" w:themeColor="text1"/>
                <w:sz w:val="20"/>
                <w:szCs w:val="20"/>
              </w:rPr>
              <w:t>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9773C4"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9773C4" w:rsidRDefault="009773C4" w:rsidP="009773C4">
            <w:pPr>
              <w:shd w:val="clear" w:color="auto" w:fill="FFFFFF"/>
              <w:rPr>
                <w:rFonts w:eastAsia="Times New Roman"/>
                <w:color w:val="000000" w:themeColor="text1"/>
                <w:sz w:val="20"/>
                <w:szCs w:val="20"/>
              </w:rPr>
            </w:pPr>
          </w:p>
          <w:p w:rsidR="009773C4" w:rsidRPr="004B7881"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9773C4" w:rsidRPr="004B7881" w:rsidRDefault="009773C4" w:rsidP="009773C4">
            <w:pPr>
              <w:shd w:val="clear" w:color="auto" w:fill="FFFFFF"/>
              <w:rPr>
                <w:rFonts w:eastAsia="Times New Roman"/>
                <w:color w:val="000000" w:themeColor="text1"/>
                <w:sz w:val="20"/>
                <w:szCs w:val="20"/>
              </w:rPr>
            </w:pP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9773C4" w:rsidRPr="00916262" w:rsidRDefault="009773C4" w:rsidP="009773C4">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9773C4" w:rsidRPr="00262639" w:rsidRDefault="009773C4" w:rsidP="009773C4">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9773C4" w:rsidRPr="00916262" w:rsidRDefault="009773C4" w:rsidP="009773C4">
            <w:pPr>
              <w:tabs>
                <w:tab w:val="left" w:pos="114"/>
                <w:tab w:val="left" w:pos="256"/>
                <w:tab w:val="left" w:pos="1067"/>
              </w:tabs>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0D2A59" w:rsidRDefault="009773C4" w:rsidP="009773C4">
            <w:pPr>
              <w:jc w:val="both"/>
              <w:rPr>
                <w:rFonts w:eastAsia="Times New Roman"/>
                <w:color w:val="000000" w:themeColor="text1"/>
                <w:sz w:val="20"/>
                <w:szCs w:val="20"/>
                <w:lang w:eastAsia="ru-RU"/>
              </w:rPr>
            </w:pPr>
            <w:r w:rsidRPr="00916262">
              <w:rPr>
                <w:rFonts w:eastAsia="Times New Roman"/>
                <w:color w:val="000000" w:themeColor="text1"/>
                <w:spacing w:val="-2"/>
                <w:sz w:val="20"/>
                <w:szCs w:val="20"/>
                <w:lang w:eastAsia="ru-RU"/>
              </w:rPr>
              <w:t xml:space="preserve">2. Сообщить об </w:t>
            </w:r>
            <w:r w:rsidRPr="000D2A59">
              <w:rPr>
                <w:rFonts w:eastAsia="Times New Roman"/>
                <w:color w:val="000000" w:themeColor="text1"/>
                <w:spacing w:val="-2"/>
                <w:sz w:val="20"/>
                <w:szCs w:val="20"/>
                <w:lang w:eastAsia="ru-RU"/>
              </w:rPr>
              <w:t>аварии:</w:t>
            </w:r>
            <w:r w:rsidRPr="000D2A59">
              <w:rPr>
                <w:rFonts w:eastAsia="Times New Roman"/>
                <w:color w:val="000000" w:themeColor="text1"/>
                <w:sz w:val="20"/>
                <w:szCs w:val="20"/>
                <w:lang w:eastAsia="ru-RU"/>
              </w:rPr>
              <w:t xml:space="preserve"> </w:t>
            </w:r>
          </w:p>
          <w:p w:rsidR="009773C4" w:rsidRPr="000D2A59" w:rsidRDefault="009773C4" w:rsidP="009773C4">
            <w:pPr>
              <w:numPr>
                <w:ilvl w:val="0"/>
                <w:numId w:val="7"/>
              </w:numPr>
              <w:ind w:left="323" w:hanging="284"/>
              <w:rPr>
                <w:color w:val="000000" w:themeColor="text1"/>
                <w:sz w:val="20"/>
                <w:szCs w:val="20"/>
                <w:lang w:eastAsia="ru-RU"/>
              </w:rPr>
            </w:pPr>
            <w:r w:rsidRPr="000D2A59">
              <w:rPr>
                <w:color w:val="000000" w:themeColor="text1"/>
                <w:sz w:val="20"/>
                <w:szCs w:val="20"/>
                <w:lang w:eastAsia="ru-RU"/>
              </w:rPr>
              <w:t>ПЧ ООО «</w:t>
            </w:r>
            <w:r w:rsidRPr="000D2A59">
              <w:rPr>
                <w:color w:val="000000" w:themeColor="text1"/>
                <w:sz w:val="20"/>
                <w:szCs w:val="20"/>
              </w:rPr>
              <w:t>Пожарная охрана</w:t>
            </w:r>
            <w:r w:rsidRPr="000D2A59">
              <w:rPr>
                <w:color w:val="000000" w:themeColor="text1"/>
                <w:sz w:val="20"/>
                <w:szCs w:val="20"/>
                <w:lang w:eastAsia="ru-RU"/>
              </w:rPr>
              <w:t xml:space="preserve">» Тел. </w:t>
            </w:r>
            <w:r w:rsidR="006E6ADC">
              <w:rPr>
                <w:color w:val="000000" w:themeColor="text1"/>
                <w:sz w:val="20"/>
                <w:szCs w:val="20"/>
                <w:lang w:eastAsia="ru-RU"/>
              </w:rPr>
              <w:t xml:space="preserve">57-601, 57-911, 58-101, 61-747, 61-009, </w:t>
            </w:r>
            <w:r w:rsidR="00C95541">
              <w:rPr>
                <w:color w:val="000000" w:themeColor="text1"/>
                <w:sz w:val="20"/>
                <w:szCs w:val="20"/>
                <w:lang w:eastAsia="ru-RU"/>
              </w:rPr>
              <w:t>61-797, 231-9-231, 231-9-232, 231-9-233;</w:t>
            </w:r>
          </w:p>
          <w:p w:rsidR="009773C4" w:rsidRPr="00916262" w:rsidRDefault="009773C4" w:rsidP="009773C4">
            <w:pPr>
              <w:numPr>
                <w:ilvl w:val="0"/>
                <w:numId w:val="7"/>
              </w:numPr>
              <w:ind w:left="323" w:hanging="284"/>
              <w:rPr>
                <w:color w:val="000000" w:themeColor="text1"/>
                <w:sz w:val="20"/>
                <w:szCs w:val="20"/>
                <w:lang w:eastAsia="ru-RU"/>
              </w:rPr>
            </w:pPr>
            <w:r w:rsidRPr="000D2A59">
              <w:rPr>
                <w:color w:val="000000" w:themeColor="text1"/>
                <w:sz w:val="20"/>
                <w:szCs w:val="20"/>
                <w:lang w:eastAsia="ru-RU"/>
              </w:rPr>
              <w:t>диспетчеру ПДС (тел. 57777,</w:t>
            </w:r>
            <w:r w:rsidRPr="00916262">
              <w:rPr>
                <w:color w:val="000000" w:themeColor="text1"/>
                <w:sz w:val="20"/>
                <w:szCs w:val="20"/>
                <w:lang w:eastAsia="ru-RU"/>
              </w:rPr>
              <w:t xml:space="preserve"> </w:t>
            </w:r>
            <w:r>
              <w:rPr>
                <w:color w:val="000000" w:themeColor="text1"/>
                <w:sz w:val="20"/>
                <w:szCs w:val="20"/>
                <w:lang w:eastAsia="ru-RU"/>
              </w:rPr>
              <w:t>8-391-231-92-00</w:t>
            </w:r>
            <w:r w:rsidRPr="00916262">
              <w:rPr>
                <w:color w:val="000000" w:themeColor="text1"/>
                <w:sz w:val="20"/>
                <w:szCs w:val="20"/>
                <w:lang w:eastAsia="ru-RU"/>
              </w:rPr>
              <w:t>);</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специалисту дежурной смены ГО и ЧС (тел. </w:t>
            </w:r>
            <w:r>
              <w:rPr>
                <w:color w:val="000000" w:themeColor="text1"/>
                <w:sz w:val="20"/>
                <w:szCs w:val="20"/>
                <w:lang w:eastAsia="ru-RU"/>
              </w:rPr>
              <w:t>57706</w:t>
            </w:r>
            <w:r w:rsidRPr="00916262">
              <w:rPr>
                <w:color w:val="000000" w:themeColor="text1"/>
                <w:sz w:val="20"/>
                <w:szCs w:val="20"/>
                <w:lang w:eastAsia="ru-RU"/>
              </w:rPr>
              <w:t>);</w:t>
            </w:r>
          </w:p>
          <w:p w:rsidR="009773C4" w:rsidRPr="00916262" w:rsidRDefault="009773C4" w:rsidP="009773C4">
            <w:pPr>
              <w:numPr>
                <w:ilvl w:val="0"/>
                <w:numId w:val="7"/>
              </w:numPr>
              <w:ind w:left="323" w:hanging="284"/>
              <w:rPr>
                <w:color w:val="000000" w:themeColor="text1"/>
                <w:sz w:val="20"/>
                <w:szCs w:val="20"/>
                <w:lang w:eastAsia="ru-RU"/>
              </w:rPr>
            </w:pPr>
            <w:r>
              <w:rPr>
                <w:color w:val="000000" w:themeColor="text1"/>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 8-913-592-54-83)</w:t>
            </w:r>
            <w:r w:rsidRPr="00916262">
              <w:rPr>
                <w:color w:val="000000" w:themeColor="text1"/>
                <w:sz w:val="20"/>
                <w:szCs w:val="20"/>
                <w:lang w:eastAsia="ru-RU"/>
              </w:rPr>
              <w:t>.</w:t>
            </w:r>
          </w:p>
          <w:p w:rsidR="009773C4" w:rsidRPr="00916262" w:rsidRDefault="009773C4" w:rsidP="009773C4">
            <w:pPr>
              <w:jc w:val="both"/>
              <w:rPr>
                <w:rFonts w:eastAsia="Times New Roman"/>
                <w:color w:val="000000" w:themeColor="text1"/>
                <w:spacing w:val="-2"/>
                <w:sz w:val="20"/>
                <w:szCs w:val="20"/>
                <w:lang w:eastAsia="ru-RU"/>
              </w:rPr>
            </w:pPr>
            <w:r w:rsidRPr="00916262">
              <w:rPr>
                <w:color w:val="000000" w:themeColor="text1"/>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916262">
              <w:rPr>
                <w:color w:val="000000" w:themeColor="text1"/>
                <w:sz w:val="20"/>
                <w:szCs w:val="20"/>
                <w:lang w:eastAsia="ru-RU"/>
              </w:rPr>
              <w:t>)</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tabs>
                <w:tab w:val="left" w:pos="114"/>
                <w:tab w:val="left" w:pos="256"/>
                <w:tab w:val="left" w:pos="1067"/>
              </w:tabs>
              <w:jc w:val="both"/>
              <w:rPr>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3. Остановить скважину. Закрыть устьевые задвижки.</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w:t>
            </w:r>
          </w:p>
        </w:tc>
        <w:tc>
          <w:tcPr>
            <w:tcW w:w="1968" w:type="dxa"/>
            <w:vMerge w:val="restart"/>
          </w:tcPr>
          <w:p w:rsidR="009773C4" w:rsidRPr="00916262" w:rsidRDefault="009773C4" w:rsidP="009773C4">
            <w:pPr>
              <w:autoSpaceDE w:val="0"/>
              <w:autoSpaceDN w:val="0"/>
              <w:adjustRightInd w:val="0"/>
              <w:jc w:val="both"/>
              <w:rPr>
                <w:color w:val="000000" w:themeColor="text1"/>
                <w:sz w:val="20"/>
                <w:szCs w:val="20"/>
              </w:rPr>
            </w:pPr>
          </w:p>
        </w:tc>
        <w:tc>
          <w:tcPr>
            <w:tcW w:w="3461" w:type="dxa"/>
            <w:vMerge/>
          </w:tcPr>
          <w:p w:rsidR="009773C4" w:rsidRPr="00916262" w:rsidRDefault="009773C4" w:rsidP="009773C4">
            <w:pPr>
              <w:tabs>
                <w:tab w:val="left" w:pos="114"/>
                <w:tab w:val="left" w:pos="256"/>
                <w:tab w:val="left" w:pos="1067"/>
              </w:tabs>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4. Выставить на путях подхода к аварийному участку предупредительные знаки опасности.</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tabs>
                <w:tab w:val="left" w:pos="114"/>
                <w:tab w:val="left" w:pos="256"/>
                <w:tab w:val="left" w:pos="1067"/>
              </w:tabs>
              <w:jc w:val="both"/>
              <w:rPr>
                <w:rFonts w:eastAsia="Times New Roman"/>
                <w:color w:val="000000" w:themeColor="text1"/>
                <w:spacing w:val="-4"/>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5. Произвести контроль ГВС. Используя средства СИЗ, приступить к ликвидации аварии.</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tabs>
                <w:tab w:val="left" w:pos="114"/>
                <w:tab w:val="left" w:pos="256"/>
                <w:tab w:val="left" w:pos="1067"/>
              </w:tabs>
              <w:jc w:val="both"/>
              <w:rPr>
                <w:rFonts w:eastAsia="Times New Roman"/>
                <w:color w:val="000000" w:themeColor="text1"/>
                <w:spacing w:val="-4"/>
                <w:sz w:val="20"/>
                <w:szCs w:val="20"/>
              </w:rPr>
            </w:pPr>
          </w:p>
        </w:tc>
      </w:tr>
      <w:tr w:rsidR="009773C4" w:rsidRPr="00916262" w:rsidTr="00855AED">
        <w:trPr>
          <w:trHeight w:val="1165"/>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z w:val="20"/>
                <w:szCs w:val="20"/>
              </w:rPr>
            </w:pPr>
            <w:r w:rsidRPr="00916262">
              <w:rPr>
                <w:color w:val="000000" w:themeColor="text1"/>
                <w:spacing w:val="-1"/>
                <w:sz w:val="20"/>
                <w:szCs w:val="20"/>
              </w:rPr>
              <w:t>6. После ликвидации аварии и устранения разливов нефти, запустить насос в работу.</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tabs>
                <w:tab w:val="left" w:pos="114"/>
                <w:tab w:val="left" w:pos="256"/>
                <w:tab w:val="left" w:pos="1067"/>
              </w:tabs>
              <w:jc w:val="both"/>
              <w:rPr>
                <w:rFonts w:eastAsia="Times New Roman"/>
                <w:color w:val="000000" w:themeColor="text1"/>
                <w:spacing w:val="-4"/>
                <w:sz w:val="20"/>
                <w:szCs w:val="20"/>
              </w:rPr>
            </w:pPr>
          </w:p>
        </w:tc>
      </w:tr>
      <w:tr w:rsidR="009773C4" w:rsidRPr="00916262" w:rsidTr="00855AED">
        <w:tc>
          <w:tcPr>
            <w:tcW w:w="675" w:type="dxa"/>
            <w:vMerge w:val="restart"/>
          </w:tcPr>
          <w:p w:rsidR="009773C4" w:rsidRPr="00916262" w:rsidRDefault="009773C4" w:rsidP="009773C4">
            <w:pPr>
              <w:pStyle w:val="a7"/>
              <w:jc w:val="center"/>
              <w:rPr>
                <w:color w:val="000000" w:themeColor="text1"/>
                <w:sz w:val="20"/>
                <w:szCs w:val="20"/>
              </w:rPr>
            </w:pPr>
            <w:r w:rsidRPr="00916262">
              <w:rPr>
                <w:color w:val="000000" w:themeColor="text1"/>
                <w:sz w:val="20"/>
                <w:szCs w:val="20"/>
              </w:rPr>
              <w:t>18.</w:t>
            </w:r>
          </w:p>
        </w:tc>
        <w:tc>
          <w:tcPr>
            <w:tcW w:w="2155" w:type="dxa"/>
            <w:vMerge w:val="restart"/>
          </w:tcPr>
          <w:p w:rsidR="009773C4" w:rsidRPr="00916262" w:rsidRDefault="009773C4" w:rsidP="009773C4">
            <w:pPr>
              <w:autoSpaceDE w:val="0"/>
              <w:autoSpaceDN w:val="0"/>
              <w:adjustRightInd w:val="0"/>
              <w:jc w:val="both"/>
              <w:rPr>
                <w:rFonts w:eastAsia="Times New Roman"/>
                <w:color w:val="000000" w:themeColor="text1"/>
                <w:sz w:val="20"/>
                <w:szCs w:val="20"/>
              </w:rPr>
            </w:pPr>
            <w:r w:rsidRPr="00916262">
              <w:rPr>
                <w:rFonts w:eastAsia="Times New Roman"/>
                <w:color w:val="000000" w:themeColor="text1"/>
                <w:sz w:val="20"/>
                <w:szCs w:val="20"/>
              </w:rPr>
              <w:t>Разгерметизация трубопровода от нефтегазосепаратора до РГС с возгоранием/без возгорания</w:t>
            </w:r>
          </w:p>
        </w:tc>
        <w:tc>
          <w:tcPr>
            <w:tcW w:w="3344" w:type="dxa"/>
          </w:tcPr>
          <w:p w:rsidR="009773C4" w:rsidRPr="00916262" w:rsidRDefault="009773C4" w:rsidP="009773C4">
            <w:pPr>
              <w:widowControl w:val="0"/>
              <w:shd w:val="clear" w:color="auto" w:fill="FFFFFF"/>
              <w:autoSpaceDE w:val="0"/>
              <w:autoSpaceDN w:val="0"/>
              <w:adjustRightInd w:val="0"/>
              <w:ind w:left="29"/>
              <w:rPr>
                <w:rFonts w:eastAsia="Times New Roman"/>
                <w:color w:val="000000" w:themeColor="text1"/>
                <w:sz w:val="20"/>
                <w:szCs w:val="20"/>
                <w:lang w:eastAsia="ru-RU"/>
              </w:rPr>
            </w:pPr>
            <w:r w:rsidRPr="00916262">
              <w:rPr>
                <w:color w:val="000000" w:themeColor="text1"/>
                <w:spacing w:val="-1"/>
                <w:sz w:val="20"/>
                <w:szCs w:val="20"/>
              </w:rPr>
              <w:t>1.</w:t>
            </w:r>
            <w:r w:rsidRPr="00916262">
              <w:rPr>
                <w:rFonts w:eastAsia="Times New Roman"/>
                <w:color w:val="000000" w:themeColor="text1"/>
                <w:spacing w:val="-2"/>
                <w:sz w:val="20"/>
                <w:szCs w:val="20"/>
                <w:lang w:eastAsia="ru-RU"/>
              </w:rPr>
              <w:t xml:space="preserve"> Предупредить об аварии работников, находящихся в зоне аварии. Все работники обязаны покинуть опасную зону.</w:t>
            </w:r>
          </w:p>
        </w:tc>
        <w:tc>
          <w:tcPr>
            <w:tcW w:w="3017" w:type="dxa"/>
          </w:tcPr>
          <w:p w:rsidR="009773C4" w:rsidRPr="00916262" w:rsidRDefault="009773C4" w:rsidP="009773C4">
            <w:pPr>
              <w:shd w:val="clear" w:color="auto" w:fill="FFFFFF"/>
              <w:tabs>
                <w:tab w:val="left" w:pos="1627"/>
              </w:tabs>
              <w:ind w:right="29"/>
              <w:rPr>
                <w:color w:val="000000" w:themeColor="text1"/>
                <w:sz w:val="20"/>
                <w:szCs w:val="20"/>
              </w:rPr>
            </w:pPr>
            <w:r w:rsidRPr="00916262">
              <w:rPr>
                <w:rFonts w:eastAsia="Times New Roman"/>
                <w:color w:val="000000" w:themeColor="text1"/>
                <w:spacing w:val="-6"/>
                <w:sz w:val="20"/>
                <w:szCs w:val="20"/>
              </w:rPr>
              <w:t>Первый заметивший аварию.</w:t>
            </w:r>
          </w:p>
        </w:tc>
        <w:tc>
          <w:tcPr>
            <w:tcW w:w="1968" w:type="dxa"/>
            <w:vMerge w:val="restart"/>
          </w:tcPr>
          <w:p w:rsidR="009773C4" w:rsidRPr="00916262" w:rsidRDefault="009773C4" w:rsidP="009773C4">
            <w:pPr>
              <w:jc w:val="both"/>
              <w:rPr>
                <w:color w:val="000000" w:themeColor="text1"/>
                <w:sz w:val="20"/>
                <w:szCs w:val="20"/>
              </w:rPr>
            </w:pPr>
            <w:r w:rsidRPr="00916262">
              <w:rPr>
                <w:color w:val="000000" w:themeColor="text1"/>
                <w:sz w:val="20"/>
                <w:szCs w:val="20"/>
              </w:rPr>
              <w:t>Средства оказания первой помощи находятся в операторной К-219, К-220, ТК-507, КП-44.</w:t>
            </w:r>
          </w:p>
          <w:p w:rsidR="009773C4" w:rsidRPr="00916262" w:rsidRDefault="009773C4" w:rsidP="009773C4">
            <w:pPr>
              <w:jc w:val="both"/>
              <w:rPr>
                <w:color w:val="000000" w:themeColor="text1"/>
                <w:sz w:val="20"/>
                <w:szCs w:val="20"/>
              </w:rPr>
            </w:pPr>
          </w:p>
          <w:p w:rsidR="009773C4" w:rsidRPr="00916262" w:rsidRDefault="009773C4" w:rsidP="009773C4">
            <w:pPr>
              <w:rPr>
                <w:color w:val="000000" w:themeColor="text1"/>
                <w:sz w:val="20"/>
                <w:szCs w:val="20"/>
              </w:rPr>
            </w:pPr>
            <w:r w:rsidRPr="00916262">
              <w:rPr>
                <w:color w:val="000000" w:themeColor="text1"/>
                <w:sz w:val="20"/>
                <w:szCs w:val="20"/>
              </w:rPr>
              <w:t>Аварийный инструмент находится в аварийном шкафу на К-219, К-220, ТК-507, КП-44 (</w:t>
            </w:r>
            <w:hyperlink w:anchor="_ПРИЛОЖЕНИЕ_3._СПИСОК_2" w:history="1">
              <w:r w:rsidRPr="00916262">
                <w:rPr>
                  <w:rStyle w:val="ab"/>
                  <w:color w:val="000000" w:themeColor="text1"/>
                  <w:sz w:val="20"/>
                  <w:szCs w:val="20"/>
                </w:rPr>
                <w:t xml:space="preserve">Приложение </w:t>
              </w:r>
            </w:hyperlink>
            <w:r w:rsidRPr="00916262">
              <w:rPr>
                <w:rStyle w:val="ab"/>
                <w:color w:val="000000" w:themeColor="text1"/>
                <w:sz w:val="20"/>
                <w:szCs w:val="20"/>
              </w:rPr>
              <w:t>6</w:t>
            </w:r>
            <w:r w:rsidRPr="00916262">
              <w:rPr>
                <w:color w:val="000000" w:themeColor="text1"/>
                <w:sz w:val="20"/>
                <w:szCs w:val="20"/>
              </w:rPr>
              <w:t>).</w:t>
            </w:r>
          </w:p>
          <w:p w:rsidR="009773C4" w:rsidRPr="00916262" w:rsidRDefault="009773C4" w:rsidP="009773C4">
            <w:pPr>
              <w:jc w:val="both"/>
              <w:rPr>
                <w:color w:val="000000" w:themeColor="text1"/>
                <w:sz w:val="20"/>
                <w:szCs w:val="20"/>
              </w:rPr>
            </w:pPr>
          </w:p>
          <w:p w:rsidR="009773C4" w:rsidRPr="00916262" w:rsidRDefault="009773C4" w:rsidP="009773C4">
            <w:pPr>
              <w:jc w:val="both"/>
              <w:rPr>
                <w:color w:val="000000" w:themeColor="text1"/>
                <w:sz w:val="20"/>
                <w:szCs w:val="20"/>
              </w:rPr>
            </w:pPr>
            <w:r w:rsidRPr="00916262">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tc>
        <w:tc>
          <w:tcPr>
            <w:tcW w:w="3461" w:type="dxa"/>
            <w:vMerge w:val="restart"/>
          </w:tcPr>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немедленно сообщить об этом в пожарную охрану по телефонам 101, 112 – для населённых пунктов; </w:t>
            </w:r>
            <w:r w:rsidR="008542FD">
              <w:rPr>
                <w:rFonts w:eastAsia="Times New Roman"/>
                <w:color w:val="000000" w:themeColor="text1"/>
                <w:sz w:val="20"/>
                <w:szCs w:val="20"/>
              </w:rPr>
              <w:t>57-601, 61-797</w:t>
            </w:r>
            <w:r w:rsidR="008542FD" w:rsidRPr="00020C89">
              <w:rPr>
                <w:rFonts w:eastAsia="Times New Roman"/>
                <w:color w:val="000000" w:themeColor="text1"/>
                <w:sz w:val="20"/>
                <w:szCs w:val="20"/>
              </w:rPr>
              <w:t>, 231-9-231 (для объектов правого берега, пожарное депо К-219), 58-101,</w:t>
            </w:r>
            <w:r w:rsidR="008542FD">
              <w:rPr>
                <w:rFonts w:eastAsia="Times New Roman"/>
                <w:color w:val="000000" w:themeColor="text1"/>
                <w:sz w:val="20"/>
                <w:szCs w:val="20"/>
              </w:rPr>
              <w:t xml:space="preserve"> 61-747,</w:t>
            </w:r>
            <w:r w:rsidR="008542FD" w:rsidRPr="00020C89">
              <w:rPr>
                <w:rFonts w:eastAsia="Times New Roman"/>
                <w:color w:val="000000" w:themeColor="text1"/>
                <w:sz w:val="20"/>
                <w:szCs w:val="20"/>
              </w:rPr>
              <w:t xml:space="preserve"> 231-9-232 (для объектов </w:t>
            </w:r>
            <w:r w:rsidR="008542FD">
              <w:rPr>
                <w:rFonts w:eastAsia="Times New Roman"/>
                <w:color w:val="000000" w:themeColor="text1"/>
                <w:sz w:val="20"/>
                <w:szCs w:val="20"/>
              </w:rPr>
              <w:t>левого берега, пожарное депо</w:t>
            </w:r>
            <w:r w:rsidR="008542FD" w:rsidRPr="00020C89">
              <w:rPr>
                <w:rFonts w:eastAsia="Times New Roman"/>
                <w:color w:val="000000" w:themeColor="text1"/>
                <w:sz w:val="20"/>
                <w:szCs w:val="20"/>
              </w:rPr>
              <w:t>)</w:t>
            </w:r>
            <w:r w:rsidR="008542FD">
              <w:rPr>
                <w:rFonts w:eastAsia="Times New Roman"/>
                <w:color w:val="000000" w:themeColor="text1"/>
                <w:sz w:val="20"/>
                <w:szCs w:val="20"/>
              </w:rPr>
              <w:t>, 57-911, 61-009, 231-9-233 (для объектов ТКЛУ)</w:t>
            </w:r>
            <w:r w:rsidR="008542FD">
              <w:rPr>
                <w:rStyle w:val="ac"/>
                <w:rFonts w:eastAsia="Calibri" w:cs="Times New Roman"/>
              </w:rPr>
              <w:t>,</w:t>
            </w:r>
            <w:r w:rsidR="008542FD" w:rsidRPr="00020C89">
              <w:rPr>
                <w:rFonts w:eastAsia="Times New Roman"/>
                <w:color w:val="000000" w:themeColor="text1"/>
                <w:sz w:val="20"/>
                <w:szCs w:val="20"/>
              </w:rPr>
              <w:t xml:space="preserve"> </w:t>
            </w:r>
            <w:r w:rsidRPr="00020C89">
              <w:rPr>
                <w:rFonts w:eastAsia="Times New Roman"/>
                <w:color w:val="000000" w:themeColor="text1"/>
                <w:sz w:val="20"/>
                <w:szCs w:val="20"/>
              </w:rPr>
              <w:t xml:space="preserve"> 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9773C4"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9773C4" w:rsidRDefault="009773C4" w:rsidP="009773C4">
            <w:pPr>
              <w:shd w:val="clear" w:color="auto" w:fill="FFFFFF"/>
              <w:rPr>
                <w:rFonts w:eastAsia="Times New Roman"/>
                <w:color w:val="000000" w:themeColor="text1"/>
                <w:sz w:val="20"/>
                <w:szCs w:val="20"/>
              </w:rPr>
            </w:pPr>
          </w:p>
          <w:p w:rsidR="009773C4" w:rsidRPr="004B7881"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9773C4" w:rsidRPr="004B7881" w:rsidRDefault="009773C4" w:rsidP="009773C4">
            <w:pPr>
              <w:shd w:val="clear" w:color="auto" w:fill="FFFFFF"/>
              <w:rPr>
                <w:rFonts w:eastAsia="Times New Roman"/>
                <w:color w:val="000000" w:themeColor="text1"/>
                <w:sz w:val="20"/>
                <w:szCs w:val="20"/>
              </w:rPr>
            </w:pP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9773C4" w:rsidRPr="00916262" w:rsidRDefault="009773C4" w:rsidP="009773C4">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9773C4" w:rsidRPr="00262639" w:rsidRDefault="009773C4" w:rsidP="009773C4">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9773C4" w:rsidRPr="00916262" w:rsidRDefault="009773C4" w:rsidP="009773C4">
            <w:pPr>
              <w:tabs>
                <w:tab w:val="left" w:pos="114"/>
                <w:tab w:val="left" w:pos="256"/>
                <w:tab w:val="left" w:pos="1067"/>
              </w:tabs>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jc w:val="both"/>
              <w:rPr>
                <w:rFonts w:eastAsia="Times New Roman"/>
                <w:color w:val="000000" w:themeColor="text1"/>
                <w:sz w:val="20"/>
                <w:szCs w:val="20"/>
                <w:lang w:eastAsia="ru-RU"/>
              </w:rPr>
            </w:pPr>
            <w:r w:rsidRPr="00916262">
              <w:rPr>
                <w:rFonts w:eastAsia="Times New Roman"/>
                <w:color w:val="000000" w:themeColor="text1"/>
                <w:spacing w:val="-2"/>
                <w:sz w:val="20"/>
                <w:szCs w:val="20"/>
                <w:lang w:eastAsia="ru-RU"/>
              </w:rPr>
              <w:t>2. Сообщить об аварии:</w:t>
            </w:r>
            <w:r w:rsidRPr="00916262">
              <w:rPr>
                <w:rFonts w:eastAsia="Times New Roman"/>
                <w:color w:val="000000" w:themeColor="text1"/>
                <w:sz w:val="20"/>
                <w:szCs w:val="20"/>
                <w:lang w:eastAsia="ru-RU"/>
              </w:rPr>
              <w:t xml:space="preserve"> </w:t>
            </w:r>
          </w:p>
          <w:p w:rsidR="009773C4" w:rsidRPr="00EB0F3B"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ПЧ ООО «</w:t>
            </w:r>
            <w:r w:rsidRPr="00916262">
              <w:rPr>
                <w:color w:val="000000" w:themeColor="text1"/>
                <w:sz w:val="20"/>
                <w:szCs w:val="20"/>
              </w:rPr>
              <w:t xml:space="preserve">Пожарная </w:t>
            </w:r>
            <w:r w:rsidRPr="00EB0F3B">
              <w:rPr>
                <w:color w:val="000000" w:themeColor="text1"/>
                <w:sz w:val="20"/>
                <w:szCs w:val="20"/>
              </w:rPr>
              <w:t>охрана</w:t>
            </w:r>
            <w:r w:rsidRPr="00EB0F3B">
              <w:rPr>
                <w:color w:val="000000" w:themeColor="text1"/>
                <w:sz w:val="20"/>
                <w:szCs w:val="20"/>
                <w:lang w:eastAsia="ru-RU"/>
              </w:rPr>
              <w:t xml:space="preserve">» Тел. </w:t>
            </w:r>
            <w:r w:rsidR="006E6ADC">
              <w:rPr>
                <w:color w:val="000000" w:themeColor="text1"/>
                <w:sz w:val="20"/>
                <w:szCs w:val="20"/>
                <w:lang w:eastAsia="ru-RU"/>
              </w:rPr>
              <w:t>57-601, 57-911,</w:t>
            </w:r>
            <w:r w:rsidR="00850A7F">
              <w:rPr>
                <w:color w:val="000000" w:themeColor="text1"/>
                <w:sz w:val="20"/>
                <w:szCs w:val="20"/>
                <w:lang w:eastAsia="ru-RU"/>
              </w:rPr>
              <w:t xml:space="preserve"> 58-101, 61-747, 61-009</w:t>
            </w:r>
            <w:r w:rsidR="00C95541">
              <w:rPr>
                <w:color w:val="000000" w:themeColor="text1"/>
                <w:sz w:val="20"/>
                <w:szCs w:val="20"/>
                <w:lang w:eastAsia="ru-RU"/>
              </w:rPr>
              <w:t>61-797, 231-9-231, 231-9-232, 231-9-233;</w:t>
            </w:r>
          </w:p>
          <w:p w:rsidR="009773C4" w:rsidRPr="00916262" w:rsidRDefault="009773C4" w:rsidP="009773C4">
            <w:pPr>
              <w:numPr>
                <w:ilvl w:val="0"/>
                <w:numId w:val="7"/>
              </w:numPr>
              <w:ind w:left="323" w:hanging="284"/>
              <w:rPr>
                <w:color w:val="000000" w:themeColor="text1"/>
                <w:sz w:val="20"/>
                <w:szCs w:val="20"/>
                <w:lang w:eastAsia="ru-RU"/>
              </w:rPr>
            </w:pPr>
            <w:r w:rsidRPr="00EB0F3B">
              <w:rPr>
                <w:color w:val="000000" w:themeColor="text1"/>
                <w:sz w:val="20"/>
                <w:szCs w:val="20"/>
                <w:lang w:eastAsia="ru-RU"/>
              </w:rPr>
              <w:t>диспетчеру ПДС (тел. 57777,</w:t>
            </w:r>
            <w:r w:rsidRPr="00916262">
              <w:rPr>
                <w:color w:val="000000" w:themeColor="text1"/>
                <w:sz w:val="20"/>
                <w:szCs w:val="20"/>
                <w:lang w:eastAsia="ru-RU"/>
              </w:rPr>
              <w:t xml:space="preserve"> </w:t>
            </w:r>
            <w:r>
              <w:rPr>
                <w:color w:val="000000" w:themeColor="text1"/>
                <w:sz w:val="20"/>
                <w:szCs w:val="20"/>
                <w:lang w:eastAsia="ru-RU"/>
              </w:rPr>
              <w:t>8-391-231-92-00</w:t>
            </w:r>
            <w:r w:rsidRPr="00916262">
              <w:rPr>
                <w:color w:val="000000" w:themeColor="text1"/>
                <w:sz w:val="20"/>
                <w:szCs w:val="20"/>
                <w:lang w:eastAsia="ru-RU"/>
              </w:rPr>
              <w:t>);</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специалисту дежурной смены ГО и ЧС (тел. </w:t>
            </w:r>
            <w:r>
              <w:rPr>
                <w:color w:val="000000" w:themeColor="text1"/>
                <w:sz w:val="20"/>
                <w:szCs w:val="20"/>
                <w:lang w:eastAsia="ru-RU"/>
              </w:rPr>
              <w:t>57706</w:t>
            </w:r>
            <w:r w:rsidRPr="00916262">
              <w:rPr>
                <w:color w:val="000000" w:themeColor="text1"/>
                <w:sz w:val="20"/>
                <w:szCs w:val="20"/>
                <w:lang w:eastAsia="ru-RU"/>
              </w:rPr>
              <w:t>);</w:t>
            </w:r>
          </w:p>
          <w:p w:rsidR="009773C4" w:rsidRPr="00916262" w:rsidRDefault="009773C4" w:rsidP="009773C4">
            <w:pPr>
              <w:numPr>
                <w:ilvl w:val="0"/>
                <w:numId w:val="7"/>
              </w:numPr>
              <w:ind w:left="323" w:hanging="284"/>
              <w:rPr>
                <w:color w:val="000000" w:themeColor="text1"/>
                <w:sz w:val="20"/>
                <w:szCs w:val="20"/>
                <w:lang w:eastAsia="ru-RU"/>
              </w:rPr>
            </w:pPr>
            <w:r>
              <w:rPr>
                <w:color w:val="000000" w:themeColor="text1"/>
                <w:sz w:val="20"/>
                <w:szCs w:val="20"/>
                <w:lang w:eastAsia="ru-RU"/>
              </w:rPr>
              <w:t xml:space="preserve">ПАСФ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 8-913-592-54-83)</w:t>
            </w:r>
            <w:r w:rsidRPr="00916262">
              <w:rPr>
                <w:color w:val="000000" w:themeColor="text1"/>
                <w:sz w:val="20"/>
                <w:szCs w:val="20"/>
                <w:lang w:eastAsia="ru-RU"/>
              </w:rPr>
              <w:t>.</w:t>
            </w:r>
          </w:p>
          <w:p w:rsidR="009773C4" w:rsidRPr="00916262" w:rsidRDefault="009773C4" w:rsidP="009773C4">
            <w:pPr>
              <w:jc w:val="both"/>
              <w:rPr>
                <w:rFonts w:eastAsia="Times New Roman"/>
                <w:color w:val="000000" w:themeColor="text1"/>
                <w:spacing w:val="-2"/>
                <w:sz w:val="20"/>
                <w:szCs w:val="20"/>
                <w:lang w:eastAsia="ru-RU"/>
              </w:rPr>
            </w:pPr>
            <w:r w:rsidRPr="00916262">
              <w:rPr>
                <w:color w:val="000000" w:themeColor="text1"/>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916262">
              <w:rPr>
                <w:color w:val="000000" w:themeColor="text1"/>
                <w:sz w:val="20"/>
                <w:szCs w:val="20"/>
                <w:lang w:eastAsia="ru-RU"/>
              </w:rPr>
              <w:t>)</w:t>
            </w:r>
            <w:r>
              <w:rPr>
                <w:color w:val="000000" w:themeColor="text1"/>
                <w:sz w:val="20"/>
                <w:szCs w:val="20"/>
                <w:lang w:eastAsia="ru-RU"/>
              </w:rPr>
              <w:t>.</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3. Остановить скважину. Закрыть устьевые задвижки.</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4. Выставить на путях подхода к аварийному участку предупредительные знаки опасности.</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5. Произвести контроль ГВС. Используя средства СИЗ, приступить к ликвидации аварии.</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141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z w:val="20"/>
                <w:szCs w:val="20"/>
              </w:rPr>
            </w:pPr>
            <w:r w:rsidRPr="00916262">
              <w:rPr>
                <w:color w:val="000000" w:themeColor="text1"/>
                <w:spacing w:val="-1"/>
                <w:sz w:val="20"/>
                <w:szCs w:val="20"/>
              </w:rPr>
              <w:t>6. После ликвидации аварии и устранения разливов нефти, запустить насос в работу.</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val="restart"/>
          </w:tcPr>
          <w:p w:rsidR="009773C4" w:rsidRPr="00701FE5" w:rsidRDefault="009773C4" w:rsidP="009773C4">
            <w:pPr>
              <w:pStyle w:val="a7"/>
              <w:jc w:val="center"/>
              <w:rPr>
                <w:rFonts w:ascii="Times New Roman" w:hAnsi="Times New Roman" w:cs="Times New Roman"/>
                <w:color w:val="000000" w:themeColor="text1"/>
                <w:sz w:val="20"/>
                <w:szCs w:val="20"/>
                <w:lang w:val="en-US"/>
              </w:rPr>
            </w:pPr>
            <w:r w:rsidRPr="00701FE5">
              <w:rPr>
                <w:rFonts w:ascii="Times New Roman" w:hAnsi="Times New Roman" w:cs="Times New Roman"/>
                <w:color w:val="000000" w:themeColor="text1"/>
                <w:sz w:val="20"/>
                <w:szCs w:val="20"/>
                <w:lang w:val="en-US"/>
              </w:rPr>
              <w:t>19.</w:t>
            </w:r>
          </w:p>
        </w:tc>
        <w:tc>
          <w:tcPr>
            <w:tcW w:w="2155" w:type="dxa"/>
            <w:vMerge w:val="restart"/>
          </w:tcPr>
          <w:p w:rsidR="009773C4" w:rsidRPr="00916262" w:rsidRDefault="009773C4" w:rsidP="009773C4">
            <w:pPr>
              <w:autoSpaceDE w:val="0"/>
              <w:autoSpaceDN w:val="0"/>
              <w:adjustRightInd w:val="0"/>
              <w:rPr>
                <w:rFonts w:eastAsia="Times New Roman"/>
                <w:color w:val="000000" w:themeColor="text1"/>
                <w:sz w:val="20"/>
                <w:szCs w:val="20"/>
              </w:rPr>
            </w:pPr>
            <w:r w:rsidRPr="00916262">
              <w:rPr>
                <w:rFonts w:eastAsia="Times New Roman"/>
                <w:color w:val="000000" w:themeColor="text1"/>
                <w:sz w:val="20"/>
                <w:szCs w:val="20"/>
              </w:rPr>
              <w:t xml:space="preserve">Разрушение </w:t>
            </w:r>
            <w:r>
              <w:rPr>
                <w:rFonts w:eastAsia="Times New Roman"/>
                <w:color w:val="000000" w:themeColor="text1"/>
                <w:sz w:val="20"/>
                <w:szCs w:val="20"/>
              </w:rPr>
              <w:t xml:space="preserve">НГС, </w:t>
            </w:r>
            <w:r w:rsidRPr="00916262">
              <w:rPr>
                <w:rFonts w:eastAsia="Times New Roman"/>
                <w:color w:val="000000" w:themeColor="text1"/>
                <w:sz w:val="20"/>
                <w:szCs w:val="20"/>
              </w:rPr>
              <w:t>РГС с возгоранием/без возгорания</w:t>
            </w:r>
          </w:p>
        </w:tc>
        <w:tc>
          <w:tcPr>
            <w:tcW w:w="3344" w:type="dxa"/>
          </w:tcPr>
          <w:p w:rsidR="009773C4" w:rsidRPr="00916262" w:rsidRDefault="009773C4" w:rsidP="009773C4">
            <w:pPr>
              <w:widowControl w:val="0"/>
              <w:shd w:val="clear" w:color="auto" w:fill="FFFFFF"/>
              <w:autoSpaceDE w:val="0"/>
              <w:autoSpaceDN w:val="0"/>
              <w:adjustRightInd w:val="0"/>
              <w:ind w:left="29"/>
              <w:rPr>
                <w:rFonts w:eastAsia="Times New Roman"/>
                <w:color w:val="000000" w:themeColor="text1"/>
                <w:sz w:val="20"/>
                <w:szCs w:val="20"/>
                <w:lang w:eastAsia="ru-RU"/>
              </w:rPr>
            </w:pPr>
            <w:r w:rsidRPr="00916262">
              <w:rPr>
                <w:color w:val="000000" w:themeColor="text1"/>
                <w:spacing w:val="-1"/>
                <w:sz w:val="20"/>
                <w:szCs w:val="20"/>
              </w:rPr>
              <w:t>1. Предупредить об аварии работников, находящихся в зоне аварии. Все работники обязаны прекратить проводимые работы, по возможности отогнать технику, покинуть опасную зону. Принять меры по исключению доступа в опасную зону посторонних лиц.</w:t>
            </w:r>
          </w:p>
        </w:tc>
        <w:tc>
          <w:tcPr>
            <w:tcW w:w="3017" w:type="dxa"/>
          </w:tcPr>
          <w:p w:rsidR="009773C4" w:rsidRPr="00916262" w:rsidRDefault="009773C4" w:rsidP="009773C4">
            <w:pPr>
              <w:shd w:val="clear" w:color="auto" w:fill="FFFFFF"/>
              <w:tabs>
                <w:tab w:val="left" w:pos="1627"/>
              </w:tabs>
              <w:ind w:right="29"/>
              <w:rPr>
                <w:color w:val="000000" w:themeColor="text1"/>
                <w:sz w:val="20"/>
                <w:szCs w:val="20"/>
              </w:rPr>
            </w:pPr>
            <w:r w:rsidRPr="00916262">
              <w:rPr>
                <w:rFonts w:eastAsia="Times New Roman"/>
                <w:color w:val="000000" w:themeColor="text1"/>
                <w:spacing w:val="-6"/>
                <w:sz w:val="20"/>
                <w:szCs w:val="20"/>
              </w:rPr>
              <w:t>Первый заметивший аварию. Персонал, осуществляющий работы на кустовой площадке.</w:t>
            </w:r>
          </w:p>
        </w:tc>
        <w:tc>
          <w:tcPr>
            <w:tcW w:w="1968" w:type="dxa"/>
            <w:vMerge w:val="restart"/>
          </w:tcPr>
          <w:p w:rsidR="009773C4" w:rsidRPr="00916262" w:rsidRDefault="009773C4" w:rsidP="009773C4">
            <w:pPr>
              <w:jc w:val="both"/>
              <w:rPr>
                <w:color w:val="000000" w:themeColor="text1"/>
                <w:sz w:val="20"/>
                <w:szCs w:val="20"/>
              </w:rPr>
            </w:pPr>
            <w:r w:rsidRPr="00916262">
              <w:rPr>
                <w:color w:val="000000" w:themeColor="text1"/>
                <w:sz w:val="20"/>
                <w:szCs w:val="20"/>
              </w:rPr>
              <w:t>Средства оказания первой помощи находятся в операторной К-219, К-220, ТК-507, КП-44.</w:t>
            </w:r>
          </w:p>
          <w:p w:rsidR="009773C4" w:rsidRPr="00916262" w:rsidRDefault="009773C4" w:rsidP="009773C4">
            <w:pPr>
              <w:jc w:val="both"/>
              <w:rPr>
                <w:color w:val="000000" w:themeColor="text1"/>
                <w:sz w:val="20"/>
                <w:szCs w:val="20"/>
              </w:rPr>
            </w:pPr>
          </w:p>
          <w:p w:rsidR="009773C4" w:rsidRPr="00916262" w:rsidRDefault="009773C4" w:rsidP="009773C4">
            <w:pPr>
              <w:rPr>
                <w:color w:val="000000" w:themeColor="text1"/>
                <w:sz w:val="20"/>
                <w:szCs w:val="20"/>
              </w:rPr>
            </w:pPr>
            <w:r w:rsidRPr="00916262">
              <w:rPr>
                <w:color w:val="000000" w:themeColor="text1"/>
                <w:sz w:val="20"/>
                <w:szCs w:val="20"/>
              </w:rPr>
              <w:t>Аварийный инструмент находится в аварийном шкафу на К-219, К-220, ТК-507, КП-44 (</w:t>
            </w:r>
            <w:hyperlink w:anchor="_ПРИЛОЖЕНИЕ_3._СПИСОК_2" w:history="1">
              <w:r w:rsidRPr="00916262">
                <w:rPr>
                  <w:rStyle w:val="ab"/>
                  <w:color w:val="000000" w:themeColor="text1"/>
                  <w:sz w:val="20"/>
                  <w:szCs w:val="20"/>
                </w:rPr>
                <w:t xml:space="preserve">Приложение </w:t>
              </w:r>
            </w:hyperlink>
            <w:r w:rsidRPr="00916262">
              <w:rPr>
                <w:rStyle w:val="ab"/>
                <w:color w:val="000000" w:themeColor="text1"/>
                <w:sz w:val="20"/>
                <w:szCs w:val="20"/>
              </w:rPr>
              <w:t>6</w:t>
            </w:r>
            <w:r w:rsidRPr="00916262">
              <w:rPr>
                <w:color w:val="000000" w:themeColor="text1"/>
                <w:sz w:val="20"/>
                <w:szCs w:val="20"/>
              </w:rPr>
              <w:t>).</w:t>
            </w:r>
          </w:p>
          <w:p w:rsidR="009773C4" w:rsidRPr="00916262" w:rsidRDefault="009773C4" w:rsidP="009773C4">
            <w:pPr>
              <w:jc w:val="both"/>
              <w:rPr>
                <w:color w:val="000000" w:themeColor="text1"/>
                <w:sz w:val="20"/>
                <w:szCs w:val="20"/>
              </w:rPr>
            </w:pPr>
          </w:p>
          <w:p w:rsidR="009773C4" w:rsidRPr="00916262" w:rsidRDefault="009773C4" w:rsidP="009773C4">
            <w:pPr>
              <w:jc w:val="both"/>
              <w:rPr>
                <w:color w:val="000000" w:themeColor="text1"/>
                <w:sz w:val="20"/>
                <w:szCs w:val="20"/>
              </w:rPr>
            </w:pPr>
            <w:r w:rsidRPr="00916262">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tc>
        <w:tc>
          <w:tcPr>
            <w:tcW w:w="3461" w:type="dxa"/>
            <w:vMerge w:val="restart"/>
          </w:tcPr>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немедленно сообщить об этом в пожарную охрану по телефонам 101, 112 – для населённых пунктов; </w:t>
            </w:r>
            <w:r w:rsidR="008542FD">
              <w:rPr>
                <w:rFonts w:eastAsia="Times New Roman"/>
                <w:color w:val="000000" w:themeColor="text1"/>
                <w:sz w:val="20"/>
                <w:szCs w:val="20"/>
              </w:rPr>
              <w:t>57-601, 61-797</w:t>
            </w:r>
            <w:r w:rsidR="008542FD" w:rsidRPr="00020C89">
              <w:rPr>
                <w:rFonts w:eastAsia="Times New Roman"/>
                <w:color w:val="000000" w:themeColor="text1"/>
                <w:sz w:val="20"/>
                <w:szCs w:val="20"/>
              </w:rPr>
              <w:t>, 231-9-231 (для объектов правого берега, пожарное депо К-219), 58-101,</w:t>
            </w:r>
            <w:r w:rsidR="008542FD">
              <w:rPr>
                <w:rFonts w:eastAsia="Times New Roman"/>
                <w:color w:val="000000" w:themeColor="text1"/>
                <w:sz w:val="20"/>
                <w:szCs w:val="20"/>
              </w:rPr>
              <w:t xml:space="preserve"> 61-747,</w:t>
            </w:r>
            <w:r w:rsidR="008542FD" w:rsidRPr="00020C89">
              <w:rPr>
                <w:rFonts w:eastAsia="Times New Roman"/>
                <w:color w:val="000000" w:themeColor="text1"/>
                <w:sz w:val="20"/>
                <w:szCs w:val="20"/>
              </w:rPr>
              <w:t xml:space="preserve"> 231-9-232 (для объектов </w:t>
            </w:r>
            <w:r w:rsidR="008542FD">
              <w:rPr>
                <w:rFonts w:eastAsia="Times New Roman"/>
                <w:color w:val="000000" w:themeColor="text1"/>
                <w:sz w:val="20"/>
                <w:szCs w:val="20"/>
              </w:rPr>
              <w:t>левого берега, пожарное депо</w:t>
            </w:r>
            <w:r w:rsidR="008542FD" w:rsidRPr="00020C89">
              <w:rPr>
                <w:rFonts w:eastAsia="Times New Roman"/>
                <w:color w:val="000000" w:themeColor="text1"/>
                <w:sz w:val="20"/>
                <w:szCs w:val="20"/>
              </w:rPr>
              <w:t>)</w:t>
            </w:r>
            <w:r w:rsidR="008542FD">
              <w:rPr>
                <w:rFonts w:eastAsia="Times New Roman"/>
                <w:color w:val="000000" w:themeColor="text1"/>
                <w:sz w:val="20"/>
                <w:szCs w:val="20"/>
              </w:rPr>
              <w:t>, 57-911, 61-009, 231-9-233 (для объектов ТКЛУ)</w:t>
            </w:r>
            <w:r w:rsidR="008542FD">
              <w:rPr>
                <w:rStyle w:val="ac"/>
                <w:rFonts w:eastAsia="Calibri" w:cs="Times New Roman"/>
              </w:rPr>
              <w:t>,</w:t>
            </w:r>
            <w:r w:rsidR="008542FD" w:rsidRPr="00020C89">
              <w:rPr>
                <w:rFonts w:eastAsia="Times New Roman"/>
                <w:color w:val="000000" w:themeColor="text1"/>
                <w:sz w:val="20"/>
                <w:szCs w:val="20"/>
              </w:rPr>
              <w:t xml:space="preserve"> </w:t>
            </w:r>
            <w:r w:rsidRPr="00020C89">
              <w:rPr>
                <w:rFonts w:eastAsia="Times New Roman"/>
                <w:color w:val="000000" w:themeColor="text1"/>
                <w:sz w:val="20"/>
                <w:szCs w:val="20"/>
              </w:rPr>
              <w:t xml:space="preserve"> 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9773C4"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9773C4" w:rsidRDefault="009773C4" w:rsidP="009773C4">
            <w:pPr>
              <w:shd w:val="clear" w:color="auto" w:fill="FFFFFF"/>
              <w:rPr>
                <w:rFonts w:eastAsia="Times New Roman"/>
                <w:color w:val="000000" w:themeColor="text1"/>
                <w:sz w:val="20"/>
                <w:szCs w:val="20"/>
              </w:rPr>
            </w:pPr>
          </w:p>
          <w:p w:rsidR="009773C4" w:rsidRPr="004B7881"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9773C4" w:rsidRPr="004B7881" w:rsidRDefault="009773C4" w:rsidP="009773C4">
            <w:pPr>
              <w:shd w:val="clear" w:color="auto" w:fill="FFFFFF"/>
              <w:rPr>
                <w:rFonts w:eastAsia="Times New Roman"/>
                <w:color w:val="000000" w:themeColor="text1"/>
                <w:sz w:val="20"/>
                <w:szCs w:val="20"/>
              </w:rPr>
            </w:pP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9773C4" w:rsidRPr="00916262" w:rsidRDefault="009773C4" w:rsidP="009773C4">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9773C4" w:rsidRPr="00262639" w:rsidRDefault="009773C4" w:rsidP="009773C4">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9773C4" w:rsidRPr="00916262" w:rsidRDefault="009773C4" w:rsidP="009773C4">
            <w:pPr>
              <w:tabs>
                <w:tab w:val="left" w:pos="114"/>
                <w:tab w:val="left" w:pos="256"/>
                <w:tab w:val="left" w:pos="1067"/>
              </w:tabs>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widowControl w:val="0"/>
              <w:shd w:val="clear" w:color="auto" w:fill="FFFFFF"/>
              <w:autoSpaceDE w:val="0"/>
              <w:autoSpaceDN w:val="0"/>
              <w:adjustRightInd w:val="0"/>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2. Покинув опасную зону, сообщить об аварии.</w:t>
            </w:r>
          </w:p>
          <w:p w:rsidR="009773C4" w:rsidRPr="00EB0F3B"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ПЧ ООО «</w:t>
            </w:r>
            <w:r w:rsidRPr="00916262">
              <w:rPr>
                <w:color w:val="000000" w:themeColor="text1"/>
                <w:sz w:val="20"/>
                <w:szCs w:val="20"/>
              </w:rPr>
              <w:t xml:space="preserve">Пожарная </w:t>
            </w:r>
            <w:r w:rsidRPr="00EB0F3B">
              <w:rPr>
                <w:color w:val="000000" w:themeColor="text1"/>
                <w:sz w:val="20"/>
                <w:szCs w:val="20"/>
              </w:rPr>
              <w:t>охрана</w:t>
            </w:r>
            <w:r w:rsidRPr="00EB0F3B">
              <w:rPr>
                <w:color w:val="000000" w:themeColor="text1"/>
                <w:sz w:val="20"/>
                <w:szCs w:val="20"/>
                <w:lang w:eastAsia="ru-RU"/>
              </w:rPr>
              <w:t xml:space="preserve">» Тел. </w:t>
            </w:r>
            <w:r w:rsidR="006E6ADC">
              <w:rPr>
                <w:color w:val="000000" w:themeColor="text1"/>
                <w:sz w:val="20"/>
                <w:szCs w:val="20"/>
                <w:lang w:eastAsia="ru-RU"/>
              </w:rPr>
              <w:t xml:space="preserve">57-601, 57-911, 58-101, 61-747, 61-009, </w:t>
            </w:r>
            <w:r w:rsidR="00C95541">
              <w:rPr>
                <w:color w:val="000000" w:themeColor="text1"/>
                <w:sz w:val="20"/>
                <w:szCs w:val="20"/>
                <w:lang w:eastAsia="ru-RU"/>
              </w:rPr>
              <w:t>61-797, 231-9-231, 231-9-232, 231-9-233;</w:t>
            </w:r>
          </w:p>
          <w:p w:rsidR="009773C4" w:rsidRPr="00916262" w:rsidRDefault="009773C4" w:rsidP="009773C4">
            <w:pPr>
              <w:numPr>
                <w:ilvl w:val="0"/>
                <w:numId w:val="7"/>
              </w:numPr>
              <w:ind w:left="323" w:hanging="284"/>
              <w:rPr>
                <w:color w:val="000000" w:themeColor="text1"/>
                <w:sz w:val="20"/>
                <w:szCs w:val="20"/>
                <w:lang w:eastAsia="ru-RU"/>
              </w:rPr>
            </w:pPr>
            <w:r w:rsidRPr="00EB0F3B">
              <w:rPr>
                <w:color w:val="000000" w:themeColor="text1"/>
                <w:sz w:val="20"/>
                <w:szCs w:val="20"/>
                <w:lang w:eastAsia="ru-RU"/>
              </w:rPr>
              <w:t>диспетчеру ПДС (тел. 57777</w:t>
            </w:r>
            <w:r w:rsidRPr="00916262">
              <w:rPr>
                <w:color w:val="000000" w:themeColor="text1"/>
                <w:sz w:val="20"/>
                <w:szCs w:val="20"/>
                <w:lang w:eastAsia="ru-RU"/>
              </w:rPr>
              <w:t xml:space="preserve">, </w:t>
            </w:r>
            <w:r>
              <w:rPr>
                <w:color w:val="000000" w:themeColor="text1"/>
                <w:sz w:val="20"/>
                <w:szCs w:val="20"/>
                <w:lang w:eastAsia="ru-RU"/>
              </w:rPr>
              <w:t>8-391-231-92-00</w:t>
            </w:r>
            <w:r w:rsidRPr="00916262">
              <w:rPr>
                <w:color w:val="000000" w:themeColor="text1"/>
                <w:sz w:val="20"/>
                <w:szCs w:val="20"/>
                <w:lang w:eastAsia="ru-RU"/>
              </w:rPr>
              <w:t>);</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специалисту дежурной смены ГО и ЧС (тел. </w:t>
            </w:r>
            <w:r>
              <w:rPr>
                <w:color w:val="000000" w:themeColor="text1"/>
                <w:sz w:val="20"/>
                <w:szCs w:val="20"/>
                <w:lang w:eastAsia="ru-RU"/>
              </w:rPr>
              <w:t>57706</w:t>
            </w:r>
            <w:r w:rsidRPr="00916262">
              <w:rPr>
                <w:color w:val="000000" w:themeColor="text1"/>
                <w:sz w:val="20"/>
                <w:szCs w:val="20"/>
                <w:lang w:eastAsia="ru-RU"/>
              </w:rPr>
              <w:t>);</w:t>
            </w:r>
          </w:p>
          <w:p w:rsidR="009773C4" w:rsidRPr="00916262" w:rsidRDefault="009773C4" w:rsidP="009773C4">
            <w:pPr>
              <w:numPr>
                <w:ilvl w:val="0"/>
                <w:numId w:val="7"/>
              </w:numPr>
              <w:ind w:left="323" w:hanging="284"/>
              <w:rPr>
                <w:color w:val="000000" w:themeColor="text1"/>
                <w:sz w:val="20"/>
                <w:szCs w:val="20"/>
                <w:lang w:eastAsia="ru-RU"/>
              </w:rPr>
            </w:pPr>
            <w:r>
              <w:rPr>
                <w:color w:val="000000" w:themeColor="text1"/>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 8-913-592-54-83)</w:t>
            </w:r>
            <w:r w:rsidRPr="00916262">
              <w:rPr>
                <w:color w:val="000000" w:themeColor="text1"/>
                <w:sz w:val="20"/>
                <w:szCs w:val="20"/>
                <w:lang w:eastAsia="ru-RU"/>
              </w:rPr>
              <w:t>.</w:t>
            </w:r>
          </w:p>
          <w:p w:rsidR="009773C4" w:rsidRPr="00916262" w:rsidRDefault="009773C4" w:rsidP="009773C4">
            <w:pPr>
              <w:jc w:val="both"/>
              <w:rPr>
                <w:rFonts w:eastAsia="Times New Roman"/>
                <w:color w:val="000000" w:themeColor="text1"/>
                <w:spacing w:val="-2"/>
                <w:sz w:val="20"/>
                <w:szCs w:val="20"/>
                <w:lang w:eastAsia="ru-RU"/>
              </w:rPr>
            </w:pPr>
            <w:r w:rsidRPr="00916262">
              <w:rPr>
                <w:color w:val="000000" w:themeColor="text1"/>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916262">
              <w:rPr>
                <w:color w:val="000000" w:themeColor="text1"/>
                <w:sz w:val="20"/>
                <w:szCs w:val="20"/>
                <w:lang w:eastAsia="ru-RU"/>
              </w:rPr>
              <w:t>)</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 xml:space="preserve">3. Принять срочные меры по вывозу пострадавших (если имеются) и оказать им первую доврачебную помощь. При необходимости вызвать медицинский персонал (по </w:t>
            </w:r>
            <w:r w:rsidRPr="00916262">
              <w:rPr>
                <w:rFonts w:eastAsia="Times New Roman"/>
                <w:color w:val="000000" w:themeColor="text1"/>
                <w:sz w:val="20"/>
                <w:szCs w:val="20"/>
                <w:lang w:eastAsia="ru-RU"/>
              </w:rPr>
              <w:t>тел. 57-646, сот. Тел. 8-913-848-11-34</w:t>
            </w:r>
            <w:r w:rsidRPr="00916262">
              <w:rPr>
                <w:color w:val="000000" w:themeColor="text1"/>
                <w:spacing w:val="-1"/>
                <w:sz w:val="20"/>
                <w:szCs w:val="20"/>
              </w:rPr>
              <w:t>).</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 Обезопасив себя от факторов, угрожающих жизни и здоровью.</w:t>
            </w:r>
          </w:p>
        </w:tc>
        <w:tc>
          <w:tcPr>
            <w:tcW w:w="1968" w:type="dxa"/>
            <w:vMerge w:val="restart"/>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D8012A" w:rsidRDefault="009773C4" w:rsidP="009773C4">
            <w:pPr>
              <w:shd w:val="clear" w:color="auto" w:fill="FFFFFF"/>
              <w:jc w:val="both"/>
              <w:rPr>
                <w:color w:val="000000" w:themeColor="text1"/>
                <w:spacing w:val="-1"/>
                <w:sz w:val="20"/>
                <w:szCs w:val="20"/>
              </w:rPr>
            </w:pPr>
            <w:r w:rsidRPr="00D8012A">
              <w:rPr>
                <w:color w:val="000000" w:themeColor="text1"/>
                <w:spacing w:val="-1"/>
                <w:sz w:val="20"/>
                <w:szCs w:val="20"/>
              </w:rPr>
              <w:t>4.1 Остановить поступление нефти в РГС и откачку нефти из РГС, остановив насосные агрегаты. Закрыть отсекающие задвижки.</w:t>
            </w:r>
          </w:p>
          <w:p w:rsidR="009773C4" w:rsidRPr="00916262" w:rsidRDefault="009773C4" w:rsidP="009773C4">
            <w:pPr>
              <w:shd w:val="clear" w:color="auto" w:fill="FFFFFF"/>
              <w:jc w:val="both"/>
              <w:rPr>
                <w:color w:val="000000" w:themeColor="text1"/>
                <w:spacing w:val="-1"/>
                <w:sz w:val="20"/>
                <w:szCs w:val="20"/>
              </w:rPr>
            </w:pPr>
            <w:r w:rsidRPr="00D8012A">
              <w:rPr>
                <w:color w:val="000000" w:themeColor="text1"/>
                <w:spacing w:val="-1"/>
                <w:sz w:val="20"/>
                <w:szCs w:val="20"/>
              </w:rPr>
              <w:t>4.2 Остановить поступление и откачку нефти НГС, остановить дегазацию попутного нефтяного газа. Закрыть отсекающие задвижки.</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widowControl w:val="0"/>
              <w:shd w:val="clear" w:color="auto" w:fill="FFFFFF"/>
              <w:autoSpaceDE w:val="0"/>
              <w:autoSpaceDN w:val="0"/>
              <w:adjustRightInd w:val="0"/>
              <w:rPr>
                <w:rFonts w:eastAsia="Times New Roman"/>
                <w:color w:val="000000" w:themeColor="text1"/>
                <w:sz w:val="20"/>
                <w:szCs w:val="20"/>
                <w:lang w:eastAsia="ru-RU"/>
              </w:rPr>
            </w:pPr>
            <w:r w:rsidRPr="00916262">
              <w:rPr>
                <w:rFonts w:eastAsia="Times New Roman"/>
                <w:color w:val="000000" w:themeColor="text1"/>
                <w:sz w:val="20"/>
                <w:szCs w:val="20"/>
                <w:lang w:eastAsia="ru-RU"/>
              </w:rPr>
              <w:t>5. В зависимости от места возгорания, соблюдая меры собственной безопасности, по возможности остановить скважину:</w:t>
            </w:r>
          </w:p>
          <w:p w:rsidR="009773C4" w:rsidRPr="00916262" w:rsidRDefault="009773C4" w:rsidP="009773C4">
            <w:pPr>
              <w:widowControl w:val="0"/>
              <w:shd w:val="clear" w:color="auto" w:fill="FFFFFF"/>
              <w:tabs>
                <w:tab w:val="left" w:pos="432"/>
              </w:tabs>
              <w:autoSpaceDE w:val="0"/>
              <w:autoSpaceDN w:val="0"/>
              <w:adjustRightInd w:val="0"/>
              <w:rPr>
                <w:rFonts w:eastAsia="Times New Roman"/>
                <w:color w:val="000000" w:themeColor="text1"/>
                <w:sz w:val="20"/>
                <w:szCs w:val="20"/>
                <w:lang w:eastAsia="ru-RU"/>
              </w:rPr>
            </w:pPr>
            <w:r w:rsidRPr="00916262">
              <w:rPr>
                <w:rFonts w:eastAsia="Times New Roman"/>
                <w:color w:val="000000" w:themeColor="text1"/>
                <w:spacing w:val="-6"/>
                <w:sz w:val="20"/>
                <w:szCs w:val="20"/>
                <w:lang w:eastAsia="ru-RU"/>
              </w:rPr>
              <w:t>5.1.</w:t>
            </w:r>
            <w:r w:rsidRPr="00916262">
              <w:rPr>
                <w:rFonts w:eastAsia="Times New Roman"/>
                <w:color w:val="000000" w:themeColor="text1"/>
                <w:sz w:val="20"/>
                <w:szCs w:val="20"/>
                <w:lang w:eastAsia="ru-RU"/>
              </w:rPr>
              <w:t xml:space="preserve"> При фонтанной эксплуатации – перекрыть буферную задвижку на скважине.</w:t>
            </w:r>
          </w:p>
          <w:p w:rsidR="009773C4" w:rsidRPr="00916262" w:rsidRDefault="009773C4" w:rsidP="009773C4">
            <w:pPr>
              <w:shd w:val="clear" w:color="auto" w:fill="FFFFFF"/>
              <w:rPr>
                <w:color w:val="000000" w:themeColor="text1"/>
                <w:spacing w:val="-1"/>
                <w:sz w:val="20"/>
                <w:szCs w:val="20"/>
              </w:rPr>
            </w:pPr>
            <w:r w:rsidRPr="00916262">
              <w:rPr>
                <w:rFonts w:eastAsia="Times New Roman"/>
                <w:color w:val="000000" w:themeColor="text1"/>
                <w:sz w:val="20"/>
                <w:szCs w:val="20"/>
                <w:lang w:eastAsia="ru-RU"/>
              </w:rPr>
              <w:t xml:space="preserve">5.2. При механизированном способе эксплуатации – ручным отключением </w:t>
            </w:r>
            <w:r w:rsidRPr="00916262">
              <w:rPr>
                <w:rFonts w:eastAsia="Times New Roman"/>
                <w:color w:val="000000" w:themeColor="text1"/>
                <w:spacing w:val="-2"/>
                <w:sz w:val="20"/>
                <w:szCs w:val="20"/>
                <w:lang w:eastAsia="ru-RU"/>
              </w:rPr>
              <w:t xml:space="preserve">станции управления УЭЦН остановить погружное насосное </w:t>
            </w:r>
            <w:r w:rsidRPr="00916262">
              <w:rPr>
                <w:rFonts w:eastAsia="Times New Roman"/>
                <w:color w:val="000000" w:themeColor="text1"/>
                <w:sz w:val="20"/>
                <w:szCs w:val="20"/>
                <w:lang w:eastAsia="ru-RU"/>
              </w:rPr>
              <w:t>оборудование, перекрыть буферную, затрубную задвижку на скважине, на станции управления вывесить плакат «Не включать!».</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z w:val="20"/>
                <w:szCs w:val="20"/>
              </w:rPr>
              <w:t>Оператор по добыче нефти и газа ЦДНГ</w:t>
            </w:r>
            <w:r w:rsidRPr="00916262">
              <w:rPr>
                <w:rFonts w:eastAsia="Times New Roman"/>
                <w:color w:val="000000" w:themeColor="text1"/>
                <w:spacing w:val="-6"/>
                <w:sz w:val="20"/>
                <w:szCs w:val="20"/>
              </w:rPr>
              <w:t xml:space="preserve"> под руководством </w:t>
            </w:r>
            <w:r w:rsidRPr="00916262">
              <w:rPr>
                <w:rFonts w:eastAsia="Times New Roman"/>
                <w:color w:val="000000" w:themeColor="text1"/>
                <w:sz w:val="20"/>
                <w:szCs w:val="20"/>
              </w:rPr>
              <w:t>мастера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 xml:space="preserve">6. Оценить ситуацию (в зависимости от очага и интенсивности возгорания), при возможности принять меры к ликвидации пожара используя первичные средства пожаротушения </w:t>
            </w:r>
            <w:r w:rsidRPr="00916262">
              <w:rPr>
                <w:rFonts w:eastAsia="Times New Roman"/>
                <w:color w:val="000000" w:themeColor="text1"/>
                <w:spacing w:val="-2"/>
                <w:sz w:val="20"/>
                <w:szCs w:val="20"/>
                <w:lang w:eastAsia="ru-RU"/>
              </w:rPr>
              <w:t xml:space="preserve">до прибытия </w:t>
            </w:r>
            <w:r w:rsidRPr="00916262">
              <w:rPr>
                <w:rFonts w:eastAsia="Times New Roman"/>
                <w:color w:val="000000" w:themeColor="text1"/>
                <w:sz w:val="20"/>
                <w:szCs w:val="20"/>
              </w:rPr>
              <w:t>дежурного караула ПЧ</w:t>
            </w:r>
            <w:r w:rsidRPr="00916262">
              <w:rPr>
                <w:rFonts w:eastAsia="Times New Roman"/>
                <w:color w:val="000000" w:themeColor="text1"/>
                <w:spacing w:val="-3"/>
                <w:sz w:val="20"/>
                <w:szCs w:val="20"/>
              </w:rPr>
              <w:t xml:space="preserve"> ООО «</w:t>
            </w:r>
            <w:r w:rsidRPr="00916262">
              <w:rPr>
                <w:rFonts w:eastAsia="Times New Roman"/>
                <w:color w:val="000000" w:themeColor="text1"/>
                <w:sz w:val="20"/>
                <w:szCs w:val="20"/>
                <w:lang w:eastAsia="ru-RU"/>
              </w:rPr>
              <w:t>Пожарная охрана</w:t>
            </w:r>
            <w:r w:rsidRPr="00916262">
              <w:rPr>
                <w:rFonts w:eastAsia="Times New Roman"/>
                <w:color w:val="000000" w:themeColor="text1"/>
                <w:spacing w:val="-3"/>
                <w:sz w:val="20"/>
                <w:szCs w:val="20"/>
              </w:rPr>
              <w:t>». Организовать встречу дежурного караула.</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w:t>
            </w:r>
            <w:r w:rsidRPr="00916262">
              <w:rPr>
                <w:rFonts w:eastAsia="Times New Roman"/>
                <w:color w:val="000000" w:themeColor="text1"/>
                <w:sz w:val="20"/>
                <w:szCs w:val="20"/>
              </w:rPr>
              <w:t>ператор по добыче нефти и газа ЦДНГ ликвидирует пожар, Мастера по добыче нефти, газа и конденсата ЦДНГ ликвидирует пожар, встречает дежурный караул ПЧ</w:t>
            </w:r>
            <w:r w:rsidRPr="00916262">
              <w:rPr>
                <w:rFonts w:eastAsia="Times New Roman"/>
                <w:color w:val="000000" w:themeColor="text1"/>
                <w:spacing w:val="-3"/>
                <w:sz w:val="20"/>
                <w:szCs w:val="20"/>
              </w:rPr>
              <w:t xml:space="preserve"> ООО «</w:t>
            </w:r>
            <w:r w:rsidRPr="00916262">
              <w:rPr>
                <w:rFonts w:eastAsia="Times New Roman"/>
                <w:color w:val="000000" w:themeColor="text1"/>
                <w:sz w:val="20"/>
                <w:szCs w:val="20"/>
                <w:lang w:eastAsia="ru-RU"/>
              </w:rPr>
              <w:t>Пожарная охрана</w:t>
            </w:r>
            <w:r w:rsidRPr="00916262">
              <w:rPr>
                <w:rFonts w:eastAsia="Times New Roman"/>
                <w:color w:val="000000" w:themeColor="text1"/>
                <w:spacing w:val="-3"/>
                <w:sz w:val="20"/>
                <w:szCs w:val="20"/>
              </w:rPr>
              <w:t>»</w:t>
            </w:r>
            <w:r w:rsidRPr="00916262">
              <w:rPr>
                <w:rFonts w:eastAsia="Times New Roman"/>
                <w:color w:val="000000" w:themeColor="text1"/>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z w:val="20"/>
                <w:szCs w:val="20"/>
              </w:rPr>
              <w:t xml:space="preserve">8. </w:t>
            </w:r>
            <w:r w:rsidRPr="00916262">
              <w:rPr>
                <w:rFonts w:eastAsia="Times New Roman"/>
                <w:color w:val="000000" w:themeColor="text1"/>
                <w:sz w:val="20"/>
                <w:szCs w:val="20"/>
              </w:rPr>
              <w:t>После окончания работ пожарным расчетом и полной ликвидации очага возгорания приступить к локализации нефтеразлива и его ликвидации. (выставить посты или оградить место порыва знаками, произвести отбор проб на ГВС, подготовить место для проведения ремонтных работ, убрать замазученность).</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z w:val="20"/>
                <w:szCs w:val="20"/>
              </w:rPr>
            </w:pPr>
            <w:r w:rsidRPr="00916262">
              <w:rPr>
                <w:rFonts w:eastAsia="Times New Roman"/>
                <w:color w:val="000000" w:themeColor="text1"/>
                <w:sz w:val="20"/>
                <w:szCs w:val="20"/>
              </w:rPr>
              <w:t>Оператор по добыче нефти и газа ЦДНГ выставляет посты, ограждает место проведения работ, проводит отбор проб на ГВС.</w:t>
            </w:r>
          </w:p>
          <w:p w:rsidR="009773C4" w:rsidRPr="00916262" w:rsidRDefault="009773C4" w:rsidP="009773C4">
            <w:pPr>
              <w:shd w:val="clear" w:color="auto" w:fill="FFFFFF"/>
              <w:tabs>
                <w:tab w:val="left" w:pos="1627"/>
              </w:tabs>
              <w:ind w:right="29"/>
              <w:rPr>
                <w:rFonts w:eastAsia="Times New Roman"/>
                <w:color w:val="000000" w:themeColor="text1"/>
                <w:sz w:val="20"/>
                <w:szCs w:val="20"/>
              </w:rPr>
            </w:pPr>
            <w:r w:rsidRPr="00916262">
              <w:rPr>
                <w:rFonts w:eastAsia="Times New Roman"/>
                <w:color w:val="000000" w:themeColor="text1"/>
                <w:sz w:val="20"/>
                <w:szCs w:val="20"/>
              </w:rPr>
              <w:t xml:space="preserve">Работники ПАСФ ЦАСО и </w:t>
            </w:r>
            <w:r w:rsidRPr="00916262">
              <w:rPr>
                <w:rFonts w:eastAsia="Times New Roman"/>
                <w:color w:val="000000" w:themeColor="text1"/>
                <w:spacing w:val="-6"/>
                <w:sz w:val="20"/>
                <w:szCs w:val="20"/>
              </w:rPr>
              <w:t>НАСФ</w:t>
            </w:r>
            <w:r w:rsidRPr="00916262">
              <w:rPr>
                <w:rFonts w:eastAsia="Times New Roman"/>
                <w:color w:val="000000" w:themeColor="text1"/>
                <w:sz w:val="20"/>
                <w:szCs w:val="20"/>
              </w:rPr>
              <w:t>: убирают замазученность.</w:t>
            </w:r>
          </w:p>
          <w:p w:rsidR="009773C4" w:rsidRPr="00916262" w:rsidRDefault="009773C4" w:rsidP="009773C4">
            <w:pPr>
              <w:shd w:val="clear" w:color="auto" w:fill="FFFFFF"/>
              <w:tabs>
                <w:tab w:val="left" w:pos="1627"/>
              </w:tabs>
              <w:ind w:right="29"/>
              <w:rPr>
                <w:rFonts w:eastAsia="Times New Roman"/>
                <w:color w:val="000000" w:themeColor="text1"/>
                <w:sz w:val="20"/>
                <w:szCs w:val="20"/>
              </w:rPr>
            </w:pPr>
            <w:r w:rsidRPr="00916262">
              <w:rPr>
                <w:rFonts w:eastAsia="Times New Roman"/>
                <w:color w:val="000000" w:themeColor="text1"/>
                <w:sz w:val="20"/>
                <w:szCs w:val="20"/>
              </w:rPr>
              <w:t>Электрогазосварщик, слесарь-ремонтник участка аварийно-восстановительных работ ЦЭРТ</w:t>
            </w:r>
            <w:r>
              <w:rPr>
                <w:rFonts w:eastAsia="Times New Roman"/>
                <w:color w:val="000000" w:themeColor="text1"/>
                <w:sz w:val="20"/>
                <w:szCs w:val="20"/>
              </w:rPr>
              <w:t>.</w:t>
            </w:r>
            <w:r w:rsidRPr="00916262">
              <w:rPr>
                <w:rFonts w:eastAsia="Times New Roman"/>
                <w:color w:val="000000" w:themeColor="text1"/>
                <w:sz w:val="20"/>
                <w:szCs w:val="20"/>
              </w:rPr>
              <w:t xml:space="preserve">  ЦЭРТ подготавливают место проведения работ.</w:t>
            </w:r>
          </w:p>
          <w:p w:rsidR="009773C4" w:rsidRPr="00916262" w:rsidRDefault="009773C4" w:rsidP="009773C4">
            <w:pPr>
              <w:tabs>
                <w:tab w:val="left" w:pos="1627"/>
              </w:tabs>
              <w:autoSpaceDE w:val="0"/>
              <w:autoSpaceDN w:val="0"/>
              <w:adjustRightInd w:val="0"/>
              <w:jc w:val="both"/>
              <w:rPr>
                <w:rFonts w:eastAsia="Times New Roman"/>
                <w:color w:val="000000" w:themeColor="text1"/>
                <w:spacing w:val="-6"/>
                <w:sz w:val="20"/>
                <w:szCs w:val="20"/>
              </w:rPr>
            </w:pPr>
            <w:r w:rsidRPr="00916262">
              <w:rPr>
                <w:rFonts w:eastAsia="Times New Roman"/>
                <w:color w:val="000000" w:themeColor="text1"/>
                <w:spacing w:val="-6"/>
                <w:sz w:val="20"/>
                <w:szCs w:val="20"/>
              </w:rPr>
              <w:t xml:space="preserve">Работники ЧОП </w:t>
            </w:r>
            <w:r>
              <w:rPr>
                <w:rFonts w:eastAsia="Times New Roman"/>
                <w:color w:val="000000" w:themeColor="text1"/>
                <w:spacing w:val="-6"/>
                <w:sz w:val="20"/>
                <w:szCs w:val="20"/>
              </w:rPr>
              <w:t>«РН-ОХРАНА-ВАНКОР»</w:t>
            </w:r>
            <w:r w:rsidRPr="00916262">
              <w:rPr>
                <w:rFonts w:eastAsia="Times New Roman"/>
                <w:color w:val="000000" w:themeColor="text1"/>
                <w:spacing w:val="-6"/>
                <w:sz w:val="20"/>
                <w:szCs w:val="20"/>
              </w:rPr>
              <w:t xml:space="preserve"> выполняют оцепление места аварии.  </w:t>
            </w:r>
          </w:p>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115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C903CA" w:rsidRDefault="009773C4" w:rsidP="009773C4">
            <w:pPr>
              <w:jc w:val="both"/>
              <w:rPr>
                <w:color w:val="000000" w:themeColor="text1"/>
                <w:spacing w:val="-1"/>
                <w:sz w:val="20"/>
                <w:szCs w:val="20"/>
              </w:rPr>
            </w:pPr>
            <w:r w:rsidRPr="00C903CA">
              <w:rPr>
                <w:color w:val="000000" w:themeColor="text1"/>
                <w:spacing w:val="-1"/>
                <w:sz w:val="20"/>
                <w:szCs w:val="20"/>
              </w:rPr>
              <w:t>9.1 После проведения ремонтных работ открыть поступление нефти в РГС и возобновить откачку нефти из РГС, запустив насосные агрегаты.</w:t>
            </w:r>
          </w:p>
          <w:p w:rsidR="009773C4" w:rsidRPr="00916262" w:rsidRDefault="009773C4" w:rsidP="009773C4">
            <w:pPr>
              <w:jc w:val="both"/>
              <w:rPr>
                <w:color w:val="000000" w:themeColor="text1"/>
                <w:spacing w:val="-1"/>
                <w:sz w:val="20"/>
                <w:szCs w:val="20"/>
              </w:rPr>
            </w:pPr>
            <w:r w:rsidRPr="00C903CA">
              <w:rPr>
                <w:color w:val="000000" w:themeColor="text1"/>
                <w:spacing w:val="-1"/>
                <w:sz w:val="20"/>
                <w:szCs w:val="20"/>
              </w:rPr>
              <w:t>9.2 После проведения ремонтных работ открыть поступление и откачку нефти НГС, возобновить дегазацию попутного нефтяного газа. Открыть отсекающие задвижки.</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115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10. После ликвидации аварии и устранения разливов нефти, запустить скважину в работу.</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115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z w:val="20"/>
                <w:szCs w:val="20"/>
              </w:rPr>
            </w:pPr>
            <w:r w:rsidRPr="00916262">
              <w:rPr>
                <w:color w:val="000000" w:themeColor="text1"/>
                <w:spacing w:val="-1"/>
                <w:sz w:val="20"/>
                <w:szCs w:val="20"/>
              </w:rPr>
              <w:t xml:space="preserve">11. </w:t>
            </w:r>
            <w:r w:rsidRPr="00916262">
              <w:rPr>
                <w:rFonts w:eastAsia="Times New Roman"/>
                <w:color w:val="000000" w:themeColor="text1"/>
                <w:spacing w:val="-1"/>
                <w:sz w:val="20"/>
                <w:szCs w:val="20"/>
              </w:rPr>
              <w:t>По окончании работ обеспечить контроль со стороны работников ЦДНГ в течение 1 часа за герметичностью отремонтированного участка, параметрами работы скважины.</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z w:val="20"/>
                <w:szCs w:val="20"/>
              </w:rPr>
              <w:t>Мастера по добыче нефти, газа и конденсата ЦДНГ .</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val="restart"/>
          </w:tcPr>
          <w:p w:rsidR="009773C4" w:rsidRPr="00916262" w:rsidRDefault="009773C4" w:rsidP="009773C4">
            <w:pPr>
              <w:pStyle w:val="a7"/>
              <w:jc w:val="center"/>
              <w:rPr>
                <w:color w:val="000000" w:themeColor="text1"/>
                <w:sz w:val="20"/>
                <w:szCs w:val="20"/>
              </w:rPr>
            </w:pPr>
            <w:r w:rsidRPr="00916262">
              <w:rPr>
                <w:color w:val="000000" w:themeColor="text1"/>
                <w:sz w:val="20"/>
                <w:szCs w:val="20"/>
              </w:rPr>
              <w:t>20.</w:t>
            </w:r>
          </w:p>
        </w:tc>
        <w:tc>
          <w:tcPr>
            <w:tcW w:w="2155" w:type="dxa"/>
            <w:vMerge w:val="restart"/>
          </w:tcPr>
          <w:p w:rsidR="009773C4" w:rsidRPr="00916262" w:rsidRDefault="009773C4" w:rsidP="009773C4">
            <w:pPr>
              <w:autoSpaceDE w:val="0"/>
              <w:autoSpaceDN w:val="0"/>
              <w:adjustRightInd w:val="0"/>
              <w:jc w:val="both"/>
              <w:rPr>
                <w:rFonts w:eastAsia="Times New Roman"/>
                <w:color w:val="000000" w:themeColor="text1"/>
                <w:sz w:val="20"/>
                <w:szCs w:val="20"/>
              </w:rPr>
            </w:pPr>
            <w:r w:rsidRPr="00916262">
              <w:rPr>
                <w:rFonts w:eastAsia="Times New Roman"/>
                <w:color w:val="000000" w:themeColor="text1"/>
                <w:sz w:val="20"/>
                <w:szCs w:val="20"/>
              </w:rPr>
              <w:t>Разгерметизация трубопровода от РГС до насосных агрегатов с возгоранием/без возгорания</w:t>
            </w:r>
          </w:p>
        </w:tc>
        <w:tc>
          <w:tcPr>
            <w:tcW w:w="3344" w:type="dxa"/>
          </w:tcPr>
          <w:p w:rsidR="009773C4" w:rsidRPr="00916262" w:rsidRDefault="009773C4" w:rsidP="009773C4">
            <w:pPr>
              <w:widowControl w:val="0"/>
              <w:shd w:val="clear" w:color="auto" w:fill="FFFFFF"/>
              <w:autoSpaceDE w:val="0"/>
              <w:autoSpaceDN w:val="0"/>
              <w:adjustRightInd w:val="0"/>
              <w:ind w:left="29"/>
              <w:rPr>
                <w:rFonts w:eastAsia="Times New Roman"/>
                <w:color w:val="000000" w:themeColor="text1"/>
                <w:sz w:val="20"/>
                <w:szCs w:val="20"/>
                <w:lang w:eastAsia="ru-RU"/>
              </w:rPr>
            </w:pPr>
            <w:r w:rsidRPr="00916262">
              <w:rPr>
                <w:color w:val="000000" w:themeColor="text1"/>
                <w:spacing w:val="-1"/>
                <w:sz w:val="20"/>
                <w:szCs w:val="20"/>
              </w:rPr>
              <w:t>1. Предупредить об аварии работников, находящихся в зоне аварии. Все работники обязаны прекратить проводимые работы, по возможности отогнать технику, покинуть опасную зону. Принять меры по исключению доступа в опасную зону посторонних лиц.</w:t>
            </w:r>
          </w:p>
        </w:tc>
        <w:tc>
          <w:tcPr>
            <w:tcW w:w="3017" w:type="dxa"/>
          </w:tcPr>
          <w:p w:rsidR="009773C4" w:rsidRPr="00916262" w:rsidRDefault="009773C4" w:rsidP="009773C4">
            <w:pPr>
              <w:shd w:val="clear" w:color="auto" w:fill="FFFFFF"/>
              <w:tabs>
                <w:tab w:val="left" w:pos="1627"/>
              </w:tabs>
              <w:ind w:right="29"/>
              <w:rPr>
                <w:color w:val="000000" w:themeColor="text1"/>
                <w:sz w:val="20"/>
                <w:szCs w:val="20"/>
              </w:rPr>
            </w:pPr>
            <w:r w:rsidRPr="00916262">
              <w:rPr>
                <w:rFonts w:eastAsia="Times New Roman"/>
                <w:color w:val="000000" w:themeColor="text1"/>
                <w:spacing w:val="-6"/>
                <w:sz w:val="20"/>
                <w:szCs w:val="20"/>
              </w:rPr>
              <w:t>Первый заметивший аварию. Персонал, осуществляющий работы на кустовой площадке.</w:t>
            </w:r>
          </w:p>
        </w:tc>
        <w:tc>
          <w:tcPr>
            <w:tcW w:w="1968" w:type="dxa"/>
            <w:vMerge w:val="restart"/>
          </w:tcPr>
          <w:p w:rsidR="009773C4" w:rsidRPr="00916262" w:rsidRDefault="009773C4" w:rsidP="009773C4">
            <w:pPr>
              <w:jc w:val="both"/>
              <w:rPr>
                <w:color w:val="000000" w:themeColor="text1"/>
                <w:sz w:val="20"/>
                <w:szCs w:val="20"/>
              </w:rPr>
            </w:pPr>
            <w:r w:rsidRPr="00916262">
              <w:rPr>
                <w:color w:val="000000" w:themeColor="text1"/>
                <w:sz w:val="20"/>
                <w:szCs w:val="20"/>
              </w:rPr>
              <w:t>Средства оказания первой помощи находятся в операторной К-219, К-220, ТК-507, КП-44.</w:t>
            </w:r>
          </w:p>
          <w:p w:rsidR="009773C4" w:rsidRPr="00916262" w:rsidRDefault="009773C4" w:rsidP="009773C4">
            <w:pPr>
              <w:jc w:val="both"/>
              <w:rPr>
                <w:color w:val="000000" w:themeColor="text1"/>
                <w:sz w:val="20"/>
                <w:szCs w:val="20"/>
              </w:rPr>
            </w:pPr>
          </w:p>
          <w:p w:rsidR="009773C4" w:rsidRPr="00916262" w:rsidRDefault="009773C4" w:rsidP="009773C4">
            <w:pPr>
              <w:rPr>
                <w:color w:val="000000" w:themeColor="text1"/>
                <w:sz w:val="20"/>
                <w:szCs w:val="20"/>
              </w:rPr>
            </w:pPr>
            <w:r w:rsidRPr="00916262">
              <w:rPr>
                <w:color w:val="000000" w:themeColor="text1"/>
                <w:sz w:val="20"/>
                <w:szCs w:val="20"/>
              </w:rPr>
              <w:t>Аварийный инструмент находится в аварийном шкафу на К-219, К-220, ТК-507, КП-44 (</w:t>
            </w:r>
            <w:hyperlink w:anchor="_ПРИЛОЖЕНИЕ_3._СПИСОК_2" w:history="1">
              <w:r w:rsidRPr="00916262">
                <w:rPr>
                  <w:rStyle w:val="ab"/>
                  <w:color w:val="000000" w:themeColor="text1"/>
                  <w:sz w:val="20"/>
                  <w:szCs w:val="20"/>
                </w:rPr>
                <w:t xml:space="preserve">Приложение </w:t>
              </w:r>
            </w:hyperlink>
            <w:r w:rsidRPr="00916262">
              <w:rPr>
                <w:rStyle w:val="ab"/>
                <w:color w:val="000000" w:themeColor="text1"/>
                <w:sz w:val="20"/>
                <w:szCs w:val="20"/>
              </w:rPr>
              <w:t>6</w:t>
            </w:r>
            <w:r w:rsidRPr="00916262">
              <w:rPr>
                <w:color w:val="000000" w:themeColor="text1"/>
                <w:sz w:val="20"/>
                <w:szCs w:val="20"/>
              </w:rPr>
              <w:t>).</w:t>
            </w:r>
          </w:p>
          <w:p w:rsidR="009773C4" w:rsidRPr="00916262" w:rsidRDefault="009773C4" w:rsidP="009773C4">
            <w:pPr>
              <w:jc w:val="both"/>
              <w:rPr>
                <w:color w:val="000000" w:themeColor="text1"/>
                <w:sz w:val="20"/>
                <w:szCs w:val="20"/>
              </w:rPr>
            </w:pPr>
          </w:p>
          <w:p w:rsidR="009773C4" w:rsidRPr="00916262" w:rsidRDefault="009773C4" w:rsidP="009773C4">
            <w:pPr>
              <w:jc w:val="both"/>
              <w:rPr>
                <w:color w:val="000000" w:themeColor="text1"/>
                <w:sz w:val="20"/>
                <w:szCs w:val="20"/>
              </w:rPr>
            </w:pPr>
            <w:r w:rsidRPr="00916262">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p w:rsidR="009773C4" w:rsidRPr="00916262" w:rsidRDefault="009773C4" w:rsidP="009773C4">
            <w:pPr>
              <w:jc w:val="both"/>
              <w:rPr>
                <w:color w:val="000000" w:themeColor="text1"/>
                <w:sz w:val="20"/>
                <w:szCs w:val="20"/>
              </w:rPr>
            </w:pPr>
          </w:p>
        </w:tc>
        <w:tc>
          <w:tcPr>
            <w:tcW w:w="3461" w:type="dxa"/>
            <w:vMerge w:val="restart"/>
          </w:tcPr>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немедленно сообщить об этом в пожарную охрану по телефонам 101, 112 – для населённых пунктов; </w:t>
            </w:r>
            <w:r w:rsidR="00567C37">
              <w:rPr>
                <w:rFonts w:eastAsia="Times New Roman"/>
                <w:color w:val="000000" w:themeColor="text1"/>
                <w:sz w:val="20"/>
                <w:szCs w:val="20"/>
              </w:rPr>
              <w:t>57-601, 61-797</w:t>
            </w:r>
            <w:r w:rsidR="00567C37" w:rsidRPr="00020C89">
              <w:rPr>
                <w:rFonts w:eastAsia="Times New Roman"/>
                <w:color w:val="000000" w:themeColor="text1"/>
                <w:sz w:val="20"/>
                <w:szCs w:val="20"/>
              </w:rPr>
              <w:t>, 231-9-231 (для объектов правого берега, пожарное депо К-219), 58-101,</w:t>
            </w:r>
            <w:r w:rsidR="00567C37">
              <w:rPr>
                <w:rFonts w:eastAsia="Times New Roman"/>
                <w:color w:val="000000" w:themeColor="text1"/>
                <w:sz w:val="20"/>
                <w:szCs w:val="20"/>
              </w:rPr>
              <w:t xml:space="preserve"> 61-747,</w:t>
            </w:r>
            <w:r w:rsidR="00567C37" w:rsidRPr="00020C89">
              <w:rPr>
                <w:rFonts w:eastAsia="Times New Roman"/>
                <w:color w:val="000000" w:themeColor="text1"/>
                <w:sz w:val="20"/>
                <w:szCs w:val="20"/>
              </w:rPr>
              <w:t xml:space="preserve"> 231-9-232 (для объектов </w:t>
            </w:r>
            <w:r w:rsidR="00567C37">
              <w:rPr>
                <w:rFonts w:eastAsia="Times New Roman"/>
                <w:color w:val="000000" w:themeColor="text1"/>
                <w:sz w:val="20"/>
                <w:szCs w:val="20"/>
              </w:rPr>
              <w:t>левого берега, пожарное депо</w:t>
            </w:r>
            <w:r w:rsidR="00567C37" w:rsidRPr="00020C89">
              <w:rPr>
                <w:rFonts w:eastAsia="Times New Roman"/>
                <w:color w:val="000000" w:themeColor="text1"/>
                <w:sz w:val="20"/>
                <w:szCs w:val="20"/>
              </w:rPr>
              <w:t>)</w:t>
            </w:r>
            <w:r w:rsidR="00567C37">
              <w:rPr>
                <w:rFonts w:eastAsia="Times New Roman"/>
                <w:color w:val="000000" w:themeColor="text1"/>
                <w:sz w:val="20"/>
                <w:szCs w:val="20"/>
              </w:rPr>
              <w:t>, 57-911, 61-009, 231-9-233 (для объектов ТКЛУ)</w:t>
            </w:r>
            <w:r w:rsidR="00567C37">
              <w:rPr>
                <w:rStyle w:val="ac"/>
                <w:rFonts w:eastAsia="Calibri" w:cs="Times New Roman"/>
              </w:rPr>
              <w:t>,</w:t>
            </w:r>
            <w:r w:rsidRPr="00020C89">
              <w:rPr>
                <w:rFonts w:eastAsia="Times New Roman"/>
                <w:color w:val="000000" w:themeColor="text1"/>
                <w:sz w:val="20"/>
                <w:szCs w:val="20"/>
              </w:rPr>
              <w:t xml:space="preserve"> 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9773C4"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9773C4" w:rsidRDefault="009773C4" w:rsidP="009773C4">
            <w:pPr>
              <w:shd w:val="clear" w:color="auto" w:fill="FFFFFF"/>
              <w:rPr>
                <w:rFonts w:eastAsia="Times New Roman"/>
                <w:color w:val="000000" w:themeColor="text1"/>
                <w:sz w:val="20"/>
                <w:szCs w:val="20"/>
              </w:rPr>
            </w:pPr>
          </w:p>
          <w:p w:rsidR="009773C4" w:rsidRPr="004B7881"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9773C4" w:rsidRPr="004B7881" w:rsidRDefault="009773C4" w:rsidP="009773C4">
            <w:pPr>
              <w:shd w:val="clear" w:color="auto" w:fill="FFFFFF"/>
              <w:rPr>
                <w:rFonts w:eastAsia="Times New Roman"/>
                <w:color w:val="000000" w:themeColor="text1"/>
                <w:sz w:val="20"/>
                <w:szCs w:val="20"/>
              </w:rPr>
            </w:pP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9773C4" w:rsidRPr="00916262" w:rsidRDefault="009773C4" w:rsidP="009773C4">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9773C4" w:rsidRPr="00262639" w:rsidRDefault="009773C4" w:rsidP="009773C4">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9773C4" w:rsidRPr="00916262" w:rsidRDefault="009773C4" w:rsidP="009773C4">
            <w:pPr>
              <w:tabs>
                <w:tab w:val="left" w:pos="114"/>
                <w:tab w:val="left" w:pos="256"/>
                <w:tab w:val="left" w:pos="1067"/>
              </w:tabs>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widowControl w:val="0"/>
              <w:shd w:val="clear" w:color="auto" w:fill="FFFFFF"/>
              <w:autoSpaceDE w:val="0"/>
              <w:autoSpaceDN w:val="0"/>
              <w:adjustRightInd w:val="0"/>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2. Покинув опасную зону, сообщить об аварии.</w:t>
            </w:r>
          </w:p>
          <w:p w:rsidR="009773C4" w:rsidRPr="00EB0F3B"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ПЧ ООО «</w:t>
            </w:r>
            <w:r w:rsidRPr="00916262">
              <w:rPr>
                <w:color w:val="000000" w:themeColor="text1"/>
                <w:sz w:val="20"/>
                <w:szCs w:val="20"/>
              </w:rPr>
              <w:t xml:space="preserve">Пожарная </w:t>
            </w:r>
            <w:r w:rsidRPr="00EB0F3B">
              <w:rPr>
                <w:color w:val="000000" w:themeColor="text1"/>
                <w:sz w:val="20"/>
                <w:szCs w:val="20"/>
              </w:rPr>
              <w:t>охрана</w:t>
            </w:r>
            <w:r w:rsidRPr="00EB0F3B">
              <w:rPr>
                <w:color w:val="000000" w:themeColor="text1"/>
                <w:sz w:val="20"/>
                <w:szCs w:val="20"/>
                <w:lang w:eastAsia="ru-RU"/>
              </w:rPr>
              <w:t xml:space="preserve">» Тел. </w:t>
            </w:r>
            <w:r w:rsidR="006E6ADC">
              <w:rPr>
                <w:color w:val="000000" w:themeColor="text1"/>
                <w:sz w:val="20"/>
                <w:szCs w:val="20"/>
                <w:lang w:eastAsia="ru-RU"/>
              </w:rPr>
              <w:t xml:space="preserve">57-601, 57-911, 58-101, 61-747, 61-009, </w:t>
            </w:r>
            <w:r w:rsidR="00C95541">
              <w:rPr>
                <w:color w:val="000000" w:themeColor="text1"/>
                <w:sz w:val="20"/>
                <w:szCs w:val="20"/>
                <w:lang w:eastAsia="ru-RU"/>
              </w:rPr>
              <w:t>61-797, 231-9-231, 231-9-232, 231-9-233;</w:t>
            </w:r>
          </w:p>
          <w:p w:rsidR="009773C4" w:rsidRPr="00916262" w:rsidRDefault="009773C4" w:rsidP="009773C4">
            <w:pPr>
              <w:numPr>
                <w:ilvl w:val="0"/>
                <w:numId w:val="7"/>
              </w:numPr>
              <w:ind w:left="323" w:hanging="284"/>
              <w:rPr>
                <w:color w:val="000000" w:themeColor="text1"/>
                <w:sz w:val="20"/>
                <w:szCs w:val="20"/>
                <w:lang w:eastAsia="ru-RU"/>
              </w:rPr>
            </w:pPr>
            <w:r w:rsidRPr="00EB0F3B">
              <w:rPr>
                <w:color w:val="000000" w:themeColor="text1"/>
                <w:sz w:val="20"/>
                <w:szCs w:val="20"/>
                <w:lang w:eastAsia="ru-RU"/>
              </w:rPr>
              <w:t>диспетчеру ПДС (тел. 57</w:t>
            </w:r>
            <w:r w:rsidRPr="00916262">
              <w:rPr>
                <w:color w:val="000000" w:themeColor="text1"/>
                <w:sz w:val="20"/>
                <w:szCs w:val="20"/>
                <w:lang w:eastAsia="ru-RU"/>
              </w:rPr>
              <w:t xml:space="preserve">777, </w:t>
            </w:r>
            <w:r>
              <w:rPr>
                <w:color w:val="000000" w:themeColor="text1"/>
                <w:sz w:val="20"/>
                <w:szCs w:val="20"/>
                <w:lang w:eastAsia="ru-RU"/>
              </w:rPr>
              <w:t>8-391-231-92-00</w:t>
            </w:r>
            <w:r w:rsidRPr="00916262">
              <w:rPr>
                <w:color w:val="000000" w:themeColor="text1"/>
                <w:sz w:val="20"/>
                <w:szCs w:val="20"/>
                <w:lang w:eastAsia="ru-RU"/>
              </w:rPr>
              <w:t>);</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специалисту дежурной смены ГО и ЧС (тел. </w:t>
            </w:r>
            <w:r>
              <w:rPr>
                <w:color w:val="000000" w:themeColor="text1"/>
                <w:sz w:val="20"/>
                <w:szCs w:val="20"/>
                <w:lang w:eastAsia="ru-RU"/>
              </w:rPr>
              <w:t>57706</w:t>
            </w:r>
            <w:r w:rsidRPr="00916262">
              <w:rPr>
                <w:color w:val="000000" w:themeColor="text1"/>
                <w:sz w:val="20"/>
                <w:szCs w:val="20"/>
                <w:lang w:eastAsia="ru-RU"/>
              </w:rPr>
              <w:t>);</w:t>
            </w:r>
          </w:p>
          <w:p w:rsidR="009773C4" w:rsidRPr="00916262" w:rsidRDefault="009773C4" w:rsidP="009773C4">
            <w:pPr>
              <w:numPr>
                <w:ilvl w:val="0"/>
                <w:numId w:val="7"/>
              </w:numPr>
              <w:ind w:left="323" w:hanging="284"/>
              <w:rPr>
                <w:color w:val="000000" w:themeColor="text1"/>
                <w:sz w:val="20"/>
                <w:szCs w:val="20"/>
                <w:lang w:eastAsia="ru-RU"/>
              </w:rPr>
            </w:pPr>
            <w:r>
              <w:rPr>
                <w:color w:val="000000" w:themeColor="text1"/>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 8-913-592-54-83)</w:t>
            </w:r>
            <w:r w:rsidRPr="00916262">
              <w:rPr>
                <w:color w:val="000000" w:themeColor="text1"/>
                <w:sz w:val="20"/>
                <w:szCs w:val="20"/>
                <w:lang w:eastAsia="ru-RU"/>
              </w:rPr>
              <w:t>.</w:t>
            </w:r>
          </w:p>
          <w:p w:rsidR="009773C4" w:rsidRPr="00916262" w:rsidRDefault="009773C4" w:rsidP="009773C4">
            <w:pPr>
              <w:jc w:val="both"/>
              <w:rPr>
                <w:rFonts w:eastAsia="Times New Roman"/>
                <w:color w:val="000000" w:themeColor="text1"/>
                <w:spacing w:val="-2"/>
                <w:sz w:val="20"/>
                <w:szCs w:val="20"/>
                <w:lang w:eastAsia="ru-RU"/>
              </w:rPr>
            </w:pPr>
            <w:r w:rsidRPr="00916262">
              <w:rPr>
                <w:color w:val="000000" w:themeColor="text1"/>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916262">
              <w:rPr>
                <w:color w:val="000000" w:themeColor="text1"/>
                <w:sz w:val="20"/>
                <w:szCs w:val="20"/>
                <w:lang w:eastAsia="ru-RU"/>
              </w:rPr>
              <w:t>)</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 xml:space="preserve">3. Принять срочные меры по вывозу пострадавших (если имеются) и оказать им первую доврачебную помощь. При необходимости вызвать медицинский персонал (по </w:t>
            </w:r>
            <w:r w:rsidRPr="00916262">
              <w:rPr>
                <w:rFonts w:eastAsia="Times New Roman"/>
                <w:color w:val="000000" w:themeColor="text1"/>
                <w:sz w:val="20"/>
                <w:szCs w:val="20"/>
                <w:lang w:eastAsia="ru-RU"/>
              </w:rPr>
              <w:t>тел. 57-646, сот. Тел. 8-913-848-11-34</w:t>
            </w:r>
            <w:r w:rsidRPr="00916262">
              <w:rPr>
                <w:color w:val="000000" w:themeColor="text1"/>
                <w:spacing w:val="-1"/>
                <w:sz w:val="20"/>
                <w:szCs w:val="20"/>
              </w:rPr>
              <w:t>).</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 Обезопасив себя от факторов угрожающих жизни и здоровью.</w:t>
            </w:r>
          </w:p>
        </w:tc>
        <w:tc>
          <w:tcPr>
            <w:tcW w:w="1968" w:type="dxa"/>
            <w:vMerge w:val="restart"/>
          </w:tcPr>
          <w:p w:rsidR="009773C4" w:rsidRPr="00916262" w:rsidRDefault="009773C4" w:rsidP="009773C4">
            <w:pPr>
              <w:jc w:val="both"/>
              <w:rPr>
                <w:color w:val="000000" w:themeColor="text1"/>
                <w:sz w:val="20"/>
                <w:szCs w:val="20"/>
              </w:rPr>
            </w:pPr>
          </w:p>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4. Прекратить перекачку нефти, остановив насосные агрегаты.</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 xml:space="preserve">оператор по добыче нефти и газа ЦДНГ </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5. Закрыть выкидные задвижки на РГС и приемные задвижки на насосных агрегатах.</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widowControl w:val="0"/>
              <w:shd w:val="clear" w:color="auto" w:fill="FFFFFF"/>
              <w:autoSpaceDE w:val="0"/>
              <w:autoSpaceDN w:val="0"/>
              <w:adjustRightInd w:val="0"/>
              <w:rPr>
                <w:rFonts w:eastAsia="Times New Roman"/>
                <w:color w:val="000000" w:themeColor="text1"/>
                <w:sz w:val="20"/>
                <w:szCs w:val="20"/>
                <w:lang w:eastAsia="ru-RU"/>
              </w:rPr>
            </w:pPr>
            <w:r w:rsidRPr="00916262">
              <w:rPr>
                <w:rFonts w:eastAsia="Times New Roman"/>
                <w:color w:val="000000" w:themeColor="text1"/>
                <w:sz w:val="20"/>
                <w:szCs w:val="20"/>
                <w:lang w:eastAsia="ru-RU"/>
              </w:rPr>
              <w:t>6. В зависимости от места возгорания, соблюдая меры собственной безопасности, по возможности остановить скважину:</w:t>
            </w:r>
          </w:p>
          <w:p w:rsidR="009773C4" w:rsidRPr="00916262" w:rsidRDefault="009773C4" w:rsidP="009773C4">
            <w:pPr>
              <w:widowControl w:val="0"/>
              <w:shd w:val="clear" w:color="auto" w:fill="FFFFFF"/>
              <w:tabs>
                <w:tab w:val="left" w:pos="432"/>
              </w:tabs>
              <w:autoSpaceDE w:val="0"/>
              <w:autoSpaceDN w:val="0"/>
              <w:adjustRightInd w:val="0"/>
              <w:rPr>
                <w:rFonts w:eastAsia="Times New Roman"/>
                <w:color w:val="000000" w:themeColor="text1"/>
                <w:sz w:val="20"/>
                <w:szCs w:val="20"/>
                <w:lang w:eastAsia="ru-RU"/>
              </w:rPr>
            </w:pPr>
            <w:r w:rsidRPr="00916262">
              <w:rPr>
                <w:rFonts w:eastAsia="Times New Roman"/>
                <w:color w:val="000000" w:themeColor="text1"/>
                <w:spacing w:val="-6"/>
                <w:sz w:val="20"/>
                <w:szCs w:val="20"/>
                <w:lang w:eastAsia="ru-RU"/>
              </w:rPr>
              <w:t>6.1.</w:t>
            </w:r>
            <w:r w:rsidRPr="00916262">
              <w:rPr>
                <w:rFonts w:eastAsia="Times New Roman"/>
                <w:color w:val="000000" w:themeColor="text1"/>
                <w:sz w:val="20"/>
                <w:szCs w:val="20"/>
                <w:lang w:eastAsia="ru-RU"/>
              </w:rPr>
              <w:t xml:space="preserve"> При фонтанной эксплуатации – перекрыть буферную задвижку на скважине.</w:t>
            </w:r>
          </w:p>
          <w:p w:rsidR="009773C4" w:rsidRPr="00916262" w:rsidRDefault="009773C4" w:rsidP="009773C4">
            <w:pPr>
              <w:shd w:val="clear" w:color="auto" w:fill="FFFFFF"/>
              <w:rPr>
                <w:color w:val="000000" w:themeColor="text1"/>
                <w:spacing w:val="-1"/>
                <w:sz w:val="20"/>
                <w:szCs w:val="20"/>
              </w:rPr>
            </w:pPr>
            <w:r w:rsidRPr="00916262">
              <w:rPr>
                <w:rFonts w:eastAsia="Times New Roman"/>
                <w:color w:val="000000" w:themeColor="text1"/>
                <w:sz w:val="20"/>
                <w:szCs w:val="20"/>
                <w:lang w:eastAsia="ru-RU"/>
              </w:rPr>
              <w:t xml:space="preserve">6.2. При механизированном способе эксплуатации – ручным отключением </w:t>
            </w:r>
            <w:r w:rsidRPr="00916262">
              <w:rPr>
                <w:rFonts w:eastAsia="Times New Roman"/>
                <w:color w:val="000000" w:themeColor="text1"/>
                <w:spacing w:val="-2"/>
                <w:sz w:val="20"/>
                <w:szCs w:val="20"/>
                <w:lang w:eastAsia="ru-RU"/>
              </w:rPr>
              <w:t xml:space="preserve">станции управления УЭЦН остановить погружное насосное </w:t>
            </w:r>
            <w:r w:rsidRPr="00916262">
              <w:rPr>
                <w:rFonts w:eastAsia="Times New Roman"/>
                <w:color w:val="000000" w:themeColor="text1"/>
                <w:sz w:val="20"/>
                <w:szCs w:val="20"/>
                <w:lang w:eastAsia="ru-RU"/>
              </w:rPr>
              <w:t>оборудование, перекрыть буферную, затрубную задвижку на скважине, на станции управления вывесить плакат «Не включать!».</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z w:val="20"/>
                <w:szCs w:val="20"/>
              </w:rPr>
              <w:t>Оператор по добыче нефти и газа ЦДНГ</w:t>
            </w:r>
            <w:r w:rsidRPr="00916262">
              <w:rPr>
                <w:rFonts w:eastAsia="Times New Roman"/>
                <w:color w:val="000000" w:themeColor="text1"/>
                <w:spacing w:val="-6"/>
                <w:sz w:val="20"/>
                <w:szCs w:val="20"/>
              </w:rPr>
              <w:t xml:space="preserve"> под руководством </w:t>
            </w:r>
            <w:r w:rsidRPr="00916262">
              <w:rPr>
                <w:rFonts w:eastAsia="Times New Roman"/>
                <w:color w:val="000000" w:themeColor="text1"/>
                <w:sz w:val="20"/>
                <w:szCs w:val="20"/>
              </w:rPr>
              <w:t>мастера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 xml:space="preserve">7. Оценить ситуацию (в зависимости от очага и интенсивности возгорания), при возможности принять меры к ликвидации пожара используя первичные средства пожаротушения </w:t>
            </w:r>
            <w:r w:rsidRPr="00916262">
              <w:rPr>
                <w:rFonts w:eastAsia="Times New Roman"/>
                <w:color w:val="000000" w:themeColor="text1"/>
                <w:spacing w:val="-2"/>
                <w:sz w:val="20"/>
                <w:szCs w:val="20"/>
                <w:lang w:eastAsia="ru-RU"/>
              </w:rPr>
              <w:t xml:space="preserve">до прибытия </w:t>
            </w:r>
            <w:r w:rsidRPr="00916262">
              <w:rPr>
                <w:rFonts w:eastAsia="Times New Roman"/>
                <w:color w:val="000000" w:themeColor="text1"/>
                <w:sz w:val="20"/>
                <w:szCs w:val="20"/>
              </w:rPr>
              <w:t>дежурного караула ПЧ</w:t>
            </w:r>
            <w:r w:rsidRPr="00916262">
              <w:rPr>
                <w:rFonts w:eastAsia="Times New Roman"/>
                <w:color w:val="000000" w:themeColor="text1"/>
                <w:spacing w:val="-3"/>
                <w:sz w:val="20"/>
                <w:szCs w:val="20"/>
              </w:rPr>
              <w:t xml:space="preserve"> ООО «</w:t>
            </w:r>
            <w:r w:rsidRPr="00916262">
              <w:rPr>
                <w:rFonts w:eastAsia="Times New Roman"/>
                <w:color w:val="000000" w:themeColor="text1"/>
                <w:sz w:val="20"/>
                <w:szCs w:val="20"/>
                <w:lang w:eastAsia="ru-RU"/>
              </w:rPr>
              <w:t>Пожарная охрана</w:t>
            </w:r>
            <w:r w:rsidRPr="00916262">
              <w:rPr>
                <w:rFonts w:eastAsia="Times New Roman"/>
                <w:color w:val="000000" w:themeColor="text1"/>
                <w:spacing w:val="-3"/>
                <w:sz w:val="20"/>
                <w:szCs w:val="20"/>
              </w:rPr>
              <w:t>». Организовать встречу дежурного караула.</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w:t>
            </w:r>
            <w:r w:rsidRPr="00916262">
              <w:rPr>
                <w:rFonts w:eastAsia="Times New Roman"/>
                <w:color w:val="000000" w:themeColor="text1"/>
                <w:sz w:val="20"/>
                <w:szCs w:val="20"/>
              </w:rPr>
              <w:t>ператор по добыче нефти и газа ЦДНГ ликвидирует пожар, Мастера по добыче нефти, газа и конденсата ЦДНГ ликвидирует пожар, встречает дежурный караул ПЧ</w:t>
            </w:r>
            <w:r w:rsidRPr="00916262">
              <w:rPr>
                <w:rFonts w:eastAsia="Times New Roman"/>
                <w:color w:val="000000" w:themeColor="text1"/>
                <w:spacing w:val="-3"/>
                <w:sz w:val="20"/>
                <w:szCs w:val="20"/>
              </w:rPr>
              <w:t xml:space="preserve"> ООО «</w:t>
            </w:r>
            <w:r w:rsidRPr="00916262">
              <w:rPr>
                <w:rFonts w:eastAsia="Times New Roman"/>
                <w:color w:val="000000" w:themeColor="text1"/>
                <w:sz w:val="20"/>
                <w:szCs w:val="20"/>
                <w:lang w:eastAsia="ru-RU"/>
              </w:rPr>
              <w:t>Пожарная охрана</w:t>
            </w:r>
            <w:r w:rsidRPr="00916262">
              <w:rPr>
                <w:rFonts w:eastAsia="Times New Roman"/>
                <w:color w:val="000000" w:themeColor="text1"/>
                <w:spacing w:val="-3"/>
                <w:sz w:val="20"/>
                <w:szCs w:val="20"/>
              </w:rPr>
              <w:t>»</w:t>
            </w:r>
            <w:r w:rsidRPr="00916262">
              <w:rPr>
                <w:rFonts w:eastAsia="Times New Roman"/>
                <w:color w:val="000000" w:themeColor="text1"/>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z w:val="20"/>
                <w:szCs w:val="20"/>
              </w:rPr>
            </w:pPr>
            <w:r w:rsidRPr="00916262">
              <w:rPr>
                <w:color w:val="000000" w:themeColor="text1"/>
                <w:sz w:val="20"/>
                <w:szCs w:val="20"/>
              </w:rPr>
              <w:t xml:space="preserve">8. </w:t>
            </w:r>
            <w:r w:rsidRPr="00916262">
              <w:rPr>
                <w:rFonts w:eastAsia="Times New Roman"/>
                <w:color w:val="000000" w:themeColor="text1"/>
                <w:sz w:val="20"/>
                <w:szCs w:val="20"/>
              </w:rPr>
              <w:t>После окончания работ пожарным расчетом и полной ликвидации очага возгорания приступить к локализации нефтеразлива и его ликвидации. (выставить посты или оградить место порыва знаками, произвести отбор проб на ГВС, подготовить место для проведения ремонтных работ, убрать замазученность).</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z w:val="20"/>
                <w:szCs w:val="20"/>
              </w:rPr>
            </w:pPr>
            <w:r w:rsidRPr="00916262">
              <w:rPr>
                <w:rFonts w:eastAsia="Times New Roman"/>
                <w:color w:val="000000" w:themeColor="text1"/>
                <w:sz w:val="20"/>
                <w:szCs w:val="20"/>
              </w:rPr>
              <w:t>Оператор по добыче нефти и газа ЦДНГ выставляет посты, ограждает место проведения работ, проводит отбор проб на ГВС.</w:t>
            </w:r>
          </w:p>
          <w:p w:rsidR="009773C4" w:rsidRPr="00916262" w:rsidRDefault="009773C4" w:rsidP="009773C4">
            <w:pPr>
              <w:shd w:val="clear" w:color="auto" w:fill="FFFFFF"/>
              <w:tabs>
                <w:tab w:val="left" w:pos="1627"/>
              </w:tabs>
              <w:ind w:right="29"/>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85FB0">
              <w:rPr>
                <w:rFonts w:eastAsia="Times New Roman"/>
                <w:color w:val="000000" w:themeColor="text1"/>
                <w:sz w:val="20"/>
                <w:szCs w:val="20"/>
              </w:rPr>
              <w:t>ЦАСО</w:t>
            </w:r>
            <w:r w:rsidRPr="00916262">
              <w:rPr>
                <w:rFonts w:eastAsia="Times New Roman"/>
                <w:color w:val="000000" w:themeColor="text1"/>
                <w:sz w:val="20"/>
                <w:szCs w:val="20"/>
              </w:rPr>
              <w:t xml:space="preserve"> и </w:t>
            </w:r>
            <w:r w:rsidRPr="00916262">
              <w:rPr>
                <w:rFonts w:eastAsia="Times New Roman"/>
                <w:color w:val="000000" w:themeColor="text1"/>
                <w:spacing w:val="-6"/>
                <w:sz w:val="20"/>
                <w:szCs w:val="20"/>
              </w:rPr>
              <w:t>НАСФ</w:t>
            </w:r>
            <w:r w:rsidRPr="00916262">
              <w:rPr>
                <w:rFonts w:eastAsia="Times New Roman"/>
                <w:color w:val="000000" w:themeColor="text1"/>
                <w:sz w:val="20"/>
                <w:szCs w:val="20"/>
              </w:rPr>
              <w:t>: убирают замазученность.</w:t>
            </w:r>
          </w:p>
          <w:p w:rsidR="009773C4" w:rsidRPr="00916262" w:rsidRDefault="009773C4" w:rsidP="009773C4">
            <w:pPr>
              <w:tabs>
                <w:tab w:val="left" w:pos="1627"/>
              </w:tabs>
              <w:autoSpaceDE w:val="0"/>
              <w:autoSpaceDN w:val="0"/>
              <w:adjustRightInd w:val="0"/>
              <w:jc w:val="both"/>
              <w:rPr>
                <w:rFonts w:eastAsia="Times New Roman"/>
                <w:color w:val="000000" w:themeColor="text1"/>
                <w:spacing w:val="-6"/>
                <w:sz w:val="20"/>
                <w:szCs w:val="20"/>
              </w:rPr>
            </w:pPr>
            <w:r w:rsidRPr="00916262">
              <w:rPr>
                <w:rFonts w:eastAsia="Times New Roman"/>
                <w:color w:val="000000" w:themeColor="text1"/>
                <w:sz w:val="20"/>
                <w:szCs w:val="20"/>
              </w:rPr>
              <w:t>Электрогазосварщик, слесарь-ремонтник участка аварийно-восстановительных работ ЦЭРТ подготавливают место проведения работ.</w:t>
            </w:r>
            <w:r w:rsidRPr="00916262">
              <w:rPr>
                <w:rFonts w:eastAsia="Times New Roman"/>
                <w:color w:val="000000" w:themeColor="text1"/>
                <w:spacing w:val="-6"/>
                <w:sz w:val="20"/>
                <w:szCs w:val="20"/>
              </w:rPr>
              <w:t xml:space="preserve"> Работники ЧОП </w:t>
            </w:r>
            <w:r>
              <w:rPr>
                <w:rFonts w:eastAsia="Times New Roman"/>
                <w:color w:val="000000" w:themeColor="text1"/>
                <w:spacing w:val="-6"/>
                <w:sz w:val="20"/>
                <w:szCs w:val="20"/>
              </w:rPr>
              <w:t>«РН-ОХРАНА-ВАНКОР»</w:t>
            </w:r>
            <w:r w:rsidRPr="00916262">
              <w:rPr>
                <w:rFonts w:eastAsia="Times New Roman"/>
                <w:color w:val="000000" w:themeColor="text1"/>
                <w:spacing w:val="-6"/>
                <w:sz w:val="20"/>
                <w:szCs w:val="20"/>
              </w:rPr>
              <w:t xml:space="preserve"> выполняют оцепление места аварии.  </w:t>
            </w:r>
          </w:p>
          <w:p w:rsidR="009773C4" w:rsidRPr="00916262" w:rsidRDefault="009773C4" w:rsidP="009773C4">
            <w:pPr>
              <w:shd w:val="clear" w:color="auto" w:fill="FFFFFF"/>
              <w:tabs>
                <w:tab w:val="left" w:pos="1627"/>
              </w:tabs>
              <w:ind w:right="29"/>
              <w:rPr>
                <w:rFonts w:eastAsia="Times New Roman"/>
                <w:color w:val="000000" w:themeColor="text1"/>
                <w:sz w:val="20"/>
                <w:szCs w:val="20"/>
              </w:rPr>
            </w:pP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z w:val="20"/>
                <w:szCs w:val="20"/>
              </w:rPr>
            </w:pPr>
            <w:r w:rsidRPr="00916262">
              <w:rPr>
                <w:color w:val="000000" w:themeColor="text1"/>
                <w:spacing w:val="-1"/>
                <w:sz w:val="20"/>
                <w:szCs w:val="20"/>
              </w:rPr>
              <w:t>9. Открыть выкидные задвижки на РГС и приемные задвижки на насосных агрегатах.</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10. Возобновить перекачку нефти, запустив насосные агрегаты.</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 xml:space="preserve">оператор по добыче нефти и газа ЦДНГ </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11. После ликвидации аварии и устранения разливов нефти, запустить скважину в работу.</w:t>
            </w:r>
          </w:p>
        </w:tc>
        <w:tc>
          <w:tcPr>
            <w:tcW w:w="3017" w:type="dxa"/>
          </w:tcPr>
          <w:p w:rsidR="009773C4" w:rsidRPr="00916262" w:rsidRDefault="009773C4" w:rsidP="009773C4">
            <w:pPr>
              <w:tabs>
                <w:tab w:val="left" w:pos="1627"/>
              </w:tabs>
              <w:rPr>
                <w:color w:val="000000" w:themeColor="text1"/>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r w:rsidRPr="00916262">
              <w:rPr>
                <w:rFonts w:eastAsia="Times New Roman"/>
                <w:color w:val="000000" w:themeColor="text1"/>
                <w:spacing w:val="-5"/>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z w:val="20"/>
                <w:szCs w:val="20"/>
              </w:rPr>
            </w:pPr>
            <w:r w:rsidRPr="00916262">
              <w:rPr>
                <w:color w:val="000000" w:themeColor="text1"/>
                <w:spacing w:val="-1"/>
                <w:sz w:val="20"/>
                <w:szCs w:val="20"/>
              </w:rPr>
              <w:t xml:space="preserve">12. </w:t>
            </w:r>
            <w:r w:rsidRPr="00916262">
              <w:rPr>
                <w:rFonts w:eastAsia="Times New Roman"/>
                <w:color w:val="000000" w:themeColor="text1"/>
                <w:spacing w:val="-1"/>
                <w:sz w:val="20"/>
                <w:szCs w:val="20"/>
              </w:rPr>
              <w:t>По окончании работ обеспечить контроль со стороны работников ЦДНГ в течение 1 часа за герметичностью отремонтированного участка, параметрами работы скважины.</w:t>
            </w:r>
          </w:p>
        </w:tc>
        <w:tc>
          <w:tcPr>
            <w:tcW w:w="3017" w:type="dxa"/>
          </w:tcPr>
          <w:p w:rsidR="009773C4" w:rsidRPr="00916262" w:rsidRDefault="009773C4" w:rsidP="009773C4">
            <w:pPr>
              <w:tabs>
                <w:tab w:val="left" w:pos="1627"/>
              </w:tabs>
              <w:rPr>
                <w:color w:val="000000" w:themeColor="text1"/>
                <w:sz w:val="20"/>
                <w:szCs w:val="20"/>
              </w:rPr>
            </w:pPr>
            <w:r w:rsidRPr="00916262">
              <w:rPr>
                <w:rFonts w:eastAsia="Times New Roman"/>
                <w:color w:val="000000" w:themeColor="text1"/>
                <w:sz w:val="20"/>
                <w:szCs w:val="20"/>
              </w:rPr>
              <w:t>Мастера по добыче нефти, газа и конденсата ЦДНГ .</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val="restart"/>
          </w:tcPr>
          <w:p w:rsidR="009773C4" w:rsidRPr="00916262" w:rsidRDefault="009773C4" w:rsidP="009773C4">
            <w:pPr>
              <w:pStyle w:val="a7"/>
              <w:jc w:val="center"/>
              <w:rPr>
                <w:color w:val="000000" w:themeColor="text1"/>
                <w:sz w:val="20"/>
                <w:szCs w:val="20"/>
              </w:rPr>
            </w:pPr>
            <w:r w:rsidRPr="00916262">
              <w:rPr>
                <w:color w:val="000000" w:themeColor="text1"/>
                <w:sz w:val="20"/>
                <w:szCs w:val="20"/>
              </w:rPr>
              <w:t>21.</w:t>
            </w:r>
          </w:p>
        </w:tc>
        <w:tc>
          <w:tcPr>
            <w:tcW w:w="2155" w:type="dxa"/>
            <w:vMerge w:val="restart"/>
          </w:tcPr>
          <w:p w:rsidR="009773C4" w:rsidRPr="00916262" w:rsidRDefault="009773C4" w:rsidP="009773C4">
            <w:pPr>
              <w:autoSpaceDE w:val="0"/>
              <w:autoSpaceDN w:val="0"/>
              <w:adjustRightInd w:val="0"/>
              <w:jc w:val="both"/>
              <w:rPr>
                <w:rFonts w:eastAsia="Times New Roman"/>
                <w:color w:val="000000" w:themeColor="text1"/>
                <w:sz w:val="20"/>
                <w:szCs w:val="20"/>
              </w:rPr>
            </w:pPr>
            <w:r w:rsidRPr="00916262">
              <w:rPr>
                <w:rFonts w:eastAsia="Times New Roman"/>
                <w:color w:val="000000" w:themeColor="text1"/>
                <w:sz w:val="20"/>
                <w:szCs w:val="20"/>
              </w:rPr>
              <w:t>Разгерметизация наливной эстакады пункта отпуска нефти/автоматической станции налива с возгоранием/без возгорания</w:t>
            </w:r>
          </w:p>
        </w:tc>
        <w:tc>
          <w:tcPr>
            <w:tcW w:w="3344" w:type="dxa"/>
          </w:tcPr>
          <w:p w:rsidR="009773C4" w:rsidRPr="00916262" w:rsidRDefault="009773C4" w:rsidP="009773C4">
            <w:pPr>
              <w:widowControl w:val="0"/>
              <w:shd w:val="clear" w:color="auto" w:fill="FFFFFF"/>
              <w:autoSpaceDE w:val="0"/>
              <w:autoSpaceDN w:val="0"/>
              <w:adjustRightInd w:val="0"/>
              <w:ind w:left="29"/>
              <w:rPr>
                <w:rFonts w:eastAsia="Times New Roman"/>
                <w:color w:val="000000" w:themeColor="text1"/>
                <w:sz w:val="20"/>
                <w:szCs w:val="20"/>
                <w:lang w:eastAsia="ru-RU"/>
              </w:rPr>
            </w:pPr>
            <w:r w:rsidRPr="00916262">
              <w:rPr>
                <w:color w:val="000000" w:themeColor="text1"/>
                <w:spacing w:val="-1"/>
                <w:sz w:val="20"/>
                <w:szCs w:val="20"/>
              </w:rPr>
              <w:t>1. Предупредить об аварии работников, находящихся в зоне аварии. Все работники обязаны прекратить проводимые работы, по возможности отогнать технику, покинуть опасную зону. Принять меры по исключению доступа в опасную зону посторонних лиц.</w:t>
            </w:r>
          </w:p>
        </w:tc>
        <w:tc>
          <w:tcPr>
            <w:tcW w:w="3017" w:type="dxa"/>
          </w:tcPr>
          <w:p w:rsidR="009773C4" w:rsidRPr="00916262" w:rsidRDefault="009773C4" w:rsidP="009773C4">
            <w:pPr>
              <w:shd w:val="clear" w:color="auto" w:fill="FFFFFF"/>
              <w:tabs>
                <w:tab w:val="left" w:pos="1627"/>
              </w:tabs>
              <w:ind w:right="29"/>
              <w:rPr>
                <w:color w:val="000000" w:themeColor="text1"/>
                <w:sz w:val="20"/>
                <w:szCs w:val="20"/>
              </w:rPr>
            </w:pPr>
            <w:r w:rsidRPr="00916262">
              <w:rPr>
                <w:rFonts w:eastAsia="Times New Roman"/>
                <w:color w:val="000000" w:themeColor="text1"/>
                <w:spacing w:val="-6"/>
                <w:sz w:val="20"/>
                <w:szCs w:val="20"/>
              </w:rPr>
              <w:t>Первый заметивший аварию. Персонал осуществляющий работы на кустовой площадке.</w:t>
            </w:r>
          </w:p>
        </w:tc>
        <w:tc>
          <w:tcPr>
            <w:tcW w:w="1968" w:type="dxa"/>
            <w:vMerge w:val="restart"/>
          </w:tcPr>
          <w:p w:rsidR="009773C4" w:rsidRPr="00916262" w:rsidRDefault="009773C4" w:rsidP="009773C4">
            <w:pPr>
              <w:jc w:val="both"/>
              <w:rPr>
                <w:color w:val="000000" w:themeColor="text1"/>
                <w:sz w:val="20"/>
                <w:szCs w:val="20"/>
              </w:rPr>
            </w:pPr>
            <w:r w:rsidRPr="00916262">
              <w:rPr>
                <w:color w:val="000000" w:themeColor="text1"/>
                <w:sz w:val="20"/>
                <w:szCs w:val="20"/>
              </w:rPr>
              <w:t>Средства оказания первой помощи находятся в операторной К-219, К-220, ТК-507, КП-44.</w:t>
            </w:r>
          </w:p>
          <w:p w:rsidR="009773C4" w:rsidRPr="00916262" w:rsidRDefault="009773C4" w:rsidP="009773C4">
            <w:pPr>
              <w:jc w:val="both"/>
              <w:rPr>
                <w:color w:val="000000" w:themeColor="text1"/>
                <w:sz w:val="20"/>
                <w:szCs w:val="20"/>
              </w:rPr>
            </w:pPr>
          </w:p>
          <w:p w:rsidR="009773C4" w:rsidRPr="00916262" w:rsidRDefault="009773C4" w:rsidP="009773C4">
            <w:pPr>
              <w:rPr>
                <w:color w:val="000000" w:themeColor="text1"/>
                <w:sz w:val="20"/>
                <w:szCs w:val="20"/>
              </w:rPr>
            </w:pPr>
            <w:r w:rsidRPr="00916262">
              <w:rPr>
                <w:color w:val="000000" w:themeColor="text1"/>
                <w:sz w:val="20"/>
                <w:szCs w:val="20"/>
              </w:rPr>
              <w:t>Аварийный инструмент находится в аварийном шкафу на К-219, К-220, ТК-507, КП-44 (</w:t>
            </w:r>
            <w:hyperlink w:anchor="_ПРИЛОЖЕНИЕ_3._СПИСОК_2" w:history="1">
              <w:r w:rsidRPr="00916262">
                <w:rPr>
                  <w:rStyle w:val="ab"/>
                  <w:color w:val="000000" w:themeColor="text1"/>
                  <w:sz w:val="20"/>
                  <w:szCs w:val="20"/>
                </w:rPr>
                <w:t xml:space="preserve">Приложение </w:t>
              </w:r>
            </w:hyperlink>
            <w:r w:rsidRPr="00916262">
              <w:rPr>
                <w:rStyle w:val="ab"/>
                <w:color w:val="000000" w:themeColor="text1"/>
                <w:sz w:val="20"/>
                <w:szCs w:val="20"/>
              </w:rPr>
              <w:t>6</w:t>
            </w:r>
            <w:r w:rsidRPr="00916262">
              <w:rPr>
                <w:color w:val="000000" w:themeColor="text1"/>
                <w:sz w:val="20"/>
                <w:szCs w:val="20"/>
              </w:rPr>
              <w:t>).</w:t>
            </w:r>
          </w:p>
          <w:p w:rsidR="009773C4" w:rsidRPr="00916262" w:rsidRDefault="009773C4" w:rsidP="009773C4">
            <w:pPr>
              <w:jc w:val="both"/>
              <w:rPr>
                <w:color w:val="000000" w:themeColor="text1"/>
                <w:sz w:val="20"/>
                <w:szCs w:val="20"/>
              </w:rPr>
            </w:pPr>
          </w:p>
          <w:p w:rsidR="009773C4" w:rsidRPr="00916262" w:rsidRDefault="009773C4" w:rsidP="009773C4">
            <w:pPr>
              <w:jc w:val="both"/>
              <w:rPr>
                <w:color w:val="000000" w:themeColor="text1"/>
                <w:sz w:val="20"/>
                <w:szCs w:val="20"/>
              </w:rPr>
            </w:pPr>
            <w:r w:rsidRPr="00916262">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tc>
        <w:tc>
          <w:tcPr>
            <w:tcW w:w="3461" w:type="dxa"/>
            <w:vMerge w:val="restart"/>
          </w:tcPr>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немедленно сообщить об этом в пожарную охрану по телефонам 101, 112 – для населённых пунктов; </w:t>
            </w:r>
            <w:r w:rsidR="00567C37">
              <w:rPr>
                <w:rFonts w:eastAsia="Times New Roman"/>
                <w:color w:val="000000" w:themeColor="text1"/>
                <w:sz w:val="20"/>
                <w:szCs w:val="20"/>
              </w:rPr>
              <w:t>57-601, 61-797</w:t>
            </w:r>
            <w:r w:rsidR="00567C37" w:rsidRPr="00020C89">
              <w:rPr>
                <w:rFonts w:eastAsia="Times New Roman"/>
                <w:color w:val="000000" w:themeColor="text1"/>
                <w:sz w:val="20"/>
                <w:szCs w:val="20"/>
              </w:rPr>
              <w:t>, 231-9-231 (для объектов правого берега, пожарное депо К-219), 58-101,</w:t>
            </w:r>
            <w:r w:rsidR="00567C37">
              <w:rPr>
                <w:rFonts w:eastAsia="Times New Roman"/>
                <w:color w:val="000000" w:themeColor="text1"/>
                <w:sz w:val="20"/>
                <w:szCs w:val="20"/>
              </w:rPr>
              <w:t xml:space="preserve"> 61-747,</w:t>
            </w:r>
            <w:r w:rsidR="00567C37" w:rsidRPr="00020C89">
              <w:rPr>
                <w:rFonts w:eastAsia="Times New Roman"/>
                <w:color w:val="000000" w:themeColor="text1"/>
                <w:sz w:val="20"/>
                <w:szCs w:val="20"/>
              </w:rPr>
              <w:t xml:space="preserve"> 231-9-232 (для объектов </w:t>
            </w:r>
            <w:r w:rsidR="00567C37">
              <w:rPr>
                <w:rFonts w:eastAsia="Times New Roman"/>
                <w:color w:val="000000" w:themeColor="text1"/>
                <w:sz w:val="20"/>
                <w:szCs w:val="20"/>
              </w:rPr>
              <w:t>левого берега, пожарное депо</w:t>
            </w:r>
            <w:r w:rsidR="00567C37" w:rsidRPr="00020C89">
              <w:rPr>
                <w:rFonts w:eastAsia="Times New Roman"/>
                <w:color w:val="000000" w:themeColor="text1"/>
                <w:sz w:val="20"/>
                <w:szCs w:val="20"/>
              </w:rPr>
              <w:t>)</w:t>
            </w:r>
            <w:r w:rsidR="00567C37">
              <w:rPr>
                <w:rFonts w:eastAsia="Times New Roman"/>
                <w:color w:val="000000" w:themeColor="text1"/>
                <w:sz w:val="20"/>
                <w:szCs w:val="20"/>
              </w:rPr>
              <w:t>, 57-911, 61-009, 231-9-233 (для объектов ТКЛУ)</w:t>
            </w:r>
            <w:r w:rsidR="00567C37">
              <w:rPr>
                <w:rStyle w:val="ac"/>
                <w:rFonts w:eastAsia="Calibri" w:cs="Times New Roman"/>
              </w:rPr>
              <w:t>,</w:t>
            </w:r>
            <w:r w:rsidR="00567C37" w:rsidRPr="00020C89">
              <w:rPr>
                <w:rFonts w:eastAsia="Times New Roman"/>
                <w:color w:val="000000" w:themeColor="text1"/>
                <w:sz w:val="20"/>
                <w:szCs w:val="20"/>
              </w:rPr>
              <w:t xml:space="preserve"> </w:t>
            </w:r>
            <w:r w:rsidRPr="00020C89">
              <w:rPr>
                <w:rFonts w:eastAsia="Times New Roman"/>
                <w:color w:val="000000" w:themeColor="text1"/>
                <w:sz w:val="20"/>
                <w:szCs w:val="20"/>
              </w:rPr>
              <w:t xml:space="preserve"> 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9773C4"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9773C4" w:rsidRDefault="009773C4" w:rsidP="009773C4">
            <w:pPr>
              <w:shd w:val="clear" w:color="auto" w:fill="FFFFFF"/>
              <w:rPr>
                <w:rFonts w:eastAsia="Times New Roman"/>
                <w:color w:val="000000" w:themeColor="text1"/>
                <w:sz w:val="20"/>
                <w:szCs w:val="20"/>
              </w:rPr>
            </w:pPr>
          </w:p>
          <w:p w:rsidR="009773C4" w:rsidRPr="004B7881"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9773C4" w:rsidRPr="004B7881" w:rsidRDefault="009773C4" w:rsidP="009773C4">
            <w:pPr>
              <w:shd w:val="clear" w:color="auto" w:fill="FFFFFF"/>
              <w:rPr>
                <w:rFonts w:eastAsia="Times New Roman"/>
                <w:color w:val="000000" w:themeColor="text1"/>
                <w:sz w:val="20"/>
                <w:szCs w:val="20"/>
              </w:rPr>
            </w:pP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9773C4" w:rsidRPr="00916262" w:rsidRDefault="009773C4" w:rsidP="009773C4">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9773C4" w:rsidRPr="00262639" w:rsidRDefault="009773C4" w:rsidP="009773C4">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9773C4" w:rsidRPr="00916262" w:rsidRDefault="009773C4" w:rsidP="009773C4">
            <w:pPr>
              <w:tabs>
                <w:tab w:val="left" w:pos="114"/>
                <w:tab w:val="left" w:pos="256"/>
                <w:tab w:val="left" w:pos="1067"/>
              </w:tabs>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widowControl w:val="0"/>
              <w:shd w:val="clear" w:color="auto" w:fill="FFFFFF"/>
              <w:autoSpaceDE w:val="0"/>
              <w:autoSpaceDN w:val="0"/>
              <w:adjustRightInd w:val="0"/>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2. Покинув опасную зону, сообщить об аварии.</w:t>
            </w:r>
          </w:p>
          <w:p w:rsidR="009773C4" w:rsidRPr="003C2486"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ПЧ ООО «</w:t>
            </w:r>
            <w:r w:rsidRPr="003C2486">
              <w:rPr>
                <w:color w:val="000000" w:themeColor="text1"/>
                <w:sz w:val="20"/>
                <w:szCs w:val="20"/>
              </w:rPr>
              <w:t>Пожарная охрана</w:t>
            </w:r>
            <w:r w:rsidRPr="003C2486">
              <w:rPr>
                <w:color w:val="000000" w:themeColor="text1"/>
                <w:sz w:val="20"/>
                <w:szCs w:val="20"/>
                <w:lang w:eastAsia="ru-RU"/>
              </w:rPr>
              <w:t xml:space="preserve">» Тел. </w:t>
            </w:r>
            <w:r w:rsidR="006E6ADC">
              <w:rPr>
                <w:color w:val="000000" w:themeColor="text1"/>
                <w:sz w:val="20"/>
                <w:szCs w:val="20"/>
                <w:lang w:eastAsia="ru-RU"/>
              </w:rPr>
              <w:t>57-601, 57-911,</w:t>
            </w:r>
            <w:r w:rsidR="00850A7F">
              <w:rPr>
                <w:color w:val="000000" w:themeColor="text1"/>
                <w:sz w:val="20"/>
                <w:szCs w:val="20"/>
                <w:lang w:eastAsia="ru-RU"/>
              </w:rPr>
              <w:t xml:space="preserve"> 58-101, 61-747, 61-009, </w:t>
            </w:r>
            <w:r w:rsidR="00C95541">
              <w:rPr>
                <w:color w:val="000000" w:themeColor="text1"/>
                <w:sz w:val="20"/>
                <w:szCs w:val="20"/>
                <w:lang w:eastAsia="ru-RU"/>
              </w:rPr>
              <w:t>61-797, 231-9-231, 231-9-232, 231-9-233;</w:t>
            </w:r>
          </w:p>
          <w:p w:rsidR="009773C4" w:rsidRPr="00916262" w:rsidRDefault="009773C4" w:rsidP="009773C4">
            <w:pPr>
              <w:numPr>
                <w:ilvl w:val="0"/>
                <w:numId w:val="7"/>
              </w:numPr>
              <w:ind w:left="323" w:hanging="284"/>
              <w:rPr>
                <w:color w:val="000000" w:themeColor="text1"/>
                <w:sz w:val="20"/>
                <w:szCs w:val="20"/>
                <w:lang w:eastAsia="ru-RU"/>
              </w:rPr>
            </w:pPr>
            <w:r w:rsidRPr="003C2486">
              <w:rPr>
                <w:color w:val="000000" w:themeColor="text1"/>
                <w:sz w:val="20"/>
                <w:szCs w:val="20"/>
                <w:lang w:eastAsia="ru-RU"/>
              </w:rPr>
              <w:t>диспетчеру ПДС (тел</w:t>
            </w:r>
            <w:r w:rsidRPr="00916262">
              <w:rPr>
                <w:color w:val="000000" w:themeColor="text1"/>
                <w:sz w:val="20"/>
                <w:szCs w:val="20"/>
                <w:lang w:eastAsia="ru-RU"/>
              </w:rPr>
              <w:t xml:space="preserve">. 57777, </w:t>
            </w:r>
            <w:r>
              <w:rPr>
                <w:color w:val="000000" w:themeColor="text1"/>
                <w:sz w:val="20"/>
                <w:szCs w:val="20"/>
                <w:lang w:eastAsia="ru-RU"/>
              </w:rPr>
              <w:t>8-391-231-92-00</w:t>
            </w:r>
            <w:r w:rsidRPr="00916262">
              <w:rPr>
                <w:color w:val="000000" w:themeColor="text1"/>
                <w:sz w:val="20"/>
                <w:szCs w:val="20"/>
                <w:lang w:eastAsia="ru-RU"/>
              </w:rPr>
              <w:t>);</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специалисту дежурной смены ГО и ЧС (тел. </w:t>
            </w:r>
            <w:r>
              <w:rPr>
                <w:color w:val="000000" w:themeColor="text1"/>
                <w:sz w:val="20"/>
                <w:szCs w:val="20"/>
                <w:lang w:eastAsia="ru-RU"/>
              </w:rPr>
              <w:t>57706</w:t>
            </w:r>
            <w:r w:rsidRPr="00916262">
              <w:rPr>
                <w:color w:val="000000" w:themeColor="text1"/>
                <w:sz w:val="20"/>
                <w:szCs w:val="20"/>
                <w:lang w:eastAsia="ru-RU"/>
              </w:rPr>
              <w:t>);</w:t>
            </w:r>
          </w:p>
          <w:p w:rsidR="009773C4" w:rsidRPr="00916262" w:rsidRDefault="009773C4" w:rsidP="009773C4">
            <w:pPr>
              <w:numPr>
                <w:ilvl w:val="0"/>
                <w:numId w:val="7"/>
              </w:numPr>
              <w:ind w:left="323" w:hanging="284"/>
              <w:rPr>
                <w:color w:val="000000" w:themeColor="text1"/>
                <w:sz w:val="20"/>
                <w:szCs w:val="20"/>
                <w:lang w:eastAsia="ru-RU"/>
              </w:rPr>
            </w:pPr>
            <w:r>
              <w:rPr>
                <w:color w:val="000000" w:themeColor="text1"/>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 8-913-592-54-83)</w:t>
            </w:r>
            <w:r w:rsidRPr="00916262">
              <w:rPr>
                <w:color w:val="000000" w:themeColor="text1"/>
                <w:sz w:val="20"/>
                <w:szCs w:val="20"/>
                <w:lang w:eastAsia="ru-RU"/>
              </w:rPr>
              <w:t>.</w:t>
            </w:r>
          </w:p>
          <w:p w:rsidR="009773C4" w:rsidRPr="00916262" w:rsidRDefault="009773C4" w:rsidP="009773C4">
            <w:pPr>
              <w:jc w:val="both"/>
              <w:rPr>
                <w:rFonts w:eastAsia="Times New Roman"/>
                <w:color w:val="000000" w:themeColor="text1"/>
                <w:spacing w:val="-2"/>
                <w:sz w:val="20"/>
                <w:szCs w:val="20"/>
                <w:lang w:eastAsia="ru-RU"/>
              </w:rPr>
            </w:pPr>
            <w:r w:rsidRPr="00916262">
              <w:rPr>
                <w:color w:val="000000" w:themeColor="text1"/>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916262">
              <w:rPr>
                <w:color w:val="000000" w:themeColor="text1"/>
                <w:sz w:val="20"/>
                <w:szCs w:val="20"/>
                <w:lang w:eastAsia="ru-RU"/>
              </w:rPr>
              <w:t>)</w:t>
            </w:r>
            <w:r>
              <w:rPr>
                <w:rFonts w:eastAsia="Times New Roman"/>
                <w:color w:val="000000" w:themeColor="text1"/>
                <w:sz w:val="20"/>
                <w:szCs w:val="20"/>
                <w:lang w:eastAsia="ru-RU"/>
              </w:rPr>
              <w:t>.</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 xml:space="preserve">3. Принять срочные меры по вывозу пострадавших (если имеются) и оказать им первую доврачебную помощь. При необходимости вызвать медицинский персонал (по </w:t>
            </w:r>
            <w:r w:rsidRPr="00916262">
              <w:rPr>
                <w:rFonts w:eastAsia="Times New Roman"/>
                <w:color w:val="000000" w:themeColor="text1"/>
                <w:sz w:val="20"/>
                <w:szCs w:val="20"/>
                <w:lang w:eastAsia="ru-RU"/>
              </w:rPr>
              <w:t>тел. 57-646, сот. Тел. 8-913-848-11-34</w:t>
            </w:r>
            <w:r w:rsidRPr="00916262">
              <w:rPr>
                <w:color w:val="000000" w:themeColor="text1"/>
                <w:spacing w:val="-1"/>
                <w:sz w:val="20"/>
                <w:szCs w:val="20"/>
              </w:rPr>
              <w:t>).</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 Обезопасив себя от факторов угрожающих жизни и здоровью.</w:t>
            </w:r>
          </w:p>
        </w:tc>
        <w:tc>
          <w:tcPr>
            <w:tcW w:w="1968" w:type="dxa"/>
            <w:vMerge w:val="restart"/>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5. Остановить все оборудование пункта отпуска нефти/автоматической станции налива. По возможности убрать технику и оборудование, задействованное в технологических операциях по наливу нефти.</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z w:val="20"/>
                <w:szCs w:val="20"/>
              </w:rPr>
              <w:t>Оператор по добыче нефти и газа ЦДНГ</w:t>
            </w:r>
            <w:r w:rsidRPr="00916262">
              <w:rPr>
                <w:rFonts w:eastAsia="Times New Roman"/>
                <w:color w:val="000000" w:themeColor="text1"/>
                <w:spacing w:val="-6"/>
                <w:sz w:val="20"/>
                <w:szCs w:val="20"/>
              </w:rPr>
              <w:t xml:space="preserve"> под руководством</w:t>
            </w:r>
            <w:r w:rsidRPr="00916262">
              <w:rPr>
                <w:rFonts w:eastAsia="Times New Roman"/>
                <w:color w:val="000000" w:themeColor="text1"/>
                <w:sz w:val="20"/>
                <w:szCs w:val="20"/>
              </w:rPr>
              <w:t xml:space="preserve"> мастера по добыче нефти, газа и конденсата ЦДНГ</w:t>
            </w:r>
            <w:r w:rsidRPr="00916262">
              <w:rPr>
                <w:rFonts w:eastAsia="Times New Roman"/>
                <w:color w:val="000000" w:themeColor="text1"/>
                <w:spacing w:val="-5"/>
                <w:sz w:val="20"/>
                <w:szCs w:val="20"/>
              </w:rPr>
              <w:t>, персонал подрядной организации, обслуживающий оборудование.</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 xml:space="preserve">6. Оценить ситуацию (в зависимости от очага и интенсивности возгорания), при возможности принять меры к ликвидации пожара используя первичные средства пожаротушения </w:t>
            </w:r>
            <w:r w:rsidRPr="00916262">
              <w:rPr>
                <w:rFonts w:eastAsia="Times New Roman"/>
                <w:color w:val="000000" w:themeColor="text1"/>
                <w:spacing w:val="-2"/>
                <w:sz w:val="20"/>
                <w:szCs w:val="20"/>
                <w:lang w:eastAsia="ru-RU"/>
              </w:rPr>
              <w:t xml:space="preserve">до прибытия </w:t>
            </w:r>
            <w:r w:rsidRPr="00916262">
              <w:rPr>
                <w:rFonts w:eastAsia="Times New Roman"/>
                <w:color w:val="000000" w:themeColor="text1"/>
                <w:sz w:val="20"/>
                <w:szCs w:val="20"/>
              </w:rPr>
              <w:t>дежурного караула ПЧ</w:t>
            </w:r>
            <w:r w:rsidRPr="00916262">
              <w:rPr>
                <w:rFonts w:eastAsia="Times New Roman"/>
                <w:color w:val="000000" w:themeColor="text1"/>
                <w:spacing w:val="-3"/>
                <w:sz w:val="20"/>
                <w:szCs w:val="20"/>
              </w:rPr>
              <w:t xml:space="preserve"> ООО «</w:t>
            </w:r>
            <w:r w:rsidRPr="00916262">
              <w:rPr>
                <w:rFonts w:eastAsia="Times New Roman"/>
                <w:color w:val="000000" w:themeColor="text1"/>
                <w:sz w:val="20"/>
                <w:szCs w:val="20"/>
                <w:lang w:eastAsia="ru-RU"/>
              </w:rPr>
              <w:t>Пожарная охрана</w:t>
            </w:r>
            <w:r w:rsidRPr="00916262">
              <w:rPr>
                <w:rFonts w:eastAsia="Times New Roman"/>
                <w:color w:val="000000" w:themeColor="text1"/>
                <w:spacing w:val="-3"/>
                <w:sz w:val="20"/>
                <w:szCs w:val="20"/>
              </w:rPr>
              <w:t>». Организовать встречу дежурного караула.</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w:t>
            </w:r>
            <w:r w:rsidRPr="00916262">
              <w:rPr>
                <w:rFonts w:eastAsia="Times New Roman"/>
                <w:color w:val="000000" w:themeColor="text1"/>
                <w:sz w:val="20"/>
                <w:szCs w:val="20"/>
              </w:rPr>
              <w:t>ператор по добыче нефти и газа ЦДНГ ликвидирует пожар, Мастера по добыче нефти, газа и конденсата ЦДНГ ликвидирует пожар, встречает дежурный караул ПЧ</w:t>
            </w:r>
            <w:r w:rsidRPr="00916262">
              <w:rPr>
                <w:rFonts w:eastAsia="Times New Roman"/>
                <w:color w:val="000000" w:themeColor="text1"/>
                <w:spacing w:val="-3"/>
                <w:sz w:val="20"/>
                <w:szCs w:val="20"/>
              </w:rPr>
              <w:t xml:space="preserve"> ООО «</w:t>
            </w:r>
            <w:r w:rsidRPr="00916262">
              <w:rPr>
                <w:rFonts w:eastAsia="Times New Roman"/>
                <w:color w:val="000000" w:themeColor="text1"/>
                <w:sz w:val="20"/>
                <w:szCs w:val="20"/>
                <w:lang w:eastAsia="ru-RU"/>
              </w:rPr>
              <w:t>Пожарная охрана</w:t>
            </w:r>
            <w:r w:rsidRPr="00916262">
              <w:rPr>
                <w:rFonts w:eastAsia="Times New Roman"/>
                <w:color w:val="000000" w:themeColor="text1"/>
                <w:spacing w:val="-3"/>
                <w:sz w:val="20"/>
                <w:szCs w:val="20"/>
              </w:rPr>
              <w:t>»</w:t>
            </w:r>
            <w:r w:rsidRPr="00916262">
              <w:rPr>
                <w:rFonts w:eastAsia="Times New Roman"/>
                <w:color w:val="000000" w:themeColor="text1"/>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z w:val="20"/>
                <w:szCs w:val="20"/>
              </w:rPr>
              <w:t xml:space="preserve">7. </w:t>
            </w:r>
            <w:r w:rsidRPr="00916262">
              <w:rPr>
                <w:rFonts w:eastAsia="Times New Roman"/>
                <w:color w:val="000000" w:themeColor="text1"/>
                <w:sz w:val="20"/>
                <w:szCs w:val="20"/>
              </w:rPr>
              <w:t>После окончания работ пожарным расчетом и полной ликвидации очага возгорания приступить к локализации нефтеразлива и его ликвидации. (выставить посты или оградить место порыва знаками, произвести отбор проб на ГВС, подготовить место для проведения ремонтных работ, убрать замазученность).</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z w:val="20"/>
                <w:szCs w:val="20"/>
              </w:rPr>
            </w:pPr>
            <w:r w:rsidRPr="00916262">
              <w:rPr>
                <w:rFonts w:eastAsia="Times New Roman"/>
                <w:color w:val="000000" w:themeColor="text1"/>
                <w:sz w:val="20"/>
                <w:szCs w:val="20"/>
              </w:rPr>
              <w:t>Оператор по добыче нефти и газа ЦДНГ выставляет посты, ограждает место проведения работ, проводит отбор проб на ГВС.</w:t>
            </w:r>
          </w:p>
          <w:p w:rsidR="009773C4" w:rsidRPr="00916262" w:rsidRDefault="009773C4" w:rsidP="009773C4">
            <w:pPr>
              <w:shd w:val="clear" w:color="auto" w:fill="FFFFFF"/>
              <w:tabs>
                <w:tab w:val="left" w:pos="1627"/>
              </w:tabs>
              <w:ind w:right="29"/>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85FB0">
              <w:rPr>
                <w:rFonts w:eastAsia="Times New Roman"/>
                <w:color w:val="000000" w:themeColor="text1"/>
                <w:sz w:val="20"/>
                <w:szCs w:val="20"/>
              </w:rPr>
              <w:t>ЦАСО</w:t>
            </w:r>
            <w:r w:rsidRPr="00916262">
              <w:rPr>
                <w:rFonts w:eastAsia="Times New Roman"/>
                <w:color w:val="000000" w:themeColor="text1"/>
                <w:sz w:val="20"/>
                <w:szCs w:val="20"/>
              </w:rPr>
              <w:t xml:space="preserve"> и НАСФ: убирают замазученность.</w:t>
            </w:r>
          </w:p>
          <w:p w:rsidR="009773C4" w:rsidRPr="00916262" w:rsidRDefault="009773C4" w:rsidP="009773C4">
            <w:pPr>
              <w:tabs>
                <w:tab w:val="left" w:pos="1627"/>
              </w:tabs>
              <w:autoSpaceDE w:val="0"/>
              <w:autoSpaceDN w:val="0"/>
              <w:adjustRightInd w:val="0"/>
              <w:jc w:val="both"/>
              <w:rPr>
                <w:rFonts w:eastAsia="Times New Roman"/>
                <w:color w:val="000000" w:themeColor="text1"/>
                <w:spacing w:val="-6"/>
                <w:sz w:val="20"/>
                <w:szCs w:val="20"/>
              </w:rPr>
            </w:pPr>
            <w:r w:rsidRPr="00916262">
              <w:rPr>
                <w:rFonts w:eastAsia="Times New Roman"/>
                <w:color w:val="000000" w:themeColor="text1"/>
                <w:sz w:val="20"/>
                <w:szCs w:val="20"/>
              </w:rPr>
              <w:t>Электрогазосварщик, слесарь-ремонтник участка аварийно-восстановительных работ ЦЭРТ</w:t>
            </w:r>
            <w:r>
              <w:rPr>
                <w:rFonts w:eastAsia="Times New Roman"/>
                <w:color w:val="000000" w:themeColor="text1"/>
                <w:sz w:val="20"/>
                <w:szCs w:val="20"/>
              </w:rPr>
              <w:t xml:space="preserve">. </w:t>
            </w:r>
            <w:r w:rsidRPr="00916262">
              <w:rPr>
                <w:rFonts w:eastAsia="Times New Roman"/>
                <w:color w:val="000000" w:themeColor="text1"/>
                <w:sz w:val="20"/>
                <w:szCs w:val="20"/>
              </w:rPr>
              <w:t>ЦЭРТ подготавливают место проведения работ.</w:t>
            </w:r>
            <w:r w:rsidRPr="00916262">
              <w:rPr>
                <w:rFonts w:eastAsia="Times New Roman"/>
                <w:color w:val="000000" w:themeColor="text1"/>
                <w:spacing w:val="-6"/>
                <w:sz w:val="20"/>
                <w:szCs w:val="20"/>
              </w:rPr>
              <w:t xml:space="preserve"> Работники ЧОП </w:t>
            </w:r>
            <w:r>
              <w:rPr>
                <w:rFonts w:eastAsia="Times New Roman"/>
                <w:color w:val="000000" w:themeColor="text1"/>
                <w:spacing w:val="-6"/>
                <w:sz w:val="20"/>
                <w:szCs w:val="20"/>
              </w:rPr>
              <w:t>«РН-ОХРАНА-ВАНКОР»</w:t>
            </w:r>
            <w:r w:rsidRPr="00916262">
              <w:rPr>
                <w:rFonts w:eastAsia="Times New Roman"/>
                <w:color w:val="000000" w:themeColor="text1"/>
                <w:spacing w:val="-6"/>
                <w:sz w:val="20"/>
                <w:szCs w:val="20"/>
              </w:rPr>
              <w:t xml:space="preserve"> выполняют оцепление места аварии.  </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8. Ремонтные работы производить с соблюдением правил пожарной безопасности и охраны труда. Отбор проб ГВС производить в интервале не более одного часа.</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z w:val="20"/>
                <w:szCs w:val="20"/>
              </w:rPr>
              <w:t>Электрогазосварщик, занятый на резке и ручной сварке, слесарь-ремонтник участка аварийно-восстановительных работ ЦЭРТ</w:t>
            </w:r>
            <w:r>
              <w:rPr>
                <w:rFonts w:eastAsia="Times New Roman"/>
                <w:color w:val="000000" w:themeColor="text1"/>
                <w:sz w:val="20"/>
                <w:szCs w:val="20"/>
              </w:rPr>
              <w:t>.</w:t>
            </w:r>
            <w:r w:rsidRPr="00916262">
              <w:rPr>
                <w:rFonts w:eastAsia="Times New Roman"/>
                <w:color w:val="000000" w:themeColor="text1"/>
                <w:sz w:val="20"/>
                <w:szCs w:val="20"/>
              </w:rPr>
              <w:t xml:space="preserve"> ЦЭРТ производят ремонт, мастера по добыче нефти, газа и конденсата ЦДНГ производит отбор проб ГВС</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95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z w:val="20"/>
                <w:szCs w:val="20"/>
              </w:rPr>
            </w:pPr>
            <w:r w:rsidRPr="00916262">
              <w:rPr>
                <w:color w:val="000000" w:themeColor="text1"/>
                <w:sz w:val="20"/>
                <w:szCs w:val="20"/>
              </w:rPr>
              <w:t>9. После ликвидации аварии и устранения разливов нефти, запустить оборудование пункта отпуска нефти/автоматической станции налива в работу.</w:t>
            </w:r>
          </w:p>
        </w:tc>
        <w:tc>
          <w:tcPr>
            <w:tcW w:w="3017" w:type="dxa"/>
          </w:tcPr>
          <w:p w:rsidR="009773C4" w:rsidRPr="00916262" w:rsidRDefault="009773C4" w:rsidP="009773C4">
            <w:pPr>
              <w:tabs>
                <w:tab w:val="left" w:pos="1627"/>
              </w:tabs>
              <w:rPr>
                <w:color w:val="000000" w:themeColor="text1"/>
                <w:sz w:val="20"/>
                <w:szCs w:val="20"/>
              </w:rPr>
            </w:pPr>
            <w:r w:rsidRPr="00916262">
              <w:rPr>
                <w:color w:val="000000" w:themeColor="text1"/>
                <w:sz w:val="20"/>
                <w:szCs w:val="20"/>
              </w:rPr>
              <w:t>Оператор по добыче нефти и газа ЦДНГ под руководством мастера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val="restart"/>
          </w:tcPr>
          <w:p w:rsidR="009773C4" w:rsidRPr="00916262" w:rsidRDefault="009773C4" w:rsidP="009773C4">
            <w:pPr>
              <w:pStyle w:val="a7"/>
              <w:jc w:val="center"/>
              <w:rPr>
                <w:color w:val="000000" w:themeColor="text1"/>
                <w:sz w:val="20"/>
                <w:szCs w:val="20"/>
              </w:rPr>
            </w:pPr>
            <w:r w:rsidRPr="00916262">
              <w:rPr>
                <w:color w:val="000000" w:themeColor="text1"/>
                <w:sz w:val="20"/>
                <w:szCs w:val="20"/>
              </w:rPr>
              <w:t>22.</w:t>
            </w:r>
          </w:p>
        </w:tc>
        <w:tc>
          <w:tcPr>
            <w:tcW w:w="2155" w:type="dxa"/>
            <w:vMerge w:val="restart"/>
          </w:tcPr>
          <w:p w:rsidR="009773C4" w:rsidRPr="00916262" w:rsidRDefault="009773C4" w:rsidP="009773C4">
            <w:pPr>
              <w:autoSpaceDE w:val="0"/>
              <w:autoSpaceDN w:val="0"/>
              <w:adjustRightInd w:val="0"/>
              <w:jc w:val="both"/>
              <w:rPr>
                <w:rFonts w:eastAsia="Times New Roman"/>
                <w:color w:val="000000" w:themeColor="text1"/>
                <w:sz w:val="20"/>
                <w:szCs w:val="20"/>
              </w:rPr>
            </w:pPr>
            <w:r w:rsidRPr="00916262">
              <w:rPr>
                <w:rFonts w:eastAsia="Times New Roman"/>
                <w:color w:val="000000" w:themeColor="text1"/>
                <w:sz w:val="20"/>
                <w:szCs w:val="20"/>
              </w:rPr>
              <w:t>Разгерметизация оборудования при проведении технологических операций на скважине с возгоранием/без возгорания</w:t>
            </w:r>
          </w:p>
        </w:tc>
        <w:tc>
          <w:tcPr>
            <w:tcW w:w="3344" w:type="dxa"/>
          </w:tcPr>
          <w:p w:rsidR="009773C4" w:rsidRPr="00916262" w:rsidRDefault="009773C4" w:rsidP="009773C4">
            <w:pPr>
              <w:widowControl w:val="0"/>
              <w:shd w:val="clear" w:color="auto" w:fill="FFFFFF"/>
              <w:autoSpaceDE w:val="0"/>
              <w:autoSpaceDN w:val="0"/>
              <w:adjustRightInd w:val="0"/>
              <w:ind w:left="29"/>
              <w:rPr>
                <w:rFonts w:eastAsia="Times New Roman"/>
                <w:color w:val="000000" w:themeColor="text1"/>
                <w:sz w:val="20"/>
                <w:szCs w:val="20"/>
                <w:lang w:eastAsia="ru-RU"/>
              </w:rPr>
            </w:pPr>
            <w:r w:rsidRPr="00916262">
              <w:rPr>
                <w:color w:val="000000" w:themeColor="text1"/>
                <w:spacing w:val="-1"/>
                <w:sz w:val="20"/>
                <w:szCs w:val="20"/>
              </w:rPr>
              <w:t>1. Предупредить об аварии работников, находящихся в зоне аварии. Все работники обязаны прекратить проводимые работы, по возможности отогнать технику, покинуть опасную зону. Принять меры по исключению доступа в опасную зону посторонних лиц.</w:t>
            </w:r>
          </w:p>
        </w:tc>
        <w:tc>
          <w:tcPr>
            <w:tcW w:w="3017" w:type="dxa"/>
          </w:tcPr>
          <w:p w:rsidR="009773C4" w:rsidRPr="00916262" w:rsidRDefault="009773C4" w:rsidP="009773C4">
            <w:pPr>
              <w:shd w:val="clear" w:color="auto" w:fill="FFFFFF"/>
              <w:tabs>
                <w:tab w:val="left" w:pos="1627"/>
              </w:tabs>
              <w:ind w:right="29"/>
              <w:rPr>
                <w:color w:val="000000" w:themeColor="text1"/>
                <w:sz w:val="20"/>
                <w:szCs w:val="20"/>
              </w:rPr>
            </w:pPr>
            <w:r w:rsidRPr="00916262">
              <w:rPr>
                <w:rFonts w:eastAsia="Times New Roman"/>
                <w:color w:val="000000" w:themeColor="text1"/>
                <w:spacing w:val="-6"/>
                <w:sz w:val="20"/>
                <w:szCs w:val="20"/>
              </w:rPr>
              <w:t>Первый заметивший аварию. Персонал осуществляющий работы на кустовой площадке.</w:t>
            </w:r>
          </w:p>
        </w:tc>
        <w:tc>
          <w:tcPr>
            <w:tcW w:w="1968" w:type="dxa"/>
            <w:vMerge w:val="restart"/>
          </w:tcPr>
          <w:p w:rsidR="009773C4" w:rsidRPr="00D848CB" w:rsidRDefault="009773C4" w:rsidP="009773C4">
            <w:pPr>
              <w:jc w:val="both"/>
              <w:rPr>
                <w:color w:val="000000" w:themeColor="text1"/>
                <w:sz w:val="20"/>
                <w:szCs w:val="20"/>
              </w:rPr>
            </w:pPr>
            <w:r w:rsidRPr="00D848CB">
              <w:rPr>
                <w:color w:val="000000" w:themeColor="text1"/>
                <w:sz w:val="20"/>
                <w:szCs w:val="20"/>
              </w:rPr>
              <w:t>Средства оказания первой помощи находятся в операторной К-219, К-220, ТК-507, КП-44.</w:t>
            </w:r>
          </w:p>
          <w:p w:rsidR="009773C4" w:rsidRPr="00D848CB" w:rsidRDefault="009773C4" w:rsidP="009773C4">
            <w:pPr>
              <w:jc w:val="both"/>
              <w:rPr>
                <w:color w:val="000000" w:themeColor="text1"/>
                <w:sz w:val="20"/>
                <w:szCs w:val="20"/>
              </w:rPr>
            </w:pPr>
          </w:p>
          <w:p w:rsidR="009773C4" w:rsidRPr="00D848CB" w:rsidRDefault="009773C4" w:rsidP="009773C4">
            <w:pPr>
              <w:jc w:val="both"/>
              <w:rPr>
                <w:color w:val="000000" w:themeColor="text1"/>
                <w:sz w:val="20"/>
                <w:szCs w:val="20"/>
              </w:rPr>
            </w:pPr>
            <w:r w:rsidRPr="00D848CB">
              <w:rPr>
                <w:color w:val="000000" w:themeColor="text1"/>
                <w:sz w:val="20"/>
                <w:szCs w:val="20"/>
              </w:rPr>
              <w:t>Аварийный инструмент находится в аварийном шкафу на К-219, К-220, ТК-507, КП-44 (Приложение 6).</w:t>
            </w:r>
          </w:p>
          <w:p w:rsidR="009773C4" w:rsidRPr="00D848CB" w:rsidRDefault="009773C4" w:rsidP="009773C4">
            <w:pPr>
              <w:jc w:val="both"/>
              <w:rPr>
                <w:color w:val="000000" w:themeColor="text1"/>
                <w:sz w:val="20"/>
                <w:szCs w:val="20"/>
              </w:rPr>
            </w:pPr>
          </w:p>
          <w:p w:rsidR="009773C4" w:rsidRPr="00D848CB" w:rsidRDefault="009773C4" w:rsidP="009773C4">
            <w:pPr>
              <w:jc w:val="both"/>
              <w:rPr>
                <w:color w:val="000000" w:themeColor="text1"/>
                <w:sz w:val="20"/>
                <w:szCs w:val="20"/>
              </w:rPr>
            </w:pPr>
            <w:r w:rsidRPr="00D848CB">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p w:rsidR="009773C4" w:rsidRPr="00D848CB" w:rsidRDefault="009773C4" w:rsidP="009773C4">
            <w:pPr>
              <w:jc w:val="both"/>
              <w:rPr>
                <w:color w:val="000000" w:themeColor="text1"/>
                <w:sz w:val="20"/>
                <w:szCs w:val="20"/>
              </w:rPr>
            </w:pPr>
          </w:p>
          <w:p w:rsidR="009773C4" w:rsidRPr="00916262" w:rsidRDefault="009773C4" w:rsidP="009773C4">
            <w:pPr>
              <w:jc w:val="both"/>
              <w:rPr>
                <w:color w:val="000000" w:themeColor="text1"/>
                <w:sz w:val="20"/>
                <w:szCs w:val="20"/>
              </w:rPr>
            </w:pPr>
            <w:r w:rsidRPr="00D848CB">
              <w:rPr>
                <w:color w:val="000000" w:themeColor="text1"/>
                <w:sz w:val="20"/>
                <w:szCs w:val="20"/>
              </w:rPr>
              <w:t>ВСАЗ находится на территории к-219, схема проезда указана в приложении №19.</w:t>
            </w:r>
          </w:p>
        </w:tc>
        <w:tc>
          <w:tcPr>
            <w:tcW w:w="3461" w:type="dxa"/>
            <w:vMerge w:val="restart"/>
          </w:tcPr>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немедленно сообщить об этом в пожарную охрану по телефонам 101, 112 – для населённых пунктов; </w:t>
            </w:r>
            <w:r w:rsidR="00567C37">
              <w:rPr>
                <w:rFonts w:eastAsia="Times New Roman"/>
                <w:color w:val="000000" w:themeColor="text1"/>
                <w:sz w:val="20"/>
                <w:szCs w:val="20"/>
              </w:rPr>
              <w:t>57-601, 61-797</w:t>
            </w:r>
            <w:r w:rsidR="00567C37" w:rsidRPr="00020C89">
              <w:rPr>
                <w:rFonts w:eastAsia="Times New Roman"/>
                <w:color w:val="000000" w:themeColor="text1"/>
                <w:sz w:val="20"/>
                <w:szCs w:val="20"/>
              </w:rPr>
              <w:t>, 231-9-231 (для объектов правого берега, пожарное депо К-219), 58-101,</w:t>
            </w:r>
            <w:r w:rsidR="00567C37">
              <w:rPr>
                <w:rFonts w:eastAsia="Times New Roman"/>
                <w:color w:val="000000" w:themeColor="text1"/>
                <w:sz w:val="20"/>
                <w:szCs w:val="20"/>
              </w:rPr>
              <w:t xml:space="preserve"> 61-747,</w:t>
            </w:r>
            <w:r w:rsidR="00567C37" w:rsidRPr="00020C89">
              <w:rPr>
                <w:rFonts w:eastAsia="Times New Roman"/>
                <w:color w:val="000000" w:themeColor="text1"/>
                <w:sz w:val="20"/>
                <w:szCs w:val="20"/>
              </w:rPr>
              <w:t xml:space="preserve"> 231-9-232 (для объектов </w:t>
            </w:r>
            <w:r w:rsidR="00567C37">
              <w:rPr>
                <w:rFonts w:eastAsia="Times New Roman"/>
                <w:color w:val="000000" w:themeColor="text1"/>
                <w:sz w:val="20"/>
                <w:szCs w:val="20"/>
              </w:rPr>
              <w:t>левого берега, пожарное депо</w:t>
            </w:r>
            <w:r w:rsidR="00567C37" w:rsidRPr="00020C89">
              <w:rPr>
                <w:rFonts w:eastAsia="Times New Roman"/>
                <w:color w:val="000000" w:themeColor="text1"/>
                <w:sz w:val="20"/>
                <w:szCs w:val="20"/>
              </w:rPr>
              <w:t>)</w:t>
            </w:r>
            <w:r w:rsidR="00567C37">
              <w:rPr>
                <w:rFonts w:eastAsia="Times New Roman"/>
                <w:color w:val="000000" w:themeColor="text1"/>
                <w:sz w:val="20"/>
                <w:szCs w:val="20"/>
              </w:rPr>
              <w:t>, 57-911, 61-009, 231-9-233 (для объектов ТКЛУ)</w:t>
            </w:r>
            <w:r w:rsidR="00567C37">
              <w:rPr>
                <w:rStyle w:val="ac"/>
                <w:rFonts w:eastAsia="Calibri" w:cs="Times New Roman"/>
              </w:rPr>
              <w:t>,</w:t>
            </w:r>
            <w:r w:rsidR="00567C37" w:rsidRPr="00020C89">
              <w:rPr>
                <w:rFonts w:eastAsia="Times New Roman"/>
                <w:color w:val="000000" w:themeColor="text1"/>
                <w:sz w:val="20"/>
                <w:szCs w:val="20"/>
              </w:rPr>
              <w:t xml:space="preserve"> </w:t>
            </w:r>
            <w:r w:rsidRPr="00020C89">
              <w:rPr>
                <w:rFonts w:eastAsia="Times New Roman"/>
                <w:color w:val="000000" w:themeColor="text1"/>
                <w:sz w:val="20"/>
                <w:szCs w:val="20"/>
              </w:rPr>
              <w:t xml:space="preserve"> 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9773C4"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9773C4" w:rsidRDefault="009773C4" w:rsidP="009773C4">
            <w:pPr>
              <w:shd w:val="clear" w:color="auto" w:fill="FFFFFF"/>
              <w:rPr>
                <w:rFonts w:eastAsia="Times New Roman"/>
                <w:color w:val="000000" w:themeColor="text1"/>
                <w:sz w:val="20"/>
                <w:szCs w:val="20"/>
              </w:rPr>
            </w:pPr>
          </w:p>
          <w:p w:rsidR="009773C4" w:rsidRPr="004B7881"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9773C4" w:rsidRPr="004B7881" w:rsidRDefault="009773C4" w:rsidP="009773C4">
            <w:pPr>
              <w:shd w:val="clear" w:color="auto" w:fill="FFFFFF"/>
              <w:rPr>
                <w:rFonts w:eastAsia="Times New Roman"/>
                <w:color w:val="000000" w:themeColor="text1"/>
                <w:sz w:val="20"/>
                <w:szCs w:val="20"/>
              </w:rPr>
            </w:pP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9773C4" w:rsidRPr="00916262" w:rsidRDefault="009773C4" w:rsidP="009773C4">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9773C4" w:rsidRPr="00262639" w:rsidRDefault="009773C4" w:rsidP="009773C4">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9773C4" w:rsidRPr="00916262" w:rsidRDefault="009773C4" w:rsidP="009773C4">
            <w:pPr>
              <w:tabs>
                <w:tab w:val="left" w:pos="114"/>
                <w:tab w:val="left" w:pos="256"/>
                <w:tab w:val="left" w:pos="1067"/>
              </w:tabs>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widowControl w:val="0"/>
              <w:shd w:val="clear" w:color="auto" w:fill="FFFFFF"/>
              <w:autoSpaceDE w:val="0"/>
              <w:autoSpaceDN w:val="0"/>
              <w:adjustRightInd w:val="0"/>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2. Покинув опасную зону, сообщить об аварии.</w:t>
            </w:r>
          </w:p>
          <w:p w:rsidR="009773C4" w:rsidRPr="003C2486"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ПЧ ООО «</w:t>
            </w:r>
            <w:r w:rsidRPr="003C2486">
              <w:rPr>
                <w:color w:val="000000" w:themeColor="text1"/>
                <w:sz w:val="20"/>
                <w:szCs w:val="20"/>
              </w:rPr>
              <w:t>Пожарная охрана</w:t>
            </w:r>
            <w:r w:rsidRPr="003C2486">
              <w:rPr>
                <w:color w:val="000000" w:themeColor="text1"/>
                <w:sz w:val="20"/>
                <w:szCs w:val="20"/>
                <w:lang w:eastAsia="ru-RU"/>
              </w:rPr>
              <w:t xml:space="preserve">» Тел. </w:t>
            </w:r>
            <w:r w:rsidR="006E6ADC">
              <w:rPr>
                <w:color w:val="000000" w:themeColor="text1"/>
                <w:sz w:val="20"/>
                <w:szCs w:val="20"/>
                <w:lang w:eastAsia="ru-RU"/>
              </w:rPr>
              <w:t xml:space="preserve">57-601, 57-911, 58-101, 61-747, 61-009, </w:t>
            </w:r>
            <w:r w:rsidR="00C95541">
              <w:rPr>
                <w:color w:val="000000" w:themeColor="text1"/>
                <w:sz w:val="20"/>
                <w:szCs w:val="20"/>
                <w:lang w:eastAsia="ru-RU"/>
              </w:rPr>
              <w:t>61-797, 231-9-231, 231-9-232, 231-9-233;</w:t>
            </w:r>
          </w:p>
          <w:p w:rsidR="009773C4" w:rsidRPr="003C2486" w:rsidRDefault="009773C4" w:rsidP="009773C4">
            <w:pPr>
              <w:numPr>
                <w:ilvl w:val="0"/>
                <w:numId w:val="7"/>
              </w:numPr>
              <w:ind w:left="323" w:hanging="284"/>
              <w:rPr>
                <w:color w:val="000000" w:themeColor="text1"/>
                <w:sz w:val="20"/>
                <w:szCs w:val="20"/>
                <w:lang w:eastAsia="ru-RU"/>
              </w:rPr>
            </w:pPr>
            <w:r w:rsidRPr="003C2486">
              <w:rPr>
                <w:color w:val="000000" w:themeColor="text1"/>
                <w:sz w:val="20"/>
                <w:szCs w:val="20"/>
                <w:lang w:eastAsia="ru-RU"/>
              </w:rPr>
              <w:t>диспетчеру ПДС (тел. 57777, 8-391-231-92-00);</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специалисту дежурной смены ГО и ЧС (тел. </w:t>
            </w:r>
            <w:r>
              <w:rPr>
                <w:color w:val="000000" w:themeColor="text1"/>
                <w:sz w:val="20"/>
                <w:szCs w:val="20"/>
                <w:lang w:eastAsia="ru-RU"/>
              </w:rPr>
              <w:t>57706</w:t>
            </w:r>
            <w:r w:rsidRPr="00916262">
              <w:rPr>
                <w:color w:val="000000" w:themeColor="text1"/>
                <w:sz w:val="20"/>
                <w:szCs w:val="20"/>
                <w:lang w:eastAsia="ru-RU"/>
              </w:rPr>
              <w:t>);</w:t>
            </w:r>
          </w:p>
          <w:p w:rsidR="00C34A5E" w:rsidRDefault="009773C4" w:rsidP="009773C4">
            <w:pPr>
              <w:numPr>
                <w:ilvl w:val="0"/>
                <w:numId w:val="7"/>
              </w:numPr>
              <w:ind w:left="323" w:hanging="284"/>
              <w:rPr>
                <w:color w:val="000000" w:themeColor="text1"/>
                <w:sz w:val="20"/>
                <w:szCs w:val="20"/>
                <w:lang w:eastAsia="ru-RU"/>
              </w:rPr>
            </w:pPr>
            <w:r>
              <w:rPr>
                <w:color w:val="000000" w:themeColor="text1"/>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 8-913-592-54-83)</w:t>
            </w:r>
            <w:r w:rsidRPr="00916262">
              <w:rPr>
                <w:color w:val="000000" w:themeColor="text1"/>
                <w:sz w:val="20"/>
                <w:szCs w:val="20"/>
                <w:lang w:eastAsia="ru-RU"/>
              </w:rPr>
              <w:t>.</w:t>
            </w:r>
          </w:p>
          <w:p w:rsidR="009773C4" w:rsidRPr="00916262" w:rsidRDefault="009773C4" w:rsidP="009773C4">
            <w:pPr>
              <w:jc w:val="both"/>
              <w:rPr>
                <w:rFonts w:eastAsia="Times New Roman"/>
                <w:color w:val="000000" w:themeColor="text1"/>
                <w:spacing w:val="-2"/>
                <w:sz w:val="20"/>
                <w:szCs w:val="20"/>
                <w:lang w:eastAsia="ru-RU"/>
              </w:rPr>
            </w:pPr>
            <w:r w:rsidRPr="00916262">
              <w:rPr>
                <w:color w:val="000000" w:themeColor="text1"/>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916262">
              <w:rPr>
                <w:color w:val="000000" w:themeColor="text1"/>
                <w:sz w:val="20"/>
                <w:szCs w:val="20"/>
                <w:lang w:eastAsia="ru-RU"/>
              </w:rPr>
              <w:t>)</w:t>
            </w:r>
            <w:r>
              <w:rPr>
                <w:color w:val="000000" w:themeColor="text1"/>
                <w:sz w:val="20"/>
                <w:szCs w:val="20"/>
                <w:lang w:eastAsia="ru-RU"/>
              </w:rPr>
              <w:t>.</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 xml:space="preserve">3. Принять срочные меры по вывозу пострадавших (если имеются) и оказать им первую доврачебную помощь. При необходимости вызвать медицинский персонал (по </w:t>
            </w:r>
            <w:r w:rsidRPr="00916262">
              <w:rPr>
                <w:rFonts w:eastAsia="Times New Roman"/>
                <w:color w:val="000000" w:themeColor="text1"/>
                <w:sz w:val="20"/>
                <w:szCs w:val="20"/>
                <w:lang w:eastAsia="ru-RU"/>
              </w:rPr>
              <w:t>тел. 57-646, сот. Тел. 8-913-848-11-34</w:t>
            </w:r>
            <w:r w:rsidRPr="00916262">
              <w:rPr>
                <w:color w:val="000000" w:themeColor="text1"/>
                <w:spacing w:val="-1"/>
                <w:sz w:val="20"/>
                <w:szCs w:val="20"/>
              </w:rPr>
              <w:t>).</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 Обезопасив себя от факторов угрожающих жизни и здоровью.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widowControl w:val="0"/>
              <w:shd w:val="clear" w:color="auto" w:fill="FFFFFF"/>
              <w:autoSpaceDE w:val="0"/>
              <w:autoSpaceDN w:val="0"/>
              <w:adjustRightInd w:val="0"/>
              <w:rPr>
                <w:rFonts w:eastAsia="Times New Roman"/>
                <w:color w:val="000000" w:themeColor="text1"/>
                <w:sz w:val="20"/>
                <w:szCs w:val="20"/>
                <w:lang w:eastAsia="ru-RU"/>
              </w:rPr>
            </w:pPr>
            <w:r w:rsidRPr="00916262">
              <w:rPr>
                <w:rFonts w:eastAsia="Times New Roman"/>
                <w:color w:val="000000" w:themeColor="text1"/>
                <w:sz w:val="20"/>
                <w:szCs w:val="20"/>
                <w:lang w:eastAsia="ru-RU"/>
              </w:rPr>
              <w:t>4. В зависимости от места возгорания, соблюдая меры собственной безопасности, по возможности остановить скважину:</w:t>
            </w:r>
          </w:p>
          <w:p w:rsidR="009773C4" w:rsidRPr="00916262" w:rsidRDefault="009773C4" w:rsidP="009773C4">
            <w:pPr>
              <w:widowControl w:val="0"/>
              <w:shd w:val="clear" w:color="auto" w:fill="FFFFFF"/>
              <w:tabs>
                <w:tab w:val="left" w:pos="432"/>
              </w:tabs>
              <w:autoSpaceDE w:val="0"/>
              <w:autoSpaceDN w:val="0"/>
              <w:adjustRightInd w:val="0"/>
              <w:rPr>
                <w:rFonts w:eastAsia="Times New Roman"/>
                <w:color w:val="000000" w:themeColor="text1"/>
                <w:sz w:val="20"/>
                <w:szCs w:val="20"/>
                <w:lang w:eastAsia="ru-RU"/>
              </w:rPr>
            </w:pPr>
            <w:r w:rsidRPr="00916262">
              <w:rPr>
                <w:rFonts w:eastAsia="Times New Roman"/>
                <w:color w:val="000000" w:themeColor="text1"/>
                <w:spacing w:val="-6"/>
                <w:sz w:val="20"/>
                <w:szCs w:val="20"/>
                <w:lang w:eastAsia="ru-RU"/>
              </w:rPr>
              <w:t>4.1.</w:t>
            </w:r>
            <w:r w:rsidRPr="00916262">
              <w:rPr>
                <w:rFonts w:eastAsia="Times New Roman"/>
                <w:color w:val="000000" w:themeColor="text1"/>
                <w:sz w:val="20"/>
                <w:szCs w:val="20"/>
                <w:lang w:eastAsia="ru-RU"/>
              </w:rPr>
              <w:t xml:space="preserve"> При фонтанной эксплуатации – перекрыть буферную задвижку на скважине.</w:t>
            </w:r>
          </w:p>
          <w:p w:rsidR="009773C4" w:rsidRPr="00916262" w:rsidRDefault="009773C4" w:rsidP="009773C4">
            <w:pPr>
              <w:shd w:val="clear" w:color="auto" w:fill="FFFFFF"/>
              <w:rPr>
                <w:color w:val="000000" w:themeColor="text1"/>
                <w:spacing w:val="-1"/>
                <w:sz w:val="20"/>
                <w:szCs w:val="20"/>
              </w:rPr>
            </w:pPr>
            <w:r w:rsidRPr="00916262">
              <w:rPr>
                <w:rFonts w:eastAsia="Times New Roman"/>
                <w:color w:val="000000" w:themeColor="text1"/>
                <w:sz w:val="20"/>
                <w:szCs w:val="20"/>
                <w:lang w:eastAsia="ru-RU"/>
              </w:rPr>
              <w:t xml:space="preserve">4.2. При механизированном способе эксплуатации – ручным отключением </w:t>
            </w:r>
            <w:r w:rsidRPr="00916262">
              <w:rPr>
                <w:rFonts w:eastAsia="Times New Roman"/>
                <w:color w:val="000000" w:themeColor="text1"/>
                <w:spacing w:val="-2"/>
                <w:sz w:val="20"/>
                <w:szCs w:val="20"/>
                <w:lang w:eastAsia="ru-RU"/>
              </w:rPr>
              <w:t xml:space="preserve">станции управления УЭЦН остановить погружное насосное </w:t>
            </w:r>
            <w:r w:rsidRPr="00916262">
              <w:rPr>
                <w:rFonts w:eastAsia="Times New Roman"/>
                <w:color w:val="000000" w:themeColor="text1"/>
                <w:sz w:val="20"/>
                <w:szCs w:val="20"/>
                <w:lang w:eastAsia="ru-RU"/>
              </w:rPr>
              <w:t>оборудование, перекрыть буферную, затрубную задвижку на скважине, на станции управления вывесить плакат «Не включать!».</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z w:val="20"/>
                <w:szCs w:val="20"/>
              </w:rPr>
              <w:t>Оператор по добыче нефти и газа ЦДНГ</w:t>
            </w:r>
            <w:r w:rsidRPr="00916262">
              <w:rPr>
                <w:rFonts w:eastAsia="Times New Roman"/>
                <w:color w:val="000000" w:themeColor="text1"/>
                <w:spacing w:val="-6"/>
                <w:sz w:val="20"/>
                <w:szCs w:val="20"/>
              </w:rPr>
              <w:t xml:space="preserve"> под руководством </w:t>
            </w:r>
            <w:r w:rsidRPr="00916262">
              <w:rPr>
                <w:rFonts w:eastAsia="Times New Roman"/>
                <w:color w:val="000000" w:themeColor="text1"/>
                <w:sz w:val="20"/>
                <w:szCs w:val="20"/>
              </w:rPr>
              <w:t>мастера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shd w:val="clear" w:color="auto" w:fill="FFFFFF"/>
              <w:rPr>
                <w:color w:val="000000" w:themeColor="text1"/>
                <w:spacing w:val="-1"/>
                <w:sz w:val="20"/>
                <w:szCs w:val="20"/>
              </w:rPr>
            </w:pPr>
            <w:r w:rsidRPr="00916262">
              <w:rPr>
                <w:color w:val="000000" w:themeColor="text1"/>
                <w:spacing w:val="-1"/>
                <w:sz w:val="20"/>
                <w:szCs w:val="20"/>
              </w:rPr>
              <w:t>5. Перекрыть отсекающую задвижку на коллекторе скважины в АГЗУ. Остановить все задействованное в технологической операции оборудование. По возможности убрать технику и оборудование, задействованное в технологической операции.</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z w:val="20"/>
                <w:szCs w:val="20"/>
              </w:rPr>
              <w:t>Оператор по добыче нефти и газа ЦДНГ</w:t>
            </w:r>
            <w:r w:rsidRPr="00916262">
              <w:rPr>
                <w:rFonts w:eastAsia="Times New Roman"/>
                <w:color w:val="000000" w:themeColor="text1"/>
                <w:spacing w:val="-6"/>
                <w:sz w:val="20"/>
                <w:szCs w:val="20"/>
              </w:rPr>
              <w:t xml:space="preserve"> под руководством</w:t>
            </w:r>
            <w:r w:rsidRPr="00916262">
              <w:rPr>
                <w:rFonts w:eastAsia="Times New Roman"/>
                <w:color w:val="000000" w:themeColor="text1"/>
                <w:sz w:val="20"/>
                <w:szCs w:val="20"/>
              </w:rPr>
              <w:t xml:space="preserve"> мастера по добыче нефти, газа и конденсата ЦДНГ</w:t>
            </w:r>
            <w:r w:rsidRPr="00916262">
              <w:rPr>
                <w:rFonts w:eastAsia="Times New Roman"/>
                <w:color w:val="000000" w:themeColor="text1"/>
                <w:spacing w:val="-5"/>
                <w:sz w:val="20"/>
                <w:szCs w:val="20"/>
              </w:rPr>
              <w:t>, персонал подрядной организации, обслуживающий технологическое оборудование.</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 xml:space="preserve">6. Оценить ситуацию (в зависимости от очага и интенсивности возгорания), при возможности принять меры к ликвидации пожара используя первичные средства пожаротушения </w:t>
            </w:r>
            <w:r w:rsidRPr="00916262">
              <w:rPr>
                <w:rFonts w:eastAsia="Times New Roman"/>
                <w:color w:val="000000" w:themeColor="text1"/>
                <w:spacing w:val="-2"/>
                <w:sz w:val="20"/>
                <w:szCs w:val="20"/>
                <w:lang w:eastAsia="ru-RU"/>
              </w:rPr>
              <w:t xml:space="preserve">до прибытия </w:t>
            </w:r>
            <w:r w:rsidRPr="00916262">
              <w:rPr>
                <w:rFonts w:eastAsia="Times New Roman"/>
                <w:color w:val="000000" w:themeColor="text1"/>
                <w:sz w:val="20"/>
                <w:szCs w:val="20"/>
              </w:rPr>
              <w:t>дежурного караула ПЧ</w:t>
            </w:r>
            <w:r w:rsidRPr="00916262">
              <w:rPr>
                <w:rFonts w:eastAsia="Times New Roman"/>
                <w:color w:val="000000" w:themeColor="text1"/>
                <w:spacing w:val="-3"/>
                <w:sz w:val="20"/>
                <w:szCs w:val="20"/>
              </w:rPr>
              <w:t xml:space="preserve"> ООО «</w:t>
            </w:r>
            <w:r w:rsidRPr="00916262">
              <w:rPr>
                <w:rFonts w:eastAsia="Times New Roman"/>
                <w:color w:val="000000" w:themeColor="text1"/>
                <w:sz w:val="20"/>
                <w:szCs w:val="20"/>
                <w:lang w:eastAsia="ru-RU"/>
              </w:rPr>
              <w:t>Пожарная охрана</w:t>
            </w:r>
            <w:r w:rsidRPr="00916262">
              <w:rPr>
                <w:rFonts w:eastAsia="Times New Roman"/>
                <w:color w:val="000000" w:themeColor="text1"/>
                <w:spacing w:val="-3"/>
                <w:sz w:val="20"/>
                <w:szCs w:val="20"/>
              </w:rPr>
              <w:t>». Организовать встречу дежурного караула.</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pacing w:val="-6"/>
                <w:sz w:val="20"/>
                <w:szCs w:val="20"/>
              </w:rPr>
              <w:t>О</w:t>
            </w:r>
            <w:r w:rsidRPr="00916262">
              <w:rPr>
                <w:rFonts w:eastAsia="Times New Roman"/>
                <w:color w:val="000000" w:themeColor="text1"/>
                <w:sz w:val="20"/>
                <w:szCs w:val="20"/>
              </w:rPr>
              <w:t>ператор по добыче нефти и газа ЦДНГ ликвидирует пожар, Мастера по добыче нефти, газа и конденсата ЦДНГ ликвидирует пожар, встречает дежурный караул ПЧ</w:t>
            </w:r>
            <w:r w:rsidRPr="00916262">
              <w:rPr>
                <w:rFonts w:eastAsia="Times New Roman"/>
                <w:color w:val="000000" w:themeColor="text1"/>
                <w:spacing w:val="-3"/>
                <w:sz w:val="20"/>
                <w:szCs w:val="20"/>
              </w:rPr>
              <w:t xml:space="preserve"> ООО «</w:t>
            </w:r>
            <w:r w:rsidRPr="00916262">
              <w:rPr>
                <w:rFonts w:eastAsia="Times New Roman"/>
                <w:color w:val="000000" w:themeColor="text1"/>
                <w:sz w:val="20"/>
                <w:szCs w:val="20"/>
                <w:lang w:eastAsia="ru-RU"/>
              </w:rPr>
              <w:t>Пожарная охрана</w:t>
            </w:r>
            <w:r w:rsidRPr="00916262">
              <w:rPr>
                <w:rFonts w:eastAsia="Times New Roman"/>
                <w:color w:val="000000" w:themeColor="text1"/>
                <w:spacing w:val="-3"/>
                <w:sz w:val="20"/>
                <w:szCs w:val="20"/>
              </w:rPr>
              <w:t>»</w:t>
            </w:r>
            <w:r w:rsidRPr="00916262">
              <w:rPr>
                <w:rFonts w:eastAsia="Times New Roman"/>
                <w:color w:val="000000" w:themeColor="text1"/>
                <w:sz w:val="20"/>
                <w:szCs w:val="20"/>
              </w:rPr>
              <w:t>.</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z w:val="20"/>
                <w:szCs w:val="20"/>
              </w:rPr>
              <w:t xml:space="preserve">7. </w:t>
            </w:r>
            <w:r w:rsidRPr="00916262">
              <w:rPr>
                <w:rFonts w:eastAsia="Times New Roman"/>
                <w:color w:val="000000" w:themeColor="text1"/>
                <w:sz w:val="20"/>
                <w:szCs w:val="20"/>
              </w:rPr>
              <w:t>После окончания работ пожарным расчетом и полной ликвидации очага возгорания приступить к локализации нефтеразлива и его ликвидации. (выставить посты или оградить место порыва знаками, произвести отбор проб на ГВС, подготовить место для проведения ремонтных работ, убрать замазученность).</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z w:val="20"/>
                <w:szCs w:val="20"/>
              </w:rPr>
            </w:pPr>
            <w:r w:rsidRPr="00916262">
              <w:rPr>
                <w:rFonts w:eastAsia="Times New Roman"/>
                <w:color w:val="000000" w:themeColor="text1"/>
                <w:sz w:val="20"/>
                <w:szCs w:val="20"/>
              </w:rPr>
              <w:t>Оператор по добыче нефти и газа ЦДНГ выставляет посты, ограждает место проведения работ, проводит отбор проб на ГВС.</w:t>
            </w:r>
          </w:p>
          <w:p w:rsidR="009773C4" w:rsidRPr="00916262" w:rsidRDefault="009773C4" w:rsidP="009773C4">
            <w:pPr>
              <w:shd w:val="clear" w:color="auto" w:fill="FFFFFF"/>
              <w:tabs>
                <w:tab w:val="left" w:pos="1627"/>
              </w:tabs>
              <w:ind w:right="29"/>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85FB0">
              <w:rPr>
                <w:rFonts w:eastAsia="Times New Roman"/>
                <w:color w:val="000000" w:themeColor="text1"/>
                <w:sz w:val="20"/>
                <w:szCs w:val="20"/>
              </w:rPr>
              <w:t>ЦАСО</w:t>
            </w:r>
            <w:r w:rsidRPr="00916262">
              <w:rPr>
                <w:rFonts w:eastAsia="Times New Roman"/>
                <w:color w:val="000000" w:themeColor="text1"/>
                <w:sz w:val="20"/>
                <w:szCs w:val="20"/>
              </w:rPr>
              <w:t xml:space="preserve"> и </w:t>
            </w:r>
            <w:r w:rsidRPr="00916262">
              <w:rPr>
                <w:rFonts w:eastAsia="Times New Roman"/>
                <w:color w:val="000000" w:themeColor="text1"/>
                <w:spacing w:val="-6"/>
                <w:sz w:val="20"/>
                <w:szCs w:val="20"/>
              </w:rPr>
              <w:t>НАСФ</w:t>
            </w:r>
            <w:r w:rsidRPr="00916262">
              <w:rPr>
                <w:rFonts w:eastAsia="Times New Roman"/>
                <w:color w:val="000000" w:themeColor="text1"/>
                <w:sz w:val="20"/>
                <w:szCs w:val="20"/>
              </w:rPr>
              <w:t>: убирают замазученность.</w:t>
            </w:r>
          </w:p>
          <w:p w:rsidR="009773C4" w:rsidRPr="00916262" w:rsidRDefault="009773C4" w:rsidP="009773C4">
            <w:pPr>
              <w:tabs>
                <w:tab w:val="left" w:pos="1627"/>
              </w:tabs>
              <w:autoSpaceDE w:val="0"/>
              <w:autoSpaceDN w:val="0"/>
              <w:adjustRightInd w:val="0"/>
              <w:jc w:val="both"/>
              <w:rPr>
                <w:rFonts w:eastAsia="Times New Roman"/>
                <w:color w:val="000000" w:themeColor="text1"/>
                <w:spacing w:val="-6"/>
                <w:sz w:val="20"/>
                <w:szCs w:val="20"/>
              </w:rPr>
            </w:pPr>
            <w:r w:rsidRPr="00916262">
              <w:rPr>
                <w:rFonts w:eastAsia="Times New Roman"/>
                <w:color w:val="000000" w:themeColor="text1"/>
                <w:sz w:val="20"/>
                <w:szCs w:val="20"/>
              </w:rPr>
              <w:t>Электрогазосварщик, слесарь-ремонтник участка аварий</w:t>
            </w:r>
            <w:r>
              <w:rPr>
                <w:rFonts w:eastAsia="Times New Roman"/>
                <w:color w:val="000000" w:themeColor="text1"/>
                <w:sz w:val="20"/>
                <w:szCs w:val="20"/>
              </w:rPr>
              <w:t xml:space="preserve">но-восстановительных работ ЦЭРТ </w:t>
            </w:r>
            <w:r w:rsidRPr="00916262">
              <w:rPr>
                <w:rFonts w:eastAsia="Times New Roman"/>
                <w:color w:val="000000" w:themeColor="text1"/>
                <w:sz w:val="20"/>
                <w:szCs w:val="20"/>
              </w:rPr>
              <w:t>подготавливают место проведения работ.</w:t>
            </w:r>
            <w:r w:rsidRPr="00916262">
              <w:rPr>
                <w:rFonts w:eastAsia="Times New Roman"/>
                <w:color w:val="000000" w:themeColor="text1"/>
                <w:spacing w:val="-6"/>
                <w:sz w:val="20"/>
                <w:szCs w:val="20"/>
              </w:rPr>
              <w:t xml:space="preserve"> Работники ЧОП </w:t>
            </w:r>
            <w:r>
              <w:rPr>
                <w:rFonts w:eastAsia="Times New Roman"/>
                <w:color w:val="000000" w:themeColor="text1"/>
                <w:spacing w:val="-6"/>
                <w:sz w:val="20"/>
                <w:szCs w:val="20"/>
              </w:rPr>
              <w:t>«РН-ОХРАНА-ВАНКОР»</w:t>
            </w:r>
            <w:r w:rsidRPr="00916262">
              <w:rPr>
                <w:rFonts w:eastAsia="Times New Roman"/>
                <w:color w:val="000000" w:themeColor="text1"/>
                <w:spacing w:val="-6"/>
                <w:sz w:val="20"/>
                <w:szCs w:val="20"/>
              </w:rPr>
              <w:t xml:space="preserve"> выполняют оцепление места аварии.  </w:t>
            </w:r>
          </w:p>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8. Ремонтные работы производить с соблюдением правил пожарной безопасности и охраны труда. Отбор проб ГВС производить в интервале не более одного часа.</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z w:val="20"/>
                <w:szCs w:val="20"/>
              </w:rPr>
              <w:t>Электрогазосварщик, занятый на резке и ручной сварке, слесарь-ремонтник участка аварийно-восстановительных работ ЦЭРТ  производят ремонт, мастера по добыче нефти, газа и конденсата ЦДНГ производит отбор проб ГВС</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9. Открыть задвижки на скважине и в АГЗУ. Запустить скважину в работу</w:t>
            </w:r>
            <w:r w:rsidRPr="00916262">
              <w:rPr>
                <w:rFonts w:eastAsia="Times New Roman"/>
                <w:color w:val="000000" w:themeColor="text1"/>
                <w:sz w:val="20"/>
                <w:szCs w:val="20"/>
              </w:rPr>
              <w:t>.</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z w:val="20"/>
                <w:szCs w:val="20"/>
              </w:rPr>
              <w:t>Оператор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144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 xml:space="preserve">10. </w:t>
            </w:r>
            <w:r w:rsidRPr="00916262">
              <w:rPr>
                <w:rFonts w:eastAsia="Times New Roman"/>
                <w:color w:val="000000" w:themeColor="text1"/>
                <w:spacing w:val="-1"/>
                <w:sz w:val="20"/>
                <w:szCs w:val="20"/>
              </w:rPr>
              <w:t>По окончании работ обеспечить контроль со стороны работников ЦДНГ в течение 1 часа за герметичностью отремонтированного участка, параметрами работы скважины.</w:t>
            </w:r>
          </w:p>
        </w:tc>
        <w:tc>
          <w:tcPr>
            <w:tcW w:w="3017" w:type="dxa"/>
          </w:tcPr>
          <w:p w:rsidR="009773C4" w:rsidRPr="00916262" w:rsidRDefault="009773C4" w:rsidP="009773C4">
            <w:pPr>
              <w:shd w:val="clear" w:color="auto" w:fill="FFFFFF"/>
              <w:tabs>
                <w:tab w:val="left" w:pos="1627"/>
              </w:tabs>
              <w:ind w:right="29"/>
              <w:rPr>
                <w:rFonts w:eastAsia="Times New Roman"/>
                <w:color w:val="000000" w:themeColor="text1"/>
                <w:spacing w:val="-6"/>
                <w:sz w:val="20"/>
                <w:szCs w:val="20"/>
              </w:rPr>
            </w:pPr>
            <w:r w:rsidRPr="00916262">
              <w:rPr>
                <w:rFonts w:eastAsia="Times New Roman"/>
                <w:color w:val="000000" w:themeColor="text1"/>
                <w:sz w:val="20"/>
                <w:szCs w:val="20"/>
              </w:rPr>
              <w:t>Мастера по добыче нефти, газа и конденсата ЦДНГ .</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874"/>
        </w:trPr>
        <w:tc>
          <w:tcPr>
            <w:tcW w:w="675" w:type="dxa"/>
            <w:vMerge w:val="restart"/>
          </w:tcPr>
          <w:p w:rsidR="009773C4" w:rsidRPr="00916262" w:rsidRDefault="009773C4" w:rsidP="009773C4">
            <w:pPr>
              <w:pStyle w:val="a7"/>
              <w:jc w:val="center"/>
              <w:rPr>
                <w:color w:val="000000" w:themeColor="text1"/>
                <w:sz w:val="20"/>
                <w:szCs w:val="20"/>
              </w:rPr>
            </w:pPr>
            <w:r w:rsidRPr="00916262">
              <w:rPr>
                <w:color w:val="000000" w:themeColor="text1"/>
                <w:sz w:val="20"/>
                <w:szCs w:val="20"/>
              </w:rPr>
              <w:t>23.</w:t>
            </w:r>
          </w:p>
        </w:tc>
        <w:tc>
          <w:tcPr>
            <w:tcW w:w="2155" w:type="dxa"/>
            <w:vMerge w:val="restart"/>
          </w:tcPr>
          <w:p w:rsidR="009773C4" w:rsidRPr="00916262" w:rsidRDefault="009773C4" w:rsidP="009773C4">
            <w:pPr>
              <w:autoSpaceDE w:val="0"/>
              <w:autoSpaceDN w:val="0"/>
              <w:adjustRightInd w:val="0"/>
              <w:jc w:val="both"/>
              <w:rPr>
                <w:rFonts w:eastAsia="Times New Roman"/>
                <w:color w:val="000000" w:themeColor="text1"/>
                <w:sz w:val="20"/>
                <w:szCs w:val="20"/>
              </w:rPr>
            </w:pPr>
            <w:r w:rsidRPr="00916262">
              <w:rPr>
                <w:rFonts w:eastAsia="Times New Roman"/>
                <w:color w:val="000000" w:themeColor="text1"/>
                <w:sz w:val="20"/>
                <w:szCs w:val="20"/>
              </w:rPr>
              <w:t>Механическое повреждение</w:t>
            </w:r>
            <w:r>
              <w:rPr>
                <w:rFonts w:eastAsia="Times New Roman"/>
                <w:color w:val="000000" w:themeColor="text1"/>
                <w:sz w:val="20"/>
                <w:szCs w:val="20"/>
              </w:rPr>
              <w:t xml:space="preserve"> </w:t>
            </w:r>
            <w:r w:rsidRPr="00916262">
              <w:rPr>
                <w:rFonts w:eastAsia="Times New Roman"/>
                <w:color w:val="000000" w:themeColor="text1"/>
                <w:sz w:val="20"/>
                <w:szCs w:val="20"/>
              </w:rPr>
              <w:t>изоляции кабеля УЭЦН на кустовой площадке</w:t>
            </w:r>
          </w:p>
        </w:tc>
        <w:tc>
          <w:tcPr>
            <w:tcW w:w="3344" w:type="dxa"/>
          </w:tcPr>
          <w:p w:rsidR="009773C4" w:rsidRPr="00916262" w:rsidRDefault="009773C4" w:rsidP="009773C4">
            <w:pPr>
              <w:jc w:val="both"/>
              <w:rPr>
                <w:rFonts w:eastAsia="Times New Roman"/>
                <w:color w:val="000000" w:themeColor="text1"/>
                <w:sz w:val="20"/>
                <w:szCs w:val="20"/>
                <w:lang w:eastAsia="ru-RU"/>
              </w:rPr>
            </w:pPr>
            <w:r w:rsidRPr="00916262">
              <w:rPr>
                <w:rFonts w:eastAsia="Times New Roman"/>
                <w:color w:val="000000" w:themeColor="text1"/>
                <w:spacing w:val="-2"/>
                <w:sz w:val="20"/>
                <w:szCs w:val="20"/>
                <w:lang w:eastAsia="ru-RU"/>
              </w:rPr>
              <w:t>1. Предупредить об аварии работников, находящихся в зоне аварии. Все работники обязаны прекратить проводимые работы, по возможности отогнать технику, покинуть опасную зону. Принять меры по исключению доступа в опасную зону посторонних лиц.</w:t>
            </w:r>
          </w:p>
        </w:tc>
        <w:tc>
          <w:tcPr>
            <w:tcW w:w="3017" w:type="dxa"/>
          </w:tcPr>
          <w:p w:rsidR="009773C4" w:rsidRPr="00916262" w:rsidRDefault="009773C4" w:rsidP="009773C4">
            <w:pPr>
              <w:tabs>
                <w:tab w:val="left" w:pos="1627"/>
              </w:tabs>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r w:rsidRPr="00916262">
              <w:rPr>
                <w:color w:val="000000" w:themeColor="text1"/>
              </w:rPr>
              <w:t xml:space="preserve"> </w:t>
            </w:r>
            <w:r w:rsidRPr="00916262">
              <w:rPr>
                <w:rFonts w:eastAsia="Times New Roman"/>
                <w:color w:val="000000" w:themeColor="text1"/>
                <w:spacing w:val="-6"/>
                <w:sz w:val="20"/>
                <w:szCs w:val="20"/>
              </w:rPr>
              <w:t>Персонал осуществляющий работы на кустовой площадке.</w:t>
            </w:r>
          </w:p>
        </w:tc>
        <w:tc>
          <w:tcPr>
            <w:tcW w:w="1968" w:type="dxa"/>
            <w:vMerge w:val="restart"/>
          </w:tcPr>
          <w:p w:rsidR="009773C4" w:rsidRPr="00916262" w:rsidRDefault="009773C4" w:rsidP="009773C4">
            <w:pPr>
              <w:jc w:val="both"/>
              <w:rPr>
                <w:color w:val="000000" w:themeColor="text1"/>
                <w:sz w:val="20"/>
                <w:szCs w:val="20"/>
              </w:rPr>
            </w:pPr>
            <w:r w:rsidRPr="00916262">
              <w:rPr>
                <w:color w:val="000000" w:themeColor="text1"/>
                <w:sz w:val="20"/>
                <w:szCs w:val="20"/>
              </w:rPr>
              <w:t>Средства оказания первой помощи находятся в операторной К-219, К-220, ТК-507, КП-44.</w:t>
            </w:r>
          </w:p>
          <w:p w:rsidR="009773C4" w:rsidRPr="00916262" w:rsidRDefault="009773C4" w:rsidP="009773C4">
            <w:pPr>
              <w:jc w:val="both"/>
              <w:rPr>
                <w:color w:val="000000" w:themeColor="text1"/>
                <w:sz w:val="20"/>
                <w:szCs w:val="20"/>
              </w:rPr>
            </w:pPr>
          </w:p>
          <w:p w:rsidR="009773C4" w:rsidRPr="00916262" w:rsidRDefault="009773C4" w:rsidP="009773C4">
            <w:pPr>
              <w:rPr>
                <w:color w:val="000000" w:themeColor="text1"/>
                <w:sz w:val="20"/>
                <w:szCs w:val="20"/>
              </w:rPr>
            </w:pPr>
            <w:r w:rsidRPr="00916262">
              <w:rPr>
                <w:color w:val="000000" w:themeColor="text1"/>
                <w:sz w:val="20"/>
                <w:szCs w:val="20"/>
              </w:rPr>
              <w:t>Аварийный инструмент находится в аварийном шкафу на К-219, К-220, ТК-507, КП-44 (</w:t>
            </w:r>
            <w:hyperlink w:anchor="_ПРИЛОЖЕНИЕ_3._СПИСОК_2" w:history="1">
              <w:r w:rsidRPr="00916262">
                <w:rPr>
                  <w:rStyle w:val="ab"/>
                  <w:color w:val="000000" w:themeColor="text1"/>
                  <w:sz w:val="20"/>
                  <w:szCs w:val="20"/>
                </w:rPr>
                <w:t xml:space="preserve">Приложение </w:t>
              </w:r>
            </w:hyperlink>
            <w:r w:rsidRPr="00916262">
              <w:rPr>
                <w:rStyle w:val="ab"/>
                <w:color w:val="000000" w:themeColor="text1"/>
                <w:sz w:val="20"/>
                <w:szCs w:val="20"/>
              </w:rPr>
              <w:t>6</w:t>
            </w:r>
            <w:r w:rsidRPr="00916262">
              <w:rPr>
                <w:color w:val="000000" w:themeColor="text1"/>
                <w:sz w:val="20"/>
                <w:szCs w:val="20"/>
              </w:rPr>
              <w:t>).</w:t>
            </w:r>
          </w:p>
          <w:p w:rsidR="009773C4" w:rsidRPr="00916262" w:rsidRDefault="009773C4" w:rsidP="009773C4">
            <w:pPr>
              <w:jc w:val="both"/>
              <w:rPr>
                <w:color w:val="000000" w:themeColor="text1"/>
                <w:sz w:val="20"/>
                <w:szCs w:val="20"/>
              </w:rPr>
            </w:pPr>
          </w:p>
          <w:p w:rsidR="009773C4" w:rsidRPr="00916262" w:rsidRDefault="009773C4" w:rsidP="009773C4">
            <w:pPr>
              <w:jc w:val="both"/>
              <w:rPr>
                <w:color w:val="000000" w:themeColor="text1"/>
                <w:sz w:val="20"/>
                <w:szCs w:val="20"/>
              </w:rPr>
            </w:pPr>
            <w:r w:rsidRPr="00916262">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tc>
        <w:tc>
          <w:tcPr>
            <w:tcW w:w="3461" w:type="dxa"/>
            <w:vMerge w:val="restart"/>
          </w:tcPr>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немедленно сообщить об этом в пожарную охрану по телефонам 101, 112 – для населённых пунктов; </w:t>
            </w:r>
            <w:r w:rsidR="00567C37">
              <w:rPr>
                <w:rFonts w:eastAsia="Times New Roman"/>
                <w:color w:val="000000" w:themeColor="text1"/>
                <w:sz w:val="20"/>
                <w:szCs w:val="20"/>
              </w:rPr>
              <w:t>57-601, 61-797</w:t>
            </w:r>
            <w:r w:rsidR="00567C37" w:rsidRPr="00020C89">
              <w:rPr>
                <w:rFonts w:eastAsia="Times New Roman"/>
                <w:color w:val="000000" w:themeColor="text1"/>
                <w:sz w:val="20"/>
                <w:szCs w:val="20"/>
              </w:rPr>
              <w:t>, 231-9-231 (для объектов правого берега, пожарное депо К-219), 58-101,</w:t>
            </w:r>
            <w:r w:rsidR="00567C37">
              <w:rPr>
                <w:rFonts w:eastAsia="Times New Roman"/>
                <w:color w:val="000000" w:themeColor="text1"/>
                <w:sz w:val="20"/>
                <w:szCs w:val="20"/>
              </w:rPr>
              <w:t xml:space="preserve"> 61-747,</w:t>
            </w:r>
            <w:r w:rsidR="00567C37" w:rsidRPr="00020C89">
              <w:rPr>
                <w:rFonts w:eastAsia="Times New Roman"/>
                <w:color w:val="000000" w:themeColor="text1"/>
                <w:sz w:val="20"/>
                <w:szCs w:val="20"/>
              </w:rPr>
              <w:t xml:space="preserve"> 231-9-232 (для объектов </w:t>
            </w:r>
            <w:r w:rsidR="00567C37">
              <w:rPr>
                <w:rFonts w:eastAsia="Times New Roman"/>
                <w:color w:val="000000" w:themeColor="text1"/>
                <w:sz w:val="20"/>
                <w:szCs w:val="20"/>
              </w:rPr>
              <w:t>левого берега, пожарное депо</w:t>
            </w:r>
            <w:r w:rsidR="00567C37" w:rsidRPr="00020C89">
              <w:rPr>
                <w:rFonts w:eastAsia="Times New Roman"/>
                <w:color w:val="000000" w:themeColor="text1"/>
                <w:sz w:val="20"/>
                <w:szCs w:val="20"/>
              </w:rPr>
              <w:t>)</w:t>
            </w:r>
            <w:r w:rsidR="00567C37">
              <w:rPr>
                <w:rFonts w:eastAsia="Times New Roman"/>
                <w:color w:val="000000" w:themeColor="text1"/>
                <w:sz w:val="20"/>
                <w:szCs w:val="20"/>
              </w:rPr>
              <w:t>, 57-911, 61-009, 231-9-233 (для объектов ТКЛУ)</w:t>
            </w:r>
            <w:r w:rsidR="00567C37">
              <w:rPr>
                <w:rStyle w:val="ac"/>
                <w:rFonts w:eastAsia="Calibri" w:cs="Times New Roman"/>
              </w:rPr>
              <w:t>,</w:t>
            </w:r>
            <w:r w:rsidR="00567C37" w:rsidRPr="00020C89">
              <w:rPr>
                <w:rFonts w:eastAsia="Times New Roman"/>
                <w:color w:val="000000" w:themeColor="text1"/>
                <w:sz w:val="20"/>
                <w:szCs w:val="20"/>
              </w:rPr>
              <w:t xml:space="preserve"> </w:t>
            </w:r>
            <w:r w:rsidRPr="00020C89">
              <w:rPr>
                <w:rFonts w:eastAsia="Times New Roman"/>
                <w:color w:val="000000" w:themeColor="text1"/>
                <w:sz w:val="20"/>
                <w:szCs w:val="20"/>
              </w:rPr>
              <w:t xml:space="preserve"> 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9773C4"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9773C4" w:rsidRDefault="009773C4" w:rsidP="009773C4">
            <w:pPr>
              <w:shd w:val="clear" w:color="auto" w:fill="FFFFFF"/>
              <w:rPr>
                <w:rFonts w:eastAsia="Times New Roman"/>
                <w:color w:val="000000" w:themeColor="text1"/>
                <w:sz w:val="20"/>
                <w:szCs w:val="20"/>
              </w:rPr>
            </w:pPr>
          </w:p>
          <w:p w:rsidR="009773C4" w:rsidRPr="004B7881"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9773C4" w:rsidRPr="004B7881" w:rsidRDefault="009773C4" w:rsidP="009773C4">
            <w:pPr>
              <w:shd w:val="clear" w:color="auto" w:fill="FFFFFF"/>
              <w:rPr>
                <w:rFonts w:eastAsia="Times New Roman"/>
                <w:color w:val="000000" w:themeColor="text1"/>
                <w:sz w:val="20"/>
                <w:szCs w:val="20"/>
              </w:rPr>
            </w:pP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9773C4" w:rsidRPr="00916262" w:rsidRDefault="009773C4" w:rsidP="009773C4">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9773C4" w:rsidRPr="00262639" w:rsidRDefault="009773C4" w:rsidP="009773C4">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9773C4" w:rsidRPr="00916262" w:rsidRDefault="009773C4" w:rsidP="009773C4">
            <w:pPr>
              <w:tabs>
                <w:tab w:val="left" w:pos="114"/>
                <w:tab w:val="left" w:pos="256"/>
                <w:tab w:val="left" w:pos="1067"/>
              </w:tabs>
              <w:jc w:val="both"/>
              <w:rPr>
                <w:rFonts w:eastAsia="Times New Roman"/>
                <w:color w:val="000000" w:themeColor="text1"/>
                <w:sz w:val="20"/>
                <w:szCs w:val="20"/>
              </w:rPr>
            </w:pPr>
          </w:p>
        </w:tc>
      </w:tr>
      <w:tr w:rsidR="009773C4" w:rsidRPr="00916262" w:rsidTr="00855AED">
        <w:trPr>
          <w:trHeight w:val="72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jc w:val="both"/>
              <w:rPr>
                <w:rFonts w:eastAsia="Times New Roman"/>
                <w:color w:val="000000" w:themeColor="text1"/>
                <w:sz w:val="20"/>
                <w:szCs w:val="20"/>
                <w:lang w:eastAsia="ru-RU"/>
              </w:rPr>
            </w:pPr>
            <w:r w:rsidRPr="00916262">
              <w:rPr>
                <w:rFonts w:eastAsia="Times New Roman"/>
                <w:color w:val="000000" w:themeColor="text1"/>
                <w:spacing w:val="-2"/>
                <w:sz w:val="20"/>
                <w:szCs w:val="20"/>
                <w:lang w:eastAsia="ru-RU"/>
              </w:rPr>
              <w:t>2. Покинув опасную зону, сообщить об аварии:</w:t>
            </w:r>
            <w:r w:rsidRPr="00916262">
              <w:rPr>
                <w:rFonts w:eastAsia="Times New Roman"/>
                <w:color w:val="000000" w:themeColor="text1"/>
                <w:sz w:val="20"/>
                <w:szCs w:val="20"/>
                <w:lang w:eastAsia="ru-RU"/>
              </w:rPr>
              <w:t xml:space="preserve"> </w:t>
            </w:r>
          </w:p>
          <w:p w:rsidR="009773C4" w:rsidRPr="003C2486"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ПЧ ООО «</w:t>
            </w:r>
            <w:r w:rsidRPr="003C2486">
              <w:rPr>
                <w:color w:val="000000" w:themeColor="text1"/>
                <w:sz w:val="20"/>
                <w:szCs w:val="20"/>
              </w:rPr>
              <w:t>Пожарная охрана</w:t>
            </w:r>
            <w:r w:rsidRPr="003C2486">
              <w:rPr>
                <w:color w:val="000000" w:themeColor="text1"/>
                <w:sz w:val="20"/>
                <w:szCs w:val="20"/>
                <w:lang w:eastAsia="ru-RU"/>
              </w:rPr>
              <w:t xml:space="preserve">» Тел. </w:t>
            </w:r>
            <w:r w:rsidR="006E6ADC">
              <w:rPr>
                <w:color w:val="000000" w:themeColor="text1"/>
                <w:sz w:val="20"/>
                <w:szCs w:val="20"/>
                <w:lang w:eastAsia="ru-RU"/>
              </w:rPr>
              <w:t xml:space="preserve">57-601, 57-911, 58-101, 61-747, 61-009, </w:t>
            </w:r>
            <w:r w:rsidR="00C95541">
              <w:rPr>
                <w:color w:val="000000" w:themeColor="text1"/>
                <w:sz w:val="20"/>
                <w:szCs w:val="20"/>
                <w:lang w:eastAsia="ru-RU"/>
              </w:rPr>
              <w:t>61-797, 231-9-231, 231-9-232, 231-9-233;</w:t>
            </w:r>
          </w:p>
          <w:p w:rsidR="009773C4" w:rsidRPr="003C2486" w:rsidRDefault="009773C4" w:rsidP="009773C4">
            <w:pPr>
              <w:numPr>
                <w:ilvl w:val="0"/>
                <w:numId w:val="7"/>
              </w:numPr>
              <w:ind w:left="323" w:hanging="284"/>
              <w:rPr>
                <w:color w:val="000000" w:themeColor="text1"/>
                <w:sz w:val="20"/>
                <w:szCs w:val="20"/>
                <w:lang w:eastAsia="ru-RU"/>
              </w:rPr>
            </w:pPr>
            <w:r w:rsidRPr="003C2486">
              <w:rPr>
                <w:color w:val="000000" w:themeColor="text1"/>
                <w:sz w:val="20"/>
                <w:szCs w:val="20"/>
                <w:lang w:eastAsia="ru-RU"/>
              </w:rPr>
              <w:t>диспетчеру ПДС (тел. 57777, 8-391-231-92-00);</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специалисту дежурной смены ГО и ЧС (тел. </w:t>
            </w:r>
            <w:r>
              <w:rPr>
                <w:color w:val="000000" w:themeColor="text1"/>
                <w:sz w:val="20"/>
                <w:szCs w:val="20"/>
                <w:lang w:eastAsia="ru-RU"/>
              </w:rPr>
              <w:t>57706</w:t>
            </w:r>
            <w:r w:rsidRPr="00916262">
              <w:rPr>
                <w:color w:val="000000" w:themeColor="text1"/>
                <w:sz w:val="20"/>
                <w:szCs w:val="20"/>
                <w:lang w:eastAsia="ru-RU"/>
              </w:rPr>
              <w:t>);</w:t>
            </w:r>
          </w:p>
          <w:p w:rsidR="009773C4" w:rsidRPr="00916262" w:rsidRDefault="009773C4" w:rsidP="009773C4">
            <w:pPr>
              <w:numPr>
                <w:ilvl w:val="0"/>
                <w:numId w:val="7"/>
              </w:numPr>
              <w:ind w:left="323" w:hanging="284"/>
              <w:rPr>
                <w:color w:val="000000" w:themeColor="text1"/>
                <w:sz w:val="20"/>
                <w:szCs w:val="20"/>
                <w:lang w:eastAsia="ru-RU"/>
              </w:rPr>
            </w:pPr>
            <w:r>
              <w:rPr>
                <w:color w:val="000000" w:themeColor="text1"/>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 8-913-592-54-83)</w:t>
            </w:r>
            <w:r w:rsidRPr="00916262">
              <w:rPr>
                <w:color w:val="000000" w:themeColor="text1"/>
                <w:sz w:val="20"/>
                <w:szCs w:val="20"/>
                <w:lang w:eastAsia="ru-RU"/>
              </w:rPr>
              <w:t>.</w:t>
            </w:r>
          </w:p>
          <w:p w:rsidR="009773C4" w:rsidRPr="00916262" w:rsidRDefault="009773C4" w:rsidP="009773C4">
            <w:pPr>
              <w:rPr>
                <w:color w:val="000000" w:themeColor="text1"/>
                <w:spacing w:val="-1"/>
                <w:sz w:val="20"/>
                <w:szCs w:val="20"/>
              </w:rPr>
            </w:pPr>
            <w:r w:rsidRPr="00916262">
              <w:rPr>
                <w:color w:val="000000" w:themeColor="text1"/>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916262">
              <w:rPr>
                <w:color w:val="000000" w:themeColor="text1"/>
                <w:sz w:val="20"/>
                <w:szCs w:val="20"/>
                <w:lang w:eastAsia="ru-RU"/>
              </w:rPr>
              <w:t>)</w:t>
            </w:r>
            <w:r>
              <w:rPr>
                <w:color w:val="000000" w:themeColor="text1"/>
                <w:sz w:val="20"/>
                <w:szCs w:val="20"/>
                <w:lang w:eastAsia="ru-RU"/>
              </w:rPr>
              <w:t>.</w:t>
            </w:r>
          </w:p>
        </w:tc>
        <w:tc>
          <w:tcPr>
            <w:tcW w:w="3017" w:type="dxa"/>
          </w:tcPr>
          <w:p w:rsidR="009773C4" w:rsidRPr="00916262" w:rsidRDefault="009773C4" w:rsidP="009773C4">
            <w:pPr>
              <w:tabs>
                <w:tab w:val="left" w:pos="1627"/>
              </w:tabs>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72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 xml:space="preserve">3. Принять срочные меры по вывозу пострадавших (если имеются) и оказать им первую доврачебную помощь. При необходимости вызвать медицинский персонал (по </w:t>
            </w:r>
            <w:r w:rsidRPr="00916262">
              <w:rPr>
                <w:rFonts w:eastAsia="Times New Roman"/>
                <w:color w:val="000000" w:themeColor="text1"/>
                <w:sz w:val="20"/>
                <w:szCs w:val="20"/>
                <w:lang w:eastAsia="ru-RU"/>
              </w:rPr>
              <w:t>тел. 57-646, сот. Тел. 8-913-848-11-34</w:t>
            </w:r>
            <w:r w:rsidRPr="00916262">
              <w:rPr>
                <w:color w:val="000000" w:themeColor="text1"/>
                <w:spacing w:val="-1"/>
                <w:sz w:val="20"/>
                <w:szCs w:val="20"/>
              </w:rPr>
              <w:t>).</w:t>
            </w:r>
          </w:p>
        </w:tc>
        <w:tc>
          <w:tcPr>
            <w:tcW w:w="3017" w:type="dxa"/>
          </w:tcPr>
          <w:p w:rsidR="009773C4" w:rsidRPr="00916262" w:rsidRDefault="009773C4" w:rsidP="009773C4">
            <w:pPr>
              <w:rPr>
                <w:color w:val="000000" w:themeColor="text1"/>
              </w:rPr>
            </w:pPr>
            <w:r w:rsidRPr="00916262">
              <w:rPr>
                <w:rFonts w:eastAsia="Times New Roman"/>
                <w:color w:val="000000" w:themeColor="text1"/>
                <w:spacing w:val="-6"/>
                <w:sz w:val="20"/>
                <w:szCs w:val="20"/>
              </w:rPr>
              <w:t>Первый заметивший аварию. Обезопасив себя от факторов угрожающих жизни и здоровью.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72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widowControl w:val="0"/>
              <w:rPr>
                <w:color w:val="000000" w:themeColor="text1"/>
                <w:sz w:val="20"/>
                <w:szCs w:val="20"/>
                <w:lang w:eastAsia="ru-RU"/>
              </w:rPr>
            </w:pPr>
            <w:r w:rsidRPr="00916262">
              <w:rPr>
                <w:snapToGrid w:val="0"/>
                <w:color w:val="000000" w:themeColor="text1"/>
                <w:sz w:val="20"/>
                <w:szCs w:val="20"/>
              </w:rPr>
              <w:t xml:space="preserve">4. </w:t>
            </w:r>
            <w:r w:rsidRPr="00916262">
              <w:rPr>
                <w:color w:val="000000" w:themeColor="text1"/>
                <w:sz w:val="20"/>
                <w:szCs w:val="20"/>
              </w:rPr>
              <w:t>Остановить скважину на кустовой площадке повернув ручку на станции управления в положение ‘’ОТКЛ’’, отключить рубильник.</w:t>
            </w:r>
          </w:p>
          <w:p w:rsidR="009773C4" w:rsidRPr="00916262" w:rsidRDefault="009773C4" w:rsidP="009773C4">
            <w:pPr>
              <w:rPr>
                <w:color w:val="000000" w:themeColor="text1"/>
                <w:spacing w:val="-1"/>
                <w:sz w:val="20"/>
                <w:szCs w:val="20"/>
              </w:rPr>
            </w:pPr>
            <w:r w:rsidRPr="00916262">
              <w:rPr>
                <w:color w:val="000000" w:themeColor="text1"/>
                <w:sz w:val="20"/>
                <w:szCs w:val="20"/>
              </w:rPr>
              <w:t>Вывесить табличку ‘’Не включать работают люди’’.</w:t>
            </w:r>
          </w:p>
        </w:tc>
        <w:tc>
          <w:tcPr>
            <w:tcW w:w="3017" w:type="dxa"/>
          </w:tcPr>
          <w:p w:rsidR="009773C4" w:rsidRPr="00916262" w:rsidRDefault="009773C4" w:rsidP="009773C4">
            <w:pPr>
              <w:rPr>
                <w:color w:val="000000" w:themeColor="text1"/>
              </w:rPr>
            </w:pPr>
            <w:r w:rsidRPr="00916262">
              <w:rPr>
                <w:color w:val="000000" w:themeColor="text1"/>
                <w:sz w:val="20"/>
                <w:szCs w:val="20"/>
              </w:rPr>
              <w:t>Оператор по добыче нефти и газа ЦДНГ под руководством мастера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72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 xml:space="preserve">5. Дождаться приезда аварийного звена </w:t>
            </w:r>
            <w:r w:rsidRPr="00916262">
              <w:rPr>
                <w:bCs/>
                <w:color w:val="000000" w:themeColor="text1"/>
                <w:spacing w:val="-1"/>
                <w:sz w:val="20"/>
                <w:szCs w:val="20"/>
              </w:rPr>
              <w:t>ЦЭЭО</w:t>
            </w:r>
            <w:r w:rsidRPr="00916262">
              <w:rPr>
                <w:color w:val="000000" w:themeColor="text1"/>
                <w:spacing w:val="-1"/>
                <w:sz w:val="20"/>
                <w:szCs w:val="20"/>
              </w:rPr>
              <w:t>, представителей организации по сервисному обслуживанию УЭЦН</w:t>
            </w:r>
          </w:p>
        </w:tc>
        <w:tc>
          <w:tcPr>
            <w:tcW w:w="3017" w:type="dxa"/>
          </w:tcPr>
          <w:p w:rsidR="009773C4" w:rsidRPr="00916262" w:rsidRDefault="009773C4" w:rsidP="009773C4">
            <w:pPr>
              <w:rPr>
                <w:color w:val="000000" w:themeColor="text1"/>
                <w:sz w:val="20"/>
                <w:szCs w:val="20"/>
              </w:rPr>
            </w:pPr>
            <w:r w:rsidRPr="00916262">
              <w:rPr>
                <w:color w:val="000000" w:themeColor="text1"/>
                <w:sz w:val="20"/>
                <w:szCs w:val="20"/>
              </w:rPr>
              <w:t>Оператор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72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6. Приступить к ликвидации аварии. В зависимости от характера повреждения заменить кабель или установить кабельную муфту.</w:t>
            </w:r>
          </w:p>
        </w:tc>
        <w:tc>
          <w:tcPr>
            <w:tcW w:w="3017" w:type="dxa"/>
          </w:tcPr>
          <w:p w:rsidR="009773C4" w:rsidRPr="00916262" w:rsidRDefault="009773C4" w:rsidP="009773C4">
            <w:pPr>
              <w:rPr>
                <w:color w:val="000000" w:themeColor="text1"/>
                <w:sz w:val="20"/>
                <w:szCs w:val="20"/>
              </w:rPr>
            </w:pPr>
            <w:r w:rsidRPr="00916262">
              <w:rPr>
                <w:color w:val="000000" w:themeColor="text1"/>
                <w:sz w:val="20"/>
                <w:szCs w:val="20"/>
              </w:rPr>
              <w:t>Персонал организации по сервисному обслуживанию УЭЦН</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72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7. После проведения восстановительных и ремонтных работ запустить скважины в работу.</w:t>
            </w:r>
          </w:p>
        </w:tc>
        <w:tc>
          <w:tcPr>
            <w:tcW w:w="3017" w:type="dxa"/>
          </w:tcPr>
          <w:p w:rsidR="009773C4" w:rsidRPr="00916262" w:rsidRDefault="009773C4" w:rsidP="009773C4">
            <w:pPr>
              <w:rPr>
                <w:color w:val="000000" w:themeColor="text1"/>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газа и конденсата</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6113"/>
        </w:trPr>
        <w:tc>
          <w:tcPr>
            <w:tcW w:w="675" w:type="dxa"/>
            <w:vMerge w:val="restart"/>
          </w:tcPr>
          <w:p w:rsidR="009773C4" w:rsidRPr="00916262" w:rsidRDefault="009773C4" w:rsidP="009773C4">
            <w:pPr>
              <w:pStyle w:val="a7"/>
              <w:jc w:val="center"/>
              <w:rPr>
                <w:color w:val="000000" w:themeColor="text1"/>
                <w:sz w:val="20"/>
                <w:szCs w:val="20"/>
              </w:rPr>
            </w:pPr>
            <w:r w:rsidRPr="00916262">
              <w:rPr>
                <w:color w:val="000000" w:themeColor="text1"/>
                <w:sz w:val="20"/>
                <w:szCs w:val="20"/>
              </w:rPr>
              <w:t>24.</w:t>
            </w:r>
          </w:p>
        </w:tc>
        <w:tc>
          <w:tcPr>
            <w:tcW w:w="2155" w:type="dxa"/>
            <w:vMerge w:val="restart"/>
          </w:tcPr>
          <w:p w:rsidR="009773C4" w:rsidRPr="00916262" w:rsidRDefault="009773C4" w:rsidP="009773C4">
            <w:pPr>
              <w:autoSpaceDE w:val="0"/>
              <w:autoSpaceDN w:val="0"/>
              <w:adjustRightInd w:val="0"/>
              <w:jc w:val="both"/>
              <w:rPr>
                <w:rFonts w:eastAsia="Times New Roman"/>
                <w:color w:val="000000" w:themeColor="text1"/>
                <w:sz w:val="20"/>
                <w:szCs w:val="20"/>
              </w:rPr>
            </w:pPr>
            <w:r w:rsidRPr="00916262">
              <w:rPr>
                <w:rFonts w:eastAsia="Times New Roman"/>
                <w:color w:val="000000" w:themeColor="text1"/>
                <w:sz w:val="20"/>
                <w:szCs w:val="20"/>
              </w:rPr>
              <w:t>Негерметичность в межколонном пространстве скважины (повышение давления в МКП с ГНВП).</w:t>
            </w:r>
          </w:p>
        </w:tc>
        <w:tc>
          <w:tcPr>
            <w:tcW w:w="3344" w:type="dxa"/>
          </w:tcPr>
          <w:p w:rsidR="009773C4" w:rsidRPr="00C854E6" w:rsidRDefault="009773C4" w:rsidP="009773C4">
            <w:pPr>
              <w:widowControl w:val="0"/>
              <w:shd w:val="clear" w:color="auto" w:fill="FFFFFF"/>
              <w:autoSpaceDE w:val="0"/>
              <w:autoSpaceDN w:val="0"/>
              <w:adjustRightInd w:val="0"/>
              <w:ind w:left="29"/>
              <w:rPr>
                <w:rFonts w:eastAsia="Times New Roman"/>
                <w:sz w:val="20"/>
                <w:szCs w:val="20"/>
                <w:lang w:eastAsia="ru-RU"/>
              </w:rPr>
            </w:pPr>
            <w:r w:rsidRPr="00C854E6">
              <w:rPr>
                <w:spacing w:val="-1"/>
                <w:sz w:val="20"/>
                <w:szCs w:val="20"/>
              </w:rPr>
              <w:t>1.</w:t>
            </w:r>
            <w:r w:rsidRPr="00C854E6">
              <w:rPr>
                <w:rFonts w:eastAsia="Times New Roman"/>
                <w:spacing w:val="-2"/>
                <w:sz w:val="20"/>
                <w:szCs w:val="20"/>
                <w:lang w:eastAsia="ru-RU"/>
              </w:rPr>
              <w:t xml:space="preserve"> Предупредить об аварии работников, находящихся в зоне аварии. Все работники обязаны покинуть опасную зону.</w:t>
            </w:r>
          </w:p>
        </w:tc>
        <w:tc>
          <w:tcPr>
            <w:tcW w:w="3017" w:type="dxa"/>
          </w:tcPr>
          <w:p w:rsidR="009773C4" w:rsidRPr="00C854E6" w:rsidRDefault="009773C4" w:rsidP="009773C4">
            <w:pPr>
              <w:tabs>
                <w:tab w:val="left" w:pos="1627"/>
              </w:tabs>
              <w:rPr>
                <w:rFonts w:eastAsia="Times New Roman"/>
                <w:spacing w:val="-6"/>
                <w:sz w:val="20"/>
                <w:szCs w:val="20"/>
              </w:rPr>
            </w:pPr>
            <w:r w:rsidRPr="00C854E6">
              <w:rPr>
                <w:rFonts w:eastAsia="Times New Roman"/>
                <w:spacing w:val="-6"/>
                <w:sz w:val="20"/>
                <w:szCs w:val="20"/>
              </w:rPr>
              <w:t>Первый заметивший аварию.</w:t>
            </w:r>
          </w:p>
        </w:tc>
        <w:tc>
          <w:tcPr>
            <w:tcW w:w="1968" w:type="dxa"/>
            <w:vMerge w:val="restart"/>
          </w:tcPr>
          <w:p w:rsidR="009773C4" w:rsidRPr="00C854E6" w:rsidRDefault="009773C4" w:rsidP="009773C4">
            <w:pPr>
              <w:jc w:val="both"/>
              <w:rPr>
                <w:sz w:val="20"/>
                <w:szCs w:val="20"/>
              </w:rPr>
            </w:pPr>
            <w:r w:rsidRPr="00C854E6">
              <w:rPr>
                <w:sz w:val="20"/>
                <w:szCs w:val="20"/>
              </w:rPr>
              <w:t>Средства оказания первой помощи находятся в операторной К-219, К-220, ТК-507, КП-44.</w:t>
            </w:r>
          </w:p>
          <w:p w:rsidR="009773C4" w:rsidRPr="00C854E6" w:rsidRDefault="009773C4" w:rsidP="009773C4">
            <w:pPr>
              <w:jc w:val="both"/>
              <w:rPr>
                <w:sz w:val="20"/>
                <w:szCs w:val="20"/>
              </w:rPr>
            </w:pPr>
          </w:p>
          <w:p w:rsidR="009773C4" w:rsidRPr="00C854E6" w:rsidRDefault="009773C4" w:rsidP="009773C4">
            <w:pPr>
              <w:jc w:val="both"/>
              <w:rPr>
                <w:sz w:val="20"/>
                <w:szCs w:val="20"/>
              </w:rPr>
            </w:pPr>
            <w:r w:rsidRPr="00C854E6">
              <w:rPr>
                <w:sz w:val="20"/>
                <w:szCs w:val="20"/>
              </w:rPr>
              <w:t>Аварийный инструмент находится в аварийном шкафу на К-219, К-220, ТК-507, КП-44 (Приложение 6).</w:t>
            </w:r>
          </w:p>
          <w:p w:rsidR="009773C4" w:rsidRPr="00C854E6" w:rsidRDefault="009773C4" w:rsidP="009773C4">
            <w:pPr>
              <w:jc w:val="both"/>
              <w:rPr>
                <w:sz w:val="20"/>
                <w:szCs w:val="20"/>
              </w:rPr>
            </w:pPr>
          </w:p>
          <w:p w:rsidR="009773C4" w:rsidRPr="00C854E6" w:rsidRDefault="009773C4" w:rsidP="009773C4">
            <w:pPr>
              <w:jc w:val="both"/>
              <w:rPr>
                <w:sz w:val="20"/>
                <w:szCs w:val="20"/>
              </w:rPr>
            </w:pPr>
            <w:r w:rsidRPr="00C854E6">
              <w:rPr>
                <w:sz w:val="20"/>
                <w:szCs w:val="20"/>
              </w:rPr>
              <w:t>Первичные средства пожаротушения: огнетушители, лопаты, песок, багор, топор находятся на пожарных щитах на кустовой площадке.</w:t>
            </w:r>
          </w:p>
          <w:p w:rsidR="009773C4" w:rsidRPr="00C854E6" w:rsidRDefault="009773C4" w:rsidP="009773C4">
            <w:pPr>
              <w:jc w:val="both"/>
              <w:rPr>
                <w:sz w:val="20"/>
                <w:szCs w:val="20"/>
              </w:rPr>
            </w:pPr>
          </w:p>
          <w:p w:rsidR="009773C4" w:rsidRPr="00C854E6" w:rsidRDefault="009773C4" w:rsidP="009773C4">
            <w:pPr>
              <w:jc w:val="both"/>
              <w:rPr>
                <w:sz w:val="20"/>
                <w:szCs w:val="20"/>
              </w:rPr>
            </w:pPr>
            <w:r w:rsidRPr="00C854E6">
              <w:rPr>
                <w:sz w:val="20"/>
                <w:szCs w:val="20"/>
              </w:rPr>
              <w:t>ВСАЗ находится на территории к-219, схема проезда указана в приложении №19.</w:t>
            </w:r>
          </w:p>
        </w:tc>
        <w:tc>
          <w:tcPr>
            <w:tcW w:w="3461" w:type="dxa"/>
            <w:vMerge w:val="restart"/>
          </w:tcPr>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немедленно сообщить об этом в пожарную охрану по телефонам 101, 112 – для населённых пунктов</w:t>
            </w:r>
            <w:r w:rsidR="00567C37">
              <w:rPr>
                <w:rFonts w:eastAsia="Times New Roman"/>
                <w:color w:val="000000" w:themeColor="text1"/>
                <w:sz w:val="20"/>
                <w:szCs w:val="20"/>
              </w:rPr>
              <w:t xml:space="preserve"> 57-601, 61-797</w:t>
            </w:r>
            <w:r w:rsidR="00567C37" w:rsidRPr="00020C89">
              <w:rPr>
                <w:rFonts w:eastAsia="Times New Roman"/>
                <w:color w:val="000000" w:themeColor="text1"/>
                <w:sz w:val="20"/>
                <w:szCs w:val="20"/>
              </w:rPr>
              <w:t>, 231-9-231 (для объектов правого берега, пожарное депо К-219), 58-101,</w:t>
            </w:r>
            <w:r w:rsidR="00567C37">
              <w:rPr>
                <w:rFonts w:eastAsia="Times New Roman"/>
                <w:color w:val="000000" w:themeColor="text1"/>
                <w:sz w:val="20"/>
                <w:szCs w:val="20"/>
              </w:rPr>
              <w:t xml:space="preserve"> 61-747,</w:t>
            </w:r>
            <w:r w:rsidR="00567C37" w:rsidRPr="00020C89">
              <w:rPr>
                <w:rFonts w:eastAsia="Times New Roman"/>
                <w:color w:val="000000" w:themeColor="text1"/>
                <w:sz w:val="20"/>
                <w:szCs w:val="20"/>
              </w:rPr>
              <w:t xml:space="preserve"> 231-9-232 (для объектов </w:t>
            </w:r>
            <w:r w:rsidR="00567C37">
              <w:rPr>
                <w:rFonts w:eastAsia="Times New Roman"/>
                <w:color w:val="000000" w:themeColor="text1"/>
                <w:sz w:val="20"/>
                <w:szCs w:val="20"/>
              </w:rPr>
              <w:t>левого берега, пожарное депо</w:t>
            </w:r>
            <w:r w:rsidR="00567C37" w:rsidRPr="00020C89">
              <w:rPr>
                <w:rFonts w:eastAsia="Times New Roman"/>
                <w:color w:val="000000" w:themeColor="text1"/>
                <w:sz w:val="20"/>
                <w:szCs w:val="20"/>
              </w:rPr>
              <w:t>)</w:t>
            </w:r>
            <w:r w:rsidR="00567C37">
              <w:rPr>
                <w:rFonts w:eastAsia="Times New Roman"/>
                <w:color w:val="000000" w:themeColor="text1"/>
                <w:sz w:val="20"/>
                <w:szCs w:val="20"/>
              </w:rPr>
              <w:t>, 57-911, 61-009, 231-9-233 (для объектов ТКЛУ)</w:t>
            </w:r>
            <w:r w:rsidR="00567C37">
              <w:rPr>
                <w:rStyle w:val="ac"/>
                <w:rFonts w:eastAsia="Calibri" w:cs="Times New Roman"/>
              </w:rPr>
              <w:t>,</w:t>
            </w:r>
            <w:r w:rsidRPr="00020C89">
              <w:rPr>
                <w:rFonts w:eastAsia="Times New Roman"/>
                <w:color w:val="000000" w:themeColor="text1"/>
                <w:sz w:val="20"/>
                <w:szCs w:val="20"/>
              </w:rPr>
              <w:t xml:space="preserve"> 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9773C4" w:rsidRPr="00020C89" w:rsidRDefault="009773C4" w:rsidP="009773C4">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9773C4" w:rsidRPr="004B7881" w:rsidRDefault="009773C4" w:rsidP="009773C4">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9773C4" w:rsidRDefault="009773C4" w:rsidP="009773C4">
            <w:pPr>
              <w:shd w:val="clear" w:color="auto" w:fill="FFFFFF"/>
              <w:rPr>
                <w:rFonts w:eastAsia="Times New Roman"/>
                <w:color w:val="000000" w:themeColor="text1"/>
                <w:sz w:val="20"/>
                <w:szCs w:val="20"/>
              </w:rPr>
            </w:pPr>
          </w:p>
          <w:p w:rsidR="009773C4"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9773C4"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9773C4" w:rsidRPr="004B7881" w:rsidRDefault="009773C4" w:rsidP="009773C4">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9773C4" w:rsidRDefault="009773C4" w:rsidP="009773C4">
            <w:pPr>
              <w:shd w:val="clear" w:color="auto" w:fill="FFFFFF"/>
              <w:rPr>
                <w:rFonts w:eastAsia="Times New Roman"/>
                <w:color w:val="000000" w:themeColor="text1"/>
                <w:sz w:val="20"/>
                <w:szCs w:val="20"/>
              </w:rPr>
            </w:pPr>
          </w:p>
          <w:p w:rsidR="009773C4" w:rsidRPr="004B7881" w:rsidRDefault="009773C4" w:rsidP="009773C4">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9773C4" w:rsidRPr="004B7881" w:rsidRDefault="009773C4" w:rsidP="009773C4">
            <w:pPr>
              <w:shd w:val="clear" w:color="auto" w:fill="FFFFFF"/>
              <w:rPr>
                <w:rFonts w:eastAsia="Times New Roman"/>
                <w:color w:val="000000" w:themeColor="text1"/>
                <w:sz w:val="20"/>
                <w:szCs w:val="20"/>
              </w:rPr>
            </w:pP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9773C4" w:rsidRPr="00916262" w:rsidRDefault="009773C4" w:rsidP="009773C4">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9773C4" w:rsidRPr="00262639" w:rsidRDefault="009773C4" w:rsidP="009773C4">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9773C4" w:rsidRPr="00916262" w:rsidRDefault="009773C4" w:rsidP="009773C4">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9773C4" w:rsidRPr="00916262" w:rsidRDefault="009773C4" w:rsidP="009773C4">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9773C4" w:rsidRPr="00916262" w:rsidRDefault="009773C4" w:rsidP="009773C4">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9773C4" w:rsidRPr="00C854E6" w:rsidRDefault="009773C4" w:rsidP="009773C4">
            <w:pPr>
              <w:keepLines/>
              <w:tabs>
                <w:tab w:val="left" w:pos="114"/>
                <w:tab w:val="left" w:pos="256"/>
                <w:tab w:val="left" w:pos="1067"/>
              </w:tabs>
              <w:jc w:val="both"/>
              <w:rPr>
                <w:rFonts w:eastAsia="Times New Roman"/>
                <w:sz w:val="20"/>
                <w:szCs w:val="20"/>
              </w:rPr>
            </w:pPr>
          </w:p>
        </w:tc>
      </w:tr>
      <w:tr w:rsidR="009773C4" w:rsidRPr="00916262" w:rsidTr="00855AED">
        <w:trPr>
          <w:trHeight w:val="72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C854E6" w:rsidRDefault="009773C4" w:rsidP="009773C4">
            <w:pPr>
              <w:jc w:val="both"/>
              <w:rPr>
                <w:rFonts w:eastAsia="Times New Roman"/>
                <w:sz w:val="20"/>
                <w:szCs w:val="20"/>
                <w:lang w:eastAsia="ru-RU"/>
              </w:rPr>
            </w:pPr>
            <w:r w:rsidRPr="00C854E6">
              <w:rPr>
                <w:rFonts w:eastAsia="Times New Roman"/>
                <w:spacing w:val="-2"/>
                <w:sz w:val="20"/>
                <w:szCs w:val="20"/>
                <w:lang w:eastAsia="ru-RU"/>
              </w:rPr>
              <w:t>2. Сообщить об аварии:</w:t>
            </w:r>
            <w:r w:rsidRPr="00C854E6">
              <w:rPr>
                <w:rFonts w:eastAsia="Times New Roman"/>
                <w:sz w:val="20"/>
                <w:szCs w:val="20"/>
                <w:lang w:eastAsia="ru-RU"/>
              </w:rPr>
              <w:t xml:space="preserve"> </w:t>
            </w:r>
          </w:p>
          <w:p w:rsidR="009773C4" w:rsidRPr="00C854E6" w:rsidRDefault="009773C4" w:rsidP="009773C4">
            <w:pPr>
              <w:numPr>
                <w:ilvl w:val="0"/>
                <w:numId w:val="7"/>
              </w:numPr>
              <w:ind w:left="323" w:hanging="284"/>
              <w:rPr>
                <w:rFonts w:eastAsia="Times New Roman"/>
                <w:sz w:val="20"/>
                <w:szCs w:val="20"/>
                <w:lang w:eastAsia="ru-RU"/>
              </w:rPr>
            </w:pPr>
            <w:r w:rsidRPr="00C854E6">
              <w:rPr>
                <w:rFonts w:eastAsia="Times New Roman"/>
                <w:sz w:val="20"/>
                <w:szCs w:val="20"/>
                <w:lang w:eastAsia="ru-RU"/>
              </w:rPr>
              <w:t xml:space="preserve">диспетчеру ПДС (тел. 57777, </w:t>
            </w:r>
            <w:r w:rsidRPr="00C854E6">
              <w:rPr>
                <w:sz w:val="20"/>
                <w:szCs w:val="20"/>
                <w:lang w:eastAsia="ru-RU"/>
              </w:rPr>
              <w:t>8-391-231-92-00</w:t>
            </w:r>
            <w:r w:rsidRPr="00C854E6">
              <w:rPr>
                <w:rFonts w:eastAsia="Times New Roman"/>
                <w:sz w:val="20"/>
                <w:szCs w:val="20"/>
                <w:lang w:eastAsia="ru-RU"/>
              </w:rPr>
              <w:t>);</w:t>
            </w:r>
          </w:p>
          <w:p w:rsidR="009773C4" w:rsidRPr="00C854E6" w:rsidRDefault="009773C4" w:rsidP="009773C4">
            <w:pPr>
              <w:numPr>
                <w:ilvl w:val="0"/>
                <w:numId w:val="7"/>
              </w:numPr>
              <w:ind w:left="323" w:hanging="284"/>
              <w:rPr>
                <w:rFonts w:eastAsia="Times New Roman"/>
                <w:sz w:val="20"/>
                <w:szCs w:val="20"/>
                <w:lang w:eastAsia="ru-RU"/>
              </w:rPr>
            </w:pPr>
            <w:r w:rsidRPr="00C854E6">
              <w:rPr>
                <w:rFonts w:eastAsia="Times New Roman"/>
                <w:sz w:val="20"/>
                <w:szCs w:val="20"/>
                <w:lang w:eastAsia="ru-RU"/>
              </w:rPr>
              <w:t xml:space="preserve">специалисту дежурной смены ГО и ЧС (тел. </w:t>
            </w:r>
            <w:r w:rsidRPr="00C854E6">
              <w:rPr>
                <w:sz w:val="20"/>
                <w:szCs w:val="20"/>
                <w:lang w:eastAsia="ru-RU"/>
              </w:rPr>
              <w:t>57706</w:t>
            </w:r>
            <w:r w:rsidRPr="00C854E6">
              <w:rPr>
                <w:rFonts w:eastAsia="Times New Roman"/>
                <w:sz w:val="20"/>
                <w:szCs w:val="20"/>
                <w:lang w:eastAsia="ru-RU"/>
              </w:rPr>
              <w:t>);</w:t>
            </w:r>
          </w:p>
          <w:p w:rsidR="009773C4" w:rsidRPr="00C854E6" w:rsidRDefault="009773C4" w:rsidP="009773C4">
            <w:pPr>
              <w:numPr>
                <w:ilvl w:val="0"/>
                <w:numId w:val="7"/>
              </w:numPr>
              <w:ind w:left="323" w:hanging="284"/>
              <w:rPr>
                <w:rFonts w:eastAsia="Times New Roman"/>
                <w:sz w:val="20"/>
                <w:szCs w:val="20"/>
                <w:lang w:eastAsia="ru-RU"/>
              </w:rPr>
            </w:pPr>
            <w:r w:rsidRPr="00C854E6">
              <w:rPr>
                <w:rFonts w:eastAsia="Times New Roman"/>
                <w:sz w:val="20"/>
                <w:szCs w:val="20"/>
                <w:lang w:eastAsia="ru-RU"/>
              </w:rPr>
              <w:t xml:space="preserve">ПЧ ООО «Пожарная охрана» Тел. </w:t>
            </w:r>
            <w:r w:rsidR="006E6ADC">
              <w:rPr>
                <w:sz w:val="20"/>
                <w:szCs w:val="20"/>
                <w:lang w:eastAsia="ru-RU"/>
              </w:rPr>
              <w:t>57-601, 57-911, 58-101, 61</w:t>
            </w:r>
            <w:r w:rsidR="00EC6463">
              <w:rPr>
                <w:sz w:val="20"/>
                <w:szCs w:val="20"/>
                <w:lang w:eastAsia="ru-RU"/>
              </w:rPr>
              <w:t xml:space="preserve">-747, 61-009, </w:t>
            </w:r>
            <w:r w:rsidR="00C95541">
              <w:rPr>
                <w:color w:val="000000" w:themeColor="text1"/>
                <w:sz w:val="20"/>
                <w:szCs w:val="20"/>
                <w:lang w:eastAsia="ru-RU"/>
              </w:rPr>
              <w:t>61-797, 231-9-231, 231-9-232, 231-9-233;</w:t>
            </w:r>
          </w:p>
          <w:p w:rsidR="009773C4" w:rsidRPr="00C854E6" w:rsidRDefault="009773C4" w:rsidP="009773C4">
            <w:pPr>
              <w:numPr>
                <w:ilvl w:val="0"/>
                <w:numId w:val="7"/>
              </w:numPr>
              <w:ind w:left="323" w:hanging="284"/>
              <w:rPr>
                <w:rFonts w:eastAsia="Times New Roman"/>
                <w:sz w:val="20"/>
                <w:szCs w:val="20"/>
                <w:lang w:eastAsia="ru-RU"/>
              </w:rPr>
            </w:pPr>
            <w:r>
              <w:rPr>
                <w:rFonts w:eastAsia="Times New Roman"/>
                <w:sz w:val="20"/>
                <w:szCs w:val="20"/>
                <w:lang w:eastAsia="ru-RU"/>
              </w:rPr>
              <w:t>П</w:t>
            </w:r>
            <w:r w:rsidRPr="00C854E6">
              <w:rPr>
                <w:rFonts w:eastAsia="Times New Roman"/>
                <w:sz w:val="20"/>
                <w:szCs w:val="20"/>
                <w:lang w:eastAsia="ru-RU"/>
              </w:rPr>
              <w:t xml:space="preserve">АСФ </w:t>
            </w:r>
            <w:r w:rsidR="008C2991" w:rsidRPr="008C2991">
              <w:rPr>
                <w:rFonts w:eastAsia="Times New Roman"/>
                <w:sz w:val="20"/>
                <w:szCs w:val="20"/>
                <w:lang w:eastAsia="ru-RU"/>
              </w:rPr>
              <w:t>АО АСФ «</w:t>
            </w:r>
            <w:r w:rsidR="00AC5486">
              <w:rPr>
                <w:rFonts w:eastAsia="Times New Roman"/>
                <w:sz w:val="20"/>
                <w:szCs w:val="20"/>
                <w:lang w:eastAsia="ru-RU"/>
              </w:rPr>
              <w:t>ЯПФЧ</w:t>
            </w:r>
            <w:r w:rsidR="008C2991" w:rsidRPr="008C2991">
              <w:rPr>
                <w:rFonts w:eastAsia="Times New Roman"/>
                <w:sz w:val="20"/>
                <w:szCs w:val="20"/>
                <w:lang w:eastAsia="ru-RU"/>
              </w:rPr>
              <w:t>»</w:t>
            </w:r>
            <w:r w:rsidRPr="00C854E6">
              <w:rPr>
                <w:rFonts w:eastAsia="Times New Roman"/>
                <w:sz w:val="20"/>
                <w:szCs w:val="20"/>
                <w:lang w:eastAsia="ru-RU"/>
              </w:rPr>
              <w:t xml:space="preserve"> (при переходе пропуска нефти и газа в открытый фонтан </w:t>
            </w:r>
            <w:r>
              <w:rPr>
                <w:rFonts w:eastAsia="Times New Roman"/>
                <w:color w:val="000000" w:themeColor="text1"/>
                <w:spacing w:val="-7"/>
                <w:sz w:val="20"/>
                <w:szCs w:val="20"/>
              </w:rPr>
              <w:t>начальник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C854E6">
              <w:rPr>
                <w:rFonts w:eastAsia="Times New Roman"/>
                <w:sz w:val="20"/>
                <w:szCs w:val="20"/>
                <w:lang w:eastAsia="ru-RU"/>
              </w:rPr>
              <w:t xml:space="preserve"> оповещает </w:t>
            </w:r>
            <w:r>
              <w:rPr>
                <w:rFonts w:eastAsia="Times New Roman"/>
                <w:sz w:val="20"/>
                <w:szCs w:val="20"/>
                <w:lang w:eastAsia="ru-RU"/>
              </w:rPr>
              <w:t>П</w:t>
            </w:r>
            <w:r w:rsidRPr="00C854E6">
              <w:rPr>
                <w:rFonts w:eastAsia="Times New Roman"/>
                <w:sz w:val="20"/>
                <w:szCs w:val="20"/>
                <w:lang w:eastAsia="ru-RU"/>
              </w:rPr>
              <w:t>АСФ).</w:t>
            </w:r>
          </w:p>
          <w:p w:rsidR="00BE2F8F" w:rsidRDefault="008C2991" w:rsidP="009773C4">
            <w:pPr>
              <w:autoSpaceDE w:val="0"/>
              <w:autoSpaceDN w:val="0"/>
              <w:adjustRightInd w:val="0"/>
              <w:jc w:val="both"/>
              <w:rPr>
                <w:rFonts w:eastAsia="Times New Roman"/>
                <w:sz w:val="20"/>
                <w:szCs w:val="20"/>
              </w:rPr>
            </w:pPr>
            <w:r>
              <w:rPr>
                <w:rFonts w:eastAsia="Times New Roman"/>
                <w:sz w:val="20"/>
                <w:szCs w:val="20"/>
              </w:rPr>
              <w:t xml:space="preserve">Заместитель </w:t>
            </w:r>
            <w:r w:rsidRPr="008C2991">
              <w:rPr>
                <w:rFonts w:eastAsia="Times New Roman"/>
                <w:sz w:val="20"/>
                <w:szCs w:val="20"/>
              </w:rPr>
              <w:t>генерального директора</w:t>
            </w:r>
            <w:r w:rsidR="009773C4" w:rsidRPr="00C854E6">
              <w:rPr>
                <w:rFonts w:eastAsia="Times New Roman"/>
                <w:sz w:val="20"/>
                <w:szCs w:val="20"/>
              </w:rPr>
              <w:t xml:space="preserve"> </w:t>
            </w:r>
          </w:p>
          <w:p w:rsidR="008C2991" w:rsidRPr="008C2991" w:rsidRDefault="009773C4" w:rsidP="008C2991">
            <w:pPr>
              <w:autoSpaceDE w:val="0"/>
              <w:autoSpaceDN w:val="0"/>
              <w:adjustRightInd w:val="0"/>
              <w:jc w:val="both"/>
              <w:rPr>
                <w:sz w:val="20"/>
                <w:szCs w:val="20"/>
              </w:rPr>
            </w:pPr>
            <w:r w:rsidRPr="00C854E6">
              <w:rPr>
                <w:rFonts w:eastAsia="Times New Roman"/>
                <w:sz w:val="20"/>
                <w:szCs w:val="20"/>
              </w:rPr>
              <w:t xml:space="preserve">Тел: </w:t>
            </w:r>
            <w:r w:rsidR="008C2991" w:rsidRPr="008C2991">
              <w:rPr>
                <w:rFonts w:eastAsia="Times New Roman"/>
                <w:sz w:val="20"/>
                <w:szCs w:val="20"/>
              </w:rPr>
              <w:t>8-922-223-46-78</w:t>
            </w:r>
          </w:p>
          <w:p w:rsidR="009773C4" w:rsidRPr="00C854E6" w:rsidRDefault="009773C4" w:rsidP="009773C4">
            <w:pPr>
              <w:autoSpaceDE w:val="0"/>
              <w:autoSpaceDN w:val="0"/>
              <w:adjustRightInd w:val="0"/>
              <w:jc w:val="both"/>
              <w:rPr>
                <w:rFonts w:eastAsia="Times New Roman"/>
                <w:sz w:val="20"/>
                <w:szCs w:val="20"/>
              </w:rPr>
            </w:pPr>
          </w:p>
          <w:p w:rsidR="009773C4" w:rsidRPr="00C854E6" w:rsidRDefault="009773C4" w:rsidP="009773C4">
            <w:pPr>
              <w:autoSpaceDE w:val="0"/>
              <w:autoSpaceDN w:val="0"/>
              <w:adjustRightInd w:val="0"/>
              <w:jc w:val="both"/>
              <w:rPr>
                <w:rFonts w:eastAsia="Times New Roman"/>
                <w:sz w:val="20"/>
                <w:szCs w:val="20"/>
              </w:rPr>
            </w:pPr>
            <w:r w:rsidRPr="00C854E6">
              <w:rPr>
                <w:rFonts w:eastAsia="Times New Roman"/>
                <w:sz w:val="20"/>
                <w:szCs w:val="20"/>
              </w:rPr>
              <w:t xml:space="preserve">Оперативный дежурный </w:t>
            </w:r>
            <w:r>
              <w:rPr>
                <w:rFonts w:eastAsia="Times New Roman"/>
                <w:sz w:val="20"/>
                <w:szCs w:val="20"/>
              </w:rPr>
              <w:t>П</w:t>
            </w:r>
            <w:r w:rsidRPr="00C854E6">
              <w:rPr>
                <w:rFonts w:eastAsia="Times New Roman"/>
                <w:sz w:val="20"/>
                <w:szCs w:val="20"/>
              </w:rPr>
              <w:t xml:space="preserve">АСФ </w:t>
            </w:r>
          </w:p>
          <w:p w:rsidR="008C2991" w:rsidRDefault="009773C4" w:rsidP="009773C4">
            <w:pPr>
              <w:autoSpaceDE w:val="0"/>
              <w:autoSpaceDN w:val="0"/>
              <w:adjustRightInd w:val="0"/>
              <w:jc w:val="both"/>
              <w:rPr>
                <w:rFonts w:eastAsia="Times New Roman"/>
                <w:sz w:val="20"/>
                <w:szCs w:val="20"/>
              </w:rPr>
            </w:pPr>
            <w:r w:rsidRPr="00C854E6">
              <w:rPr>
                <w:rFonts w:eastAsia="Times New Roman"/>
                <w:sz w:val="20"/>
                <w:szCs w:val="20"/>
              </w:rPr>
              <w:t xml:space="preserve">Тел. </w:t>
            </w:r>
            <w:r w:rsidR="008C2991" w:rsidRPr="008C2991">
              <w:rPr>
                <w:rFonts w:eastAsia="Times New Roman"/>
                <w:sz w:val="20"/>
                <w:szCs w:val="20"/>
              </w:rPr>
              <w:t xml:space="preserve">8-349-972-41-05 </w:t>
            </w:r>
          </w:p>
          <w:p w:rsidR="008C2991" w:rsidRPr="00C854E6" w:rsidRDefault="008C2991" w:rsidP="009773C4">
            <w:pPr>
              <w:autoSpaceDE w:val="0"/>
              <w:autoSpaceDN w:val="0"/>
              <w:adjustRightInd w:val="0"/>
              <w:jc w:val="both"/>
              <w:rPr>
                <w:rFonts w:eastAsia="Times New Roman"/>
                <w:sz w:val="20"/>
                <w:szCs w:val="20"/>
              </w:rPr>
            </w:pPr>
          </w:p>
          <w:p w:rsidR="009773C4" w:rsidRPr="00C854E6" w:rsidRDefault="009773C4" w:rsidP="009773C4">
            <w:pPr>
              <w:numPr>
                <w:ilvl w:val="0"/>
                <w:numId w:val="7"/>
              </w:numPr>
              <w:ind w:left="323" w:hanging="284"/>
              <w:rPr>
                <w:rFonts w:eastAsia="Times New Roman"/>
                <w:sz w:val="20"/>
                <w:szCs w:val="20"/>
                <w:lang w:eastAsia="ru-RU"/>
              </w:rPr>
            </w:pPr>
            <w:r w:rsidRPr="00C854E6">
              <w:rPr>
                <w:rFonts w:eastAsia="Times New Roman"/>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9773C4" w:rsidRPr="00C854E6" w:rsidRDefault="009773C4" w:rsidP="009773C4">
            <w:pPr>
              <w:numPr>
                <w:ilvl w:val="0"/>
                <w:numId w:val="7"/>
              </w:numPr>
              <w:ind w:left="323" w:hanging="284"/>
              <w:rPr>
                <w:rFonts w:eastAsia="Times New Roman"/>
                <w:sz w:val="20"/>
                <w:szCs w:val="20"/>
                <w:lang w:eastAsia="ru-RU"/>
              </w:rPr>
            </w:pPr>
            <w:r w:rsidRPr="00C854E6">
              <w:rPr>
                <w:rFonts w:eastAsia="Times New Roman"/>
                <w:sz w:val="20"/>
                <w:szCs w:val="20"/>
                <w:lang w:eastAsia="ru-RU"/>
              </w:rPr>
              <w:t>своему непосредственному руководителю;</w:t>
            </w:r>
          </w:p>
          <w:p w:rsidR="009773C4" w:rsidRPr="00C854E6" w:rsidRDefault="009773C4" w:rsidP="009773C4">
            <w:pPr>
              <w:numPr>
                <w:ilvl w:val="0"/>
                <w:numId w:val="7"/>
              </w:numPr>
              <w:ind w:left="323" w:hanging="284"/>
              <w:rPr>
                <w:rFonts w:eastAsia="Times New Roman"/>
                <w:sz w:val="20"/>
                <w:szCs w:val="20"/>
                <w:lang w:eastAsia="ru-RU"/>
              </w:rPr>
            </w:pPr>
            <w:r w:rsidRPr="00C854E6">
              <w:rPr>
                <w:rFonts w:eastAsia="Times New Roman"/>
                <w:sz w:val="20"/>
                <w:szCs w:val="20"/>
                <w:lang w:eastAsia="ru-RU"/>
              </w:rPr>
              <w:t>ЧОП «РН-ОХРАНА-ВАНКОР» (тел. 8-913-550-67-40</w:t>
            </w:r>
            <w:r>
              <w:rPr>
                <w:rFonts w:eastAsia="Times New Roman"/>
                <w:sz w:val="20"/>
                <w:szCs w:val="20"/>
                <w:lang w:eastAsia="ru-RU"/>
              </w:rPr>
              <w:t xml:space="preserve">; </w:t>
            </w:r>
            <w:r>
              <w:rPr>
                <w:color w:val="000000" w:themeColor="text1"/>
                <w:sz w:val="20"/>
                <w:szCs w:val="20"/>
                <w:lang w:eastAsia="ru-RU"/>
              </w:rPr>
              <w:t>8-913-592-54-83</w:t>
            </w:r>
            <w:r w:rsidRPr="00C854E6">
              <w:rPr>
                <w:rFonts w:eastAsia="Times New Roman"/>
                <w:sz w:val="20"/>
                <w:szCs w:val="20"/>
                <w:lang w:eastAsia="ru-RU"/>
              </w:rPr>
              <w:t>).</w:t>
            </w:r>
          </w:p>
          <w:p w:rsidR="009773C4" w:rsidRPr="00C854E6" w:rsidRDefault="009773C4" w:rsidP="009773C4">
            <w:pPr>
              <w:jc w:val="both"/>
              <w:rPr>
                <w:rFonts w:eastAsia="Times New Roman"/>
                <w:sz w:val="20"/>
                <w:szCs w:val="20"/>
                <w:lang w:eastAsia="ru-RU"/>
              </w:rPr>
            </w:pPr>
            <w:r w:rsidRPr="00C854E6">
              <w:rPr>
                <w:rFonts w:eastAsia="Times New Roman"/>
                <w:sz w:val="20"/>
                <w:szCs w:val="20"/>
                <w:lang w:eastAsia="ru-RU"/>
              </w:rPr>
              <w:t xml:space="preserve">Оценив обстановку, вызвать при необходимости медицинский персонал (по тел. </w:t>
            </w:r>
            <w:r w:rsidRPr="00C854E6">
              <w:rPr>
                <w:sz w:val="20"/>
                <w:szCs w:val="20"/>
                <w:lang w:eastAsia="ru-RU"/>
              </w:rPr>
              <w:t>58-646, 58-101, 61-003, 61-113, сот. Тел. 8-913-848-11-34</w:t>
            </w:r>
            <w:r w:rsidRPr="00C854E6">
              <w:rPr>
                <w:rFonts w:eastAsia="Times New Roman"/>
                <w:sz w:val="20"/>
                <w:szCs w:val="20"/>
                <w:lang w:eastAsia="ru-RU"/>
              </w:rPr>
              <w:t>).</w:t>
            </w:r>
          </w:p>
          <w:p w:rsidR="009773C4" w:rsidRPr="00C854E6" w:rsidRDefault="009773C4" w:rsidP="009773C4">
            <w:pPr>
              <w:rPr>
                <w:spacing w:val="-1"/>
                <w:sz w:val="20"/>
                <w:szCs w:val="20"/>
              </w:rPr>
            </w:pPr>
          </w:p>
        </w:tc>
        <w:tc>
          <w:tcPr>
            <w:tcW w:w="3017" w:type="dxa"/>
            <w:vMerge w:val="restart"/>
          </w:tcPr>
          <w:p w:rsidR="006A2D44" w:rsidRDefault="009773C4" w:rsidP="009773C4">
            <w:pPr>
              <w:tabs>
                <w:tab w:val="left" w:pos="1627"/>
              </w:tabs>
              <w:rPr>
                <w:rFonts w:eastAsia="Times New Roman"/>
                <w:spacing w:val="-6"/>
                <w:sz w:val="20"/>
                <w:szCs w:val="20"/>
              </w:rPr>
            </w:pPr>
            <w:r w:rsidRPr="00C854E6">
              <w:rPr>
                <w:rFonts w:eastAsia="Times New Roman"/>
                <w:spacing w:val="-6"/>
                <w:sz w:val="20"/>
                <w:szCs w:val="20"/>
              </w:rPr>
              <w:t>Первый заметивший аварию.</w:t>
            </w:r>
          </w:p>
          <w:p w:rsidR="006A2D44" w:rsidRDefault="006A2D44" w:rsidP="009773C4">
            <w:pPr>
              <w:tabs>
                <w:tab w:val="left" w:pos="1627"/>
              </w:tabs>
              <w:rPr>
                <w:rFonts w:eastAsia="Times New Roman"/>
                <w:spacing w:val="-6"/>
                <w:sz w:val="20"/>
                <w:szCs w:val="20"/>
              </w:rPr>
            </w:pPr>
          </w:p>
          <w:p w:rsidR="006A2D44" w:rsidRDefault="006A2D44" w:rsidP="009773C4">
            <w:pPr>
              <w:tabs>
                <w:tab w:val="left" w:pos="1627"/>
              </w:tabs>
              <w:rPr>
                <w:rFonts w:eastAsia="Times New Roman"/>
                <w:spacing w:val="-6"/>
                <w:sz w:val="20"/>
                <w:szCs w:val="20"/>
              </w:rPr>
            </w:pPr>
          </w:p>
          <w:p w:rsidR="006A2D44" w:rsidRDefault="006A2D44" w:rsidP="009773C4">
            <w:pPr>
              <w:tabs>
                <w:tab w:val="left" w:pos="1627"/>
              </w:tabs>
              <w:rPr>
                <w:rFonts w:eastAsia="Times New Roman"/>
                <w:spacing w:val="-6"/>
                <w:sz w:val="20"/>
                <w:szCs w:val="20"/>
              </w:rPr>
            </w:pPr>
          </w:p>
          <w:p w:rsidR="006A2D44" w:rsidRDefault="006A2D44" w:rsidP="009773C4">
            <w:pPr>
              <w:tabs>
                <w:tab w:val="left" w:pos="1627"/>
              </w:tabs>
              <w:rPr>
                <w:rFonts w:eastAsia="Times New Roman"/>
                <w:spacing w:val="-6"/>
                <w:sz w:val="20"/>
                <w:szCs w:val="20"/>
              </w:rPr>
            </w:pPr>
          </w:p>
          <w:p w:rsidR="006A2D44" w:rsidRDefault="006A2D44" w:rsidP="009773C4">
            <w:pPr>
              <w:tabs>
                <w:tab w:val="left" w:pos="1627"/>
              </w:tabs>
              <w:rPr>
                <w:rFonts w:eastAsia="Times New Roman"/>
                <w:spacing w:val="-6"/>
                <w:sz w:val="20"/>
                <w:szCs w:val="20"/>
              </w:rPr>
            </w:pPr>
          </w:p>
          <w:p w:rsidR="006A2D44" w:rsidRDefault="006A2D44" w:rsidP="009773C4">
            <w:pPr>
              <w:tabs>
                <w:tab w:val="left" w:pos="1627"/>
              </w:tabs>
              <w:rPr>
                <w:rFonts w:eastAsia="Times New Roman"/>
                <w:spacing w:val="-6"/>
                <w:sz w:val="20"/>
                <w:szCs w:val="20"/>
              </w:rPr>
            </w:pPr>
          </w:p>
          <w:p w:rsidR="006A2D44" w:rsidRDefault="006A2D44" w:rsidP="009773C4">
            <w:pPr>
              <w:tabs>
                <w:tab w:val="left" w:pos="1627"/>
              </w:tabs>
              <w:rPr>
                <w:rFonts w:eastAsia="Times New Roman"/>
                <w:spacing w:val="-6"/>
                <w:sz w:val="20"/>
                <w:szCs w:val="20"/>
              </w:rPr>
            </w:pPr>
          </w:p>
          <w:p w:rsidR="009773C4" w:rsidRPr="00C854E6" w:rsidRDefault="006A2D44" w:rsidP="009773C4">
            <w:pPr>
              <w:tabs>
                <w:tab w:val="left" w:pos="1627"/>
              </w:tabs>
              <w:rPr>
                <w:rFonts w:eastAsia="Times New Roman"/>
                <w:spacing w:val="-6"/>
                <w:sz w:val="20"/>
                <w:szCs w:val="20"/>
              </w:rPr>
            </w:pPr>
            <w:r w:rsidRPr="005D59A3">
              <w:rPr>
                <w:rFonts w:eastAsia="Times New Roman"/>
                <w:i/>
                <w:sz w:val="20"/>
                <w:szCs w:val="20"/>
                <w:lang w:eastAsia="ru-RU"/>
              </w:rPr>
              <w:t xml:space="preserve">(при переходе пропуска нефти и газа в открытый фонтан </w:t>
            </w:r>
            <w:r w:rsidRPr="005D59A3">
              <w:rPr>
                <w:rFonts w:eastAsia="Times New Roman"/>
                <w:i/>
                <w:color w:val="000000" w:themeColor="text1"/>
                <w:spacing w:val="-7"/>
                <w:sz w:val="20"/>
                <w:szCs w:val="20"/>
              </w:rPr>
              <w:t>начальник смены ПДС УНП</w:t>
            </w:r>
            <w:r w:rsidRPr="005D59A3">
              <w:rPr>
                <w:rFonts w:eastAsia="Times New Roman"/>
                <w:i/>
                <w:sz w:val="20"/>
                <w:szCs w:val="20"/>
                <w:lang w:eastAsia="ru-RU"/>
              </w:rPr>
              <w:t xml:space="preserve"> оповещает ПАСФ)</w:t>
            </w:r>
          </w:p>
          <w:p w:rsidR="009773C4" w:rsidRPr="00C854E6" w:rsidRDefault="009773C4" w:rsidP="009773C4">
            <w:pPr>
              <w:tabs>
                <w:tab w:val="left" w:pos="1627"/>
              </w:tabs>
              <w:rPr>
                <w:rFonts w:eastAsia="Times New Roman"/>
                <w:spacing w:val="-6"/>
                <w:sz w:val="20"/>
                <w:szCs w:val="20"/>
              </w:rPr>
            </w:pPr>
          </w:p>
          <w:p w:rsidR="009773C4" w:rsidRPr="00C854E6" w:rsidRDefault="009773C4" w:rsidP="009773C4">
            <w:pPr>
              <w:tabs>
                <w:tab w:val="left" w:pos="1627"/>
              </w:tabs>
              <w:rPr>
                <w:rFonts w:eastAsia="Times New Roman"/>
                <w:spacing w:val="-6"/>
                <w:sz w:val="20"/>
                <w:szCs w:val="20"/>
              </w:rPr>
            </w:pPr>
          </w:p>
          <w:p w:rsidR="009773C4" w:rsidRPr="00C854E6" w:rsidRDefault="009773C4" w:rsidP="009773C4">
            <w:pPr>
              <w:tabs>
                <w:tab w:val="left" w:pos="1627"/>
              </w:tabs>
              <w:rPr>
                <w:rFonts w:eastAsia="Times New Roman"/>
                <w:spacing w:val="-6"/>
                <w:sz w:val="20"/>
                <w:szCs w:val="20"/>
              </w:rPr>
            </w:pPr>
          </w:p>
          <w:p w:rsidR="009773C4" w:rsidRPr="00C854E6" w:rsidRDefault="009773C4" w:rsidP="009773C4">
            <w:pPr>
              <w:tabs>
                <w:tab w:val="left" w:pos="1627"/>
              </w:tabs>
              <w:rPr>
                <w:rFonts w:eastAsia="Times New Roman"/>
                <w:spacing w:val="-6"/>
                <w:sz w:val="20"/>
                <w:szCs w:val="20"/>
              </w:rPr>
            </w:pPr>
          </w:p>
          <w:p w:rsidR="009773C4" w:rsidRPr="00C854E6" w:rsidRDefault="009773C4" w:rsidP="009773C4">
            <w:pPr>
              <w:tabs>
                <w:tab w:val="left" w:pos="1627"/>
              </w:tabs>
              <w:rPr>
                <w:rFonts w:eastAsia="Times New Roman"/>
                <w:spacing w:val="-6"/>
                <w:sz w:val="20"/>
                <w:szCs w:val="20"/>
              </w:rPr>
            </w:pPr>
          </w:p>
          <w:p w:rsidR="009773C4" w:rsidRPr="00C854E6" w:rsidRDefault="009773C4" w:rsidP="009773C4">
            <w:pPr>
              <w:tabs>
                <w:tab w:val="left" w:pos="1627"/>
              </w:tabs>
              <w:rPr>
                <w:rFonts w:eastAsia="Times New Roman"/>
                <w:spacing w:val="-6"/>
                <w:sz w:val="20"/>
                <w:szCs w:val="20"/>
              </w:rPr>
            </w:pPr>
          </w:p>
          <w:p w:rsidR="009773C4" w:rsidRPr="00C854E6" w:rsidRDefault="009773C4" w:rsidP="009773C4">
            <w:pPr>
              <w:tabs>
                <w:tab w:val="left" w:pos="1627"/>
              </w:tabs>
              <w:rPr>
                <w:rFonts w:eastAsia="Times New Roman"/>
                <w:spacing w:val="-6"/>
                <w:sz w:val="20"/>
                <w:szCs w:val="20"/>
              </w:rPr>
            </w:pPr>
          </w:p>
          <w:p w:rsidR="009773C4" w:rsidRPr="00C854E6" w:rsidRDefault="009773C4" w:rsidP="009773C4">
            <w:pPr>
              <w:tabs>
                <w:tab w:val="left" w:pos="1627"/>
              </w:tabs>
              <w:rPr>
                <w:rFonts w:eastAsia="Times New Roman"/>
                <w:spacing w:val="-6"/>
                <w:sz w:val="20"/>
                <w:szCs w:val="20"/>
              </w:rPr>
            </w:pPr>
          </w:p>
          <w:p w:rsidR="009773C4" w:rsidRPr="00C854E6" w:rsidRDefault="009773C4" w:rsidP="009773C4">
            <w:pPr>
              <w:tabs>
                <w:tab w:val="left" w:pos="1627"/>
              </w:tabs>
              <w:rPr>
                <w:rFonts w:eastAsia="Times New Roman"/>
                <w:spacing w:val="-6"/>
                <w:sz w:val="20"/>
                <w:szCs w:val="20"/>
              </w:rPr>
            </w:pPr>
          </w:p>
          <w:p w:rsidR="009773C4" w:rsidRPr="00C854E6" w:rsidRDefault="009773C4" w:rsidP="009773C4">
            <w:pPr>
              <w:tabs>
                <w:tab w:val="left" w:pos="1627"/>
              </w:tabs>
              <w:rPr>
                <w:rFonts w:eastAsia="Times New Roman"/>
                <w:spacing w:val="-6"/>
                <w:sz w:val="20"/>
                <w:szCs w:val="20"/>
              </w:rPr>
            </w:pPr>
          </w:p>
          <w:p w:rsidR="009773C4" w:rsidRPr="00C854E6" w:rsidRDefault="009773C4" w:rsidP="009773C4">
            <w:pPr>
              <w:tabs>
                <w:tab w:val="left" w:pos="1627"/>
              </w:tabs>
              <w:rPr>
                <w:rFonts w:eastAsia="Times New Roman"/>
                <w:spacing w:val="-6"/>
                <w:sz w:val="20"/>
                <w:szCs w:val="20"/>
              </w:rPr>
            </w:pPr>
          </w:p>
          <w:p w:rsidR="009773C4" w:rsidRPr="00C854E6" w:rsidRDefault="009773C4" w:rsidP="009773C4">
            <w:pPr>
              <w:tabs>
                <w:tab w:val="left" w:pos="1627"/>
              </w:tabs>
              <w:rPr>
                <w:rFonts w:eastAsia="Times New Roman"/>
                <w:spacing w:val="-6"/>
                <w:sz w:val="20"/>
                <w:szCs w:val="20"/>
              </w:rPr>
            </w:pPr>
          </w:p>
          <w:p w:rsidR="009773C4" w:rsidRPr="00C854E6" w:rsidRDefault="009773C4" w:rsidP="009773C4">
            <w:pPr>
              <w:tabs>
                <w:tab w:val="left" w:pos="1627"/>
              </w:tabs>
              <w:rPr>
                <w:rFonts w:eastAsia="Times New Roman"/>
                <w:spacing w:val="-6"/>
                <w:sz w:val="20"/>
                <w:szCs w:val="20"/>
              </w:rPr>
            </w:pPr>
          </w:p>
          <w:p w:rsidR="009773C4" w:rsidRPr="00C854E6" w:rsidRDefault="009773C4" w:rsidP="009773C4">
            <w:pPr>
              <w:tabs>
                <w:tab w:val="left" w:pos="1627"/>
              </w:tabs>
              <w:rPr>
                <w:rFonts w:eastAsia="Times New Roman"/>
                <w:spacing w:val="-6"/>
                <w:sz w:val="20"/>
                <w:szCs w:val="20"/>
              </w:rPr>
            </w:pPr>
          </w:p>
          <w:p w:rsidR="009773C4" w:rsidRPr="00C854E6" w:rsidRDefault="009773C4" w:rsidP="009773C4">
            <w:pPr>
              <w:tabs>
                <w:tab w:val="left" w:pos="1627"/>
              </w:tabs>
              <w:rPr>
                <w:rFonts w:eastAsia="Times New Roman"/>
                <w:spacing w:val="-6"/>
                <w:sz w:val="20"/>
                <w:szCs w:val="20"/>
              </w:rPr>
            </w:pPr>
          </w:p>
          <w:p w:rsidR="009773C4" w:rsidRPr="00C854E6" w:rsidRDefault="009773C4" w:rsidP="009773C4">
            <w:pPr>
              <w:tabs>
                <w:tab w:val="left" w:pos="1627"/>
              </w:tabs>
              <w:rPr>
                <w:rFonts w:eastAsia="Times New Roman"/>
                <w:spacing w:val="-6"/>
                <w:sz w:val="20"/>
                <w:szCs w:val="20"/>
              </w:rPr>
            </w:pPr>
          </w:p>
          <w:p w:rsidR="009773C4" w:rsidRPr="00C854E6" w:rsidRDefault="009773C4" w:rsidP="009773C4">
            <w:pPr>
              <w:tabs>
                <w:tab w:val="left" w:pos="1627"/>
              </w:tabs>
              <w:rPr>
                <w:rFonts w:eastAsia="Times New Roman"/>
                <w:spacing w:val="-6"/>
                <w:sz w:val="20"/>
                <w:szCs w:val="20"/>
              </w:rPr>
            </w:pPr>
          </w:p>
          <w:p w:rsidR="009773C4" w:rsidRPr="00C854E6" w:rsidRDefault="009773C4" w:rsidP="009773C4">
            <w:pPr>
              <w:tabs>
                <w:tab w:val="left" w:pos="1627"/>
              </w:tabs>
              <w:rPr>
                <w:rFonts w:eastAsia="Times New Roman"/>
                <w:spacing w:val="-6"/>
                <w:sz w:val="20"/>
                <w:szCs w:val="20"/>
              </w:rPr>
            </w:pPr>
          </w:p>
          <w:p w:rsidR="009773C4" w:rsidRPr="00C854E6" w:rsidRDefault="009773C4" w:rsidP="009773C4">
            <w:pPr>
              <w:tabs>
                <w:tab w:val="left" w:pos="1627"/>
              </w:tabs>
              <w:rPr>
                <w:rFonts w:eastAsia="Times New Roman"/>
                <w:spacing w:val="-6"/>
                <w:sz w:val="20"/>
                <w:szCs w:val="20"/>
              </w:rPr>
            </w:pPr>
            <w:r w:rsidRPr="00C854E6">
              <w:rPr>
                <w:rFonts w:eastAsia="Times New Roman"/>
                <w:spacing w:val="-6"/>
                <w:sz w:val="20"/>
                <w:szCs w:val="20"/>
              </w:rPr>
              <w:t>Оператор по добыче нефти и газа ЦДНГ под руководством мастера по добыче нефти и газа ЦДНГ</w:t>
            </w:r>
          </w:p>
          <w:p w:rsidR="009773C4" w:rsidRPr="00C854E6" w:rsidRDefault="009773C4" w:rsidP="009773C4">
            <w:pPr>
              <w:tabs>
                <w:tab w:val="left" w:pos="1627"/>
              </w:tabs>
              <w:rPr>
                <w:rFonts w:eastAsia="Times New Roman"/>
                <w:spacing w:val="-6"/>
                <w:sz w:val="20"/>
                <w:szCs w:val="20"/>
              </w:rPr>
            </w:pPr>
          </w:p>
          <w:p w:rsidR="009773C4" w:rsidRPr="00C854E6" w:rsidRDefault="00BE2F8F" w:rsidP="00BE2F8F">
            <w:pPr>
              <w:tabs>
                <w:tab w:val="left" w:pos="1627"/>
              </w:tabs>
              <w:jc w:val="both"/>
              <w:rPr>
                <w:rFonts w:eastAsia="Times New Roman"/>
                <w:spacing w:val="-6"/>
                <w:sz w:val="20"/>
                <w:szCs w:val="20"/>
              </w:rPr>
            </w:pPr>
            <w:r>
              <w:rPr>
                <w:rFonts w:eastAsia="Times New Roman"/>
                <w:spacing w:val="-6"/>
                <w:sz w:val="20"/>
                <w:szCs w:val="20"/>
              </w:rPr>
              <w:t>Старший по должности находящийся на объекте.</w:t>
            </w:r>
          </w:p>
          <w:p w:rsidR="009773C4" w:rsidRPr="00C854E6" w:rsidRDefault="009773C4" w:rsidP="009773C4">
            <w:pPr>
              <w:tabs>
                <w:tab w:val="left" w:pos="1627"/>
              </w:tabs>
              <w:rPr>
                <w:rFonts w:eastAsia="Times New Roman"/>
                <w:spacing w:val="-6"/>
                <w:sz w:val="20"/>
                <w:szCs w:val="20"/>
              </w:rPr>
            </w:pPr>
          </w:p>
        </w:tc>
        <w:tc>
          <w:tcPr>
            <w:tcW w:w="1968" w:type="dxa"/>
            <w:vMerge/>
          </w:tcPr>
          <w:p w:rsidR="009773C4" w:rsidRPr="00C854E6" w:rsidRDefault="009773C4" w:rsidP="009773C4">
            <w:pPr>
              <w:jc w:val="both"/>
              <w:rPr>
                <w:sz w:val="20"/>
                <w:szCs w:val="20"/>
              </w:rPr>
            </w:pPr>
          </w:p>
        </w:tc>
        <w:tc>
          <w:tcPr>
            <w:tcW w:w="3461" w:type="dxa"/>
            <w:vMerge/>
          </w:tcPr>
          <w:p w:rsidR="009773C4" w:rsidRPr="00C854E6" w:rsidRDefault="009773C4" w:rsidP="009773C4">
            <w:pPr>
              <w:keepLines/>
              <w:shd w:val="clear" w:color="auto" w:fill="FFFFFF"/>
              <w:jc w:val="both"/>
              <w:rPr>
                <w:rFonts w:eastAsia="Times New Roman"/>
                <w:sz w:val="20"/>
                <w:szCs w:val="20"/>
              </w:rPr>
            </w:pPr>
          </w:p>
        </w:tc>
      </w:tr>
      <w:tr w:rsidR="009773C4" w:rsidRPr="00916262" w:rsidTr="00855AED">
        <w:trPr>
          <w:trHeight w:val="5504"/>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vMerge w:val="restart"/>
          </w:tcPr>
          <w:p w:rsidR="009773C4" w:rsidRPr="00C854E6" w:rsidRDefault="009773C4" w:rsidP="009773C4">
            <w:pPr>
              <w:rPr>
                <w:spacing w:val="-1"/>
                <w:sz w:val="20"/>
                <w:szCs w:val="20"/>
              </w:rPr>
            </w:pPr>
            <w:r w:rsidRPr="00C854E6">
              <w:rPr>
                <w:spacing w:val="-1"/>
                <w:sz w:val="20"/>
                <w:szCs w:val="20"/>
              </w:rPr>
              <w:t>3. По возможности произвести отключение электроэнергии на кустовой площадке.</w:t>
            </w:r>
            <w:r w:rsidRPr="00C854E6">
              <w:t xml:space="preserve"> </w:t>
            </w:r>
            <w:r w:rsidRPr="00C854E6">
              <w:rPr>
                <w:spacing w:val="-1"/>
                <w:sz w:val="20"/>
                <w:szCs w:val="20"/>
              </w:rPr>
              <w:t>произвести остановку соседних скважин</w:t>
            </w:r>
          </w:p>
          <w:p w:rsidR="009773C4" w:rsidRPr="00C854E6" w:rsidRDefault="009773C4" w:rsidP="009773C4">
            <w:pPr>
              <w:rPr>
                <w:spacing w:val="-1"/>
                <w:sz w:val="20"/>
                <w:szCs w:val="20"/>
              </w:rPr>
            </w:pPr>
            <w:r w:rsidRPr="00C854E6">
              <w:rPr>
                <w:spacing w:val="-1"/>
                <w:sz w:val="20"/>
                <w:szCs w:val="20"/>
              </w:rPr>
              <w:t>4. Соблюдая меры собственной безопасности, остановить скважины.</w:t>
            </w:r>
          </w:p>
          <w:p w:rsidR="009773C4" w:rsidRPr="00C854E6" w:rsidRDefault="009773C4" w:rsidP="009773C4">
            <w:pPr>
              <w:rPr>
                <w:spacing w:val="-1"/>
                <w:sz w:val="20"/>
                <w:szCs w:val="20"/>
              </w:rPr>
            </w:pPr>
            <w:r w:rsidRPr="00C854E6">
              <w:rPr>
                <w:spacing w:val="-1"/>
                <w:sz w:val="20"/>
                <w:szCs w:val="20"/>
              </w:rPr>
              <w:t>5.</w:t>
            </w:r>
            <w:r w:rsidRPr="00C854E6">
              <w:t xml:space="preserve"> </w:t>
            </w:r>
            <w:r w:rsidRPr="00C854E6">
              <w:rPr>
                <w:spacing w:val="-1"/>
                <w:sz w:val="20"/>
                <w:szCs w:val="20"/>
              </w:rPr>
              <w:t>Прекратить все проводимые работы на кустовой площадке. При возможности отогнать технику, заглушить ДВС.</w:t>
            </w:r>
          </w:p>
          <w:p w:rsidR="009773C4" w:rsidRPr="00C854E6" w:rsidRDefault="009773C4" w:rsidP="009773C4">
            <w:pPr>
              <w:rPr>
                <w:spacing w:val="-1"/>
                <w:sz w:val="20"/>
                <w:szCs w:val="20"/>
              </w:rPr>
            </w:pPr>
            <w:r w:rsidRPr="00C854E6">
              <w:rPr>
                <w:spacing w:val="-1"/>
                <w:sz w:val="20"/>
                <w:szCs w:val="20"/>
              </w:rPr>
              <w:t>6.</w:t>
            </w:r>
            <w:r w:rsidRPr="00C854E6">
              <w:t xml:space="preserve"> </w:t>
            </w:r>
            <w:r w:rsidRPr="00C854E6">
              <w:rPr>
                <w:spacing w:val="-1"/>
                <w:sz w:val="20"/>
                <w:szCs w:val="20"/>
              </w:rPr>
              <w:t>Принять срочные меры по вывозу пострадавших (если имеются) и оказать им первую доврачебную помощь. При необходимости вызвать медицинский персонал. (по тел. 57-646, сот. Тел. 8-913-848-11-34).</w:t>
            </w:r>
          </w:p>
          <w:p w:rsidR="009773C4" w:rsidRPr="00C854E6" w:rsidRDefault="009773C4" w:rsidP="009773C4">
            <w:pPr>
              <w:rPr>
                <w:spacing w:val="-1"/>
                <w:sz w:val="20"/>
                <w:szCs w:val="20"/>
              </w:rPr>
            </w:pPr>
            <w:r w:rsidRPr="00C854E6">
              <w:rPr>
                <w:spacing w:val="-1"/>
                <w:sz w:val="20"/>
                <w:szCs w:val="20"/>
              </w:rPr>
              <w:t>7. Удалиться на безопасное расстояние.</w:t>
            </w:r>
          </w:p>
          <w:p w:rsidR="009773C4" w:rsidRPr="00C854E6" w:rsidRDefault="009773C4" w:rsidP="009773C4">
            <w:pPr>
              <w:rPr>
                <w:spacing w:val="-1"/>
                <w:sz w:val="20"/>
                <w:szCs w:val="20"/>
              </w:rPr>
            </w:pPr>
            <w:r w:rsidRPr="00C854E6">
              <w:rPr>
                <w:spacing w:val="-1"/>
                <w:sz w:val="20"/>
                <w:szCs w:val="20"/>
              </w:rPr>
              <w:t xml:space="preserve">8. Встретить оперативную группу </w:t>
            </w:r>
            <w:r w:rsidR="008C2991">
              <w:rPr>
                <w:spacing w:val="-1"/>
                <w:sz w:val="20"/>
                <w:szCs w:val="20"/>
              </w:rPr>
              <w:t>АО АСФ «</w:t>
            </w:r>
            <w:r w:rsidR="00AC5486">
              <w:rPr>
                <w:spacing w:val="-1"/>
                <w:sz w:val="20"/>
                <w:szCs w:val="20"/>
              </w:rPr>
              <w:t>ЯПФЧ</w:t>
            </w:r>
            <w:r w:rsidR="008C2991">
              <w:rPr>
                <w:spacing w:val="-1"/>
                <w:sz w:val="20"/>
                <w:szCs w:val="20"/>
              </w:rPr>
              <w:t xml:space="preserve">». </w:t>
            </w:r>
            <w:r w:rsidRPr="00C854E6">
              <w:rPr>
                <w:spacing w:val="-1"/>
                <w:sz w:val="20"/>
                <w:szCs w:val="20"/>
              </w:rPr>
              <w:t>Довести информацию о проделанной работе и текущей ситуации.</w:t>
            </w:r>
          </w:p>
          <w:p w:rsidR="009773C4" w:rsidRPr="00C854E6" w:rsidRDefault="009773C4" w:rsidP="009773C4">
            <w:pPr>
              <w:rPr>
                <w:spacing w:val="-1"/>
                <w:sz w:val="20"/>
                <w:szCs w:val="20"/>
              </w:rPr>
            </w:pPr>
            <w:r w:rsidRPr="00C854E6">
              <w:rPr>
                <w:spacing w:val="-1"/>
                <w:sz w:val="20"/>
                <w:szCs w:val="20"/>
              </w:rPr>
              <w:t xml:space="preserve">9.  Дальнейшие действия по локализации и ликвидации аварии производятся </w:t>
            </w:r>
            <w:r>
              <w:rPr>
                <w:spacing w:val="-1"/>
                <w:sz w:val="20"/>
                <w:szCs w:val="20"/>
              </w:rPr>
              <w:t>П</w:t>
            </w:r>
            <w:r w:rsidRPr="00C854E6">
              <w:rPr>
                <w:spacing w:val="-1"/>
                <w:sz w:val="20"/>
                <w:szCs w:val="20"/>
              </w:rPr>
              <w:t xml:space="preserve">АСФ </w:t>
            </w:r>
            <w:r w:rsidR="008C2991">
              <w:rPr>
                <w:spacing w:val="-1"/>
                <w:sz w:val="20"/>
                <w:szCs w:val="20"/>
              </w:rPr>
              <w:t>АО АСФ «</w:t>
            </w:r>
            <w:r w:rsidR="00AC5486">
              <w:rPr>
                <w:spacing w:val="-1"/>
                <w:sz w:val="20"/>
                <w:szCs w:val="20"/>
              </w:rPr>
              <w:t>ЯПФЧ</w:t>
            </w:r>
            <w:r w:rsidRPr="00C854E6">
              <w:rPr>
                <w:spacing w:val="-1"/>
                <w:sz w:val="20"/>
                <w:szCs w:val="20"/>
              </w:rPr>
              <w:t>» по оперативному плану работ, разработанному штабом..</w:t>
            </w:r>
          </w:p>
        </w:tc>
        <w:tc>
          <w:tcPr>
            <w:tcW w:w="3017" w:type="dxa"/>
            <w:vMerge/>
          </w:tcPr>
          <w:p w:rsidR="009773C4" w:rsidRPr="00C854E6" w:rsidRDefault="009773C4" w:rsidP="009773C4"/>
        </w:tc>
        <w:tc>
          <w:tcPr>
            <w:tcW w:w="1968" w:type="dxa"/>
            <w:vMerge/>
          </w:tcPr>
          <w:p w:rsidR="009773C4" w:rsidRPr="00C854E6" w:rsidRDefault="009773C4" w:rsidP="009773C4">
            <w:pPr>
              <w:jc w:val="both"/>
              <w:rPr>
                <w:sz w:val="20"/>
                <w:szCs w:val="20"/>
              </w:rPr>
            </w:pPr>
          </w:p>
        </w:tc>
        <w:tc>
          <w:tcPr>
            <w:tcW w:w="3461" w:type="dxa"/>
            <w:vMerge/>
          </w:tcPr>
          <w:p w:rsidR="009773C4" w:rsidRPr="00C854E6" w:rsidRDefault="009773C4" w:rsidP="009773C4">
            <w:pPr>
              <w:keepLines/>
              <w:shd w:val="clear" w:color="auto" w:fill="FFFFFF"/>
              <w:jc w:val="both"/>
              <w:rPr>
                <w:rFonts w:eastAsia="Times New Roman"/>
                <w:sz w:val="20"/>
                <w:szCs w:val="20"/>
              </w:rPr>
            </w:pPr>
          </w:p>
        </w:tc>
      </w:tr>
      <w:tr w:rsidR="009773C4" w:rsidRPr="00916262" w:rsidTr="00855AED">
        <w:trPr>
          <w:trHeight w:val="654"/>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vMerge/>
          </w:tcPr>
          <w:p w:rsidR="009773C4" w:rsidRPr="00C854E6" w:rsidRDefault="009773C4" w:rsidP="009773C4">
            <w:pPr>
              <w:rPr>
                <w:spacing w:val="-1"/>
                <w:sz w:val="20"/>
                <w:szCs w:val="20"/>
              </w:rPr>
            </w:pPr>
          </w:p>
        </w:tc>
        <w:tc>
          <w:tcPr>
            <w:tcW w:w="3017" w:type="dxa"/>
          </w:tcPr>
          <w:p w:rsidR="009773C4" w:rsidRPr="00C854E6" w:rsidRDefault="009773C4" w:rsidP="009773C4">
            <w:r>
              <w:rPr>
                <w:rFonts w:eastAsia="Times New Roman"/>
                <w:color w:val="000000" w:themeColor="text1"/>
                <w:spacing w:val="-6"/>
                <w:sz w:val="20"/>
                <w:szCs w:val="20"/>
              </w:rPr>
              <w:t>Старший по должности находящийся на объекте</w:t>
            </w:r>
          </w:p>
        </w:tc>
        <w:tc>
          <w:tcPr>
            <w:tcW w:w="1968" w:type="dxa"/>
            <w:vMerge/>
          </w:tcPr>
          <w:p w:rsidR="009773C4" w:rsidRPr="00C854E6" w:rsidRDefault="009773C4" w:rsidP="009773C4">
            <w:pPr>
              <w:jc w:val="both"/>
              <w:rPr>
                <w:sz w:val="20"/>
                <w:szCs w:val="20"/>
              </w:rPr>
            </w:pPr>
          </w:p>
        </w:tc>
        <w:tc>
          <w:tcPr>
            <w:tcW w:w="3461" w:type="dxa"/>
            <w:vMerge/>
          </w:tcPr>
          <w:p w:rsidR="009773C4" w:rsidRPr="00C854E6" w:rsidRDefault="009773C4" w:rsidP="009773C4">
            <w:pPr>
              <w:keepLines/>
              <w:shd w:val="clear" w:color="auto" w:fill="FFFFFF"/>
              <w:jc w:val="both"/>
              <w:rPr>
                <w:rFonts w:eastAsia="Times New Roman"/>
                <w:sz w:val="20"/>
                <w:szCs w:val="20"/>
              </w:rPr>
            </w:pPr>
          </w:p>
        </w:tc>
      </w:tr>
      <w:tr w:rsidR="009773C4" w:rsidRPr="00916262" w:rsidTr="00855AED">
        <w:trPr>
          <w:trHeight w:val="11881"/>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vMerge/>
          </w:tcPr>
          <w:p w:rsidR="009773C4" w:rsidRPr="00C854E6" w:rsidRDefault="009773C4" w:rsidP="009773C4">
            <w:pPr>
              <w:rPr>
                <w:spacing w:val="-1"/>
                <w:sz w:val="20"/>
                <w:szCs w:val="20"/>
              </w:rPr>
            </w:pPr>
          </w:p>
        </w:tc>
        <w:tc>
          <w:tcPr>
            <w:tcW w:w="3017" w:type="dxa"/>
          </w:tcPr>
          <w:p w:rsidR="009773C4" w:rsidRPr="00C854E6" w:rsidRDefault="009773C4" w:rsidP="009773C4"/>
        </w:tc>
        <w:tc>
          <w:tcPr>
            <w:tcW w:w="1968" w:type="dxa"/>
            <w:vMerge/>
          </w:tcPr>
          <w:p w:rsidR="009773C4" w:rsidRPr="00C854E6" w:rsidRDefault="009773C4" w:rsidP="009773C4">
            <w:pPr>
              <w:jc w:val="both"/>
              <w:rPr>
                <w:sz w:val="20"/>
                <w:szCs w:val="20"/>
              </w:rPr>
            </w:pPr>
          </w:p>
        </w:tc>
        <w:tc>
          <w:tcPr>
            <w:tcW w:w="3461" w:type="dxa"/>
            <w:vMerge/>
          </w:tcPr>
          <w:p w:rsidR="009773C4" w:rsidRPr="00C854E6" w:rsidRDefault="009773C4" w:rsidP="009773C4">
            <w:pPr>
              <w:keepLines/>
              <w:shd w:val="clear" w:color="auto" w:fill="FFFFFF"/>
              <w:jc w:val="both"/>
              <w:rPr>
                <w:rFonts w:eastAsia="Times New Roman"/>
                <w:sz w:val="20"/>
                <w:szCs w:val="20"/>
              </w:rPr>
            </w:pPr>
          </w:p>
        </w:tc>
      </w:tr>
      <w:tr w:rsidR="008005E0" w:rsidRPr="00916262" w:rsidTr="00855AED">
        <w:trPr>
          <w:trHeight w:val="720"/>
        </w:trPr>
        <w:tc>
          <w:tcPr>
            <w:tcW w:w="675" w:type="dxa"/>
            <w:vMerge w:val="restart"/>
          </w:tcPr>
          <w:p w:rsidR="008005E0" w:rsidRPr="00916262" w:rsidRDefault="008005E0" w:rsidP="008005E0">
            <w:pPr>
              <w:pStyle w:val="a7"/>
              <w:jc w:val="center"/>
              <w:rPr>
                <w:color w:val="000000" w:themeColor="text1"/>
                <w:sz w:val="20"/>
                <w:szCs w:val="20"/>
              </w:rPr>
            </w:pPr>
            <w:r w:rsidRPr="00916262">
              <w:rPr>
                <w:color w:val="000000" w:themeColor="text1"/>
                <w:sz w:val="20"/>
                <w:szCs w:val="20"/>
              </w:rPr>
              <w:t>25.</w:t>
            </w:r>
          </w:p>
        </w:tc>
        <w:tc>
          <w:tcPr>
            <w:tcW w:w="2155" w:type="dxa"/>
            <w:vMerge w:val="restart"/>
          </w:tcPr>
          <w:p w:rsidR="008005E0" w:rsidRPr="00916262" w:rsidRDefault="008005E0" w:rsidP="008005E0">
            <w:pPr>
              <w:autoSpaceDE w:val="0"/>
              <w:autoSpaceDN w:val="0"/>
              <w:adjustRightInd w:val="0"/>
              <w:jc w:val="both"/>
              <w:rPr>
                <w:rFonts w:eastAsia="Times New Roman"/>
                <w:color w:val="000000" w:themeColor="text1"/>
                <w:sz w:val="20"/>
                <w:szCs w:val="20"/>
              </w:rPr>
            </w:pPr>
            <w:r w:rsidRPr="00916262">
              <w:rPr>
                <w:rFonts w:eastAsia="Times New Roman"/>
                <w:color w:val="000000" w:themeColor="text1"/>
                <w:sz w:val="20"/>
                <w:szCs w:val="20"/>
              </w:rPr>
              <w:t>Возгорание в БМА</w:t>
            </w:r>
          </w:p>
        </w:tc>
        <w:tc>
          <w:tcPr>
            <w:tcW w:w="3344" w:type="dxa"/>
          </w:tcPr>
          <w:p w:rsidR="008005E0" w:rsidRPr="00916262" w:rsidRDefault="008005E0" w:rsidP="008005E0">
            <w:pPr>
              <w:widowControl w:val="0"/>
              <w:shd w:val="clear" w:color="auto" w:fill="FFFFFF"/>
              <w:autoSpaceDE w:val="0"/>
              <w:autoSpaceDN w:val="0"/>
              <w:adjustRightInd w:val="0"/>
              <w:ind w:left="29"/>
              <w:rPr>
                <w:rFonts w:eastAsia="Times New Roman"/>
                <w:color w:val="000000" w:themeColor="text1"/>
                <w:sz w:val="20"/>
                <w:szCs w:val="20"/>
                <w:lang w:eastAsia="ru-RU"/>
              </w:rPr>
            </w:pPr>
            <w:r w:rsidRPr="00916262">
              <w:rPr>
                <w:rFonts w:eastAsia="Times New Roman"/>
                <w:color w:val="000000" w:themeColor="text1"/>
                <w:spacing w:val="-2"/>
                <w:sz w:val="20"/>
                <w:szCs w:val="20"/>
                <w:lang w:eastAsia="ru-RU"/>
              </w:rPr>
              <w:t>1. Предупредить об аварии работников, находящихся в зоне аварии. Все работники обязаны прекратить проводимые работы, по возможности отогнать технику, покинуть опасную зону. Принять меры по исключению доступа в опасную зону посторонних лиц.</w:t>
            </w:r>
          </w:p>
        </w:tc>
        <w:tc>
          <w:tcPr>
            <w:tcW w:w="3017" w:type="dxa"/>
          </w:tcPr>
          <w:p w:rsidR="008005E0" w:rsidRPr="00916262" w:rsidRDefault="008005E0" w:rsidP="008005E0">
            <w:pPr>
              <w:tabs>
                <w:tab w:val="left" w:pos="1627"/>
              </w:tabs>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r w:rsidRPr="00916262">
              <w:rPr>
                <w:color w:val="000000" w:themeColor="text1"/>
              </w:rPr>
              <w:t xml:space="preserve"> </w:t>
            </w:r>
            <w:r w:rsidRPr="00916262">
              <w:rPr>
                <w:rFonts w:eastAsia="Times New Roman"/>
                <w:color w:val="000000" w:themeColor="text1"/>
                <w:spacing w:val="-6"/>
                <w:sz w:val="20"/>
                <w:szCs w:val="20"/>
              </w:rPr>
              <w:t>Персонал осуществляющий работы на кустовой площадке.</w:t>
            </w:r>
          </w:p>
        </w:tc>
        <w:tc>
          <w:tcPr>
            <w:tcW w:w="1968" w:type="dxa"/>
            <w:vMerge w:val="restart"/>
          </w:tcPr>
          <w:p w:rsidR="008005E0" w:rsidRPr="00916262" w:rsidRDefault="008005E0" w:rsidP="008005E0">
            <w:pPr>
              <w:jc w:val="both"/>
              <w:rPr>
                <w:color w:val="000000" w:themeColor="text1"/>
                <w:sz w:val="20"/>
                <w:szCs w:val="20"/>
              </w:rPr>
            </w:pPr>
            <w:r w:rsidRPr="00916262">
              <w:rPr>
                <w:color w:val="000000" w:themeColor="text1"/>
                <w:sz w:val="20"/>
                <w:szCs w:val="20"/>
              </w:rPr>
              <w:t>Средства оказания первой помощи находятся в операторной К-219, К-220, ТК-507, КП-44.</w:t>
            </w:r>
          </w:p>
          <w:p w:rsidR="008005E0" w:rsidRPr="00916262" w:rsidRDefault="008005E0" w:rsidP="008005E0">
            <w:pPr>
              <w:jc w:val="both"/>
              <w:rPr>
                <w:color w:val="000000" w:themeColor="text1"/>
                <w:sz w:val="20"/>
                <w:szCs w:val="20"/>
              </w:rPr>
            </w:pPr>
          </w:p>
          <w:p w:rsidR="008005E0" w:rsidRPr="00916262" w:rsidRDefault="008005E0" w:rsidP="008005E0">
            <w:pPr>
              <w:rPr>
                <w:color w:val="000000" w:themeColor="text1"/>
                <w:sz w:val="20"/>
                <w:szCs w:val="20"/>
              </w:rPr>
            </w:pPr>
            <w:r w:rsidRPr="00916262">
              <w:rPr>
                <w:color w:val="000000" w:themeColor="text1"/>
                <w:sz w:val="20"/>
                <w:szCs w:val="20"/>
              </w:rPr>
              <w:t>Аварийный инструмент находится в аварийном шкафу на К-219, К-220, ТК-507, КП-44 (</w:t>
            </w:r>
            <w:hyperlink w:anchor="_ПРИЛОЖЕНИЕ_3._СПИСОК_2" w:history="1">
              <w:r w:rsidRPr="00916262">
                <w:rPr>
                  <w:rStyle w:val="ab"/>
                  <w:color w:val="000000" w:themeColor="text1"/>
                  <w:sz w:val="20"/>
                  <w:szCs w:val="20"/>
                </w:rPr>
                <w:t xml:space="preserve">Приложение </w:t>
              </w:r>
            </w:hyperlink>
            <w:r w:rsidRPr="00916262">
              <w:rPr>
                <w:rStyle w:val="ab"/>
                <w:color w:val="000000" w:themeColor="text1"/>
                <w:sz w:val="20"/>
                <w:szCs w:val="20"/>
              </w:rPr>
              <w:t>6</w:t>
            </w:r>
            <w:r w:rsidRPr="00916262">
              <w:rPr>
                <w:color w:val="000000" w:themeColor="text1"/>
                <w:sz w:val="20"/>
                <w:szCs w:val="20"/>
              </w:rPr>
              <w:t>).</w:t>
            </w:r>
          </w:p>
          <w:p w:rsidR="008005E0" w:rsidRPr="00916262" w:rsidRDefault="008005E0" w:rsidP="008005E0">
            <w:pPr>
              <w:jc w:val="both"/>
              <w:rPr>
                <w:color w:val="000000" w:themeColor="text1"/>
                <w:sz w:val="20"/>
                <w:szCs w:val="20"/>
              </w:rPr>
            </w:pPr>
          </w:p>
          <w:p w:rsidR="008005E0" w:rsidRPr="00916262" w:rsidRDefault="008005E0" w:rsidP="008005E0">
            <w:pPr>
              <w:jc w:val="both"/>
              <w:rPr>
                <w:color w:val="000000" w:themeColor="text1"/>
                <w:sz w:val="20"/>
                <w:szCs w:val="20"/>
              </w:rPr>
            </w:pPr>
            <w:r w:rsidRPr="00916262">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tc>
        <w:tc>
          <w:tcPr>
            <w:tcW w:w="3461" w:type="dxa"/>
            <w:vMerge w:val="restart"/>
          </w:tcPr>
          <w:p w:rsidR="008005E0" w:rsidRDefault="008005E0" w:rsidP="008005E0">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8005E0" w:rsidRPr="00020C89" w:rsidRDefault="008005E0" w:rsidP="008005E0">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немедленно сообщить об этом в пожарную охрану по телефонам 101, 112 – для населённых пунктов; </w:t>
            </w:r>
            <w:r w:rsidR="00567C37">
              <w:rPr>
                <w:rFonts w:eastAsia="Times New Roman"/>
                <w:color w:val="000000" w:themeColor="text1"/>
                <w:sz w:val="20"/>
                <w:szCs w:val="20"/>
              </w:rPr>
              <w:t>57-601, 61-797</w:t>
            </w:r>
            <w:r w:rsidR="00567C37" w:rsidRPr="00020C89">
              <w:rPr>
                <w:rFonts w:eastAsia="Times New Roman"/>
                <w:color w:val="000000" w:themeColor="text1"/>
                <w:sz w:val="20"/>
                <w:szCs w:val="20"/>
              </w:rPr>
              <w:t>, 231-9-231 (для объектов правого берега, пожарное депо К-219), 58-101,</w:t>
            </w:r>
            <w:r w:rsidR="00567C37">
              <w:rPr>
                <w:rFonts w:eastAsia="Times New Roman"/>
                <w:color w:val="000000" w:themeColor="text1"/>
                <w:sz w:val="20"/>
                <w:szCs w:val="20"/>
              </w:rPr>
              <w:t xml:space="preserve"> 61-747,</w:t>
            </w:r>
            <w:r w:rsidR="00567C37" w:rsidRPr="00020C89">
              <w:rPr>
                <w:rFonts w:eastAsia="Times New Roman"/>
                <w:color w:val="000000" w:themeColor="text1"/>
                <w:sz w:val="20"/>
                <w:szCs w:val="20"/>
              </w:rPr>
              <w:t xml:space="preserve"> 231-9-232 (для объектов </w:t>
            </w:r>
            <w:r w:rsidR="00567C37">
              <w:rPr>
                <w:rFonts w:eastAsia="Times New Roman"/>
                <w:color w:val="000000" w:themeColor="text1"/>
                <w:sz w:val="20"/>
                <w:szCs w:val="20"/>
              </w:rPr>
              <w:t>левого берега, пожарное депо</w:t>
            </w:r>
            <w:r w:rsidR="00567C37" w:rsidRPr="00020C89">
              <w:rPr>
                <w:rFonts w:eastAsia="Times New Roman"/>
                <w:color w:val="000000" w:themeColor="text1"/>
                <w:sz w:val="20"/>
                <w:szCs w:val="20"/>
              </w:rPr>
              <w:t>)</w:t>
            </w:r>
            <w:r w:rsidR="00567C37">
              <w:rPr>
                <w:rFonts w:eastAsia="Times New Roman"/>
                <w:color w:val="000000" w:themeColor="text1"/>
                <w:sz w:val="20"/>
                <w:szCs w:val="20"/>
              </w:rPr>
              <w:t>, 57-911, 61-009, 231-9-233 (для объектов ТКЛУ)</w:t>
            </w:r>
            <w:r w:rsidR="00567C37">
              <w:rPr>
                <w:rStyle w:val="ac"/>
                <w:rFonts w:eastAsia="Calibri" w:cs="Times New Roman"/>
              </w:rPr>
              <w:t>,</w:t>
            </w:r>
            <w:r w:rsidR="00567C37" w:rsidRPr="00020C89">
              <w:rPr>
                <w:rFonts w:eastAsia="Times New Roman"/>
                <w:color w:val="000000" w:themeColor="text1"/>
                <w:sz w:val="20"/>
                <w:szCs w:val="20"/>
              </w:rPr>
              <w:t xml:space="preserve"> </w:t>
            </w:r>
            <w:r w:rsidRPr="00020C89">
              <w:rPr>
                <w:rFonts w:eastAsia="Times New Roman"/>
                <w:color w:val="000000" w:themeColor="text1"/>
                <w:sz w:val="20"/>
                <w:szCs w:val="20"/>
              </w:rPr>
              <w:t xml:space="preserve"> 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8005E0" w:rsidRPr="00020C89" w:rsidRDefault="008005E0" w:rsidP="008005E0">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8005E0" w:rsidRPr="00020C89" w:rsidRDefault="008005E0" w:rsidP="008005E0">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8005E0" w:rsidRPr="00020C89" w:rsidRDefault="008005E0" w:rsidP="008005E0">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8005E0" w:rsidRDefault="008005E0" w:rsidP="008005E0">
            <w:pPr>
              <w:shd w:val="clear" w:color="auto" w:fill="FFFFFF"/>
              <w:rPr>
                <w:rFonts w:eastAsia="Times New Roman"/>
                <w:color w:val="000000" w:themeColor="text1"/>
                <w:sz w:val="20"/>
                <w:szCs w:val="20"/>
              </w:rPr>
            </w:pPr>
          </w:p>
          <w:p w:rsidR="008005E0" w:rsidRDefault="008005E0" w:rsidP="008005E0">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8005E0" w:rsidRDefault="008005E0" w:rsidP="008005E0">
            <w:pPr>
              <w:shd w:val="clear" w:color="auto" w:fill="FFFFFF"/>
              <w:rPr>
                <w:rFonts w:eastAsia="Times New Roman"/>
                <w:color w:val="000000" w:themeColor="text1"/>
                <w:sz w:val="20"/>
                <w:szCs w:val="20"/>
              </w:rPr>
            </w:pPr>
          </w:p>
          <w:p w:rsidR="008005E0" w:rsidRDefault="008005E0" w:rsidP="008005E0">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8005E0" w:rsidRDefault="008005E0" w:rsidP="008005E0">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8005E0" w:rsidRPr="004B7881" w:rsidRDefault="008005E0" w:rsidP="008005E0">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8005E0" w:rsidRPr="004B7881" w:rsidRDefault="008005E0" w:rsidP="008005E0">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8005E0" w:rsidRDefault="008005E0" w:rsidP="008005E0">
            <w:pPr>
              <w:shd w:val="clear" w:color="auto" w:fill="FFFFFF"/>
              <w:rPr>
                <w:rFonts w:eastAsia="Times New Roman"/>
                <w:color w:val="000000" w:themeColor="text1"/>
                <w:sz w:val="20"/>
                <w:szCs w:val="20"/>
              </w:rPr>
            </w:pPr>
          </w:p>
          <w:p w:rsidR="008005E0" w:rsidRPr="004B7881" w:rsidRDefault="008005E0" w:rsidP="008005E0">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8005E0" w:rsidRPr="004B7881" w:rsidRDefault="008005E0" w:rsidP="008005E0">
            <w:pPr>
              <w:shd w:val="clear" w:color="auto" w:fill="FFFFFF"/>
              <w:rPr>
                <w:rFonts w:eastAsia="Times New Roman"/>
                <w:color w:val="000000" w:themeColor="text1"/>
                <w:sz w:val="20"/>
                <w:szCs w:val="20"/>
              </w:rPr>
            </w:pP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8005E0" w:rsidRPr="00916262" w:rsidRDefault="008005E0" w:rsidP="008005E0">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8005E0" w:rsidRPr="00916262" w:rsidRDefault="008005E0" w:rsidP="008005E0">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8005E0" w:rsidRPr="00262639" w:rsidRDefault="008005E0" w:rsidP="008005E0">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8005E0" w:rsidRPr="00916262" w:rsidRDefault="008005E0" w:rsidP="008005E0">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8005E0" w:rsidRPr="00916262" w:rsidRDefault="008005E0" w:rsidP="008005E0">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8005E0" w:rsidRPr="00916262" w:rsidRDefault="008005E0" w:rsidP="008005E0">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8005E0" w:rsidRPr="00916262" w:rsidRDefault="008005E0" w:rsidP="008005E0">
            <w:pPr>
              <w:keepLines/>
              <w:tabs>
                <w:tab w:val="left" w:pos="114"/>
                <w:tab w:val="left" w:pos="256"/>
                <w:tab w:val="left" w:pos="1067"/>
              </w:tabs>
              <w:jc w:val="both"/>
              <w:rPr>
                <w:rFonts w:eastAsia="Times New Roman"/>
                <w:color w:val="000000" w:themeColor="text1"/>
                <w:sz w:val="20"/>
                <w:szCs w:val="20"/>
              </w:rPr>
            </w:pPr>
          </w:p>
        </w:tc>
      </w:tr>
      <w:tr w:rsidR="009773C4" w:rsidRPr="00916262" w:rsidTr="00855AED">
        <w:trPr>
          <w:trHeight w:val="72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jc w:val="both"/>
              <w:rPr>
                <w:rFonts w:eastAsia="Times New Roman"/>
                <w:color w:val="000000" w:themeColor="text1"/>
                <w:sz w:val="20"/>
                <w:szCs w:val="20"/>
                <w:lang w:eastAsia="ru-RU"/>
              </w:rPr>
            </w:pPr>
            <w:r w:rsidRPr="00916262">
              <w:rPr>
                <w:rFonts w:eastAsia="Times New Roman"/>
                <w:color w:val="000000" w:themeColor="text1"/>
                <w:spacing w:val="-2"/>
                <w:sz w:val="20"/>
                <w:szCs w:val="20"/>
                <w:lang w:eastAsia="ru-RU"/>
              </w:rPr>
              <w:t>2. Покинув опасную зону, сообщить об аварии:</w:t>
            </w:r>
            <w:r w:rsidRPr="00916262">
              <w:rPr>
                <w:rFonts w:eastAsia="Times New Roman"/>
                <w:color w:val="000000" w:themeColor="text1"/>
                <w:sz w:val="20"/>
                <w:szCs w:val="20"/>
                <w:lang w:eastAsia="ru-RU"/>
              </w:rPr>
              <w:t xml:space="preserve"> </w:t>
            </w:r>
          </w:p>
          <w:p w:rsidR="009773C4" w:rsidRPr="00053FF1"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ПЧ ООО «</w:t>
            </w:r>
            <w:r w:rsidRPr="00053FF1">
              <w:rPr>
                <w:color w:val="000000" w:themeColor="text1"/>
                <w:sz w:val="20"/>
                <w:szCs w:val="20"/>
              </w:rPr>
              <w:t>Пожарная охрана</w:t>
            </w:r>
            <w:r w:rsidRPr="00053FF1">
              <w:rPr>
                <w:color w:val="000000" w:themeColor="text1"/>
                <w:sz w:val="20"/>
                <w:szCs w:val="20"/>
                <w:lang w:eastAsia="ru-RU"/>
              </w:rPr>
              <w:t xml:space="preserve">» Тел. </w:t>
            </w:r>
            <w:r w:rsidR="006E6ADC">
              <w:rPr>
                <w:color w:val="000000" w:themeColor="text1"/>
                <w:sz w:val="20"/>
                <w:szCs w:val="20"/>
                <w:lang w:eastAsia="ru-RU"/>
              </w:rPr>
              <w:t>57-601, 57-911,</w:t>
            </w:r>
            <w:r w:rsidR="00EC6463">
              <w:rPr>
                <w:color w:val="000000" w:themeColor="text1"/>
                <w:sz w:val="20"/>
                <w:szCs w:val="20"/>
                <w:lang w:eastAsia="ru-RU"/>
              </w:rPr>
              <w:t xml:space="preserve"> 58-101, 61-747, 61-009, </w:t>
            </w:r>
            <w:r w:rsidR="00C95541">
              <w:rPr>
                <w:color w:val="000000" w:themeColor="text1"/>
                <w:sz w:val="20"/>
                <w:szCs w:val="20"/>
                <w:lang w:eastAsia="ru-RU"/>
              </w:rPr>
              <w:t>61-797, 231-9-231, 231-9-232, 231-9-233;</w:t>
            </w:r>
          </w:p>
          <w:p w:rsidR="009773C4" w:rsidRPr="00916262" w:rsidRDefault="009773C4" w:rsidP="009773C4">
            <w:pPr>
              <w:numPr>
                <w:ilvl w:val="0"/>
                <w:numId w:val="7"/>
              </w:numPr>
              <w:ind w:left="323" w:hanging="284"/>
              <w:rPr>
                <w:color w:val="000000" w:themeColor="text1"/>
                <w:sz w:val="20"/>
                <w:szCs w:val="20"/>
                <w:lang w:eastAsia="ru-RU"/>
              </w:rPr>
            </w:pPr>
            <w:r w:rsidRPr="00053FF1">
              <w:rPr>
                <w:color w:val="000000" w:themeColor="text1"/>
                <w:sz w:val="20"/>
                <w:szCs w:val="20"/>
                <w:lang w:eastAsia="ru-RU"/>
              </w:rPr>
              <w:t>диспетчеру ПДС</w:t>
            </w:r>
            <w:r w:rsidRPr="00916262">
              <w:rPr>
                <w:color w:val="000000" w:themeColor="text1"/>
                <w:sz w:val="20"/>
                <w:szCs w:val="20"/>
                <w:lang w:eastAsia="ru-RU"/>
              </w:rPr>
              <w:t xml:space="preserve"> (тел. 57777, </w:t>
            </w:r>
            <w:r>
              <w:rPr>
                <w:color w:val="000000" w:themeColor="text1"/>
                <w:sz w:val="20"/>
                <w:szCs w:val="20"/>
                <w:lang w:eastAsia="ru-RU"/>
              </w:rPr>
              <w:t>8-391-231-92-00</w:t>
            </w:r>
            <w:r w:rsidRPr="00916262">
              <w:rPr>
                <w:color w:val="000000" w:themeColor="text1"/>
                <w:sz w:val="20"/>
                <w:szCs w:val="20"/>
                <w:lang w:eastAsia="ru-RU"/>
              </w:rPr>
              <w:t>);</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специалисту дежурной смены ГО и ЧС (тел. </w:t>
            </w:r>
            <w:r>
              <w:rPr>
                <w:color w:val="000000" w:themeColor="text1"/>
                <w:sz w:val="20"/>
                <w:szCs w:val="20"/>
                <w:lang w:eastAsia="ru-RU"/>
              </w:rPr>
              <w:t>57706</w:t>
            </w:r>
            <w:r w:rsidRPr="00916262">
              <w:rPr>
                <w:color w:val="000000" w:themeColor="text1"/>
                <w:sz w:val="20"/>
                <w:szCs w:val="20"/>
                <w:lang w:eastAsia="ru-RU"/>
              </w:rPr>
              <w:t>);</w:t>
            </w:r>
          </w:p>
          <w:p w:rsidR="00C34A5E" w:rsidRDefault="009773C4" w:rsidP="009773C4">
            <w:pPr>
              <w:numPr>
                <w:ilvl w:val="0"/>
                <w:numId w:val="7"/>
              </w:numPr>
              <w:ind w:left="323" w:hanging="284"/>
              <w:rPr>
                <w:color w:val="000000" w:themeColor="text1"/>
                <w:sz w:val="20"/>
                <w:szCs w:val="20"/>
                <w:lang w:eastAsia="ru-RU"/>
              </w:rPr>
            </w:pPr>
            <w:r>
              <w:rPr>
                <w:color w:val="000000" w:themeColor="text1"/>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 8-913-592-54-83)</w:t>
            </w:r>
            <w:r w:rsidRPr="00916262">
              <w:rPr>
                <w:color w:val="000000" w:themeColor="text1"/>
                <w:sz w:val="20"/>
                <w:szCs w:val="20"/>
                <w:lang w:eastAsia="ru-RU"/>
              </w:rPr>
              <w:t>.</w:t>
            </w:r>
          </w:p>
          <w:p w:rsidR="009773C4" w:rsidRPr="00916262" w:rsidRDefault="009773C4" w:rsidP="009773C4">
            <w:pPr>
              <w:rPr>
                <w:color w:val="000000" w:themeColor="text1"/>
                <w:spacing w:val="-1"/>
                <w:sz w:val="20"/>
                <w:szCs w:val="20"/>
              </w:rPr>
            </w:pPr>
            <w:r w:rsidRPr="00916262">
              <w:rPr>
                <w:color w:val="000000" w:themeColor="text1"/>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916262">
              <w:rPr>
                <w:color w:val="000000" w:themeColor="text1"/>
                <w:sz w:val="20"/>
                <w:szCs w:val="20"/>
                <w:lang w:eastAsia="ru-RU"/>
              </w:rPr>
              <w:t>)</w:t>
            </w:r>
            <w:r>
              <w:rPr>
                <w:color w:val="000000" w:themeColor="text1"/>
                <w:sz w:val="20"/>
                <w:szCs w:val="20"/>
                <w:lang w:eastAsia="ru-RU"/>
              </w:rPr>
              <w:t>.</w:t>
            </w:r>
          </w:p>
        </w:tc>
        <w:tc>
          <w:tcPr>
            <w:tcW w:w="3017" w:type="dxa"/>
          </w:tcPr>
          <w:p w:rsidR="009773C4" w:rsidRPr="00916262" w:rsidRDefault="009773C4" w:rsidP="009773C4">
            <w:pPr>
              <w:tabs>
                <w:tab w:val="left" w:pos="1627"/>
              </w:tabs>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72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 xml:space="preserve">3. Принять срочные меры по вывозу пострадавших (если имеются) и оказать им первую доврачебную помощь. При необходимости вызвать медицинский персонал (по </w:t>
            </w:r>
            <w:r w:rsidRPr="00916262">
              <w:rPr>
                <w:rFonts w:eastAsia="Times New Roman"/>
                <w:color w:val="000000" w:themeColor="text1"/>
                <w:sz w:val="20"/>
                <w:szCs w:val="20"/>
                <w:lang w:eastAsia="ru-RU"/>
              </w:rPr>
              <w:t>тел. 57-646, сот. Тел. 8-913-848-11-34</w:t>
            </w:r>
            <w:r w:rsidRPr="00916262">
              <w:rPr>
                <w:color w:val="000000" w:themeColor="text1"/>
                <w:spacing w:val="-1"/>
                <w:sz w:val="20"/>
                <w:szCs w:val="20"/>
              </w:rPr>
              <w:t>).</w:t>
            </w:r>
          </w:p>
        </w:tc>
        <w:tc>
          <w:tcPr>
            <w:tcW w:w="3017" w:type="dxa"/>
          </w:tcPr>
          <w:p w:rsidR="009773C4" w:rsidRPr="00916262" w:rsidRDefault="009773C4" w:rsidP="009773C4">
            <w:pPr>
              <w:rPr>
                <w:color w:val="000000" w:themeColor="text1"/>
              </w:rPr>
            </w:pPr>
            <w:r w:rsidRPr="00916262">
              <w:rPr>
                <w:rFonts w:eastAsia="Times New Roman"/>
                <w:color w:val="000000" w:themeColor="text1"/>
                <w:spacing w:val="-6"/>
                <w:sz w:val="20"/>
                <w:szCs w:val="20"/>
              </w:rPr>
              <w:t>Первый заметивший аварию. Обезопасив себя от факторов, угрожающих жизни и здоровью.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72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z w:val="20"/>
                <w:szCs w:val="20"/>
              </w:rPr>
              <w:t>4. Отключить электроэнергию от блока контроля управления БМА и выдать разрешение на тушение, отключить линии КИПиА. Выставить аншлаги «Не включать - работают люди».</w:t>
            </w:r>
          </w:p>
        </w:tc>
        <w:tc>
          <w:tcPr>
            <w:tcW w:w="3017" w:type="dxa"/>
          </w:tcPr>
          <w:p w:rsidR="009773C4" w:rsidRPr="00916262" w:rsidRDefault="009773C4" w:rsidP="009773C4">
            <w:pPr>
              <w:rPr>
                <w:color w:val="000000" w:themeColor="text1"/>
              </w:rPr>
            </w:pPr>
            <w:r w:rsidRPr="00916262">
              <w:rPr>
                <w:rFonts w:eastAsia="Times New Roman"/>
                <w:color w:val="000000" w:themeColor="text1"/>
                <w:spacing w:val="-6"/>
                <w:sz w:val="20"/>
                <w:szCs w:val="20"/>
              </w:rPr>
              <w:t>Дежурный персонал ЦЭЭО, ЦАП</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72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5. В зависимости от места возгорания, соблюдая меры собственной безопасности, остановить скважины. Подготовить первичные средства пожаротушения, огнетушители к тушению пожара.</w:t>
            </w:r>
          </w:p>
        </w:tc>
        <w:tc>
          <w:tcPr>
            <w:tcW w:w="3017" w:type="dxa"/>
          </w:tcPr>
          <w:p w:rsidR="009773C4" w:rsidRPr="00916262" w:rsidRDefault="009773C4" w:rsidP="009773C4">
            <w:pPr>
              <w:rPr>
                <w:color w:val="000000" w:themeColor="text1"/>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72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6. После получения разрешения от дежурного персонала ЦЭЭО, приступить к ликвидации пожара имеющимися средствами пожаротушения до приезда пожарной части.</w:t>
            </w:r>
          </w:p>
        </w:tc>
        <w:tc>
          <w:tcPr>
            <w:tcW w:w="3017" w:type="dxa"/>
          </w:tcPr>
          <w:p w:rsidR="009773C4" w:rsidRPr="00916262" w:rsidRDefault="009773C4" w:rsidP="009773C4">
            <w:pPr>
              <w:rPr>
                <w:color w:val="000000" w:themeColor="text1"/>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72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7. После ликвидации пожара обеспечить сохранность места возникновения пожара для расследования причин его возникновения.</w:t>
            </w:r>
          </w:p>
        </w:tc>
        <w:tc>
          <w:tcPr>
            <w:tcW w:w="3017" w:type="dxa"/>
          </w:tcPr>
          <w:p w:rsidR="009773C4" w:rsidRPr="00916262" w:rsidRDefault="009773C4" w:rsidP="009773C4">
            <w:pPr>
              <w:rPr>
                <w:color w:val="000000" w:themeColor="text1"/>
              </w:rPr>
            </w:pPr>
            <w:r w:rsidRPr="00916262">
              <w:rPr>
                <w:rFonts w:eastAsia="Times New Roman"/>
                <w:color w:val="000000" w:themeColor="text1"/>
                <w:spacing w:val="-6"/>
                <w:sz w:val="20"/>
                <w:szCs w:val="20"/>
              </w:rPr>
              <w:t>Мастер по добыче нефти, газа и конденсата</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72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8. После проведения восстановительных и ремонтных работ запустить скважины в работу.</w:t>
            </w:r>
          </w:p>
        </w:tc>
        <w:tc>
          <w:tcPr>
            <w:tcW w:w="3017" w:type="dxa"/>
          </w:tcPr>
          <w:p w:rsidR="009773C4" w:rsidRPr="00916262" w:rsidRDefault="009773C4" w:rsidP="009773C4">
            <w:pPr>
              <w:rPr>
                <w:color w:val="000000" w:themeColor="text1"/>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газа и конденсата</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72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p>
        </w:tc>
        <w:tc>
          <w:tcPr>
            <w:tcW w:w="3017" w:type="dxa"/>
          </w:tcPr>
          <w:p w:rsidR="009773C4" w:rsidRPr="00916262" w:rsidRDefault="009773C4" w:rsidP="009773C4">
            <w:pPr>
              <w:rPr>
                <w:color w:val="000000" w:themeColor="text1"/>
              </w:rPr>
            </w:pP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8005E0" w:rsidRPr="00916262" w:rsidTr="00855AED">
        <w:trPr>
          <w:trHeight w:val="720"/>
        </w:trPr>
        <w:tc>
          <w:tcPr>
            <w:tcW w:w="675" w:type="dxa"/>
            <w:vMerge w:val="restart"/>
          </w:tcPr>
          <w:p w:rsidR="008005E0" w:rsidRPr="00916262" w:rsidRDefault="008005E0" w:rsidP="008005E0">
            <w:pPr>
              <w:pStyle w:val="a7"/>
              <w:jc w:val="center"/>
              <w:rPr>
                <w:color w:val="000000" w:themeColor="text1"/>
                <w:sz w:val="20"/>
                <w:szCs w:val="20"/>
              </w:rPr>
            </w:pPr>
            <w:r w:rsidRPr="00916262">
              <w:rPr>
                <w:color w:val="000000" w:themeColor="text1"/>
                <w:sz w:val="20"/>
                <w:szCs w:val="20"/>
              </w:rPr>
              <w:t>26.</w:t>
            </w:r>
          </w:p>
        </w:tc>
        <w:tc>
          <w:tcPr>
            <w:tcW w:w="2155" w:type="dxa"/>
            <w:vMerge w:val="restart"/>
          </w:tcPr>
          <w:p w:rsidR="008005E0" w:rsidRPr="00916262" w:rsidRDefault="008005E0" w:rsidP="008005E0">
            <w:pPr>
              <w:autoSpaceDE w:val="0"/>
              <w:autoSpaceDN w:val="0"/>
              <w:adjustRightInd w:val="0"/>
              <w:jc w:val="both"/>
              <w:rPr>
                <w:rFonts w:eastAsia="Times New Roman"/>
                <w:color w:val="000000" w:themeColor="text1"/>
                <w:sz w:val="20"/>
                <w:szCs w:val="20"/>
              </w:rPr>
            </w:pPr>
            <w:r w:rsidRPr="00916262">
              <w:rPr>
                <w:rFonts w:eastAsia="Times New Roman"/>
                <w:color w:val="000000" w:themeColor="text1"/>
                <w:sz w:val="20"/>
                <w:szCs w:val="20"/>
              </w:rPr>
              <w:t>Возгорание в станции управления УЭЦН</w:t>
            </w:r>
          </w:p>
        </w:tc>
        <w:tc>
          <w:tcPr>
            <w:tcW w:w="3344" w:type="dxa"/>
          </w:tcPr>
          <w:p w:rsidR="008005E0" w:rsidRPr="00916262" w:rsidRDefault="008005E0" w:rsidP="008005E0">
            <w:pPr>
              <w:widowControl w:val="0"/>
              <w:shd w:val="clear" w:color="auto" w:fill="FFFFFF"/>
              <w:autoSpaceDE w:val="0"/>
              <w:autoSpaceDN w:val="0"/>
              <w:adjustRightInd w:val="0"/>
              <w:ind w:left="29"/>
              <w:rPr>
                <w:rFonts w:eastAsia="Times New Roman"/>
                <w:color w:val="000000" w:themeColor="text1"/>
                <w:sz w:val="20"/>
                <w:szCs w:val="20"/>
                <w:lang w:eastAsia="ru-RU"/>
              </w:rPr>
            </w:pPr>
            <w:r w:rsidRPr="00916262">
              <w:rPr>
                <w:rFonts w:eastAsia="Times New Roman"/>
                <w:color w:val="000000" w:themeColor="text1"/>
                <w:spacing w:val="-2"/>
                <w:sz w:val="20"/>
                <w:szCs w:val="20"/>
                <w:lang w:eastAsia="ru-RU"/>
              </w:rPr>
              <w:t>1. Предупредить об аварии работников, находящихся в зоне аварии. Все работники обязаны прекратить проводимые работы, по возможности отогнать технику, покинуть опасную зону. Принять меры по исключению доступа в опасную зону посторонних лиц.</w:t>
            </w:r>
          </w:p>
        </w:tc>
        <w:tc>
          <w:tcPr>
            <w:tcW w:w="3017" w:type="dxa"/>
          </w:tcPr>
          <w:p w:rsidR="008005E0" w:rsidRPr="00916262" w:rsidRDefault="008005E0" w:rsidP="008005E0">
            <w:pPr>
              <w:tabs>
                <w:tab w:val="left" w:pos="1627"/>
              </w:tabs>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r w:rsidRPr="00916262">
              <w:rPr>
                <w:color w:val="000000" w:themeColor="text1"/>
              </w:rPr>
              <w:t xml:space="preserve"> </w:t>
            </w:r>
            <w:r w:rsidRPr="00916262">
              <w:rPr>
                <w:rFonts w:eastAsia="Times New Roman"/>
                <w:color w:val="000000" w:themeColor="text1"/>
                <w:spacing w:val="-6"/>
                <w:sz w:val="20"/>
                <w:szCs w:val="20"/>
              </w:rPr>
              <w:t>Персонал осуществляющий работы на кустовой площадке.</w:t>
            </w:r>
          </w:p>
        </w:tc>
        <w:tc>
          <w:tcPr>
            <w:tcW w:w="1968" w:type="dxa"/>
            <w:vMerge w:val="restart"/>
          </w:tcPr>
          <w:p w:rsidR="008005E0" w:rsidRPr="00916262" w:rsidRDefault="008005E0" w:rsidP="008005E0">
            <w:pPr>
              <w:jc w:val="both"/>
              <w:rPr>
                <w:color w:val="000000" w:themeColor="text1"/>
                <w:sz w:val="20"/>
                <w:szCs w:val="20"/>
              </w:rPr>
            </w:pPr>
            <w:r w:rsidRPr="00916262">
              <w:rPr>
                <w:color w:val="000000" w:themeColor="text1"/>
                <w:sz w:val="20"/>
                <w:szCs w:val="20"/>
              </w:rPr>
              <w:t>Средства оказания первой помощи находятся в операторной К-219, К-220, ТК-507, КП-44.</w:t>
            </w:r>
          </w:p>
          <w:p w:rsidR="008005E0" w:rsidRPr="00916262" w:rsidRDefault="008005E0" w:rsidP="008005E0">
            <w:pPr>
              <w:jc w:val="both"/>
              <w:rPr>
                <w:color w:val="000000" w:themeColor="text1"/>
                <w:sz w:val="20"/>
                <w:szCs w:val="20"/>
              </w:rPr>
            </w:pPr>
          </w:p>
          <w:p w:rsidR="008005E0" w:rsidRPr="00916262" w:rsidRDefault="008005E0" w:rsidP="008005E0">
            <w:pPr>
              <w:rPr>
                <w:color w:val="000000" w:themeColor="text1"/>
                <w:sz w:val="20"/>
                <w:szCs w:val="20"/>
              </w:rPr>
            </w:pPr>
            <w:r w:rsidRPr="00916262">
              <w:rPr>
                <w:color w:val="000000" w:themeColor="text1"/>
                <w:sz w:val="20"/>
                <w:szCs w:val="20"/>
              </w:rPr>
              <w:t>Аварийный инструмент находится в аварийном шкафу на К-219, К-220, ТК-507, КП-44 (</w:t>
            </w:r>
            <w:hyperlink w:anchor="_ПРИЛОЖЕНИЕ_3._СПИСОК_2" w:history="1">
              <w:r w:rsidRPr="00916262">
                <w:rPr>
                  <w:rStyle w:val="ab"/>
                  <w:color w:val="000000" w:themeColor="text1"/>
                  <w:sz w:val="20"/>
                  <w:szCs w:val="20"/>
                </w:rPr>
                <w:t xml:space="preserve">Приложение </w:t>
              </w:r>
            </w:hyperlink>
            <w:r w:rsidRPr="00916262">
              <w:rPr>
                <w:rStyle w:val="ab"/>
                <w:color w:val="000000" w:themeColor="text1"/>
                <w:sz w:val="20"/>
                <w:szCs w:val="20"/>
              </w:rPr>
              <w:t>6</w:t>
            </w:r>
            <w:r w:rsidRPr="00916262">
              <w:rPr>
                <w:color w:val="000000" w:themeColor="text1"/>
                <w:sz w:val="20"/>
                <w:szCs w:val="20"/>
              </w:rPr>
              <w:t>).</w:t>
            </w:r>
          </w:p>
          <w:p w:rsidR="008005E0" w:rsidRPr="00916262" w:rsidRDefault="008005E0" w:rsidP="008005E0">
            <w:pPr>
              <w:jc w:val="both"/>
              <w:rPr>
                <w:color w:val="000000" w:themeColor="text1"/>
                <w:sz w:val="20"/>
                <w:szCs w:val="20"/>
              </w:rPr>
            </w:pPr>
          </w:p>
          <w:p w:rsidR="008005E0" w:rsidRPr="00916262" w:rsidRDefault="008005E0" w:rsidP="008005E0">
            <w:pPr>
              <w:jc w:val="both"/>
              <w:rPr>
                <w:color w:val="000000" w:themeColor="text1"/>
                <w:sz w:val="20"/>
                <w:szCs w:val="20"/>
              </w:rPr>
            </w:pPr>
            <w:r w:rsidRPr="00916262">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tc>
        <w:tc>
          <w:tcPr>
            <w:tcW w:w="3461" w:type="dxa"/>
            <w:vMerge w:val="restart"/>
          </w:tcPr>
          <w:p w:rsidR="008005E0" w:rsidRDefault="008005E0" w:rsidP="008005E0">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8005E0" w:rsidRPr="00020C89" w:rsidRDefault="008005E0" w:rsidP="008005E0">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немедленно сообщить об этом в пожарную охрану по телефонам 101, 112 – для населённых пунктов; </w:t>
            </w:r>
            <w:r w:rsidR="00567C37">
              <w:rPr>
                <w:rFonts w:eastAsia="Times New Roman"/>
                <w:color w:val="000000" w:themeColor="text1"/>
                <w:sz w:val="20"/>
                <w:szCs w:val="20"/>
              </w:rPr>
              <w:t>57-601, 61-797</w:t>
            </w:r>
            <w:r w:rsidR="00567C37" w:rsidRPr="00020C89">
              <w:rPr>
                <w:rFonts w:eastAsia="Times New Roman"/>
                <w:color w:val="000000" w:themeColor="text1"/>
                <w:sz w:val="20"/>
                <w:szCs w:val="20"/>
              </w:rPr>
              <w:t>, 231-9-231 (для объектов правого берега, пожарное депо К-219), 58-101,</w:t>
            </w:r>
            <w:r w:rsidR="00567C37">
              <w:rPr>
                <w:rFonts w:eastAsia="Times New Roman"/>
                <w:color w:val="000000" w:themeColor="text1"/>
                <w:sz w:val="20"/>
                <w:szCs w:val="20"/>
              </w:rPr>
              <w:t xml:space="preserve"> 61-747,</w:t>
            </w:r>
            <w:r w:rsidR="00567C37" w:rsidRPr="00020C89">
              <w:rPr>
                <w:rFonts w:eastAsia="Times New Roman"/>
                <w:color w:val="000000" w:themeColor="text1"/>
                <w:sz w:val="20"/>
                <w:szCs w:val="20"/>
              </w:rPr>
              <w:t xml:space="preserve"> 231-9-232 (для объектов </w:t>
            </w:r>
            <w:r w:rsidR="00567C37">
              <w:rPr>
                <w:rFonts w:eastAsia="Times New Roman"/>
                <w:color w:val="000000" w:themeColor="text1"/>
                <w:sz w:val="20"/>
                <w:szCs w:val="20"/>
              </w:rPr>
              <w:t>левого берега, пожарное депо</w:t>
            </w:r>
            <w:r w:rsidR="00567C37" w:rsidRPr="00020C89">
              <w:rPr>
                <w:rFonts w:eastAsia="Times New Roman"/>
                <w:color w:val="000000" w:themeColor="text1"/>
                <w:sz w:val="20"/>
                <w:szCs w:val="20"/>
              </w:rPr>
              <w:t>)</w:t>
            </w:r>
            <w:r w:rsidR="00567C37">
              <w:rPr>
                <w:rFonts w:eastAsia="Times New Roman"/>
                <w:color w:val="000000" w:themeColor="text1"/>
                <w:sz w:val="20"/>
                <w:szCs w:val="20"/>
              </w:rPr>
              <w:t>, 57-911, 61-009, 231-9-233 (для объектов ТКЛУ)</w:t>
            </w:r>
            <w:r w:rsidR="00567C37">
              <w:rPr>
                <w:rStyle w:val="ac"/>
                <w:rFonts w:eastAsia="Calibri" w:cs="Times New Roman"/>
              </w:rPr>
              <w:t>,</w:t>
            </w:r>
            <w:r w:rsidRPr="00020C89">
              <w:rPr>
                <w:rFonts w:eastAsia="Times New Roman"/>
                <w:color w:val="000000" w:themeColor="text1"/>
                <w:sz w:val="20"/>
                <w:szCs w:val="20"/>
              </w:rPr>
              <w:t xml:space="preserve"> 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8005E0" w:rsidRPr="00020C89" w:rsidRDefault="008005E0" w:rsidP="008005E0">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8005E0" w:rsidRPr="00020C89" w:rsidRDefault="008005E0" w:rsidP="008005E0">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8005E0" w:rsidRPr="00020C89" w:rsidRDefault="008005E0" w:rsidP="008005E0">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8005E0" w:rsidRDefault="008005E0" w:rsidP="008005E0">
            <w:pPr>
              <w:shd w:val="clear" w:color="auto" w:fill="FFFFFF"/>
              <w:rPr>
                <w:rFonts w:eastAsia="Times New Roman"/>
                <w:color w:val="000000" w:themeColor="text1"/>
                <w:sz w:val="20"/>
                <w:szCs w:val="20"/>
              </w:rPr>
            </w:pPr>
          </w:p>
          <w:p w:rsidR="008005E0" w:rsidRDefault="008005E0" w:rsidP="008005E0">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8005E0" w:rsidRDefault="008005E0" w:rsidP="008005E0">
            <w:pPr>
              <w:shd w:val="clear" w:color="auto" w:fill="FFFFFF"/>
              <w:rPr>
                <w:rFonts w:eastAsia="Times New Roman"/>
                <w:color w:val="000000" w:themeColor="text1"/>
                <w:sz w:val="20"/>
                <w:szCs w:val="20"/>
              </w:rPr>
            </w:pPr>
          </w:p>
          <w:p w:rsidR="008005E0" w:rsidRDefault="008005E0" w:rsidP="008005E0">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8005E0" w:rsidRDefault="008005E0" w:rsidP="008005E0">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8005E0" w:rsidRPr="004B7881" w:rsidRDefault="008005E0" w:rsidP="008005E0">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8005E0" w:rsidRPr="004B7881" w:rsidRDefault="008005E0" w:rsidP="008005E0">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8005E0" w:rsidRDefault="008005E0" w:rsidP="008005E0">
            <w:pPr>
              <w:shd w:val="clear" w:color="auto" w:fill="FFFFFF"/>
              <w:rPr>
                <w:rFonts w:eastAsia="Times New Roman"/>
                <w:color w:val="000000" w:themeColor="text1"/>
                <w:sz w:val="20"/>
                <w:szCs w:val="20"/>
              </w:rPr>
            </w:pPr>
          </w:p>
          <w:p w:rsidR="008005E0" w:rsidRPr="004B7881" w:rsidRDefault="008005E0" w:rsidP="008005E0">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8005E0" w:rsidRPr="004B7881" w:rsidRDefault="008005E0" w:rsidP="008005E0">
            <w:pPr>
              <w:shd w:val="clear" w:color="auto" w:fill="FFFFFF"/>
              <w:rPr>
                <w:rFonts w:eastAsia="Times New Roman"/>
                <w:color w:val="000000" w:themeColor="text1"/>
                <w:sz w:val="20"/>
                <w:szCs w:val="20"/>
              </w:rPr>
            </w:pP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8005E0" w:rsidRPr="00916262" w:rsidRDefault="008005E0" w:rsidP="008005E0">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8005E0" w:rsidRPr="00916262" w:rsidRDefault="008005E0" w:rsidP="008005E0">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8005E0" w:rsidRPr="00262639" w:rsidRDefault="008005E0" w:rsidP="008005E0">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8005E0" w:rsidRPr="00916262" w:rsidRDefault="008005E0" w:rsidP="008005E0">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8005E0" w:rsidRPr="00916262" w:rsidRDefault="008005E0" w:rsidP="008005E0">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8005E0" w:rsidRPr="00916262" w:rsidRDefault="008005E0" w:rsidP="008005E0">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8005E0" w:rsidRPr="00916262" w:rsidRDefault="008005E0" w:rsidP="008005E0">
            <w:pPr>
              <w:tabs>
                <w:tab w:val="left" w:pos="114"/>
                <w:tab w:val="left" w:pos="256"/>
                <w:tab w:val="left" w:pos="1067"/>
              </w:tabs>
              <w:jc w:val="both"/>
              <w:rPr>
                <w:rFonts w:eastAsia="Times New Roman"/>
                <w:color w:val="000000" w:themeColor="text1"/>
                <w:sz w:val="20"/>
                <w:szCs w:val="20"/>
              </w:rPr>
            </w:pPr>
          </w:p>
        </w:tc>
      </w:tr>
      <w:tr w:rsidR="009773C4" w:rsidRPr="00916262" w:rsidTr="00855AED">
        <w:trPr>
          <w:trHeight w:val="72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jc w:val="both"/>
              <w:rPr>
                <w:rFonts w:eastAsia="Times New Roman"/>
                <w:color w:val="000000" w:themeColor="text1"/>
                <w:sz w:val="20"/>
                <w:szCs w:val="20"/>
                <w:lang w:eastAsia="ru-RU"/>
              </w:rPr>
            </w:pPr>
            <w:r w:rsidRPr="00916262">
              <w:rPr>
                <w:rFonts w:eastAsia="Times New Roman"/>
                <w:color w:val="000000" w:themeColor="text1"/>
                <w:spacing w:val="-2"/>
                <w:sz w:val="20"/>
                <w:szCs w:val="20"/>
                <w:lang w:eastAsia="ru-RU"/>
              </w:rPr>
              <w:t>2. Покинув опасную зону, сообщить об аварии:</w:t>
            </w:r>
            <w:r w:rsidRPr="00916262">
              <w:rPr>
                <w:rFonts w:eastAsia="Times New Roman"/>
                <w:color w:val="000000" w:themeColor="text1"/>
                <w:sz w:val="20"/>
                <w:szCs w:val="20"/>
                <w:lang w:eastAsia="ru-RU"/>
              </w:rPr>
              <w:t xml:space="preserve"> </w:t>
            </w:r>
          </w:p>
          <w:p w:rsidR="009773C4" w:rsidRPr="00053FF1"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ПЧ ООО «</w:t>
            </w:r>
            <w:r w:rsidRPr="00916262">
              <w:rPr>
                <w:color w:val="000000" w:themeColor="text1"/>
                <w:sz w:val="20"/>
                <w:szCs w:val="20"/>
              </w:rPr>
              <w:t xml:space="preserve">Пожарная </w:t>
            </w:r>
            <w:r w:rsidRPr="00053FF1">
              <w:rPr>
                <w:color w:val="000000" w:themeColor="text1"/>
                <w:sz w:val="20"/>
                <w:szCs w:val="20"/>
              </w:rPr>
              <w:t>охрана</w:t>
            </w:r>
            <w:r w:rsidRPr="00053FF1">
              <w:rPr>
                <w:color w:val="000000" w:themeColor="text1"/>
                <w:sz w:val="20"/>
                <w:szCs w:val="20"/>
                <w:lang w:eastAsia="ru-RU"/>
              </w:rPr>
              <w:t xml:space="preserve">» Тел. </w:t>
            </w:r>
            <w:r w:rsidR="006E6ADC">
              <w:rPr>
                <w:color w:val="000000" w:themeColor="text1"/>
                <w:sz w:val="20"/>
                <w:szCs w:val="20"/>
                <w:lang w:eastAsia="ru-RU"/>
              </w:rPr>
              <w:t>57-601, 57-911, 58-101, 61-747, 61-009</w:t>
            </w:r>
            <w:r w:rsidR="00C95541">
              <w:rPr>
                <w:color w:val="000000" w:themeColor="text1"/>
                <w:sz w:val="20"/>
                <w:szCs w:val="20"/>
                <w:lang w:eastAsia="ru-RU"/>
              </w:rPr>
              <w:t>, 61-797, 231-9-231, 231-9-232, 231-9-233;</w:t>
            </w:r>
          </w:p>
          <w:p w:rsidR="009773C4" w:rsidRPr="00916262" w:rsidRDefault="009773C4" w:rsidP="009773C4">
            <w:pPr>
              <w:numPr>
                <w:ilvl w:val="0"/>
                <w:numId w:val="7"/>
              </w:numPr>
              <w:ind w:left="323" w:hanging="284"/>
              <w:rPr>
                <w:color w:val="000000" w:themeColor="text1"/>
                <w:sz w:val="20"/>
                <w:szCs w:val="20"/>
                <w:lang w:eastAsia="ru-RU"/>
              </w:rPr>
            </w:pPr>
            <w:r w:rsidRPr="00053FF1">
              <w:rPr>
                <w:color w:val="000000" w:themeColor="text1"/>
                <w:sz w:val="20"/>
                <w:szCs w:val="20"/>
                <w:lang w:eastAsia="ru-RU"/>
              </w:rPr>
              <w:t>диспетчеру ПДС (тел. 57777, 8-</w:t>
            </w:r>
            <w:r>
              <w:rPr>
                <w:color w:val="000000" w:themeColor="text1"/>
                <w:sz w:val="20"/>
                <w:szCs w:val="20"/>
                <w:lang w:eastAsia="ru-RU"/>
              </w:rPr>
              <w:t>391-231-92-00</w:t>
            </w:r>
            <w:r w:rsidRPr="00916262">
              <w:rPr>
                <w:color w:val="000000" w:themeColor="text1"/>
                <w:sz w:val="20"/>
                <w:szCs w:val="20"/>
                <w:lang w:eastAsia="ru-RU"/>
              </w:rPr>
              <w:t>);</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специалисту дежурной смены ГО и ЧС (тел. </w:t>
            </w:r>
            <w:r>
              <w:rPr>
                <w:color w:val="000000" w:themeColor="text1"/>
                <w:sz w:val="20"/>
                <w:szCs w:val="20"/>
                <w:lang w:eastAsia="ru-RU"/>
              </w:rPr>
              <w:t>57706</w:t>
            </w:r>
            <w:r w:rsidRPr="00916262">
              <w:rPr>
                <w:color w:val="000000" w:themeColor="text1"/>
                <w:sz w:val="20"/>
                <w:szCs w:val="20"/>
                <w:lang w:eastAsia="ru-RU"/>
              </w:rPr>
              <w:t>);</w:t>
            </w:r>
          </w:p>
          <w:p w:rsidR="009773C4" w:rsidRPr="00916262" w:rsidRDefault="009773C4" w:rsidP="009773C4">
            <w:pPr>
              <w:numPr>
                <w:ilvl w:val="0"/>
                <w:numId w:val="7"/>
              </w:numPr>
              <w:ind w:left="323" w:hanging="284"/>
              <w:rPr>
                <w:color w:val="000000" w:themeColor="text1"/>
                <w:sz w:val="20"/>
                <w:szCs w:val="20"/>
                <w:lang w:eastAsia="ru-RU"/>
              </w:rPr>
            </w:pPr>
            <w:r>
              <w:rPr>
                <w:color w:val="000000" w:themeColor="text1"/>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9773C4" w:rsidRPr="00916262" w:rsidRDefault="009773C4" w:rsidP="009773C4">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 8-913-592-54-83)</w:t>
            </w:r>
            <w:r w:rsidRPr="00916262">
              <w:rPr>
                <w:color w:val="000000" w:themeColor="text1"/>
                <w:sz w:val="20"/>
                <w:szCs w:val="20"/>
                <w:lang w:eastAsia="ru-RU"/>
              </w:rPr>
              <w:t>.</w:t>
            </w:r>
          </w:p>
          <w:p w:rsidR="009773C4" w:rsidRPr="00916262" w:rsidRDefault="009773C4" w:rsidP="009773C4">
            <w:pPr>
              <w:rPr>
                <w:color w:val="000000" w:themeColor="text1"/>
                <w:spacing w:val="-1"/>
                <w:sz w:val="20"/>
                <w:szCs w:val="20"/>
              </w:rPr>
            </w:pPr>
            <w:r w:rsidRPr="00916262">
              <w:rPr>
                <w:color w:val="000000" w:themeColor="text1"/>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916262">
              <w:rPr>
                <w:color w:val="000000" w:themeColor="text1"/>
                <w:sz w:val="20"/>
                <w:szCs w:val="20"/>
                <w:lang w:eastAsia="ru-RU"/>
              </w:rPr>
              <w:t>)</w:t>
            </w:r>
          </w:p>
        </w:tc>
        <w:tc>
          <w:tcPr>
            <w:tcW w:w="3017" w:type="dxa"/>
          </w:tcPr>
          <w:p w:rsidR="009773C4" w:rsidRPr="00916262" w:rsidRDefault="009773C4" w:rsidP="009773C4">
            <w:pPr>
              <w:tabs>
                <w:tab w:val="left" w:pos="1627"/>
              </w:tabs>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72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 xml:space="preserve">3. Принять срочные меры по вывозу пострадавших (если имеются) и оказать им первую доврачебную помощь. При необходимости вызвать медицинский персонал (по </w:t>
            </w:r>
            <w:r w:rsidRPr="00916262">
              <w:rPr>
                <w:rFonts w:eastAsia="Times New Roman"/>
                <w:color w:val="000000" w:themeColor="text1"/>
                <w:sz w:val="20"/>
                <w:szCs w:val="20"/>
                <w:lang w:eastAsia="ru-RU"/>
              </w:rPr>
              <w:t>тел. 57-646, сот. Тел. 8-913-848-11-34</w:t>
            </w:r>
            <w:r w:rsidRPr="00916262">
              <w:rPr>
                <w:color w:val="000000" w:themeColor="text1"/>
                <w:spacing w:val="-1"/>
                <w:sz w:val="20"/>
                <w:szCs w:val="20"/>
              </w:rPr>
              <w:t>).</w:t>
            </w:r>
          </w:p>
        </w:tc>
        <w:tc>
          <w:tcPr>
            <w:tcW w:w="3017" w:type="dxa"/>
          </w:tcPr>
          <w:p w:rsidR="009773C4" w:rsidRPr="00916262" w:rsidRDefault="009773C4" w:rsidP="009773C4">
            <w:pPr>
              <w:rPr>
                <w:color w:val="000000" w:themeColor="text1"/>
              </w:rPr>
            </w:pPr>
            <w:r w:rsidRPr="00916262">
              <w:rPr>
                <w:rFonts w:eastAsia="Times New Roman"/>
                <w:color w:val="000000" w:themeColor="text1"/>
                <w:spacing w:val="-6"/>
                <w:sz w:val="20"/>
                <w:szCs w:val="20"/>
              </w:rPr>
              <w:t>Первый заметивший аварию. Обезопасив себя от факторов угрожающих жизни и здоровью.</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72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z w:val="20"/>
                <w:szCs w:val="20"/>
              </w:rPr>
              <w:t>4. Отключить электроэнергию и линии КИПиА от всех станций управления, а также КТП 6/0,4кВ. Выдать разрешение на тушение пожара</w:t>
            </w:r>
          </w:p>
        </w:tc>
        <w:tc>
          <w:tcPr>
            <w:tcW w:w="3017" w:type="dxa"/>
          </w:tcPr>
          <w:p w:rsidR="009773C4" w:rsidRPr="00916262" w:rsidRDefault="009773C4" w:rsidP="009773C4">
            <w:pPr>
              <w:rPr>
                <w:rFonts w:eastAsia="Times New Roman"/>
                <w:color w:val="000000" w:themeColor="text1"/>
                <w:spacing w:val="-6"/>
                <w:sz w:val="20"/>
                <w:szCs w:val="20"/>
              </w:rPr>
            </w:pPr>
            <w:r w:rsidRPr="00916262">
              <w:rPr>
                <w:rFonts w:eastAsia="Times New Roman"/>
                <w:color w:val="000000" w:themeColor="text1"/>
                <w:spacing w:val="-6"/>
                <w:sz w:val="20"/>
                <w:szCs w:val="20"/>
              </w:rPr>
              <w:t>Дежурный персонал ЦЭЭО, ЦАП</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72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5. В зависимости от места возгорания, соблюдая меры собственной безопасности, остановить скважины. Подготовить первичные средства пожаротушения, огнетушители к тушению пожара.</w:t>
            </w:r>
          </w:p>
        </w:tc>
        <w:tc>
          <w:tcPr>
            <w:tcW w:w="3017" w:type="dxa"/>
          </w:tcPr>
          <w:p w:rsidR="009773C4" w:rsidRPr="00916262" w:rsidRDefault="009773C4" w:rsidP="009773C4">
            <w:pPr>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72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6. После получения разрешения от дежурного персонала ЦЭЭО, приступить к ликвидации пожара имеющимися средствами пожаротушения до приезда пожарной части.</w:t>
            </w:r>
          </w:p>
        </w:tc>
        <w:tc>
          <w:tcPr>
            <w:tcW w:w="3017" w:type="dxa"/>
          </w:tcPr>
          <w:p w:rsidR="009773C4" w:rsidRPr="00916262" w:rsidRDefault="009773C4" w:rsidP="009773C4">
            <w:pPr>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72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7. После ликвидации пожара обеспечить сохранность места возникновения пожара для расследования причин его возникновения.</w:t>
            </w:r>
          </w:p>
        </w:tc>
        <w:tc>
          <w:tcPr>
            <w:tcW w:w="3017" w:type="dxa"/>
          </w:tcPr>
          <w:p w:rsidR="009773C4" w:rsidRPr="00916262" w:rsidRDefault="009773C4" w:rsidP="009773C4">
            <w:pPr>
              <w:rPr>
                <w:color w:val="000000" w:themeColor="text1"/>
              </w:rPr>
            </w:pPr>
            <w:r w:rsidRPr="00916262">
              <w:rPr>
                <w:rFonts w:eastAsia="Times New Roman"/>
                <w:color w:val="000000" w:themeColor="text1"/>
                <w:spacing w:val="-6"/>
                <w:sz w:val="20"/>
                <w:szCs w:val="20"/>
              </w:rPr>
              <w:t>Мастер по добыче нефти, газа и конденсата</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9773C4" w:rsidRPr="00916262" w:rsidTr="00855AED">
        <w:trPr>
          <w:trHeight w:val="720"/>
        </w:trPr>
        <w:tc>
          <w:tcPr>
            <w:tcW w:w="675" w:type="dxa"/>
            <w:vMerge/>
          </w:tcPr>
          <w:p w:rsidR="009773C4" w:rsidRPr="00916262" w:rsidRDefault="009773C4" w:rsidP="009773C4">
            <w:pPr>
              <w:pStyle w:val="a7"/>
              <w:jc w:val="center"/>
              <w:rPr>
                <w:color w:val="000000" w:themeColor="text1"/>
                <w:sz w:val="20"/>
                <w:szCs w:val="20"/>
              </w:rPr>
            </w:pPr>
          </w:p>
        </w:tc>
        <w:tc>
          <w:tcPr>
            <w:tcW w:w="2155" w:type="dxa"/>
            <w:vMerge/>
          </w:tcPr>
          <w:p w:rsidR="009773C4" w:rsidRPr="00916262" w:rsidRDefault="009773C4" w:rsidP="009773C4">
            <w:pPr>
              <w:autoSpaceDE w:val="0"/>
              <w:autoSpaceDN w:val="0"/>
              <w:adjustRightInd w:val="0"/>
              <w:jc w:val="both"/>
              <w:rPr>
                <w:rFonts w:eastAsia="Times New Roman"/>
                <w:color w:val="000000" w:themeColor="text1"/>
                <w:sz w:val="20"/>
                <w:szCs w:val="20"/>
              </w:rPr>
            </w:pPr>
          </w:p>
        </w:tc>
        <w:tc>
          <w:tcPr>
            <w:tcW w:w="3344" w:type="dxa"/>
          </w:tcPr>
          <w:p w:rsidR="009773C4" w:rsidRPr="00916262" w:rsidRDefault="009773C4" w:rsidP="009773C4">
            <w:pPr>
              <w:rPr>
                <w:color w:val="000000" w:themeColor="text1"/>
                <w:spacing w:val="-1"/>
                <w:sz w:val="20"/>
                <w:szCs w:val="20"/>
              </w:rPr>
            </w:pPr>
            <w:r w:rsidRPr="00916262">
              <w:rPr>
                <w:color w:val="000000" w:themeColor="text1"/>
                <w:spacing w:val="-1"/>
                <w:sz w:val="20"/>
                <w:szCs w:val="20"/>
              </w:rPr>
              <w:t>8. После проведения восстановительных и ремонтных работ запустить скважины в работу.</w:t>
            </w:r>
          </w:p>
        </w:tc>
        <w:tc>
          <w:tcPr>
            <w:tcW w:w="3017" w:type="dxa"/>
          </w:tcPr>
          <w:p w:rsidR="009773C4" w:rsidRPr="00916262" w:rsidRDefault="009773C4" w:rsidP="009773C4">
            <w:pPr>
              <w:rPr>
                <w:color w:val="000000" w:themeColor="text1"/>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газа и конденсата</w:t>
            </w:r>
          </w:p>
        </w:tc>
        <w:tc>
          <w:tcPr>
            <w:tcW w:w="1968" w:type="dxa"/>
            <w:vMerge/>
          </w:tcPr>
          <w:p w:rsidR="009773C4" w:rsidRPr="00916262" w:rsidRDefault="009773C4" w:rsidP="009773C4">
            <w:pPr>
              <w:jc w:val="both"/>
              <w:rPr>
                <w:color w:val="000000" w:themeColor="text1"/>
                <w:sz w:val="20"/>
                <w:szCs w:val="20"/>
              </w:rPr>
            </w:pPr>
          </w:p>
        </w:tc>
        <w:tc>
          <w:tcPr>
            <w:tcW w:w="3461" w:type="dxa"/>
            <w:vMerge/>
          </w:tcPr>
          <w:p w:rsidR="009773C4" w:rsidRPr="00916262" w:rsidRDefault="009773C4" w:rsidP="009773C4">
            <w:pPr>
              <w:shd w:val="clear" w:color="auto" w:fill="FFFFFF"/>
              <w:jc w:val="both"/>
              <w:rPr>
                <w:rFonts w:eastAsia="Times New Roman"/>
                <w:color w:val="000000" w:themeColor="text1"/>
                <w:sz w:val="20"/>
                <w:szCs w:val="20"/>
              </w:rPr>
            </w:pPr>
          </w:p>
        </w:tc>
      </w:tr>
      <w:tr w:rsidR="008005E0" w:rsidRPr="00916262" w:rsidTr="00855AED">
        <w:trPr>
          <w:trHeight w:val="720"/>
        </w:trPr>
        <w:tc>
          <w:tcPr>
            <w:tcW w:w="675" w:type="dxa"/>
            <w:vMerge w:val="restart"/>
          </w:tcPr>
          <w:p w:rsidR="008005E0" w:rsidRPr="00916262" w:rsidRDefault="008005E0" w:rsidP="008005E0">
            <w:pPr>
              <w:pStyle w:val="a7"/>
              <w:jc w:val="center"/>
              <w:rPr>
                <w:color w:val="000000" w:themeColor="text1"/>
                <w:sz w:val="20"/>
                <w:szCs w:val="20"/>
              </w:rPr>
            </w:pPr>
            <w:r w:rsidRPr="00916262">
              <w:rPr>
                <w:color w:val="000000" w:themeColor="text1"/>
                <w:sz w:val="20"/>
                <w:szCs w:val="20"/>
              </w:rPr>
              <w:t>27.</w:t>
            </w:r>
          </w:p>
        </w:tc>
        <w:tc>
          <w:tcPr>
            <w:tcW w:w="2155" w:type="dxa"/>
            <w:vMerge w:val="restart"/>
          </w:tcPr>
          <w:p w:rsidR="008005E0" w:rsidRPr="00916262" w:rsidRDefault="008005E0" w:rsidP="008005E0">
            <w:pPr>
              <w:autoSpaceDE w:val="0"/>
              <w:autoSpaceDN w:val="0"/>
              <w:adjustRightInd w:val="0"/>
              <w:jc w:val="both"/>
              <w:rPr>
                <w:rFonts w:eastAsia="Times New Roman"/>
                <w:color w:val="000000" w:themeColor="text1"/>
                <w:sz w:val="20"/>
                <w:szCs w:val="20"/>
              </w:rPr>
            </w:pPr>
            <w:r w:rsidRPr="00916262">
              <w:rPr>
                <w:rFonts w:eastAsia="Times New Roman"/>
                <w:color w:val="000000" w:themeColor="text1"/>
                <w:sz w:val="20"/>
                <w:szCs w:val="20"/>
              </w:rPr>
              <w:t>Возгорание в КТП 6/0,4 кВ</w:t>
            </w:r>
          </w:p>
        </w:tc>
        <w:tc>
          <w:tcPr>
            <w:tcW w:w="3344" w:type="dxa"/>
          </w:tcPr>
          <w:p w:rsidR="008005E0" w:rsidRPr="00916262" w:rsidRDefault="008005E0" w:rsidP="008005E0">
            <w:pPr>
              <w:widowControl w:val="0"/>
              <w:shd w:val="clear" w:color="auto" w:fill="FFFFFF"/>
              <w:autoSpaceDE w:val="0"/>
              <w:autoSpaceDN w:val="0"/>
              <w:adjustRightInd w:val="0"/>
              <w:ind w:left="29"/>
              <w:rPr>
                <w:rFonts w:eastAsia="Times New Roman"/>
                <w:color w:val="000000" w:themeColor="text1"/>
                <w:sz w:val="20"/>
                <w:szCs w:val="20"/>
                <w:lang w:eastAsia="ru-RU"/>
              </w:rPr>
            </w:pPr>
            <w:r w:rsidRPr="00916262">
              <w:rPr>
                <w:rFonts w:eastAsia="Times New Roman"/>
                <w:color w:val="000000" w:themeColor="text1"/>
                <w:spacing w:val="-2"/>
                <w:sz w:val="20"/>
                <w:szCs w:val="20"/>
                <w:lang w:eastAsia="ru-RU"/>
              </w:rPr>
              <w:t>1. Предупредить об аварии работников, находящихся в зоне аварии. Все работники обязаны прекратить проводимые работы, по возможности отогнать технику, покинуть опасную зону. Принять меры по исключению доступа в опасную зону посторонних лиц.</w:t>
            </w:r>
          </w:p>
        </w:tc>
        <w:tc>
          <w:tcPr>
            <w:tcW w:w="3017" w:type="dxa"/>
          </w:tcPr>
          <w:p w:rsidR="008005E0" w:rsidRPr="00916262" w:rsidRDefault="008005E0" w:rsidP="008005E0">
            <w:pPr>
              <w:tabs>
                <w:tab w:val="left" w:pos="1627"/>
              </w:tabs>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r w:rsidRPr="00916262">
              <w:rPr>
                <w:color w:val="000000" w:themeColor="text1"/>
              </w:rPr>
              <w:t xml:space="preserve"> </w:t>
            </w:r>
            <w:r w:rsidRPr="00916262">
              <w:rPr>
                <w:rFonts w:eastAsia="Times New Roman"/>
                <w:color w:val="000000" w:themeColor="text1"/>
                <w:spacing w:val="-6"/>
                <w:sz w:val="20"/>
                <w:szCs w:val="20"/>
              </w:rPr>
              <w:t>Персонал осуществляющий работы на кустовой площадке.</w:t>
            </w:r>
          </w:p>
        </w:tc>
        <w:tc>
          <w:tcPr>
            <w:tcW w:w="1968" w:type="dxa"/>
            <w:vMerge w:val="restart"/>
          </w:tcPr>
          <w:p w:rsidR="008005E0" w:rsidRPr="00916262" w:rsidRDefault="008005E0" w:rsidP="008005E0">
            <w:pPr>
              <w:jc w:val="both"/>
              <w:rPr>
                <w:color w:val="000000" w:themeColor="text1"/>
                <w:sz w:val="20"/>
                <w:szCs w:val="20"/>
              </w:rPr>
            </w:pPr>
            <w:r w:rsidRPr="00916262">
              <w:rPr>
                <w:color w:val="000000" w:themeColor="text1"/>
                <w:sz w:val="20"/>
                <w:szCs w:val="20"/>
              </w:rPr>
              <w:t>Средства оказания первой помощи находятся в операторной К-219, К-220, ТК-507, КП-44.</w:t>
            </w:r>
          </w:p>
          <w:p w:rsidR="008005E0" w:rsidRPr="00916262" w:rsidRDefault="008005E0" w:rsidP="008005E0">
            <w:pPr>
              <w:jc w:val="both"/>
              <w:rPr>
                <w:color w:val="000000" w:themeColor="text1"/>
                <w:sz w:val="20"/>
                <w:szCs w:val="20"/>
              </w:rPr>
            </w:pPr>
          </w:p>
          <w:p w:rsidR="008005E0" w:rsidRPr="00916262" w:rsidRDefault="008005E0" w:rsidP="008005E0">
            <w:pPr>
              <w:rPr>
                <w:color w:val="000000" w:themeColor="text1"/>
                <w:sz w:val="20"/>
                <w:szCs w:val="20"/>
              </w:rPr>
            </w:pPr>
            <w:r w:rsidRPr="00916262">
              <w:rPr>
                <w:color w:val="000000" w:themeColor="text1"/>
                <w:sz w:val="20"/>
                <w:szCs w:val="20"/>
              </w:rPr>
              <w:t>Аварийный инструмент находится в аварийном шкафу на К-219, К-220, ТК-507, КП-44 (</w:t>
            </w:r>
            <w:hyperlink w:anchor="_ПРИЛОЖЕНИЕ_3._СПИСОК_2" w:history="1">
              <w:r w:rsidRPr="00916262">
                <w:rPr>
                  <w:rStyle w:val="ab"/>
                  <w:color w:val="000000" w:themeColor="text1"/>
                  <w:sz w:val="20"/>
                  <w:szCs w:val="20"/>
                </w:rPr>
                <w:t xml:space="preserve">Приложение </w:t>
              </w:r>
            </w:hyperlink>
            <w:r w:rsidRPr="00916262">
              <w:rPr>
                <w:rStyle w:val="ab"/>
                <w:color w:val="000000" w:themeColor="text1"/>
                <w:sz w:val="20"/>
                <w:szCs w:val="20"/>
              </w:rPr>
              <w:t>6</w:t>
            </w:r>
            <w:r w:rsidRPr="00916262">
              <w:rPr>
                <w:color w:val="000000" w:themeColor="text1"/>
                <w:sz w:val="20"/>
                <w:szCs w:val="20"/>
              </w:rPr>
              <w:t>).</w:t>
            </w:r>
          </w:p>
          <w:p w:rsidR="008005E0" w:rsidRPr="00916262" w:rsidRDefault="008005E0" w:rsidP="008005E0">
            <w:pPr>
              <w:jc w:val="both"/>
              <w:rPr>
                <w:color w:val="000000" w:themeColor="text1"/>
                <w:sz w:val="20"/>
                <w:szCs w:val="20"/>
              </w:rPr>
            </w:pPr>
          </w:p>
          <w:p w:rsidR="008005E0" w:rsidRPr="00916262" w:rsidRDefault="008005E0" w:rsidP="008005E0">
            <w:pPr>
              <w:jc w:val="both"/>
              <w:rPr>
                <w:color w:val="000000" w:themeColor="text1"/>
                <w:sz w:val="20"/>
                <w:szCs w:val="20"/>
              </w:rPr>
            </w:pPr>
            <w:r w:rsidRPr="00916262">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tc>
        <w:tc>
          <w:tcPr>
            <w:tcW w:w="3461" w:type="dxa"/>
            <w:vMerge w:val="restart"/>
          </w:tcPr>
          <w:p w:rsidR="008005E0" w:rsidRDefault="008005E0" w:rsidP="008005E0">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8005E0" w:rsidRPr="00020C89" w:rsidRDefault="008005E0" w:rsidP="008005E0">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немедленно сообщить об этом в пожарную охрану по телефонам 101, 112 – для населённых пунктов; </w:t>
            </w:r>
            <w:r w:rsidR="00567C37">
              <w:rPr>
                <w:rFonts w:eastAsia="Times New Roman"/>
                <w:color w:val="000000" w:themeColor="text1"/>
                <w:sz w:val="20"/>
                <w:szCs w:val="20"/>
              </w:rPr>
              <w:t>57-601, 61-797</w:t>
            </w:r>
            <w:r w:rsidR="00567C37" w:rsidRPr="00020C89">
              <w:rPr>
                <w:rFonts w:eastAsia="Times New Roman"/>
                <w:color w:val="000000" w:themeColor="text1"/>
                <w:sz w:val="20"/>
                <w:szCs w:val="20"/>
              </w:rPr>
              <w:t>, 231-9-231 (для объектов правого берега, пожарное депо К-219), 58-101,</w:t>
            </w:r>
            <w:r w:rsidR="00567C37">
              <w:rPr>
                <w:rFonts w:eastAsia="Times New Roman"/>
                <w:color w:val="000000" w:themeColor="text1"/>
                <w:sz w:val="20"/>
                <w:szCs w:val="20"/>
              </w:rPr>
              <w:t xml:space="preserve"> 61-747,</w:t>
            </w:r>
            <w:r w:rsidR="00567C37" w:rsidRPr="00020C89">
              <w:rPr>
                <w:rFonts w:eastAsia="Times New Roman"/>
                <w:color w:val="000000" w:themeColor="text1"/>
                <w:sz w:val="20"/>
                <w:szCs w:val="20"/>
              </w:rPr>
              <w:t xml:space="preserve"> 231-9-232 (для объектов </w:t>
            </w:r>
            <w:r w:rsidR="00567C37">
              <w:rPr>
                <w:rFonts w:eastAsia="Times New Roman"/>
                <w:color w:val="000000" w:themeColor="text1"/>
                <w:sz w:val="20"/>
                <w:szCs w:val="20"/>
              </w:rPr>
              <w:t>левого берега, пожарное депо</w:t>
            </w:r>
            <w:r w:rsidR="00567C37" w:rsidRPr="00020C89">
              <w:rPr>
                <w:rFonts w:eastAsia="Times New Roman"/>
                <w:color w:val="000000" w:themeColor="text1"/>
                <w:sz w:val="20"/>
                <w:szCs w:val="20"/>
              </w:rPr>
              <w:t>)</w:t>
            </w:r>
            <w:r w:rsidR="00567C37">
              <w:rPr>
                <w:rFonts w:eastAsia="Times New Roman"/>
                <w:color w:val="000000" w:themeColor="text1"/>
                <w:sz w:val="20"/>
                <w:szCs w:val="20"/>
              </w:rPr>
              <w:t>, 57-911, 61-009, 231-9-233 (для объектов ТКЛУ)</w:t>
            </w:r>
            <w:r w:rsidR="00567C37">
              <w:rPr>
                <w:rStyle w:val="ac"/>
                <w:rFonts w:eastAsia="Calibri" w:cs="Times New Roman"/>
              </w:rPr>
              <w:t>,</w:t>
            </w:r>
            <w:r w:rsidR="00567C37" w:rsidRPr="00020C89">
              <w:rPr>
                <w:rFonts w:eastAsia="Times New Roman"/>
                <w:color w:val="000000" w:themeColor="text1"/>
                <w:sz w:val="20"/>
                <w:szCs w:val="20"/>
              </w:rPr>
              <w:t xml:space="preserve"> </w:t>
            </w:r>
            <w:r w:rsidRPr="00020C89">
              <w:rPr>
                <w:rFonts w:eastAsia="Times New Roman"/>
                <w:color w:val="000000" w:themeColor="text1"/>
                <w:sz w:val="20"/>
                <w:szCs w:val="20"/>
              </w:rPr>
              <w:t xml:space="preserve"> 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8005E0" w:rsidRPr="00020C89" w:rsidRDefault="008005E0" w:rsidP="008005E0">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8005E0" w:rsidRPr="00020C89" w:rsidRDefault="008005E0" w:rsidP="008005E0">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8005E0" w:rsidRPr="00020C89" w:rsidRDefault="008005E0" w:rsidP="008005E0">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8005E0" w:rsidRDefault="008005E0" w:rsidP="008005E0">
            <w:pPr>
              <w:shd w:val="clear" w:color="auto" w:fill="FFFFFF"/>
              <w:rPr>
                <w:rFonts w:eastAsia="Times New Roman"/>
                <w:color w:val="000000" w:themeColor="text1"/>
                <w:sz w:val="20"/>
                <w:szCs w:val="20"/>
              </w:rPr>
            </w:pPr>
          </w:p>
          <w:p w:rsidR="008005E0" w:rsidRDefault="008005E0" w:rsidP="008005E0">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8005E0" w:rsidRDefault="008005E0" w:rsidP="008005E0">
            <w:pPr>
              <w:shd w:val="clear" w:color="auto" w:fill="FFFFFF"/>
              <w:rPr>
                <w:rFonts w:eastAsia="Times New Roman"/>
                <w:color w:val="000000" w:themeColor="text1"/>
                <w:sz w:val="20"/>
                <w:szCs w:val="20"/>
              </w:rPr>
            </w:pPr>
          </w:p>
          <w:p w:rsidR="008005E0" w:rsidRDefault="008005E0" w:rsidP="008005E0">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8005E0" w:rsidRDefault="008005E0" w:rsidP="008005E0">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8005E0" w:rsidRPr="004B7881" w:rsidRDefault="008005E0" w:rsidP="008005E0">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8005E0" w:rsidRPr="004B7881" w:rsidRDefault="008005E0" w:rsidP="008005E0">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8005E0" w:rsidRDefault="008005E0" w:rsidP="008005E0">
            <w:pPr>
              <w:shd w:val="clear" w:color="auto" w:fill="FFFFFF"/>
              <w:rPr>
                <w:rFonts w:eastAsia="Times New Roman"/>
                <w:color w:val="000000" w:themeColor="text1"/>
                <w:sz w:val="20"/>
                <w:szCs w:val="20"/>
              </w:rPr>
            </w:pPr>
          </w:p>
          <w:p w:rsidR="008005E0" w:rsidRPr="004B7881" w:rsidRDefault="008005E0" w:rsidP="008005E0">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8005E0" w:rsidRPr="004B7881" w:rsidRDefault="008005E0" w:rsidP="008005E0">
            <w:pPr>
              <w:shd w:val="clear" w:color="auto" w:fill="FFFFFF"/>
              <w:rPr>
                <w:rFonts w:eastAsia="Times New Roman"/>
                <w:color w:val="000000" w:themeColor="text1"/>
                <w:sz w:val="20"/>
                <w:szCs w:val="20"/>
              </w:rPr>
            </w:pP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8005E0" w:rsidRPr="00916262" w:rsidRDefault="008005E0" w:rsidP="008005E0">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8005E0" w:rsidRPr="00916262" w:rsidRDefault="008005E0" w:rsidP="008005E0">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8005E0" w:rsidRPr="00262639" w:rsidRDefault="008005E0" w:rsidP="008005E0">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8005E0" w:rsidRPr="00916262" w:rsidRDefault="008005E0" w:rsidP="008005E0">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8005E0" w:rsidRPr="00916262" w:rsidRDefault="008005E0" w:rsidP="008005E0">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8005E0" w:rsidRPr="00916262" w:rsidRDefault="008005E0" w:rsidP="008005E0">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8005E0" w:rsidRPr="00916262" w:rsidRDefault="008005E0" w:rsidP="008005E0">
            <w:pPr>
              <w:tabs>
                <w:tab w:val="left" w:pos="114"/>
                <w:tab w:val="left" w:pos="256"/>
                <w:tab w:val="left" w:pos="1067"/>
              </w:tabs>
              <w:jc w:val="both"/>
              <w:rPr>
                <w:rFonts w:eastAsia="Times New Roman"/>
                <w:color w:val="000000" w:themeColor="text1"/>
                <w:sz w:val="20"/>
                <w:szCs w:val="20"/>
              </w:rPr>
            </w:pPr>
          </w:p>
        </w:tc>
      </w:tr>
      <w:tr w:rsidR="008005E0" w:rsidRPr="00916262" w:rsidTr="00855AED">
        <w:trPr>
          <w:trHeight w:val="720"/>
        </w:trPr>
        <w:tc>
          <w:tcPr>
            <w:tcW w:w="675" w:type="dxa"/>
            <w:vMerge/>
          </w:tcPr>
          <w:p w:rsidR="008005E0" w:rsidRPr="00916262" w:rsidRDefault="008005E0" w:rsidP="008005E0">
            <w:pPr>
              <w:pStyle w:val="a7"/>
              <w:jc w:val="center"/>
              <w:rPr>
                <w:color w:val="000000" w:themeColor="text1"/>
                <w:sz w:val="20"/>
                <w:szCs w:val="20"/>
              </w:rPr>
            </w:pPr>
          </w:p>
        </w:tc>
        <w:tc>
          <w:tcPr>
            <w:tcW w:w="2155" w:type="dxa"/>
            <w:vMerge/>
          </w:tcPr>
          <w:p w:rsidR="008005E0" w:rsidRPr="00916262" w:rsidRDefault="008005E0" w:rsidP="008005E0">
            <w:pPr>
              <w:autoSpaceDE w:val="0"/>
              <w:autoSpaceDN w:val="0"/>
              <w:adjustRightInd w:val="0"/>
              <w:jc w:val="both"/>
              <w:rPr>
                <w:rFonts w:eastAsia="Times New Roman"/>
                <w:color w:val="000000" w:themeColor="text1"/>
                <w:sz w:val="20"/>
                <w:szCs w:val="20"/>
              </w:rPr>
            </w:pPr>
          </w:p>
        </w:tc>
        <w:tc>
          <w:tcPr>
            <w:tcW w:w="3344" w:type="dxa"/>
          </w:tcPr>
          <w:p w:rsidR="008005E0" w:rsidRPr="00916262" w:rsidRDefault="008005E0" w:rsidP="008005E0">
            <w:pPr>
              <w:jc w:val="both"/>
              <w:rPr>
                <w:rFonts w:eastAsia="Times New Roman"/>
                <w:color w:val="000000" w:themeColor="text1"/>
                <w:sz w:val="20"/>
                <w:szCs w:val="20"/>
                <w:lang w:eastAsia="ru-RU"/>
              </w:rPr>
            </w:pPr>
            <w:r w:rsidRPr="00916262">
              <w:rPr>
                <w:rFonts w:eastAsia="Times New Roman"/>
                <w:color w:val="000000" w:themeColor="text1"/>
                <w:spacing w:val="-2"/>
                <w:sz w:val="20"/>
                <w:szCs w:val="20"/>
                <w:lang w:eastAsia="ru-RU"/>
              </w:rPr>
              <w:t>2. Покинув опасную зону, сообщить об аварии:</w:t>
            </w:r>
            <w:r w:rsidRPr="00916262">
              <w:rPr>
                <w:rFonts w:eastAsia="Times New Roman"/>
                <w:color w:val="000000" w:themeColor="text1"/>
                <w:sz w:val="20"/>
                <w:szCs w:val="20"/>
                <w:lang w:eastAsia="ru-RU"/>
              </w:rPr>
              <w:t xml:space="preserve"> </w:t>
            </w:r>
          </w:p>
          <w:p w:rsidR="008005E0" w:rsidRPr="00D52716" w:rsidRDefault="008005E0" w:rsidP="008005E0">
            <w:pPr>
              <w:numPr>
                <w:ilvl w:val="0"/>
                <w:numId w:val="7"/>
              </w:numPr>
              <w:ind w:left="323" w:hanging="284"/>
              <w:rPr>
                <w:color w:val="000000" w:themeColor="text1"/>
                <w:sz w:val="20"/>
                <w:szCs w:val="20"/>
                <w:lang w:eastAsia="ru-RU"/>
              </w:rPr>
            </w:pPr>
            <w:r w:rsidRPr="00916262">
              <w:rPr>
                <w:color w:val="000000" w:themeColor="text1"/>
                <w:sz w:val="20"/>
                <w:szCs w:val="20"/>
                <w:lang w:eastAsia="ru-RU"/>
              </w:rPr>
              <w:t>ПЧ ООО «</w:t>
            </w:r>
            <w:r w:rsidRPr="00D52716">
              <w:rPr>
                <w:color w:val="000000" w:themeColor="text1"/>
                <w:sz w:val="20"/>
                <w:szCs w:val="20"/>
              </w:rPr>
              <w:t>Пожарная охрана</w:t>
            </w:r>
            <w:r w:rsidRPr="00D52716">
              <w:rPr>
                <w:color w:val="000000" w:themeColor="text1"/>
                <w:sz w:val="20"/>
                <w:szCs w:val="20"/>
                <w:lang w:eastAsia="ru-RU"/>
              </w:rPr>
              <w:t xml:space="preserve">» Тел. </w:t>
            </w:r>
            <w:r w:rsidR="006E6ADC">
              <w:rPr>
                <w:color w:val="000000" w:themeColor="text1"/>
                <w:sz w:val="20"/>
                <w:szCs w:val="20"/>
                <w:lang w:eastAsia="ru-RU"/>
              </w:rPr>
              <w:t>57-601, 57-911,</w:t>
            </w:r>
            <w:r w:rsidR="003D3E73">
              <w:rPr>
                <w:color w:val="000000" w:themeColor="text1"/>
                <w:sz w:val="20"/>
                <w:szCs w:val="20"/>
                <w:lang w:eastAsia="ru-RU"/>
              </w:rPr>
              <w:t xml:space="preserve"> 58-101, 61-747, 61-009, </w:t>
            </w:r>
            <w:r w:rsidR="00C95541">
              <w:rPr>
                <w:color w:val="000000" w:themeColor="text1"/>
                <w:sz w:val="20"/>
                <w:szCs w:val="20"/>
                <w:lang w:eastAsia="ru-RU"/>
              </w:rPr>
              <w:t>61-797, 231-9-231, 231-9-232, 231-9-233;</w:t>
            </w:r>
          </w:p>
          <w:p w:rsidR="008005E0" w:rsidRPr="00916262" w:rsidRDefault="008005E0" w:rsidP="008005E0">
            <w:pPr>
              <w:numPr>
                <w:ilvl w:val="0"/>
                <w:numId w:val="7"/>
              </w:numPr>
              <w:ind w:left="323" w:hanging="284"/>
              <w:rPr>
                <w:color w:val="000000" w:themeColor="text1"/>
                <w:sz w:val="20"/>
                <w:szCs w:val="20"/>
                <w:lang w:eastAsia="ru-RU"/>
              </w:rPr>
            </w:pPr>
            <w:r w:rsidRPr="00D52716">
              <w:rPr>
                <w:color w:val="000000" w:themeColor="text1"/>
                <w:sz w:val="20"/>
                <w:szCs w:val="20"/>
                <w:lang w:eastAsia="ru-RU"/>
              </w:rPr>
              <w:t>диспетчеру ПДС (тел. 57777</w:t>
            </w:r>
            <w:r w:rsidRPr="00916262">
              <w:rPr>
                <w:color w:val="000000" w:themeColor="text1"/>
                <w:sz w:val="20"/>
                <w:szCs w:val="20"/>
                <w:lang w:eastAsia="ru-RU"/>
              </w:rPr>
              <w:t xml:space="preserve">, </w:t>
            </w:r>
            <w:r>
              <w:rPr>
                <w:color w:val="000000" w:themeColor="text1"/>
                <w:sz w:val="20"/>
                <w:szCs w:val="20"/>
                <w:lang w:eastAsia="ru-RU"/>
              </w:rPr>
              <w:t>8-391-231-92-00</w:t>
            </w:r>
            <w:r w:rsidRPr="00916262">
              <w:rPr>
                <w:color w:val="000000" w:themeColor="text1"/>
                <w:sz w:val="20"/>
                <w:szCs w:val="20"/>
                <w:lang w:eastAsia="ru-RU"/>
              </w:rPr>
              <w:t>);</w:t>
            </w:r>
          </w:p>
          <w:p w:rsidR="008005E0" w:rsidRPr="00916262" w:rsidRDefault="008005E0" w:rsidP="008005E0">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специалисту дежурной смены ГО и ЧС (тел. </w:t>
            </w:r>
            <w:r>
              <w:rPr>
                <w:color w:val="000000" w:themeColor="text1"/>
                <w:sz w:val="20"/>
                <w:szCs w:val="20"/>
                <w:lang w:eastAsia="ru-RU"/>
              </w:rPr>
              <w:t>57706</w:t>
            </w:r>
            <w:r w:rsidRPr="00916262">
              <w:rPr>
                <w:color w:val="000000" w:themeColor="text1"/>
                <w:sz w:val="20"/>
                <w:szCs w:val="20"/>
                <w:lang w:eastAsia="ru-RU"/>
              </w:rPr>
              <w:t>);</w:t>
            </w:r>
          </w:p>
          <w:p w:rsidR="008005E0" w:rsidRPr="00916262" w:rsidRDefault="008005E0" w:rsidP="008005E0">
            <w:pPr>
              <w:numPr>
                <w:ilvl w:val="0"/>
                <w:numId w:val="7"/>
              </w:numPr>
              <w:ind w:left="323" w:hanging="284"/>
              <w:rPr>
                <w:color w:val="000000" w:themeColor="text1"/>
                <w:sz w:val="20"/>
                <w:szCs w:val="20"/>
                <w:lang w:eastAsia="ru-RU"/>
              </w:rPr>
            </w:pPr>
            <w:r>
              <w:rPr>
                <w:color w:val="000000" w:themeColor="text1"/>
                <w:sz w:val="20"/>
                <w:szCs w:val="20"/>
                <w:lang w:eastAsia="ru-RU"/>
              </w:rPr>
              <w:t xml:space="preserve">ПАСФ ЦАСО </w:t>
            </w:r>
            <w:r w:rsidR="00C34A5E" w:rsidRPr="00705301">
              <w:rPr>
                <w:sz w:val="20"/>
                <w:szCs w:val="20"/>
              </w:rPr>
              <w:t>8-391-282-25-16</w:t>
            </w:r>
            <w:r w:rsidR="00C34A5E" w:rsidRPr="00705301">
              <w:rPr>
                <w:color w:val="000000" w:themeColor="text1"/>
                <w:sz w:val="20"/>
                <w:szCs w:val="20"/>
                <w:lang w:eastAsia="ru-RU"/>
              </w:rPr>
              <w:t xml:space="preserve">, </w:t>
            </w:r>
            <w:r w:rsidR="00C34A5E">
              <w:rPr>
                <w:color w:val="000000" w:themeColor="text1"/>
                <w:sz w:val="20"/>
                <w:szCs w:val="20"/>
                <w:lang w:eastAsia="ru-RU"/>
              </w:rPr>
              <w:t>8-913-575-41-12, 61-411, 8-913-545-61-12, 61-579, 8-913-030-91-12, 61-769, 8-983-616-41-12, 61-572.</w:t>
            </w:r>
          </w:p>
          <w:p w:rsidR="008005E0" w:rsidRPr="00916262" w:rsidRDefault="008005E0" w:rsidP="008005E0">
            <w:pPr>
              <w:numPr>
                <w:ilvl w:val="0"/>
                <w:numId w:val="7"/>
              </w:numPr>
              <w:ind w:left="323" w:hanging="284"/>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8005E0" w:rsidRPr="00916262" w:rsidRDefault="008005E0" w:rsidP="008005E0">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 8-913-592-54-83)</w:t>
            </w:r>
            <w:r w:rsidRPr="00916262">
              <w:rPr>
                <w:color w:val="000000" w:themeColor="text1"/>
                <w:sz w:val="20"/>
                <w:szCs w:val="20"/>
                <w:lang w:eastAsia="ru-RU"/>
              </w:rPr>
              <w:t>.</w:t>
            </w:r>
          </w:p>
          <w:p w:rsidR="008005E0" w:rsidRPr="00916262" w:rsidRDefault="008005E0" w:rsidP="008005E0">
            <w:pPr>
              <w:rPr>
                <w:color w:val="000000" w:themeColor="text1"/>
                <w:spacing w:val="-1"/>
                <w:sz w:val="20"/>
                <w:szCs w:val="20"/>
              </w:rPr>
            </w:pPr>
            <w:r w:rsidRPr="00916262">
              <w:rPr>
                <w:color w:val="000000" w:themeColor="text1"/>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916262">
              <w:rPr>
                <w:color w:val="000000" w:themeColor="text1"/>
                <w:sz w:val="20"/>
                <w:szCs w:val="20"/>
                <w:lang w:eastAsia="ru-RU"/>
              </w:rPr>
              <w:t>)</w:t>
            </w:r>
          </w:p>
        </w:tc>
        <w:tc>
          <w:tcPr>
            <w:tcW w:w="3017" w:type="dxa"/>
          </w:tcPr>
          <w:p w:rsidR="008005E0" w:rsidRPr="00916262" w:rsidRDefault="008005E0" w:rsidP="008005E0">
            <w:pPr>
              <w:tabs>
                <w:tab w:val="left" w:pos="1627"/>
              </w:tabs>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8005E0" w:rsidRPr="00916262" w:rsidRDefault="008005E0" w:rsidP="008005E0">
            <w:pPr>
              <w:jc w:val="both"/>
              <w:rPr>
                <w:color w:val="000000" w:themeColor="text1"/>
                <w:sz w:val="20"/>
                <w:szCs w:val="20"/>
              </w:rPr>
            </w:pPr>
          </w:p>
        </w:tc>
        <w:tc>
          <w:tcPr>
            <w:tcW w:w="3461" w:type="dxa"/>
            <w:vMerge/>
          </w:tcPr>
          <w:p w:rsidR="008005E0" w:rsidRPr="00916262" w:rsidRDefault="008005E0" w:rsidP="008005E0">
            <w:pPr>
              <w:shd w:val="clear" w:color="auto" w:fill="FFFFFF"/>
              <w:jc w:val="both"/>
              <w:rPr>
                <w:rFonts w:eastAsia="Times New Roman"/>
                <w:color w:val="000000" w:themeColor="text1"/>
                <w:sz w:val="20"/>
                <w:szCs w:val="20"/>
              </w:rPr>
            </w:pPr>
          </w:p>
        </w:tc>
      </w:tr>
      <w:tr w:rsidR="008005E0" w:rsidRPr="00916262" w:rsidTr="00855AED">
        <w:trPr>
          <w:trHeight w:val="720"/>
        </w:trPr>
        <w:tc>
          <w:tcPr>
            <w:tcW w:w="675" w:type="dxa"/>
            <w:vMerge/>
          </w:tcPr>
          <w:p w:rsidR="008005E0" w:rsidRPr="00916262" w:rsidRDefault="008005E0" w:rsidP="008005E0">
            <w:pPr>
              <w:pStyle w:val="a7"/>
              <w:jc w:val="center"/>
              <w:rPr>
                <w:color w:val="000000" w:themeColor="text1"/>
                <w:sz w:val="20"/>
                <w:szCs w:val="20"/>
              </w:rPr>
            </w:pPr>
          </w:p>
        </w:tc>
        <w:tc>
          <w:tcPr>
            <w:tcW w:w="2155" w:type="dxa"/>
            <w:vMerge/>
          </w:tcPr>
          <w:p w:rsidR="008005E0" w:rsidRPr="00916262" w:rsidRDefault="008005E0" w:rsidP="008005E0">
            <w:pPr>
              <w:autoSpaceDE w:val="0"/>
              <w:autoSpaceDN w:val="0"/>
              <w:adjustRightInd w:val="0"/>
              <w:jc w:val="both"/>
              <w:rPr>
                <w:rFonts w:eastAsia="Times New Roman"/>
                <w:color w:val="000000" w:themeColor="text1"/>
                <w:sz w:val="20"/>
                <w:szCs w:val="20"/>
              </w:rPr>
            </w:pPr>
          </w:p>
        </w:tc>
        <w:tc>
          <w:tcPr>
            <w:tcW w:w="3344" w:type="dxa"/>
          </w:tcPr>
          <w:p w:rsidR="008005E0" w:rsidRPr="00916262" w:rsidRDefault="008005E0" w:rsidP="008005E0">
            <w:pPr>
              <w:rPr>
                <w:color w:val="000000" w:themeColor="text1"/>
                <w:spacing w:val="-1"/>
                <w:sz w:val="20"/>
                <w:szCs w:val="20"/>
              </w:rPr>
            </w:pPr>
            <w:r w:rsidRPr="00916262">
              <w:rPr>
                <w:rFonts w:eastAsia="Times New Roman"/>
                <w:color w:val="000000" w:themeColor="text1"/>
                <w:spacing w:val="-2"/>
                <w:sz w:val="20"/>
                <w:szCs w:val="20"/>
                <w:lang w:eastAsia="ru-RU"/>
              </w:rPr>
              <w:t xml:space="preserve">З. Принять срочные меры по вывозу пострадавших (если имеются) и оказать им первую доврачебную помощь. При необходимости вызвать медицинский персонал (по </w:t>
            </w:r>
            <w:r w:rsidRPr="00916262">
              <w:rPr>
                <w:rFonts w:eastAsia="Times New Roman"/>
                <w:color w:val="000000" w:themeColor="text1"/>
                <w:sz w:val="20"/>
                <w:szCs w:val="20"/>
                <w:lang w:eastAsia="ru-RU"/>
              </w:rPr>
              <w:t>тел. 57-646, сот. Тел. 8-913-848-11-34</w:t>
            </w:r>
            <w:r w:rsidRPr="00916262">
              <w:rPr>
                <w:rFonts w:eastAsia="Times New Roman"/>
                <w:color w:val="000000" w:themeColor="text1"/>
                <w:spacing w:val="-2"/>
                <w:sz w:val="20"/>
                <w:szCs w:val="20"/>
                <w:lang w:eastAsia="ru-RU"/>
              </w:rPr>
              <w:t>).</w:t>
            </w:r>
          </w:p>
        </w:tc>
        <w:tc>
          <w:tcPr>
            <w:tcW w:w="3017" w:type="dxa"/>
          </w:tcPr>
          <w:p w:rsidR="008005E0" w:rsidRPr="00916262" w:rsidRDefault="008005E0" w:rsidP="008005E0">
            <w:pPr>
              <w:rPr>
                <w:color w:val="000000" w:themeColor="text1"/>
              </w:rPr>
            </w:pPr>
            <w:r w:rsidRPr="00916262">
              <w:rPr>
                <w:rFonts w:eastAsia="Times New Roman"/>
                <w:color w:val="000000" w:themeColor="text1"/>
                <w:spacing w:val="-6"/>
                <w:sz w:val="20"/>
                <w:szCs w:val="20"/>
              </w:rPr>
              <w:t>Первый заметивший аварию.</w:t>
            </w:r>
            <w:r w:rsidRPr="00916262">
              <w:rPr>
                <w:color w:val="000000" w:themeColor="text1"/>
              </w:rPr>
              <w:t xml:space="preserve"> </w:t>
            </w:r>
            <w:r w:rsidRPr="00916262">
              <w:rPr>
                <w:rFonts w:eastAsia="Times New Roman"/>
                <w:color w:val="000000" w:themeColor="text1"/>
                <w:spacing w:val="-6"/>
                <w:sz w:val="20"/>
                <w:szCs w:val="20"/>
              </w:rPr>
              <w:t>Обезопасив себя от факторов угрожающих жизни и здоровью.</w:t>
            </w:r>
          </w:p>
        </w:tc>
        <w:tc>
          <w:tcPr>
            <w:tcW w:w="1968" w:type="dxa"/>
            <w:vMerge/>
          </w:tcPr>
          <w:p w:rsidR="008005E0" w:rsidRPr="00916262" w:rsidRDefault="008005E0" w:rsidP="008005E0">
            <w:pPr>
              <w:jc w:val="both"/>
              <w:rPr>
                <w:color w:val="000000" w:themeColor="text1"/>
                <w:sz w:val="20"/>
                <w:szCs w:val="20"/>
              </w:rPr>
            </w:pPr>
          </w:p>
        </w:tc>
        <w:tc>
          <w:tcPr>
            <w:tcW w:w="3461" w:type="dxa"/>
            <w:vMerge/>
          </w:tcPr>
          <w:p w:rsidR="008005E0" w:rsidRPr="00916262" w:rsidRDefault="008005E0" w:rsidP="008005E0">
            <w:pPr>
              <w:shd w:val="clear" w:color="auto" w:fill="FFFFFF"/>
              <w:jc w:val="both"/>
              <w:rPr>
                <w:rFonts w:eastAsia="Times New Roman"/>
                <w:color w:val="000000" w:themeColor="text1"/>
                <w:sz w:val="20"/>
                <w:szCs w:val="20"/>
              </w:rPr>
            </w:pPr>
          </w:p>
        </w:tc>
      </w:tr>
      <w:tr w:rsidR="008005E0" w:rsidRPr="00916262" w:rsidTr="00855AED">
        <w:trPr>
          <w:trHeight w:val="720"/>
        </w:trPr>
        <w:tc>
          <w:tcPr>
            <w:tcW w:w="675" w:type="dxa"/>
            <w:vMerge/>
          </w:tcPr>
          <w:p w:rsidR="008005E0" w:rsidRPr="00916262" w:rsidRDefault="008005E0" w:rsidP="008005E0">
            <w:pPr>
              <w:pStyle w:val="a7"/>
              <w:jc w:val="center"/>
              <w:rPr>
                <w:color w:val="000000" w:themeColor="text1"/>
                <w:sz w:val="20"/>
                <w:szCs w:val="20"/>
              </w:rPr>
            </w:pPr>
          </w:p>
        </w:tc>
        <w:tc>
          <w:tcPr>
            <w:tcW w:w="2155" w:type="dxa"/>
            <w:vMerge/>
          </w:tcPr>
          <w:p w:rsidR="008005E0" w:rsidRPr="00916262" w:rsidRDefault="008005E0" w:rsidP="008005E0">
            <w:pPr>
              <w:autoSpaceDE w:val="0"/>
              <w:autoSpaceDN w:val="0"/>
              <w:adjustRightInd w:val="0"/>
              <w:jc w:val="both"/>
              <w:rPr>
                <w:rFonts w:eastAsia="Times New Roman"/>
                <w:color w:val="000000" w:themeColor="text1"/>
                <w:sz w:val="20"/>
                <w:szCs w:val="20"/>
              </w:rPr>
            </w:pPr>
          </w:p>
        </w:tc>
        <w:tc>
          <w:tcPr>
            <w:tcW w:w="3344" w:type="dxa"/>
          </w:tcPr>
          <w:p w:rsidR="008005E0" w:rsidRPr="00916262" w:rsidRDefault="008005E0" w:rsidP="008005E0">
            <w:pPr>
              <w:rPr>
                <w:color w:val="000000" w:themeColor="text1"/>
                <w:spacing w:val="-1"/>
                <w:sz w:val="20"/>
                <w:szCs w:val="20"/>
              </w:rPr>
            </w:pPr>
            <w:r w:rsidRPr="00916262">
              <w:rPr>
                <w:rFonts w:eastAsia="Times New Roman"/>
                <w:color w:val="000000" w:themeColor="text1"/>
                <w:sz w:val="20"/>
                <w:szCs w:val="20"/>
                <w:lang w:eastAsia="ru-RU"/>
              </w:rPr>
              <w:t>4. В зависимости от места возгорания, соблюдая меры собственной безопасности, остановить скважины.</w:t>
            </w:r>
          </w:p>
        </w:tc>
        <w:tc>
          <w:tcPr>
            <w:tcW w:w="3017" w:type="dxa"/>
          </w:tcPr>
          <w:p w:rsidR="008005E0" w:rsidRPr="00916262" w:rsidRDefault="008005E0" w:rsidP="008005E0">
            <w:pPr>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p>
        </w:tc>
        <w:tc>
          <w:tcPr>
            <w:tcW w:w="1968" w:type="dxa"/>
            <w:vMerge/>
          </w:tcPr>
          <w:p w:rsidR="008005E0" w:rsidRPr="00916262" w:rsidRDefault="008005E0" w:rsidP="008005E0">
            <w:pPr>
              <w:jc w:val="both"/>
              <w:rPr>
                <w:color w:val="000000" w:themeColor="text1"/>
                <w:sz w:val="20"/>
                <w:szCs w:val="20"/>
              </w:rPr>
            </w:pPr>
          </w:p>
        </w:tc>
        <w:tc>
          <w:tcPr>
            <w:tcW w:w="3461" w:type="dxa"/>
            <w:vMerge/>
          </w:tcPr>
          <w:p w:rsidR="008005E0" w:rsidRPr="00916262" w:rsidRDefault="008005E0" w:rsidP="008005E0">
            <w:pPr>
              <w:shd w:val="clear" w:color="auto" w:fill="FFFFFF"/>
              <w:jc w:val="both"/>
              <w:rPr>
                <w:rFonts w:eastAsia="Times New Roman"/>
                <w:color w:val="000000" w:themeColor="text1"/>
                <w:sz w:val="20"/>
                <w:szCs w:val="20"/>
              </w:rPr>
            </w:pPr>
          </w:p>
        </w:tc>
      </w:tr>
      <w:tr w:rsidR="008005E0" w:rsidRPr="00916262" w:rsidTr="00855AED">
        <w:trPr>
          <w:trHeight w:val="720"/>
        </w:trPr>
        <w:tc>
          <w:tcPr>
            <w:tcW w:w="675" w:type="dxa"/>
            <w:vMerge/>
          </w:tcPr>
          <w:p w:rsidR="008005E0" w:rsidRPr="00916262" w:rsidRDefault="008005E0" w:rsidP="008005E0">
            <w:pPr>
              <w:pStyle w:val="a7"/>
              <w:jc w:val="center"/>
              <w:rPr>
                <w:color w:val="000000" w:themeColor="text1"/>
                <w:sz w:val="20"/>
                <w:szCs w:val="20"/>
              </w:rPr>
            </w:pPr>
          </w:p>
        </w:tc>
        <w:tc>
          <w:tcPr>
            <w:tcW w:w="2155" w:type="dxa"/>
            <w:vMerge/>
          </w:tcPr>
          <w:p w:rsidR="008005E0" w:rsidRPr="00916262" w:rsidRDefault="008005E0" w:rsidP="008005E0">
            <w:pPr>
              <w:autoSpaceDE w:val="0"/>
              <w:autoSpaceDN w:val="0"/>
              <w:adjustRightInd w:val="0"/>
              <w:jc w:val="both"/>
              <w:rPr>
                <w:rFonts w:eastAsia="Times New Roman"/>
                <w:color w:val="000000" w:themeColor="text1"/>
                <w:sz w:val="20"/>
                <w:szCs w:val="20"/>
              </w:rPr>
            </w:pPr>
          </w:p>
        </w:tc>
        <w:tc>
          <w:tcPr>
            <w:tcW w:w="3344" w:type="dxa"/>
          </w:tcPr>
          <w:p w:rsidR="008005E0" w:rsidRPr="00916262" w:rsidRDefault="008005E0" w:rsidP="008005E0">
            <w:pPr>
              <w:rPr>
                <w:color w:val="000000" w:themeColor="text1"/>
                <w:spacing w:val="-1"/>
                <w:sz w:val="20"/>
                <w:szCs w:val="20"/>
              </w:rPr>
            </w:pPr>
            <w:r w:rsidRPr="00916262">
              <w:rPr>
                <w:color w:val="000000" w:themeColor="text1"/>
                <w:spacing w:val="-1"/>
                <w:sz w:val="20"/>
                <w:szCs w:val="20"/>
              </w:rPr>
              <w:t>5. Отключить электроэнергию от КТП 6/0,4кВ выдать разрешение на тушение пожара. Проверить качество заземления пожарной техники и приборов подачи воды (пены) и наличие у участников тушения пожара диэлектрических средств защиты</w:t>
            </w:r>
          </w:p>
        </w:tc>
        <w:tc>
          <w:tcPr>
            <w:tcW w:w="3017" w:type="dxa"/>
          </w:tcPr>
          <w:p w:rsidR="008005E0" w:rsidRPr="00916262" w:rsidRDefault="008005E0" w:rsidP="008005E0">
            <w:pPr>
              <w:rPr>
                <w:rFonts w:eastAsia="Times New Roman"/>
                <w:color w:val="000000" w:themeColor="text1"/>
                <w:spacing w:val="-6"/>
                <w:sz w:val="20"/>
                <w:szCs w:val="20"/>
              </w:rPr>
            </w:pPr>
            <w:r w:rsidRPr="00916262">
              <w:rPr>
                <w:rFonts w:eastAsia="Times New Roman"/>
                <w:color w:val="000000" w:themeColor="text1"/>
                <w:spacing w:val="-6"/>
                <w:sz w:val="20"/>
                <w:szCs w:val="20"/>
              </w:rPr>
              <w:t>Дежурный персонал ЦЭЭО</w:t>
            </w:r>
          </w:p>
        </w:tc>
        <w:tc>
          <w:tcPr>
            <w:tcW w:w="1968" w:type="dxa"/>
            <w:vMerge/>
          </w:tcPr>
          <w:p w:rsidR="008005E0" w:rsidRPr="00916262" w:rsidRDefault="008005E0" w:rsidP="008005E0">
            <w:pPr>
              <w:jc w:val="both"/>
              <w:rPr>
                <w:color w:val="000000" w:themeColor="text1"/>
                <w:sz w:val="20"/>
                <w:szCs w:val="20"/>
              </w:rPr>
            </w:pPr>
          </w:p>
        </w:tc>
        <w:tc>
          <w:tcPr>
            <w:tcW w:w="3461" w:type="dxa"/>
            <w:vMerge/>
          </w:tcPr>
          <w:p w:rsidR="008005E0" w:rsidRPr="00916262" w:rsidRDefault="008005E0" w:rsidP="008005E0">
            <w:pPr>
              <w:shd w:val="clear" w:color="auto" w:fill="FFFFFF"/>
              <w:jc w:val="both"/>
              <w:rPr>
                <w:rFonts w:eastAsia="Times New Roman"/>
                <w:color w:val="000000" w:themeColor="text1"/>
                <w:sz w:val="20"/>
                <w:szCs w:val="20"/>
              </w:rPr>
            </w:pPr>
          </w:p>
        </w:tc>
      </w:tr>
      <w:tr w:rsidR="008005E0" w:rsidRPr="00916262" w:rsidTr="00855AED">
        <w:trPr>
          <w:trHeight w:val="720"/>
        </w:trPr>
        <w:tc>
          <w:tcPr>
            <w:tcW w:w="675" w:type="dxa"/>
            <w:vMerge/>
          </w:tcPr>
          <w:p w:rsidR="008005E0" w:rsidRPr="00916262" w:rsidRDefault="008005E0" w:rsidP="008005E0">
            <w:pPr>
              <w:pStyle w:val="a7"/>
              <w:jc w:val="center"/>
              <w:rPr>
                <w:color w:val="000000" w:themeColor="text1"/>
                <w:sz w:val="20"/>
                <w:szCs w:val="20"/>
              </w:rPr>
            </w:pPr>
          </w:p>
        </w:tc>
        <w:tc>
          <w:tcPr>
            <w:tcW w:w="2155" w:type="dxa"/>
            <w:vMerge/>
          </w:tcPr>
          <w:p w:rsidR="008005E0" w:rsidRPr="00916262" w:rsidRDefault="008005E0" w:rsidP="008005E0">
            <w:pPr>
              <w:autoSpaceDE w:val="0"/>
              <w:autoSpaceDN w:val="0"/>
              <w:adjustRightInd w:val="0"/>
              <w:jc w:val="both"/>
              <w:rPr>
                <w:rFonts w:eastAsia="Times New Roman"/>
                <w:color w:val="000000" w:themeColor="text1"/>
                <w:sz w:val="20"/>
                <w:szCs w:val="20"/>
              </w:rPr>
            </w:pPr>
          </w:p>
        </w:tc>
        <w:tc>
          <w:tcPr>
            <w:tcW w:w="3344" w:type="dxa"/>
          </w:tcPr>
          <w:p w:rsidR="008005E0" w:rsidRPr="00916262" w:rsidRDefault="008005E0" w:rsidP="008005E0">
            <w:pPr>
              <w:rPr>
                <w:color w:val="000000" w:themeColor="text1"/>
                <w:spacing w:val="-1"/>
                <w:sz w:val="20"/>
                <w:szCs w:val="20"/>
              </w:rPr>
            </w:pPr>
            <w:r w:rsidRPr="00916262">
              <w:rPr>
                <w:color w:val="000000" w:themeColor="text1"/>
                <w:spacing w:val="-1"/>
                <w:sz w:val="20"/>
                <w:szCs w:val="20"/>
              </w:rPr>
              <w:t>6. После получения разрешения на тушение от дежурного персонала. Приступить к ликвидации пожара имеющимися средствами пожаротушения до приезда пожарной части.</w:t>
            </w:r>
          </w:p>
        </w:tc>
        <w:tc>
          <w:tcPr>
            <w:tcW w:w="3017" w:type="dxa"/>
          </w:tcPr>
          <w:p w:rsidR="008005E0" w:rsidRPr="00916262" w:rsidRDefault="008005E0" w:rsidP="008005E0">
            <w:pPr>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газа и конденсата</w:t>
            </w:r>
          </w:p>
        </w:tc>
        <w:tc>
          <w:tcPr>
            <w:tcW w:w="1968" w:type="dxa"/>
            <w:vMerge/>
          </w:tcPr>
          <w:p w:rsidR="008005E0" w:rsidRPr="00916262" w:rsidRDefault="008005E0" w:rsidP="008005E0">
            <w:pPr>
              <w:jc w:val="both"/>
              <w:rPr>
                <w:color w:val="000000" w:themeColor="text1"/>
                <w:sz w:val="20"/>
                <w:szCs w:val="20"/>
              </w:rPr>
            </w:pPr>
          </w:p>
        </w:tc>
        <w:tc>
          <w:tcPr>
            <w:tcW w:w="3461" w:type="dxa"/>
            <w:vMerge/>
          </w:tcPr>
          <w:p w:rsidR="008005E0" w:rsidRPr="00916262" w:rsidRDefault="008005E0" w:rsidP="008005E0">
            <w:pPr>
              <w:shd w:val="clear" w:color="auto" w:fill="FFFFFF"/>
              <w:jc w:val="both"/>
              <w:rPr>
                <w:rFonts w:eastAsia="Times New Roman"/>
                <w:color w:val="000000" w:themeColor="text1"/>
                <w:sz w:val="20"/>
                <w:szCs w:val="20"/>
              </w:rPr>
            </w:pPr>
          </w:p>
        </w:tc>
      </w:tr>
      <w:tr w:rsidR="008005E0" w:rsidRPr="00916262" w:rsidTr="00855AED">
        <w:trPr>
          <w:trHeight w:val="720"/>
        </w:trPr>
        <w:tc>
          <w:tcPr>
            <w:tcW w:w="675" w:type="dxa"/>
            <w:vMerge/>
          </w:tcPr>
          <w:p w:rsidR="008005E0" w:rsidRPr="00916262" w:rsidRDefault="008005E0" w:rsidP="008005E0">
            <w:pPr>
              <w:pStyle w:val="a7"/>
              <w:jc w:val="center"/>
              <w:rPr>
                <w:color w:val="000000" w:themeColor="text1"/>
                <w:sz w:val="20"/>
                <w:szCs w:val="20"/>
              </w:rPr>
            </w:pPr>
          </w:p>
        </w:tc>
        <w:tc>
          <w:tcPr>
            <w:tcW w:w="2155" w:type="dxa"/>
            <w:vMerge/>
          </w:tcPr>
          <w:p w:rsidR="008005E0" w:rsidRPr="00916262" w:rsidRDefault="008005E0" w:rsidP="008005E0">
            <w:pPr>
              <w:autoSpaceDE w:val="0"/>
              <w:autoSpaceDN w:val="0"/>
              <w:adjustRightInd w:val="0"/>
              <w:jc w:val="both"/>
              <w:rPr>
                <w:rFonts w:eastAsia="Times New Roman"/>
                <w:color w:val="000000" w:themeColor="text1"/>
                <w:sz w:val="20"/>
                <w:szCs w:val="20"/>
              </w:rPr>
            </w:pPr>
          </w:p>
        </w:tc>
        <w:tc>
          <w:tcPr>
            <w:tcW w:w="3344" w:type="dxa"/>
          </w:tcPr>
          <w:p w:rsidR="008005E0" w:rsidRPr="00916262" w:rsidRDefault="008005E0" w:rsidP="008005E0">
            <w:pPr>
              <w:rPr>
                <w:color w:val="000000" w:themeColor="text1"/>
                <w:spacing w:val="-1"/>
                <w:sz w:val="20"/>
                <w:szCs w:val="20"/>
              </w:rPr>
            </w:pPr>
            <w:r w:rsidRPr="00916262">
              <w:rPr>
                <w:color w:val="000000" w:themeColor="text1"/>
                <w:spacing w:val="-1"/>
                <w:sz w:val="20"/>
                <w:szCs w:val="20"/>
              </w:rPr>
              <w:t>7. После ликвидации пожара обеспечить сохранность места возникновения пожара для расследования причин его возникновения.</w:t>
            </w:r>
          </w:p>
        </w:tc>
        <w:tc>
          <w:tcPr>
            <w:tcW w:w="3017" w:type="dxa"/>
          </w:tcPr>
          <w:p w:rsidR="008005E0" w:rsidRPr="00916262" w:rsidRDefault="008005E0" w:rsidP="008005E0">
            <w:pPr>
              <w:rPr>
                <w:rFonts w:eastAsia="Times New Roman"/>
                <w:color w:val="000000" w:themeColor="text1"/>
                <w:spacing w:val="-6"/>
                <w:sz w:val="20"/>
                <w:szCs w:val="20"/>
              </w:rPr>
            </w:pPr>
            <w:r w:rsidRPr="00916262">
              <w:rPr>
                <w:rFonts w:eastAsia="Times New Roman"/>
                <w:color w:val="000000" w:themeColor="text1"/>
                <w:spacing w:val="-6"/>
                <w:sz w:val="20"/>
                <w:szCs w:val="20"/>
              </w:rPr>
              <w:t>Мастер по добыче нефти, газа и конденсата</w:t>
            </w:r>
          </w:p>
        </w:tc>
        <w:tc>
          <w:tcPr>
            <w:tcW w:w="1968" w:type="dxa"/>
            <w:vMerge/>
          </w:tcPr>
          <w:p w:rsidR="008005E0" w:rsidRPr="00916262" w:rsidRDefault="008005E0" w:rsidP="008005E0">
            <w:pPr>
              <w:jc w:val="both"/>
              <w:rPr>
                <w:color w:val="000000" w:themeColor="text1"/>
                <w:sz w:val="20"/>
                <w:szCs w:val="20"/>
              </w:rPr>
            </w:pPr>
          </w:p>
        </w:tc>
        <w:tc>
          <w:tcPr>
            <w:tcW w:w="3461" w:type="dxa"/>
            <w:vMerge/>
          </w:tcPr>
          <w:p w:rsidR="008005E0" w:rsidRPr="00916262" w:rsidRDefault="008005E0" w:rsidP="008005E0">
            <w:pPr>
              <w:shd w:val="clear" w:color="auto" w:fill="FFFFFF"/>
              <w:jc w:val="both"/>
              <w:rPr>
                <w:rFonts w:eastAsia="Times New Roman"/>
                <w:color w:val="000000" w:themeColor="text1"/>
                <w:sz w:val="20"/>
                <w:szCs w:val="20"/>
              </w:rPr>
            </w:pPr>
          </w:p>
        </w:tc>
      </w:tr>
      <w:tr w:rsidR="008005E0" w:rsidRPr="00916262" w:rsidTr="00855AED">
        <w:trPr>
          <w:trHeight w:val="720"/>
        </w:trPr>
        <w:tc>
          <w:tcPr>
            <w:tcW w:w="675" w:type="dxa"/>
            <w:vMerge/>
          </w:tcPr>
          <w:p w:rsidR="008005E0" w:rsidRPr="00916262" w:rsidRDefault="008005E0" w:rsidP="008005E0">
            <w:pPr>
              <w:pStyle w:val="a7"/>
              <w:jc w:val="center"/>
              <w:rPr>
                <w:color w:val="000000" w:themeColor="text1"/>
                <w:sz w:val="20"/>
                <w:szCs w:val="20"/>
              </w:rPr>
            </w:pPr>
          </w:p>
        </w:tc>
        <w:tc>
          <w:tcPr>
            <w:tcW w:w="2155" w:type="dxa"/>
            <w:vMerge/>
          </w:tcPr>
          <w:p w:rsidR="008005E0" w:rsidRPr="00916262" w:rsidRDefault="008005E0" w:rsidP="008005E0">
            <w:pPr>
              <w:autoSpaceDE w:val="0"/>
              <w:autoSpaceDN w:val="0"/>
              <w:adjustRightInd w:val="0"/>
              <w:jc w:val="both"/>
              <w:rPr>
                <w:rFonts w:eastAsia="Times New Roman"/>
                <w:color w:val="000000" w:themeColor="text1"/>
                <w:sz w:val="20"/>
                <w:szCs w:val="20"/>
              </w:rPr>
            </w:pPr>
          </w:p>
        </w:tc>
        <w:tc>
          <w:tcPr>
            <w:tcW w:w="3344" w:type="dxa"/>
          </w:tcPr>
          <w:p w:rsidR="008005E0" w:rsidRPr="00916262" w:rsidRDefault="008005E0" w:rsidP="008005E0">
            <w:pPr>
              <w:rPr>
                <w:color w:val="000000" w:themeColor="text1"/>
                <w:spacing w:val="-1"/>
                <w:sz w:val="20"/>
                <w:szCs w:val="20"/>
              </w:rPr>
            </w:pPr>
            <w:r w:rsidRPr="00916262">
              <w:rPr>
                <w:color w:val="000000" w:themeColor="text1"/>
                <w:spacing w:val="-1"/>
                <w:sz w:val="20"/>
                <w:szCs w:val="20"/>
              </w:rPr>
              <w:t>8. После проведения восстановительных и ремонтных работ запустить скважины в работу.</w:t>
            </w:r>
          </w:p>
        </w:tc>
        <w:tc>
          <w:tcPr>
            <w:tcW w:w="3017" w:type="dxa"/>
          </w:tcPr>
          <w:p w:rsidR="008005E0" w:rsidRPr="00916262" w:rsidRDefault="008005E0" w:rsidP="008005E0">
            <w:pPr>
              <w:rPr>
                <w:rFonts w:eastAsia="Times New Roman"/>
                <w:color w:val="000000" w:themeColor="text1"/>
                <w:spacing w:val="-6"/>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газа и конденсата</w:t>
            </w:r>
          </w:p>
        </w:tc>
        <w:tc>
          <w:tcPr>
            <w:tcW w:w="1968" w:type="dxa"/>
            <w:vMerge/>
          </w:tcPr>
          <w:p w:rsidR="008005E0" w:rsidRPr="00916262" w:rsidRDefault="008005E0" w:rsidP="008005E0">
            <w:pPr>
              <w:jc w:val="both"/>
              <w:rPr>
                <w:color w:val="000000" w:themeColor="text1"/>
                <w:sz w:val="20"/>
                <w:szCs w:val="20"/>
              </w:rPr>
            </w:pPr>
          </w:p>
        </w:tc>
        <w:tc>
          <w:tcPr>
            <w:tcW w:w="3461" w:type="dxa"/>
            <w:vMerge/>
          </w:tcPr>
          <w:p w:rsidR="008005E0" w:rsidRPr="00916262" w:rsidRDefault="008005E0" w:rsidP="008005E0">
            <w:pPr>
              <w:shd w:val="clear" w:color="auto" w:fill="FFFFFF"/>
              <w:jc w:val="both"/>
              <w:rPr>
                <w:rFonts w:eastAsia="Times New Roman"/>
                <w:color w:val="000000" w:themeColor="text1"/>
                <w:sz w:val="20"/>
                <w:szCs w:val="20"/>
              </w:rPr>
            </w:pPr>
          </w:p>
        </w:tc>
      </w:tr>
      <w:tr w:rsidR="008005E0" w:rsidRPr="00916262" w:rsidTr="00855AED">
        <w:trPr>
          <w:trHeight w:val="720"/>
        </w:trPr>
        <w:tc>
          <w:tcPr>
            <w:tcW w:w="675" w:type="dxa"/>
            <w:vMerge w:val="restart"/>
          </w:tcPr>
          <w:p w:rsidR="008005E0" w:rsidRPr="00916262" w:rsidRDefault="008005E0" w:rsidP="008005E0">
            <w:pPr>
              <w:pStyle w:val="a7"/>
              <w:jc w:val="center"/>
              <w:rPr>
                <w:color w:val="000000" w:themeColor="text1"/>
                <w:sz w:val="20"/>
                <w:szCs w:val="20"/>
              </w:rPr>
            </w:pPr>
            <w:r w:rsidRPr="00916262">
              <w:rPr>
                <w:color w:val="000000" w:themeColor="text1"/>
                <w:sz w:val="20"/>
                <w:szCs w:val="20"/>
              </w:rPr>
              <w:t>28</w:t>
            </w:r>
          </w:p>
        </w:tc>
        <w:tc>
          <w:tcPr>
            <w:tcW w:w="2155" w:type="dxa"/>
            <w:vMerge w:val="restart"/>
          </w:tcPr>
          <w:p w:rsidR="008005E0" w:rsidRPr="00C854E6" w:rsidRDefault="008005E0" w:rsidP="008005E0">
            <w:pPr>
              <w:autoSpaceDE w:val="0"/>
              <w:autoSpaceDN w:val="0"/>
              <w:adjustRightInd w:val="0"/>
              <w:jc w:val="both"/>
              <w:rPr>
                <w:rFonts w:eastAsia="Times New Roman"/>
                <w:color w:val="000000" w:themeColor="text1"/>
                <w:sz w:val="20"/>
                <w:szCs w:val="20"/>
              </w:rPr>
            </w:pPr>
            <w:r w:rsidRPr="00C854E6">
              <w:rPr>
                <w:rFonts w:eastAsia="Times New Roman"/>
                <w:color w:val="000000" w:themeColor="text1"/>
                <w:sz w:val="20"/>
                <w:szCs w:val="20"/>
              </w:rPr>
              <w:t>Грифона-образование с вытеснением газа за периметром устьевого оборудования</w:t>
            </w:r>
          </w:p>
        </w:tc>
        <w:tc>
          <w:tcPr>
            <w:tcW w:w="3344" w:type="dxa"/>
          </w:tcPr>
          <w:p w:rsidR="008005E0" w:rsidRPr="00916262" w:rsidRDefault="008005E0" w:rsidP="008005E0">
            <w:pPr>
              <w:rPr>
                <w:color w:val="000000" w:themeColor="text1"/>
                <w:spacing w:val="-1"/>
                <w:sz w:val="20"/>
                <w:szCs w:val="20"/>
              </w:rPr>
            </w:pPr>
            <w:r w:rsidRPr="00916262">
              <w:rPr>
                <w:snapToGrid w:val="0"/>
                <w:color w:val="000000" w:themeColor="text1"/>
                <w:sz w:val="20"/>
                <w:szCs w:val="20"/>
              </w:rPr>
              <w:t>1.</w:t>
            </w:r>
            <w:r w:rsidRPr="00916262">
              <w:rPr>
                <w:rFonts w:eastAsia="Times New Roman"/>
                <w:color w:val="000000" w:themeColor="text1"/>
                <w:spacing w:val="-2"/>
                <w:sz w:val="20"/>
                <w:szCs w:val="20"/>
                <w:lang w:eastAsia="ru-RU"/>
              </w:rPr>
              <w:t xml:space="preserve"> Предупредить об аварии работников, находящихся в зоне аварии. Все работники обязаны покинуть опасную зону.</w:t>
            </w:r>
          </w:p>
        </w:tc>
        <w:tc>
          <w:tcPr>
            <w:tcW w:w="3017" w:type="dxa"/>
          </w:tcPr>
          <w:p w:rsidR="008005E0" w:rsidRPr="00916262" w:rsidRDefault="008005E0" w:rsidP="008005E0">
            <w:pPr>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tcPr>
          <w:p w:rsidR="008005E0" w:rsidRPr="00D848CB" w:rsidRDefault="008005E0" w:rsidP="008005E0">
            <w:pPr>
              <w:jc w:val="both"/>
              <w:rPr>
                <w:color w:val="000000" w:themeColor="text1"/>
                <w:sz w:val="20"/>
                <w:szCs w:val="20"/>
              </w:rPr>
            </w:pPr>
            <w:r w:rsidRPr="00D848CB">
              <w:rPr>
                <w:color w:val="000000" w:themeColor="text1"/>
                <w:sz w:val="20"/>
                <w:szCs w:val="20"/>
              </w:rPr>
              <w:t>Средства оказания первой помощи находятся в операторной К-219, К-220, ТК-507, КП-44.</w:t>
            </w:r>
          </w:p>
          <w:p w:rsidR="008005E0" w:rsidRPr="00D848CB" w:rsidRDefault="008005E0" w:rsidP="008005E0">
            <w:pPr>
              <w:jc w:val="both"/>
              <w:rPr>
                <w:color w:val="000000" w:themeColor="text1"/>
                <w:sz w:val="20"/>
                <w:szCs w:val="20"/>
              </w:rPr>
            </w:pPr>
          </w:p>
          <w:p w:rsidR="008005E0" w:rsidRPr="00D848CB" w:rsidRDefault="008005E0" w:rsidP="008005E0">
            <w:pPr>
              <w:jc w:val="both"/>
              <w:rPr>
                <w:color w:val="000000" w:themeColor="text1"/>
                <w:sz w:val="20"/>
                <w:szCs w:val="20"/>
              </w:rPr>
            </w:pPr>
            <w:r w:rsidRPr="00D848CB">
              <w:rPr>
                <w:color w:val="000000" w:themeColor="text1"/>
                <w:sz w:val="20"/>
                <w:szCs w:val="20"/>
              </w:rPr>
              <w:t>Аварийный инструмент находится в аварийном шкафу на К-219, К-220, ТК-507, КП-44 (Приложение 6).</w:t>
            </w:r>
          </w:p>
          <w:p w:rsidR="008005E0" w:rsidRPr="00D848CB" w:rsidRDefault="008005E0" w:rsidP="008005E0">
            <w:pPr>
              <w:jc w:val="both"/>
              <w:rPr>
                <w:color w:val="000000" w:themeColor="text1"/>
                <w:sz w:val="20"/>
                <w:szCs w:val="20"/>
              </w:rPr>
            </w:pPr>
          </w:p>
          <w:p w:rsidR="008005E0" w:rsidRPr="00D848CB" w:rsidRDefault="008005E0" w:rsidP="008005E0">
            <w:pPr>
              <w:jc w:val="both"/>
              <w:rPr>
                <w:color w:val="000000" w:themeColor="text1"/>
                <w:sz w:val="20"/>
                <w:szCs w:val="20"/>
              </w:rPr>
            </w:pPr>
            <w:r w:rsidRPr="00D848CB">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p w:rsidR="008005E0" w:rsidRPr="00D848CB" w:rsidRDefault="008005E0" w:rsidP="008005E0">
            <w:pPr>
              <w:jc w:val="both"/>
              <w:rPr>
                <w:color w:val="000000" w:themeColor="text1"/>
                <w:sz w:val="20"/>
                <w:szCs w:val="20"/>
              </w:rPr>
            </w:pPr>
          </w:p>
          <w:p w:rsidR="008005E0" w:rsidRPr="00916262" w:rsidRDefault="008005E0" w:rsidP="008005E0">
            <w:pPr>
              <w:jc w:val="both"/>
              <w:rPr>
                <w:color w:val="000000" w:themeColor="text1"/>
                <w:sz w:val="20"/>
                <w:szCs w:val="20"/>
              </w:rPr>
            </w:pPr>
            <w:r w:rsidRPr="00D848CB">
              <w:rPr>
                <w:color w:val="000000" w:themeColor="text1"/>
                <w:sz w:val="20"/>
                <w:szCs w:val="20"/>
              </w:rPr>
              <w:t>ВСАЗ находится на территории к-219, схема проезда указана в приложении №19.</w:t>
            </w:r>
          </w:p>
        </w:tc>
        <w:tc>
          <w:tcPr>
            <w:tcW w:w="3461" w:type="dxa"/>
            <w:vMerge w:val="restart"/>
          </w:tcPr>
          <w:p w:rsidR="008005E0" w:rsidRDefault="008005E0" w:rsidP="008005E0">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8005E0" w:rsidRPr="00020C89" w:rsidRDefault="008005E0" w:rsidP="008005E0">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немедленно сообщить об этом в пожарную охрану по телефонам 101, 112 – для населённых пунктов; </w:t>
            </w:r>
            <w:r w:rsidR="00567C37">
              <w:rPr>
                <w:rFonts w:eastAsia="Times New Roman"/>
                <w:color w:val="000000" w:themeColor="text1"/>
                <w:sz w:val="20"/>
                <w:szCs w:val="20"/>
              </w:rPr>
              <w:t>57-601, 61-797</w:t>
            </w:r>
            <w:r w:rsidR="00567C37" w:rsidRPr="00020C89">
              <w:rPr>
                <w:rFonts w:eastAsia="Times New Roman"/>
                <w:color w:val="000000" w:themeColor="text1"/>
                <w:sz w:val="20"/>
                <w:szCs w:val="20"/>
              </w:rPr>
              <w:t>, 231-9-231 (для объектов правого берега, пожарное депо К-219), 58-101,</w:t>
            </w:r>
            <w:r w:rsidR="00567C37">
              <w:rPr>
                <w:rFonts w:eastAsia="Times New Roman"/>
                <w:color w:val="000000" w:themeColor="text1"/>
                <w:sz w:val="20"/>
                <w:szCs w:val="20"/>
              </w:rPr>
              <w:t xml:space="preserve"> 61-747,</w:t>
            </w:r>
            <w:r w:rsidR="00567C37" w:rsidRPr="00020C89">
              <w:rPr>
                <w:rFonts w:eastAsia="Times New Roman"/>
                <w:color w:val="000000" w:themeColor="text1"/>
                <w:sz w:val="20"/>
                <w:szCs w:val="20"/>
              </w:rPr>
              <w:t xml:space="preserve"> 231-9-232 (для объектов </w:t>
            </w:r>
            <w:r w:rsidR="00567C37">
              <w:rPr>
                <w:rFonts w:eastAsia="Times New Roman"/>
                <w:color w:val="000000" w:themeColor="text1"/>
                <w:sz w:val="20"/>
                <w:szCs w:val="20"/>
              </w:rPr>
              <w:t>левого берега, пожарное депо</w:t>
            </w:r>
            <w:r w:rsidR="00567C37" w:rsidRPr="00020C89">
              <w:rPr>
                <w:rFonts w:eastAsia="Times New Roman"/>
                <w:color w:val="000000" w:themeColor="text1"/>
                <w:sz w:val="20"/>
                <w:szCs w:val="20"/>
              </w:rPr>
              <w:t>)</w:t>
            </w:r>
            <w:r w:rsidR="00567C37">
              <w:rPr>
                <w:rFonts w:eastAsia="Times New Roman"/>
                <w:color w:val="000000" w:themeColor="text1"/>
                <w:sz w:val="20"/>
                <w:szCs w:val="20"/>
              </w:rPr>
              <w:t>, 57-911, 61-009, 231-9-233 (для объектов ТКЛУ)</w:t>
            </w:r>
            <w:r w:rsidR="00567C37">
              <w:rPr>
                <w:rStyle w:val="ac"/>
                <w:rFonts w:eastAsia="Calibri" w:cs="Times New Roman"/>
              </w:rPr>
              <w:t>,</w:t>
            </w:r>
            <w:r w:rsidR="00567C37" w:rsidRPr="00020C89">
              <w:rPr>
                <w:rFonts w:eastAsia="Times New Roman"/>
                <w:color w:val="000000" w:themeColor="text1"/>
                <w:sz w:val="20"/>
                <w:szCs w:val="20"/>
              </w:rPr>
              <w:t xml:space="preserve"> </w:t>
            </w:r>
            <w:r w:rsidRPr="00020C89">
              <w:rPr>
                <w:rFonts w:eastAsia="Times New Roman"/>
                <w:color w:val="000000" w:themeColor="text1"/>
                <w:sz w:val="20"/>
                <w:szCs w:val="20"/>
              </w:rPr>
              <w:t xml:space="preserve"> 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8005E0" w:rsidRPr="00020C89" w:rsidRDefault="008005E0" w:rsidP="008005E0">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8005E0" w:rsidRPr="00020C89" w:rsidRDefault="008005E0" w:rsidP="008005E0">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8005E0" w:rsidRPr="00020C89" w:rsidRDefault="008005E0" w:rsidP="008005E0">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8005E0" w:rsidRDefault="008005E0" w:rsidP="008005E0">
            <w:pPr>
              <w:shd w:val="clear" w:color="auto" w:fill="FFFFFF"/>
              <w:rPr>
                <w:rFonts w:eastAsia="Times New Roman"/>
                <w:color w:val="000000" w:themeColor="text1"/>
                <w:sz w:val="20"/>
                <w:szCs w:val="20"/>
              </w:rPr>
            </w:pPr>
          </w:p>
          <w:p w:rsidR="008005E0" w:rsidRDefault="008005E0" w:rsidP="008005E0">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8005E0" w:rsidRDefault="008005E0" w:rsidP="008005E0">
            <w:pPr>
              <w:shd w:val="clear" w:color="auto" w:fill="FFFFFF"/>
              <w:rPr>
                <w:rFonts w:eastAsia="Times New Roman"/>
                <w:color w:val="000000" w:themeColor="text1"/>
                <w:sz w:val="20"/>
                <w:szCs w:val="20"/>
              </w:rPr>
            </w:pPr>
          </w:p>
          <w:p w:rsidR="008005E0" w:rsidRDefault="008005E0" w:rsidP="008005E0">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8005E0" w:rsidRDefault="008005E0" w:rsidP="008005E0">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8005E0" w:rsidRPr="004B7881" w:rsidRDefault="008005E0" w:rsidP="008005E0">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8005E0" w:rsidRPr="004B7881" w:rsidRDefault="008005E0" w:rsidP="008005E0">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8005E0" w:rsidRDefault="008005E0" w:rsidP="008005E0">
            <w:pPr>
              <w:shd w:val="clear" w:color="auto" w:fill="FFFFFF"/>
              <w:rPr>
                <w:rFonts w:eastAsia="Times New Roman"/>
                <w:color w:val="000000" w:themeColor="text1"/>
                <w:sz w:val="20"/>
                <w:szCs w:val="20"/>
              </w:rPr>
            </w:pPr>
          </w:p>
          <w:p w:rsidR="008005E0" w:rsidRPr="004B7881" w:rsidRDefault="008005E0" w:rsidP="008005E0">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8005E0" w:rsidRPr="004B7881" w:rsidRDefault="008005E0" w:rsidP="008005E0">
            <w:pPr>
              <w:shd w:val="clear" w:color="auto" w:fill="FFFFFF"/>
              <w:rPr>
                <w:rFonts w:eastAsia="Times New Roman"/>
                <w:color w:val="000000" w:themeColor="text1"/>
                <w:sz w:val="20"/>
                <w:szCs w:val="20"/>
              </w:rPr>
            </w:pP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8005E0" w:rsidRPr="00916262" w:rsidRDefault="008005E0" w:rsidP="008005E0">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8005E0" w:rsidRPr="00916262" w:rsidRDefault="008005E0" w:rsidP="008005E0">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8005E0" w:rsidRPr="00262639" w:rsidRDefault="008005E0" w:rsidP="008005E0">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8005E0" w:rsidRPr="00916262" w:rsidRDefault="008005E0" w:rsidP="008005E0">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8005E0" w:rsidRPr="00916262" w:rsidRDefault="008005E0" w:rsidP="008005E0">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8005E0" w:rsidRPr="00916262" w:rsidRDefault="008005E0" w:rsidP="008005E0">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8005E0" w:rsidRPr="00916262" w:rsidRDefault="008005E0" w:rsidP="008005E0">
            <w:pPr>
              <w:shd w:val="clear" w:color="auto" w:fill="FFFFFF"/>
              <w:jc w:val="both"/>
              <w:rPr>
                <w:rFonts w:eastAsia="Times New Roman"/>
                <w:color w:val="000000" w:themeColor="text1"/>
                <w:sz w:val="20"/>
                <w:szCs w:val="20"/>
              </w:rPr>
            </w:pPr>
          </w:p>
        </w:tc>
      </w:tr>
      <w:tr w:rsidR="008005E0" w:rsidRPr="00916262" w:rsidTr="00855AED">
        <w:trPr>
          <w:trHeight w:val="720"/>
        </w:trPr>
        <w:tc>
          <w:tcPr>
            <w:tcW w:w="675" w:type="dxa"/>
            <w:vMerge/>
          </w:tcPr>
          <w:p w:rsidR="008005E0" w:rsidRPr="00916262" w:rsidRDefault="008005E0" w:rsidP="008005E0">
            <w:pPr>
              <w:pStyle w:val="a7"/>
              <w:jc w:val="center"/>
              <w:rPr>
                <w:color w:val="000000" w:themeColor="text1"/>
                <w:sz w:val="20"/>
                <w:szCs w:val="20"/>
              </w:rPr>
            </w:pPr>
          </w:p>
        </w:tc>
        <w:tc>
          <w:tcPr>
            <w:tcW w:w="2155" w:type="dxa"/>
            <w:vMerge/>
          </w:tcPr>
          <w:p w:rsidR="008005E0" w:rsidRPr="00916262" w:rsidRDefault="008005E0" w:rsidP="008005E0">
            <w:pPr>
              <w:autoSpaceDE w:val="0"/>
              <w:autoSpaceDN w:val="0"/>
              <w:adjustRightInd w:val="0"/>
              <w:jc w:val="both"/>
              <w:rPr>
                <w:rFonts w:eastAsia="Times New Roman"/>
                <w:color w:val="000000" w:themeColor="text1"/>
                <w:sz w:val="20"/>
                <w:szCs w:val="20"/>
              </w:rPr>
            </w:pPr>
          </w:p>
        </w:tc>
        <w:tc>
          <w:tcPr>
            <w:tcW w:w="3344" w:type="dxa"/>
          </w:tcPr>
          <w:p w:rsidR="008005E0" w:rsidRPr="00C6106A" w:rsidRDefault="008005E0" w:rsidP="008005E0">
            <w:pPr>
              <w:rPr>
                <w:rFonts w:eastAsia="Times New Roman"/>
                <w:sz w:val="20"/>
                <w:szCs w:val="20"/>
                <w:lang w:eastAsia="ru-RU"/>
              </w:rPr>
            </w:pPr>
            <w:r w:rsidRPr="00C6106A">
              <w:rPr>
                <w:rFonts w:eastAsia="Times New Roman"/>
                <w:spacing w:val="-2"/>
                <w:sz w:val="20"/>
                <w:szCs w:val="20"/>
                <w:lang w:eastAsia="ru-RU"/>
              </w:rPr>
              <w:t>2. Сообщить об аварии:</w:t>
            </w:r>
            <w:r w:rsidRPr="00C6106A">
              <w:rPr>
                <w:rFonts w:eastAsia="Times New Roman"/>
                <w:sz w:val="20"/>
                <w:szCs w:val="20"/>
                <w:lang w:eastAsia="ru-RU"/>
              </w:rPr>
              <w:t xml:space="preserve"> </w:t>
            </w:r>
          </w:p>
          <w:p w:rsidR="008005E0" w:rsidRPr="00C6106A" w:rsidRDefault="008005E0" w:rsidP="008005E0">
            <w:pPr>
              <w:numPr>
                <w:ilvl w:val="0"/>
                <w:numId w:val="7"/>
              </w:numPr>
              <w:ind w:left="323" w:hanging="284"/>
              <w:rPr>
                <w:rFonts w:eastAsia="Times New Roman"/>
                <w:sz w:val="20"/>
                <w:szCs w:val="20"/>
                <w:lang w:eastAsia="ru-RU"/>
              </w:rPr>
            </w:pPr>
            <w:r w:rsidRPr="0047678A">
              <w:rPr>
                <w:rFonts w:eastAsia="Times New Roman"/>
                <w:sz w:val="20"/>
                <w:szCs w:val="20"/>
                <w:lang w:eastAsia="ru-RU"/>
              </w:rPr>
              <w:t>диспетчеру ПДС (тел. 57777,</w:t>
            </w:r>
            <w:r w:rsidRPr="00C6106A">
              <w:rPr>
                <w:rFonts w:eastAsia="Times New Roman"/>
                <w:sz w:val="20"/>
                <w:szCs w:val="20"/>
                <w:lang w:eastAsia="ru-RU"/>
              </w:rPr>
              <w:t xml:space="preserve"> </w:t>
            </w:r>
            <w:r>
              <w:rPr>
                <w:color w:val="000000" w:themeColor="text1"/>
                <w:sz w:val="20"/>
                <w:szCs w:val="20"/>
                <w:lang w:eastAsia="ru-RU"/>
              </w:rPr>
              <w:t>8-391-231-92-00</w:t>
            </w:r>
            <w:r w:rsidRPr="00C6106A">
              <w:rPr>
                <w:rFonts w:eastAsia="Times New Roman"/>
                <w:sz w:val="20"/>
                <w:szCs w:val="20"/>
                <w:lang w:eastAsia="ru-RU"/>
              </w:rPr>
              <w:t>);</w:t>
            </w:r>
          </w:p>
          <w:p w:rsidR="008005E0" w:rsidRPr="00C6106A" w:rsidRDefault="008005E0" w:rsidP="008005E0">
            <w:pPr>
              <w:numPr>
                <w:ilvl w:val="0"/>
                <w:numId w:val="7"/>
              </w:numPr>
              <w:ind w:left="323" w:hanging="284"/>
              <w:rPr>
                <w:rFonts w:eastAsia="Times New Roman"/>
                <w:sz w:val="20"/>
                <w:szCs w:val="20"/>
                <w:lang w:eastAsia="ru-RU"/>
              </w:rPr>
            </w:pPr>
            <w:r w:rsidRPr="00C6106A">
              <w:rPr>
                <w:rFonts w:eastAsia="Times New Roman"/>
                <w:sz w:val="20"/>
                <w:szCs w:val="20"/>
                <w:lang w:eastAsia="ru-RU"/>
              </w:rPr>
              <w:t xml:space="preserve">специалисту дежурной смены ГО и ЧС (тел. </w:t>
            </w:r>
            <w:r>
              <w:rPr>
                <w:color w:val="000000" w:themeColor="text1"/>
                <w:sz w:val="20"/>
                <w:szCs w:val="20"/>
                <w:lang w:eastAsia="ru-RU"/>
              </w:rPr>
              <w:t>57706</w:t>
            </w:r>
            <w:r w:rsidRPr="00C6106A">
              <w:rPr>
                <w:rFonts w:eastAsia="Times New Roman"/>
                <w:sz w:val="20"/>
                <w:szCs w:val="20"/>
                <w:lang w:eastAsia="ru-RU"/>
              </w:rPr>
              <w:t>);</w:t>
            </w:r>
          </w:p>
          <w:p w:rsidR="008005E0" w:rsidRPr="00051D05" w:rsidRDefault="008005E0" w:rsidP="008005E0">
            <w:pPr>
              <w:numPr>
                <w:ilvl w:val="0"/>
                <w:numId w:val="7"/>
              </w:numPr>
              <w:ind w:left="323" w:hanging="284"/>
              <w:rPr>
                <w:rFonts w:eastAsia="Times New Roman"/>
                <w:sz w:val="20"/>
                <w:szCs w:val="20"/>
                <w:lang w:eastAsia="ru-RU"/>
              </w:rPr>
            </w:pPr>
            <w:r w:rsidRPr="00C6106A">
              <w:rPr>
                <w:rFonts w:eastAsia="Times New Roman"/>
                <w:sz w:val="20"/>
                <w:szCs w:val="20"/>
                <w:lang w:eastAsia="ru-RU"/>
              </w:rP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p>
          <w:p w:rsidR="008005E0" w:rsidRPr="00C6106A" w:rsidRDefault="008005E0" w:rsidP="008005E0">
            <w:pPr>
              <w:numPr>
                <w:ilvl w:val="0"/>
                <w:numId w:val="7"/>
              </w:numPr>
              <w:ind w:left="323" w:hanging="284"/>
              <w:rPr>
                <w:rFonts w:eastAsia="Times New Roman"/>
                <w:sz w:val="20"/>
                <w:szCs w:val="20"/>
                <w:lang w:eastAsia="ru-RU"/>
              </w:rPr>
            </w:pPr>
            <w:r w:rsidRPr="00C6106A">
              <w:rPr>
                <w:rFonts w:eastAsia="Times New Roman"/>
                <w:sz w:val="20"/>
                <w:szCs w:val="20"/>
                <w:lang w:eastAsia="ru-RU"/>
              </w:rPr>
              <w:t xml:space="preserve">ПЧ ООО «Пожарная </w:t>
            </w:r>
            <w:r w:rsidRPr="0047678A">
              <w:rPr>
                <w:rFonts w:eastAsia="Times New Roman"/>
                <w:sz w:val="20"/>
                <w:szCs w:val="20"/>
                <w:lang w:eastAsia="ru-RU"/>
              </w:rPr>
              <w:t xml:space="preserve">охрана» Тел. </w:t>
            </w:r>
            <w:r w:rsidR="006E6ADC">
              <w:rPr>
                <w:color w:val="000000" w:themeColor="text1"/>
                <w:sz w:val="20"/>
                <w:szCs w:val="20"/>
                <w:lang w:eastAsia="ru-RU"/>
              </w:rPr>
              <w:t>57-601, 57-911,</w:t>
            </w:r>
            <w:r w:rsidR="003D3E73">
              <w:rPr>
                <w:color w:val="000000" w:themeColor="text1"/>
                <w:sz w:val="20"/>
                <w:szCs w:val="20"/>
                <w:lang w:eastAsia="ru-RU"/>
              </w:rPr>
              <w:t xml:space="preserve"> 58-101, 61-747, 61-009, </w:t>
            </w:r>
            <w:r w:rsidR="00C95541">
              <w:rPr>
                <w:color w:val="000000" w:themeColor="text1"/>
                <w:sz w:val="20"/>
                <w:szCs w:val="20"/>
                <w:lang w:eastAsia="ru-RU"/>
              </w:rPr>
              <w:t>61-797, 231-9-231, 231-9-232, 231-9-233;</w:t>
            </w:r>
          </w:p>
          <w:p w:rsidR="008005E0" w:rsidRPr="008C2991" w:rsidRDefault="008005E0" w:rsidP="003A3227">
            <w:pPr>
              <w:numPr>
                <w:ilvl w:val="0"/>
                <w:numId w:val="7"/>
              </w:numPr>
              <w:ind w:left="484" w:hanging="284"/>
              <w:rPr>
                <w:sz w:val="22"/>
                <w:lang w:eastAsia="ru-RU"/>
              </w:rPr>
            </w:pPr>
            <w:r w:rsidRPr="006A2D44">
              <w:rPr>
                <w:rFonts w:eastAsia="Times New Roman"/>
                <w:sz w:val="20"/>
                <w:szCs w:val="20"/>
                <w:lang w:eastAsia="ru-RU"/>
              </w:rPr>
              <w:t xml:space="preserve">ПАСФ </w:t>
            </w:r>
            <w:r w:rsidR="008C2991" w:rsidRPr="008C2991">
              <w:rPr>
                <w:rFonts w:eastAsia="Times New Roman"/>
                <w:sz w:val="20"/>
                <w:szCs w:val="20"/>
                <w:lang w:eastAsia="ru-RU"/>
              </w:rPr>
              <w:t>АО АСФ «</w:t>
            </w:r>
            <w:r w:rsidR="00AC5486">
              <w:rPr>
                <w:rFonts w:eastAsia="Times New Roman"/>
                <w:sz w:val="20"/>
                <w:szCs w:val="20"/>
                <w:lang w:eastAsia="ru-RU"/>
              </w:rPr>
              <w:t>ЯПФЧ</w:t>
            </w:r>
            <w:r w:rsidR="008C2991" w:rsidRPr="008C2991">
              <w:rPr>
                <w:rFonts w:eastAsia="Times New Roman"/>
                <w:sz w:val="20"/>
                <w:szCs w:val="20"/>
                <w:lang w:eastAsia="ru-RU"/>
              </w:rPr>
              <w:t>»</w:t>
            </w:r>
          </w:p>
          <w:p w:rsidR="008C2991" w:rsidRPr="006A2D44" w:rsidRDefault="008C2991" w:rsidP="008C2991">
            <w:pPr>
              <w:ind w:left="484"/>
              <w:rPr>
                <w:sz w:val="22"/>
                <w:lang w:eastAsia="ru-RU"/>
              </w:rPr>
            </w:pPr>
          </w:p>
          <w:p w:rsidR="008005E0" w:rsidRPr="008C2991" w:rsidRDefault="008C2991" w:rsidP="008005E0">
            <w:pPr>
              <w:rPr>
                <w:spacing w:val="-6"/>
                <w:sz w:val="20"/>
                <w:szCs w:val="20"/>
              </w:rPr>
            </w:pPr>
            <w:r w:rsidRPr="008C2991">
              <w:rPr>
                <w:rFonts w:eastAsia="Times New Roman"/>
                <w:spacing w:val="-6"/>
                <w:sz w:val="20"/>
                <w:szCs w:val="20"/>
              </w:rPr>
              <w:t xml:space="preserve">Заместитель генерального директора </w:t>
            </w:r>
            <w:r>
              <w:rPr>
                <w:rFonts w:eastAsia="Times New Roman"/>
                <w:spacing w:val="-6"/>
                <w:sz w:val="20"/>
                <w:szCs w:val="20"/>
              </w:rPr>
              <w:t xml:space="preserve">Тел: </w:t>
            </w:r>
            <w:r w:rsidRPr="008C2991">
              <w:rPr>
                <w:rFonts w:eastAsia="Times New Roman"/>
                <w:spacing w:val="-6"/>
                <w:sz w:val="20"/>
                <w:szCs w:val="20"/>
              </w:rPr>
              <w:t>8-922-223-46-78</w:t>
            </w:r>
          </w:p>
          <w:p w:rsidR="008005E0" w:rsidRPr="00C6106A" w:rsidRDefault="008005E0" w:rsidP="008005E0">
            <w:pPr>
              <w:rPr>
                <w:rFonts w:eastAsia="Times New Roman"/>
                <w:spacing w:val="-6"/>
                <w:sz w:val="20"/>
                <w:szCs w:val="20"/>
              </w:rPr>
            </w:pPr>
          </w:p>
          <w:p w:rsidR="008005E0" w:rsidRPr="008C2991" w:rsidRDefault="008005E0" w:rsidP="008005E0">
            <w:pPr>
              <w:rPr>
                <w:sz w:val="22"/>
                <w:lang w:eastAsia="ru-RU"/>
              </w:rPr>
            </w:pPr>
            <w:r w:rsidRPr="00C6106A">
              <w:rPr>
                <w:rFonts w:eastAsia="Times New Roman"/>
                <w:spacing w:val="-6"/>
                <w:sz w:val="20"/>
                <w:szCs w:val="20"/>
              </w:rPr>
              <w:t xml:space="preserve">Оперативный дежурный </w:t>
            </w:r>
            <w:r>
              <w:rPr>
                <w:rFonts w:eastAsia="Times New Roman"/>
                <w:spacing w:val="-6"/>
                <w:sz w:val="20"/>
                <w:szCs w:val="20"/>
              </w:rPr>
              <w:t>П</w:t>
            </w:r>
            <w:r w:rsidR="008C2991">
              <w:rPr>
                <w:rFonts w:eastAsia="Times New Roman"/>
                <w:spacing w:val="-6"/>
                <w:sz w:val="20"/>
                <w:szCs w:val="20"/>
              </w:rPr>
              <w:t>АСФ</w:t>
            </w:r>
            <w:r w:rsidR="008C2991">
              <w:rPr>
                <w:rFonts w:eastAsia="Times New Roman"/>
                <w:spacing w:val="-6"/>
                <w:sz w:val="20"/>
                <w:szCs w:val="20"/>
              </w:rPr>
              <w:br/>
            </w:r>
            <w:r w:rsidR="008C2991" w:rsidRPr="008C2991">
              <w:rPr>
                <w:rFonts w:eastAsia="Times New Roman"/>
                <w:sz w:val="20"/>
                <w:szCs w:val="20"/>
                <w:lang w:eastAsia="ru-RU"/>
              </w:rPr>
              <w:t>АО АСФ «</w:t>
            </w:r>
            <w:r w:rsidR="00AC5486">
              <w:rPr>
                <w:rFonts w:eastAsia="Times New Roman"/>
                <w:sz w:val="20"/>
                <w:szCs w:val="20"/>
                <w:lang w:eastAsia="ru-RU"/>
              </w:rPr>
              <w:t>ЯПФЧ</w:t>
            </w:r>
            <w:r w:rsidR="008C2991" w:rsidRPr="008C2991">
              <w:rPr>
                <w:rFonts w:eastAsia="Times New Roman"/>
                <w:sz w:val="20"/>
                <w:szCs w:val="20"/>
                <w:lang w:eastAsia="ru-RU"/>
              </w:rPr>
              <w:t>»</w:t>
            </w:r>
          </w:p>
          <w:p w:rsidR="008C2991" w:rsidRDefault="008005E0" w:rsidP="008005E0">
            <w:pPr>
              <w:rPr>
                <w:rFonts w:eastAsia="Times New Roman"/>
                <w:spacing w:val="-6"/>
                <w:sz w:val="20"/>
                <w:szCs w:val="20"/>
              </w:rPr>
            </w:pPr>
            <w:r w:rsidRPr="00C6106A">
              <w:rPr>
                <w:rFonts w:eastAsia="Times New Roman"/>
                <w:spacing w:val="-6"/>
                <w:sz w:val="20"/>
                <w:szCs w:val="20"/>
              </w:rPr>
              <w:t xml:space="preserve">Тел. </w:t>
            </w:r>
            <w:r w:rsidR="008C2991" w:rsidRPr="008C2991">
              <w:rPr>
                <w:rFonts w:eastAsia="Times New Roman"/>
                <w:spacing w:val="-6"/>
                <w:sz w:val="20"/>
                <w:szCs w:val="20"/>
              </w:rPr>
              <w:t xml:space="preserve">8-349-972-41-05 </w:t>
            </w:r>
          </w:p>
          <w:p w:rsidR="008C2991" w:rsidRPr="00C6106A" w:rsidRDefault="008C2991" w:rsidP="008005E0">
            <w:pPr>
              <w:rPr>
                <w:rFonts w:eastAsia="Times New Roman"/>
                <w:spacing w:val="-6"/>
                <w:sz w:val="20"/>
                <w:szCs w:val="20"/>
              </w:rPr>
            </w:pPr>
          </w:p>
          <w:p w:rsidR="008005E0" w:rsidRPr="00C6106A" w:rsidRDefault="008005E0" w:rsidP="008005E0">
            <w:pPr>
              <w:numPr>
                <w:ilvl w:val="0"/>
                <w:numId w:val="7"/>
              </w:numPr>
              <w:ind w:left="343" w:hanging="284"/>
              <w:rPr>
                <w:rFonts w:eastAsia="Times New Roman"/>
                <w:sz w:val="20"/>
                <w:szCs w:val="20"/>
                <w:lang w:eastAsia="ru-RU"/>
              </w:rPr>
            </w:pPr>
            <w:r w:rsidRPr="00C6106A">
              <w:rPr>
                <w:rFonts w:eastAsia="Times New Roman"/>
                <w:sz w:val="20"/>
                <w:szCs w:val="20"/>
                <w:lang w:eastAsia="ru-RU"/>
              </w:rPr>
              <w:t>своему непосредственному руководителю;</w:t>
            </w:r>
          </w:p>
          <w:p w:rsidR="008005E0" w:rsidRPr="00C6106A" w:rsidRDefault="008005E0" w:rsidP="008005E0">
            <w:pPr>
              <w:rPr>
                <w:spacing w:val="-1"/>
                <w:sz w:val="20"/>
                <w:szCs w:val="20"/>
              </w:rPr>
            </w:pPr>
            <w:r w:rsidRPr="00C6106A">
              <w:rPr>
                <w:rFonts w:eastAsia="Times New Roman"/>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C6106A">
              <w:rPr>
                <w:rFonts w:eastAsia="Times New Roman"/>
                <w:sz w:val="20"/>
                <w:szCs w:val="20"/>
                <w:lang w:eastAsia="ru-RU"/>
              </w:rPr>
              <w:t>)</w:t>
            </w:r>
            <w:r>
              <w:rPr>
                <w:rFonts w:eastAsia="Times New Roman"/>
                <w:sz w:val="20"/>
                <w:szCs w:val="20"/>
                <w:lang w:eastAsia="ru-RU"/>
              </w:rPr>
              <w:t>.</w:t>
            </w:r>
          </w:p>
        </w:tc>
        <w:tc>
          <w:tcPr>
            <w:tcW w:w="3017" w:type="dxa"/>
          </w:tcPr>
          <w:p w:rsidR="006A2D44" w:rsidRDefault="008005E0" w:rsidP="008005E0">
            <w:pPr>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p w:rsidR="006A2D44" w:rsidRDefault="006A2D44" w:rsidP="008005E0">
            <w:pPr>
              <w:rPr>
                <w:rFonts w:eastAsia="Times New Roman"/>
                <w:color w:val="000000" w:themeColor="text1"/>
                <w:spacing w:val="-6"/>
                <w:sz w:val="20"/>
                <w:szCs w:val="20"/>
              </w:rPr>
            </w:pPr>
          </w:p>
          <w:p w:rsidR="006A2D44" w:rsidRDefault="006A2D44" w:rsidP="008005E0">
            <w:pPr>
              <w:rPr>
                <w:rFonts w:eastAsia="Times New Roman"/>
                <w:color w:val="000000" w:themeColor="text1"/>
                <w:spacing w:val="-6"/>
                <w:sz w:val="20"/>
                <w:szCs w:val="20"/>
              </w:rPr>
            </w:pPr>
          </w:p>
          <w:p w:rsidR="006A2D44" w:rsidRDefault="006A2D44" w:rsidP="008005E0">
            <w:pPr>
              <w:rPr>
                <w:rFonts w:eastAsia="Times New Roman"/>
                <w:color w:val="000000" w:themeColor="text1"/>
                <w:spacing w:val="-6"/>
                <w:sz w:val="20"/>
                <w:szCs w:val="20"/>
              </w:rPr>
            </w:pPr>
          </w:p>
          <w:p w:rsidR="006A2D44" w:rsidRDefault="006A2D44" w:rsidP="008005E0">
            <w:pPr>
              <w:rPr>
                <w:rFonts w:eastAsia="Times New Roman"/>
                <w:color w:val="000000" w:themeColor="text1"/>
                <w:spacing w:val="-6"/>
                <w:sz w:val="20"/>
                <w:szCs w:val="20"/>
              </w:rPr>
            </w:pPr>
          </w:p>
          <w:p w:rsidR="006A2D44" w:rsidRDefault="006A2D44" w:rsidP="008005E0">
            <w:pPr>
              <w:rPr>
                <w:rFonts w:eastAsia="Times New Roman"/>
                <w:color w:val="000000" w:themeColor="text1"/>
                <w:spacing w:val="-6"/>
                <w:sz w:val="20"/>
                <w:szCs w:val="20"/>
              </w:rPr>
            </w:pPr>
          </w:p>
          <w:p w:rsidR="006A2D44" w:rsidRDefault="006A2D44" w:rsidP="008005E0">
            <w:pPr>
              <w:rPr>
                <w:rFonts w:eastAsia="Times New Roman"/>
                <w:color w:val="000000" w:themeColor="text1"/>
                <w:spacing w:val="-6"/>
                <w:sz w:val="20"/>
                <w:szCs w:val="20"/>
              </w:rPr>
            </w:pPr>
          </w:p>
          <w:p w:rsidR="006A2D44" w:rsidRDefault="006A2D44" w:rsidP="008005E0">
            <w:pPr>
              <w:rPr>
                <w:rFonts w:eastAsia="Times New Roman"/>
                <w:color w:val="000000" w:themeColor="text1"/>
                <w:spacing w:val="-6"/>
                <w:sz w:val="20"/>
                <w:szCs w:val="20"/>
              </w:rPr>
            </w:pPr>
          </w:p>
          <w:p w:rsidR="006A2D44" w:rsidRDefault="006A2D44" w:rsidP="008005E0">
            <w:pPr>
              <w:rPr>
                <w:rFonts w:eastAsia="Times New Roman"/>
                <w:color w:val="000000" w:themeColor="text1"/>
                <w:spacing w:val="-6"/>
                <w:sz w:val="20"/>
                <w:szCs w:val="20"/>
              </w:rPr>
            </w:pPr>
          </w:p>
          <w:p w:rsidR="006A2D44" w:rsidRDefault="006A2D44" w:rsidP="008005E0">
            <w:pPr>
              <w:rPr>
                <w:rFonts w:eastAsia="Times New Roman"/>
                <w:color w:val="000000" w:themeColor="text1"/>
                <w:spacing w:val="-6"/>
                <w:sz w:val="20"/>
                <w:szCs w:val="20"/>
              </w:rPr>
            </w:pPr>
          </w:p>
          <w:p w:rsidR="006A2D44" w:rsidRDefault="006A2D44" w:rsidP="008005E0">
            <w:pPr>
              <w:rPr>
                <w:rFonts w:eastAsia="Times New Roman"/>
                <w:color w:val="000000" w:themeColor="text1"/>
                <w:spacing w:val="-6"/>
                <w:sz w:val="20"/>
                <w:szCs w:val="20"/>
              </w:rPr>
            </w:pPr>
          </w:p>
          <w:p w:rsidR="006A2D44" w:rsidRDefault="006A2D44" w:rsidP="008005E0">
            <w:pPr>
              <w:rPr>
                <w:rFonts w:eastAsia="Times New Roman"/>
                <w:color w:val="000000" w:themeColor="text1"/>
                <w:spacing w:val="-6"/>
                <w:sz w:val="20"/>
                <w:szCs w:val="20"/>
              </w:rPr>
            </w:pPr>
          </w:p>
          <w:p w:rsidR="008005E0" w:rsidRPr="00916262" w:rsidRDefault="006A2D44" w:rsidP="008005E0">
            <w:pPr>
              <w:rPr>
                <w:rFonts w:eastAsia="Times New Roman"/>
                <w:color w:val="000000" w:themeColor="text1"/>
                <w:spacing w:val="-6"/>
                <w:sz w:val="20"/>
                <w:szCs w:val="20"/>
              </w:rPr>
            </w:pPr>
            <w:r w:rsidRPr="005D59A3">
              <w:rPr>
                <w:rFonts w:eastAsia="Times New Roman"/>
                <w:i/>
                <w:sz w:val="20"/>
                <w:szCs w:val="20"/>
                <w:lang w:eastAsia="ru-RU"/>
              </w:rPr>
              <w:t xml:space="preserve">(при переходе пропуска нефти и газа в открытый фонтан </w:t>
            </w:r>
            <w:r w:rsidRPr="005D59A3">
              <w:rPr>
                <w:rFonts w:eastAsia="Times New Roman"/>
                <w:i/>
                <w:color w:val="000000" w:themeColor="text1"/>
                <w:spacing w:val="-7"/>
                <w:sz w:val="20"/>
                <w:szCs w:val="20"/>
              </w:rPr>
              <w:t>начальник смены ПДС УНП</w:t>
            </w:r>
            <w:r w:rsidRPr="005D59A3">
              <w:rPr>
                <w:rFonts w:eastAsia="Times New Roman"/>
                <w:i/>
                <w:sz w:val="20"/>
                <w:szCs w:val="20"/>
                <w:lang w:eastAsia="ru-RU"/>
              </w:rPr>
              <w:t xml:space="preserve"> оповещает ПАСФ)</w:t>
            </w:r>
          </w:p>
        </w:tc>
        <w:tc>
          <w:tcPr>
            <w:tcW w:w="1968" w:type="dxa"/>
            <w:vMerge w:val="restart"/>
          </w:tcPr>
          <w:p w:rsidR="008005E0" w:rsidRPr="00916262" w:rsidRDefault="008005E0" w:rsidP="008005E0">
            <w:pPr>
              <w:jc w:val="both"/>
              <w:rPr>
                <w:color w:val="000000" w:themeColor="text1"/>
                <w:sz w:val="20"/>
                <w:szCs w:val="20"/>
              </w:rPr>
            </w:pPr>
          </w:p>
        </w:tc>
        <w:tc>
          <w:tcPr>
            <w:tcW w:w="3461" w:type="dxa"/>
            <w:vMerge/>
          </w:tcPr>
          <w:p w:rsidR="008005E0" w:rsidRPr="00916262" w:rsidRDefault="008005E0" w:rsidP="008005E0">
            <w:pPr>
              <w:shd w:val="clear" w:color="auto" w:fill="FFFFFF"/>
              <w:jc w:val="both"/>
              <w:rPr>
                <w:rFonts w:eastAsia="Times New Roman"/>
                <w:color w:val="000000" w:themeColor="text1"/>
                <w:sz w:val="20"/>
                <w:szCs w:val="20"/>
              </w:rPr>
            </w:pPr>
          </w:p>
        </w:tc>
      </w:tr>
      <w:tr w:rsidR="008005E0" w:rsidRPr="00916262" w:rsidTr="00855AED">
        <w:trPr>
          <w:trHeight w:val="720"/>
        </w:trPr>
        <w:tc>
          <w:tcPr>
            <w:tcW w:w="675" w:type="dxa"/>
            <w:vMerge/>
          </w:tcPr>
          <w:p w:rsidR="008005E0" w:rsidRPr="00916262" w:rsidRDefault="008005E0" w:rsidP="008005E0">
            <w:pPr>
              <w:pStyle w:val="a7"/>
              <w:jc w:val="center"/>
              <w:rPr>
                <w:color w:val="000000" w:themeColor="text1"/>
                <w:sz w:val="20"/>
                <w:szCs w:val="20"/>
              </w:rPr>
            </w:pPr>
          </w:p>
        </w:tc>
        <w:tc>
          <w:tcPr>
            <w:tcW w:w="2155" w:type="dxa"/>
            <w:vMerge/>
          </w:tcPr>
          <w:p w:rsidR="008005E0" w:rsidRPr="00916262" w:rsidRDefault="008005E0" w:rsidP="008005E0">
            <w:pPr>
              <w:autoSpaceDE w:val="0"/>
              <w:autoSpaceDN w:val="0"/>
              <w:adjustRightInd w:val="0"/>
              <w:jc w:val="both"/>
              <w:rPr>
                <w:rFonts w:eastAsia="Times New Roman"/>
                <w:color w:val="000000" w:themeColor="text1"/>
                <w:sz w:val="20"/>
                <w:szCs w:val="20"/>
              </w:rPr>
            </w:pPr>
          </w:p>
        </w:tc>
        <w:tc>
          <w:tcPr>
            <w:tcW w:w="3344" w:type="dxa"/>
          </w:tcPr>
          <w:p w:rsidR="008005E0" w:rsidRPr="00916262" w:rsidRDefault="008005E0" w:rsidP="008005E0">
            <w:pPr>
              <w:rPr>
                <w:color w:val="000000" w:themeColor="text1"/>
                <w:spacing w:val="-1"/>
                <w:sz w:val="20"/>
                <w:szCs w:val="20"/>
              </w:rPr>
            </w:pPr>
            <w:r w:rsidRPr="00916262">
              <w:rPr>
                <w:color w:val="000000" w:themeColor="text1"/>
                <w:spacing w:val="-1"/>
                <w:sz w:val="20"/>
                <w:szCs w:val="20"/>
              </w:rPr>
              <w:t>3. По возможности произвести отключение электроэнергии на кустовой площадке.</w:t>
            </w:r>
          </w:p>
        </w:tc>
        <w:tc>
          <w:tcPr>
            <w:tcW w:w="3017" w:type="dxa"/>
          </w:tcPr>
          <w:p w:rsidR="008005E0" w:rsidRPr="00916262" w:rsidRDefault="008005E0" w:rsidP="008005E0">
            <w:pPr>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8005E0" w:rsidRPr="00916262" w:rsidRDefault="008005E0" w:rsidP="008005E0">
            <w:pPr>
              <w:jc w:val="both"/>
              <w:rPr>
                <w:color w:val="000000" w:themeColor="text1"/>
                <w:sz w:val="20"/>
                <w:szCs w:val="20"/>
              </w:rPr>
            </w:pPr>
          </w:p>
        </w:tc>
        <w:tc>
          <w:tcPr>
            <w:tcW w:w="3461" w:type="dxa"/>
            <w:vMerge/>
          </w:tcPr>
          <w:p w:rsidR="008005E0" w:rsidRPr="00916262" w:rsidRDefault="008005E0" w:rsidP="008005E0">
            <w:pPr>
              <w:shd w:val="clear" w:color="auto" w:fill="FFFFFF"/>
              <w:jc w:val="both"/>
              <w:rPr>
                <w:rFonts w:eastAsia="Times New Roman"/>
                <w:color w:val="000000" w:themeColor="text1"/>
                <w:sz w:val="20"/>
                <w:szCs w:val="20"/>
              </w:rPr>
            </w:pPr>
          </w:p>
        </w:tc>
      </w:tr>
      <w:tr w:rsidR="008005E0" w:rsidRPr="00916262" w:rsidTr="00855AED">
        <w:trPr>
          <w:trHeight w:val="720"/>
        </w:trPr>
        <w:tc>
          <w:tcPr>
            <w:tcW w:w="675" w:type="dxa"/>
            <w:vMerge/>
          </w:tcPr>
          <w:p w:rsidR="008005E0" w:rsidRPr="00916262" w:rsidRDefault="008005E0" w:rsidP="008005E0">
            <w:pPr>
              <w:pStyle w:val="a7"/>
              <w:jc w:val="center"/>
              <w:rPr>
                <w:color w:val="000000" w:themeColor="text1"/>
                <w:sz w:val="20"/>
                <w:szCs w:val="20"/>
              </w:rPr>
            </w:pPr>
          </w:p>
        </w:tc>
        <w:tc>
          <w:tcPr>
            <w:tcW w:w="2155" w:type="dxa"/>
            <w:vMerge/>
          </w:tcPr>
          <w:p w:rsidR="008005E0" w:rsidRPr="00916262" w:rsidRDefault="008005E0" w:rsidP="008005E0">
            <w:pPr>
              <w:autoSpaceDE w:val="0"/>
              <w:autoSpaceDN w:val="0"/>
              <w:adjustRightInd w:val="0"/>
              <w:jc w:val="both"/>
              <w:rPr>
                <w:rFonts w:eastAsia="Times New Roman"/>
                <w:color w:val="000000" w:themeColor="text1"/>
                <w:sz w:val="20"/>
                <w:szCs w:val="20"/>
              </w:rPr>
            </w:pPr>
          </w:p>
        </w:tc>
        <w:tc>
          <w:tcPr>
            <w:tcW w:w="3344" w:type="dxa"/>
          </w:tcPr>
          <w:p w:rsidR="008005E0" w:rsidRPr="00916262" w:rsidRDefault="008005E0" w:rsidP="008005E0">
            <w:pPr>
              <w:rPr>
                <w:color w:val="000000" w:themeColor="text1"/>
                <w:spacing w:val="-1"/>
                <w:sz w:val="20"/>
                <w:szCs w:val="20"/>
              </w:rPr>
            </w:pPr>
            <w:r w:rsidRPr="00916262">
              <w:rPr>
                <w:color w:val="000000" w:themeColor="text1"/>
                <w:spacing w:val="-1"/>
                <w:sz w:val="20"/>
                <w:szCs w:val="20"/>
              </w:rPr>
              <w:t>4. Прекратить все проводимые работы на кустовой площадке. При возможности отогнать технику, заглушить ДВС.</w:t>
            </w:r>
          </w:p>
        </w:tc>
        <w:tc>
          <w:tcPr>
            <w:tcW w:w="3017" w:type="dxa"/>
          </w:tcPr>
          <w:p w:rsidR="008005E0" w:rsidRPr="00916262" w:rsidRDefault="008005E0" w:rsidP="008005E0">
            <w:pPr>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8005E0" w:rsidRPr="00916262" w:rsidRDefault="008005E0" w:rsidP="008005E0">
            <w:pPr>
              <w:jc w:val="both"/>
              <w:rPr>
                <w:color w:val="000000" w:themeColor="text1"/>
                <w:sz w:val="20"/>
                <w:szCs w:val="20"/>
              </w:rPr>
            </w:pPr>
          </w:p>
        </w:tc>
        <w:tc>
          <w:tcPr>
            <w:tcW w:w="3461" w:type="dxa"/>
            <w:vMerge/>
          </w:tcPr>
          <w:p w:rsidR="008005E0" w:rsidRPr="00916262" w:rsidRDefault="008005E0" w:rsidP="008005E0">
            <w:pPr>
              <w:shd w:val="clear" w:color="auto" w:fill="FFFFFF"/>
              <w:jc w:val="both"/>
              <w:rPr>
                <w:rFonts w:eastAsia="Times New Roman"/>
                <w:color w:val="000000" w:themeColor="text1"/>
                <w:sz w:val="20"/>
                <w:szCs w:val="20"/>
              </w:rPr>
            </w:pPr>
          </w:p>
        </w:tc>
      </w:tr>
      <w:tr w:rsidR="008005E0" w:rsidRPr="00916262" w:rsidTr="00855AED">
        <w:trPr>
          <w:trHeight w:val="720"/>
        </w:trPr>
        <w:tc>
          <w:tcPr>
            <w:tcW w:w="675" w:type="dxa"/>
            <w:vMerge/>
          </w:tcPr>
          <w:p w:rsidR="008005E0" w:rsidRPr="00916262" w:rsidRDefault="008005E0" w:rsidP="008005E0">
            <w:pPr>
              <w:pStyle w:val="a7"/>
              <w:jc w:val="center"/>
              <w:rPr>
                <w:color w:val="000000" w:themeColor="text1"/>
                <w:sz w:val="20"/>
                <w:szCs w:val="20"/>
              </w:rPr>
            </w:pPr>
          </w:p>
        </w:tc>
        <w:tc>
          <w:tcPr>
            <w:tcW w:w="2155" w:type="dxa"/>
            <w:vMerge/>
          </w:tcPr>
          <w:p w:rsidR="008005E0" w:rsidRPr="00916262" w:rsidRDefault="008005E0" w:rsidP="008005E0">
            <w:pPr>
              <w:autoSpaceDE w:val="0"/>
              <w:autoSpaceDN w:val="0"/>
              <w:adjustRightInd w:val="0"/>
              <w:jc w:val="both"/>
              <w:rPr>
                <w:rFonts w:eastAsia="Times New Roman"/>
                <w:color w:val="000000" w:themeColor="text1"/>
                <w:sz w:val="20"/>
                <w:szCs w:val="20"/>
              </w:rPr>
            </w:pPr>
          </w:p>
        </w:tc>
        <w:tc>
          <w:tcPr>
            <w:tcW w:w="3344" w:type="dxa"/>
          </w:tcPr>
          <w:p w:rsidR="008005E0" w:rsidRPr="00916262" w:rsidRDefault="008005E0" w:rsidP="008005E0">
            <w:pPr>
              <w:rPr>
                <w:color w:val="000000" w:themeColor="text1"/>
                <w:spacing w:val="-1"/>
                <w:sz w:val="20"/>
                <w:szCs w:val="20"/>
              </w:rPr>
            </w:pPr>
            <w:r w:rsidRPr="00916262">
              <w:rPr>
                <w:color w:val="000000" w:themeColor="text1"/>
                <w:spacing w:val="-1"/>
                <w:sz w:val="20"/>
                <w:szCs w:val="20"/>
              </w:rPr>
              <w:t xml:space="preserve">5. Принять срочные меры по вывозу пострадавших (если имеются) и оказать им первую доврачебную помощь. При необходимости вызвать медицинский персонал. (по </w:t>
            </w:r>
            <w:r w:rsidRPr="00916262">
              <w:rPr>
                <w:rFonts w:eastAsia="Times New Roman"/>
                <w:color w:val="000000" w:themeColor="text1"/>
                <w:sz w:val="20"/>
                <w:szCs w:val="20"/>
                <w:lang w:eastAsia="ru-RU"/>
              </w:rPr>
              <w:t>тел. 57-646, сот. Тел. 8-913-848-11-34</w:t>
            </w:r>
            <w:r w:rsidRPr="00916262">
              <w:rPr>
                <w:color w:val="000000" w:themeColor="text1"/>
                <w:spacing w:val="-1"/>
                <w:sz w:val="20"/>
                <w:szCs w:val="20"/>
              </w:rPr>
              <w:t>)</w:t>
            </w:r>
          </w:p>
        </w:tc>
        <w:tc>
          <w:tcPr>
            <w:tcW w:w="3017" w:type="dxa"/>
          </w:tcPr>
          <w:p w:rsidR="008005E0" w:rsidRPr="00916262" w:rsidRDefault="008005E0" w:rsidP="008005E0">
            <w:pPr>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8005E0" w:rsidRPr="00916262" w:rsidRDefault="008005E0" w:rsidP="008005E0">
            <w:pPr>
              <w:jc w:val="both"/>
              <w:rPr>
                <w:color w:val="000000" w:themeColor="text1"/>
                <w:sz w:val="20"/>
                <w:szCs w:val="20"/>
              </w:rPr>
            </w:pPr>
          </w:p>
        </w:tc>
        <w:tc>
          <w:tcPr>
            <w:tcW w:w="3461" w:type="dxa"/>
            <w:vMerge/>
          </w:tcPr>
          <w:p w:rsidR="008005E0" w:rsidRPr="00916262" w:rsidRDefault="008005E0" w:rsidP="008005E0">
            <w:pPr>
              <w:shd w:val="clear" w:color="auto" w:fill="FFFFFF"/>
              <w:jc w:val="both"/>
              <w:rPr>
                <w:rFonts w:eastAsia="Times New Roman"/>
                <w:color w:val="000000" w:themeColor="text1"/>
                <w:sz w:val="20"/>
                <w:szCs w:val="20"/>
              </w:rPr>
            </w:pPr>
          </w:p>
        </w:tc>
      </w:tr>
      <w:tr w:rsidR="008005E0" w:rsidRPr="00916262" w:rsidTr="00855AED">
        <w:trPr>
          <w:trHeight w:val="720"/>
        </w:trPr>
        <w:tc>
          <w:tcPr>
            <w:tcW w:w="675" w:type="dxa"/>
            <w:vMerge/>
          </w:tcPr>
          <w:p w:rsidR="008005E0" w:rsidRPr="00916262" w:rsidRDefault="008005E0" w:rsidP="008005E0">
            <w:pPr>
              <w:pStyle w:val="a7"/>
              <w:jc w:val="center"/>
              <w:rPr>
                <w:color w:val="000000" w:themeColor="text1"/>
                <w:sz w:val="20"/>
                <w:szCs w:val="20"/>
              </w:rPr>
            </w:pPr>
          </w:p>
        </w:tc>
        <w:tc>
          <w:tcPr>
            <w:tcW w:w="2155" w:type="dxa"/>
            <w:vMerge/>
          </w:tcPr>
          <w:p w:rsidR="008005E0" w:rsidRPr="00916262" w:rsidRDefault="008005E0" w:rsidP="008005E0">
            <w:pPr>
              <w:autoSpaceDE w:val="0"/>
              <w:autoSpaceDN w:val="0"/>
              <w:adjustRightInd w:val="0"/>
              <w:jc w:val="both"/>
              <w:rPr>
                <w:rFonts w:eastAsia="Times New Roman"/>
                <w:color w:val="000000" w:themeColor="text1"/>
                <w:sz w:val="20"/>
                <w:szCs w:val="20"/>
              </w:rPr>
            </w:pPr>
          </w:p>
        </w:tc>
        <w:tc>
          <w:tcPr>
            <w:tcW w:w="3344" w:type="dxa"/>
          </w:tcPr>
          <w:p w:rsidR="008005E0" w:rsidRPr="00916262" w:rsidRDefault="008005E0" w:rsidP="008005E0">
            <w:pPr>
              <w:rPr>
                <w:color w:val="000000" w:themeColor="text1"/>
                <w:spacing w:val="-1"/>
                <w:sz w:val="20"/>
                <w:szCs w:val="20"/>
              </w:rPr>
            </w:pPr>
            <w:r w:rsidRPr="00916262">
              <w:rPr>
                <w:color w:val="000000" w:themeColor="text1"/>
                <w:spacing w:val="-1"/>
                <w:sz w:val="20"/>
                <w:szCs w:val="20"/>
              </w:rPr>
              <w:t xml:space="preserve">6. Удалиться на безопасное расстояние. </w:t>
            </w:r>
          </w:p>
        </w:tc>
        <w:tc>
          <w:tcPr>
            <w:tcW w:w="3017" w:type="dxa"/>
          </w:tcPr>
          <w:p w:rsidR="008005E0" w:rsidRPr="00916262" w:rsidRDefault="008005E0" w:rsidP="008005E0">
            <w:pPr>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8005E0" w:rsidRPr="00916262" w:rsidRDefault="008005E0" w:rsidP="008005E0">
            <w:pPr>
              <w:jc w:val="both"/>
              <w:rPr>
                <w:color w:val="000000" w:themeColor="text1"/>
                <w:sz w:val="20"/>
                <w:szCs w:val="20"/>
              </w:rPr>
            </w:pPr>
          </w:p>
        </w:tc>
        <w:tc>
          <w:tcPr>
            <w:tcW w:w="3461" w:type="dxa"/>
            <w:vMerge/>
          </w:tcPr>
          <w:p w:rsidR="008005E0" w:rsidRPr="00916262" w:rsidRDefault="008005E0" w:rsidP="008005E0">
            <w:pPr>
              <w:shd w:val="clear" w:color="auto" w:fill="FFFFFF"/>
              <w:jc w:val="both"/>
              <w:rPr>
                <w:rFonts w:eastAsia="Times New Roman"/>
                <w:color w:val="000000" w:themeColor="text1"/>
                <w:sz w:val="20"/>
                <w:szCs w:val="20"/>
              </w:rPr>
            </w:pPr>
          </w:p>
        </w:tc>
      </w:tr>
      <w:tr w:rsidR="008005E0" w:rsidRPr="00916262" w:rsidTr="00855AED">
        <w:trPr>
          <w:trHeight w:val="720"/>
        </w:trPr>
        <w:tc>
          <w:tcPr>
            <w:tcW w:w="675" w:type="dxa"/>
            <w:vMerge/>
          </w:tcPr>
          <w:p w:rsidR="008005E0" w:rsidRPr="00916262" w:rsidRDefault="008005E0" w:rsidP="008005E0">
            <w:pPr>
              <w:pStyle w:val="a7"/>
              <w:jc w:val="center"/>
              <w:rPr>
                <w:color w:val="000000" w:themeColor="text1"/>
                <w:sz w:val="20"/>
                <w:szCs w:val="20"/>
              </w:rPr>
            </w:pPr>
          </w:p>
        </w:tc>
        <w:tc>
          <w:tcPr>
            <w:tcW w:w="2155" w:type="dxa"/>
            <w:vMerge/>
          </w:tcPr>
          <w:p w:rsidR="008005E0" w:rsidRPr="00916262" w:rsidRDefault="008005E0" w:rsidP="008005E0">
            <w:pPr>
              <w:autoSpaceDE w:val="0"/>
              <w:autoSpaceDN w:val="0"/>
              <w:adjustRightInd w:val="0"/>
              <w:jc w:val="both"/>
              <w:rPr>
                <w:rFonts w:eastAsia="Times New Roman"/>
                <w:color w:val="000000" w:themeColor="text1"/>
                <w:sz w:val="20"/>
                <w:szCs w:val="20"/>
              </w:rPr>
            </w:pPr>
          </w:p>
        </w:tc>
        <w:tc>
          <w:tcPr>
            <w:tcW w:w="3344" w:type="dxa"/>
          </w:tcPr>
          <w:p w:rsidR="008005E0" w:rsidRPr="00916262" w:rsidRDefault="008005E0" w:rsidP="00BE2F8F">
            <w:pPr>
              <w:rPr>
                <w:color w:val="000000" w:themeColor="text1"/>
                <w:spacing w:val="-1"/>
                <w:sz w:val="20"/>
                <w:szCs w:val="20"/>
              </w:rPr>
            </w:pPr>
            <w:r w:rsidRPr="00916262">
              <w:rPr>
                <w:color w:val="000000" w:themeColor="text1"/>
                <w:spacing w:val="-1"/>
                <w:sz w:val="20"/>
                <w:szCs w:val="20"/>
              </w:rPr>
              <w:t xml:space="preserve">7. Встретить оперативную группу </w:t>
            </w:r>
            <w:r w:rsidR="00BE2F8F">
              <w:rPr>
                <w:color w:val="000000" w:themeColor="text1"/>
                <w:spacing w:val="-1"/>
                <w:sz w:val="20"/>
                <w:szCs w:val="20"/>
              </w:rPr>
              <w:t>ПАСФ.</w:t>
            </w:r>
            <w:r w:rsidRPr="00916262">
              <w:rPr>
                <w:color w:val="000000" w:themeColor="text1"/>
                <w:spacing w:val="-1"/>
                <w:sz w:val="20"/>
                <w:szCs w:val="20"/>
              </w:rPr>
              <w:t xml:space="preserve"> Довести информацию о проделанной работе и текущей ситуации.</w:t>
            </w:r>
          </w:p>
        </w:tc>
        <w:tc>
          <w:tcPr>
            <w:tcW w:w="3017" w:type="dxa"/>
          </w:tcPr>
          <w:p w:rsidR="008005E0" w:rsidRPr="00916262" w:rsidRDefault="008005E0" w:rsidP="008005E0">
            <w:pPr>
              <w:rPr>
                <w:rFonts w:eastAsia="Times New Roman"/>
                <w:color w:val="000000" w:themeColor="text1"/>
                <w:spacing w:val="-6"/>
                <w:sz w:val="20"/>
                <w:szCs w:val="20"/>
              </w:rPr>
            </w:pPr>
            <w:r>
              <w:rPr>
                <w:rFonts w:eastAsia="Times New Roman"/>
                <w:color w:val="000000" w:themeColor="text1"/>
                <w:spacing w:val="-6"/>
                <w:sz w:val="20"/>
                <w:szCs w:val="20"/>
              </w:rPr>
              <w:t>Старший по должности находящийся на объекте</w:t>
            </w:r>
          </w:p>
        </w:tc>
        <w:tc>
          <w:tcPr>
            <w:tcW w:w="1968" w:type="dxa"/>
            <w:vMerge/>
          </w:tcPr>
          <w:p w:rsidR="008005E0" w:rsidRPr="00916262" w:rsidRDefault="008005E0" w:rsidP="008005E0">
            <w:pPr>
              <w:jc w:val="both"/>
              <w:rPr>
                <w:color w:val="000000" w:themeColor="text1"/>
                <w:sz w:val="20"/>
                <w:szCs w:val="20"/>
              </w:rPr>
            </w:pPr>
          </w:p>
        </w:tc>
        <w:tc>
          <w:tcPr>
            <w:tcW w:w="3461" w:type="dxa"/>
            <w:vMerge/>
          </w:tcPr>
          <w:p w:rsidR="008005E0" w:rsidRPr="00916262" w:rsidRDefault="008005E0" w:rsidP="008005E0">
            <w:pPr>
              <w:shd w:val="clear" w:color="auto" w:fill="FFFFFF"/>
              <w:jc w:val="both"/>
              <w:rPr>
                <w:rFonts w:eastAsia="Times New Roman"/>
                <w:color w:val="000000" w:themeColor="text1"/>
                <w:sz w:val="20"/>
                <w:szCs w:val="20"/>
              </w:rPr>
            </w:pPr>
          </w:p>
        </w:tc>
      </w:tr>
      <w:tr w:rsidR="008005E0" w:rsidRPr="00916262" w:rsidTr="00855AED">
        <w:trPr>
          <w:trHeight w:val="720"/>
        </w:trPr>
        <w:tc>
          <w:tcPr>
            <w:tcW w:w="675" w:type="dxa"/>
            <w:vMerge/>
          </w:tcPr>
          <w:p w:rsidR="008005E0" w:rsidRPr="00916262" w:rsidRDefault="008005E0" w:rsidP="008005E0">
            <w:pPr>
              <w:pStyle w:val="a7"/>
              <w:jc w:val="center"/>
              <w:rPr>
                <w:color w:val="000000" w:themeColor="text1"/>
                <w:sz w:val="20"/>
                <w:szCs w:val="20"/>
              </w:rPr>
            </w:pPr>
          </w:p>
        </w:tc>
        <w:tc>
          <w:tcPr>
            <w:tcW w:w="2155" w:type="dxa"/>
            <w:vMerge/>
          </w:tcPr>
          <w:p w:rsidR="008005E0" w:rsidRPr="00916262" w:rsidRDefault="008005E0" w:rsidP="008005E0">
            <w:pPr>
              <w:autoSpaceDE w:val="0"/>
              <w:autoSpaceDN w:val="0"/>
              <w:adjustRightInd w:val="0"/>
              <w:jc w:val="both"/>
              <w:rPr>
                <w:rFonts w:eastAsia="Times New Roman"/>
                <w:color w:val="000000" w:themeColor="text1"/>
                <w:sz w:val="20"/>
                <w:szCs w:val="20"/>
              </w:rPr>
            </w:pPr>
          </w:p>
        </w:tc>
        <w:tc>
          <w:tcPr>
            <w:tcW w:w="3344" w:type="dxa"/>
          </w:tcPr>
          <w:p w:rsidR="008005E0" w:rsidRPr="00916262" w:rsidRDefault="008005E0" w:rsidP="00BE2F8F">
            <w:pPr>
              <w:rPr>
                <w:color w:val="000000" w:themeColor="text1"/>
                <w:spacing w:val="-1"/>
                <w:sz w:val="20"/>
                <w:szCs w:val="20"/>
              </w:rPr>
            </w:pPr>
            <w:r w:rsidRPr="00916262">
              <w:rPr>
                <w:color w:val="000000" w:themeColor="text1"/>
                <w:spacing w:val="-1"/>
                <w:sz w:val="20"/>
                <w:szCs w:val="20"/>
              </w:rPr>
              <w:t xml:space="preserve">8.  Дальнейшие действия по локализации и ликвидации аварии производятся </w:t>
            </w:r>
            <w:r w:rsidR="00BE2F8F">
              <w:rPr>
                <w:color w:val="000000" w:themeColor="text1"/>
                <w:spacing w:val="-1"/>
                <w:sz w:val="20"/>
                <w:szCs w:val="20"/>
              </w:rPr>
              <w:t>П</w:t>
            </w:r>
            <w:r w:rsidRPr="00916262">
              <w:rPr>
                <w:color w:val="000000" w:themeColor="text1"/>
                <w:spacing w:val="-1"/>
                <w:sz w:val="20"/>
                <w:szCs w:val="20"/>
              </w:rPr>
              <w:t>АСФ по оперативному плану работ, разработанному штабом.</w:t>
            </w:r>
          </w:p>
        </w:tc>
        <w:tc>
          <w:tcPr>
            <w:tcW w:w="3017" w:type="dxa"/>
          </w:tcPr>
          <w:p w:rsidR="008C2991" w:rsidRPr="008C2991" w:rsidRDefault="008C2991" w:rsidP="008C2991">
            <w:pPr>
              <w:rPr>
                <w:color w:val="000000" w:themeColor="text1"/>
                <w:sz w:val="20"/>
                <w:szCs w:val="20"/>
              </w:rPr>
            </w:pPr>
            <w:r w:rsidRPr="008C2991">
              <w:rPr>
                <w:color w:val="000000" w:themeColor="text1"/>
                <w:sz w:val="20"/>
                <w:szCs w:val="20"/>
              </w:rPr>
              <w:t>АО АСФ «</w:t>
            </w:r>
            <w:r w:rsidR="00AC5486">
              <w:rPr>
                <w:color w:val="000000" w:themeColor="text1"/>
                <w:sz w:val="20"/>
                <w:szCs w:val="20"/>
              </w:rPr>
              <w:t>ЯПФЧ</w:t>
            </w:r>
            <w:r w:rsidRPr="008C2991">
              <w:rPr>
                <w:color w:val="000000" w:themeColor="text1"/>
                <w:sz w:val="20"/>
                <w:szCs w:val="20"/>
              </w:rPr>
              <w:t>»</w:t>
            </w:r>
          </w:p>
          <w:p w:rsidR="008005E0" w:rsidRPr="00916262" w:rsidRDefault="008005E0" w:rsidP="008005E0">
            <w:pPr>
              <w:rPr>
                <w:rFonts w:eastAsia="Times New Roman"/>
                <w:color w:val="000000" w:themeColor="text1"/>
                <w:spacing w:val="-6"/>
                <w:sz w:val="20"/>
                <w:szCs w:val="20"/>
              </w:rPr>
            </w:pPr>
          </w:p>
        </w:tc>
        <w:tc>
          <w:tcPr>
            <w:tcW w:w="1968" w:type="dxa"/>
            <w:vMerge/>
          </w:tcPr>
          <w:p w:rsidR="008005E0" w:rsidRPr="00916262" w:rsidRDefault="008005E0" w:rsidP="008005E0">
            <w:pPr>
              <w:jc w:val="both"/>
              <w:rPr>
                <w:color w:val="000000" w:themeColor="text1"/>
                <w:sz w:val="20"/>
                <w:szCs w:val="20"/>
              </w:rPr>
            </w:pPr>
          </w:p>
        </w:tc>
        <w:tc>
          <w:tcPr>
            <w:tcW w:w="3461" w:type="dxa"/>
            <w:vMerge/>
          </w:tcPr>
          <w:p w:rsidR="008005E0" w:rsidRPr="00916262" w:rsidRDefault="008005E0" w:rsidP="008005E0">
            <w:pPr>
              <w:shd w:val="clear" w:color="auto" w:fill="FFFFFF"/>
              <w:jc w:val="both"/>
              <w:rPr>
                <w:rFonts w:eastAsia="Times New Roman"/>
                <w:color w:val="000000" w:themeColor="text1"/>
                <w:sz w:val="20"/>
                <w:szCs w:val="20"/>
              </w:rPr>
            </w:pPr>
          </w:p>
        </w:tc>
      </w:tr>
      <w:tr w:rsidR="008005E0" w:rsidRPr="00916262" w:rsidTr="00855AED">
        <w:trPr>
          <w:trHeight w:val="720"/>
        </w:trPr>
        <w:tc>
          <w:tcPr>
            <w:tcW w:w="675" w:type="dxa"/>
            <w:vMerge w:val="restart"/>
          </w:tcPr>
          <w:p w:rsidR="008005E0" w:rsidRPr="00916262" w:rsidRDefault="008005E0" w:rsidP="008005E0">
            <w:pPr>
              <w:pStyle w:val="a7"/>
              <w:jc w:val="center"/>
              <w:rPr>
                <w:b/>
                <w:color w:val="000000" w:themeColor="text1"/>
                <w:sz w:val="20"/>
                <w:szCs w:val="20"/>
              </w:rPr>
            </w:pPr>
            <w:r w:rsidRPr="00916262">
              <w:rPr>
                <w:rFonts w:eastAsia="Times New Roman"/>
                <w:b/>
                <w:color w:val="000000" w:themeColor="text1"/>
                <w:sz w:val="20"/>
                <w:szCs w:val="20"/>
              </w:rPr>
              <w:t>29</w:t>
            </w:r>
          </w:p>
        </w:tc>
        <w:tc>
          <w:tcPr>
            <w:tcW w:w="2155" w:type="dxa"/>
            <w:vMerge w:val="restart"/>
          </w:tcPr>
          <w:p w:rsidR="008005E0" w:rsidRPr="00C854E6" w:rsidRDefault="008005E0" w:rsidP="008005E0">
            <w:pPr>
              <w:autoSpaceDE w:val="0"/>
              <w:autoSpaceDN w:val="0"/>
              <w:adjustRightInd w:val="0"/>
              <w:jc w:val="both"/>
              <w:rPr>
                <w:rFonts w:eastAsia="Times New Roman"/>
                <w:color w:val="000000" w:themeColor="text1"/>
                <w:sz w:val="20"/>
                <w:szCs w:val="20"/>
              </w:rPr>
            </w:pPr>
            <w:r w:rsidRPr="00C854E6">
              <w:rPr>
                <w:rFonts w:eastAsia="Times New Roman"/>
                <w:color w:val="000000" w:themeColor="text1"/>
                <w:sz w:val="20"/>
                <w:szCs w:val="20"/>
              </w:rPr>
              <w:t>Разгерметизация устьевого оборудования (ОКК-1, ОКК-2) при давлении в МКП</w:t>
            </w:r>
          </w:p>
        </w:tc>
        <w:tc>
          <w:tcPr>
            <w:tcW w:w="3344" w:type="dxa"/>
          </w:tcPr>
          <w:p w:rsidR="008005E0" w:rsidRPr="00916262" w:rsidRDefault="008005E0" w:rsidP="008005E0">
            <w:pPr>
              <w:rPr>
                <w:color w:val="000000" w:themeColor="text1"/>
                <w:spacing w:val="-1"/>
                <w:sz w:val="20"/>
                <w:szCs w:val="20"/>
              </w:rPr>
            </w:pPr>
            <w:r w:rsidRPr="00916262">
              <w:rPr>
                <w:snapToGrid w:val="0"/>
                <w:color w:val="000000" w:themeColor="text1"/>
                <w:sz w:val="20"/>
                <w:szCs w:val="20"/>
              </w:rPr>
              <w:t>1.</w:t>
            </w:r>
            <w:r w:rsidRPr="00916262">
              <w:rPr>
                <w:rFonts w:eastAsia="Times New Roman"/>
                <w:color w:val="000000" w:themeColor="text1"/>
                <w:spacing w:val="-2"/>
                <w:sz w:val="20"/>
                <w:szCs w:val="20"/>
                <w:lang w:eastAsia="ru-RU"/>
              </w:rPr>
              <w:t xml:space="preserve"> Предупредить об аварии работников, находящихся в зоне аварии. Все работники обязаны покинуть опасную зону.</w:t>
            </w:r>
          </w:p>
        </w:tc>
        <w:tc>
          <w:tcPr>
            <w:tcW w:w="3017" w:type="dxa"/>
          </w:tcPr>
          <w:p w:rsidR="008005E0" w:rsidRPr="00916262" w:rsidRDefault="008005E0" w:rsidP="008005E0">
            <w:pPr>
              <w:rPr>
                <w:color w:val="000000" w:themeColor="text1"/>
                <w:sz w:val="20"/>
                <w:szCs w:val="20"/>
              </w:rPr>
            </w:pPr>
            <w:r w:rsidRPr="00916262">
              <w:rPr>
                <w:rFonts w:eastAsia="Times New Roman"/>
                <w:color w:val="000000" w:themeColor="text1"/>
                <w:spacing w:val="-6"/>
                <w:sz w:val="20"/>
                <w:szCs w:val="20"/>
              </w:rPr>
              <w:t>Первый заметивший аварию</w:t>
            </w:r>
          </w:p>
        </w:tc>
        <w:tc>
          <w:tcPr>
            <w:tcW w:w="1968" w:type="dxa"/>
          </w:tcPr>
          <w:p w:rsidR="008005E0" w:rsidRPr="00D848CB" w:rsidRDefault="008005E0" w:rsidP="008005E0">
            <w:pPr>
              <w:jc w:val="both"/>
              <w:rPr>
                <w:color w:val="000000" w:themeColor="text1"/>
                <w:sz w:val="20"/>
                <w:szCs w:val="20"/>
              </w:rPr>
            </w:pPr>
            <w:r w:rsidRPr="00D848CB">
              <w:rPr>
                <w:color w:val="000000" w:themeColor="text1"/>
                <w:sz w:val="20"/>
                <w:szCs w:val="20"/>
              </w:rPr>
              <w:t>Средства оказания первой помощи находятся в операторной К-219, К-220, ТК-507, КП-44.</w:t>
            </w:r>
          </w:p>
          <w:p w:rsidR="008005E0" w:rsidRPr="00D848CB" w:rsidRDefault="008005E0" w:rsidP="008005E0">
            <w:pPr>
              <w:jc w:val="both"/>
              <w:rPr>
                <w:color w:val="000000" w:themeColor="text1"/>
                <w:sz w:val="20"/>
                <w:szCs w:val="20"/>
              </w:rPr>
            </w:pPr>
          </w:p>
          <w:p w:rsidR="008005E0" w:rsidRPr="00D848CB" w:rsidRDefault="008005E0" w:rsidP="008005E0">
            <w:pPr>
              <w:jc w:val="both"/>
              <w:rPr>
                <w:color w:val="000000" w:themeColor="text1"/>
                <w:sz w:val="20"/>
                <w:szCs w:val="20"/>
              </w:rPr>
            </w:pPr>
            <w:r w:rsidRPr="00D848CB">
              <w:rPr>
                <w:color w:val="000000" w:themeColor="text1"/>
                <w:sz w:val="20"/>
                <w:szCs w:val="20"/>
              </w:rPr>
              <w:t>Аварийный инструмент находится в аварийном шкафу на К-219, К-220, ТК-507, КП-44 (Приложение 6).</w:t>
            </w:r>
          </w:p>
          <w:p w:rsidR="008005E0" w:rsidRPr="00D848CB" w:rsidRDefault="008005E0" w:rsidP="008005E0">
            <w:pPr>
              <w:jc w:val="both"/>
              <w:rPr>
                <w:color w:val="000000" w:themeColor="text1"/>
                <w:sz w:val="20"/>
                <w:szCs w:val="20"/>
              </w:rPr>
            </w:pPr>
          </w:p>
          <w:p w:rsidR="008005E0" w:rsidRPr="00D848CB" w:rsidRDefault="008005E0" w:rsidP="008005E0">
            <w:pPr>
              <w:jc w:val="both"/>
              <w:rPr>
                <w:color w:val="000000" w:themeColor="text1"/>
                <w:sz w:val="20"/>
                <w:szCs w:val="20"/>
              </w:rPr>
            </w:pPr>
            <w:r w:rsidRPr="00D848CB">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p w:rsidR="008005E0" w:rsidRPr="00D848CB" w:rsidRDefault="008005E0" w:rsidP="008005E0">
            <w:pPr>
              <w:jc w:val="both"/>
              <w:rPr>
                <w:color w:val="000000" w:themeColor="text1"/>
                <w:sz w:val="20"/>
                <w:szCs w:val="20"/>
              </w:rPr>
            </w:pPr>
          </w:p>
          <w:p w:rsidR="008005E0" w:rsidRPr="00916262" w:rsidRDefault="008005E0" w:rsidP="008005E0">
            <w:pPr>
              <w:jc w:val="both"/>
              <w:rPr>
                <w:color w:val="000000" w:themeColor="text1"/>
                <w:sz w:val="20"/>
                <w:szCs w:val="20"/>
              </w:rPr>
            </w:pPr>
            <w:r w:rsidRPr="00D848CB">
              <w:rPr>
                <w:color w:val="000000" w:themeColor="text1"/>
                <w:sz w:val="20"/>
                <w:szCs w:val="20"/>
              </w:rPr>
              <w:t>ВСАЗ находится на территории к-219, схема проезда указана в приложении №19.</w:t>
            </w:r>
          </w:p>
        </w:tc>
        <w:tc>
          <w:tcPr>
            <w:tcW w:w="3461" w:type="dxa"/>
            <w:vMerge w:val="restart"/>
          </w:tcPr>
          <w:p w:rsidR="008005E0" w:rsidRDefault="008005E0" w:rsidP="008005E0">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8005E0" w:rsidRPr="00020C89" w:rsidRDefault="008005E0" w:rsidP="008005E0">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немедленно сообщить об этом в пожарную охрану по телефонам 101, 112 – для населённых пунктов; </w:t>
            </w:r>
            <w:r w:rsidR="00567C37">
              <w:rPr>
                <w:rFonts w:eastAsia="Times New Roman"/>
                <w:color w:val="000000" w:themeColor="text1"/>
                <w:sz w:val="20"/>
                <w:szCs w:val="20"/>
              </w:rPr>
              <w:t>57-601, 61-797</w:t>
            </w:r>
            <w:r w:rsidR="00567C37" w:rsidRPr="00020C89">
              <w:rPr>
                <w:rFonts w:eastAsia="Times New Roman"/>
                <w:color w:val="000000" w:themeColor="text1"/>
                <w:sz w:val="20"/>
                <w:szCs w:val="20"/>
              </w:rPr>
              <w:t>, 231-9-231 (для объектов правого берега, пожарное депо К-219), 58-101,</w:t>
            </w:r>
            <w:r w:rsidR="00567C37">
              <w:rPr>
                <w:rFonts w:eastAsia="Times New Roman"/>
                <w:color w:val="000000" w:themeColor="text1"/>
                <w:sz w:val="20"/>
                <w:szCs w:val="20"/>
              </w:rPr>
              <w:t xml:space="preserve"> 61-747,</w:t>
            </w:r>
            <w:r w:rsidR="00567C37" w:rsidRPr="00020C89">
              <w:rPr>
                <w:rFonts w:eastAsia="Times New Roman"/>
                <w:color w:val="000000" w:themeColor="text1"/>
                <w:sz w:val="20"/>
                <w:szCs w:val="20"/>
              </w:rPr>
              <w:t xml:space="preserve"> 231-9-232 (для объектов </w:t>
            </w:r>
            <w:r w:rsidR="00567C37">
              <w:rPr>
                <w:rFonts w:eastAsia="Times New Roman"/>
                <w:color w:val="000000" w:themeColor="text1"/>
                <w:sz w:val="20"/>
                <w:szCs w:val="20"/>
              </w:rPr>
              <w:t>левого берега, пожарное депо</w:t>
            </w:r>
            <w:r w:rsidR="00567C37" w:rsidRPr="00020C89">
              <w:rPr>
                <w:rFonts w:eastAsia="Times New Roman"/>
                <w:color w:val="000000" w:themeColor="text1"/>
                <w:sz w:val="20"/>
                <w:szCs w:val="20"/>
              </w:rPr>
              <w:t>)</w:t>
            </w:r>
            <w:r w:rsidR="00567C37">
              <w:rPr>
                <w:rFonts w:eastAsia="Times New Roman"/>
                <w:color w:val="000000" w:themeColor="text1"/>
                <w:sz w:val="20"/>
                <w:szCs w:val="20"/>
              </w:rPr>
              <w:t>, 57-911, 61-009, 231-9-233 (для объектов ТКЛУ)</w:t>
            </w:r>
            <w:r w:rsidR="00567C37">
              <w:rPr>
                <w:rStyle w:val="ac"/>
                <w:rFonts w:eastAsia="Calibri" w:cs="Times New Roman"/>
              </w:rPr>
              <w:t>,</w:t>
            </w:r>
            <w:r w:rsidR="00567C37" w:rsidRPr="00020C89">
              <w:rPr>
                <w:rFonts w:eastAsia="Times New Roman"/>
                <w:color w:val="000000" w:themeColor="text1"/>
                <w:sz w:val="20"/>
                <w:szCs w:val="20"/>
              </w:rPr>
              <w:t xml:space="preserve"> </w:t>
            </w:r>
            <w:r w:rsidRPr="00020C89">
              <w:rPr>
                <w:rFonts w:eastAsia="Times New Roman"/>
                <w:color w:val="000000" w:themeColor="text1"/>
                <w:sz w:val="20"/>
                <w:szCs w:val="20"/>
              </w:rPr>
              <w:t>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8005E0" w:rsidRPr="00020C89" w:rsidRDefault="008005E0" w:rsidP="008005E0">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8005E0" w:rsidRPr="00020C89" w:rsidRDefault="008005E0" w:rsidP="008005E0">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8005E0" w:rsidRPr="00020C89" w:rsidRDefault="008005E0" w:rsidP="008005E0">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8005E0" w:rsidRDefault="008005E0" w:rsidP="008005E0">
            <w:pPr>
              <w:shd w:val="clear" w:color="auto" w:fill="FFFFFF"/>
              <w:rPr>
                <w:rFonts w:eastAsia="Times New Roman"/>
                <w:color w:val="000000" w:themeColor="text1"/>
                <w:sz w:val="20"/>
                <w:szCs w:val="20"/>
              </w:rPr>
            </w:pPr>
          </w:p>
          <w:p w:rsidR="008005E0" w:rsidRDefault="008005E0" w:rsidP="008005E0">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8005E0" w:rsidRPr="004B7881" w:rsidRDefault="008005E0" w:rsidP="008005E0">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8005E0" w:rsidRDefault="008005E0" w:rsidP="008005E0">
            <w:pPr>
              <w:shd w:val="clear" w:color="auto" w:fill="FFFFFF"/>
              <w:rPr>
                <w:rFonts w:eastAsia="Times New Roman"/>
                <w:color w:val="000000" w:themeColor="text1"/>
                <w:sz w:val="20"/>
                <w:szCs w:val="20"/>
              </w:rPr>
            </w:pPr>
          </w:p>
          <w:p w:rsidR="008005E0" w:rsidRDefault="008005E0" w:rsidP="008005E0">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8005E0" w:rsidRDefault="008005E0" w:rsidP="008005E0">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39738F" w:rsidRPr="004B7881" w:rsidRDefault="0039738F" w:rsidP="0039738F">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8005E0" w:rsidRPr="004B7881" w:rsidRDefault="008005E0" w:rsidP="008005E0">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8005E0" w:rsidRPr="004B7881" w:rsidRDefault="008005E0" w:rsidP="008005E0">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8005E0" w:rsidRDefault="008005E0" w:rsidP="008005E0">
            <w:pPr>
              <w:shd w:val="clear" w:color="auto" w:fill="FFFFFF"/>
              <w:rPr>
                <w:rFonts w:eastAsia="Times New Roman"/>
                <w:color w:val="000000" w:themeColor="text1"/>
                <w:sz w:val="20"/>
                <w:szCs w:val="20"/>
              </w:rPr>
            </w:pPr>
          </w:p>
          <w:p w:rsidR="008005E0" w:rsidRPr="004B7881" w:rsidRDefault="008005E0" w:rsidP="008005E0">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8005E0" w:rsidRPr="004B7881" w:rsidRDefault="008005E0" w:rsidP="008005E0">
            <w:pPr>
              <w:shd w:val="clear" w:color="auto" w:fill="FFFFFF"/>
              <w:rPr>
                <w:rFonts w:eastAsia="Times New Roman"/>
                <w:color w:val="000000" w:themeColor="text1"/>
                <w:sz w:val="20"/>
                <w:szCs w:val="20"/>
              </w:rPr>
            </w:pP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8005E0" w:rsidRPr="00916262" w:rsidRDefault="008005E0" w:rsidP="008005E0">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8005E0" w:rsidRPr="00916262" w:rsidRDefault="008005E0" w:rsidP="008005E0">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8005E0" w:rsidRPr="00262639" w:rsidRDefault="008005E0" w:rsidP="008005E0">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8005E0" w:rsidRPr="00916262" w:rsidRDefault="008005E0" w:rsidP="008005E0">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8005E0" w:rsidRPr="00916262" w:rsidRDefault="008005E0" w:rsidP="008005E0">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8005E0" w:rsidRPr="00916262" w:rsidRDefault="008005E0" w:rsidP="008005E0">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8005E0" w:rsidRPr="00916262" w:rsidRDefault="008005E0" w:rsidP="008005E0">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8005E0" w:rsidRPr="00916262" w:rsidRDefault="008005E0" w:rsidP="008005E0">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8005E0" w:rsidRPr="00916262" w:rsidRDefault="008005E0" w:rsidP="008005E0">
            <w:pPr>
              <w:shd w:val="clear" w:color="auto" w:fill="FFFFFF"/>
              <w:jc w:val="both"/>
              <w:rPr>
                <w:rFonts w:eastAsia="Times New Roman"/>
                <w:color w:val="000000" w:themeColor="text1"/>
                <w:sz w:val="20"/>
                <w:szCs w:val="20"/>
              </w:rPr>
            </w:pPr>
          </w:p>
        </w:tc>
      </w:tr>
      <w:tr w:rsidR="00CF0058" w:rsidRPr="00916262" w:rsidTr="00855AED">
        <w:trPr>
          <w:trHeight w:val="720"/>
        </w:trPr>
        <w:tc>
          <w:tcPr>
            <w:tcW w:w="675" w:type="dxa"/>
            <w:vMerge/>
          </w:tcPr>
          <w:p w:rsidR="00CF0058" w:rsidRPr="00916262" w:rsidRDefault="00CF0058" w:rsidP="008005E0">
            <w:pPr>
              <w:pStyle w:val="a7"/>
              <w:jc w:val="center"/>
              <w:rPr>
                <w:color w:val="000000" w:themeColor="text1"/>
                <w:sz w:val="20"/>
                <w:szCs w:val="20"/>
              </w:rPr>
            </w:pPr>
          </w:p>
        </w:tc>
        <w:tc>
          <w:tcPr>
            <w:tcW w:w="2155" w:type="dxa"/>
            <w:vMerge/>
          </w:tcPr>
          <w:p w:rsidR="00CF0058" w:rsidRPr="00916262" w:rsidRDefault="00CF0058" w:rsidP="008005E0">
            <w:pPr>
              <w:autoSpaceDE w:val="0"/>
              <w:autoSpaceDN w:val="0"/>
              <w:adjustRightInd w:val="0"/>
              <w:jc w:val="both"/>
              <w:rPr>
                <w:rFonts w:eastAsia="Times New Roman"/>
                <w:color w:val="000000" w:themeColor="text1"/>
                <w:sz w:val="20"/>
                <w:szCs w:val="20"/>
              </w:rPr>
            </w:pPr>
          </w:p>
        </w:tc>
        <w:tc>
          <w:tcPr>
            <w:tcW w:w="3344" w:type="dxa"/>
          </w:tcPr>
          <w:p w:rsidR="00CF0058" w:rsidRPr="00C8058E" w:rsidRDefault="00CF0058" w:rsidP="008005E0">
            <w:pPr>
              <w:rPr>
                <w:rFonts w:eastAsia="Times New Roman"/>
                <w:sz w:val="20"/>
                <w:szCs w:val="20"/>
                <w:lang w:eastAsia="ru-RU"/>
              </w:rPr>
            </w:pPr>
            <w:r w:rsidRPr="00C8058E">
              <w:rPr>
                <w:rFonts w:eastAsia="Times New Roman"/>
                <w:spacing w:val="-2"/>
                <w:sz w:val="20"/>
                <w:szCs w:val="20"/>
                <w:lang w:eastAsia="ru-RU"/>
              </w:rPr>
              <w:t>2. Сообщить об аварии:</w:t>
            </w:r>
            <w:r w:rsidRPr="00C8058E">
              <w:rPr>
                <w:rFonts w:eastAsia="Times New Roman"/>
                <w:sz w:val="20"/>
                <w:szCs w:val="20"/>
                <w:lang w:eastAsia="ru-RU"/>
              </w:rPr>
              <w:t xml:space="preserve"> </w:t>
            </w:r>
          </w:p>
          <w:p w:rsidR="00CF0058" w:rsidRPr="00C8058E" w:rsidRDefault="00CF0058" w:rsidP="008005E0">
            <w:pPr>
              <w:numPr>
                <w:ilvl w:val="0"/>
                <w:numId w:val="7"/>
              </w:numPr>
              <w:ind w:left="323" w:hanging="284"/>
              <w:rPr>
                <w:rFonts w:eastAsia="Times New Roman"/>
                <w:sz w:val="20"/>
                <w:szCs w:val="20"/>
                <w:lang w:eastAsia="ru-RU"/>
              </w:rPr>
            </w:pPr>
            <w:r w:rsidRPr="0047678A">
              <w:rPr>
                <w:rFonts w:eastAsia="Times New Roman"/>
                <w:sz w:val="20"/>
                <w:szCs w:val="20"/>
                <w:lang w:eastAsia="ru-RU"/>
              </w:rPr>
              <w:t>диспетчеру ПДС (тел. 57777</w:t>
            </w:r>
            <w:r w:rsidRPr="00C8058E">
              <w:rPr>
                <w:rFonts w:eastAsia="Times New Roman"/>
                <w:sz w:val="20"/>
                <w:szCs w:val="20"/>
                <w:lang w:eastAsia="ru-RU"/>
              </w:rPr>
              <w:t xml:space="preserve">, </w:t>
            </w:r>
            <w:r>
              <w:rPr>
                <w:color w:val="000000" w:themeColor="text1"/>
                <w:sz w:val="20"/>
                <w:szCs w:val="20"/>
                <w:lang w:eastAsia="ru-RU"/>
              </w:rPr>
              <w:t>8-391-231-92-00</w:t>
            </w:r>
            <w:r w:rsidRPr="00C8058E">
              <w:rPr>
                <w:rFonts w:eastAsia="Times New Roman"/>
                <w:sz w:val="20"/>
                <w:szCs w:val="20"/>
                <w:lang w:eastAsia="ru-RU"/>
              </w:rPr>
              <w:t>);</w:t>
            </w:r>
          </w:p>
          <w:p w:rsidR="00CF0058" w:rsidRPr="00C8058E" w:rsidRDefault="00CF0058" w:rsidP="008005E0">
            <w:pPr>
              <w:numPr>
                <w:ilvl w:val="0"/>
                <w:numId w:val="7"/>
              </w:numPr>
              <w:ind w:left="323" w:hanging="284"/>
              <w:rPr>
                <w:rFonts w:eastAsia="Times New Roman"/>
                <w:sz w:val="20"/>
                <w:szCs w:val="20"/>
                <w:lang w:eastAsia="ru-RU"/>
              </w:rPr>
            </w:pPr>
            <w:r w:rsidRPr="00C8058E">
              <w:rPr>
                <w:rFonts w:eastAsia="Times New Roman"/>
                <w:sz w:val="20"/>
                <w:szCs w:val="20"/>
                <w:lang w:eastAsia="ru-RU"/>
              </w:rPr>
              <w:t xml:space="preserve">специалисту дежурной смены ГО и ЧС (тел. </w:t>
            </w:r>
            <w:r>
              <w:rPr>
                <w:color w:val="000000" w:themeColor="text1"/>
                <w:sz w:val="20"/>
                <w:szCs w:val="20"/>
                <w:lang w:eastAsia="ru-RU"/>
              </w:rPr>
              <w:t>57706</w:t>
            </w:r>
            <w:r w:rsidRPr="00C8058E">
              <w:rPr>
                <w:rFonts w:eastAsia="Times New Roman"/>
                <w:sz w:val="20"/>
                <w:szCs w:val="20"/>
                <w:lang w:eastAsia="ru-RU"/>
              </w:rPr>
              <w:t>);</w:t>
            </w:r>
          </w:p>
          <w:p w:rsidR="00CF0058" w:rsidRPr="00533473" w:rsidRDefault="00CF0058" w:rsidP="008005E0">
            <w:pPr>
              <w:numPr>
                <w:ilvl w:val="0"/>
                <w:numId w:val="7"/>
              </w:numPr>
              <w:ind w:left="323" w:hanging="284"/>
              <w:rPr>
                <w:rFonts w:eastAsia="Times New Roman"/>
                <w:sz w:val="20"/>
                <w:szCs w:val="20"/>
                <w:lang w:eastAsia="ru-RU"/>
              </w:rPr>
            </w:pPr>
            <w:r w:rsidRPr="00C8058E">
              <w:rPr>
                <w:rFonts w:eastAsia="Times New Roman"/>
                <w:sz w:val="20"/>
                <w:szCs w:val="20"/>
                <w:lang w:eastAsia="ru-RU"/>
              </w:rPr>
              <w:t xml:space="preserve">ПАСФ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p>
          <w:p w:rsidR="00CF0058" w:rsidRPr="00C8058E" w:rsidRDefault="00CF0058" w:rsidP="008005E0">
            <w:pPr>
              <w:numPr>
                <w:ilvl w:val="0"/>
                <w:numId w:val="7"/>
              </w:numPr>
              <w:ind w:left="323" w:hanging="284"/>
              <w:rPr>
                <w:rFonts w:eastAsia="Times New Roman"/>
                <w:sz w:val="20"/>
                <w:szCs w:val="20"/>
                <w:lang w:eastAsia="ru-RU"/>
              </w:rPr>
            </w:pPr>
            <w:r w:rsidRPr="00C8058E">
              <w:rPr>
                <w:rFonts w:eastAsia="Times New Roman"/>
                <w:sz w:val="20"/>
                <w:szCs w:val="20"/>
                <w:lang w:eastAsia="ru-RU"/>
              </w:rPr>
              <w:t xml:space="preserve">ПЧ ООО «Пожарная </w:t>
            </w:r>
            <w:r w:rsidRPr="0047678A">
              <w:rPr>
                <w:rFonts w:eastAsia="Times New Roman"/>
                <w:sz w:val="20"/>
                <w:szCs w:val="20"/>
                <w:lang w:eastAsia="ru-RU"/>
              </w:rPr>
              <w:t xml:space="preserve">охрана» Тел. </w:t>
            </w:r>
            <w:r>
              <w:rPr>
                <w:color w:val="000000" w:themeColor="text1"/>
                <w:sz w:val="20"/>
                <w:szCs w:val="20"/>
                <w:lang w:eastAsia="ru-RU"/>
              </w:rPr>
              <w:t>57-601, 57-911, 58-101, 61-747, 61-009, 61-797, 231-9-231, 231-9-232, 231-9-233;</w:t>
            </w:r>
          </w:p>
          <w:p w:rsidR="008C2991" w:rsidRPr="008C2991" w:rsidRDefault="008C2991" w:rsidP="008C2991">
            <w:pPr>
              <w:numPr>
                <w:ilvl w:val="0"/>
                <w:numId w:val="7"/>
              </w:numPr>
              <w:ind w:left="360" w:hanging="284"/>
              <w:rPr>
                <w:sz w:val="20"/>
                <w:szCs w:val="20"/>
              </w:rPr>
            </w:pPr>
            <w:r w:rsidRPr="008C2991">
              <w:rPr>
                <w:rFonts w:eastAsia="Times New Roman"/>
                <w:sz w:val="20"/>
                <w:szCs w:val="20"/>
              </w:rPr>
              <w:t xml:space="preserve">ПАСФ АО </w:t>
            </w:r>
            <w:r>
              <w:rPr>
                <w:rFonts w:eastAsia="Times New Roman"/>
                <w:sz w:val="20"/>
                <w:szCs w:val="20"/>
              </w:rPr>
              <w:t>«</w:t>
            </w:r>
            <w:r w:rsidRPr="008C2991">
              <w:rPr>
                <w:rFonts w:eastAsia="Times New Roman"/>
                <w:sz w:val="20"/>
                <w:szCs w:val="20"/>
              </w:rPr>
              <w:t>АСФ «</w:t>
            </w:r>
            <w:r w:rsidR="00AC5486">
              <w:rPr>
                <w:rFonts w:eastAsia="Times New Roman"/>
                <w:sz w:val="20"/>
                <w:szCs w:val="20"/>
              </w:rPr>
              <w:t>ЯПФЧ</w:t>
            </w:r>
            <w:r w:rsidRPr="008C2991">
              <w:rPr>
                <w:rFonts w:eastAsia="Times New Roman"/>
                <w:sz w:val="20"/>
                <w:szCs w:val="20"/>
              </w:rPr>
              <w:t>»</w:t>
            </w:r>
          </w:p>
          <w:p w:rsidR="008C2991" w:rsidRPr="008C2991" w:rsidRDefault="008C2991" w:rsidP="008C2991">
            <w:pPr>
              <w:rPr>
                <w:rFonts w:eastAsia="Times New Roman"/>
                <w:sz w:val="20"/>
                <w:szCs w:val="20"/>
                <w:lang w:eastAsia="ru-RU"/>
              </w:rPr>
            </w:pPr>
          </w:p>
          <w:p w:rsidR="008C2991" w:rsidRPr="008C2991" w:rsidRDefault="008C2991" w:rsidP="008C2991">
            <w:pPr>
              <w:rPr>
                <w:rFonts w:eastAsia="Times New Roman"/>
                <w:sz w:val="20"/>
                <w:szCs w:val="20"/>
                <w:lang w:eastAsia="ru-RU"/>
              </w:rPr>
            </w:pPr>
            <w:r w:rsidRPr="008C2991">
              <w:rPr>
                <w:rFonts w:eastAsia="Times New Roman"/>
                <w:sz w:val="20"/>
                <w:szCs w:val="20"/>
                <w:lang w:eastAsia="ru-RU"/>
              </w:rPr>
              <w:t>Заместитель генерального директора Тел: 8-922-223-46-78</w:t>
            </w:r>
          </w:p>
          <w:p w:rsidR="008C2991" w:rsidRPr="008C2991" w:rsidRDefault="008C2991" w:rsidP="008C2991">
            <w:pPr>
              <w:rPr>
                <w:rFonts w:eastAsia="Times New Roman"/>
                <w:sz w:val="20"/>
                <w:szCs w:val="20"/>
                <w:lang w:eastAsia="ru-RU"/>
              </w:rPr>
            </w:pPr>
            <w:r w:rsidRPr="008C2991">
              <w:rPr>
                <w:rFonts w:eastAsia="Times New Roman"/>
                <w:sz w:val="20"/>
                <w:szCs w:val="20"/>
                <w:lang w:eastAsia="ru-RU"/>
              </w:rPr>
              <w:t> </w:t>
            </w:r>
          </w:p>
          <w:p w:rsidR="008C2991" w:rsidRPr="008C2991" w:rsidRDefault="008C2991" w:rsidP="008C2991">
            <w:pPr>
              <w:rPr>
                <w:rFonts w:eastAsia="Times New Roman"/>
                <w:sz w:val="20"/>
                <w:szCs w:val="20"/>
                <w:lang w:eastAsia="ru-RU"/>
              </w:rPr>
            </w:pPr>
            <w:r w:rsidRPr="008C2991">
              <w:rPr>
                <w:rFonts w:eastAsia="Times New Roman"/>
                <w:sz w:val="20"/>
                <w:szCs w:val="20"/>
                <w:lang w:eastAsia="ru-RU"/>
              </w:rPr>
              <w:t>Оперативный дежурный ПАСФ</w:t>
            </w:r>
            <w:r w:rsidRPr="008C2991">
              <w:rPr>
                <w:rFonts w:eastAsia="Times New Roman"/>
                <w:sz w:val="20"/>
                <w:szCs w:val="20"/>
                <w:lang w:eastAsia="ru-RU"/>
              </w:rPr>
              <w:br/>
              <w:t xml:space="preserve">АО </w:t>
            </w:r>
            <w:r>
              <w:rPr>
                <w:rFonts w:eastAsia="Times New Roman"/>
                <w:sz w:val="20"/>
                <w:szCs w:val="20"/>
                <w:lang w:eastAsia="ru-RU"/>
              </w:rPr>
              <w:t>«</w:t>
            </w:r>
            <w:r w:rsidRPr="008C2991">
              <w:rPr>
                <w:rFonts w:eastAsia="Times New Roman"/>
                <w:sz w:val="20"/>
                <w:szCs w:val="20"/>
                <w:lang w:eastAsia="ru-RU"/>
              </w:rPr>
              <w:t>АСФ «</w:t>
            </w:r>
            <w:r w:rsidR="00AC5486">
              <w:rPr>
                <w:rFonts w:eastAsia="Times New Roman"/>
                <w:sz w:val="20"/>
                <w:szCs w:val="20"/>
                <w:lang w:eastAsia="ru-RU"/>
              </w:rPr>
              <w:t>ЯПФЧ</w:t>
            </w:r>
            <w:r w:rsidRPr="008C2991">
              <w:rPr>
                <w:rFonts w:eastAsia="Times New Roman"/>
                <w:sz w:val="20"/>
                <w:szCs w:val="20"/>
                <w:lang w:eastAsia="ru-RU"/>
              </w:rPr>
              <w:t>»</w:t>
            </w:r>
          </w:p>
          <w:p w:rsidR="008C2991" w:rsidRDefault="008C2991" w:rsidP="008C2991">
            <w:pPr>
              <w:rPr>
                <w:rFonts w:eastAsia="Times New Roman"/>
                <w:sz w:val="20"/>
                <w:szCs w:val="20"/>
                <w:lang w:eastAsia="ru-RU"/>
              </w:rPr>
            </w:pPr>
            <w:r w:rsidRPr="008C2991">
              <w:rPr>
                <w:rFonts w:eastAsia="Times New Roman"/>
                <w:sz w:val="20"/>
                <w:szCs w:val="20"/>
                <w:lang w:eastAsia="ru-RU"/>
              </w:rPr>
              <w:t xml:space="preserve">Тел. 8-349-972-41-05 </w:t>
            </w:r>
          </w:p>
          <w:p w:rsidR="008C2991" w:rsidRPr="008C2991" w:rsidRDefault="008C2991" w:rsidP="008C2991">
            <w:pPr>
              <w:rPr>
                <w:rFonts w:eastAsia="Times New Roman"/>
                <w:sz w:val="20"/>
                <w:szCs w:val="20"/>
                <w:lang w:eastAsia="ru-RU"/>
              </w:rPr>
            </w:pPr>
          </w:p>
          <w:p w:rsidR="00CF0058" w:rsidRPr="00C8058E" w:rsidRDefault="00CF0058" w:rsidP="008005E0">
            <w:pPr>
              <w:numPr>
                <w:ilvl w:val="0"/>
                <w:numId w:val="7"/>
              </w:numPr>
              <w:ind w:left="323" w:hanging="284"/>
              <w:rPr>
                <w:rFonts w:eastAsia="Times New Roman"/>
                <w:sz w:val="20"/>
                <w:szCs w:val="20"/>
                <w:lang w:eastAsia="ru-RU"/>
              </w:rPr>
            </w:pPr>
            <w:r w:rsidRPr="00C8058E">
              <w:rPr>
                <w:rFonts w:eastAsia="Times New Roman"/>
                <w:sz w:val="20"/>
                <w:szCs w:val="20"/>
                <w:lang w:eastAsia="ru-RU"/>
              </w:rPr>
              <w:t>своему непосредственному руководителю;</w:t>
            </w:r>
          </w:p>
          <w:p w:rsidR="00CF0058" w:rsidRPr="00C8058E" w:rsidRDefault="00CF0058" w:rsidP="008005E0">
            <w:pPr>
              <w:rPr>
                <w:spacing w:val="-1"/>
                <w:sz w:val="20"/>
                <w:szCs w:val="20"/>
              </w:rPr>
            </w:pPr>
            <w:r w:rsidRPr="00C8058E">
              <w:rPr>
                <w:rFonts w:eastAsia="Times New Roman"/>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C8058E">
              <w:rPr>
                <w:rFonts w:eastAsia="Times New Roman"/>
                <w:sz w:val="20"/>
                <w:szCs w:val="20"/>
                <w:lang w:eastAsia="ru-RU"/>
              </w:rPr>
              <w:t>)</w:t>
            </w:r>
            <w:r>
              <w:rPr>
                <w:rFonts w:eastAsia="Times New Roman"/>
                <w:sz w:val="20"/>
                <w:szCs w:val="20"/>
                <w:lang w:eastAsia="ru-RU"/>
              </w:rPr>
              <w:t>.</w:t>
            </w:r>
          </w:p>
        </w:tc>
        <w:tc>
          <w:tcPr>
            <w:tcW w:w="3017" w:type="dxa"/>
          </w:tcPr>
          <w:p w:rsidR="00CF0058" w:rsidRDefault="00CF0058" w:rsidP="008005E0">
            <w:pPr>
              <w:rPr>
                <w:rFonts w:eastAsia="Times New Roman"/>
                <w:color w:val="000000" w:themeColor="text1"/>
                <w:spacing w:val="-6"/>
                <w:sz w:val="20"/>
                <w:szCs w:val="20"/>
              </w:rPr>
            </w:pPr>
            <w:r w:rsidRPr="00916262">
              <w:rPr>
                <w:rFonts w:eastAsia="Times New Roman"/>
                <w:color w:val="000000" w:themeColor="text1"/>
                <w:spacing w:val="-6"/>
                <w:sz w:val="20"/>
                <w:szCs w:val="20"/>
              </w:rPr>
              <w:t>Первый заметивший аварию</w:t>
            </w:r>
          </w:p>
          <w:p w:rsidR="00CF0058" w:rsidRDefault="00CF0058" w:rsidP="008005E0">
            <w:pPr>
              <w:rPr>
                <w:rFonts w:eastAsia="Times New Roman"/>
                <w:color w:val="000000" w:themeColor="text1"/>
                <w:spacing w:val="-6"/>
                <w:sz w:val="20"/>
                <w:szCs w:val="20"/>
              </w:rPr>
            </w:pPr>
          </w:p>
          <w:p w:rsidR="00CF0058" w:rsidRDefault="00CF0058" w:rsidP="008005E0">
            <w:pPr>
              <w:rPr>
                <w:rFonts w:eastAsia="Times New Roman"/>
                <w:color w:val="000000" w:themeColor="text1"/>
                <w:spacing w:val="-6"/>
                <w:sz w:val="20"/>
                <w:szCs w:val="20"/>
              </w:rPr>
            </w:pPr>
          </w:p>
          <w:p w:rsidR="00CF0058" w:rsidRDefault="00CF0058" w:rsidP="008005E0">
            <w:pPr>
              <w:rPr>
                <w:rFonts w:eastAsia="Times New Roman"/>
                <w:color w:val="000000" w:themeColor="text1"/>
                <w:spacing w:val="-6"/>
                <w:sz w:val="20"/>
                <w:szCs w:val="20"/>
              </w:rPr>
            </w:pPr>
          </w:p>
          <w:p w:rsidR="00CF0058" w:rsidRDefault="00CF0058" w:rsidP="008005E0">
            <w:pPr>
              <w:rPr>
                <w:rFonts w:eastAsia="Times New Roman"/>
                <w:color w:val="000000" w:themeColor="text1"/>
                <w:spacing w:val="-6"/>
                <w:sz w:val="20"/>
                <w:szCs w:val="20"/>
              </w:rPr>
            </w:pPr>
          </w:p>
          <w:p w:rsidR="00CF0058" w:rsidRDefault="00CF0058" w:rsidP="008005E0">
            <w:pPr>
              <w:rPr>
                <w:rFonts w:eastAsia="Times New Roman"/>
                <w:color w:val="000000" w:themeColor="text1"/>
                <w:spacing w:val="-6"/>
                <w:sz w:val="20"/>
                <w:szCs w:val="20"/>
              </w:rPr>
            </w:pPr>
          </w:p>
          <w:p w:rsidR="00CF0058" w:rsidRDefault="00CF0058" w:rsidP="008005E0">
            <w:pPr>
              <w:rPr>
                <w:rFonts w:eastAsia="Times New Roman"/>
                <w:color w:val="000000" w:themeColor="text1"/>
                <w:spacing w:val="-6"/>
                <w:sz w:val="20"/>
                <w:szCs w:val="20"/>
              </w:rPr>
            </w:pPr>
          </w:p>
          <w:p w:rsidR="00CF0058" w:rsidRDefault="00CF0058" w:rsidP="008005E0">
            <w:pPr>
              <w:rPr>
                <w:rFonts w:eastAsia="Times New Roman"/>
                <w:color w:val="000000" w:themeColor="text1"/>
                <w:spacing w:val="-6"/>
                <w:sz w:val="20"/>
                <w:szCs w:val="20"/>
              </w:rPr>
            </w:pPr>
          </w:p>
          <w:p w:rsidR="00CF0058" w:rsidRDefault="00CF0058" w:rsidP="008005E0">
            <w:pPr>
              <w:rPr>
                <w:rFonts w:eastAsia="Times New Roman"/>
                <w:color w:val="000000" w:themeColor="text1"/>
                <w:spacing w:val="-6"/>
                <w:sz w:val="20"/>
                <w:szCs w:val="20"/>
              </w:rPr>
            </w:pPr>
          </w:p>
          <w:p w:rsidR="00CF0058" w:rsidRDefault="00CF0058" w:rsidP="008005E0">
            <w:pPr>
              <w:rPr>
                <w:rFonts w:eastAsia="Times New Roman"/>
                <w:color w:val="000000" w:themeColor="text1"/>
                <w:spacing w:val="-6"/>
                <w:sz w:val="20"/>
                <w:szCs w:val="20"/>
              </w:rPr>
            </w:pPr>
          </w:p>
          <w:p w:rsidR="00CF0058" w:rsidRDefault="00CF0058" w:rsidP="008005E0">
            <w:pPr>
              <w:rPr>
                <w:rFonts w:eastAsia="Times New Roman"/>
                <w:color w:val="000000" w:themeColor="text1"/>
                <w:spacing w:val="-6"/>
                <w:sz w:val="20"/>
                <w:szCs w:val="20"/>
              </w:rPr>
            </w:pPr>
          </w:p>
          <w:p w:rsidR="00CF0058" w:rsidRPr="00916262" w:rsidRDefault="00CF0058" w:rsidP="008005E0">
            <w:pPr>
              <w:rPr>
                <w:color w:val="000000" w:themeColor="text1"/>
                <w:sz w:val="20"/>
                <w:szCs w:val="20"/>
              </w:rPr>
            </w:pPr>
            <w:r w:rsidRPr="005D59A3">
              <w:rPr>
                <w:rFonts w:eastAsia="Times New Roman"/>
                <w:i/>
                <w:sz w:val="20"/>
                <w:szCs w:val="20"/>
                <w:lang w:eastAsia="ru-RU"/>
              </w:rPr>
              <w:t xml:space="preserve">(при переходе пропуска нефти и газа в открытый фонтан </w:t>
            </w:r>
            <w:r w:rsidRPr="005D59A3">
              <w:rPr>
                <w:rFonts w:eastAsia="Times New Roman"/>
                <w:i/>
                <w:color w:val="000000" w:themeColor="text1"/>
                <w:spacing w:val="-7"/>
                <w:sz w:val="20"/>
                <w:szCs w:val="20"/>
              </w:rPr>
              <w:t>начальник смены ПДС УНП</w:t>
            </w:r>
            <w:r w:rsidRPr="005D59A3">
              <w:rPr>
                <w:rFonts w:eastAsia="Times New Roman"/>
                <w:i/>
                <w:sz w:val="20"/>
                <w:szCs w:val="20"/>
                <w:lang w:eastAsia="ru-RU"/>
              </w:rPr>
              <w:t xml:space="preserve"> оповещает ПАСФ)</w:t>
            </w:r>
          </w:p>
        </w:tc>
        <w:tc>
          <w:tcPr>
            <w:tcW w:w="1968" w:type="dxa"/>
            <w:vMerge w:val="restart"/>
          </w:tcPr>
          <w:p w:rsidR="00CF0058" w:rsidRPr="00916262" w:rsidRDefault="00CF0058" w:rsidP="008005E0">
            <w:pPr>
              <w:jc w:val="both"/>
              <w:rPr>
                <w:color w:val="000000" w:themeColor="text1"/>
                <w:sz w:val="20"/>
                <w:szCs w:val="20"/>
              </w:rPr>
            </w:pPr>
          </w:p>
        </w:tc>
        <w:tc>
          <w:tcPr>
            <w:tcW w:w="3461" w:type="dxa"/>
            <w:vMerge/>
          </w:tcPr>
          <w:p w:rsidR="00CF0058" w:rsidRPr="00916262" w:rsidRDefault="00CF0058" w:rsidP="008005E0">
            <w:pPr>
              <w:shd w:val="clear" w:color="auto" w:fill="FFFFFF"/>
              <w:jc w:val="both"/>
              <w:rPr>
                <w:rFonts w:eastAsia="Times New Roman"/>
                <w:color w:val="000000" w:themeColor="text1"/>
                <w:sz w:val="20"/>
                <w:szCs w:val="20"/>
              </w:rPr>
            </w:pPr>
          </w:p>
        </w:tc>
      </w:tr>
      <w:tr w:rsidR="00CF0058" w:rsidRPr="00916262" w:rsidTr="00855AED">
        <w:trPr>
          <w:trHeight w:val="720"/>
        </w:trPr>
        <w:tc>
          <w:tcPr>
            <w:tcW w:w="675" w:type="dxa"/>
            <w:vMerge/>
          </w:tcPr>
          <w:p w:rsidR="00CF0058" w:rsidRPr="00916262" w:rsidRDefault="00CF0058" w:rsidP="008005E0">
            <w:pPr>
              <w:pStyle w:val="a7"/>
              <w:jc w:val="center"/>
              <w:rPr>
                <w:color w:val="000000" w:themeColor="text1"/>
                <w:sz w:val="20"/>
                <w:szCs w:val="20"/>
              </w:rPr>
            </w:pPr>
          </w:p>
        </w:tc>
        <w:tc>
          <w:tcPr>
            <w:tcW w:w="2155" w:type="dxa"/>
            <w:vMerge/>
          </w:tcPr>
          <w:p w:rsidR="00CF0058" w:rsidRPr="00916262" w:rsidRDefault="00CF0058" w:rsidP="008005E0">
            <w:pPr>
              <w:autoSpaceDE w:val="0"/>
              <w:autoSpaceDN w:val="0"/>
              <w:adjustRightInd w:val="0"/>
              <w:jc w:val="both"/>
              <w:rPr>
                <w:rFonts w:eastAsia="Times New Roman"/>
                <w:color w:val="000000" w:themeColor="text1"/>
                <w:sz w:val="20"/>
                <w:szCs w:val="20"/>
              </w:rPr>
            </w:pPr>
          </w:p>
        </w:tc>
        <w:tc>
          <w:tcPr>
            <w:tcW w:w="3344" w:type="dxa"/>
          </w:tcPr>
          <w:p w:rsidR="00CF0058" w:rsidRPr="00916262" w:rsidRDefault="00CF0058" w:rsidP="008005E0">
            <w:pPr>
              <w:rPr>
                <w:color w:val="000000" w:themeColor="text1"/>
                <w:spacing w:val="-1"/>
                <w:sz w:val="20"/>
                <w:szCs w:val="20"/>
              </w:rPr>
            </w:pPr>
            <w:r w:rsidRPr="00916262">
              <w:rPr>
                <w:color w:val="000000" w:themeColor="text1"/>
                <w:spacing w:val="-1"/>
                <w:sz w:val="20"/>
                <w:szCs w:val="20"/>
              </w:rPr>
              <w:t>3. По возможности произвести отключение электроэнергии на кустовой площадке.</w:t>
            </w:r>
          </w:p>
        </w:tc>
        <w:tc>
          <w:tcPr>
            <w:tcW w:w="3017" w:type="dxa"/>
          </w:tcPr>
          <w:p w:rsidR="00CF0058" w:rsidRPr="00916262" w:rsidRDefault="00CF0058" w:rsidP="008005E0">
            <w:pPr>
              <w:rPr>
                <w:color w:val="000000" w:themeColor="text1"/>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CF0058" w:rsidRPr="00916262" w:rsidRDefault="00CF0058" w:rsidP="008005E0">
            <w:pPr>
              <w:jc w:val="both"/>
              <w:rPr>
                <w:color w:val="000000" w:themeColor="text1"/>
                <w:sz w:val="20"/>
                <w:szCs w:val="20"/>
              </w:rPr>
            </w:pPr>
          </w:p>
        </w:tc>
        <w:tc>
          <w:tcPr>
            <w:tcW w:w="3461" w:type="dxa"/>
            <w:vMerge/>
          </w:tcPr>
          <w:p w:rsidR="00CF0058" w:rsidRPr="00916262" w:rsidRDefault="00CF0058" w:rsidP="008005E0">
            <w:pPr>
              <w:shd w:val="clear" w:color="auto" w:fill="FFFFFF"/>
              <w:jc w:val="both"/>
              <w:rPr>
                <w:rFonts w:eastAsia="Times New Roman"/>
                <w:color w:val="000000" w:themeColor="text1"/>
                <w:sz w:val="20"/>
                <w:szCs w:val="20"/>
              </w:rPr>
            </w:pPr>
          </w:p>
        </w:tc>
      </w:tr>
      <w:tr w:rsidR="00CF0058" w:rsidRPr="00916262" w:rsidTr="00855AED">
        <w:trPr>
          <w:trHeight w:val="720"/>
        </w:trPr>
        <w:tc>
          <w:tcPr>
            <w:tcW w:w="675" w:type="dxa"/>
            <w:vMerge/>
          </w:tcPr>
          <w:p w:rsidR="00CF0058" w:rsidRPr="00916262" w:rsidRDefault="00CF0058" w:rsidP="008005E0">
            <w:pPr>
              <w:pStyle w:val="a7"/>
              <w:jc w:val="center"/>
              <w:rPr>
                <w:color w:val="000000" w:themeColor="text1"/>
                <w:sz w:val="20"/>
                <w:szCs w:val="20"/>
              </w:rPr>
            </w:pPr>
          </w:p>
        </w:tc>
        <w:tc>
          <w:tcPr>
            <w:tcW w:w="2155" w:type="dxa"/>
            <w:vMerge/>
          </w:tcPr>
          <w:p w:rsidR="00CF0058" w:rsidRPr="00916262" w:rsidRDefault="00CF0058" w:rsidP="008005E0">
            <w:pPr>
              <w:autoSpaceDE w:val="0"/>
              <w:autoSpaceDN w:val="0"/>
              <w:adjustRightInd w:val="0"/>
              <w:jc w:val="both"/>
              <w:rPr>
                <w:rFonts w:eastAsia="Times New Roman"/>
                <w:color w:val="000000" w:themeColor="text1"/>
                <w:sz w:val="20"/>
                <w:szCs w:val="20"/>
              </w:rPr>
            </w:pPr>
          </w:p>
        </w:tc>
        <w:tc>
          <w:tcPr>
            <w:tcW w:w="3344" w:type="dxa"/>
          </w:tcPr>
          <w:p w:rsidR="00CF0058" w:rsidRPr="00916262" w:rsidRDefault="00CF0058" w:rsidP="008005E0">
            <w:pPr>
              <w:rPr>
                <w:color w:val="000000" w:themeColor="text1"/>
                <w:spacing w:val="-1"/>
                <w:sz w:val="20"/>
                <w:szCs w:val="20"/>
              </w:rPr>
            </w:pPr>
            <w:r w:rsidRPr="00916262">
              <w:rPr>
                <w:color w:val="000000" w:themeColor="text1"/>
                <w:spacing w:val="-1"/>
                <w:sz w:val="20"/>
                <w:szCs w:val="20"/>
              </w:rPr>
              <w:t>4. Прекратить все проводимые работы на кустовой площадке. При возможности отогнать технику, заглушить ДВС.</w:t>
            </w:r>
          </w:p>
        </w:tc>
        <w:tc>
          <w:tcPr>
            <w:tcW w:w="3017" w:type="dxa"/>
          </w:tcPr>
          <w:p w:rsidR="00CF0058" w:rsidRPr="00916262" w:rsidRDefault="00CF0058" w:rsidP="008005E0">
            <w:pPr>
              <w:rPr>
                <w:color w:val="000000" w:themeColor="text1"/>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CF0058" w:rsidRPr="00916262" w:rsidRDefault="00CF0058" w:rsidP="008005E0">
            <w:pPr>
              <w:jc w:val="both"/>
              <w:rPr>
                <w:color w:val="000000" w:themeColor="text1"/>
                <w:sz w:val="20"/>
                <w:szCs w:val="20"/>
              </w:rPr>
            </w:pPr>
          </w:p>
        </w:tc>
        <w:tc>
          <w:tcPr>
            <w:tcW w:w="3461" w:type="dxa"/>
            <w:vMerge/>
          </w:tcPr>
          <w:p w:rsidR="00CF0058" w:rsidRPr="00916262" w:rsidRDefault="00CF0058" w:rsidP="008005E0">
            <w:pPr>
              <w:shd w:val="clear" w:color="auto" w:fill="FFFFFF"/>
              <w:jc w:val="both"/>
              <w:rPr>
                <w:rFonts w:eastAsia="Times New Roman"/>
                <w:color w:val="000000" w:themeColor="text1"/>
                <w:sz w:val="20"/>
                <w:szCs w:val="20"/>
              </w:rPr>
            </w:pPr>
          </w:p>
        </w:tc>
      </w:tr>
      <w:tr w:rsidR="00CF0058" w:rsidRPr="00916262" w:rsidTr="00855AED">
        <w:trPr>
          <w:trHeight w:val="720"/>
        </w:trPr>
        <w:tc>
          <w:tcPr>
            <w:tcW w:w="675" w:type="dxa"/>
            <w:vMerge/>
          </w:tcPr>
          <w:p w:rsidR="00CF0058" w:rsidRPr="00916262" w:rsidRDefault="00CF0058" w:rsidP="008005E0">
            <w:pPr>
              <w:pStyle w:val="a7"/>
              <w:jc w:val="center"/>
              <w:rPr>
                <w:color w:val="000000" w:themeColor="text1"/>
                <w:sz w:val="20"/>
                <w:szCs w:val="20"/>
              </w:rPr>
            </w:pPr>
          </w:p>
        </w:tc>
        <w:tc>
          <w:tcPr>
            <w:tcW w:w="2155" w:type="dxa"/>
            <w:vMerge/>
          </w:tcPr>
          <w:p w:rsidR="00CF0058" w:rsidRPr="00916262" w:rsidRDefault="00CF0058" w:rsidP="008005E0">
            <w:pPr>
              <w:autoSpaceDE w:val="0"/>
              <w:autoSpaceDN w:val="0"/>
              <w:adjustRightInd w:val="0"/>
              <w:jc w:val="both"/>
              <w:rPr>
                <w:rFonts w:eastAsia="Times New Roman"/>
                <w:color w:val="000000" w:themeColor="text1"/>
                <w:sz w:val="20"/>
                <w:szCs w:val="20"/>
              </w:rPr>
            </w:pPr>
          </w:p>
        </w:tc>
        <w:tc>
          <w:tcPr>
            <w:tcW w:w="3344" w:type="dxa"/>
          </w:tcPr>
          <w:p w:rsidR="00CF0058" w:rsidRPr="00916262" w:rsidRDefault="00CF0058" w:rsidP="008005E0">
            <w:pPr>
              <w:rPr>
                <w:color w:val="000000" w:themeColor="text1"/>
                <w:spacing w:val="-1"/>
                <w:sz w:val="20"/>
                <w:szCs w:val="20"/>
              </w:rPr>
            </w:pPr>
            <w:r w:rsidRPr="00916262">
              <w:rPr>
                <w:color w:val="000000" w:themeColor="text1"/>
                <w:spacing w:val="-1"/>
                <w:sz w:val="20"/>
                <w:szCs w:val="20"/>
              </w:rPr>
              <w:t xml:space="preserve">5. Принять срочные меры по вывозу пострадавших (если имеются) и оказать им первую доврачебную помощь. При необходимости вызвать медицинский персонал. (по </w:t>
            </w:r>
            <w:r w:rsidRPr="00916262">
              <w:rPr>
                <w:rFonts w:eastAsia="Times New Roman"/>
                <w:color w:val="000000" w:themeColor="text1"/>
                <w:sz w:val="20"/>
                <w:szCs w:val="20"/>
                <w:lang w:eastAsia="ru-RU"/>
              </w:rPr>
              <w:t>тел. 57-646, сот. Тел. 8-913-848-11-34</w:t>
            </w:r>
            <w:r w:rsidRPr="00916262">
              <w:rPr>
                <w:color w:val="000000" w:themeColor="text1"/>
                <w:spacing w:val="-1"/>
                <w:sz w:val="20"/>
                <w:szCs w:val="20"/>
              </w:rPr>
              <w:t>)</w:t>
            </w:r>
          </w:p>
        </w:tc>
        <w:tc>
          <w:tcPr>
            <w:tcW w:w="3017" w:type="dxa"/>
          </w:tcPr>
          <w:p w:rsidR="00CF0058" w:rsidRPr="00916262" w:rsidRDefault="00CF0058" w:rsidP="008005E0">
            <w:pPr>
              <w:rPr>
                <w:color w:val="000000" w:themeColor="text1"/>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CF0058" w:rsidRPr="00916262" w:rsidRDefault="00CF0058" w:rsidP="008005E0">
            <w:pPr>
              <w:jc w:val="both"/>
              <w:rPr>
                <w:color w:val="000000" w:themeColor="text1"/>
                <w:sz w:val="20"/>
                <w:szCs w:val="20"/>
              </w:rPr>
            </w:pPr>
          </w:p>
        </w:tc>
        <w:tc>
          <w:tcPr>
            <w:tcW w:w="3461" w:type="dxa"/>
            <w:vMerge/>
          </w:tcPr>
          <w:p w:rsidR="00CF0058" w:rsidRPr="00916262" w:rsidRDefault="00CF0058" w:rsidP="008005E0">
            <w:pPr>
              <w:shd w:val="clear" w:color="auto" w:fill="FFFFFF"/>
              <w:jc w:val="both"/>
              <w:rPr>
                <w:rFonts w:eastAsia="Times New Roman"/>
                <w:color w:val="000000" w:themeColor="text1"/>
                <w:sz w:val="20"/>
                <w:szCs w:val="20"/>
              </w:rPr>
            </w:pPr>
          </w:p>
        </w:tc>
      </w:tr>
      <w:tr w:rsidR="00CF0058" w:rsidRPr="00916262" w:rsidTr="00855AED">
        <w:trPr>
          <w:trHeight w:val="720"/>
        </w:trPr>
        <w:tc>
          <w:tcPr>
            <w:tcW w:w="675" w:type="dxa"/>
            <w:vMerge/>
          </w:tcPr>
          <w:p w:rsidR="00CF0058" w:rsidRPr="00916262" w:rsidRDefault="00CF0058" w:rsidP="008005E0">
            <w:pPr>
              <w:pStyle w:val="a7"/>
              <w:jc w:val="center"/>
              <w:rPr>
                <w:color w:val="000000" w:themeColor="text1"/>
                <w:sz w:val="20"/>
                <w:szCs w:val="20"/>
              </w:rPr>
            </w:pPr>
          </w:p>
        </w:tc>
        <w:tc>
          <w:tcPr>
            <w:tcW w:w="2155" w:type="dxa"/>
            <w:vMerge/>
          </w:tcPr>
          <w:p w:rsidR="00CF0058" w:rsidRPr="00916262" w:rsidRDefault="00CF0058" w:rsidP="008005E0">
            <w:pPr>
              <w:autoSpaceDE w:val="0"/>
              <w:autoSpaceDN w:val="0"/>
              <w:adjustRightInd w:val="0"/>
              <w:jc w:val="both"/>
              <w:rPr>
                <w:rFonts w:eastAsia="Times New Roman"/>
                <w:color w:val="000000" w:themeColor="text1"/>
                <w:sz w:val="20"/>
                <w:szCs w:val="20"/>
              </w:rPr>
            </w:pPr>
          </w:p>
        </w:tc>
        <w:tc>
          <w:tcPr>
            <w:tcW w:w="3344" w:type="dxa"/>
          </w:tcPr>
          <w:p w:rsidR="00CF0058" w:rsidRPr="00916262" w:rsidRDefault="00CF0058" w:rsidP="008005E0">
            <w:pPr>
              <w:rPr>
                <w:color w:val="000000" w:themeColor="text1"/>
                <w:spacing w:val="-1"/>
                <w:sz w:val="20"/>
                <w:szCs w:val="20"/>
              </w:rPr>
            </w:pPr>
            <w:r w:rsidRPr="00916262">
              <w:rPr>
                <w:color w:val="000000" w:themeColor="text1"/>
                <w:spacing w:val="-1"/>
                <w:sz w:val="20"/>
                <w:szCs w:val="20"/>
              </w:rPr>
              <w:t xml:space="preserve">6. Удалиться на безопасное расстояние. </w:t>
            </w:r>
          </w:p>
        </w:tc>
        <w:tc>
          <w:tcPr>
            <w:tcW w:w="3017" w:type="dxa"/>
          </w:tcPr>
          <w:p w:rsidR="00CF0058" w:rsidRPr="00916262" w:rsidRDefault="00CF0058" w:rsidP="008005E0">
            <w:pPr>
              <w:rPr>
                <w:color w:val="000000" w:themeColor="text1"/>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CF0058" w:rsidRPr="00916262" w:rsidRDefault="00CF0058" w:rsidP="008005E0">
            <w:pPr>
              <w:jc w:val="both"/>
              <w:rPr>
                <w:color w:val="000000" w:themeColor="text1"/>
                <w:sz w:val="20"/>
                <w:szCs w:val="20"/>
              </w:rPr>
            </w:pPr>
          </w:p>
        </w:tc>
        <w:tc>
          <w:tcPr>
            <w:tcW w:w="3461" w:type="dxa"/>
            <w:vMerge/>
          </w:tcPr>
          <w:p w:rsidR="00CF0058" w:rsidRPr="00916262" w:rsidRDefault="00CF0058" w:rsidP="008005E0">
            <w:pPr>
              <w:shd w:val="clear" w:color="auto" w:fill="FFFFFF"/>
              <w:jc w:val="both"/>
              <w:rPr>
                <w:rFonts w:eastAsia="Times New Roman"/>
                <w:color w:val="000000" w:themeColor="text1"/>
                <w:sz w:val="20"/>
                <w:szCs w:val="20"/>
              </w:rPr>
            </w:pPr>
          </w:p>
        </w:tc>
      </w:tr>
      <w:tr w:rsidR="00CF0058" w:rsidRPr="00916262" w:rsidTr="00855AED">
        <w:trPr>
          <w:trHeight w:val="720"/>
        </w:trPr>
        <w:tc>
          <w:tcPr>
            <w:tcW w:w="675" w:type="dxa"/>
            <w:vMerge/>
          </w:tcPr>
          <w:p w:rsidR="00CF0058" w:rsidRPr="00916262" w:rsidRDefault="00CF0058" w:rsidP="008005E0">
            <w:pPr>
              <w:pStyle w:val="a7"/>
              <w:jc w:val="center"/>
              <w:rPr>
                <w:color w:val="000000" w:themeColor="text1"/>
                <w:sz w:val="20"/>
                <w:szCs w:val="20"/>
              </w:rPr>
            </w:pPr>
          </w:p>
        </w:tc>
        <w:tc>
          <w:tcPr>
            <w:tcW w:w="2155" w:type="dxa"/>
            <w:vMerge/>
          </w:tcPr>
          <w:p w:rsidR="00CF0058" w:rsidRPr="00916262" w:rsidRDefault="00CF0058" w:rsidP="008005E0">
            <w:pPr>
              <w:autoSpaceDE w:val="0"/>
              <w:autoSpaceDN w:val="0"/>
              <w:adjustRightInd w:val="0"/>
              <w:jc w:val="both"/>
              <w:rPr>
                <w:rFonts w:eastAsia="Times New Roman"/>
                <w:color w:val="000000" w:themeColor="text1"/>
                <w:sz w:val="20"/>
                <w:szCs w:val="20"/>
              </w:rPr>
            </w:pPr>
          </w:p>
        </w:tc>
        <w:tc>
          <w:tcPr>
            <w:tcW w:w="3344" w:type="dxa"/>
          </w:tcPr>
          <w:p w:rsidR="00CF0058" w:rsidRPr="00916262" w:rsidRDefault="00CF0058" w:rsidP="008005E0">
            <w:pPr>
              <w:rPr>
                <w:color w:val="000000" w:themeColor="text1"/>
                <w:spacing w:val="-1"/>
                <w:sz w:val="20"/>
                <w:szCs w:val="20"/>
              </w:rPr>
            </w:pPr>
            <w:r w:rsidRPr="00916262">
              <w:rPr>
                <w:color w:val="000000" w:themeColor="text1"/>
                <w:spacing w:val="-1"/>
                <w:sz w:val="20"/>
                <w:szCs w:val="20"/>
              </w:rPr>
              <w:t xml:space="preserve">7. Встретить оперативную группу </w:t>
            </w:r>
            <w:r w:rsidR="008C2991" w:rsidRPr="008C2991">
              <w:rPr>
                <w:color w:val="000000" w:themeColor="text1"/>
                <w:spacing w:val="-1"/>
                <w:sz w:val="20"/>
                <w:szCs w:val="20"/>
              </w:rPr>
              <w:t>АО «АСФ «</w:t>
            </w:r>
            <w:r w:rsidR="00AC5486">
              <w:rPr>
                <w:color w:val="000000" w:themeColor="text1"/>
                <w:spacing w:val="-1"/>
                <w:sz w:val="20"/>
                <w:szCs w:val="20"/>
              </w:rPr>
              <w:t>ЯПФЧ</w:t>
            </w:r>
            <w:r w:rsidR="008C2991" w:rsidRPr="008C2991">
              <w:rPr>
                <w:color w:val="000000" w:themeColor="text1"/>
                <w:spacing w:val="-1"/>
                <w:sz w:val="20"/>
                <w:szCs w:val="20"/>
              </w:rPr>
              <w:t>»</w:t>
            </w:r>
            <w:r w:rsidRPr="00916262">
              <w:rPr>
                <w:color w:val="000000" w:themeColor="text1"/>
                <w:spacing w:val="-1"/>
                <w:sz w:val="20"/>
                <w:szCs w:val="20"/>
              </w:rPr>
              <w:t>. Довести информацию о проделанной работе и текущей ситуации.</w:t>
            </w:r>
          </w:p>
        </w:tc>
        <w:tc>
          <w:tcPr>
            <w:tcW w:w="3017" w:type="dxa"/>
          </w:tcPr>
          <w:p w:rsidR="00CF0058" w:rsidRPr="00916262" w:rsidRDefault="00CF0058" w:rsidP="008005E0">
            <w:pPr>
              <w:rPr>
                <w:rFonts w:eastAsia="Times New Roman"/>
                <w:color w:val="000000" w:themeColor="text1"/>
                <w:spacing w:val="-6"/>
                <w:sz w:val="20"/>
                <w:szCs w:val="20"/>
              </w:rPr>
            </w:pPr>
            <w:r>
              <w:rPr>
                <w:rFonts w:eastAsia="Times New Roman"/>
                <w:color w:val="000000" w:themeColor="text1"/>
                <w:spacing w:val="-6"/>
                <w:sz w:val="20"/>
                <w:szCs w:val="20"/>
              </w:rPr>
              <w:t>Старший по должности находящийся на объекте</w:t>
            </w:r>
          </w:p>
        </w:tc>
        <w:tc>
          <w:tcPr>
            <w:tcW w:w="1968" w:type="dxa"/>
            <w:vMerge/>
          </w:tcPr>
          <w:p w:rsidR="00CF0058" w:rsidRPr="00916262" w:rsidRDefault="00CF0058" w:rsidP="008005E0">
            <w:pPr>
              <w:jc w:val="both"/>
              <w:rPr>
                <w:color w:val="000000" w:themeColor="text1"/>
                <w:sz w:val="20"/>
                <w:szCs w:val="20"/>
              </w:rPr>
            </w:pPr>
          </w:p>
        </w:tc>
        <w:tc>
          <w:tcPr>
            <w:tcW w:w="3461" w:type="dxa"/>
            <w:vMerge/>
          </w:tcPr>
          <w:p w:rsidR="00CF0058" w:rsidRPr="00916262" w:rsidRDefault="00CF0058" w:rsidP="008005E0">
            <w:pPr>
              <w:shd w:val="clear" w:color="auto" w:fill="FFFFFF"/>
              <w:jc w:val="both"/>
              <w:rPr>
                <w:rFonts w:eastAsia="Times New Roman"/>
                <w:color w:val="000000" w:themeColor="text1"/>
                <w:sz w:val="20"/>
                <w:szCs w:val="20"/>
              </w:rPr>
            </w:pPr>
          </w:p>
        </w:tc>
      </w:tr>
      <w:tr w:rsidR="00CF0058" w:rsidRPr="00916262" w:rsidTr="00855AED">
        <w:trPr>
          <w:trHeight w:val="720"/>
        </w:trPr>
        <w:tc>
          <w:tcPr>
            <w:tcW w:w="675" w:type="dxa"/>
            <w:vMerge/>
          </w:tcPr>
          <w:p w:rsidR="00CF0058" w:rsidRPr="00916262" w:rsidRDefault="00CF0058" w:rsidP="008005E0">
            <w:pPr>
              <w:pStyle w:val="a7"/>
              <w:jc w:val="center"/>
              <w:rPr>
                <w:color w:val="000000" w:themeColor="text1"/>
                <w:sz w:val="20"/>
                <w:szCs w:val="20"/>
              </w:rPr>
            </w:pPr>
          </w:p>
        </w:tc>
        <w:tc>
          <w:tcPr>
            <w:tcW w:w="2155" w:type="dxa"/>
            <w:vMerge/>
          </w:tcPr>
          <w:p w:rsidR="00CF0058" w:rsidRPr="00916262" w:rsidRDefault="00CF0058" w:rsidP="008005E0">
            <w:pPr>
              <w:autoSpaceDE w:val="0"/>
              <w:autoSpaceDN w:val="0"/>
              <w:adjustRightInd w:val="0"/>
              <w:jc w:val="both"/>
              <w:rPr>
                <w:rFonts w:eastAsia="Times New Roman"/>
                <w:color w:val="000000" w:themeColor="text1"/>
                <w:sz w:val="20"/>
                <w:szCs w:val="20"/>
              </w:rPr>
            </w:pPr>
          </w:p>
        </w:tc>
        <w:tc>
          <w:tcPr>
            <w:tcW w:w="3344" w:type="dxa"/>
          </w:tcPr>
          <w:p w:rsidR="00CF0058" w:rsidRPr="00916262" w:rsidRDefault="00CF0058" w:rsidP="00BE2F8F">
            <w:pPr>
              <w:rPr>
                <w:color w:val="000000" w:themeColor="text1"/>
                <w:spacing w:val="-1"/>
                <w:sz w:val="20"/>
                <w:szCs w:val="20"/>
              </w:rPr>
            </w:pPr>
            <w:r w:rsidRPr="00916262">
              <w:rPr>
                <w:color w:val="000000" w:themeColor="text1"/>
                <w:spacing w:val="-1"/>
                <w:sz w:val="20"/>
                <w:szCs w:val="20"/>
              </w:rPr>
              <w:t xml:space="preserve">8.  Дальнейшие действия по локализации и ликвидации аварии производятся </w:t>
            </w:r>
            <w:r>
              <w:rPr>
                <w:color w:val="000000" w:themeColor="text1"/>
                <w:spacing w:val="-1"/>
                <w:sz w:val="20"/>
                <w:szCs w:val="20"/>
              </w:rPr>
              <w:t>П</w:t>
            </w:r>
            <w:r w:rsidRPr="00916262">
              <w:rPr>
                <w:color w:val="000000" w:themeColor="text1"/>
                <w:spacing w:val="-1"/>
                <w:sz w:val="20"/>
                <w:szCs w:val="20"/>
              </w:rPr>
              <w:t>АСФ</w:t>
            </w:r>
            <w:r>
              <w:rPr>
                <w:color w:val="000000" w:themeColor="text1"/>
                <w:spacing w:val="-1"/>
                <w:sz w:val="20"/>
                <w:szCs w:val="20"/>
              </w:rPr>
              <w:t xml:space="preserve"> </w:t>
            </w:r>
            <w:r w:rsidRPr="00916262">
              <w:rPr>
                <w:color w:val="000000" w:themeColor="text1"/>
                <w:spacing w:val="-1"/>
                <w:sz w:val="20"/>
                <w:szCs w:val="20"/>
              </w:rPr>
              <w:t xml:space="preserve"> по оперативному плану работ, разработанному штабом.</w:t>
            </w:r>
          </w:p>
        </w:tc>
        <w:tc>
          <w:tcPr>
            <w:tcW w:w="3017" w:type="dxa"/>
          </w:tcPr>
          <w:p w:rsidR="008C2991" w:rsidRPr="008C2991" w:rsidRDefault="008C2991" w:rsidP="008C2991">
            <w:pPr>
              <w:rPr>
                <w:color w:val="000000" w:themeColor="text1"/>
                <w:sz w:val="20"/>
                <w:szCs w:val="20"/>
              </w:rPr>
            </w:pPr>
            <w:r w:rsidRPr="008C2991">
              <w:rPr>
                <w:color w:val="000000" w:themeColor="text1"/>
                <w:sz w:val="20"/>
                <w:szCs w:val="20"/>
              </w:rPr>
              <w:t>АО «АСФ «</w:t>
            </w:r>
            <w:r w:rsidR="00AC5486">
              <w:rPr>
                <w:color w:val="000000" w:themeColor="text1"/>
                <w:sz w:val="20"/>
                <w:szCs w:val="20"/>
              </w:rPr>
              <w:t>ЯПФЧ</w:t>
            </w:r>
            <w:r w:rsidRPr="008C2991">
              <w:rPr>
                <w:color w:val="000000" w:themeColor="text1"/>
                <w:sz w:val="20"/>
                <w:szCs w:val="20"/>
              </w:rPr>
              <w:t>»</w:t>
            </w:r>
          </w:p>
          <w:p w:rsidR="00CF0058" w:rsidRPr="00916262" w:rsidRDefault="00CF0058" w:rsidP="008005E0">
            <w:pPr>
              <w:rPr>
                <w:rFonts w:eastAsia="Times New Roman"/>
                <w:color w:val="000000" w:themeColor="text1"/>
                <w:spacing w:val="-6"/>
                <w:sz w:val="20"/>
                <w:szCs w:val="20"/>
              </w:rPr>
            </w:pPr>
          </w:p>
        </w:tc>
        <w:tc>
          <w:tcPr>
            <w:tcW w:w="1968" w:type="dxa"/>
            <w:vMerge/>
          </w:tcPr>
          <w:p w:rsidR="00CF0058" w:rsidRPr="00916262" w:rsidRDefault="00CF0058" w:rsidP="008005E0">
            <w:pPr>
              <w:jc w:val="both"/>
              <w:rPr>
                <w:color w:val="000000" w:themeColor="text1"/>
                <w:sz w:val="20"/>
                <w:szCs w:val="20"/>
              </w:rPr>
            </w:pPr>
          </w:p>
        </w:tc>
        <w:tc>
          <w:tcPr>
            <w:tcW w:w="3461" w:type="dxa"/>
            <w:vMerge/>
          </w:tcPr>
          <w:p w:rsidR="00CF0058" w:rsidRPr="00916262" w:rsidRDefault="00CF0058" w:rsidP="008005E0">
            <w:pPr>
              <w:shd w:val="clear" w:color="auto" w:fill="FFFFFF"/>
              <w:jc w:val="both"/>
              <w:rPr>
                <w:rFonts w:eastAsia="Times New Roman"/>
                <w:color w:val="000000" w:themeColor="text1"/>
                <w:sz w:val="20"/>
                <w:szCs w:val="20"/>
              </w:rPr>
            </w:pPr>
          </w:p>
        </w:tc>
      </w:tr>
      <w:tr w:rsidR="00CF0058" w:rsidRPr="00916262" w:rsidTr="00855AED">
        <w:trPr>
          <w:trHeight w:val="720"/>
        </w:trPr>
        <w:tc>
          <w:tcPr>
            <w:tcW w:w="675" w:type="dxa"/>
            <w:vMerge w:val="restart"/>
          </w:tcPr>
          <w:p w:rsidR="00CF0058" w:rsidRPr="00ED2DF2" w:rsidRDefault="00CF0058" w:rsidP="00EF392E">
            <w:pPr>
              <w:pStyle w:val="a7"/>
              <w:jc w:val="center"/>
              <w:rPr>
                <w:b/>
                <w:color w:val="000000" w:themeColor="text1"/>
                <w:sz w:val="20"/>
                <w:szCs w:val="20"/>
              </w:rPr>
            </w:pPr>
            <w:r w:rsidRPr="00ED2DF2">
              <w:rPr>
                <w:b/>
                <w:color w:val="000000" w:themeColor="text1"/>
                <w:sz w:val="20"/>
                <w:szCs w:val="20"/>
              </w:rPr>
              <w:t>30</w:t>
            </w:r>
          </w:p>
        </w:tc>
        <w:tc>
          <w:tcPr>
            <w:tcW w:w="2155" w:type="dxa"/>
            <w:vMerge w:val="restart"/>
          </w:tcPr>
          <w:p w:rsidR="00CF0058" w:rsidRPr="00ED2DF2" w:rsidRDefault="00CF0058" w:rsidP="00EF392E">
            <w:pPr>
              <w:autoSpaceDE w:val="0"/>
              <w:autoSpaceDN w:val="0"/>
              <w:adjustRightInd w:val="0"/>
              <w:jc w:val="both"/>
              <w:rPr>
                <w:rFonts w:cs="Times New Roman"/>
                <w:sz w:val="20"/>
              </w:rPr>
            </w:pPr>
            <w:r>
              <w:rPr>
                <w:rFonts w:cs="Times New Roman"/>
                <w:sz w:val="20"/>
              </w:rPr>
              <w:t>Р</w:t>
            </w:r>
            <w:r w:rsidRPr="00ED2DF2">
              <w:rPr>
                <w:rFonts w:cs="Times New Roman"/>
                <w:sz w:val="20"/>
              </w:rPr>
              <w:t>аспространение лесного пожара на кустовую площадку</w:t>
            </w:r>
          </w:p>
        </w:tc>
        <w:tc>
          <w:tcPr>
            <w:tcW w:w="3344" w:type="dxa"/>
          </w:tcPr>
          <w:p w:rsidR="00CF0058" w:rsidRPr="00916262" w:rsidRDefault="00CF0058" w:rsidP="00EF392E">
            <w:pPr>
              <w:rPr>
                <w:color w:val="000000" w:themeColor="text1"/>
                <w:spacing w:val="-1"/>
                <w:sz w:val="20"/>
                <w:szCs w:val="20"/>
              </w:rPr>
            </w:pPr>
            <w:r w:rsidRPr="00916262">
              <w:rPr>
                <w:rFonts w:eastAsia="Times New Roman"/>
                <w:color w:val="000000" w:themeColor="text1"/>
                <w:spacing w:val="-2"/>
                <w:sz w:val="20"/>
                <w:szCs w:val="20"/>
                <w:lang w:eastAsia="ru-RU"/>
              </w:rPr>
              <w:t>1. Предупредить об аварии работников, находящихся в зоне аварии. Все работники обязаны прекратить проводимые работы, по возможности отогнать технику, покинуть опасную зону. Принять меры по исключению доступа в опасную зону посторонних лиц.</w:t>
            </w:r>
          </w:p>
        </w:tc>
        <w:tc>
          <w:tcPr>
            <w:tcW w:w="3017" w:type="dxa"/>
          </w:tcPr>
          <w:p w:rsidR="00CF0058" w:rsidRPr="00916262" w:rsidRDefault="00CF0058" w:rsidP="00EF392E">
            <w:pPr>
              <w:rPr>
                <w:color w:val="000000" w:themeColor="text1"/>
                <w:sz w:val="20"/>
                <w:szCs w:val="20"/>
              </w:rPr>
            </w:pPr>
            <w:r w:rsidRPr="00916262">
              <w:rPr>
                <w:rFonts w:eastAsia="Times New Roman"/>
                <w:color w:val="000000" w:themeColor="text1"/>
                <w:spacing w:val="-6"/>
                <w:sz w:val="20"/>
                <w:szCs w:val="20"/>
              </w:rPr>
              <w:t>Первый заметивший аварию.</w:t>
            </w:r>
            <w:r w:rsidRPr="00916262">
              <w:rPr>
                <w:color w:val="000000" w:themeColor="text1"/>
              </w:rPr>
              <w:t xml:space="preserve"> </w:t>
            </w:r>
            <w:r w:rsidRPr="00916262">
              <w:rPr>
                <w:rFonts w:eastAsia="Times New Roman"/>
                <w:color w:val="000000" w:themeColor="text1"/>
                <w:spacing w:val="-6"/>
                <w:sz w:val="20"/>
                <w:szCs w:val="20"/>
              </w:rPr>
              <w:t>Персонал осуществляющий работы на кустовой площадке.</w:t>
            </w:r>
          </w:p>
        </w:tc>
        <w:tc>
          <w:tcPr>
            <w:tcW w:w="1968" w:type="dxa"/>
            <w:vMerge w:val="restart"/>
          </w:tcPr>
          <w:p w:rsidR="00CF0058" w:rsidRPr="00916262" w:rsidRDefault="00CF0058" w:rsidP="00EF392E">
            <w:pPr>
              <w:jc w:val="both"/>
              <w:rPr>
                <w:color w:val="000000" w:themeColor="text1"/>
                <w:sz w:val="20"/>
                <w:szCs w:val="20"/>
              </w:rPr>
            </w:pPr>
            <w:r w:rsidRPr="00916262">
              <w:rPr>
                <w:color w:val="000000" w:themeColor="text1"/>
                <w:sz w:val="20"/>
                <w:szCs w:val="20"/>
              </w:rPr>
              <w:t>Средства оказания первой помощи находятся в операторной К-219, К-220, ТК-507, КП-44.</w:t>
            </w:r>
          </w:p>
          <w:p w:rsidR="00CF0058" w:rsidRPr="00916262" w:rsidRDefault="00CF0058" w:rsidP="00EF392E">
            <w:pPr>
              <w:jc w:val="both"/>
              <w:rPr>
                <w:color w:val="000000" w:themeColor="text1"/>
                <w:sz w:val="20"/>
                <w:szCs w:val="20"/>
              </w:rPr>
            </w:pPr>
          </w:p>
          <w:p w:rsidR="00CF0058" w:rsidRPr="00916262" w:rsidRDefault="00CF0058" w:rsidP="00EF392E">
            <w:pPr>
              <w:rPr>
                <w:color w:val="000000" w:themeColor="text1"/>
                <w:sz w:val="20"/>
                <w:szCs w:val="20"/>
              </w:rPr>
            </w:pPr>
            <w:r w:rsidRPr="00916262">
              <w:rPr>
                <w:color w:val="000000" w:themeColor="text1"/>
                <w:sz w:val="20"/>
                <w:szCs w:val="20"/>
              </w:rPr>
              <w:t>Аварийный инструмент находится в аварийном шкафу на К-219, К-220, ТК-507, КП-44 (</w:t>
            </w:r>
            <w:hyperlink w:anchor="_ПРИЛОЖЕНИЕ_3._СПИСОК_2" w:history="1">
              <w:r w:rsidRPr="00916262">
                <w:rPr>
                  <w:rStyle w:val="ab"/>
                  <w:color w:val="000000" w:themeColor="text1"/>
                  <w:sz w:val="20"/>
                  <w:szCs w:val="20"/>
                </w:rPr>
                <w:t xml:space="preserve">Приложение </w:t>
              </w:r>
            </w:hyperlink>
            <w:r w:rsidRPr="00916262">
              <w:rPr>
                <w:rStyle w:val="ab"/>
                <w:color w:val="000000" w:themeColor="text1"/>
                <w:sz w:val="20"/>
                <w:szCs w:val="20"/>
              </w:rPr>
              <w:t>6</w:t>
            </w:r>
            <w:r w:rsidRPr="00916262">
              <w:rPr>
                <w:color w:val="000000" w:themeColor="text1"/>
                <w:sz w:val="20"/>
                <w:szCs w:val="20"/>
              </w:rPr>
              <w:t>).</w:t>
            </w:r>
          </w:p>
          <w:p w:rsidR="00CF0058" w:rsidRPr="00916262" w:rsidRDefault="00CF0058" w:rsidP="00EF392E">
            <w:pPr>
              <w:jc w:val="both"/>
              <w:rPr>
                <w:color w:val="000000" w:themeColor="text1"/>
                <w:sz w:val="20"/>
                <w:szCs w:val="20"/>
              </w:rPr>
            </w:pPr>
          </w:p>
          <w:p w:rsidR="00CF0058" w:rsidRPr="00916262" w:rsidRDefault="00CF0058" w:rsidP="00EF392E">
            <w:pPr>
              <w:jc w:val="both"/>
              <w:rPr>
                <w:color w:val="000000" w:themeColor="text1"/>
                <w:sz w:val="20"/>
                <w:szCs w:val="20"/>
              </w:rPr>
            </w:pPr>
            <w:r w:rsidRPr="00916262">
              <w:rPr>
                <w:color w:val="000000" w:themeColor="text1"/>
                <w:sz w:val="20"/>
                <w:szCs w:val="20"/>
              </w:rPr>
              <w:t>Первичные средства пожаротушения: огнетушители, лопаты, песок, багор, топор находятся на пожарных щитах на кустовой площадке.</w:t>
            </w:r>
          </w:p>
        </w:tc>
        <w:tc>
          <w:tcPr>
            <w:tcW w:w="3461" w:type="dxa"/>
            <w:vMerge w:val="restart"/>
          </w:tcPr>
          <w:p w:rsidR="00CF0058" w:rsidRDefault="00CF0058" w:rsidP="00EF392E">
            <w:pPr>
              <w:shd w:val="clear" w:color="auto" w:fill="FFFFFF"/>
              <w:rPr>
                <w:rFonts w:eastAsia="Times New Roman"/>
                <w:color w:val="000000" w:themeColor="text1"/>
                <w:sz w:val="20"/>
                <w:szCs w:val="20"/>
              </w:rPr>
            </w:pPr>
            <w:r>
              <w:rPr>
                <w:rFonts w:eastAsia="Times New Roman"/>
                <w:color w:val="000000" w:themeColor="text1"/>
                <w:sz w:val="20"/>
                <w:szCs w:val="20"/>
              </w:rPr>
              <w:t xml:space="preserve">1. </w:t>
            </w:r>
            <w:r w:rsidRPr="00020C89">
              <w:rPr>
                <w:rFonts w:eastAsia="Times New Roman"/>
                <w:color w:val="000000" w:themeColor="text1"/>
                <w:sz w:val="20"/>
                <w:szCs w:val="20"/>
              </w:rPr>
              <w:t>Любой работник Общества или подрядной организации при обнаружении пожара или признаков горения (задымление, запах гари, повышение температуры воздуха и др.) обязан:</w:t>
            </w:r>
          </w:p>
          <w:p w:rsidR="00CF0058" w:rsidRPr="00020C89" w:rsidRDefault="00CF0058" w:rsidP="00EF392E">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немедленно сообщить об этом в пожарную охрану по телефонам 101, 112 – для населённых пунктов; </w:t>
            </w:r>
            <w:r>
              <w:rPr>
                <w:rFonts w:eastAsia="Times New Roman"/>
                <w:color w:val="000000" w:themeColor="text1"/>
                <w:sz w:val="20"/>
                <w:szCs w:val="20"/>
              </w:rPr>
              <w:t>57-601, 61-797</w:t>
            </w:r>
            <w:r w:rsidRPr="00020C89">
              <w:rPr>
                <w:rFonts w:eastAsia="Times New Roman"/>
                <w:color w:val="000000" w:themeColor="text1"/>
                <w:sz w:val="20"/>
                <w:szCs w:val="20"/>
              </w:rPr>
              <w:t>, 231-9-231 (для объектов правого берега, пожарное депо К-219), 58-101,</w:t>
            </w:r>
            <w:r>
              <w:rPr>
                <w:rFonts w:eastAsia="Times New Roman"/>
                <w:color w:val="000000" w:themeColor="text1"/>
                <w:sz w:val="20"/>
                <w:szCs w:val="20"/>
              </w:rPr>
              <w:t xml:space="preserve"> 61-747,</w:t>
            </w:r>
            <w:r w:rsidRPr="00020C89">
              <w:rPr>
                <w:rFonts w:eastAsia="Times New Roman"/>
                <w:color w:val="000000" w:themeColor="text1"/>
                <w:sz w:val="20"/>
                <w:szCs w:val="20"/>
              </w:rPr>
              <w:t xml:space="preserve"> 231-9-232 (для объектов </w:t>
            </w:r>
            <w:r>
              <w:rPr>
                <w:rFonts w:eastAsia="Times New Roman"/>
                <w:color w:val="000000" w:themeColor="text1"/>
                <w:sz w:val="20"/>
                <w:szCs w:val="20"/>
              </w:rPr>
              <w:t>левого берега, пожарное депо</w:t>
            </w:r>
            <w:r w:rsidRPr="00020C89">
              <w:rPr>
                <w:rFonts w:eastAsia="Times New Roman"/>
                <w:color w:val="000000" w:themeColor="text1"/>
                <w:sz w:val="20"/>
                <w:szCs w:val="20"/>
              </w:rPr>
              <w:t>)</w:t>
            </w:r>
            <w:r>
              <w:rPr>
                <w:rFonts w:eastAsia="Times New Roman"/>
                <w:color w:val="000000" w:themeColor="text1"/>
                <w:sz w:val="20"/>
                <w:szCs w:val="20"/>
              </w:rPr>
              <w:t>, 57-911, 61-009, 231-9-233 (для объектов ТКЛУ)</w:t>
            </w:r>
            <w:r>
              <w:rPr>
                <w:rStyle w:val="ac"/>
                <w:rFonts w:eastAsia="Calibri" w:cs="Times New Roman"/>
              </w:rPr>
              <w:t>,</w:t>
            </w:r>
            <w:r w:rsidRPr="00020C89">
              <w:rPr>
                <w:rFonts w:eastAsia="Times New Roman"/>
                <w:color w:val="000000" w:themeColor="text1"/>
                <w:sz w:val="20"/>
                <w:szCs w:val="20"/>
              </w:rPr>
              <w:t xml:space="preserve"> при этом необходимо назвать точное место возникновения пожара и свою фамилию, а также сообщить о загорании в диспетчерскую службу КЛУ по телефонам 57-777, 58-777;</w:t>
            </w:r>
          </w:p>
          <w:p w:rsidR="00CF0058" w:rsidRPr="00020C89" w:rsidRDefault="00CF0058" w:rsidP="00EF392E">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сообщить о возгорании своему непосредственному начальнику или старшему должностному лицу того подразделения, где произошло возгорание;</w:t>
            </w:r>
          </w:p>
          <w:p w:rsidR="00CF0058" w:rsidRPr="00020C89" w:rsidRDefault="00CF0058" w:rsidP="00EF392E">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принять посильные меры по эвакуации людей, тушению пожара имеющимися средствами пожаротушения (огнетушителями, пожарными кранами) и сохранности материальных ценностей;</w:t>
            </w:r>
          </w:p>
          <w:p w:rsidR="00CF0058" w:rsidRPr="00020C89" w:rsidRDefault="00CF0058" w:rsidP="00EF392E">
            <w:pPr>
              <w:pStyle w:val="afe"/>
              <w:numPr>
                <w:ilvl w:val="0"/>
                <w:numId w:val="42"/>
              </w:numPr>
              <w:shd w:val="clear" w:color="auto" w:fill="FFFFFF"/>
              <w:rPr>
                <w:rFonts w:eastAsia="Times New Roman"/>
                <w:color w:val="000000" w:themeColor="text1"/>
                <w:sz w:val="20"/>
                <w:szCs w:val="20"/>
              </w:rPr>
            </w:pPr>
            <w:r w:rsidRPr="00020C89">
              <w:rPr>
                <w:rFonts w:eastAsia="Times New Roman"/>
                <w:color w:val="000000" w:themeColor="text1"/>
                <w:sz w:val="20"/>
                <w:szCs w:val="20"/>
              </w:rPr>
              <w:t xml:space="preserve">покинуть опасную зону, следуя к основным и запасным эвакуационным выходам. </w:t>
            </w:r>
          </w:p>
          <w:p w:rsidR="00CF0058" w:rsidRDefault="00CF0058" w:rsidP="00EF392E">
            <w:pPr>
              <w:shd w:val="clear" w:color="auto" w:fill="FFFFFF"/>
              <w:rPr>
                <w:rFonts w:eastAsia="Times New Roman"/>
                <w:color w:val="000000" w:themeColor="text1"/>
                <w:sz w:val="20"/>
                <w:szCs w:val="20"/>
              </w:rPr>
            </w:pPr>
          </w:p>
          <w:p w:rsidR="00CF0058" w:rsidRDefault="00CF0058" w:rsidP="00EF392E">
            <w:pPr>
              <w:shd w:val="clear" w:color="auto" w:fill="FFFFFF"/>
              <w:rPr>
                <w:rFonts w:eastAsia="Times New Roman"/>
                <w:color w:val="000000" w:themeColor="text1"/>
                <w:sz w:val="20"/>
                <w:szCs w:val="20"/>
              </w:rPr>
            </w:pPr>
            <w:r>
              <w:rPr>
                <w:rFonts w:eastAsia="Times New Roman"/>
                <w:color w:val="000000" w:themeColor="text1"/>
                <w:sz w:val="20"/>
                <w:szCs w:val="20"/>
              </w:rPr>
              <w:t xml:space="preserve">2. Руководитель </w:t>
            </w:r>
            <w:r w:rsidRPr="00020C89">
              <w:rPr>
                <w:rFonts w:eastAsia="Times New Roman"/>
                <w:color w:val="000000" w:themeColor="text1"/>
                <w:sz w:val="20"/>
                <w:szCs w:val="20"/>
              </w:rPr>
              <w:t>подразделения (старшее должностное лицо СП или подрядной организации) обязан:</w:t>
            </w:r>
          </w:p>
          <w:p w:rsidR="00CF0058" w:rsidRPr="004B7881" w:rsidRDefault="00CF0058" w:rsidP="00EF392E">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в пожарную часть;</w:t>
            </w:r>
          </w:p>
          <w:p w:rsidR="00CF0058" w:rsidRPr="004B7881" w:rsidRDefault="00CF0058" w:rsidP="00EF392E">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продублировать сообщение о пожаре начальнику смены ЦИТС (при пожаре на объектах вне территории лицензионных участков Общества) по телефонам 57-100, 231-92-10; в производственно-диспетчерскую службу (при пожаре на объекте на территории лицензионных участках Общества) КЛУ по телефонам 57-777, 58-555;</w:t>
            </w:r>
          </w:p>
          <w:p w:rsidR="00CF0058" w:rsidRPr="004B7881" w:rsidRDefault="00CF0058" w:rsidP="00EF392E">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поставить в известность вышестоящее руководство;</w:t>
            </w:r>
          </w:p>
          <w:p w:rsidR="00CF0058" w:rsidRPr="004B7881" w:rsidRDefault="00CF0058" w:rsidP="00EF392E">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 случае угрозы жизни людей немедленно организовать их спасение, используя для этого все имеющиеся силы и средства;</w:t>
            </w:r>
          </w:p>
          <w:p w:rsidR="00CF0058" w:rsidRPr="004B7881" w:rsidRDefault="00CF0058" w:rsidP="00EF392E">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проверить включение в работу автоматических систем противопожарной защиты (оповещения людей о пожаре, пожаротушения, противодымной защиты);</w:t>
            </w:r>
          </w:p>
          <w:p w:rsidR="00CF0058" w:rsidRPr="004B7881" w:rsidRDefault="00CF0058" w:rsidP="00EF392E">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при необходимости отключить электроэнергию (за исключением систем противопожарной защиты), остановить работу агрегатов, аппаратов, перекрыть сырьевые, газовые, паровые, и водяные коммуникации, остановить работу систем вентиляции в аварийном и смежных с ним помещений, выполнить другие мероприятия, способствующие предотвращению развития пожара и задымления помещений здания;</w:t>
            </w:r>
          </w:p>
          <w:p w:rsidR="00CF0058" w:rsidRPr="004B7881" w:rsidRDefault="00CF0058" w:rsidP="00EF392E">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прекратить все работы в здании (если это допустимо по технологическому процессу производства) кроме работ, связанных с мероприятиями по ликвидации пожара;</w:t>
            </w:r>
          </w:p>
          <w:p w:rsidR="00CF0058" w:rsidRPr="004B7881" w:rsidRDefault="00CF0058" w:rsidP="00EF392E">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удалить за пределы опасной зоны всех работников, не участвующих в тушении пожара;</w:t>
            </w:r>
          </w:p>
          <w:p w:rsidR="00CF0058" w:rsidRPr="004B7881" w:rsidRDefault="00CF0058" w:rsidP="00EF392E">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осуществить общее руководство по тушению пожара (с учетом специфических особенностей объекта) до прибытия подразделений пожарной охраны;</w:t>
            </w:r>
          </w:p>
          <w:p w:rsidR="00CF0058" w:rsidRPr="004B7881" w:rsidRDefault="00CF0058" w:rsidP="00EF392E">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обеспечить соблюдение требований безопасности работниками, принимающими участие в тушении пожара;</w:t>
            </w:r>
          </w:p>
          <w:p w:rsidR="00CF0058" w:rsidRPr="004B7881" w:rsidRDefault="00CF0058" w:rsidP="00EF392E">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одновременно с тушением пожара организовать эвакуацию и защиту товарно-материальных ценностей;</w:t>
            </w:r>
          </w:p>
          <w:p w:rsidR="00CF0058" w:rsidRPr="004B7881" w:rsidRDefault="00CF0058" w:rsidP="00EF392E">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встречу пожарных подразделений пожарной охраны и оказать помощь в выборе кратчайшего пути подъезда к очагу пожара;</w:t>
            </w:r>
          </w:p>
          <w:p w:rsidR="00CF0058" w:rsidRPr="004B7881" w:rsidRDefault="00CF0058" w:rsidP="00EF392E">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подразделениям пожарной охраны, привлекаемым для тушения пожаров и проведения связанных с ними первоочередных аварийно-спасательных работ, сведения о перерабатываемых или хранящихся на объектах опасных (взрывоопасных), взрывчатых сильнодействующих ядовитых веществ необходимые для обеспечения безопасности личного состава;</w:t>
            </w:r>
          </w:p>
          <w:p w:rsidR="00CF0058" w:rsidRPr="004B7881" w:rsidRDefault="00CF0058" w:rsidP="00EF392E">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прибытии пожарного подразделения руководитель СП или лицо его заменяющее обязан проинформировать руководителя тушения пожара о конструктивных и технологических особенностях объекта, прилегающих строений и сооружений количестве и пожароопасных свойствах хранимых и применяемых веществ, материалов, изделий и др. сведениях необходимых для успешной ликвидации пожара;</w:t>
            </w:r>
          </w:p>
          <w:p w:rsidR="00CF0058" w:rsidRPr="004B7881" w:rsidRDefault="00CF0058" w:rsidP="00EF392E">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вызвать дополнительную специальную технику согласно Плану ликвидации аварии;</w:t>
            </w:r>
          </w:p>
          <w:p w:rsidR="00CF0058" w:rsidRPr="004B7881" w:rsidRDefault="00CF0058" w:rsidP="00EF392E">
            <w:pPr>
              <w:pStyle w:val="afe"/>
              <w:numPr>
                <w:ilvl w:val="0"/>
                <w:numId w:val="42"/>
              </w:numPr>
              <w:shd w:val="clear" w:color="auto" w:fill="FFFFFF"/>
              <w:rPr>
                <w:rFonts w:eastAsia="Times New Roman"/>
                <w:color w:val="000000" w:themeColor="text1"/>
                <w:sz w:val="20"/>
                <w:szCs w:val="20"/>
              </w:rPr>
            </w:pPr>
            <w:r w:rsidRPr="004B7881">
              <w:rPr>
                <w:rFonts w:eastAsia="Times New Roman"/>
                <w:color w:val="000000" w:themeColor="text1"/>
                <w:sz w:val="20"/>
                <w:szCs w:val="20"/>
              </w:rPr>
              <w:t>по решению руководителя тушения пожара, организовать привлечение сил и средств объекта к осуществлению необходимых мероприятий, связанных с ликвидацией пожара и предупреждением его развития.</w:t>
            </w:r>
          </w:p>
          <w:p w:rsidR="00CF0058" w:rsidRDefault="00CF0058" w:rsidP="00EF392E">
            <w:pPr>
              <w:shd w:val="clear" w:color="auto" w:fill="FFFFFF"/>
              <w:rPr>
                <w:rFonts w:eastAsia="Times New Roman"/>
                <w:color w:val="000000" w:themeColor="text1"/>
                <w:sz w:val="20"/>
                <w:szCs w:val="20"/>
              </w:rPr>
            </w:pPr>
          </w:p>
          <w:p w:rsidR="00CF0058" w:rsidRDefault="00CF0058" w:rsidP="00EF392E">
            <w:pPr>
              <w:shd w:val="clear" w:color="auto" w:fill="FFFFFF"/>
              <w:rPr>
                <w:rFonts w:eastAsia="Times New Roman"/>
                <w:color w:val="000000" w:themeColor="text1"/>
                <w:sz w:val="20"/>
                <w:szCs w:val="20"/>
              </w:rPr>
            </w:pPr>
            <w:r>
              <w:rPr>
                <w:rFonts w:eastAsia="Times New Roman"/>
                <w:color w:val="000000" w:themeColor="text1"/>
                <w:sz w:val="20"/>
                <w:szCs w:val="20"/>
              </w:rPr>
              <w:t>3. Начальник смены ЦИТС, диспетчер производственно-диспетчерской службы обязан:</w:t>
            </w:r>
          </w:p>
          <w:p w:rsidR="00CF0058" w:rsidRDefault="00CF0058" w:rsidP="00EF392E">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сообщить о поступившем сообщении в пожарную охрану, и в дальнейшем действовать согласно установленному порядку оповещения;</w:t>
            </w:r>
          </w:p>
          <w:p w:rsidR="00CF0058" w:rsidRPr="004B7881" w:rsidRDefault="00CF0058" w:rsidP="00EF392E">
            <w:pPr>
              <w:numPr>
                <w:ilvl w:val="0"/>
                <w:numId w:val="43"/>
              </w:numPr>
              <w:shd w:val="clear" w:color="auto" w:fill="FFFFFF"/>
              <w:rPr>
                <w:rFonts w:eastAsia="Times New Roman"/>
                <w:color w:val="000000" w:themeColor="text1"/>
                <w:sz w:val="20"/>
                <w:szCs w:val="20"/>
              </w:rPr>
            </w:pPr>
            <w:r>
              <w:rPr>
                <w:rFonts w:eastAsia="Times New Roman"/>
                <w:color w:val="000000" w:themeColor="text1"/>
                <w:sz w:val="20"/>
                <w:szCs w:val="20"/>
              </w:rPr>
              <w:t>выслать к месту пожара дежурно электромонтера;</w:t>
            </w:r>
          </w:p>
          <w:p w:rsidR="00CF0058" w:rsidRPr="004B7881" w:rsidRDefault="00CF0058" w:rsidP="00EF392E">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установить связь с руководителем тушения пожара, руководителем объекта;</w:t>
            </w:r>
          </w:p>
          <w:p w:rsidR="00CF0058" w:rsidRPr="004B7881" w:rsidRDefault="00CF0058" w:rsidP="00EF392E">
            <w:pPr>
              <w:numPr>
                <w:ilvl w:val="0"/>
                <w:numId w:val="43"/>
              </w:numPr>
              <w:shd w:val="clear" w:color="auto" w:fill="FFFFFF"/>
              <w:rPr>
                <w:rFonts w:eastAsia="Times New Roman"/>
                <w:color w:val="000000" w:themeColor="text1"/>
                <w:sz w:val="20"/>
                <w:szCs w:val="20"/>
              </w:rPr>
            </w:pPr>
            <w:r w:rsidRPr="004B7881">
              <w:rPr>
                <w:rFonts w:eastAsia="Times New Roman"/>
                <w:color w:val="000000" w:themeColor="text1"/>
                <w:sz w:val="20"/>
                <w:szCs w:val="20"/>
              </w:rPr>
              <w:t>организовать взаимодействие СП Общества по обеспечению успешного тушения пожара (сбор и прибытие к месту пожара спецтехники, доставка огнетушащих веществ и т.д.).</w:t>
            </w:r>
          </w:p>
          <w:p w:rsidR="00CF0058" w:rsidRDefault="00CF0058" w:rsidP="00EF392E">
            <w:pPr>
              <w:shd w:val="clear" w:color="auto" w:fill="FFFFFF"/>
              <w:rPr>
                <w:rFonts w:eastAsia="Times New Roman"/>
                <w:color w:val="000000" w:themeColor="text1"/>
                <w:sz w:val="20"/>
                <w:szCs w:val="20"/>
              </w:rPr>
            </w:pPr>
          </w:p>
          <w:p w:rsidR="00CF0058" w:rsidRPr="004B7881" w:rsidRDefault="00CF0058" w:rsidP="00EF392E">
            <w:pPr>
              <w:shd w:val="clear" w:color="auto" w:fill="FFFFFF"/>
              <w:rPr>
                <w:rFonts w:eastAsia="Times New Roman"/>
                <w:color w:val="000000" w:themeColor="text1"/>
                <w:sz w:val="20"/>
                <w:szCs w:val="20"/>
              </w:rPr>
            </w:pPr>
            <w:r>
              <w:rPr>
                <w:rFonts w:eastAsia="Times New Roman"/>
                <w:color w:val="000000" w:themeColor="text1"/>
                <w:sz w:val="20"/>
                <w:szCs w:val="20"/>
              </w:rPr>
              <w:t xml:space="preserve">4. </w:t>
            </w:r>
            <w:r w:rsidRPr="004B7881">
              <w:rPr>
                <w:rFonts w:eastAsia="Times New Roman"/>
                <w:color w:val="000000" w:themeColor="text1"/>
                <w:sz w:val="20"/>
                <w:szCs w:val="20"/>
              </w:rPr>
              <w:t>Руководитель СП (подрядной организации), на территории которого произошел пожар (возгорание), обязан принять меры к сохранению обстановки места пожара до окон</w:t>
            </w:r>
            <w:r>
              <w:rPr>
                <w:rFonts w:eastAsia="Times New Roman"/>
                <w:color w:val="000000" w:themeColor="text1"/>
                <w:sz w:val="20"/>
                <w:szCs w:val="20"/>
              </w:rPr>
              <w:t>чания проверки по факту пожара.</w:t>
            </w:r>
          </w:p>
          <w:p w:rsidR="00CF0058" w:rsidRPr="004B7881" w:rsidRDefault="00CF0058" w:rsidP="00EF392E">
            <w:pPr>
              <w:shd w:val="clear" w:color="auto" w:fill="FFFFFF"/>
              <w:rPr>
                <w:rFonts w:eastAsia="Times New Roman"/>
                <w:color w:val="000000" w:themeColor="text1"/>
                <w:sz w:val="20"/>
                <w:szCs w:val="20"/>
              </w:rPr>
            </w:pPr>
          </w:p>
          <w:p w:rsidR="00CF0058" w:rsidRPr="00916262" w:rsidRDefault="00CF0058" w:rsidP="00EF392E">
            <w:pPr>
              <w:shd w:val="clear" w:color="auto" w:fill="FFFFFF"/>
              <w:rPr>
                <w:rFonts w:eastAsia="Times New Roman"/>
                <w:color w:val="000000" w:themeColor="text1"/>
                <w:sz w:val="20"/>
                <w:szCs w:val="20"/>
              </w:rPr>
            </w:pPr>
            <w:r w:rsidRPr="00916262">
              <w:rPr>
                <w:rFonts w:eastAsia="Times New Roman"/>
                <w:color w:val="000000" w:themeColor="text1"/>
                <w:sz w:val="20"/>
                <w:szCs w:val="20"/>
              </w:rPr>
              <w:t>При получении сообщения об аварии и характере аварии дежурный караул ПЧ ООО «Пожарная охрана» в оперативном порядке выезжает к месту происшествия.</w:t>
            </w:r>
          </w:p>
          <w:p w:rsidR="00CF0058" w:rsidRPr="00916262" w:rsidRDefault="00CF0058" w:rsidP="00EF392E">
            <w:pPr>
              <w:shd w:val="clear" w:color="auto" w:fill="FFFFFF"/>
              <w:rPr>
                <w:rFonts w:eastAsia="Times New Roman"/>
                <w:color w:val="000000" w:themeColor="text1"/>
                <w:sz w:val="20"/>
                <w:szCs w:val="20"/>
              </w:rPr>
            </w:pPr>
            <w:r w:rsidRPr="00916262">
              <w:rPr>
                <w:rFonts w:eastAsia="Times New Roman"/>
                <w:color w:val="000000" w:themeColor="text1"/>
                <w:sz w:val="20"/>
                <w:szCs w:val="20"/>
              </w:rPr>
              <w:t>Работник, встречающий ООО «Пожарная охрана», указывает местонахождение аварии, водоисточника и подъезд к нему.</w:t>
            </w:r>
          </w:p>
          <w:p w:rsidR="00CF0058" w:rsidRPr="00916262" w:rsidRDefault="00CF0058" w:rsidP="00EF392E">
            <w:pPr>
              <w:rPr>
                <w:rFonts w:eastAsia="Times New Roman"/>
                <w:color w:val="000000" w:themeColor="text1"/>
                <w:sz w:val="20"/>
                <w:szCs w:val="20"/>
              </w:rPr>
            </w:pPr>
            <w:r w:rsidRPr="00916262">
              <w:rPr>
                <w:rFonts w:eastAsia="Times New Roman"/>
                <w:color w:val="000000" w:themeColor="text1"/>
                <w:sz w:val="20"/>
                <w:szCs w:val="20"/>
              </w:rPr>
              <w:t>ООО «Пожарная охрана» (примерное время прибытия 15-30 мин.):</w:t>
            </w:r>
          </w:p>
          <w:p w:rsidR="00CF0058" w:rsidRPr="00916262" w:rsidRDefault="00CF0058" w:rsidP="00EF392E">
            <w:pPr>
              <w:rPr>
                <w:rFonts w:eastAsia="Times New Roman"/>
                <w:color w:val="000000" w:themeColor="text1"/>
                <w:sz w:val="20"/>
                <w:szCs w:val="20"/>
              </w:rPr>
            </w:pPr>
            <w:r w:rsidRPr="00916262">
              <w:rPr>
                <w:rFonts w:eastAsia="Times New Roman"/>
                <w:color w:val="000000" w:themeColor="text1"/>
                <w:sz w:val="20"/>
                <w:szCs w:val="20"/>
              </w:rPr>
              <w:t>Старшее должностное лицо прибывшего дежурного караула ПЧ ООО «Пожарная охрана»</w:t>
            </w:r>
          </w:p>
          <w:p w:rsidR="00CF0058" w:rsidRPr="00916262" w:rsidRDefault="00CF0058" w:rsidP="00EF392E">
            <w:pPr>
              <w:rPr>
                <w:rFonts w:eastAsia="Times New Roman"/>
                <w:color w:val="000000" w:themeColor="text1"/>
                <w:sz w:val="20"/>
                <w:szCs w:val="20"/>
              </w:rPr>
            </w:pPr>
            <w:r w:rsidRPr="00916262">
              <w:rPr>
                <w:rFonts w:eastAsia="Times New Roman"/>
                <w:color w:val="000000" w:themeColor="text1"/>
                <w:sz w:val="20"/>
                <w:szCs w:val="20"/>
              </w:rPr>
              <w:t>1. Производит расстановку пожарных автомобилей на водоисточники (ПГ, ПВ) на безопасном расстоянии с учетом направления ветра, с последующим развертыванием сил и средств, согласно полученному от руководителя работ заданию.</w:t>
            </w:r>
          </w:p>
          <w:p w:rsidR="00CF0058" w:rsidRPr="00916262" w:rsidRDefault="00CF0058" w:rsidP="00EF392E">
            <w:pPr>
              <w:tabs>
                <w:tab w:val="left" w:pos="195"/>
                <w:tab w:val="left" w:pos="335"/>
              </w:tabs>
              <w:rPr>
                <w:rFonts w:eastAsia="Times New Roman"/>
                <w:color w:val="000000" w:themeColor="text1"/>
                <w:sz w:val="20"/>
                <w:szCs w:val="20"/>
              </w:rPr>
            </w:pPr>
            <w:r>
              <w:rPr>
                <w:rFonts w:eastAsia="Times New Roman"/>
                <w:color w:val="000000" w:themeColor="text1"/>
                <w:sz w:val="20"/>
                <w:szCs w:val="20"/>
              </w:rPr>
              <w:t>2</w:t>
            </w:r>
            <w:r w:rsidRPr="00916262">
              <w:rPr>
                <w:rFonts w:eastAsia="Times New Roman"/>
                <w:color w:val="000000" w:themeColor="text1"/>
                <w:sz w:val="20"/>
                <w:szCs w:val="20"/>
              </w:rPr>
              <w:t>. Осуществляет дежурство, обеспечивая пожарную безопасность.</w:t>
            </w:r>
          </w:p>
          <w:p w:rsidR="00CF0058" w:rsidRPr="00916262" w:rsidRDefault="00CF0058" w:rsidP="00EF392E">
            <w:pPr>
              <w:rPr>
                <w:rFonts w:eastAsia="Times New Roman"/>
                <w:color w:val="000000" w:themeColor="text1"/>
                <w:sz w:val="20"/>
                <w:szCs w:val="20"/>
              </w:rPr>
            </w:pPr>
            <w:r>
              <w:rPr>
                <w:rFonts w:eastAsia="Times New Roman"/>
                <w:color w:val="000000" w:themeColor="text1"/>
                <w:sz w:val="20"/>
                <w:szCs w:val="20"/>
              </w:rPr>
              <w:t>3</w:t>
            </w:r>
            <w:r w:rsidRPr="00916262">
              <w:rPr>
                <w:rFonts w:eastAsia="Times New Roman"/>
                <w:color w:val="000000" w:themeColor="text1"/>
                <w:sz w:val="20"/>
                <w:szCs w:val="20"/>
              </w:rPr>
              <w:t>. В случае возгорания (пожара) определяет решающее направление, дает команду на подачу первого ствола на данном направлении, осуществляет руководство тушением пожара и охлаждением (защитой) соседнего оборудования на объекте по согласованию с руководителем работ.</w:t>
            </w:r>
          </w:p>
          <w:p w:rsidR="00CF0058" w:rsidRPr="00262639" w:rsidRDefault="00CF0058" w:rsidP="00EF392E">
            <w:pPr>
              <w:rPr>
                <w:color w:val="000000" w:themeColor="text1"/>
                <w:sz w:val="20"/>
                <w:szCs w:val="20"/>
              </w:rPr>
            </w:pPr>
            <w:r>
              <w:rPr>
                <w:rFonts w:eastAsia="Times New Roman"/>
                <w:color w:val="000000" w:themeColor="text1"/>
                <w:sz w:val="20"/>
                <w:szCs w:val="20"/>
              </w:rPr>
              <w:t>4</w:t>
            </w:r>
            <w:r w:rsidRPr="00916262">
              <w:rPr>
                <w:rFonts w:eastAsia="Times New Roman"/>
                <w:color w:val="000000" w:themeColor="text1"/>
                <w:sz w:val="20"/>
                <w:szCs w:val="20"/>
              </w:rPr>
              <w:t xml:space="preserve">. </w:t>
            </w:r>
            <w:r>
              <w:rPr>
                <w:color w:val="000000" w:themeColor="text1"/>
                <w:sz w:val="20"/>
                <w:szCs w:val="20"/>
              </w:rPr>
              <w:t>При наличии электрического оборудования в зоне пожара приступает к тушению пожара после получения письменного подтверждения обесточивания оборудования от электромонтера по ремонту и обслуживанию электрооборудования ЦЭЭО.</w:t>
            </w:r>
          </w:p>
          <w:p w:rsidR="00CF0058" w:rsidRPr="00916262" w:rsidRDefault="00CF0058" w:rsidP="00EF392E">
            <w:pPr>
              <w:rPr>
                <w:rFonts w:eastAsia="Times New Roman"/>
                <w:color w:val="000000" w:themeColor="text1"/>
                <w:sz w:val="20"/>
                <w:szCs w:val="20"/>
              </w:rPr>
            </w:pPr>
            <w:r>
              <w:rPr>
                <w:rFonts w:eastAsia="Times New Roman"/>
                <w:color w:val="000000" w:themeColor="text1"/>
                <w:sz w:val="20"/>
                <w:szCs w:val="20"/>
              </w:rPr>
              <w:t>5</w:t>
            </w:r>
            <w:r w:rsidRPr="00916262">
              <w:rPr>
                <w:rFonts w:eastAsia="Times New Roman"/>
                <w:color w:val="000000" w:themeColor="text1"/>
                <w:sz w:val="20"/>
                <w:szCs w:val="20"/>
              </w:rPr>
              <w:t>. При необходимости (по распоряжению руководителя работ) создает водяную завесу по направлению движения облака газов и паров.</w:t>
            </w:r>
          </w:p>
          <w:p w:rsidR="00CF0058" w:rsidRPr="00916262" w:rsidRDefault="00CF0058" w:rsidP="00EF392E">
            <w:pPr>
              <w:rPr>
                <w:rFonts w:eastAsia="Times New Roman"/>
                <w:color w:val="000000" w:themeColor="text1"/>
                <w:sz w:val="20"/>
                <w:szCs w:val="20"/>
              </w:rPr>
            </w:pPr>
            <w:r>
              <w:rPr>
                <w:rFonts w:eastAsia="Times New Roman"/>
                <w:color w:val="000000" w:themeColor="text1"/>
                <w:sz w:val="20"/>
                <w:szCs w:val="20"/>
              </w:rPr>
              <w:t>6</w:t>
            </w:r>
            <w:r w:rsidRPr="00916262">
              <w:rPr>
                <w:rFonts w:eastAsia="Times New Roman"/>
                <w:color w:val="000000" w:themeColor="text1"/>
                <w:sz w:val="20"/>
                <w:szCs w:val="20"/>
              </w:rPr>
              <w:t>. В случае необходимости (по распоряжению руководителя работ) осуществляет запенивание места разлива.</w:t>
            </w:r>
          </w:p>
          <w:p w:rsidR="00CF0058" w:rsidRPr="00916262" w:rsidRDefault="00CF0058" w:rsidP="00EF392E">
            <w:pPr>
              <w:rPr>
                <w:rFonts w:eastAsia="Times New Roman"/>
                <w:color w:val="000000" w:themeColor="text1"/>
                <w:sz w:val="20"/>
                <w:szCs w:val="20"/>
              </w:rPr>
            </w:pPr>
            <w:r>
              <w:rPr>
                <w:rFonts w:eastAsia="Times New Roman"/>
                <w:color w:val="000000" w:themeColor="text1"/>
                <w:sz w:val="20"/>
                <w:szCs w:val="20"/>
              </w:rPr>
              <w:t>7</w:t>
            </w:r>
            <w:r w:rsidRPr="00916262">
              <w:rPr>
                <w:rFonts w:eastAsia="Times New Roman"/>
                <w:color w:val="000000" w:themeColor="text1"/>
                <w:sz w:val="20"/>
                <w:szCs w:val="20"/>
              </w:rPr>
              <w:t>. Организует дежурство до полной ликвидации аварии, во взаимодействии с руководителем работ.</w:t>
            </w:r>
          </w:p>
          <w:p w:rsidR="00CF0058" w:rsidRPr="00916262" w:rsidRDefault="00CF0058" w:rsidP="00EF392E">
            <w:pPr>
              <w:shd w:val="clear" w:color="auto" w:fill="FFFFFF"/>
              <w:rPr>
                <w:rFonts w:eastAsia="Times New Roman"/>
                <w:color w:val="000000" w:themeColor="text1"/>
                <w:sz w:val="20"/>
                <w:szCs w:val="20"/>
              </w:rPr>
            </w:pPr>
            <w:r w:rsidRPr="00916262">
              <w:rPr>
                <w:rFonts w:eastAsia="Times New Roman"/>
                <w:color w:val="000000" w:themeColor="text1"/>
                <w:sz w:val="20"/>
                <w:szCs w:val="20"/>
              </w:rPr>
              <w:t xml:space="preserve">Работники ПАСФ </w:t>
            </w:r>
            <w:r w:rsidRPr="00AB1B45">
              <w:rPr>
                <w:rFonts w:eastAsia="Times New Roman"/>
                <w:color w:val="000000" w:themeColor="text1"/>
                <w:sz w:val="20"/>
                <w:szCs w:val="20"/>
              </w:rPr>
              <w:t>ЦАСО</w:t>
            </w:r>
            <w:r w:rsidRPr="00916262">
              <w:rPr>
                <w:rFonts w:eastAsia="Times New Roman"/>
                <w:color w:val="000000" w:themeColor="text1"/>
                <w:sz w:val="20"/>
                <w:szCs w:val="20"/>
              </w:rPr>
              <w:t>:</w:t>
            </w:r>
          </w:p>
          <w:p w:rsidR="00CF0058" w:rsidRPr="00916262" w:rsidRDefault="00CF0058" w:rsidP="00EF392E">
            <w:pPr>
              <w:shd w:val="clear" w:color="auto" w:fill="FFFFFF"/>
              <w:rPr>
                <w:rFonts w:eastAsia="Times New Roman"/>
                <w:color w:val="000000" w:themeColor="text1"/>
                <w:sz w:val="20"/>
                <w:szCs w:val="20"/>
              </w:rPr>
            </w:pPr>
            <w:r w:rsidRPr="00916262">
              <w:rPr>
                <w:rFonts w:eastAsia="Times New Roman"/>
                <w:color w:val="000000" w:themeColor="text1"/>
                <w:sz w:val="20"/>
                <w:szCs w:val="20"/>
              </w:rPr>
              <w:t>1. По прибытию выясняют обстановку у руководителя работ.</w:t>
            </w:r>
          </w:p>
          <w:p w:rsidR="00CF0058" w:rsidRPr="00916262" w:rsidRDefault="00CF0058" w:rsidP="00EF392E">
            <w:pPr>
              <w:shd w:val="clear" w:color="auto" w:fill="FFFFFF"/>
              <w:rPr>
                <w:rFonts w:eastAsia="Times New Roman"/>
                <w:color w:val="000000" w:themeColor="text1"/>
                <w:sz w:val="20"/>
                <w:szCs w:val="20"/>
              </w:rPr>
            </w:pPr>
            <w:r w:rsidRPr="00916262">
              <w:rPr>
                <w:rFonts w:eastAsia="Times New Roman"/>
                <w:color w:val="000000" w:themeColor="text1"/>
                <w:sz w:val="20"/>
                <w:szCs w:val="20"/>
              </w:rPr>
              <w:t>2. Проводят разведку места аварии, с обязательным включением привлекаемого производственного персонала используя СИЗОД и СИЗ.</w:t>
            </w:r>
          </w:p>
          <w:p w:rsidR="00CF0058" w:rsidRPr="00916262" w:rsidRDefault="00CF0058" w:rsidP="00EF392E">
            <w:pPr>
              <w:shd w:val="clear" w:color="auto" w:fill="FFFFFF"/>
              <w:rPr>
                <w:rFonts w:eastAsia="Times New Roman"/>
                <w:color w:val="000000" w:themeColor="text1"/>
                <w:sz w:val="20"/>
                <w:szCs w:val="20"/>
              </w:rPr>
            </w:pPr>
            <w:r w:rsidRPr="00916262">
              <w:rPr>
                <w:rFonts w:eastAsia="Times New Roman"/>
                <w:color w:val="000000" w:themeColor="text1"/>
                <w:sz w:val="20"/>
                <w:szCs w:val="20"/>
              </w:rPr>
              <w:t>3. Определяют опасную зону.</w:t>
            </w:r>
          </w:p>
          <w:p w:rsidR="00CF0058" w:rsidRPr="00916262" w:rsidRDefault="00CF0058" w:rsidP="00EF392E">
            <w:pPr>
              <w:shd w:val="clear" w:color="auto" w:fill="FFFFFF"/>
              <w:rPr>
                <w:rFonts w:eastAsia="Times New Roman"/>
                <w:color w:val="000000" w:themeColor="text1"/>
                <w:sz w:val="20"/>
                <w:szCs w:val="20"/>
              </w:rPr>
            </w:pPr>
            <w:r w:rsidRPr="00916262">
              <w:rPr>
                <w:rFonts w:eastAsia="Times New Roman"/>
                <w:color w:val="000000" w:themeColor="text1"/>
                <w:sz w:val="20"/>
                <w:szCs w:val="20"/>
              </w:rPr>
              <w:t>4. При необходимости выводят пострадавших из опасной зоны, оказывают первую помощь.</w:t>
            </w:r>
          </w:p>
          <w:p w:rsidR="00CF0058" w:rsidRPr="00916262" w:rsidRDefault="00CF0058" w:rsidP="00EF392E">
            <w:pPr>
              <w:shd w:val="clear" w:color="auto" w:fill="FFFFFF"/>
              <w:rPr>
                <w:rFonts w:eastAsia="Times New Roman"/>
                <w:color w:val="000000" w:themeColor="text1"/>
                <w:sz w:val="20"/>
                <w:szCs w:val="20"/>
              </w:rPr>
            </w:pPr>
            <w:r w:rsidRPr="00916262">
              <w:rPr>
                <w:rFonts w:eastAsia="Times New Roman"/>
                <w:color w:val="000000" w:themeColor="text1"/>
                <w:sz w:val="20"/>
                <w:szCs w:val="20"/>
              </w:rPr>
              <w:t>5. Определяют причины возникновения аварийной ситуации.</w:t>
            </w:r>
          </w:p>
          <w:p w:rsidR="00CF0058" w:rsidRPr="00916262" w:rsidRDefault="00CF0058" w:rsidP="00EF392E">
            <w:pPr>
              <w:shd w:val="clear" w:color="auto" w:fill="FFFFFF"/>
              <w:rPr>
                <w:rFonts w:eastAsia="Times New Roman"/>
                <w:color w:val="000000" w:themeColor="text1"/>
                <w:sz w:val="20"/>
                <w:szCs w:val="20"/>
              </w:rPr>
            </w:pPr>
            <w:r w:rsidRPr="00916262">
              <w:rPr>
                <w:rFonts w:eastAsia="Times New Roman"/>
                <w:color w:val="000000" w:themeColor="text1"/>
                <w:sz w:val="20"/>
                <w:szCs w:val="20"/>
              </w:rPr>
              <w:t>6. В случае аварии с возгоранием, после окончания работ пожарным расчетом и полной ликвидации очага возгорания приступают к локализации нефтеразлива и его ликвидации. Без возгорания – принимают меры по ограждению места ведения работ и приступают к его ликвидации.</w:t>
            </w:r>
          </w:p>
          <w:p w:rsidR="00CF0058" w:rsidRPr="00916262" w:rsidRDefault="00CF0058" w:rsidP="00EF392E">
            <w:pPr>
              <w:shd w:val="clear" w:color="auto" w:fill="FFFFFF"/>
              <w:rPr>
                <w:rFonts w:eastAsia="Times New Roman"/>
                <w:color w:val="000000" w:themeColor="text1"/>
                <w:sz w:val="20"/>
                <w:szCs w:val="20"/>
              </w:rPr>
            </w:pPr>
            <w:r w:rsidRPr="00916262">
              <w:rPr>
                <w:rFonts w:eastAsia="Times New Roman"/>
                <w:color w:val="000000" w:themeColor="text1"/>
                <w:sz w:val="20"/>
                <w:szCs w:val="20"/>
              </w:rPr>
              <w:t>7. При возникновении нештатной ситуации руководствуются уставом ПАСФ.</w:t>
            </w:r>
          </w:p>
          <w:p w:rsidR="00CF0058" w:rsidRPr="00916262" w:rsidRDefault="00CF0058" w:rsidP="00EF392E">
            <w:pPr>
              <w:rPr>
                <w:rFonts w:eastAsia="Times New Roman"/>
                <w:color w:val="000000" w:themeColor="text1"/>
                <w:sz w:val="20"/>
                <w:szCs w:val="20"/>
              </w:rPr>
            </w:pPr>
            <w:r w:rsidRPr="00916262">
              <w:rPr>
                <w:rFonts w:eastAsia="Times New Roman"/>
                <w:color w:val="000000" w:themeColor="text1"/>
                <w:sz w:val="20"/>
                <w:szCs w:val="20"/>
              </w:rPr>
              <w:t>Медицинский персонал (примерное время прибытия 15-30 мин.):</w:t>
            </w:r>
          </w:p>
          <w:p w:rsidR="00CF0058" w:rsidRPr="00916262" w:rsidRDefault="00CF0058" w:rsidP="00EF392E">
            <w:pPr>
              <w:rPr>
                <w:rFonts w:eastAsia="Times New Roman"/>
                <w:color w:val="000000" w:themeColor="text1"/>
                <w:sz w:val="20"/>
                <w:szCs w:val="20"/>
              </w:rPr>
            </w:pPr>
            <w:r w:rsidRPr="00916262">
              <w:rPr>
                <w:rFonts w:eastAsia="Times New Roman"/>
                <w:color w:val="000000" w:themeColor="text1"/>
                <w:sz w:val="20"/>
                <w:szCs w:val="20"/>
              </w:rPr>
              <w:t>1. Оказывает помощь пострадавшим и, в случае необходимости, организует их доставку в медпункт.</w:t>
            </w:r>
          </w:p>
          <w:p w:rsidR="00CF0058" w:rsidRPr="00916262" w:rsidRDefault="00CF0058" w:rsidP="00EF392E">
            <w:pPr>
              <w:rPr>
                <w:rFonts w:eastAsia="Times New Roman"/>
                <w:color w:val="000000" w:themeColor="text1"/>
                <w:sz w:val="20"/>
                <w:szCs w:val="20"/>
              </w:rPr>
            </w:pPr>
            <w:r w:rsidRPr="00916262">
              <w:rPr>
                <w:rFonts w:eastAsia="Times New Roman"/>
                <w:color w:val="000000" w:themeColor="text1"/>
                <w:sz w:val="20"/>
                <w:szCs w:val="20"/>
              </w:rPr>
              <w:t>2. Организует дежурство до полной ликвидации аварийной ситуации.</w:t>
            </w:r>
          </w:p>
          <w:p w:rsidR="00CF0058" w:rsidRPr="00916262" w:rsidRDefault="00CF0058" w:rsidP="00EF392E">
            <w:pPr>
              <w:shd w:val="clear" w:color="auto" w:fill="FFFFFF"/>
              <w:jc w:val="both"/>
              <w:rPr>
                <w:rFonts w:eastAsia="Times New Roman"/>
                <w:color w:val="000000" w:themeColor="text1"/>
                <w:sz w:val="20"/>
                <w:szCs w:val="20"/>
              </w:rPr>
            </w:pPr>
          </w:p>
        </w:tc>
      </w:tr>
      <w:tr w:rsidR="00CF0058" w:rsidRPr="00916262" w:rsidTr="00855AED">
        <w:trPr>
          <w:trHeight w:val="720"/>
        </w:trPr>
        <w:tc>
          <w:tcPr>
            <w:tcW w:w="675" w:type="dxa"/>
            <w:vMerge/>
          </w:tcPr>
          <w:p w:rsidR="00CF0058" w:rsidRPr="00ED2DF2" w:rsidRDefault="00CF0058" w:rsidP="00EF392E">
            <w:pPr>
              <w:pStyle w:val="a7"/>
              <w:jc w:val="center"/>
              <w:rPr>
                <w:b/>
                <w:color w:val="000000" w:themeColor="text1"/>
                <w:sz w:val="20"/>
                <w:szCs w:val="20"/>
              </w:rPr>
            </w:pPr>
          </w:p>
        </w:tc>
        <w:tc>
          <w:tcPr>
            <w:tcW w:w="2155" w:type="dxa"/>
            <w:vMerge/>
          </w:tcPr>
          <w:p w:rsidR="00CF0058" w:rsidRDefault="00CF0058" w:rsidP="00EF392E">
            <w:pPr>
              <w:autoSpaceDE w:val="0"/>
              <w:autoSpaceDN w:val="0"/>
              <w:adjustRightInd w:val="0"/>
              <w:jc w:val="both"/>
              <w:rPr>
                <w:sz w:val="20"/>
              </w:rPr>
            </w:pPr>
          </w:p>
        </w:tc>
        <w:tc>
          <w:tcPr>
            <w:tcW w:w="3344" w:type="dxa"/>
          </w:tcPr>
          <w:p w:rsidR="00CF0058" w:rsidRPr="00916262" w:rsidRDefault="00CF0058" w:rsidP="00EF392E">
            <w:pPr>
              <w:jc w:val="both"/>
              <w:rPr>
                <w:rFonts w:eastAsia="Times New Roman"/>
                <w:color w:val="000000" w:themeColor="text1"/>
                <w:sz w:val="20"/>
                <w:szCs w:val="20"/>
                <w:lang w:eastAsia="ru-RU"/>
              </w:rPr>
            </w:pPr>
            <w:r w:rsidRPr="00916262">
              <w:rPr>
                <w:rFonts w:eastAsia="Times New Roman"/>
                <w:color w:val="000000" w:themeColor="text1"/>
                <w:spacing w:val="-2"/>
                <w:sz w:val="20"/>
                <w:szCs w:val="20"/>
                <w:lang w:eastAsia="ru-RU"/>
              </w:rPr>
              <w:t>2. Покинув опасную зону, сообщить об аварии:</w:t>
            </w:r>
            <w:r w:rsidRPr="00916262">
              <w:rPr>
                <w:rFonts w:eastAsia="Times New Roman"/>
                <w:color w:val="000000" w:themeColor="text1"/>
                <w:sz w:val="20"/>
                <w:szCs w:val="20"/>
                <w:lang w:eastAsia="ru-RU"/>
              </w:rPr>
              <w:t xml:space="preserve"> </w:t>
            </w:r>
          </w:p>
          <w:p w:rsidR="00CF0058" w:rsidRPr="00D52716" w:rsidRDefault="00CF0058" w:rsidP="00EF392E">
            <w:pPr>
              <w:numPr>
                <w:ilvl w:val="0"/>
                <w:numId w:val="7"/>
              </w:numPr>
              <w:ind w:left="323" w:hanging="284"/>
              <w:rPr>
                <w:color w:val="000000" w:themeColor="text1"/>
                <w:sz w:val="20"/>
                <w:szCs w:val="20"/>
                <w:lang w:eastAsia="ru-RU"/>
              </w:rPr>
            </w:pPr>
            <w:r w:rsidRPr="00916262">
              <w:rPr>
                <w:color w:val="000000" w:themeColor="text1"/>
                <w:sz w:val="20"/>
                <w:szCs w:val="20"/>
                <w:lang w:eastAsia="ru-RU"/>
              </w:rPr>
              <w:t>ПЧ ООО «</w:t>
            </w:r>
            <w:r w:rsidRPr="00D52716">
              <w:rPr>
                <w:color w:val="000000" w:themeColor="text1"/>
                <w:sz w:val="20"/>
                <w:szCs w:val="20"/>
              </w:rPr>
              <w:t>Пожарная охрана</w:t>
            </w:r>
            <w:r w:rsidRPr="00D52716">
              <w:rPr>
                <w:color w:val="000000" w:themeColor="text1"/>
                <w:sz w:val="20"/>
                <w:szCs w:val="20"/>
                <w:lang w:eastAsia="ru-RU"/>
              </w:rPr>
              <w:t xml:space="preserve">» Тел. </w:t>
            </w:r>
            <w:r>
              <w:rPr>
                <w:color w:val="000000" w:themeColor="text1"/>
                <w:sz w:val="20"/>
                <w:szCs w:val="20"/>
                <w:lang w:eastAsia="ru-RU"/>
              </w:rPr>
              <w:t>57-601, 57-911, 58-101, 61-747, 61-009, 61-797, 231-9-231, 231-9-232, 231-9-233;</w:t>
            </w:r>
          </w:p>
          <w:p w:rsidR="00CF0058" w:rsidRPr="00916262" w:rsidRDefault="00CF0058" w:rsidP="00EF392E">
            <w:pPr>
              <w:numPr>
                <w:ilvl w:val="0"/>
                <w:numId w:val="7"/>
              </w:numPr>
              <w:ind w:left="323" w:hanging="284"/>
              <w:rPr>
                <w:color w:val="000000" w:themeColor="text1"/>
                <w:sz w:val="20"/>
                <w:szCs w:val="20"/>
                <w:lang w:eastAsia="ru-RU"/>
              </w:rPr>
            </w:pPr>
            <w:r w:rsidRPr="00D52716">
              <w:rPr>
                <w:color w:val="000000" w:themeColor="text1"/>
                <w:sz w:val="20"/>
                <w:szCs w:val="20"/>
                <w:lang w:eastAsia="ru-RU"/>
              </w:rPr>
              <w:t>диспетчеру ПДС (тел. 57777</w:t>
            </w:r>
            <w:r w:rsidRPr="00916262">
              <w:rPr>
                <w:color w:val="000000" w:themeColor="text1"/>
                <w:sz w:val="20"/>
                <w:szCs w:val="20"/>
                <w:lang w:eastAsia="ru-RU"/>
              </w:rPr>
              <w:t xml:space="preserve">, </w:t>
            </w:r>
            <w:r>
              <w:rPr>
                <w:color w:val="000000" w:themeColor="text1"/>
                <w:sz w:val="20"/>
                <w:szCs w:val="20"/>
                <w:lang w:eastAsia="ru-RU"/>
              </w:rPr>
              <w:t>8-391-231-92-00</w:t>
            </w:r>
            <w:r w:rsidRPr="00916262">
              <w:rPr>
                <w:color w:val="000000" w:themeColor="text1"/>
                <w:sz w:val="20"/>
                <w:szCs w:val="20"/>
                <w:lang w:eastAsia="ru-RU"/>
              </w:rPr>
              <w:t>);</w:t>
            </w:r>
          </w:p>
          <w:p w:rsidR="00CF0058" w:rsidRPr="00916262" w:rsidRDefault="00CF0058" w:rsidP="00EF392E">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специалисту дежурной смены ГО и ЧС (тел. </w:t>
            </w:r>
            <w:r>
              <w:rPr>
                <w:color w:val="000000" w:themeColor="text1"/>
                <w:sz w:val="20"/>
                <w:szCs w:val="20"/>
                <w:lang w:eastAsia="ru-RU"/>
              </w:rPr>
              <w:t>57706</w:t>
            </w:r>
            <w:r w:rsidRPr="00916262">
              <w:rPr>
                <w:color w:val="000000" w:themeColor="text1"/>
                <w:sz w:val="20"/>
                <w:szCs w:val="20"/>
                <w:lang w:eastAsia="ru-RU"/>
              </w:rPr>
              <w:t>);</w:t>
            </w:r>
          </w:p>
          <w:p w:rsidR="00A35CAF" w:rsidRDefault="00CF0058" w:rsidP="00EF392E">
            <w:pPr>
              <w:numPr>
                <w:ilvl w:val="0"/>
                <w:numId w:val="7"/>
              </w:numPr>
              <w:ind w:left="323" w:hanging="284"/>
              <w:rPr>
                <w:color w:val="000000" w:themeColor="text1"/>
                <w:sz w:val="20"/>
                <w:szCs w:val="20"/>
                <w:lang w:eastAsia="ru-RU"/>
              </w:rPr>
            </w:pPr>
            <w:r>
              <w:rPr>
                <w:color w:val="000000" w:themeColor="text1"/>
                <w:sz w:val="20"/>
                <w:szCs w:val="20"/>
                <w:lang w:eastAsia="ru-RU"/>
              </w:rP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p>
          <w:p w:rsidR="00CF0058" w:rsidRPr="00916262" w:rsidRDefault="00CF0058" w:rsidP="00EF392E">
            <w:pPr>
              <w:numPr>
                <w:ilvl w:val="0"/>
                <w:numId w:val="7"/>
              </w:numPr>
              <w:ind w:left="323" w:hanging="284"/>
              <w:rPr>
                <w:color w:val="000000" w:themeColor="text1"/>
                <w:sz w:val="20"/>
                <w:szCs w:val="20"/>
                <w:lang w:eastAsia="ru-RU"/>
              </w:rPr>
            </w:pPr>
            <w:r w:rsidRPr="00916262">
              <w:rPr>
                <w:color w:val="000000" w:themeColor="text1"/>
                <w:sz w:val="20"/>
                <w:szCs w:val="20"/>
                <w:lang w:eastAsia="ru-RU"/>
              </w:rPr>
              <w:t>своему непосредственному руководителю;</w:t>
            </w:r>
          </w:p>
          <w:p w:rsidR="00CF0058" w:rsidRPr="00916262" w:rsidRDefault="00CF0058" w:rsidP="00EF392E">
            <w:pPr>
              <w:numPr>
                <w:ilvl w:val="0"/>
                <w:numId w:val="7"/>
              </w:numPr>
              <w:ind w:left="323" w:hanging="284"/>
              <w:rPr>
                <w:color w:val="000000" w:themeColor="text1"/>
                <w:sz w:val="20"/>
                <w:szCs w:val="20"/>
                <w:lang w:eastAsia="ru-RU"/>
              </w:rPr>
            </w:pPr>
            <w:r w:rsidRPr="00916262">
              <w:rPr>
                <w:color w:val="000000" w:themeColor="text1"/>
                <w:sz w:val="20"/>
                <w:szCs w:val="20"/>
                <w:lang w:eastAsia="ru-RU"/>
              </w:rPr>
              <w:t xml:space="preserve">ЧОП </w:t>
            </w:r>
            <w:r>
              <w:rPr>
                <w:color w:val="000000" w:themeColor="text1"/>
                <w:sz w:val="20"/>
                <w:szCs w:val="20"/>
                <w:lang w:eastAsia="ru-RU"/>
              </w:rPr>
              <w:t>«РН-ОХРАНА-ВАНКОР»</w:t>
            </w:r>
            <w:r w:rsidRPr="00916262">
              <w:rPr>
                <w:color w:val="000000" w:themeColor="text1"/>
                <w:sz w:val="20"/>
                <w:szCs w:val="20"/>
                <w:lang w:eastAsia="ru-RU"/>
              </w:rPr>
              <w:t xml:space="preserve"> </w:t>
            </w:r>
            <w:r>
              <w:rPr>
                <w:color w:val="000000" w:themeColor="text1"/>
                <w:sz w:val="20"/>
                <w:szCs w:val="20"/>
                <w:lang w:eastAsia="ru-RU"/>
              </w:rPr>
              <w:t>(тел. 8-913-550-67-40; 8-913-592-54-83)</w:t>
            </w:r>
            <w:r w:rsidRPr="00916262">
              <w:rPr>
                <w:color w:val="000000" w:themeColor="text1"/>
                <w:sz w:val="20"/>
                <w:szCs w:val="20"/>
                <w:lang w:eastAsia="ru-RU"/>
              </w:rPr>
              <w:t>.</w:t>
            </w:r>
          </w:p>
          <w:p w:rsidR="00CF0058" w:rsidRPr="00916262" w:rsidRDefault="00CF0058" w:rsidP="00EF392E">
            <w:pPr>
              <w:rPr>
                <w:rFonts w:eastAsia="Times New Roman"/>
                <w:color w:val="000000" w:themeColor="text1"/>
                <w:spacing w:val="-2"/>
                <w:sz w:val="20"/>
                <w:szCs w:val="20"/>
                <w:lang w:eastAsia="ru-RU"/>
              </w:rPr>
            </w:pPr>
            <w:r w:rsidRPr="00916262">
              <w:rPr>
                <w:color w:val="000000" w:themeColor="text1"/>
                <w:sz w:val="20"/>
                <w:szCs w:val="20"/>
                <w:lang w:eastAsia="ru-RU"/>
              </w:rPr>
              <w:t xml:space="preserve">Оценив обстановку, вызвать при необходимости медицинский персонал (по тел. </w:t>
            </w:r>
            <w:r w:rsidRPr="00725B1C">
              <w:rPr>
                <w:color w:val="000000" w:themeColor="text1"/>
                <w:sz w:val="20"/>
                <w:szCs w:val="20"/>
                <w:lang w:eastAsia="ru-RU"/>
              </w:rPr>
              <w:t>58-646, 58-101, 61-003, 61-113, сот. Тел. 8-913-848-11-34</w:t>
            </w:r>
            <w:r w:rsidRPr="00916262">
              <w:rPr>
                <w:color w:val="000000" w:themeColor="text1"/>
                <w:sz w:val="20"/>
                <w:szCs w:val="20"/>
                <w:lang w:eastAsia="ru-RU"/>
              </w:rPr>
              <w:t>)</w:t>
            </w:r>
          </w:p>
        </w:tc>
        <w:tc>
          <w:tcPr>
            <w:tcW w:w="3017" w:type="dxa"/>
          </w:tcPr>
          <w:p w:rsidR="00CF0058" w:rsidRPr="00916262" w:rsidRDefault="00CF0058" w:rsidP="00EF392E">
            <w:pPr>
              <w:rPr>
                <w:color w:val="000000" w:themeColor="text1"/>
                <w:sz w:val="20"/>
                <w:szCs w:val="20"/>
              </w:rPr>
            </w:pPr>
            <w:r w:rsidRPr="00916262">
              <w:rPr>
                <w:rFonts w:eastAsia="Times New Roman"/>
                <w:color w:val="000000" w:themeColor="text1"/>
                <w:spacing w:val="-6"/>
                <w:sz w:val="20"/>
                <w:szCs w:val="20"/>
              </w:rPr>
              <w:t>Первый заметивший аварию.</w:t>
            </w:r>
          </w:p>
        </w:tc>
        <w:tc>
          <w:tcPr>
            <w:tcW w:w="1968" w:type="dxa"/>
            <w:vMerge/>
          </w:tcPr>
          <w:p w:rsidR="00CF0058" w:rsidRPr="00916262" w:rsidRDefault="00CF0058" w:rsidP="00EF392E">
            <w:pPr>
              <w:jc w:val="both"/>
              <w:rPr>
                <w:color w:val="000000" w:themeColor="text1"/>
                <w:sz w:val="20"/>
                <w:szCs w:val="20"/>
              </w:rPr>
            </w:pPr>
          </w:p>
        </w:tc>
        <w:tc>
          <w:tcPr>
            <w:tcW w:w="3461" w:type="dxa"/>
            <w:vMerge/>
          </w:tcPr>
          <w:p w:rsidR="00CF0058" w:rsidRPr="00916262" w:rsidRDefault="00CF0058" w:rsidP="00EF392E">
            <w:pPr>
              <w:shd w:val="clear" w:color="auto" w:fill="FFFFFF"/>
              <w:jc w:val="both"/>
              <w:rPr>
                <w:rFonts w:eastAsia="Times New Roman"/>
                <w:color w:val="000000" w:themeColor="text1"/>
                <w:sz w:val="20"/>
                <w:szCs w:val="20"/>
              </w:rPr>
            </w:pPr>
          </w:p>
        </w:tc>
      </w:tr>
      <w:tr w:rsidR="00CF0058" w:rsidRPr="00916262" w:rsidTr="00855AED">
        <w:trPr>
          <w:trHeight w:val="720"/>
        </w:trPr>
        <w:tc>
          <w:tcPr>
            <w:tcW w:w="675" w:type="dxa"/>
            <w:vMerge/>
          </w:tcPr>
          <w:p w:rsidR="00CF0058" w:rsidRPr="00ED2DF2" w:rsidRDefault="00CF0058" w:rsidP="00EF392E">
            <w:pPr>
              <w:pStyle w:val="a7"/>
              <w:jc w:val="center"/>
              <w:rPr>
                <w:b/>
                <w:color w:val="000000" w:themeColor="text1"/>
                <w:sz w:val="20"/>
                <w:szCs w:val="20"/>
              </w:rPr>
            </w:pPr>
          </w:p>
        </w:tc>
        <w:tc>
          <w:tcPr>
            <w:tcW w:w="2155" w:type="dxa"/>
            <w:vMerge/>
          </w:tcPr>
          <w:p w:rsidR="00CF0058" w:rsidRDefault="00CF0058" w:rsidP="00EF392E">
            <w:pPr>
              <w:autoSpaceDE w:val="0"/>
              <w:autoSpaceDN w:val="0"/>
              <w:adjustRightInd w:val="0"/>
              <w:jc w:val="both"/>
              <w:rPr>
                <w:sz w:val="20"/>
              </w:rPr>
            </w:pPr>
          </w:p>
        </w:tc>
        <w:tc>
          <w:tcPr>
            <w:tcW w:w="3344" w:type="dxa"/>
          </w:tcPr>
          <w:p w:rsidR="00CF0058" w:rsidRPr="00916262" w:rsidRDefault="00CF0058" w:rsidP="00EF392E">
            <w:pPr>
              <w:jc w:val="both"/>
              <w:rPr>
                <w:rFonts w:eastAsia="Times New Roman"/>
                <w:color w:val="000000" w:themeColor="text1"/>
                <w:spacing w:val="-2"/>
                <w:sz w:val="20"/>
                <w:szCs w:val="20"/>
                <w:lang w:eastAsia="ru-RU"/>
              </w:rPr>
            </w:pPr>
            <w:r w:rsidRPr="00916262">
              <w:rPr>
                <w:rFonts w:eastAsia="Times New Roman"/>
                <w:color w:val="000000" w:themeColor="text1"/>
                <w:spacing w:val="-2"/>
                <w:sz w:val="20"/>
                <w:szCs w:val="20"/>
                <w:lang w:eastAsia="ru-RU"/>
              </w:rPr>
              <w:t xml:space="preserve">З. Принять срочные меры по вывозу пострадавших (если имеются) и оказать им первую доврачебную помощь. При необходимости вызвать медицинский персонал (по </w:t>
            </w:r>
            <w:r w:rsidRPr="00916262">
              <w:rPr>
                <w:rFonts w:eastAsia="Times New Roman"/>
                <w:color w:val="000000" w:themeColor="text1"/>
                <w:sz w:val="20"/>
                <w:szCs w:val="20"/>
                <w:lang w:eastAsia="ru-RU"/>
              </w:rPr>
              <w:t>тел. 57-646, сот. Тел. 8-913-848-11-34</w:t>
            </w:r>
            <w:r w:rsidRPr="00916262">
              <w:rPr>
                <w:rFonts w:eastAsia="Times New Roman"/>
                <w:color w:val="000000" w:themeColor="text1"/>
                <w:spacing w:val="-2"/>
                <w:sz w:val="20"/>
                <w:szCs w:val="20"/>
                <w:lang w:eastAsia="ru-RU"/>
              </w:rPr>
              <w:t>).</w:t>
            </w:r>
          </w:p>
        </w:tc>
        <w:tc>
          <w:tcPr>
            <w:tcW w:w="3017" w:type="dxa"/>
          </w:tcPr>
          <w:p w:rsidR="00CF0058" w:rsidRPr="00916262" w:rsidRDefault="00CF0058" w:rsidP="00EF392E">
            <w:pPr>
              <w:rPr>
                <w:color w:val="000000" w:themeColor="text1"/>
                <w:sz w:val="20"/>
                <w:szCs w:val="20"/>
              </w:rPr>
            </w:pPr>
            <w:r w:rsidRPr="00916262">
              <w:rPr>
                <w:rFonts w:eastAsia="Times New Roman"/>
                <w:color w:val="000000" w:themeColor="text1"/>
                <w:spacing w:val="-6"/>
                <w:sz w:val="20"/>
                <w:szCs w:val="20"/>
              </w:rPr>
              <w:t>Первый заметивший аварию.</w:t>
            </w:r>
            <w:r w:rsidRPr="00916262">
              <w:rPr>
                <w:color w:val="000000" w:themeColor="text1"/>
              </w:rPr>
              <w:t xml:space="preserve"> </w:t>
            </w:r>
            <w:r w:rsidRPr="00916262">
              <w:rPr>
                <w:rFonts w:eastAsia="Times New Roman"/>
                <w:color w:val="000000" w:themeColor="text1"/>
                <w:spacing w:val="-6"/>
                <w:sz w:val="20"/>
                <w:szCs w:val="20"/>
              </w:rPr>
              <w:t>Обезопасив себя от факторов угрожающих жизни и здоровью.</w:t>
            </w:r>
          </w:p>
        </w:tc>
        <w:tc>
          <w:tcPr>
            <w:tcW w:w="1968" w:type="dxa"/>
            <w:vMerge/>
          </w:tcPr>
          <w:p w:rsidR="00CF0058" w:rsidRPr="00916262" w:rsidRDefault="00CF0058" w:rsidP="00EF392E">
            <w:pPr>
              <w:jc w:val="both"/>
              <w:rPr>
                <w:color w:val="000000" w:themeColor="text1"/>
                <w:sz w:val="20"/>
                <w:szCs w:val="20"/>
              </w:rPr>
            </w:pPr>
          </w:p>
        </w:tc>
        <w:tc>
          <w:tcPr>
            <w:tcW w:w="3461" w:type="dxa"/>
            <w:vMerge/>
          </w:tcPr>
          <w:p w:rsidR="00CF0058" w:rsidRPr="00916262" w:rsidRDefault="00CF0058" w:rsidP="00EF392E">
            <w:pPr>
              <w:shd w:val="clear" w:color="auto" w:fill="FFFFFF"/>
              <w:jc w:val="both"/>
              <w:rPr>
                <w:rFonts w:eastAsia="Times New Roman"/>
                <w:color w:val="000000" w:themeColor="text1"/>
                <w:sz w:val="20"/>
                <w:szCs w:val="20"/>
              </w:rPr>
            </w:pPr>
          </w:p>
        </w:tc>
      </w:tr>
      <w:tr w:rsidR="00CF0058" w:rsidRPr="00916262" w:rsidTr="00855AED">
        <w:trPr>
          <w:trHeight w:val="720"/>
        </w:trPr>
        <w:tc>
          <w:tcPr>
            <w:tcW w:w="675" w:type="dxa"/>
            <w:vMerge/>
          </w:tcPr>
          <w:p w:rsidR="00CF0058" w:rsidRPr="00ED2DF2" w:rsidRDefault="00CF0058" w:rsidP="00EF392E">
            <w:pPr>
              <w:pStyle w:val="a7"/>
              <w:jc w:val="center"/>
              <w:rPr>
                <w:b/>
                <w:color w:val="000000" w:themeColor="text1"/>
                <w:sz w:val="20"/>
                <w:szCs w:val="20"/>
              </w:rPr>
            </w:pPr>
          </w:p>
        </w:tc>
        <w:tc>
          <w:tcPr>
            <w:tcW w:w="2155" w:type="dxa"/>
            <w:vMerge/>
          </w:tcPr>
          <w:p w:rsidR="00CF0058" w:rsidRDefault="00CF0058" w:rsidP="00EF392E">
            <w:pPr>
              <w:autoSpaceDE w:val="0"/>
              <w:autoSpaceDN w:val="0"/>
              <w:adjustRightInd w:val="0"/>
              <w:jc w:val="both"/>
              <w:rPr>
                <w:sz w:val="20"/>
              </w:rPr>
            </w:pPr>
          </w:p>
        </w:tc>
        <w:tc>
          <w:tcPr>
            <w:tcW w:w="3344" w:type="dxa"/>
          </w:tcPr>
          <w:p w:rsidR="00CF0058" w:rsidRPr="00916262" w:rsidRDefault="00CF0058" w:rsidP="00EF392E">
            <w:pPr>
              <w:jc w:val="both"/>
              <w:rPr>
                <w:rFonts w:eastAsia="Times New Roman"/>
                <w:color w:val="000000" w:themeColor="text1"/>
                <w:spacing w:val="-2"/>
                <w:sz w:val="20"/>
                <w:szCs w:val="20"/>
                <w:lang w:eastAsia="ru-RU"/>
              </w:rPr>
            </w:pPr>
            <w:r w:rsidRPr="00916262">
              <w:rPr>
                <w:rFonts w:eastAsia="Times New Roman"/>
                <w:color w:val="000000" w:themeColor="text1"/>
                <w:sz w:val="20"/>
                <w:szCs w:val="20"/>
                <w:lang w:eastAsia="ru-RU"/>
              </w:rPr>
              <w:t>4. В зависимости от места возгорания, соблюдая меры собственной безопасности, остановить скважины.</w:t>
            </w:r>
          </w:p>
        </w:tc>
        <w:tc>
          <w:tcPr>
            <w:tcW w:w="3017" w:type="dxa"/>
          </w:tcPr>
          <w:p w:rsidR="00CF0058" w:rsidRPr="00916262" w:rsidRDefault="00CF0058" w:rsidP="00EF392E">
            <w:pPr>
              <w:rPr>
                <w:color w:val="000000" w:themeColor="text1"/>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и газа ЦДНГ</w:t>
            </w:r>
          </w:p>
        </w:tc>
        <w:tc>
          <w:tcPr>
            <w:tcW w:w="1968" w:type="dxa"/>
            <w:vMerge/>
          </w:tcPr>
          <w:p w:rsidR="00CF0058" w:rsidRPr="00916262" w:rsidRDefault="00CF0058" w:rsidP="00EF392E">
            <w:pPr>
              <w:jc w:val="both"/>
              <w:rPr>
                <w:color w:val="000000" w:themeColor="text1"/>
                <w:sz w:val="20"/>
                <w:szCs w:val="20"/>
              </w:rPr>
            </w:pPr>
          </w:p>
        </w:tc>
        <w:tc>
          <w:tcPr>
            <w:tcW w:w="3461" w:type="dxa"/>
            <w:vMerge/>
          </w:tcPr>
          <w:p w:rsidR="00CF0058" w:rsidRPr="00916262" w:rsidRDefault="00CF0058" w:rsidP="00EF392E">
            <w:pPr>
              <w:shd w:val="clear" w:color="auto" w:fill="FFFFFF"/>
              <w:jc w:val="both"/>
              <w:rPr>
                <w:rFonts w:eastAsia="Times New Roman"/>
                <w:color w:val="000000" w:themeColor="text1"/>
                <w:sz w:val="20"/>
                <w:szCs w:val="20"/>
              </w:rPr>
            </w:pPr>
          </w:p>
        </w:tc>
      </w:tr>
      <w:tr w:rsidR="00CF0058" w:rsidRPr="00916262" w:rsidTr="00855AED">
        <w:trPr>
          <w:trHeight w:val="720"/>
        </w:trPr>
        <w:tc>
          <w:tcPr>
            <w:tcW w:w="675" w:type="dxa"/>
            <w:vMerge/>
          </w:tcPr>
          <w:p w:rsidR="00CF0058" w:rsidRPr="00ED2DF2" w:rsidRDefault="00CF0058" w:rsidP="00EF392E">
            <w:pPr>
              <w:pStyle w:val="a7"/>
              <w:jc w:val="center"/>
              <w:rPr>
                <w:b/>
                <w:color w:val="000000" w:themeColor="text1"/>
                <w:sz w:val="20"/>
                <w:szCs w:val="20"/>
              </w:rPr>
            </w:pPr>
          </w:p>
        </w:tc>
        <w:tc>
          <w:tcPr>
            <w:tcW w:w="2155" w:type="dxa"/>
            <w:vMerge/>
          </w:tcPr>
          <w:p w:rsidR="00CF0058" w:rsidRDefault="00CF0058" w:rsidP="00EF392E">
            <w:pPr>
              <w:autoSpaceDE w:val="0"/>
              <w:autoSpaceDN w:val="0"/>
              <w:adjustRightInd w:val="0"/>
              <w:jc w:val="both"/>
              <w:rPr>
                <w:sz w:val="20"/>
              </w:rPr>
            </w:pPr>
          </w:p>
        </w:tc>
        <w:tc>
          <w:tcPr>
            <w:tcW w:w="3344" w:type="dxa"/>
          </w:tcPr>
          <w:p w:rsidR="00CF0058" w:rsidRPr="00916262" w:rsidRDefault="00CF0058" w:rsidP="00EF392E">
            <w:pPr>
              <w:jc w:val="both"/>
              <w:rPr>
                <w:rFonts w:eastAsia="Times New Roman"/>
                <w:color w:val="000000" w:themeColor="text1"/>
                <w:sz w:val="20"/>
                <w:szCs w:val="20"/>
                <w:lang w:eastAsia="ru-RU"/>
              </w:rPr>
            </w:pPr>
            <w:r w:rsidRPr="00916262">
              <w:rPr>
                <w:color w:val="000000" w:themeColor="text1"/>
                <w:spacing w:val="-1"/>
                <w:sz w:val="20"/>
                <w:szCs w:val="20"/>
              </w:rPr>
              <w:t xml:space="preserve">5. Отключить электроэнергию </w:t>
            </w:r>
            <w:r>
              <w:rPr>
                <w:color w:val="000000" w:themeColor="text1"/>
                <w:spacing w:val="-1"/>
                <w:sz w:val="20"/>
                <w:szCs w:val="20"/>
              </w:rPr>
              <w:t>на кустовой площадке</w:t>
            </w:r>
            <w:r w:rsidRPr="00916262">
              <w:rPr>
                <w:color w:val="000000" w:themeColor="text1"/>
                <w:spacing w:val="-1"/>
                <w:sz w:val="20"/>
                <w:szCs w:val="20"/>
              </w:rPr>
              <w:t xml:space="preserve"> выдать разрешение на тушение пожара. Проверить качество заземления пожарной техники и приборов подачи воды (пены) и наличие у участников тушения пожара диэлектрических средств защиты</w:t>
            </w:r>
          </w:p>
        </w:tc>
        <w:tc>
          <w:tcPr>
            <w:tcW w:w="3017" w:type="dxa"/>
          </w:tcPr>
          <w:p w:rsidR="00CF0058" w:rsidRPr="00916262" w:rsidRDefault="00CF0058" w:rsidP="00EF392E">
            <w:pPr>
              <w:rPr>
                <w:color w:val="000000" w:themeColor="text1"/>
                <w:sz w:val="20"/>
                <w:szCs w:val="20"/>
              </w:rPr>
            </w:pPr>
            <w:r w:rsidRPr="00916262">
              <w:rPr>
                <w:rFonts w:eastAsia="Times New Roman"/>
                <w:color w:val="000000" w:themeColor="text1"/>
                <w:spacing w:val="-6"/>
                <w:sz w:val="20"/>
                <w:szCs w:val="20"/>
              </w:rPr>
              <w:t>Дежурный персонал ЦЭЭО</w:t>
            </w:r>
          </w:p>
        </w:tc>
        <w:tc>
          <w:tcPr>
            <w:tcW w:w="1968" w:type="dxa"/>
            <w:vMerge/>
          </w:tcPr>
          <w:p w:rsidR="00CF0058" w:rsidRPr="00916262" w:rsidRDefault="00CF0058" w:rsidP="00EF392E">
            <w:pPr>
              <w:jc w:val="both"/>
              <w:rPr>
                <w:color w:val="000000" w:themeColor="text1"/>
                <w:sz w:val="20"/>
                <w:szCs w:val="20"/>
              </w:rPr>
            </w:pPr>
          </w:p>
        </w:tc>
        <w:tc>
          <w:tcPr>
            <w:tcW w:w="3461" w:type="dxa"/>
            <w:vMerge/>
          </w:tcPr>
          <w:p w:rsidR="00CF0058" w:rsidRPr="00916262" w:rsidRDefault="00CF0058" w:rsidP="00EF392E">
            <w:pPr>
              <w:shd w:val="clear" w:color="auto" w:fill="FFFFFF"/>
              <w:jc w:val="both"/>
              <w:rPr>
                <w:rFonts w:eastAsia="Times New Roman"/>
                <w:color w:val="000000" w:themeColor="text1"/>
                <w:sz w:val="20"/>
                <w:szCs w:val="20"/>
              </w:rPr>
            </w:pPr>
          </w:p>
        </w:tc>
      </w:tr>
      <w:tr w:rsidR="00CF0058" w:rsidRPr="00916262" w:rsidTr="00855AED">
        <w:trPr>
          <w:trHeight w:val="720"/>
        </w:trPr>
        <w:tc>
          <w:tcPr>
            <w:tcW w:w="675" w:type="dxa"/>
            <w:vMerge/>
          </w:tcPr>
          <w:p w:rsidR="00CF0058" w:rsidRPr="00ED2DF2" w:rsidRDefault="00CF0058" w:rsidP="00EF392E">
            <w:pPr>
              <w:pStyle w:val="a7"/>
              <w:jc w:val="center"/>
              <w:rPr>
                <w:b/>
                <w:color w:val="000000" w:themeColor="text1"/>
                <w:sz w:val="20"/>
                <w:szCs w:val="20"/>
              </w:rPr>
            </w:pPr>
          </w:p>
        </w:tc>
        <w:tc>
          <w:tcPr>
            <w:tcW w:w="2155" w:type="dxa"/>
            <w:vMerge/>
          </w:tcPr>
          <w:p w:rsidR="00CF0058" w:rsidRDefault="00CF0058" w:rsidP="00EF392E">
            <w:pPr>
              <w:autoSpaceDE w:val="0"/>
              <w:autoSpaceDN w:val="0"/>
              <w:adjustRightInd w:val="0"/>
              <w:jc w:val="both"/>
              <w:rPr>
                <w:sz w:val="20"/>
              </w:rPr>
            </w:pPr>
          </w:p>
        </w:tc>
        <w:tc>
          <w:tcPr>
            <w:tcW w:w="3344" w:type="dxa"/>
          </w:tcPr>
          <w:p w:rsidR="00CF0058" w:rsidRPr="00916262" w:rsidRDefault="00CF0058" w:rsidP="00EF392E">
            <w:pPr>
              <w:jc w:val="both"/>
              <w:rPr>
                <w:color w:val="000000" w:themeColor="text1"/>
                <w:spacing w:val="-1"/>
                <w:sz w:val="20"/>
                <w:szCs w:val="20"/>
              </w:rPr>
            </w:pPr>
            <w:r w:rsidRPr="00916262">
              <w:rPr>
                <w:color w:val="000000" w:themeColor="text1"/>
                <w:spacing w:val="-1"/>
                <w:sz w:val="20"/>
                <w:szCs w:val="20"/>
              </w:rPr>
              <w:t>6. После получения разрешения на тушение от дежурного персонала. Приступить к ликвидации пожара имеющимися средствами пожаротушения до приезда пожарной части.</w:t>
            </w:r>
          </w:p>
        </w:tc>
        <w:tc>
          <w:tcPr>
            <w:tcW w:w="3017" w:type="dxa"/>
          </w:tcPr>
          <w:p w:rsidR="00CF0058" w:rsidRPr="00916262" w:rsidRDefault="00CF0058" w:rsidP="00EF392E">
            <w:pPr>
              <w:rPr>
                <w:color w:val="000000" w:themeColor="text1"/>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газа и конденсата</w:t>
            </w:r>
          </w:p>
        </w:tc>
        <w:tc>
          <w:tcPr>
            <w:tcW w:w="1968" w:type="dxa"/>
            <w:vMerge/>
          </w:tcPr>
          <w:p w:rsidR="00CF0058" w:rsidRPr="00916262" w:rsidRDefault="00CF0058" w:rsidP="00EF392E">
            <w:pPr>
              <w:jc w:val="both"/>
              <w:rPr>
                <w:color w:val="000000" w:themeColor="text1"/>
                <w:sz w:val="20"/>
                <w:szCs w:val="20"/>
              </w:rPr>
            </w:pPr>
          </w:p>
        </w:tc>
        <w:tc>
          <w:tcPr>
            <w:tcW w:w="3461" w:type="dxa"/>
            <w:vMerge/>
          </w:tcPr>
          <w:p w:rsidR="00CF0058" w:rsidRPr="00916262" w:rsidRDefault="00CF0058" w:rsidP="00EF392E">
            <w:pPr>
              <w:shd w:val="clear" w:color="auto" w:fill="FFFFFF"/>
              <w:jc w:val="both"/>
              <w:rPr>
                <w:rFonts w:eastAsia="Times New Roman"/>
                <w:color w:val="000000" w:themeColor="text1"/>
                <w:sz w:val="20"/>
                <w:szCs w:val="20"/>
              </w:rPr>
            </w:pPr>
          </w:p>
        </w:tc>
      </w:tr>
      <w:tr w:rsidR="00CF0058" w:rsidRPr="00916262" w:rsidTr="00855AED">
        <w:trPr>
          <w:trHeight w:val="720"/>
        </w:trPr>
        <w:tc>
          <w:tcPr>
            <w:tcW w:w="675" w:type="dxa"/>
            <w:vMerge/>
          </w:tcPr>
          <w:p w:rsidR="00CF0058" w:rsidRPr="00ED2DF2" w:rsidRDefault="00CF0058" w:rsidP="00EF392E">
            <w:pPr>
              <w:pStyle w:val="a7"/>
              <w:jc w:val="center"/>
              <w:rPr>
                <w:b/>
                <w:color w:val="000000" w:themeColor="text1"/>
                <w:sz w:val="20"/>
                <w:szCs w:val="20"/>
              </w:rPr>
            </w:pPr>
          </w:p>
        </w:tc>
        <w:tc>
          <w:tcPr>
            <w:tcW w:w="2155" w:type="dxa"/>
            <w:vMerge/>
          </w:tcPr>
          <w:p w:rsidR="00CF0058" w:rsidRDefault="00CF0058" w:rsidP="00EF392E">
            <w:pPr>
              <w:autoSpaceDE w:val="0"/>
              <w:autoSpaceDN w:val="0"/>
              <w:adjustRightInd w:val="0"/>
              <w:jc w:val="both"/>
              <w:rPr>
                <w:sz w:val="20"/>
              </w:rPr>
            </w:pPr>
          </w:p>
        </w:tc>
        <w:tc>
          <w:tcPr>
            <w:tcW w:w="3344" w:type="dxa"/>
          </w:tcPr>
          <w:p w:rsidR="00CF0058" w:rsidRPr="00916262" w:rsidRDefault="00CF0058" w:rsidP="00EF392E">
            <w:pPr>
              <w:jc w:val="both"/>
              <w:rPr>
                <w:color w:val="000000" w:themeColor="text1"/>
                <w:spacing w:val="-1"/>
                <w:sz w:val="20"/>
                <w:szCs w:val="20"/>
              </w:rPr>
            </w:pPr>
            <w:r w:rsidRPr="00916262">
              <w:rPr>
                <w:color w:val="000000" w:themeColor="text1"/>
                <w:spacing w:val="-1"/>
                <w:sz w:val="20"/>
                <w:szCs w:val="20"/>
              </w:rPr>
              <w:t>7. После ликвидации пожара обеспечить сохранность места возникновения пожара для расследования причин его возникновения.</w:t>
            </w:r>
          </w:p>
        </w:tc>
        <w:tc>
          <w:tcPr>
            <w:tcW w:w="3017" w:type="dxa"/>
          </w:tcPr>
          <w:p w:rsidR="00CF0058" w:rsidRPr="00916262" w:rsidRDefault="00CF0058" w:rsidP="00EF392E">
            <w:pPr>
              <w:rPr>
                <w:color w:val="000000" w:themeColor="text1"/>
                <w:sz w:val="20"/>
                <w:szCs w:val="20"/>
              </w:rPr>
            </w:pPr>
            <w:r w:rsidRPr="00916262">
              <w:rPr>
                <w:rFonts w:eastAsia="Times New Roman"/>
                <w:color w:val="000000" w:themeColor="text1"/>
                <w:spacing w:val="-6"/>
                <w:sz w:val="20"/>
                <w:szCs w:val="20"/>
              </w:rPr>
              <w:t>Мастер по добыче нефти, газа и конденсата</w:t>
            </w:r>
          </w:p>
        </w:tc>
        <w:tc>
          <w:tcPr>
            <w:tcW w:w="1968" w:type="dxa"/>
            <w:vMerge/>
          </w:tcPr>
          <w:p w:rsidR="00CF0058" w:rsidRPr="00916262" w:rsidRDefault="00CF0058" w:rsidP="00EF392E">
            <w:pPr>
              <w:jc w:val="both"/>
              <w:rPr>
                <w:color w:val="000000" w:themeColor="text1"/>
                <w:sz w:val="20"/>
                <w:szCs w:val="20"/>
              </w:rPr>
            </w:pPr>
          </w:p>
        </w:tc>
        <w:tc>
          <w:tcPr>
            <w:tcW w:w="3461" w:type="dxa"/>
            <w:vMerge/>
          </w:tcPr>
          <w:p w:rsidR="00CF0058" w:rsidRPr="00916262" w:rsidRDefault="00CF0058" w:rsidP="00EF392E">
            <w:pPr>
              <w:shd w:val="clear" w:color="auto" w:fill="FFFFFF"/>
              <w:jc w:val="both"/>
              <w:rPr>
                <w:rFonts w:eastAsia="Times New Roman"/>
                <w:color w:val="000000" w:themeColor="text1"/>
                <w:sz w:val="20"/>
                <w:szCs w:val="20"/>
              </w:rPr>
            </w:pPr>
          </w:p>
        </w:tc>
      </w:tr>
      <w:tr w:rsidR="00CF0058" w:rsidRPr="00916262" w:rsidTr="00855AED">
        <w:trPr>
          <w:trHeight w:val="720"/>
        </w:trPr>
        <w:tc>
          <w:tcPr>
            <w:tcW w:w="675" w:type="dxa"/>
            <w:vMerge/>
          </w:tcPr>
          <w:p w:rsidR="00CF0058" w:rsidRPr="00ED2DF2" w:rsidRDefault="00CF0058" w:rsidP="00EF392E">
            <w:pPr>
              <w:pStyle w:val="a7"/>
              <w:jc w:val="center"/>
              <w:rPr>
                <w:b/>
                <w:color w:val="000000" w:themeColor="text1"/>
                <w:sz w:val="20"/>
                <w:szCs w:val="20"/>
              </w:rPr>
            </w:pPr>
          </w:p>
        </w:tc>
        <w:tc>
          <w:tcPr>
            <w:tcW w:w="2155" w:type="dxa"/>
            <w:vMerge/>
          </w:tcPr>
          <w:p w:rsidR="00CF0058" w:rsidRDefault="00CF0058" w:rsidP="00EF392E">
            <w:pPr>
              <w:autoSpaceDE w:val="0"/>
              <w:autoSpaceDN w:val="0"/>
              <w:adjustRightInd w:val="0"/>
              <w:jc w:val="both"/>
              <w:rPr>
                <w:sz w:val="20"/>
              </w:rPr>
            </w:pPr>
          </w:p>
        </w:tc>
        <w:tc>
          <w:tcPr>
            <w:tcW w:w="3344" w:type="dxa"/>
          </w:tcPr>
          <w:p w:rsidR="00CF0058" w:rsidRPr="00916262" w:rsidRDefault="00CF0058" w:rsidP="00EF392E">
            <w:pPr>
              <w:jc w:val="both"/>
              <w:rPr>
                <w:color w:val="000000" w:themeColor="text1"/>
                <w:spacing w:val="-1"/>
                <w:sz w:val="20"/>
                <w:szCs w:val="20"/>
              </w:rPr>
            </w:pPr>
            <w:r w:rsidRPr="00916262">
              <w:rPr>
                <w:color w:val="000000" w:themeColor="text1"/>
                <w:spacing w:val="-1"/>
                <w:sz w:val="20"/>
                <w:szCs w:val="20"/>
              </w:rPr>
              <w:t>8. После проведения восстановительных и ремонтных работ запустить скважины в работу.</w:t>
            </w:r>
          </w:p>
        </w:tc>
        <w:tc>
          <w:tcPr>
            <w:tcW w:w="3017" w:type="dxa"/>
          </w:tcPr>
          <w:p w:rsidR="00CF0058" w:rsidRPr="00916262" w:rsidRDefault="00CF0058" w:rsidP="00EF392E">
            <w:pPr>
              <w:rPr>
                <w:color w:val="000000" w:themeColor="text1"/>
                <w:sz w:val="20"/>
                <w:szCs w:val="20"/>
              </w:rPr>
            </w:pPr>
            <w:r w:rsidRPr="00916262">
              <w:rPr>
                <w:rFonts w:eastAsia="Times New Roman"/>
                <w:color w:val="000000" w:themeColor="text1"/>
                <w:spacing w:val="-6"/>
                <w:sz w:val="20"/>
                <w:szCs w:val="20"/>
              </w:rPr>
              <w:t>Оператор по добыче нефти и газа ЦДНГ под руководством мастера по добыче нефти, газа и конденсата</w:t>
            </w:r>
          </w:p>
        </w:tc>
        <w:tc>
          <w:tcPr>
            <w:tcW w:w="1968" w:type="dxa"/>
            <w:vMerge/>
          </w:tcPr>
          <w:p w:rsidR="00CF0058" w:rsidRPr="00916262" w:rsidRDefault="00CF0058" w:rsidP="00EF392E">
            <w:pPr>
              <w:jc w:val="both"/>
              <w:rPr>
                <w:color w:val="000000" w:themeColor="text1"/>
                <w:sz w:val="20"/>
                <w:szCs w:val="20"/>
              </w:rPr>
            </w:pPr>
          </w:p>
        </w:tc>
        <w:tc>
          <w:tcPr>
            <w:tcW w:w="3461" w:type="dxa"/>
            <w:vMerge/>
          </w:tcPr>
          <w:p w:rsidR="00CF0058" w:rsidRPr="00916262" w:rsidRDefault="00CF0058" w:rsidP="00EF392E">
            <w:pPr>
              <w:shd w:val="clear" w:color="auto" w:fill="FFFFFF"/>
              <w:jc w:val="both"/>
              <w:rPr>
                <w:rFonts w:eastAsia="Times New Roman"/>
                <w:color w:val="000000" w:themeColor="text1"/>
                <w:sz w:val="20"/>
                <w:szCs w:val="20"/>
              </w:rPr>
            </w:pPr>
          </w:p>
        </w:tc>
      </w:tr>
      <w:tr w:rsidR="00EF392E" w:rsidRPr="00916262" w:rsidTr="00855AED">
        <w:trPr>
          <w:trHeight w:val="720"/>
        </w:trPr>
        <w:tc>
          <w:tcPr>
            <w:tcW w:w="675" w:type="dxa"/>
          </w:tcPr>
          <w:p w:rsidR="00EF392E" w:rsidRPr="007E63E8" w:rsidRDefault="00EF392E" w:rsidP="00EF392E">
            <w:pPr>
              <w:pStyle w:val="a7"/>
              <w:jc w:val="center"/>
              <w:rPr>
                <w:b/>
                <w:color w:val="000000" w:themeColor="text1"/>
                <w:sz w:val="20"/>
                <w:szCs w:val="20"/>
              </w:rPr>
            </w:pPr>
            <w:r w:rsidRPr="007E63E8">
              <w:rPr>
                <w:b/>
                <w:color w:val="000000" w:themeColor="text1"/>
                <w:sz w:val="20"/>
                <w:szCs w:val="20"/>
              </w:rPr>
              <w:t>3</w:t>
            </w:r>
            <w:r>
              <w:rPr>
                <w:b/>
                <w:color w:val="000000" w:themeColor="text1"/>
                <w:sz w:val="20"/>
                <w:szCs w:val="20"/>
              </w:rPr>
              <w:t>1</w:t>
            </w:r>
            <w:r w:rsidRPr="007E63E8">
              <w:rPr>
                <w:b/>
                <w:color w:val="000000" w:themeColor="text1"/>
                <w:sz w:val="20"/>
                <w:szCs w:val="20"/>
              </w:rPr>
              <w:t>.1</w:t>
            </w:r>
          </w:p>
        </w:tc>
        <w:tc>
          <w:tcPr>
            <w:tcW w:w="2155" w:type="dxa"/>
          </w:tcPr>
          <w:p w:rsidR="00EF392E" w:rsidRPr="00916262" w:rsidRDefault="00EF392E" w:rsidP="00EF392E">
            <w:pPr>
              <w:autoSpaceDE w:val="0"/>
              <w:autoSpaceDN w:val="0"/>
              <w:adjustRightInd w:val="0"/>
              <w:jc w:val="both"/>
              <w:rPr>
                <w:rFonts w:eastAsia="Times New Roman"/>
                <w:color w:val="000000" w:themeColor="text1"/>
                <w:sz w:val="20"/>
                <w:szCs w:val="20"/>
              </w:rPr>
            </w:pPr>
            <w:r w:rsidRPr="00B615BD">
              <w:rPr>
                <w:rFonts w:cs="Times New Roman"/>
                <w:sz w:val="20"/>
              </w:rPr>
              <w:t>Атака беспилотн</w:t>
            </w:r>
            <w:r>
              <w:rPr>
                <w:rFonts w:cs="Times New Roman"/>
                <w:sz w:val="20"/>
              </w:rPr>
              <w:t>ых летательных аппаратов (БПЛА)</w:t>
            </w:r>
          </w:p>
        </w:tc>
        <w:tc>
          <w:tcPr>
            <w:tcW w:w="3344" w:type="dxa"/>
            <w:vMerge w:val="restart"/>
          </w:tcPr>
          <w:p w:rsidR="00EF392E" w:rsidRPr="00C1513C" w:rsidRDefault="00EF392E" w:rsidP="00EF392E">
            <w:pPr>
              <w:spacing w:line="276" w:lineRule="auto"/>
              <w:rPr>
                <w:rFonts w:cs="Times New Roman"/>
                <w:sz w:val="20"/>
                <w:szCs w:val="20"/>
              </w:rPr>
            </w:pPr>
            <w:r w:rsidRPr="00C1513C">
              <w:rPr>
                <w:rFonts w:cs="Times New Roman"/>
                <w:sz w:val="20"/>
                <w:szCs w:val="20"/>
              </w:rPr>
              <w:t xml:space="preserve">- Не используя сотовую, радиосвязь необходимо незамедлительно поставить в известность сотрудников ООО ЧОП «РН-Охрана-Ванкор» на объекте, своего непосредственного руководителя тел. 58628, 61764; начальника ЦДНГ – 58628, 61764; ПЧ тел. 01, 58-101, службу по ГО и ЧС, УЭБ и сотрудников ООО ЧОП «РН-Охрана-Ванкор» по следующим контактным телефонам: </w:t>
            </w:r>
          </w:p>
          <w:p w:rsidR="00EF392E" w:rsidRPr="00C1513C" w:rsidRDefault="00EF392E" w:rsidP="00EF392E">
            <w:pPr>
              <w:spacing w:line="276" w:lineRule="auto"/>
              <w:rPr>
                <w:rFonts w:cs="Times New Roman"/>
                <w:sz w:val="20"/>
                <w:szCs w:val="20"/>
                <w:lang w:eastAsia="ru-RU"/>
              </w:rPr>
            </w:pPr>
            <w:r w:rsidRPr="00C1513C">
              <w:rPr>
                <w:rFonts w:cs="Times New Roman"/>
                <w:b/>
                <w:sz w:val="20"/>
                <w:szCs w:val="20"/>
                <w:lang w:eastAsia="ru-RU"/>
              </w:rPr>
              <w:t>- 8-913-585-03-57, вн. тел. 57-706</w:t>
            </w:r>
            <w:r w:rsidRPr="00C1513C">
              <w:rPr>
                <w:rFonts w:cs="Times New Roman"/>
                <w:sz w:val="20"/>
                <w:szCs w:val="20"/>
                <w:lang w:eastAsia="ru-RU"/>
              </w:rPr>
              <w:t xml:space="preserve"> – дежурный службы по ГО, ПЛЧС;</w:t>
            </w:r>
          </w:p>
          <w:p w:rsidR="00EF392E" w:rsidRPr="00C1513C" w:rsidRDefault="00EF392E" w:rsidP="00EF392E">
            <w:pPr>
              <w:spacing w:line="276" w:lineRule="auto"/>
              <w:rPr>
                <w:rFonts w:cs="Times New Roman"/>
                <w:sz w:val="20"/>
                <w:szCs w:val="20"/>
                <w:lang w:eastAsia="ru-RU"/>
              </w:rPr>
            </w:pPr>
            <w:r w:rsidRPr="00C1513C">
              <w:rPr>
                <w:rFonts w:cs="Times New Roman"/>
                <w:b/>
                <w:sz w:val="20"/>
                <w:szCs w:val="20"/>
                <w:lang w:eastAsia="ru-RU"/>
              </w:rPr>
              <w:t>- 8-913-553-61-21, вн. тел. 57-100</w:t>
            </w:r>
            <w:r w:rsidRPr="00C1513C">
              <w:rPr>
                <w:rFonts w:cs="Times New Roman"/>
                <w:sz w:val="20"/>
                <w:szCs w:val="20"/>
                <w:lang w:eastAsia="ru-RU"/>
              </w:rPr>
              <w:t xml:space="preserve"> – ОТС ЦИТС;</w:t>
            </w:r>
          </w:p>
          <w:p w:rsidR="00EF392E" w:rsidRPr="00C1513C" w:rsidRDefault="00EF392E" w:rsidP="00EF392E">
            <w:pPr>
              <w:spacing w:line="276" w:lineRule="auto"/>
              <w:rPr>
                <w:rFonts w:cs="Times New Roman"/>
                <w:sz w:val="20"/>
                <w:szCs w:val="20"/>
                <w:lang w:eastAsia="ru-RU"/>
              </w:rPr>
            </w:pPr>
            <w:r w:rsidRPr="00C1513C">
              <w:rPr>
                <w:rFonts w:cs="Times New Roman"/>
                <w:b/>
                <w:sz w:val="20"/>
                <w:szCs w:val="20"/>
                <w:lang w:eastAsia="ru-RU"/>
              </w:rPr>
              <w:t xml:space="preserve">- 8-913-040-72-81, вн. тел. 58-464 </w:t>
            </w:r>
            <w:r w:rsidRPr="00C1513C">
              <w:rPr>
                <w:rFonts w:cs="Times New Roman"/>
                <w:sz w:val="20"/>
                <w:szCs w:val="20"/>
                <w:lang w:eastAsia="ru-RU"/>
              </w:rPr>
              <w:t xml:space="preserve">– вахтовый сотрудник УЭБ (ООФиИТЗ); </w:t>
            </w:r>
            <w:r w:rsidRPr="00C1513C">
              <w:rPr>
                <w:rFonts w:cs="Times New Roman"/>
                <w:b/>
                <w:sz w:val="20"/>
                <w:szCs w:val="20"/>
                <w:lang w:eastAsia="ru-RU"/>
              </w:rPr>
              <w:t>- 8-913-527-82-05, вн. тел.</w:t>
            </w:r>
            <w:r w:rsidRPr="00C1513C">
              <w:rPr>
                <w:rFonts w:cs="Times New Roman"/>
                <w:sz w:val="20"/>
                <w:szCs w:val="20"/>
                <w:lang w:eastAsia="ru-RU"/>
              </w:rPr>
              <w:t xml:space="preserve"> </w:t>
            </w:r>
            <w:r w:rsidRPr="00C1513C">
              <w:rPr>
                <w:rFonts w:cs="Times New Roman"/>
                <w:b/>
                <w:sz w:val="20"/>
                <w:szCs w:val="20"/>
                <w:lang w:eastAsia="ru-RU"/>
              </w:rPr>
              <w:t xml:space="preserve">58-625 </w:t>
            </w:r>
            <w:r w:rsidRPr="00C1513C">
              <w:rPr>
                <w:rFonts w:cs="Times New Roman"/>
                <w:sz w:val="20"/>
                <w:szCs w:val="20"/>
                <w:lang w:eastAsia="ru-RU"/>
              </w:rPr>
              <w:t>– вахтовый сотрудник УЭБ (ОЭБ);</w:t>
            </w:r>
          </w:p>
          <w:p w:rsidR="00EF392E" w:rsidRPr="00C1513C" w:rsidRDefault="00EF392E" w:rsidP="00EF392E">
            <w:pPr>
              <w:spacing w:line="276" w:lineRule="auto"/>
              <w:rPr>
                <w:rFonts w:cs="Times New Roman"/>
                <w:sz w:val="20"/>
                <w:szCs w:val="20"/>
                <w:lang w:eastAsia="ru-RU"/>
              </w:rPr>
            </w:pPr>
            <w:r w:rsidRPr="00C1513C">
              <w:rPr>
                <w:rFonts w:cs="Times New Roman"/>
                <w:b/>
                <w:sz w:val="20"/>
                <w:szCs w:val="20"/>
                <w:lang w:eastAsia="ru-RU"/>
              </w:rPr>
              <w:t>- 8-983-592-54-83, вн. тел. 57-715</w:t>
            </w:r>
            <w:r w:rsidRPr="00C1513C">
              <w:rPr>
                <w:rFonts w:cs="Times New Roman"/>
                <w:sz w:val="20"/>
                <w:szCs w:val="20"/>
                <w:lang w:eastAsia="ru-RU"/>
              </w:rPr>
              <w:t xml:space="preserve"> – дежурная часть ООО ЧОП «РН-Охрана-Ванкор».</w:t>
            </w:r>
          </w:p>
          <w:p w:rsidR="00EF392E" w:rsidRPr="00C1513C" w:rsidRDefault="00EF392E" w:rsidP="00EF392E">
            <w:pPr>
              <w:rPr>
                <w:rFonts w:cs="Times New Roman"/>
                <w:sz w:val="20"/>
                <w:szCs w:val="20"/>
              </w:rPr>
            </w:pPr>
            <w:r w:rsidRPr="00C1513C">
              <w:rPr>
                <w:rFonts w:cs="Times New Roman"/>
                <w:sz w:val="20"/>
                <w:szCs w:val="20"/>
              </w:rPr>
              <w:t>- Не проявлять активных действий к беспилотному аппарату, по возможности, с безопасного расстояния наблюдать за аппаратом, при этом не приближаясь к нему, в том числе при снижении или приземлении БПЛА;</w:t>
            </w:r>
          </w:p>
          <w:p w:rsidR="00EF392E" w:rsidRPr="00C1513C" w:rsidRDefault="00EF392E" w:rsidP="00EF392E">
            <w:pPr>
              <w:tabs>
                <w:tab w:val="left" w:pos="34"/>
                <w:tab w:val="left" w:pos="316"/>
              </w:tabs>
              <w:jc w:val="both"/>
              <w:rPr>
                <w:rFonts w:cs="Times New Roman"/>
                <w:sz w:val="20"/>
                <w:szCs w:val="20"/>
              </w:rPr>
            </w:pPr>
            <w:r w:rsidRPr="00C1513C">
              <w:rPr>
                <w:rFonts w:cs="Times New Roman"/>
                <w:sz w:val="20"/>
                <w:szCs w:val="20"/>
              </w:rPr>
              <w:t>- Дождаться прибытия сотрудников охранного предприятия, указать им:</w:t>
            </w:r>
          </w:p>
          <w:p w:rsidR="00EF392E" w:rsidRPr="00C1513C" w:rsidRDefault="00EF392E" w:rsidP="00EF392E">
            <w:pPr>
              <w:tabs>
                <w:tab w:val="left" w:pos="34"/>
                <w:tab w:val="left" w:pos="316"/>
              </w:tabs>
              <w:jc w:val="both"/>
              <w:rPr>
                <w:rFonts w:cs="Times New Roman"/>
                <w:sz w:val="20"/>
                <w:szCs w:val="20"/>
              </w:rPr>
            </w:pPr>
            <w:r w:rsidRPr="00C1513C">
              <w:rPr>
                <w:rFonts w:cs="Times New Roman"/>
                <w:sz w:val="20"/>
                <w:szCs w:val="20"/>
              </w:rPr>
              <w:t>- место и время обнаружения БПЛА;</w:t>
            </w:r>
          </w:p>
          <w:p w:rsidR="00EF392E" w:rsidRPr="00C1513C" w:rsidRDefault="00EF392E" w:rsidP="00EF392E">
            <w:pPr>
              <w:tabs>
                <w:tab w:val="left" w:pos="34"/>
                <w:tab w:val="left" w:pos="316"/>
              </w:tabs>
              <w:jc w:val="both"/>
              <w:rPr>
                <w:rFonts w:cs="Times New Roman"/>
                <w:sz w:val="20"/>
                <w:szCs w:val="20"/>
              </w:rPr>
            </w:pPr>
            <w:r w:rsidRPr="00C1513C">
              <w:rPr>
                <w:rFonts w:cs="Times New Roman"/>
                <w:sz w:val="20"/>
                <w:szCs w:val="20"/>
              </w:rPr>
              <w:t>- какие объекты расположены в районе его обнаружения (Фонд скважин);</w:t>
            </w:r>
          </w:p>
          <w:p w:rsidR="00EF392E" w:rsidRPr="00C1513C" w:rsidRDefault="00EF392E" w:rsidP="00EF392E">
            <w:pPr>
              <w:tabs>
                <w:tab w:val="left" w:pos="34"/>
                <w:tab w:val="left" w:pos="316"/>
              </w:tabs>
              <w:rPr>
                <w:rFonts w:cs="Times New Roman"/>
                <w:sz w:val="20"/>
                <w:szCs w:val="20"/>
              </w:rPr>
            </w:pPr>
            <w:r w:rsidRPr="00C1513C">
              <w:rPr>
                <w:rFonts w:cs="Times New Roman"/>
                <w:sz w:val="20"/>
                <w:szCs w:val="20"/>
              </w:rPr>
              <w:t>- описать тип БПЛА (квадрокоптерный, самолётный или ракетный);</w:t>
            </w:r>
          </w:p>
          <w:p w:rsidR="00EF392E" w:rsidRPr="00916262" w:rsidRDefault="00EF392E" w:rsidP="00EF392E">
            <w:pPr>
              <w:rPr>
                <w:color w:val="000000" w:themeColor="text1"/>
                <w:spacing w:val="-1"/>
                <w:sz w:val="20"/>
                <w:szCs w:val="20"/>
              </w:rPr>
            </w:pPr>
            <w:r w:rsidRPr="00C1513C">
              <w:rPr>
                <w:rFonts w:cs="Times New Roman"/>
                <w:sz w:val="20"/>
                <w:szCs w:val="20"/>
              </w:rPr>
              <w:t>- направление и высоту полёта, имеются ли грузы на подвесе (средства поражения, или фото- и видеосъёмки).</w:t>
            </w:r>
          </w:p>
        </w:tc>
        <w:tc>
          <w:tcPr>
            <w:tcW w:w="3017" w:type="dxa"/>
            <w:vMerge w:val="restart"/>
          </w:tcPr>
          <w:p w:rsidR="00EF392E" w:rsidRPr="00916262" w:rsidRDefault="00EF392E" w:rsidP="00EF392E">
            <w:pPr>
              <w:rPr>
                <w:color w:val="000000" w:themeColor="text1"/>
                <w:sz w:val="20"/>
                <w:szCs w:val="20"/>
              </w:rPr>
            </w:pPr>
            <w:r w:rsidRPr="00C1513C">
              <w:rPr>
                <w:rFonts w:eastAsia="Times New Roman" w:cs="Times New Roman"/>
                <w:spacing w:val="-6"/>
                <w:sz w:val="20"/>
                <w:szCs w:val="20"/>
              </w:rPr>
              <w:t>Первый заметивший аварию. Персонал, осуществляющий работы на кустовой площадке.</w:t>
            </w:r>
          </w:p>
          <w:p w:rsidR="00EF392E" w:rsidRPr="00916262" w:rsidRDefault="00EF392E" w:rsidP="00EF392E">
            <w:pPr>
              <w:rPr>
                <w:color w:val="000000" w:themeColor="text1"/>
                <w:sz w:val="20"/>
                <w:szCs w:val="20"/>
              </w:rPr>
            </w:pPr>
          </w:p>
        </w:tc>
        <w:tc>
          <w:tcPr>
            <w:tcW w:w="1968" w:type="dxa"/>
            <w:vMerge w:val="restart"/>
          </w:tcPr>
          <w:p w:rsidR="00EF392E" w:rsidRPr="00C1513C" w:rsidRDefault="00EF392E" w:rsidP="00EF392E">
            <w:pPr>
              <w:jc w:val="both"/>
              <w:rPr>
                <w:rFonts w:cs="Times New Roman"/>
                <w:sz w:val="20"/>
                <w:szCs w:val="20"/>
              </w:rPr>
            </w:pPr>
            <w:r w:rsidRPr="00C1513C">
              <w:rPr>
                <w:rFonts w:cs="Times New Roman"/>
                <w:sz w:val="20"/>
                <w:szCs w:val="20"/>
              </w:rPr>
              <w:t>СИЗ, Противогазы (ППФ 95М марка А + маска ППМ-88), медицинская аптечка, портативные газоанализаторы находятся в аварийном запасе на базах ЦДНГ К-219, КП-44, К-220 и ТК-507.</w:t>
            </w:r>
          </w:p>
          <w:p w:rsidR="00EF392E" w:rsidRPr="00C1513C" w:rsidRDefault="00EF392E" w:rsidP="00EF392E">
            <w:pPr>
              <w:jc w:val="both"/>
              <w:rPr>
                <w:rFonts w:cs="Times New Roman"/>
                <w:sz w:val="20"/>
                <w:szCs w:val="20"/>
              </w:rPr>
            </w:pPr>
            <w:r w:rsidRPr="00C1513C">
              <w:rPr>
                <w:rFonts w:cs="Times New Roman"/>
                <w:sz w:val="20"/>
                <w:szCs w:val="20"/>
              </w:rPr>
              <w:t>Аварийный неснижаемый запас приспособлений,</w:t>
            </w:r>
          </w:p>
          <w:p w:rsidR="00EF392E" w:rsidRPr="00C1513C" w:rsidRDefault="00EF392E" w:rsidP="00EF392E">
            <w:pPr>
              <w:jc w:val="both"/>
              <w:rPr>
                <w:rFonts w:cs="Times New Roman"/>
                <w:sz w:val="20"/>
                <w:szCs w:val="20"/>
              </w:rPr>
            </w:pPr>
            <w:r w:rsidRPr="00C1513C">
              <w:rPr>
                <w:rFonts w:cs="Times New Roman"/>
                <w:sz w:val="20"/>
                <w:szCs w:val="20"/>
              </w:rPr>
              <w:t xml:space="preserve">инструментов, материалов, спецодежды и средств индивидуальной защиты находится на базах ЦДНГ К-219, КП-44, К-220 и ТК-507. </w:t>
            </w:r>
          </w:p>
          <w:p w:rsidR="00EF392E" w:rsidRPr="00916262" w:rsidRDefault="00EF392E" w:rsidP="00EF392E">
            <w:pPr>
              <w:jc w:val="both"/>
              <w:rPr>
                <w:color w:val="000000" w:themeColor="text1"/>
                <w:sz w:val="20"/>
                <w:szCs w:val="20"/>
              </w:rPr>
            </w:pPr>
            <w:r w:rsidRPr="00C1513C">
              <w:rPr>
                <w:rFonts w:cs="Times New Roman"/>
                <w:sz w:val="20"/>
                <w:szCs w:val="20"/>
              </w:rPr>
              <w:t>Аварийная техника и при необходимости, привлекаемые ТС сторонних организаций, а также защитные и спасательные средства согласно действующим НТД.</w:t>
            </w:r>
          </w:p>
        </w:tc>
        <w:tc>
          <w:tcPr>
            <w:tcW w:w="3461" w:type="dxa"/>
            <w:vMerge w:val="restart"/>
          </w:tcPr>
          <w:p w:rsidR="00EF392E" w:rsidRPr="00C1513C" w:rsidRDefault="00EF392E" w:rsidP="00EF392E">
            <w:pPr>
              <w:jc w:val="both"/>
              <w:rPr>
                <w:rFonts w:cs="Times New Roman"/>
                <w:b/>
                <w:sz w:val="20"/>
                <w:szCs w:val="20"/>
              </w:rPr>
            </w:pPr>
            <w:r w:rsidRPr="00C1513C">
              <w:rPr>
                <w:rFonts w:cs="Times New Roman"/>
                <w:b/>
                <w:sz w:val="20"/>
                <w:szCs w:val="20"/>
              </w:rPr>
              <w:t xml:space="preserve">Первый заметивший. </w:t>
            </w:r>
          </w:p>
          <w:p w:rsidR="00EF392E" w:rsidRPr="00C1513C" w:rsidRDefault="00EF392E" w:rsidP="00EF392E">
            <w:pPr>
              <w:jc w:val="both"/>
              <w:rPr>
                <w:rFonts w:cs="Times New Roman"/>
                <w:sz w:val="20"/>
                <w:szCs w:val="20"/>
              </w:rPr>
            </w:pPr>
            <w:r w:rsidRPr="00C1513C">
              <w:rPr>
                <w:rFonts w:cs="Times New Roman"/>
                <w:sz w:val="20"/>
                <w:szCs w:val="20"/>
              </w:rPr>
              <w:t>1. Предупреждает окриком или по рации всех людей о необходимости покинуть возможную зону атаки БПЛА, сообщает об проведении несанкционированной видеосъёмки производственного объекта и оборудования с воздуха. Сообщает диспетчеру ПДС тел. 8-391-231-92-00 (вн. тел. 57777, 61777), 8-913-031-52-10, - своему непосредственному руководителю мастеру ДНГиК ЦДНГ УНП.</w:t>
            </w:r>
          </w:p>
          <w:p w:rsidR="00EF392E" w:rsidRDefault="00EF392E" w:rsidP="00EF392E">
            <w:pPr>
              <w:suppressAutoHyphens/>
              <w:jc w:val="both"/>
              <w:rPr>
                <w:rFonts w:cs="Times New Roman"/>
                <w:b/>
                <w:sz w:val="20"/>
                <w:szCs w:val="20"/>
              </w:rPr>
            </w:pPr>
            <w:r>
              <w:rPr>
                <w:rFonts w:cs="Times New Roman"/>
                <w:b/>
                <w:sz w:val="20"/>
                <w:szCs w:val="20"/>
              </w:rPr>
              <w:t>Старший по должности, находящийся на объекте</w:t>
            </w:r>
            <w:r w:rsidRPr="00C1513C">
              <w:rPr>
                <w:rFonts w:cs="Times New Roman"/>
                <w:b/>
                <w:sz w:val="20"/>
                <w:szCs w:val="20"/>
              </w:rPr>
              <w:t>:</w:t>
            </w:r>
          </w:p>
          <w:p w:rsidR="00EF392E" w:rsidRPr="00376E61" w:rsidRDefault="00EF392E" w:rsidP="00EF392E">
            <w:pPr>
              <w:suppressAutoHyphens/>
              <w:jc w:val="both"/>
              <w:rPr>
                <w:sz w:val="20"/>
                <w:szCs w:val="20"/>
              </w:rPr>
            </w:pPr>
            <w:r w:rsidRPr="00376E61">
              <w:rPr>
                <w:sz w:val="20"/>
                <w:szCs w:val="20"/>
              </w:rPr>
              <w:t xml:space="preserve">1. Получив сообщение об </w:t>
            </w:r>
            <w:r w:rsidRPr="00376E61">
              <w:rPr>
                <w:sz w:val="20"/>
                <w:szCs w:val="16"/>
              </w:rPr>
              <w:t>обнаружении беспилотных летательных аппаратов (БПЛА) в воздушном пространстве ПКИОС-600</w:t>
            </w:r>
            <w:r w:rsidRPr="00376E61">
              <w:rPr>
                <w:sz w:val="20"/>
                <w:szCs w:val="20"/>
              </w:rPr>
              <w:t>, оценивает ситуацию.</w:t>
            </w:r>
          </w:p>
          <w:p w:rsidR="00EF392E" w:rsidRPr="00376E61" w:rsidRDefault="00EF392E" w:rsidP="00EF392E">
            <w:pPr>
              <w:spacing w:line="276" w:lineRule="auto"/>
              <w:rPr>
                <w:sz w:val="20"/>
                <w:szCs w:val="16"/>
              </w:rPr>
            </w:pPr>
            <w:r w:rsidRPr="00376E61">
              <w:rPr>
                <w:sz w:val="20"/>
                <w:szCs w:val="20"/>
              </w:rPr>
              <w:t xml:space="preserve">2. </w:t>
            </w:r>
            <w:r w:rsidRPr="00376E61">
              <w:rPr>
                <w:sz w:val="20"/>
                <w:szCs w:val="16"/>
              </w:rPr>
              <w:t xml:space="preserve">незамедлительно ставит в известность своего непосредственного руководителя тел. 58449; мастера ПСН ЦППН тел. 61-637; ПЧ тел. 01, </w:t>
            </w:r>
            <w:r>
              <w:rPr>
                <w:rFonts w:eastAsia="Times New Roman"/>
                <w:color w:val="000000" w:themeColor="text1"/>
                <w:sz w:val="20"/>
                <w:szCs w:val="20"/>
              </w:rPr>
              <w:t>57-601, 61-797</w:t>
            </w:r>
            <w:r w:rsidRPr="00020C89">
              <w:rPr>
                <w:rFonts w:eastAsia="Times New Roman"/>
                <w:color w:val="000000" w:themeColor="text1"/>
                <w:sz w:val="20"/>
                <w:szCs w:val="20"/>
              </w:rPr>
              <w:t>, 231-9-231 (для объектов правого берега, пожарное депо К-219), 58-101,</w:t>
            </w:r>
            <w:r>
              <w:rPr>
                <w:rFonts w:eastAsia="Times New Roman"/>
                <w:color w:val="000000" w:themeColor="text1"/>
                <w:sz w:val="20"/>
                <w:szCs w:val="20"/>
              </w:rPr>
              <w:t xml:space="preserve"> 61-747,</w:t>
            </w:r>
            <w:r w:rsidRPr="00020C89">
              <w:rPr>
                <w:rFonts w:eastAsia="Times New Roman"/>
                <w:color w:val="000000" w:themeColor="text1"/>
                <w:sz w:val="20"/>
                <w:szCs w:val="20"/>
              </w:rPr>
              <w:t xml:space="preserve"> 231-9-232 (для объектов </w:t>
            </w:r>
            <w:r>
              <w:rPr>
                <w:rFonts w:eastAsia="Times New Roman"/>
                <w:color w:val="000000" w:themeColor="text1"/>
                <w:sz w:val="20"/>
                <w:szCs w:val="20"/>
              </w:rPr>
              <w:t>левого берега, пожарное депо</w:t>
            </w:r>
            <w:r w:rsidRPr="00020C89">
              <w:rPr>
                <w:rFonts w:eastAsia="Times New Roman"/>
                <w:color w:val="000000" w:themeColor="text1"/>
                <w:sz w:val="20"/>
                <w:szCs w:val="20"/>
              </w:rPr>
              <w:t>)</w:t>
            </w:r>
            <w:r>
              <w:rPr>
                <w:rFonts w:eastAsia="Times New Roman"/>
                <w:color w:val="000000" w:themeColor="text1"/>
                <w:sz w:val="20"/>
                <w:szCs w:val="20"/>
              </w:rPr>
              <w:t>, 57-911, 61-009, 231-9-233 (для объектов ТКЛУ)</w:t>
            </w:r>
            <w:r>
              <w:rPr>
                <w:rStyle w:val="ac"/>
                <w:rFonts w:eastAsia="Calibri" w:cs="Times New Roman"/>
              </w:rPr>
              <w:t>,</w:t>
            </w:r>
            <w:r w:rsidRPr="00376E61">
              <w:rPr>
                <w:sz w:val="20"/>
                <w:szCs w:val="16"/>
              </w:rPr>
              <w:t xml:space="preserve"> службу по ГО и ЧС, УЭБ и сотрудников ООО ЧОП «РН-Охрана-Ванкор» по следующим контактным телефонам: </w:t>
            </w:r>
          </w:p>
          <w:p w:rsidR="00EF392E" w:rsidRPr="00376E61" w:rsidRDefault="00EF392E" w:rsidP="00EF392E">
            <w:pPr>
              <w:spacing w:line="276" w:lineRule="auto"/>
              <w:rPr>
                <w:color w:val="000000" w:themeColor="text1"/>
                <w:sz w:val="20"/>
                <w:szCs w:val="16"/>
                <w:lang w:eastAsia="ru-RU"/>
              </w:rPr>
            </w:pPr>
            <w:r w:rsidRPr="00376E61">
              <w:rPr>
                <w:b/>
                <w:color w:val="FF0000"/>
                <w:sz w:val="20"/>
                <w:szCs w:val="16"/>
                <w:lang w:eastAsia="ru-RU"/>
              </w:rPr>
              <w:t>-</w:t>
            </w:r>
            <w:r w:rsidRPr="00376E61">
              <w:rPr>
                <w:b/>
                <w:color w:val="000000" w:themeColor="text1"/>
                <w:sz w:val="20"/>
                <w:szCs w:val="16"/>
                <w:lang w:eastAsia="ru-RU"/>
              </w:rPr>
              <w:t xml:space="preserve"> 8-913-585-03-57, вн. тел. 57-706</w:t>
            </w:r>
            <w:r w:rsidRPr="00376E61">
              <w:rPr>
                <w:color w:val="000000" w:themeColor="text1"/>
                <w:sz w:val="20"/>
                <w:szCs w:val="16"/>
                <w:lang w:eastAsia="ru-RU"/>
              </w:rPr>
              <w:t xml:space="preserve"> – дежурный службы по ГО, ПЛЧС;</w:t>
            </w:r>
          </w:p>
          <w:p w:rsidR="00EF392E" w:rsidRPr="00376E61" w:rsidRDefault="00EF392E" w:rsidP="00EF392E">
            <w:pPr>
              <w:spacing w:line="276" w:lineRule="auto"/>
              <w:rPr>
                <w:color w:val="000000" w:themeColor="text1"/>
                <w:sz w:val="20"/>
                <w:szCs w:val="16"/>
                <w:lang w:eastAsia="ru-RU"/>
              </w:rPr>
            </w:pPr>
            <w:r w:rsidRPr="00376E61">
              <w:rPr>
                <w:b/>
                <w:color w:val="000000" w:themeColor="text1"/>
                <w:sz w:val="20"/>
                <w:szCs w:val="16"/>
                <w:lang w:eastAsia="ru-RU"/>
              </w:rPr>
              <w:t>- 8-913-553-61-21, вн. тел. 57-100</w:t>
            </w:r>
            <w:r w:rsidRPr="00376E61">
              <w:rPr>
                <w:color w:val="000000" w:themeColor="text1"/>
                <w:sz w:val="20"/>
                <w:szCs w:val="16"/>
                <w:lang w:eastAsia="ru-RU"/>
              </w:rPr>
              <w:t xml:space="preserve"> – ОТС ЦИТС;</w:t>
            </w:r>
          </w:p>
          <w:p w:rsidR="00EF392E" w:rsidRPr="00376E61" w:rsidRDefault="00EF392E" w:rsidP="00EF392E">
            <w:pPr>
              <w:spacing w:line="276" w:lineRule="auto"/>
              <w:rPr>
                <w:color w:val="000000" w:themeColor="text1"/>
                <w:sz w:val="20"/>
                <w:szCs w:val="16"/>
                <w:lang w:eastAsia="ru-RU"/>
              </w:rPr>
            </w:pPr>
            <w:r w:rsidRPr="00376E61">
              <w:rPr>
                <w:b/>
                <w:color w:val="000000" w:themeColor="text1"/>
                <w:sz w:val="20"/>
                <w:szCs w:val="16"/>
                <w:lang w:eastAsia="ru-RU"/>
              </w:rPr>
              <w:t xml:space="preserve">- 8-913-040-72-81, вн. тел. 58-464 </w:t>
            </w:r>
            <w:r w:rsidRPr="00376E61">
              <w:rPr>
                <w:color w:val="000000" w:themeColor="text1"/>
                <w:sz w:val="20"/>
                <w:szCs w:val="16"/>
                <w:lang w:eastAsia="ru-RU"/>
              </w:rPr>
              <w:t xml:space="preserve">– вахтовый сотрудник УЭБ (ООФиИТЗ); </w:t>
            </w:r>
          </w:p>
          <w:p w:rsidR="00EF392E" w:rsidRPr="00376E61" w:rsidRDefault="00EF392E" w:rsidP="00EF392E">
            <w:pPr>
              <w:spacing w:line="276" w:lineRule="auto"/>
              <w:rPr>
                <w:color w:val="000000" w:themeColor="text1"/>
                <w:sz w:val="20"/>
                <w:szCs w:val="16"/>
                <w:lang w:eastAsia="ru-RU"/>
              </w:rPr>
            </w:pPr>
            <w:r w:rsidRPr="00376E61">
              <w:rPr>
                <w:b/>
                <w:color w:val="000000" w:themeColor="text1"/>
                <w:sz w:val="20"/>
                <w:szCs w:val="16"/>
                <w:lang w:eastAsia="ru-RU"/>
              </w:rPr>
              <w:t>- 8-913-527-82-05, вн. тел.</w:t>
            </w:r>
            <w:r w:rsidRPr="00376E61">
              <w:rPr>
                <w:color w:val="000000" w:themeColor="text1"/>
                <w:sz w:val="20"/>
                <w:szCs w:val="16"/>
                <w:lang w:eastAsia="ru-RU"/>
              </w:rPr>
              <w:t xml:space="preserve"> </w:t>
            </w:r>
            <w:r w:rsidRPr="00376E61">
              <w:rPr>
                <w:b/>
                <w:color w:val="000000" w:themeColor="text1"/>
                <w:sz w:val="20"/>
                <w:szCs w:val="16"/>
                <w:lang w:eastAsia="ru-RU"/>
              </w:rPr>
              <w:t xml:space="preserve">58-625 </w:t>
            </w:r>
            <w:r w:rsidRPr="00376E61">
              <w:rPr>
                <w:color w:val="000000" w:themeColor="text1"/>
                <w:sz w:val="20"/>
                <w:szCs w:val="16"/>
                <w:lang w:eastAsia="ru-RU"/>
              </w:rPr>
              <w:t>– вахтовый сотрудник УЭБ (ОЭБ);</w:t>
            </w:r>
          </w:p>
          <w:p w:rsidR="00EF392E" w:rsidRPr="00376E61" w:rsidRDefault="00EF392E" w:rsidP="00EF392E">
            <w:pPr>
              <w:spacing w:line="276" w:lineRule="auto"/>
              <w:rPr>
                <w:sz w:val="20"/>
                <w:szCs w:val="16"/>
                <w:lang w:eastAsia="ru-RU"/>
              </w:rPr>
            </w:pPr>
            <w:r w:rsidRPr="00376E61">
              <w:rPr>
                <w:b/>
                <w:color w:val="000000" w:themeColor="text1"/>
                <w:sz w:val="20"/>
                <w:szCs w:val="16"/>
                <w:lang w:eastAsia="ru-RU"/>
              </w:rPr>
              <w:t>- 8-983-500-49-33, вн. тел. 57-715</w:t>
            </w:r>
            <w:r w:rsidRPr="00376E61">
              <w:rPr>
                <w:color w:val="000000" w:themeColor="text1"/>
                <w:sz w:val="20"/>
                <w:szCs w:val="16"/>
                <w:lang w:eastAsia="ru-RU"/>
              </w:rPr>
              <w:t xml:space="preserve"> – де</w:t>
            </w:r>
            <w:r w:rsidRPr="00376E61">
              <w:rPr>
                <w:sz w:val="20"/>
                <w:szCs w:val="16"/>
                <w:lang w:eastAsia="ru-RU"/>
              </w:rPr>
              <w:t>журная часть ООО ЧОП «РН-Охрана-Ванкор».</w:t>
            </w:r>
          </w:p>
          <w:p w:rsidR="00EF392E" w:rsidRDefault="00EF392E" w:rsidP="00EF392E">
            <w:pPr>
              <w:suppressAutoHyphens/>
              <w:jc w:val="both"/>
              <w:rPr>
                <w:rFonts w:cs="Times New Roman"/>
                <w:b/>
                <w:sz w:val="20"/>
                <w:szCs w:val="20"/>
              </w:rPr>
            </w:pPr>
          </w:p>
          <w:p w:rsidR="00EF392E" w:rsidRPr="00C1513C" w:rsidRDefault="00EF392E" w:rsidP="00EF392E">
            <w:pPr>
              <w:suppressAutoHyphens/>
              <w:jc w:val="both"/>
              <w:rPr>
                <w:rFonts w:cs="Times New Roman"/>
                <w:b/>
                <w:sz w:val="20"/>
                <w:szCs w:val="20"/>
              </w:rPr>
            </w:pPr>
            <w:r>
              <w:rPr>
                <w:rFonts w:cs="Times New Roman"/>
                <w:b/>
                <w:sz w:val="20"/>
                <w:szCs w:val="20"/>
              </w:rPr>
              <w:t>Мастер ЦДНГиК</w:t>
            </w:r>
          </w:p>
          <w:p w:rsidR="00EF392E" w:rsidRPr="00C1513C" w:rsidRDefault="00EF392E" w:rsidP="00EF392E">
            <w:pPr>
              <w:suppressAutoHyphens/>
              <w:jc w:val="both"/>
              <w:rPr>
                <w:rFonts w:cs="Times New Roman"/>
                <w:sz w:val="20"/>
                <w:szCs w:val="20"/>
              </w:rPr>
            </w:pPr>
            <w:r w:rsidRPr="00C1513C">
              <w:rPr>
                <w:rFonts w:cs="Times New Roman"/>
                <w:sz w:val="20"/>
                <w:szCs w:val="20"/>
              </w:rPr>
              <w:t>1. Получив сообщение об обнаружении беспилотных летательных аппаратов (БПЛА) в воздушном пространстве ЦДНГ, оценивает ситуацию.</w:t>
            </w:r>
          </w:p>
          <w:p w:rsidR="00EF392E" w:rsidRPr="00C1513C" w:rsidRDefault="00EF392E" w:rsidP="00EF392E">
            <w:pPr>
              <w:widowControl w:val="0"/>
              <w:tabs>
                <w:tab w:val="left" w:pos="282"/>
              </w:tabs>
              <w:suppressAutoHyphens/>
              <w:ind w:right="92"/>
              <w:jc w:val="both"/>
              <w:rPr>
                <w:rFonts w:cs="Times New Roman"/>
                <w:sz w:val="20"/>
                <w:szCs w:val="20"/>
              </w:rPr>
            </w:pPr>
            <w:r w:rsidRPr="00C1513C">
              <w:rPr>
                <w:rFonts w:cs="Times New Roman"/>
                <w:sz w:val="20"/>
                <w:szCs w:val="20"/>
              </w:rPr>
              <w:t xml:space="preserve">- Встречает </w:t>
            </w:r>
            <w:r w:rsidRPr="00C1513C">
              <w:rPr>
                <w:rFonts w:cs="Times New Roman"/>
                <w:sz w:val="20"/>
                <w:szCs w:val="20"/>
                <w:lang w:eastAsia="ru-RU"/>
              </w:rPr>
              <w:t xml:space="preserve">дежурную часть ООО ЧОП «РН-Охрана-Ванкор», </w:t>
            </w:r>
            <w:r w:rsidRPr="00C1513C">
              <w:rPr>
                <w:rFonts w:cs="Times New Roman"/>
                <w:sz w:val="20"/>
                <w:szCs w:val="20"/>
              </w:rPr>
              <w:t xml:space="preserve">пожарную охрану, бригады НАСФ, медицинскую службу, профессиональное аварийно-спасательное формирование. </w:t>
            </w:r>
          </w:p>
          <w:p w:rsidR="00EF392E" w:rsidRPr="00C1513C" w:rsidRDefault="00EF392E" w:rsidP="00EF392E">
            <w:pPr>
              <w:widowControl w:val="0"/>
              <w:tabs>
                <w:tab w:val="left" w:pos="274"/>
              </w:tabs>
              <w:suppressAutoHyphens/>
              <w:jc w:val="both"/>
              <w:rPr>
                <w:rFonts w:cs="Times New Roman"/>
                <w:sz w:val="20"/>
                <w:szCs w:val="20"/>
              </w:rPr>
            </w:pPr>
            <w:r w:rsidRPr="00C1513C">
              <w:rPr>
                <w:rFonts w:cs="Times New Roman"/>
                <w:sz w:val="20"/>
                <w:szCs w:val="20"/>
              </w:rPr>
              <w:t xml:space="preserve">Дает указание: </w:t>
            </w:r>
          </w:p>
          <w:p w:rsidR="00EF392E" w:rsidRPr="00C1513C" w:rsidRDefault="00EF392E" w:rsidP="00EF392E">
            <w:pPr>
              <w:widowControl w:val="0"/>
              <w:tabs>
                <w:tab w:val="left" w:pos="274"/>
              </w:tabs>
              <w:suppressAutoHyphens/>
              <w:jc w:val="both"/>
              <w:rPr>
                <w:rFonts w:cs="Times New Roman"/>
                <w:sz w:val="20"/>
                <w:szCs w:val="20"/>
              </w:rPr>
            </w:pPr>
            <w:r w:rsidRPr="00C1513C">
              <w:rPr>
                <w:rFonts w:cs="Times New Roman"/>
                <w:sz w:val="20"/>
                <w:szCs w:val="20"/>
              </w:rPr>
              <w:t xml:space="preserve">- вывести персонал в безопасную зону согласно схемы эвакуации; </w:t>
            </w:r>
          </w:p>
          <w:p w:rsidR="00EF392E" w:rsidRPr="00C1513C" w:rsidRDefault="00EF392E" w:rsidP="00EF392E">
            <w:pPr>
              <w:widowControl w:val="0"/>
              <w:tabs>
                <w:tab w:val="left" w:pos="140"/>
              </w:tabs>
              <w:ind w:right="96"/>
              <w:jc w:val="both"/>
              <w:rPr>
                <w:rFonts w:cs="Times New Roman"/>
                <w:spacing w:val="-1"/>
                <w:sz w:val="20"/>
                <w:szCs w:val="20"/>
              </w:rPr>
            </w:pPr>
            <w:r w:rsidRPr="00C1513C">
              <w:rPr>
                <w:rFonts w:cs="Times New Roman"/>
                <w:spacing w:val="-1"/>
                <w:sz w:val="20"/>
                <w:szCs w:val="20"/>
              </w:rPr>
              <w:t>- оцепить опасную зону, выставить посты;</w:t>
            </w:r>
          </w:p>
          <w:p w:rsidR="00EF392E" w:rsidRPr="00C1513C" w:rsidRDefault="00EF392E" w:rsidP="00EF392E">
            <w:pPr>
              <w:widowControl w:val="0"/>
              <w:tabs>
                <w:tab w:val="left" w:pos="0"/>
              </w:tabs>
              <w:ind w:right="96"/>
              <w:jc w:val="both"/>
              <w:rPr>
                <w:rFonts w:cs="Times New Roman"/>
                <w:spacing w:val="-1"/>
                <w:sz w:val="20"/>
                <w:szCs w:val="20"/>
              </w:rPr>
            </w:pPr>
            <w:r w:rsidRPr="00C1513C">
              <w:rPr>
                <w:rFonts w:cs="Times New Roman"/>
                <w:spacing w:val="-1"/>
                <w:sz w:val="20"/>
                <w:szCs w:val="20"/>
              </w:rPr>
              <w:t>- организовать НАСФ, профессионального аварийно-спасательного формирования и мед. службы, указать маршрут следования и их базирования.</w:t>
            </w:r>
          </w:p>
          <w:p w:rsidR="00EF392E" w:rsidRPr="00C1513C" w:rsidRDefault="00EF392E" w:rsidP="00EF392E">
            <w:pPr>
              <w:suppressAutoHyphens/>
              <w:jc w:val="both"/>
              <w:rPr>
                <w:rFonts w:cs="Times New Roman"/>
                <w:sz w:val="20"/>
                <w:szCs w:val="20"/>
              </w:rPr>
            </w:pPr>
            <w:r w:rsidRPr="00C1513C">
              <w:rPr>
                <w:rFonts w:cs="Times New Roman"/>
                <w:sz w:val="20"/>
                <w:szCs w:val="20"/>
              </w:rPr>
              <w:t>- Коорд</w:t>
            </w:r>
            <w:r w:rsidRPr="00C1513C">
              <w:rPr>
                <w:rFonts w:cs="Times New Roman"/>
                <w:spacing w:val="-2"/>
                <w:sz w:val="20"/>
                <w:szCs w:val="20"/>
              </w:rPr>
              <w:t>и</w:t>
            </w:r>
            <w:r w:rsidRPr="00C1513C">
              <w:rPr>
                <w:rFonts w:cs="Times New Roman"/>
                <w:spacing w:val="1"/>
                <w:sz w:val="20"/>
                <w:szCs w:val="20"/>
              </w:rPr>
              <w:t>ни</w:t>
            </w:r>
            <w:r w:rsidRPr="00C1513C">
              <w:rPr>
                <w:rFonts w:cs="Times New Roman"/>
                <w:spacing w:val="2"/>
                <w:sz w:val="20"/>
                <w:szCs w:val="20"/>
              </w:rPr>
              <w:t>р</w:t>
            </w:r>
            <w:r w:rsidRPr="00C1513C">
              <w:rPr>
                <w:rFonts w:cs="Times New Roman"/>
                <w:spacing w:val="-8"/>
                <w:sz w:val="20"/>
                <w:szCs w:val="20"/>
              </w:rPr>
              <w:t>у</w:t>
            </w:r>
            <w:r w:rsidRPr="00C1513C">
              <w:rPr>
                <w:rFonts w:cs="Times New Roman"/>
                <w:spacing w:val="-1"/>
                <w:sz w:val="20"/>
                <w:szCs w:val="20"/>
              </w:rPr>
              <w:t>е</w:t>
            </w:r>
            <w:r w:rsidRPr="00C1513C">
              <w:rPr>
                <w:rFonts w:cs="Times New Roman"/>
                <w:sz w:val="20"/>
                <w:szCs w:val="20"/>
              </w:rPr>
              <w:t>т</w:t>
            </w:r>
            <w:r w:rsidRPr="00C1513C">
              <w:rPr>
                <w:rFonts w:cs="Times New Roman"/>
                <w:spacing w:val="50"/>
                <w:sz w:val="20"/>
                <w:szCs w:val="20"/>
              </w:rPr>
              <w:t xml:space="preserve"> </w:t>
            </w:r>
            <w:r w:rsidRPr="00C1513C">
              <w:rPr>
                <w:rFonts w:cs="Times New Roman"/>
                <w:spacing w:val="2"/>
                <w:sz w:val="20"/>
                <w:szCs w:val="20"/>
              </w:rPr>
              <w:t>д</w:t>
            </w:r>
            <w:r w:rsidRPr="00C1513C">
              <w:rPr>
                <w:rFonts w:cs="Times New Roman"/>
                <w:spacing w:val="-1"/>
                <w:sz w:val="20"/>
                <w:szCs w:val="20"/>
              </w:rPr>
              <w:t>е</w:t>
            </w:r>
            <w:r w:rsidRPr="00C1513C">
              <w:rPr>
                <w:rFonts w:cs="Times New Roman"/>
                <w:spacing w:val="1"/>
                <w:sz w:val="20"/>
                <w:szCs w:val="20"/>
              </w:rPr>
              <w:t>й</w:t>
            </w:r>
            <w:r w:rsidRPr="00C1513C">
              <w:rPr>
                <w:rFonts w:cs="Times New Roman"/>
                <w:spacing w:val="-1"/>
                <w:sz w:val="20"/>
                <w:szCs w:val="20"/>
              </w:rPr>
              <w:t>с</w:t>
            </w:r>
            <w:r w:rsidRPr="00C1513C">
              <w:rPr>
                <w:rFonts w:cs="Times New Roman"/>
                <w:sz w:val="20"/>
                <w:szCs w:val="20"/>
              </w:rPr>
              <w:t>т</w:t>
            </w:r>
            <w:r w:rsidRPr="00C1513C">
              <w:rPr>
                <w:rFonts w:cs="Times New Roman"/>
                <w:spacing w:val="-1"/>
                <w:sz w:val="20"/>
                <w:szCs w:val="20"/>
              </w:rPr>
              <w:t>в</w:t>
            </w:r>
            <w:r w:rsidRPr="00C1513C">
              <w:rPr>
                <w:rFonts w:cs="Times New Roman"/>
                <w:spacing w:val="1"/>
                <w:sz w:val="20"/>
                <w:szCs w:val="20"/>
              </w:rPr>
              <w:t>и</w:t>
            </w:r>
            <w:r w:rsidRPr="00C1513C">
              <w:rPr>
                <w:rFonts w:cs="Times New Roman"/>
                <w:sz w:val="20"/>
                <w:szCs w:val="20"/>
              </w:rPr>
              <w:t>я</w:t>
            </w:r>
            <w:r w:rsidRPr="00C1513C">
              <w:rPr>
                <w:rFonts w:cs="Times New Roman"/>
                <w:spacing w:val="49"/>
                <w:sz w:val="20"/>
                <w:szCs w:val="20"/>
              </w:rPr>
              <w:t xml:space="preserve"> </w:t>
            </w:r>
            <w:r w:rsidRPr="00C1513C">
              <w:rPr>
                <w:rFonts w:cs="Times New Roman"/>
                <w:spacing w:val="1"/>
                <w:sz w:val="20"/>
                <w:szCs w:val="20"/>
              </w:rPr>
              <w:t>п</w:t>
            </w:r>
            <w:r w:rsidRPr="00C1513C">
              <w:rPr>
                <w:rFonts w:cs="Times New Roman"/>
                <w:spacing w:val="-1"/>
                <w:sz w:val="20"/>
                <w:szCs w:val="20"/>
              </w:rPr>
              <w:t>е</w:t>
            </w:r>
            <w:r w:rsidRPr="00C1513C">
              <w:rPr>
                <w:rFonts w:cs="Times New Roman"/>
                <w:sz w:val="20"/>
                <w:szCs w:val="20"/>
              </w:rPr>
              <w:t>р</w:t>
            </w:r>
            <w:r w:rsidRPr="00C1513C">
              <w:rPr>
                <w:rFonts w:cs="Times New Roman"/>
                <w:spacing w:val="-1"/>
                <w:sz w:val="20"/>
                <w:szCs w:val="20"/>
              </w:rPr>
              <w:t>с</w:t>
            </w:r>
            <w:r w:rsidRPr="00C1513C">
              <w:rPr>
                <w:rFonts w:cs="Times New Roman"/>
                <w:sz w:val="20"/>
                <w:szCs w:val="20"/>
              </w:rPr>
              <w:t>о</w:t>
            </w:r>
            <w:r w:rsidRPr="00C1513C">
              <w:rPr>
                <w:rFonts w:cs="Times New Roman"/>
                <w:spacing w:val="1"/>
                <w:sz w:val="20"/>
                <w:szCs w:val="20"/>
              </w:rPr>
              <w:t>н</w:t>
            </w:r>
            <w:r w:rsidRPr="00C1513C">
              <w:rPr>
                <w:rFonts w:cs="Times New Roman"/>
                <w:spacing w:val="-1"/>
                <w:sz w:val="20"/>
                <w:szCs w:val="20"/>
              </w:rPr>
              <w:t>а</w:t>
            </w:r>
            <w:r w:rsidRPr="00C1513C">
              <w:rPr>
                <w:rFonts w:cs="Times New Roman"/>
                <w:sz w:val="20"/>
                <w:szCs w:val="20"/>
              </w:rPr>
              <w:t>ла</w:t>
            </w:r>
            <w:r w:rsidRPr="00C1513C">
              <w:rPr>
                <w:rFonts w:cs="Times New Roman"/>
                <w:spacing w:val="49"/>
                <w:sz w:val="20"/>
                <w:szCs w:val="20"/>
              </w:rPr>
              <w:t xml:space="preserve"> </w:t>
            </w:r>
            <w:r w:rsidRPr="00C1513C">
              <w:rPr>
                <w:rFonts w:cs="Times New Roman"/>
                <w:spacing w:val="1"/>
                <w:sz w:val="20"/>
                <w:szCs w:val="20"/>
              </w:rPr>
              <w:t>п</w:t>
            </w:r>
            <w:r w:rsidRPr="00C1513C">
              <w:rPr>
                <w:rFonts w:cs="Times New Roman"/>
                <w:spacing w:val="-3"/>
                <w:sz w:val="20"/>
                <w:szCs w:val="20"/>
              </w:rPr>
              <w:t xml:space="preserve">ри </w:t>
            </w:r>
            <w:r w:rsidRPr="00C1513C">
              <w:rPr>
                <w:rFonts w:cs="Times New Roman"/>
                <w:spacing w:val="1"/>
                <w:sz w:val="20"/>
                <w:szCs w:val="20"/>
              </w:rPr>
              <w:t>п</w:t>
            </w:r>
            <w:r w:rsidRPr="00C1513C">
              <w:rPr>
                <w:rFonts w:cs="Times New Roman"/>
                <w:sz w:val="20"/>
                <w:szCs w:val="20"/>
              </w:rPr>
              <w:t>р</w:t>
            </w:r>
            <w:r w:rsidRPr="00C1513C">
              <w:rPr>
                <w:rFonts w:cs="Times New Roman"/>
                <w:spacing w:val="1"/>
                <w:sz w:val="20"/>
                <w:szCs w:val="20"/>
              </w:rPr>
              <w:t>ин</w:t>
            </w:r>
            <w:r w:rsidRPr="00C1513C">
              <w:rPr>
                <w:rFonts w:cs="Times New Roman"/>
                <w:spacing w:val="-3"/>
                <w:sz w:val="20"/>
                <w:szCs w:val="20"/>
              </w:rPr>
              <w:t>я</w:t>
            </w:r>
            <w:r w:rsidRPr="00C1513C">
              <w:rPr>
                <w:rFonts w:cs="Times New Roman"/>
                <w:sz w:val="20"/>
                <w:szCs w:val="20"/>
              </w:rPr>
              <w:t>т</w:t>
            </w:r>
            <w:r w:rsidRPr="00C1513C">
              <w:rPr>
                <w:rFonts w:cs="Times New Roman"/>
                <w:spacing w:val="-2"/>
                <w:sz w:val="20"/>
                <w:szCs w:val="20"/>
              </w:rPr>
              <w:t>и</w:t>
            </w:r>
            <w:r w:rsidRPr="00C1513C">
              <w:rPr>
                <w:rFonts w:cs="Times New Roman"/>
                <w:sz w:val="20"/>
                <w:szCs w:val="20"/>
              </w:rPr>
              <w:t>и</w:t>
            </w:r>
            <w:r w:rsidRPr="00C1513C">
              <w:rPr>
                <w:rFonts w:cs="Times New Roman"/>
                <w:spacing w:val="22"/>
                <w:sz w:val="20"/>
                <w:szCs w:val="20"/>
              </w:rPr>
              <w:t xml:space="preserve"> </w:t>
            </w:r>
            <w:r w:rsidRPr="00C1513C">
              <w:rPr>
                <w:rFonts w:cs="Times New Roman"/>
                <w:spacing w:val="1"/>
                <w:sz w:val="20"/>
                <w:szCs w:val="20"/>
              </w:rPr>
              <w:t>п</w:t>
            </w:r>
            <w:r w:rsidRPr="00C1513C">
              <w:rPr>
                <w:rFonts w:cs="Times New Roman"/>
                <w:spacing w:val="-1"/>
                <w:sz w:val="20"/>
                <w:szCs w:val="20"/>
              </w:rPr>
              <w:t>е</w:t>
            </w:r>
            <w:r w:rsidRPr="00C1513C">
              <w:rPr>
                <w:rFonts w:cs="Times New Roman"/>
                <w:sz w:val="20"/>
                <w:szCs w:val="20"/>
              </w:rPr>
              <w:t>р</w:t>
            </w:r>
            <w:r w:rsidRPr="00C1513C">
              <w:rPr>
                <w:rFonts w:cs="Times New Roman"/>
                <w:spacing w:val="-1"/>
                <w:sz w:val="20"/>
                <w:szCs w:val="20"/>
              </w:rPr>
              <w:t>в</w:t>
            </w:r>
            <w:r w:rsidRPr="00C1513C">
              <w:rPr>
                <w:rFonts w:cs="Times New Roman"/>
                <w:spacing w:val="1"/>
                <w:sz w:val="20"/>
                <w:szCs w:val="20"/>
              </w:rPr>
              <w:t>и</w:t>
            </w:r>
            <w:r w:rsidRPr="00C1513C">
              <w:rPr>
                <w:rFonts w:cs="Times New Roman"/>
                <w:spacing w:val="-1"/>
                <w:sz w:val="20"/>
                <w:szCs w:val="20"/>
              </w:rPr>
              <w:t>ч</w:t>
            </w:r>
            <w:r w:rsidRPr="00C1513C">
              <w:rPr>
                <w:rFonts w:cs="Times New Roman"/>
                <w:spacing w:val="1"/>
                <w:sz w:val="20"/>
                <w:szCs w:val="20"/>
              </w:rPr>
              <w:t>н</w:t>
            </w:r>
            <w:r w:rsidRPr="00C1513C">
              <w:rPr>
                <w:rFonts w:cs="Times New Roman"/>
                <w:spacing w:val="-3"/>
                <w:sz w:val="20"/>
                <w:szCs w:val="20"/>
              </w:rPr>
              <w:t>ы</w:t>
            </w:r>
            <w:r w:rsidRPr="00C1513C">
              <w:rPr>
                <w:rFonts w:cs="Times New Roman"/>
                <w:sz w:val="20"/>
                <w:szCs w:val="20"/>
              </w:rPr>
              <w:t>х</w:t>
            </w:r>
            <w:r w:rsidRPr="00C1513C">
              <w:rPr>
                <w:rFonts w:cs="Times New Roman"/>
                <w:spacing w:val="22"/>
                <w:sz w:val="20"/>
                <w:szCs w:val="20"/>
              </w:rPr>
              <w:t xml:space="preserve"> </w:t>
            </w:r>
            <w:r w:rsidRPr="00C1513C">
              <w:rPr>
                <w:rFonts w:cs="Times New Roman"/>
                <w:spacing w:val="-1"/>
                <w:sz w:val="20"/>
                <w:szCs w:val="20"/>
              </w:rPr>
              <w:t>ме</w:t>
            </w:r>
            <w:r w:rsidRPr="00C1513C">
              <w:rPr>
                <w:rFonts w:cs="Times New Roman"/>
                <w:sz w:val="20"/>
                <w:szCs w:val="20"/>
              </w:rPr>
              <w:t>р</w:t>
            </w:r>
            <w:r w:rsidRPr="00C1513C">
              <w:rPr>
                <w:rFonts w:cs="Times New Roman"/>
                <w:spacing w:val="20"/>
                <w:sz w:val="20"/>
                <w:szCs w:val="20"/>
              </w:rPr>
              <w:t xml:space="preserve"> </w:t>
            </w:r>
            <w:r w:rsidRPr="00C1513C">
              <w:rPr>
                <w:rFonts w:cs="Times New Roman"/>
                <w:spacing w:val="1"/>
                <w:sz w:val="20"/>
                <w:szCs w:val="20"/>
              </w:rPr>
              <w:t>п</w:t>
            </w:r>
            <w:r w:rsidRPr="00C1513C">
              <w:rPr>
                <w:rFonts w:cs="Times New Roman"/>
                <w:sz w:val="20"/>
                <w:szCs w:val="20"/>
              </w:rPr>
              <w:t>о устранению угрозы атаки беспилотных летательных аппаратов (БПЛА).</w:t>
            </w:r>
          </w:p>
          <w:p w:rsidR="00EF392E" w:rsidRPr="00C1513C" w:rsidRDefault="00EF392E" w:rsidP="00EF392E">
            <w:pPr>
              <w:tabs>
                <w:tab w:val="left" w:pos="575"/>
              </w:tabs>
              <w:ind w:right="1"/>
              <w:jc w:val="both"/>
              <w:rPr>
                <w:rFonts w:cs="Times New Roman"/>
                <w:sz w:val="20"/>
                <w:szCs w:val="20"/>
              </w:rPr>
            </w:pPr>
          </w:p>
          <w:p w:rsidR="00EF392E" w:rsidRPr="00C1513C" w:rsidRDefault="00EF392E" w:rsidP="00EF392E">
            <w:pPr>
              <w:widowControl w:val="0"/>
              <w:suppressAutoHyphens/>
              <w:ind w:right="204"/>
              <w:jc w:val="both"/>
              <w:rPr>
                <w:rFonts w:cs="Times New Roman"/>
                <w:b/>
                <w:sz w:val="20"/>
                <w:szCs w:val="20"/>
              </w:rPr>
            </w:pPr>
            <w:r w:rsidRPr="00C1513C">
              <w:rPr>
                <w:rFonts w:cs="Times New Roman"/>
                <w:b/>
                <w:sz w:val="20"/>
                <w:szCs w:val="20"/>
              </w:rPr>
              <w:t>Начальник ЦДНГ (Зам. начальника ЦДНГ)</w:t>
            </w:r>
          </w:p>
          <w:p w:rsidR="00EF392E" w:rsidRPr="00C1513C" w:rsidRDefault="00EF392E" w:rsidP="00EF392E">
            <w:pPr>
              <w:suppressAutoHyphens/>
              <w:jc w:val="both"/>
              <w:rPr>
                <w:rFonts w:cs="Times New Roman"/>
                <w:sz w:val="20"/>
                <w:szCs w:val="20"/>
              </w:rPr>
            </w:pPr>
            <w:r w:rsidRPr="00C1513C">
              <w:rPr>
                <w:rFonts w:cs="Times New Roman"/>
                <w:sz w:val="20"/>
                <w:szCs w:val="20"/>
              </w:rPr>
              <w:t xml:space="preserve">1. Получив сообщение об атаке беспилотных летательных аппаратов (БПЛА), прибывает в безопасную зону на объекте. </w:t>
            </w:r>
          </w:p>
          <w:p w:rsidR="00EF392E" w:rsidRPr="00C1513C" w:rsidRDefault="00EF392E" w:rsidP="00EF392E">
            <w:pPr>
              <w:suppressAutoHyphens/>
              <w:jc w:val="both"/>
              <w:rPr>
                <w:rFonts w:cs="Times New Roman"/>
                <w:sz w:val="20"/>
                <w:szCs w:val="20"/>
              </w:rPr>
            </w:pPr>
            <w:r w:rsidRPr="00C1513C">
              <w:rPr>
                <w:rFonts w:cs="Times New Roman"/>
                <w:sz w:val="20"/>
                <w:szCs w:val="20"/>
              </w:rPr>
              <w:t>2. По прибытии к месту исполняет обязанность руководителя работ по устранению угрозы атаки беспилотных летательных аппаратов (БПЛА), организовывает оперативный штаб.</w:t>
            </w:r>
          </w:p>
          <w:p w:rsidR="00EF392E" w:rsidRPr="00C1513C" w:rsidRDefault="00EF392E" w:rsidP="00EF392E">
            <w:pPr>
              <w:tabs>
                <w:tab w:val="left" w:pos="419"/>
              </w:tabs>
              <w:ind w:right="1"/>
              <w:jc w:val="both"/>
              <w:rPr>
                <w:rFonts w:cs="Times New Roman"/>
                <w:sz w:val="20"/>
                <w:szCs w:val="20"/>
              </w:rPr>
            </w:pPr>
            <w:r w:rsidRPr="00C1513C">
              <w:rPr>
                <w:rFonts w:cs="Times New Roman"/>
                <w:spacing w:val="3"/>
                <w:sz w:val="20"/>
                <w:szCs w:val="20"/>
              </w:rPr>
              <w:t>3. Р</w:t>
            </w:r>
            <w:r w:rsidRPr="00C1513C">
              <w:rPr>
                <w:rFonts w:cs="Times New Roman"/>
                <w:spacing w:val="-8"/>
                <w:sz w:val="20"/>
                <w:szCs w:val="20"/>
              </w:rPr>
              <w:t>у</w:t>
            </w:r>
            <w:r w:rsidRPr="00C1513C">
              <w:rPr>
                <w:rFonts w:cs="Times New Roman"/>
                <w:spacing w:val="1"/>
                <w:sz w:val="20"/>
                <w:szCs w:val="20"/>
              </w:rPr>
              <w:t>к</w:t>
            </w:r>
            <w:r w:rsidRPr="00C1513C">
              <w:rPr>
                <w:rFonts w:cs="Times New Roman"/>
                <w:sz w:val="20"/>
                <w:szCs w:val="20"/>
              </w:rPr>
              <w:t>о</w:t>
            </w:r>
            <w:r w:rsidRPr="00C1513C">
              <w:rPr>
                <w:rFonts w:cs="Times New Roman"/>
                <w:spacing w:val="-1"/>
                <w:sz w:val="20"/>
                <w:szCs w:val="20"/>
              </w:rPr>
              <w:t>в</w:t>
            </w:r>
            <w:r w:rsidRPr="00C1513C">
              <w:rPr>
                <w:rFonts w:cs="Times New Roman"/>
                <w:sz w:val="20"/>
                <w:szCs w:val="20"/>
              </w:rPr>
              <w:t>од</w:t>
            </w:r>
            <w:r w:rsidRPr="00C1513C">
              <w:rPr>
                <w:rFonts w:cs="Times New Roman"/>
                <w:spacing w:val="1"/>
                <w:sz w:val="20"/>
                <w:szCs w:val="20"/>
              </w:rPr>
              <w:t>и</w:t>
            </w:r>
            <w:r w:rsidRPr="00C1513C">
              <w:rPr>
                <w:rFonts w:cs="Times New Roman"/>
                <w:sz w:val="20"/>
                <w:szCs w:val="20"/>
              </w:rPr>
              <w:t>т</w:t>
            </w:r>
            <w:r w:rsidRPr="00C1513C">
              <w:rPr>
                <w:rFonts w:cs="Times New Roman"/>
                <w:spacing w:val="16"/>
                <w:sz w:val="20"/>
                <w:szCs w:val="20"/>
              </w:rPr>
              <w:t xml:space="preserve"> </w:t>
            </w:r>
            <w:r w:rsidRPr="00C1513C">
              <w:rPr>
                <w:rFonts w:cs="Times New Roman"/>
                <w:spacing w:val="-1"/>
                <w:sz w:val="20"/>
                <w:szCs w:val="20"/>
              </w:rPr>
              <w:t>эва</w:t>
            </w:r>
            <w:r w:rsidRPr="00C1513C">
              <w:rPr>
                <w:rFonts w:cs="Times New Roman"/>
                <w:spacing w:val="3"/>
                <w:sz w:val="20"/>
                <w:szCs w:val="20"/>
              </w:rPr>
              <w:t>к</w:t>
            </w:r>
            <w:r w:rsidRPr="00C1513C">
              <w:rPr>
                <w:rFonts w:cs="Times New Roman"/>
                <w:spacing w:val="-5"/>
                <w:sz w:val="20"/>
                <w:szCs w:val="20"/>
              </w:rPr>
              <w:t>у</w:t>
            </w:r>
            <w:r w:rsidRPr="00C1513C">
              <w:rPr>
                <w:rFonts w:cs="Times New Roman"/>
                <w:spacing w:val="-1"/>
                <w:sz w:val="20"/>
                <w:szCs w:val="20"/>
              </w:rPr>
              <w:t>а</w:t>
            </w:r>
            <w:r w:rsidRPr="00C1513C">
              <w:rPr>
                <w:rFonts w:cs="Times New Roman"/>
                <w:spacing w:val="3"/>
                <w:sz w:val="20"/>
                <w:szCs w:val="20"/>
              </w:rPr>
              <w:t>ц</w:t>
            </w:r>
            <w:r w:rsidRPr="00C1513C">
              <w:rPr>
                <w:rFonts w:cs="Times New Roman"/>
                <w:spacing w:val="1"/>
                <w:sz w:val="20"/>
                <w:szCs w:val="20"/>
              </w:rPr>
              <w:t>и</w:t>
            </w:r>
            <w:r w:rsidRPr="00C1513C">
              <w:rPr>
                <w:rFonts w:cs="Times New Roman"/>
                <w:spacing w:val="-1"/>
                <w:sz w:val="20"/>
                <w:szCs w:val="20"/>
              </w:rPr>
              <w:t>е</w:t>
            </w:r>
            <w:r w:rsidRPr="00C1513C">
              <w:rPr>
                <w:rFonts w:cs="Times New Roman"/>
                <w:sz w:val="20"/>
                <w:szCs w:val="20"/>
              </w:rPr>
              <w:t>й</w:t>
            </w:r>
            <w:r w:rsidRPr="00C1513C">
              <w:rPr>
                <w:rFonts w:cs="Times New Roman"/>
                <w:spacing w:val="16"/>
                <w:sz w:val="20"/>
                <w:szCs w:val="20"/>
              </w:rPr>
              <w:t xml:space="preserve"> </w:t>
            </w:r>
            <w:r w:rsidRPr="00C1513C">
              <w:rPr>
                <w:rFonts w:cs="Times New Roman"/>
                <w:sz w:val="20"/>
                <w:szCs w:val="20"/>
              </w:rPr>
              <w:t>персонала в безопасное место</w:t>
            </w:r>
            <w:r w:rsidRPr="00C1513C">
              <w:rPr>
                <w:rFonts w:cs="Times New Roman"/>
                <w:spacing w:val="-5"/>
                <w:sz w:val="20"/>
                <w:szCs w:val="20"/>
              </w:rPr>
              <w:t>.</w:t>
            </w:r>
          </w:p>
          <w:p w:rsidR="00EF392E" w:rsidRPr="00C1513C" w:rsidRDefault="00EF392E" w:rsidP="00EF392E">
            <w:pPr>
              <w:suppressAutoHyphens/>
              <w:jc w:val="both"/>
              <w:rPr>
                <w:rFonts w:cs="Times New Roman"/>
                <w:sz w:val="20"/>
                <w:szCs w:val="20"/>
              </w:rPr>
            </w:pPr>
            <w:r w:rsidRPr="00C1513C">
              <w:rPr>
                <w:rFonts w:cs="Times New Roman"/>
                <w:sz w:val="20"/>
                <w:szCs w:val="20"/>
              </w:rPr>
              <w:t>4. Сообщает руководству УДНиГ о возможных последствиях атаки беспилотных летательных аппаратов (БПЛА) для дальнейшей работы, взаимодействует с прибывшими для устранения угрозы атаки БПЛА НАСФ.</w:t>
            </w:r>
          </w:p>
          <w:p w:rsidR="00EF392E" w:rsidRPr="00C1513C" w:rsidRDefault="00EF392E" w:rsidP="00EF392E">
            <w:pPr>
              <w:suppressAutoHyphens/>
              <w:jc w:val="both"/>
              <w:rPr>
                <w:rFonts w:cs="Times New Roman"/>
                <w:sz w:val="20"/>
                <w:szCs w:val="20"/>
              </w:rPr>
            </w:pPr>
            <w:r w:rsidRPr="00C1513C">
              <w:rPr>
                <w:rFonts w:cs="Times New Roman"/>
                <w:sz w:val="20"/>
                <w:szCs w:val="20"/>
              </w:rPr>
              <w:t>5. По согласованию с командиром НАСФ применительно к конкретным условиям принимает решение о способе ликвидации аварии, в соответствии с принятым способом ликвидации аварии запрашивает в ПДС УНП необходимое количество аварийных бригад, техники и технических средств для обеспечения непрерывной работы по ликвидации аварии.</w:t>
            </w:r>
          </w:p>
          <w:p w:rsidR="00EF392E" w:rsidRPr="00C1513C" w:rsidRDefault="00EF392E" w:rsidP="00EF392E">
            <w:pPr>
              <w:suppressAutoHyphens/>
              <w:jc w:val="both"/>
              <w:rPr>
                <w:rFonts w:cs="Times New Roman"/>
                <w:sz w:val="20"/>
                <w:szCs w:val="20"/>
              </w:rPr>
            </w:pPr>
            <w:r w:rsidRPr="00C1513C">
              <w:rPr>
                <w:rFonts w:cs="Times New Roman"/>
                <w:sz w:val="20"/>
                <w:szCs w:val="20"/>
              </w:rPr>
              <w:t>6. Составляет план производства работ по ликвидации аварии и ее последствий.</w:t>
            </w:r>
          </w:p>
          <w:p w:rsidR="00EF392E" w:rsidRPr="00C1513C" w:rsidRDefault="00EF392E" w:rsidP="00EF392E">
            <w:pPr>
              <w:suppressAutoHyphens/>
              <w:jc w:val="both"/>
              <w:rPr>
                <w:rFonts w:cs="Times New Roman"/>
                <w:sz w:val="20"/>
                <w:szCs w:val="20"/>
              </w:rPr>
            </w:pPr>
            <w:r w:rsidRPr="00C1513C">
              <w:rPr>
                <w:rFonts w:cs="Times New Roman"/>
                <w:sz w:val="20"/>
                <w:szCs w:val="20"/>
              </w:rPr>
              <w:t>7. В зависимости от конкретных условий и технологии ремонта определяет необходимость организации дежурства работников пожарной охраны и медицинского персонала.</w:t>
            </w:r>
          </w:p>
          <w:p w:rsidR="00EF392E" w:rsidRPr="00C1513C" w:rsidRDefault="00EF392E" w:rsidP="00EF392E">
            <w:pPr>
              <w:suppressAutoHyphens/>
              <w:jc w:val="both"/>
              <w:rPr>
                <w:rFonts w:cs="Times New Roman"/>
                <w:sz w:val="20"/>
                <w:szCs w:val="20"/>
              </w:rPr>
            </w:pPr>
            <w:r w:rsidRPr="00C1513C">
              <w:rPr>
                <w:rFonts w:cs="Times New Roman"/>
                <w:sz w:val="20"/>
                <w:szCs w:val="20"/>
              </w:rPr>
              <w:t>8. Консультирует руководителей спецслужб об особенностях технологического процесса.</w:t>
            </w:r>
          </w:p>
          <w:p w:rsidR="00EF392E" w:rsidRPr="00C1513C" w:rsidRDefault="00EF392E" w:rsidP="00EF392E">
            <w:pPr>
              <w:widowControl w:val="0"/>
              <w:jc w:val="both"/>
              <w:rPr>
                <w:rFonts w:cs="Times New Roman"/>
                <w:b/>
                <w:sz w:val="20"/>
                <w:szCs w:val="20"/>
              </w:rPr>
            </w:pPr>
            <w:r w:rsidRPr="00C1513C">
              <w:rPr>
                <w:rFonts w:cs="Times New Roman"/>
                <w:b/>
                <w:sz w:val="20"/>
                <w:szCs w:val="20"/>
              </w:rPr>
              <w:t>Начальник УНП</w:t>
            </w:r>
          </w:p>
          <w:p w:rsidR="00EF392E" w:rsidRPr="00C1513C" w:rsidRDefault="00EF392E" w:rsidP="00EF392E">
            <w:pPr>
              <w:suppressAutoHyphens/>
              <w:jc w:val="both"/>
              <w:rPr>
                <w:rFonts w:cs="Times New Roman"/>
                <w:sz w:val="20"/>
                <w:szCs w:val="20"/>
              </w:rPr>
            </w:pPr>
            <w:r>
              <w:rPr>
                <w:rFonts w:cs="Times New Roman"/>
                <w:sz w:val="20"/>
                <w:szCs w:val="20"/>
              </w:rPr>
              <w:t>О</w:t>
            </w:r>
            <w:r w:rsidRPr="00C1513C">
              <w:rPr>
                <w:rFonts w:cs="Times New Roman"/>
                <w:sz w:val="20"/>
                <w:szCs w:val="20"/>
              </w:rPr>
              <w:t>повещ</w:t>
            </w:r>
            <w:r>
              <w:rPr>
                <w:rFonts w:cs="Times New Roman"/>
                <w:sz w:val="20"/>
                <w:szCs w:val="20"/>
              </w:rPr>
              <w:t>ает</w:t>
            </w:r>
            <w:r w:rsidRPr="00C1513C">
              <w:rPr>
                <w:rFonts w:cs="Times New Roman"/>
                <w:sz w:val="20"/>
                <w:szCs w:val="20"/>
              </w:rPr>
              <w:t xml:space="preserve">: </w:t>
            </w:r>
          </w:p>
          <w:p w:rsidR="00EF392E" w:rsidRPr="00C1513C" w:rsidRDefault="00EF392E" w:rsidP="00EF392E">
            <w:pPr>
              <w:suppressAutoHyphens/>
              <w:jc w:val="both"/>
              <w:rPr>
                <w:rFonts w:cs="Times New Roman"/>
                <w:sz w:val="20"/>
                <w:szCs w:val="20"/>
                <w:highlight w:val="yellow"/>
              </w:rPr>
            </w:pPr>
            <w:r w:rsidRPr="00C1513C">
              <w:rPr>
                <w:rFonts w:cs="Times New Roman"/>
                <w:sz w:val="20"/>
                <w:szCs w:val="20"/>
              </w:rPr>
              <w:t xml:space="preserve">1. Начальника (зам. начальника) ЦИТС; </w:t>
            </w:r>
          </w:p>
          <w:p w:rsidR="00EF392E" w:rsidRPr="00C1513C" w:rsidRDefault="00EF392E" w:rsidP="00EF392E">
            <w:pPr>
              <w:suppressAutoHyphens/>
              <w:jc w:val="both"/>
              <w:rPr>
                <w:rFonts w:cs="Times New Roman"/>
                <w:sz w:val="20"/>
                <w:szCs w:val="20"/>
              </w:rPr>
            </w:pPr>
            <w:r w:rsidRPr="00C1513C">
              <w:rPr>
                <w:rFonts w:cs="Times New Roman"/>
                <w:sz w:val="20"/>
                <w:szCs w:val="20"/>
              </w:rPr>
              <w:t>2. Начальника смены ОТС ЦИТС;</w:t>
            </w:r>
          </w:p>
          <w:p w:rsidR="00EF392E" w:rsidRPr="00C1513C" w:rsidRDefault="00EF392E" w:rsidP="00EF392E">
            <w:pPr>
              <w:suppressAutoHyphens/>
              <w:jc w:val="both"/>
              <w:rPr>
                <w:rFonts w:cs="Times New Roman"/>
                <w:sz w:val="20"/>
                <w:szCs w:val="20"/>
              </w:rPr>
            </w:pPr>
            <w:r w:rsidRPr="00C1513C">
              <w:rPr>
                <w:rFonts w:cs="Times New Roman"/>
                <w:sz w:val="20"/>
                <w:szCs w:val="20"/>
              </w:rPr>
              <w:t xml:space="preserve">3. Персонал взаимосвязанных цехов, руководителей СП Общества, работающих на УПН, руководителей обособленных подразделений Общества согласно схеме и списка оповещения; </w:t>
            </w:r>
          </w:p>
          <w:p w:rsidR="00EF392E" w:rsidRPr="00C1513C" w:rsidRDefault="00EF392E" w:rsidP="00EF392E">
            <w:pPr>
              <w:suppressAutoHyphens/>
              <w:jc w:val="both"/>
              <w:rPr>
                <w:rFonts w:cs="Times New Roman"/>
                <w:sz w:val="20"/>
                <w:szCs w:val="20"/>
              </w:rPr>
            </w:pPr>
            <w:r w:rsidRPr="00C1513C">
              <w:rPr>
                <w:rFonts w:cs="Times New Roman"/>
                <w:sz w:val="20"/>
                <w:szCs w:val="20"/>
              </w:rPr>
              <w:t>4. Отдел по экономической безопасности</w:t>
            </w:r>
          </w:p>
          <w:p w:rsidR="00EF392E" w:rsidRPr="00C1513C" w:rsidRDefault="00EF392E" w:rsidP="00EF392E">
            <w:pPr>
              <w:widowControl w:val="0"/>
              <w:ind w:right="-107"/>
              <w:jc w:val="both"/>
              <w:rPr>
                <w:rFonts w:cs="Times New Roman"/>
                <w:sz w:val="20"/>
                <w:szCs w:val="20"/>
              </w:rPr>
            </w:pPr>
            <w:r w:rsidRPr="00C1513C">
              <w:rPr>
                <w:rFonts w:cs="Times New Roman"/>
                <w:b/>
                <w:bCs/>
                <w:spacing w:val="1"/>
                <w:sz w:val="20"/>
                <w:szCs w:val="20"/>
              </w:rPr>
              <w:t>К</w:t>
            </w:r>
            <w:r w:rsidRPr="00C1513C">
              <w:rPr>
                <w:rFonts w:cs="Times New Roman"/>
                <w:b/>
                <w:spacing w:val="1"/>
                <w:sz w:val="20"/>
                <w:szCs w:val="20"/>
              </w:rPr>
              <w:t xml:space="preserve">омандир </w:t>
            </w:r>
            <w:r w:rsidRPr="00C1513C">
              <w:rPr>
                <w:rFonts w:cs="Times New Roman"/>
                <w:b/>
                <w:bCs/>
                <w:spacing w:val="1"/>
                <w:sz w:val="20"/>
                <w:szCs w:val="20"/>
              </w:rPr>
              <w:t>ПАСФ</w:t>
            </w:r>
          </w:p>
          <w:p w:rsidR="00EF392E" w:rsidRPr="00C1513C" w:rsidRDefault="00EF392E" w:rsidP="00EF392E">
            <w:pPr>
              <w:widowControl w:val="0"/>
              <w:tabs>
                <w:tab w:val="left" w:pos="380"/>
              </w:tabs>
              <w:ind w:right="-29"/>
              <w:jc w:val="both"/>
              <w:rPr>
                <w:rFonts w:cs="Times New Roman"/>
                <w:spacing w:val="-1"/>
                <w:sz w:val="20"/>
                <w:szCs w:val="20"/>
              </w:rPr>
            </w:pPr>
            <w:r w:rsidRPr="00C1513C">
              <w:rPr>
                <w:rFonts w:cs="Times New Roman"/>
                <w:spacing w:val="-1"/>
                <w:sz w:val="20"/>
                <w:szCs w:val="20"/>
              </w:rPr>
              <w:t xml:space="preserve">1. Организовывает сбор и выезд спасателей </w:t>
            </w:r>
            <w:r>
              <w:rPr>
                <w:rFonts w:cs="Times New Roman"/>
                <w:spacing w:val="-1"/>
                <w:sz w:val="20"/>
                <w:szCs w:val="20"/>
              </w:rPr>
              <w:t>П</w:t>
            </w:r>
            <w:r w:rsidRPr="00C1513C">
              <w:rPr>
                <w:rFonts w:cs="Times New Roman"/>
                <w:spacing w:val="-1"/>
                <w:sz w:val="20"/>
                <w:szCs w:val="20"/>
              </w:rPr>
              <w:t xml:space="preserve">АСФ с необходимыми техническими средствами к месту </w:t>
            </w:r>
            <w:r w:rsidRPr="00C1513C">
              <w:rPr>
                <w:rFonts w:cs="Times New Roman"/>
                <w:sz w:val="20"/>
                <w:szCs w:val="20"/>
              </w:rPr>
              <w:t>атаки беспилотных летательных аппаратов (БПЛА)</w:t>
            </w:r>
            <w:r w:rsidRPr="00C1513C">
              <w:rPr>
                <w:rFonts w:cs="Times New Roman"/>
                <w:spacing w:val="-1"/>
                <w:sz w:val="20"/>
                <w:szCs w:val="20"/>
              </w:rPr>
              <w:t>.</w:t>
            </w:r>
          </w:p>
          <w:p w:rsidR="00EF392E" w:rsidRPr="00C1513C" w:rsidRDefault="00EF392E" w:rsidP="00EF392E">
            <w:pPr>
              <w:widowControl w:val="0"/>
              <w:tabs>
                <w:tab w:val="left" w:pos="380"/>
              </w:tabs>
              <w:ind w:right="-29"/>
              <w:jc w:val="both"/>
              <w:rPr>
                <w:rFonts w:cs="Times New Roman"/>
                <w:spacing w:val="-1"/>
                <w:sz w:val="20"/>
                <w:szCs w:val="20"/>
              </w:rPr>
            </w:pPr>
            <w:r w:rsidRPr="00C1513C">
              <w:rPr>
                <w:rFonts w:cs="Times New Roman"/>
                <w:spacing w:val="-1"/>
                <w:sz w:val="20"/>
                <w:szCs w:val="20"/>
              </w:rPr>
              <w:t>2. Возглавляет руководство аварийно- спасательным формированием по ПМЛА до полной ликвидации аварии</w:t>
            </w:r>
          </w:p>
          <w:p w:rsidR="00EF392E" w:rsidRPr="00C1513C" w:rsidRDefault="00EF392E" w:rsidP="00EF392E">
            <w:pPr>
              <w:widowControl w:val="0"/>
              <w:tabs>
                <w:tab w:val="left" w:pos="380"/>
              </w:tabs>
              <w:ind w:right="-29"/>
              <w:jc w:val="both"/>
              <w:rPr>
                <w:rFonts w:cs="Times New Roman"/>
                <w:spacing w:val="-1"/>
                <w:sz w:val="20"/>
                <w:szCs w:val="20"/>
              </w:rPr>
            </w:pPr>
            <w:r w:rsidRPr="00C1513C">
              <w:rPr>
                <w:rFonts w:cs="Times New Roman"/>
                <w:spacing w:val="-1"/>
                <w:sz w:val="20"/>
                <w:szCs w:val="20"/>
              </w:rPr>
              <w:t>3. Определяет безопасные места расстановки технических средств и техники на месте проведения работ по ПМЛА.</w:t>
            </w:r>
          </w:p>
          <w:p w:rsidR="00EF392E" w:rsidRPr="00C1513C" w:rsidRDefault="00EF392E" w:rsidP="00EF392E">
            <w:pPr>
              <w:widowControl w:val="0"/>
              <w:tabs>
                <w:tab w:val="left" w:pos="380"/>
              </w:tabs>
              <w:ind w:right="-29"/>
              <w:jc w:val="both"/>
              <w:rPr>
                <w:rFonts w:cs="Times New Roman"/>
                <w:spacing w:val="-1"/>
                <w:sz w:val="20"/>
                <w:szCs w:val="20"/>
              </w:rPr>
            </w:pPr>
            <w:r w:rsidRPr="00C1513C">
              <w:rPr>
                <w:rFonts w:cs="Times New Roman"/>
                <w:spacing w:val="-1"/>
                <w:sz w:val="20"/>
                <w:szCs w:val="20"/>
              </w:rPr>
              <w:t>4. Обеспечивает проведение работ в соответствии с принятым способом ликвидации аварии, докладывает руководителю работ по ликвидации аварии о необходимом количестве аварийных бригад, техники и технических средств, для обеспечения непрерывной работы по ликвидации аварии.</w:t>
            </w:r>
          </w:p>
          <w:p w:rsidR="00EF392E" w:rsidRPr="00C1513C" w:rsidRDefault="00EF392E" w:rsidP="00EF392E">
            <w:pPr>
              <w:widowControl w:val="0"/>
              <w:ind w:left="-109" w:right="-107"/>
              <w:jc w:val="both"/>
              <w:rPr>
                <w:rFonts w:cs="Times New Roman"/>
                <w:spacing w:val="-1"/>
                <w:sz w:val="20"/>
                <w:szCs w:val="20"/>
              </w:rPr>
            </w:pPr>
            <w:r w:rsidRPr="00C1513C">
              <w:rPr>
                <w:rFonts w:cs="Times New Roman"/>
                <w:spacing w:val="-1"/>
                <w:sz w:val="20"/>
                <w:szCs w:val="20"/>
              </w:rPr>
              <w:t xml:space="preserve">   5. Выполняет распоряжения ответственного руководителя ликвидации аварии.</w:t>
            </w:r>
          </w:p>
          <w:p w:rsidR="00EF392E" w:rsidRPr="00C1513C" w:rsidRDefault="00EF392E" w:rsidP="00EF392E">
            <w:pPr>
              <w:widowControl w:val="0"/>
              <w:jc w:val="both"/>
              <w:rPr>
                <w:rFonts w:cs="Times New Roman"/>
                <w:b/>
                <w:bCs/>
                <w:sz w:val="20"/>
                <w:szCs w:val="20"/>
              </w:rPr>
            </w:pPr>
            <w:r w:rsidRPr="00C1513C">
              <w:rPr>
                <w:rFonts w:cs="Times New Roman"/>
                <w:b/>
                <w:bCs/>
                <w:sz w:val="20"/>
                <w:szCs w:val="20"/>
              </w:rPr>
              <w:t>Старший поста охраны, работники охраны</w:t>
            </w:r>
          </w:p>
          <w:p w:rsidR="00EF392E" w:rsidRPr="00C1513C" w:rsidRDefault="00EF392E" w:rsidP="00EF392E">
            <w:pPr>
              <w:widowControl w:val="0"/>
              <w:jc w:val="both"/>
              <w:rPr>
                <w:rFonts w:cs="Times New Roman"/>
                <w:sz w:val="20"/>
                <w:szCs w:val="20"/>
              </w:rPr>
            </w:pPr>
            <w:r w:rsidRPr="00C1513C">
              <w:rPr>
                <w:rFonts w:cs="Times New Roman"/>
                <w:sz w:val="20"/>
                <w:szCs w:val="20"/>
              </w:rPr>
              <w:t>1. По сигналу выезжает к месту атаки беспилотных летательных аппаратов (БПЛА).</w:t>
            </w:r>
          </w:p>
          <w:p w:rsidR="00EF392E" w:rsidRPr="00C1513C" w:rsidRDefault="00EF392E" w:rsidP="00EF392E">
            <w:pPr>
              <w:widowControl w:val="0"/>
              <w:jc w:val="both"/>
              <w:rPr>
                <w:rFonts w:cs="Times New Roman"/>
                <w:sz w:val="20"/>
                <w:szCs w:val="20"/>
              </w:rPr>
            </w:pPr>
            <w:r w:rsidRPr="00C1513C">
              <w:rPr>
                <w:rFonts w:cs="Times New Roman"/>
                <w:sz w:val="20"/>
                <w:szCs w:val="20"/>
              </w:rPr>
              <w:t xml:space="preserve">2. По прибытию к месту производит оцепление объекта (выставление постов на въездах на объект). </w:t>
            </w:r>
          </w:p>
          <w:p w:rsidR="00EF392E" w:rsidRPr="00C1513C" w:rsidRDefault="00EF392E" w:rsidP="00EF392E">
            <w:pPr>
              <w:widowControl w:val="0"/>
              <w:ind w:right="1098"/>
              <w:jc w:val="both"/>
              <w:rPr>
                <w:rFonts w:cs="Times New Roman"/>
                <w:b/>
                <w:spacing w:val="-1"/>
                <w:sz w:val="20"/>
                <w:szCs w:val="20"/>
              </w:rPr>
            </w:pPr>
            <w:r w:rsidRPr="00C1513C">
              <w:rPr>
                <w:rFonts w:cs="Times New Roman"/>
                <w:b/>
                <w:spacing w:val="-1"/>
                <w:sz w:val="20"/>
                <w:szCs w:val="20"/>
              </w:rPr>
              <w:t>Медицинская служба</w:t>
            </w:r>
          </w:p>
          <w:p w:rsidR="00EF392E" w:rsidRPr="00C1513C" w:rsidRDefault="00EF392E" w:rsidP="00EF392E">
            <w:pPr>
              <w:tabs>
                <w:tab w:val="left" w:pos="411"/>
              </w:tabs>
              <w:ind w:right="91"/>
              <w:jc w:val="both"/>
              <w:rPr>
                <w:rFonts w:cs="Times New Roman"/>
                <w:spacing w:val="-1"/>
                <w:sz w:val="20"/>
                <w:szCs w:val="20"/>
              </w:rPr>
            </w:pPr>
            <w:r w:rsidRPr="00C1513C">
              <w:rPr>
                <w:rFonts w:cs="Times New Roman"/>
                <w:spacing w:val="-1"/>
                <w:sz w:val="20"/>
                <w:szCs w:val="20"/>
              </w:rPr>
              <w:t xml:space="preserve">1. Прибывает на место атаки </w:t>
            </w:r>
            <w:r w:rsidRPr="00C1513C">
              <w:rPr>
                <w:rFonts w:cs="Times New Roman"/>
                <w:sz w:val="20"/>
                <w:szCs w:val="20"/>
              </w:rPr>
              <w:t>БПЛА</w:t>
            </w:r>
            <w:r w:rsidRPr="00C1513C">
              <w:rPr>
                <w:rFonts w:cs="Times New Roman"/>
                <w:spacing w:val="-1"/>
                <w:sz w:val="20"/>
                <w:szCs w:val="20"/>
              </w:rPr>
              <w:t>, оказывает медицинскую помощь, поддерживает связь с руководителем ликвидации ЧС.</w:t>
            </w:r>
          </w:p>
          <w:p w:rsidR="00EF392E" w:rsidRPr="00C1513C" w:rsidRDefault="00EF392E" w:rsidP="00EF392E">
            <w:pPr>
              <w:tabs>
                <w:tab w:val="left" w:pos="411"/>
              </w:tabs>
              <w:ind w:right="91"/>
              <w:jc w:val="both"/>
              <w:rPr>
                <w:rFonts w:cs="Times New Roman"/>
                <w:spacing w:val="-1"/>
                <w:sz w:val="20"/>
                <w:szCs w:val="20"/>
              </w:rPr>
            </w:pPr>
            <w:r w:rsidRPr="00C1513C">
              <w:rPr>
                <w:rFonts w:cs="Times New Roman"/>
                <w:spacing w:val="-1"/>
                <w:sz w:val="20"/>
                <w:szCs w:val="20"/>
              </w:rPr>
              <w:t>2. Дежурит на месте</w:t>
            </w:r>
            <w:r w:rsidRPr="00C1513C">
              <w:rPr>
                <w:rFonts w:cs="Times New Roman"/>
                <w:spacing w:val="-1"/>
                <w:sz w:val="20"/>
                <w:szCs w:val="20"/>
              </w:rPr>
              <w:tab/>
              <w:t xml:space="preserve"> до распоряжения руководителя работ по ликвидации аварии.</w:t>
            </w:r>
          </w:p>
          <w:p w:rsidR="00EF392E" w:rsidRPr="00916262" w:rsidRDefault="00EF392E" w:rsidP="00EF392E">
            <w:pPr>
              <w:shd w:val="clear" w:color="auto" w:fill="FFFFFF"/>
              <w:jc w:val="both"/>
              <w:rPr>
                <w:rFonts w:eastAsia="Times New Roman"/>
                <w:color w:val="000000" w:themeColor="text1"/>
                <w:sz w:val="20"/>
                <w:szCs w:val="20"/>
              </w:rPr>
            </w:pPr>
            <w:r w:rsidRPr="00C1513C">
              <w:rPr>
                <w:rFonts w:cs="Times New Roman"/>
                <w:spacing w:val="-1"/>
                <w:sz w:val="20"/>
                <w:szCs w:val="20"/>
              </w:rPr>
              <w:t>3. При необходимости дежурный врач через руководителя по ликвидации аварий вызывает необходимые силы, средства для оказания медицинской помощи.</w:t>
            </w:r>
          </w:p>
        </w:tc>
      </w:tr>
      <w:tr w:rsidR="00EF392E" w:rsidRPr="00916262" w:rsidTr="00855AED">
        <w:trPr>
          <w:trHeight w:val="720"/>
        </w:trPr>
        <w:tc>
          <w:tcPr>
            <w:tcW w:w="675" w:type="dxa"/>
          </w:tcPr>
          <w:p w:rsidR="00EF392E" w:rsidRPr="007E63E8" w:rsidRDefault="00EF392E" w:rsidP="00EF392E">
            <w:pPr>
              <w:pStyle w:val="a7"/>
              <w:jc w:val="center"/>
              <w:rPr>
                <w:b/>
                <w:color w:val="000000" w:themeColor="text1"/>
                <w:sz w:val="20"/>
                <w:szCs w:val="20"/>
              </w:rPr>
            </w:pPr>
            <w:r w:rsidRPr="007E63E8">
              <w:rPr>
                <w:b/>
                <w:color w:val="000000" w:themeColor="text1"/>
                <w:sz w:val="20"/>
                <w:szCs w:val="20"/>
              </w:rPr>
              <w:t>3</w:t>
            </w:r>
            <w:r>
              <w:rPr>
                <w:b/>
                <w:color w:val="000000" w:themeColor="text1"/>
                <w:sz w:val="20"/>
                <w:szCs w:val="20"/>
              </w:rPr>
              <w:t>1</w:t>
            </w:r>
            <w:r w:rsidRPr="007E63E8">
              <w:rPr>
                <w:b/>
                <w:color w:val="000000" w:themeColor="text1"/>
                <w:sz w:val="20"/>
                <w:szCs w:val="20"/>
              </w:rPr>
              <w:t>.2</w:t>
            </w:r>
          </w:p>
        </w:tc>
        <w:tc>
          <w:tcPr>
            <w:tcW w:w="2155" w:type="dxa"/>
          </w:tcPr>
          <w:p w:rsidR="00EF392E" w:rsidRPr="00916262" w:rsidRDefault="00EF392E" w:rsidP="00EF392E">
            <w:pPr>
              <w:autoSpaceDE w:val="0"/>
              <w:autoSpaceDN w:val="0"/>
              <w:adjustRightInd w:val="0"/>
              <w:jc w:val="both"/>
              <w:rPr>
                <w:rFonts w:eastAsia="Times New Roman"/>
                <w:color w:val="000000" w:themeColor="text1"/>
                <w:sz w:val="20"/>
                <w:szCs w:val="20"/>
              </w:rPr>
            </w:pPr>
            <w:r>
              <w:rPr>
                <w:rFonts w:cs="Times New Roman"/>
                <w:sz w:val="20"/>
              </w:rPr>
              <w:t>Н</w:t>
            </w:r>
            <w:r w:rsidRPr="00B615BD">
              <w:rPr>
                <w:rFonts w:cs="Times New Roman"/>
                <w:sz w:val="20"/>
              </w:rPr>
              <w:t>есанкционированная видеосъёмка производственного объекта</w:t>
            </w:r>
            <w:r>
              <w:rPr>
                <w:rFonts w:cs="Times New Roman"/>
                <w:sz w:val="20"/>
              </w:rPr>
              <w:t xml:space="preserve"> </w:t>
            </w:r>
            <w:r w:rsidRPr="00B615BD">
              <w:rPr>
                <w:rFonts w:cs="Times New Roman"/>
                <w:sz w:val="20"/>
              </w:rPr>
              <w:t>и оборудования с воздуха</w:t>
            </w:r>
          </w:p>
        </w:tc>
        <w:tc>
          <w:tcPr>
            <w:tcW w:w="3344" w:type="dxa"/>
            <w:vMerge/>
          </w:tcPr>
          <w:p w:rsidR="00EF392E" w:rsidRPr="00916262" w:rsidRDefault="00EF392E" w:rsidP="00EF392E">
            <w:pPr>
              <w:rPr>
                <w:color w:val="000000" w:themeColor="text1"/>
                <w:spacing w:val="-1"/>
                <w:sz w:val="20"/>
                <w:szCs w:val="20"/>
              </w:rPr>
            </w:pPr>
          </w:p>
        </w:tc>
        <w:tc>
          <w:tcPr>
            <w:tcW w:w="3017" w:type="dxa"/>
            <w:vMerge/>
          </w:tcPr>
          <w:p w:rsidR="00EF392E" w:rsidRPr="00916262" w:rsidRDefault="00EF392E" w:rsidP="00EF392E">
            <w:pPr>
              <w:rPr>
                <w:color w:val="000000" w:themeColor="text1"/>
                <w:sz w:val="20"/>
                <w:szCs w:val="20"/>
              </w:rPr>
            </w:pPr>
          </w:p>
        </w:tc>
        <w:tc>
          <w:tcPr>
            <w:tcW w:w="1968" w:type="dxa"/>
            <w:vMerge/>
          </w:tcPr>
          <w:p w:rsidR="00EF392E" w:rsidRPr="00916262" w:rsidRDefault="00EF392E" w:rsidP="00EF392E">
            <w:pPr>
              <w:jc w:val="both"/>
              <w:rPr>
                <w:color w:val="000000" w:themeColor="text1"/>
                <w:sz w:val="20"/>
                <w:szCs w:val="20"/>
              </w:rPr>
            </w:pPr>
          </w:p>
        </w:tc>
        <w:tc>
          <w:tcPr>
            <w:tcW w:w="3461" w:type="dxa"/>
            <w:vMerge/>
          </w:tcPr>
          <w:p w:rsidR="00EF392E" w:rsidRPr="00916262" w:rsidRDefault="00EF392E" w:rsidP="00EF392E">
            <w:pPr>
              <w:shd w:val="clear" w:color="auto" w:fill="FFFFFF"/>
              <w:jc w:val="both"/>
              <w:rPr>
                <w:rFonts w:eastAsia="Times New Roman"/>
                <w:color w:val="000000" w:themeColor="text1"/>
                <w:sz w:val="20"/>
                <w:szCs w:val="20"/>
              </w:rPr>
            </w:pPr>
          </w:p>
        </w:tc>
      </w:tr>
      <w:tr w:rsidR="00EF392E" w:rsidRPr="00916262" w:rsidTr="00855AED">
        <w:trPr>
          <w:trHeight w:val="1670"/>
        </w:trPr>
        <w:tc>
          <w:tcPr>
            <w:tcW w:w="675" w:type="dxa"/>
          </w:tcPr>
          <w:p w:rsidR="00EF392E" w:rsidRPr="007E63E8" w:rsidRDefault="00EF392E" w:rsidP="00EF392E">
            <w:pPr>
              <w:pStyle w:val="a7"/>
              <w:jc w:val="center"/>
              <w:rPr>
                <w:b/>
                <w:color w:val="000000" w:themeColor="text1"/>
                <w:sz w:val="20"/>
                <w:szCs w:val="20"/>
              </w:rPr>
            </w:pPr>
            <w:r w:rsidRPr="007E63E8">
              <w:rPr>
                <w:b/>
                <w:color w:val="000000" w:themeColor="text1"/>
                <w:sz w:val="20"/>
                <w:szCs w:val="20"/>
              </w:rPr>
              <w:t>3</w:t>
            </w:r>
            <w:r>
              <w:rPr>
                <w:b/>
                <w:color w:val="000000" w:themeColor="text1"/>
                <w:sz w:val="20"/>
                <w:szCs w:val="20"/>
              </w:rPr>
              <w:t>1</w:t>
            </w:r>
            <w:r w:rsidRPr="007E63E8">
              <w:rPr>
                <w:b/>
                <w:color w:val="000000" w:themeColor="text1"/>
                <w:sz w:val="20"/>
                <w:szCs w:val="20"/>
              </w:rPr>
              <w:t>.3</w:t>
            </w:r>
          </w:p>
          <w:p w:rsidR="00EF392E" w:rsidRPr="007E63E8" w:rsidRDefault="00EF392E" w:rsidP="00EF392E">
            <w:pPr>
              <w:pStyle w:val="a7"/>
              <w:jc w:val="center"/>
              <w:rPr>
                <w:b/>
                <w:color w:val="000000" w:themeColor="text1"/>
                <w:sz w:val="20"/>
                <w:szCs w:val="20"/>
              </w:rPr>
            </w:pPr>
          </w:p>
        </w:tc>
        <w:tc>
          <w:tcPr>
            <w:tcW w:w="2155" w:type="dxa"/>
          </w:tcPr>
          <w:p w:rsidR="00EF392E" w:rsidRPr="00B615BD" w:rsidRDefault="00EF392E" w:rsidP="00EF392E">
            <w:pPr>
              <w:autoSpaceDE w:val="0"/>
              <w:autoSpaceDN w:val="0"/>
              <w:adjustRightInd w:val="0"/>
              <w:jc w:val="both"/>
              <w:rPr>
                <w:sz w:val="20"/>
              </w:rPr>
            </w:pPr>
            <w:r>
              <w:rPr>
                <w:rFonts w:cs="Times New Roman"/>
                <w:sz w:val="20"/>
              </w:rPr>
              <w:t>Д</w:t>
            </w:r>
            <w:r w:rsidRPr="00B615BD">
              <w:rPr>
                <w:rFonts w:cs="Times New Roman"/>
                <w:sz w:val="20"/>
              </w:rPr>
              <w:t>ействия диверсионно-разведывательной группы</w:t>
            </w:r>
          </w:p>
        </w:tc>
        <w:tc>
          <w:tcPr>
            <w:tcW w:w="3344" w:type="dxa"/>
            <w:vMerge/>
          </w:tcPr>
          <w:p w:rsidR="00EF392E" w:rsidRPr="00916262" w:rsidRDefault="00EF392E" w:rsidP="00EF392E">
            <w:pPr>
              <w:rPr>
                <w:color w:val="000000" w:themeColor="text1"/>
                <w:spacing w:val="-1"/>
                <w:sz w:val="20"/>
                <w:szCs w:val="20"/>
              </w:rPr>
            </w:pPr>
          </w:p>
        </w:tc>
        <w:tc>
          <w:tcPr>
            <w:tcW w:w="3017" w:type="dxa"/>
            <w:vMerge/>
          </w:tcPr>
          <w:p w:rsidR="00EF392E" w:rsidRPr="00916262" w:rsidRDefault="00EF392E" w:rsidP="00EF392E">
            <w:pPr>
              <w:rPr>
                <w:color w:val="000000" w:themeColor="text1"/>
                <w:sz w:val="20"/>
                <w:szCs w:val="20"/>
              </w:rPr>
            </w:pPr>
          </w:p>
        </w:tc>
        <w:tc>
          <w:tcPr>
            <w:tcW w:w="1968" w:type="dxa"/>
            <w:vMerge/>
          </w:tcPr>
          <w:p w:rsidR="00EF392E" w:rsidRPr="00916262" w:rsidRDefault="00EF392E" w:rsidP="00EF392E">
            <w:pPr>
              <w:jc w:val="both"/>
              <w:rPr>
                <w:color w:val="000000" w:themeColor="text1"/>
                <w:sz w:val="20"/>
                <w:szCs w:val="20"/>
              </w:rPr>
            </w:pPr>
          </w:p>
        </w:tc>
        <w:tc>
          <w:tcPr>
            <w:tcW w:w="3461" w:type="dxa"/>
            <w:vMerge/>
          </w:tcPr>
          <w:p w:rsidR="00EF392E" w:rsidRPr="00916262" w:rsidRDefault="00EF392E" w:rsidP="00EF392E">
            <w:pPr>
              <w:shd w:val="clear" w:color="auto" w:fill="FFFFFF"/>
              <w:jc w:val="both"/>
              <w:rPr>
                <w:rFonts w:eastAsia="Times New Roman"/>
                <w:color w:val="000000" w:themeColor="text1"/>
                <w:sz w:val="20"/>
                <w:szCs w:val="20"/>
              </w:rPr>
            </w:pPr>
          </w:p>
        </w:tc>
      </w:tr>
    </w:tbl>
    <w:p w:rsidR="009F2FD3" w:rsidRPr="00916262" w:rsidRDefault="009F2FD3" w:rsidP="009F2FD3">
      <w:pPr>
        <w:pStyle w:val="a7"/>
        <w:spacing w:after="60"/>
        <w:jc w:val="right"/>
        <w:rPr>
          <w:rFonts w:ascii="Arial" w:hAnsi="Arial" w:cs="Arial"/>
          <w:b/>
          <w:color w:val="000000" w:themeColor="text1"/>
          <w:sz w:val="20"/>
          <w:szCs w:val="20"/>
        </w:rPr>
      </w:pPr>
    </w:p>
    <w:p w:rsidR="00F20535" w:rsidRPr="00916262" w:rsidRDefault="00F20535" w:rsidP="009F2FD3">
      <w:pPr>
        <w:pStyle w:val="a7"/>
        <w:spacing w:after="60"/>
        <w:jc w:val="right"/>
        <w:rPr>
          <w:rFonts w:ascii="Arial" w:hAnsi="Arial" w:cs="Arial"/>
          <w:b/>
          <w:color w:val="000000" w:themeColor="text1"/>
          <w:sz w:val="20"/>
          <w:szCs w:val="20"/>
        </w:rPr>
        <w:sectPr w:rsidR="00F20535" w:rsidRPr="00916262" w:rsidSect="005218A9">
          <w:headerReference w:type="even" r:id="rId38"/>
          <w:headerReference w:type="default" r:id="rId39"/>
          <w:footerReference w:type="default" r:id="rId40"/>
          <w:headerReference w:type="first" r:id="rId41"/>
          <w:pgSz w:w="16838" w:h="11906" w:orient="landscape" w:code="9"/>
          <w:pgMar w:top="510" w:right="1021" w:bottom="567" w:left="1247" w:header="737" w:footer="680" w:gutter="0"/>
          <w:cols w:space="708"/>
          <w:docGrid w:linePitch="360"/>
        </w:sectPr>
      </w:pPr>
    </w:p>
    <w:p w:rsidR="009C09B5" w:rsidRPr="00916262" w:rsidRDefault="009C09B5" w:rsidP="009C09B5">
      <w:pPr>
        <w:pStyle w:val="a9"/>
        <w:spacing w:before="60" w:beforeAutospacing="0" w:after="60" w:afterAutospacing="0"/>
        <w:jc w:val="right"/>
        <w:rPr>
          <w:rFonts w:ascii="Arial" w:hAnsi="Arial" w:cs="Arial"/>
          <w:b/>
          <w:color w:val="000000" w:themeColor="text1"/>
          <w:sz w:val="20"/>
          <w:szCs w:val="20"/>
        </w:rPr>
      </w:pPr>
      <w:r w:rsidRPr="00916262">
        <w:rPr>
          <w:rFonts w:ascii="Arial" w:hAnsi="Arial" w:cs="Arial"/>
          <w:b/>
          <w:color w:val="000000" w:themeColor="text1"/>
          <w:sz w:val="20"/>
          <w:szCs w:val="20"/>
        </w:rPr>
        <w:t xml:space="preserve">Таблица </w:t>
      </w:r>
      <w:r w:rsidR="005E51CD" w:rsidRPr="00916262">
        <w:rPr>
          <w:rFonts w:ascii="Arial" w:hAnsi="Arial" w:cs="Arial"/>
          <w:b/>
          <w:color w:val="000000" w:themeColor="text1"/>
          <w:sz w:val="20"/>
          <w:szCs w:val="20"/>
        </w:rPr>
        <w:t>11</w:t>
      </w:r>
    </w:p>
    <w:p w:rsidR="009C09B5" w:rsidRPr="00916262" w:rsidRDefault="009C09B5" w:rsidP="009C09B5">
      <w:pPr>
        <w:pStyle w:val="a7"/>
        <w:spacing w:after="60"/>
        <w:jc w:val="right"/>
        <w:rPr>
          <w:rFonts w:ascii="Arial" w:hAnsi="Arial" w:cs="Arial"/>
          <w:b/>
          <w:color w:val="000000" w:themeColor="text1"/>
          <w:sz w:val="20"/>
          <w:szCs w:val="20"/>
        </w:rPr>
      </w:pPr>
      <w:r w:rsidRPr="00916262">
        <w:rPr>
          <w:rFonts w:ascii="Arial" w:hAnsi="Arial" w:cs="Arial"/>
          <w:b/>
          <w:color w:val="000000" w:themeColor="text1"/>
          <w:sz w:val="20"/>
          <w:szCs w:val="20"/>
        </w:rPr>
        <w:t>Возможные аварии, места их возникновения и оперативные действия персонала бригады ТКРС по предотвращению и локализации аварий при освоении, испытании, текущем и капитальном ремонте скважин установками ГНКТ</w:t>
      </w:r>
    </w:p>
    <w:p w:rsidR="00AF4C00" w:rsidRDefault="00AF4C00" w:rsidP="008A6531">
      <w:pPr>
        <w:pStyle w:val="a9"/>
        <w:spacing w:before="60" w:beforeAutospacing="0" w:after="60" w:afterAutospacing="0"/>
        <w:rPr>
          <w:rFonts w:ascii="Calibri" w:eastAsia="Calibri" w:hAnsi="Calibri"/>
          <w:sz w:val="20"/>
          <w:szCs w:val="20"/>
        </w:rPr>
      </w:pPr>
      <w:r>
        <w:fldChar w:fldCharType="begin"/>
      </w:r>
      <w:r>
        <w:instrText xml:space="preserve"> LINK </w:instrText>
      </w:r>
      <w:r w:rsidR="00FC150F">
        <w:instrText xml:space="preserve">Excel.Sheet.12 "C:\\Users\\IDOzerskiy\\Desktop\\Таблицы для ПМЛА.xlsx" Лист1!R2C1:R73C8 </w:instrText>
      </w:r>
      <w:r>
        <w:instrText xml:space="preserve">\a \f 4 \h </w:instrText>
      </w:r>
      <w:r w:rsidR="0096667F">
        <w:instrText xml:space="preserve"> \* MERGEFORMAT </w:instrText>
      </w:r>
      <w:r>
        <w:fldChar w:fldCharType="separate"/>
      </w:r>
    </w:p>
    <w:tbl>
      <w:tblPr>
        <w:tblW w:w="149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2129"/>
        <w:gridCol w:w="417"/>
        <w:gridCol w:w="3380"/>
        <w:gridCol w:w="2299"/>
        <w:gridCol w:w="1984"/>
        <w:gridCol w:w="1795"/>
        <w:gridCol w:w="2409"/>
      </w:tblGrid>
      <w:tr w:rsidR="00AF4C00" w:rsidRPr="00AF4C00" w:rsidTr="00855AED">
        <w:trPr>
          <w:trHeight w:val="540"/>
          <w:tblHeader/>
        </w:trPr>
        <w:tc>
          <w:tcPr>
            <w:tcW w:w="583" w:type="dxa"/>
            <w:vMerge w:val="restart"/>
            <w:shd w:val="clear" w:color="000000" w:fill="B8CCE4"/>
            <w:vAlign w:val="center"/>
            <w:hideMark/>
          </w:tcPr>
          <w:p w:rsidR="00AF4C00" w:rsidRPr="00AF4C00" w:rsidRDefault="00AF4C00" w:rsidP="00AF4C00">
            <w:pPr>
              <w:jc w:val="center"/>
              <w:rPr>
                <w:rFonts w:eastAsia="Times New Roman"/>
                <w:b/>
                <w:bCs/>
                <w:color w:val="000000"/>
                <w:sz w:val="20"/>
                <w:szCs w:val="20"/>
                <w:lang w:eastAsia="ru-RU"/>
              </w:rPr>
            </w:pPr>
            <w:r w:rsidRPr="00AF4C00">
              <w:rPr>
                <w:rFonts w:eastAsia="Times New Roman"/>
                <w:b/>
                <w:bCs/>
                <w:color w:val="000000"/>
                <w:sz w:val="20"/>
                <w:szCs w:val="20"/>
                <w:lang w:eastAsia="ru-RU"/>
              </w:rPr>
              <w:t>№ П/П</w:t>
            </w:r>
          </w:p>
        </w:tc>
        <w:tc>
          <w:tcPr>
            <w:tcW w:w="2129" w:type="dxa"/>
            <w:vMerge w:val="restart"/>
            <w:shd w:val="clear" w:color="000000" w:fill="B8CCE4"/>
            <w:vAlign w:val="center"/>
            <w:hideMark/>
          </w:tcPr>
          <w:p w:rsidR="00AF4C00" w:rsidRPr="00AF4C00" w:rsidRDefault="00AF4C00" w:rsidP="00AF4C00">
            <w:pPr>
              <w:jc w:val="center"/>
              <w:rPr>
                <w:rFonts w:eastAsia="Times New Roman"/>
                <w:b/>
                <w:bCs/>
                <w:color w:val="000000"/>
                <w:sz w:val="20"/>
                <w:szCs w:val="20"/>
                <w:lang w:eastAsia="ru-RU"/>
              </w:rPr>
            </w:pPr>
            <w:r w:rsidRPr="00AF4C00">
              <w:rPr>
                <w:rFonts w:eastAsia="Times New Roman"/>
                <w:b/>
                <w:bCs/>
                <w:color w:val="000000"/>
                <w:sz w:val="20"/>
                <w:szCs w:val="20"/>
                <w:lang w:eastAsia="ru-RU"/>
              </w:rPr>
              <w:t>НАИМЕНОВАНИЕ АВАРИЙНОЙ СИТУАЦИИ</w:t>
            </w:r>
          </w:p>
        </w:tc>
        <w:tc>
          <w:tcPr>
            <w:tcW w:w="417" w:type="dxa"/>
            <w:vMerge w:val="restart"/>
            <w:shd w:val="clear" w:color="000000" w:fill="B8CCE4"/>
            <w:vAlign w:val="center"/>
            <w:hideMark/>
          </w:tcPr>
          <w:p w:rsidR="00AF4C00" w:rsidRPr="00AF4C00" w:rsidRDefault="00AF4C00" w:rsidP="00AF4C00">
            <w:pPr>
              <w:jc w:val="center"/>
              <w:rPr>
                <w:rFonts w:eastAsia="Times New Roman"/>
                <w:b/>
                <w:bCs/>
                <w:color w:val="000000"/>
                <w:sz w:val="20"/>
                <w:szCs w:val="20"/>
                <w:lang w:eastAsia="ru-RU"/>
              </w:rPr>
            </w:pPr>
            <w:r w:rsidRPr="00AF4C00">
              <w:rPr>
                <w:rFonts w:eastAsia="Times New Roman"/>
                <w:b/>
                <w:bCs/>
                <w:color w:val="000000"/>
                <w:sz w:val="20"/>
                <w:szCs w:val="20"/>
                <w:lang w:eastAsia="ru-RU"/>
              </w:rPr>
              <w:t>№</w:t>
            </w:r>
          </w:p>
        </w:tc>
        <w:tc>
          <w:tcPr>
            <w:tcW w:w="11867" w:type="dxa"/>
            <w:gridSpan w:val="5"/>
            <w:shd w:val="clear" w:color="000000" w:fill="B8CCE4"/>
            <w:vAlign w:val="center"/>
            <w:hideMark/>
          </w:tcPr>
          <w:p w:rsidR="00AF4C00" w:rsidRPr="00AF4C00" w:rsidRDefault="00AF4C00" w:rsidP="00AF4C00">
            <w:pPr>
              <w:jc w:val="center"/>
              <w:rPr>
                <w:rFonts w:eastAsia="Times New Roman"/>
                <w:b/>
                <w:bCs/>
                <w:color w:val="000000"/>
                <w:sz w:val="20"/>
                <w:szCs w:val="20"/>
                <w:lang w:eastAsia="ru-RU"/>
              </w:rPr>
            </w:pPr>
            <w:r w:rsidRPr="00AF4C00">
              <w:rPr>
                <w:rFonts w:eastAsia="Times New Roman"/>
                <w:b/>
                <w:bCs/>
                <w:color w:val="000000"/>
                <w:sz w:val="20"/>
                <w:szCs w:val="20"/>
                <w:lang w:eastAsia="ru-RU"/>
              </w:rPr>
              <w:t>ДЕЙСТВИЯ ВАХТЫ</w:t>
            </w:r>
          </w:p>
        </w:tc>
      </w:tr>
      <w:tr w:rsidR="00AF4C00" w:rsidRPr="00AF4C00" w:rsidTr="00855AED">
        <w:trPr>
          <w:trHeight w:val="1470"/>
          <w:tblHeader/>
        </w:trPr>
        <w:tc>
          <w:tcPr>
            <w:tcW w:w="583" w:type="dxa"/>
            <w:vMerge/>
            <w:vAlign w:val="center"/>
            <w:hideMark/>
          </w:tcPr>
          <w:p w:rsidR="00AF4C00" w:rsidRPr="00AF4C00" w:rsidRDefault="00AF4C00" w:rsidP="00AF4C00">
            <w:pPr>
              <w:rPr>
                <w:rFonts w:eastAsia="Times New Roman"/>
                <w:b/>
                <w:bCs/>
                <w:color w:val="000000"/>
                <w:sz w:val="20"/>
                <w:szCs w:val="20"/>
                <w:lang w:eastAsia="ru-RU"/>
              </w:rPr>
            </w:pPr>
          </w:p>
        </w:tc>
        <w:tc>
          <w:tcPr>
            <w:tcW w:w="2129" w:type="dxa"/>
            <w:vMerge/>
            <w:vAlign w:val="center"/>
            <w:hideMark/>
          </w:tcPr>
          <w:p w:rsidR="00AF4C00" w:rsidRPr="00AF4C00" w:rsidRDefault="00AF4C00" w:rsidP="00AF4C00">
            <w:pPr>
              <w:rPr>
                <w:rFonts w:eastAsia="Times New Roman"/>
                <w:b/>
                <w:bCs/>
                <w:color w:val="000000"/>
                <w:sz w:val="20"/>
                <w:szCs w:val="20"/>
                <w:lang w:eastAsia="ru-RU"/>
              </w:rPr>
            </w:pPr>
          </w:p>
        </w:tc>
        <w:tc>
          <w:tcPr>
            <w:tcW w:w="417" w:type="dxa"/>
            <w:vMerge/>
            <w:vAlign w:val="center"/>
            <w:hideMark/>
          </w:tcPr>
          <w:p w:rsidR="00AF4C00" w:rsidRPr="00AF4C00" w:rsidRDefault="00AF4C00" w:rsidP="00AF4C00">
            <w:pPr>
              <w:rPr>
                <w:rFonts w:eastAsia="Times New Roman"/>
                <w:b/>
                <w:bCs/>
                <w:color w:val="000000"/>
                <w:sz w:val="20"/>
                <w:szCs w:val="20"/>
                <w:lang w:eastAsia="ru-RU"/>
              </w:rPr>
            </w:pPr>
          </w:p>
        </w:tc>
        <w:tc>
          <w:tcPr>
            <w:tcW w:w="3380" w:type="dxa"/>
            <w:shd w:val="clear" w:color="000000" w:fill="B8CCE4"/>
            <w:vAlign w:val="center"/>
            <w:hideMark/>
          </w:tcPr>
          <w:p w:rsidR="00AF4C00" w:rsidRPr="00AF4C00" w:rsidRDefault="00AF4C00" w:rsidP="00AF4C00">
            <w:pPr>
              <w:jc w:val="center"/>
              <w:rPr>
                <w:rFonts w:eastAsia="Times New Roman"/>
                <w:b/>
                <w:bCs/>
                <w:color w:val="000000"/>
                <w:sz w:val="20"/>
                <w:szCs w:val="20"/>
                <w:lang w:eastAsia="ru-RU"/>
              </w:rPr>
            </w:pPr>
            <w:r w:rsidRPr="00AF4C00">
              <w:rPr>
                <w:rFonts w:eastAsia="Times New Roman"/>
                <w:b/>
                <w:bCs/>
                <w:color w:val="000000"/>
                <w:sz w:val="20"/>
                <w:szCs w:val="20"/>
                <w:lang w:eastAsia="ru-RU"/>
              </w:rPr>
              <w:t>БУРИЛЬЩИК</w:t>
            </w:r>
          </w:p>
        </w:tc>
        <w:tc>
          <w:tcPr>
            <w:tcW w:w="2299" w:type="dxa"/>
            <w:shd w:val="clear" w:color="000000" w:fill="B8CCE4"/>
            <w:vAlign w:val="center"/>
            <w:hideMark/>
          </w:tcPr>
          <w:p w:rsidR="00AF4C00" w:rsidRPr="00AF4C00" w:rsidRDefault="00AF4C00" w:rsidP="00AF4C00">
            <w:pPr>
              <w:jc w:val="center"/>
              <w:rPr>
                <w:rFonts w:eastAsia="Times New Roman"/>
                <w:b/>
                <w:bCs/>
                <w:color w:val="000000"/>
                <w:sz w:val="20"/>
                <w:szCs w:val="20"/>
                <w:lang w:eastAsia="ru-RU"/>
              </w:rPr>
            </w:pPr>
            <w:r w:rsidRPr="00AF4C00">
              <w:rPr>
                <w:rFonts w:eastAsia="Times New Roman"/>
                <w:b/>
                <w:bCs/>
                <w:color w:val="000000"/>
                <w:sz w:val="20"/>
                <w:szCs w:val="20"/>
                <w:lang w:eastAsia="ru-RU"/>
              </w:rPr>
              <w:t>ПЕРВЫЙ ПОМОЩНИК БУРИЛЬЩИКА</w:t>
            </w:r>
          </w:p>
        </w:tc>
        <w:tc>
          <w:tcPr>
            <w:tcW w:w="1984" w:type="dxa"/>
            <w:shd w:val="clear" w:color="000000" w:fill="B8CCE4"/>
            <w:vAlign w:val="center"/>
            <w:hideMark/>
          </w:tcPr>
          <w:p w:rsidR="00AF4C00" w:rsidRPr="00AF4C00" w:rsidRDefault="00AF4C00" w:rsidP="00AF4C00">
            <w:pPr>
              <w:jc w:val="center"/>
              <w:rPr>
                <w:rFonts w:eastAsia="Times New Roman"/>
                <w:b/>
                <w:bCs/>
                <w:color w:val="000000"/>
                <w:sz w:val="20"/>
                <w:szCs w:val="20"/>
                <w:lang w:eastAsia="ru-RU"/>
              </w:rPr>
            </w:pPr>
            <w:r w:rsidRPr="00AF4C00">
              <w:rPr>
                <w:rFonts w:eastAsia="Times New Roman"/>
                <w:b/>
                <w:bCs/>
                <w:color w:val="000000"/>
                <w:sz w:val="20"/>
                <w:szCs w:val="20"/>
                <w:lang w:eastAsia="ru-RU"/>
              </w:rPr>
              <w:t>ВТОРОЙ ПОМОЩНИК БУРИЛЬЩИКА</w:t>
            </w:r>
          </w:p>
        </w:tc>
        <w:tc>
          <w:tcPr>
            <w:tcW w:w="1795" w:type="dxa"/>
            <w:shd w:val="clear" w:color="000000" w:fill="B8CCE4"/>
            <w:vAlign w:val="center"/>
            <w:hideMark/>
          </w:tcPr>
          <w:p w:rsidR="00AF4C00" w:rsidRPr="00AF4C00" w:rsidRDefault="00AF4C00" w:rsidP="00AF4C00">
            <w:pPr>
              <w:jc w:val="center"/>
              <w:rPr>
                <w:rFonts w:eastAsia="Times New Roman"/>
                <w:b/>
                <w:bCs/>
                <w:color w:val="000000"/>
                <w:sz w:val="20"/>
                <w:szCs w:val="20"/>
                <w:lang w:eastAsia="ru-RU"/>
              </w:rPr>
            </w:pPr>
            <w:r w:rsidRPr="00AF4C00">
              <w:rPr>
                <w:rFonts w:eastAsia="Times New Roman"/>
                <w:b/>
                <w:bCs/>
                <w:color w:val="000000"/>
                <w:sz w:val="20"/>
                <w:szCs w:val="20"/>
                <w:lang w:eastAsia="ru-RU"/>
              </w:rPr>
              <w:t>ТРЕТИЙ ПОМОЩНИК БУРИЛЬЩИКА</w:t>
            </w:r>
          </w:p>
        </w:tc>
        <w:tc>
          <w:tcPr>
            <w:tcW w:w="2409" w:type="dxa"/>
            <w:shd w:val="clear" w:color="000000" w:fill="B8CCE4"/>
            <w:vAlign w:val="center"/>
            <w:hideMark/>
          </w:tcPr>
          <w:p w:rsidR="00AF4C00" w:rsidRPr="00AF4C00" w:rsidRDefault="00AF4C00" w:rsidP="00AF4C00">
            <w:pPr>
              <w:jc w:val="center"/>
              <w:rPr>
                <w:rFonts w:eastAsia="Times New Roman"/>
                <w:b/>
                <w:bCs/>
                <w:color w:val="000000"/>
                <w:sz w:val="20"/>
                <w:szCs w:val="20"/>
                <w:lang w:eastAsia="ru-RU"/>
              </w:rPr>
            </w:pPr>
            <w:r w:rsidRPr="00AF4C00">
              <w:rPr>
                <w:rFonts w:eastAsia="Times New Roman"/>
                <w:b/>
                <w:bCs/>
                <w:color w:val="000000"/>
                <w:sz w:val="20"/>
                <w:szCs w:val="20"/>
                <w:lang w:eastAsia="ru-RU"/>
              </w:rPr>
              <w:t>ПРОЧИЕ ОТВЕТСТВЕННЫЕ ЛИЦА И ИСПОЛНИТЕЛИ</w:t>
            </w:r>
          </w:p>
        </w:tc>
      </w:tr>
      <w:tr w:rsidR="00AF4C00" w:rsidRPr="00AF4C00" w:rsidTr="00855AED">
        <w:trPr>
          <w:trHeight w:val="330"/>
          <w:tblHeader/>
        </w:trPr>
        <w:tc>
          <w:tcPr>
            <w:tcW w:w="583" w:type="dxa"/>
            <w:shd w:val="clear" w:color="000000" w:fill="B8CCE4"/>
            <w:vAlign w:val="center"/>
            <w:hideMark/>
          </w:tcPr>
          <w:p w:rsidR="00AF4C00" w:rsidRPr="00AF4C00" w:rsidRDefault="00AF4C00" w:rsidP="00AF4C00">
            <w:pPr>
              <w:jc w:val="center"/>
              <w:rPr>
                <w:rFonts w:eastAsia="Times New Roman"/>
                <w:b/>
                <w:bCs/>
                <w:color w:val="000000"/>
                <w:sz w:val="20"/>
                <w:szCs w:val="20"/>
                <w:lang w:eastAsia="ru-RU"/>
              </w:rPr>
            </w:pPr>
            <w:r w:rsidRPr="00AF4C00">
              <w:rPr>
                <w:rFonts w:eastAsia="Times New Roman"/>
                <w:b/>
                <w:bCs/>
                <w:color w:val="000000"/>
                <w:sz w:val="20"/>
                <w:szCs w:val="20"/>
                <w:lang w:eastAsia="ru-RU"/>
              </w:rPr>
              <w:t>1</w:t>
            </w:r>
          </w:p>
        </w:tc>
        <w:tc>
          <w:tcPr>
            <w:tcW w:w="2129" w:type="dxa"/>
            <w:shd w:val="clear" w:color="000000" w:fill="B8CCE4"/>
            <w:vAlign w:val="center"/>
            <w:hideMark/>
          </w:tcPr>
          <w:p w:rsidR="00AF4C00" w:rsidRPr="00AF4C00" w:rsidRDefault="00AF4C00" w:rsidP="00AF4C00">
            <w:pPr>
              <w:jc w:val="center"/>
              <w:rPr>
                <w:rFonts w:eastAsia="Times New Roman"/>
                <w:b/>
                <w:bCs/>
                <w:color w:val="000000"/>
                <w:sz w:val="20"/>
                <w:szCs w:val="20"/>
                <w:lang w:eastAsia="ru-RU"/>
              </w:rPr>
            </w:pPr>
            <w:r w:rsidRPr="00AF4C00">
              <w:rPr>
                <w:rFonts w:eastAsia="Times New Roman"/>
                <w:b/>
                <w:bCs/>
                <w:color w:val="000000"/>
                <w:sz w:val="20"/>
                <w:szCs w:val="20"/>
                <w:lang w:eastAsia="ru-RU"/>
              </w:rPr>
              <w:t>2</w:t>
            </w:r>
          </w:p>
        </w:tc>
        <w:tc>
          <w:tcPr>
            <w:tcW w:w="417" w:type="dxa"/>
            <w:shd w:val="clear" w:color="000000" w:fill="B8CCE4"/>
            <w:vAlign w:val="center"/>
            <w:hideMark/>
          </w:tcPr>
          <w:p w:rsidR="00AF4C00" w:rsidRPr="00AF4C00" w:rsidRDefault="00AF4C00" w:rsidP="00AF4C00">
            <w:pPr>
              <w:jc w:val="center"/>
              <w:rPr>
                <w:rFonts w:eastAsia="Times New Roman"/>
                <w:b/>
                <w:bCs/>
                <w:color w:val="000000"/>
                <w:sz w:val="20"/>
                <w:szCs w:val="20"/>
                <w:lang w:eastAsia="ru-RU"/>
              </w:rPr>
            </w:pPr>
            <w:r w:rsidRPr="00AF4C00">
              <w:rPr>
                <w:rFonts w:eastAsia="Times New Roman"/>
                <w:b/>
                <w:bCs/>
                <w:color w:val="000000"/>
                <w:sz w:val="20"/>
                <w:szCs w:val="20"/>
                <w:lang w:eastAsia="ru-RU"/>
              </w:rPr>
              <w:t>3</w:t>
            </w:r>
          </w:p>
        </w:tc>
        <w:tc>
          <w:tcPr>
            <w:tcW w:w="3380" w:type="dxa"/>
            <w:shd w:val="clear" w:color="000000" w:fill="B8CCE4"/>
            <w:vAlign w:val="center"/>
            <w:hideMark/>
          </w:tcPr>
          <w:p w:rsidR="00AF4C00" w:rsidRPr="00AF4C00" w:rsidRDefault="00AF4C00" w:rsidP="00AF4C00">
            <w:pPr>
              <w:jc w:val="center"/>
              <w:rPr>
                <w:rFonts w:eastAsia="Times New Roman"/>
                <w:b/>
                <w:bCs/>
                <w:color w:val="000000"/>
                <w:sz w:val="20"/>
                <w:szCs w:val="20"/>
                <w:lang w:eastAsia="ru-RU"/>
              </w:rPr>
            </w:pPr>
            <w:r w:rsidRPr="00AF4C00">
              <w:rPr>
                <w:rFonts w:eastAsia="Times New Roman"/>
                <w:b/>
                <w:bCs/>
                <w:color w:val="000000"/>
                <w:sz w:val="20"/>
                <w:szCs w:val="20"/>
                <w:lang w:eastAsia="ru-RU"/>
              </w:rPr>
              <w:t>4</w:t>
            </w:r>
          </w:p>
        </w:tc>
        <w:tc>
          <w:tcPr>
            <w:tcW w:w="2299" w:type="dxa"/>
            <w:shd w:val="clear" w:color="000000" w:fill="B8CCE4"/>
            <w:vAlign w:val="center"/>
            <w:hideMark/>
          </w:tcPr>
          <w:p w:rsidR="00AF4C00" w:rsidRPr="00AF4C00" w:rsidRDefault="00AF4C00" w:rsidP="00AF4C00">
            <w:pPr>
              <w:jc w:val="center"/>
              <w:rPr>
                <w:rFonts w:eastAsia="Times New Roman"/>
                <w:b/>
                <w:bCs/>
                <w:color w:val="000000"/>
                <w:sz w:val="20"/>
                <w:szCs w:val="20"/>
                <w:lang w:eastAsia="ru-RU"/>
              </w:rPr>
            </w:pPr>
            <w:r w:rsidRPr="00AF4C00">
              <w:rPr>
                <w:rFonts w:eastAsia="Times New Roman"/>
                <w:b/>
                <w:bCs/>
                <w:color w:val="000000"/>
                <w:sz w:val="20"/>
                <w:szCs w:val="20"/>
                <w:lang w:eastAsia="ru-RU"/>
              </w:rPr>
              <w:t>6</w:t>
            </w:r>
          </w:p>
        </w:tc>
        <w:tc>
          <w:tcPr>
            <w:tcW w:w="1984" w:type="dxa"/>
            <w:shd w:val="clear" w:color="000000" w:fill="B8CCE4"/>
            <w:vAlign w:val="center"/>
            <w:hideMark/>
          </w:tcPr>
          <w:p w:rsidR="00AF4C00" w:rsidRPr="00AF4C00" w:rsidRDefault="00AF4C00" w:rsidP="00AF4C00">
            <w:pPr>
              <w:jc w:val="center"/>
              <w:rPr>
                <w:rFonts w:eastAsia="Times New Roman"/>
                <w:b/>
                <w:bCs/>
                <w:color w:val="000000"/>
                <w:sz w:val="20"/>
                <w:szCs w:val="20"/>
                <w:lang w:eastAsia="ru-RU"/>
              </w:rPr>
            </w:pPr>
            <w:r w:rsidRPr="00AF4C00">
              <w:rPr>
                <w:rFonts w:eastAsia="Times New Roman"/>
                <w:b/>
                <w:bCs/>
                <w:color w:val="000000"/>
                <w:sz w:val="20"/>
                <w:szCs w:val="20"/>
                <w:lang w:eastAsia="ru-RU"/>
              </w:rPr>
              <w:t>7</w:t>
            </w:r>
          </w:p>
        </w:tc>
        <w:tc>
          <w:tcPr>
            <w:tcW w:w="1795" w:type="dxa"/>
            <w:shd w:val="clear" w:color="000000" w:fill="B8CCE4"/>
            <w:vAlign w:val="center"/>
            <w:hideMark/>
          </w:tcPr>
          <w:p w:rsidR="00AF4C00" w:rsidRPr="00AF4C00" w:rsidRDefault="00AF4C00" w:rsidP="00AF4C00">
            <w:pPr>
              <w:jc w:val="center"/>
              <w:rPr>
                <w:rFonts w:eastAsia="Times New Roman"/>
                <w:b/>
                <w:bCs/>
                <w:color w:val="000000"/>
                <w:sz w:val="20"/>
                <w:szCs w:val="20"/>
                <w:lang w:eastAsia="ru-RU"/>
              </w:rPr>
            </w:pPr>
            <w:r w:rsidRPr="00AF4C00">
              <w:rPr>
                <w:rFonts w:eastAsia="Times New Roman"/>
                <w:b/>
                <w:bCs/>
                <w:color w:val="000000"/>
                <w:sz w:val="20"/>
                <w:szCs w:val="20"/>
                <w:lang w:eastAsia="ru-RU"/>
              </w:rPr>
              <w:t>8</w:t>
            </w:r>
          </w:p>
        </w:tc>
        <w:tc>
          <w:tcPr>
            <w:tcW w:w="2409" w:type="dxa"/>
            <w:shd w:val="clear" w:color="000000" w:fill="B8CCE4"/>
            <w:vAlign w:val="center"/>
            <w:hideMark/>
          </w:tcPr>
          <w:p w:rsidR="00AF4C00" w:rsidRPr="00AF4C00" w:rsidRDefault="00AF4C00" w:rsidP="00AF4C00">
            <w:pPr>
              <w:jc w:val="center"/>
              <w:rPr>
                <w:rFonts w:eastAsia="Times New Roman"/>
                <w:b/>
                <w:bCs/>
                <w:color w:val="000000"/>
                <w:sz w:val="20"/>
                <w:szCs w:val="20"/>
                <w:lang w:eastAsia="ru-RU"/>
              </w:rPr>
            </w:pPr>
            <w:r w:rsidRPr="00AF4C00">
              <w:rPr>
                <w:rFonts w:eastAsia="Times New Roman"/>
                <w:b/>
                <w:bCs/>
                <w:color w:val="000000"/>
                <w:sz w:val="20"/>
                <w:szCs w:val="20"/>
                <w:lang w:eastAsia="ru-RU"/>
              </w:rPr>
              <w:t>9</w:t>
            </w:r>
          </w:p>
        </w:tc>
      </w:tr>
      <w:tr w:rsidR="00AF4C00" w:rsidRPr="00AF4C00" w:rsidTr="00855AED">
        <w:trPr>
          <w:trHeight w:val="2580"/>
        </w:trPr>
        <w:tc>
          <w:tcPr>
            <w:tcW w:w="583" w:type="dxa"/>
            <w:vMerge w:val="restart"/>
            <w:shd w:val="clear" w:color="auto" w:fill="auto"/>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w:t>
            </w:r>
          </w:p>
        </w:tc>
        <w:tc>
          <w:tcPr>
            <w:tcW w:w="2129" w:type="dxa"/>
            <w:vMerge w:val="restart"/>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Утечка в оборудовании управления давлением</w:t>
            </w: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w:t>
            </w:r>
          </w:p>
        </w:tc>
        <w:tc>
          <w:tcPr>
            <w:tcW w:w="3380" w:type="dxa"/>
            <w:shd w:val="clear" w:color="auto" w:fill="auto"/>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Если при увеличении давления на сальниковое упло</w:t>
            </w:r>
            <w:r>
              <w:rPr>
                <w:rFonts w:eastAsia="Times New Roman"/>
                <w:color w:val="000000"/>
                <w:sz w:val="20"/>
                <w:szCs w:val="20"/>
                <w:lang w:eastAsia="ru-RU"/>
              </w:rPr>
              <w:t>тнение (стриппер) утечка не пре</w:t>
            </w:r>
            <w:r w:rsidRPr="00AF4C00">
              <w:rPr>
                <w:rFonts w:eastAsia="Times New Roman"/>
                <w:color w:val="000000"/>
                <w:sz w:val="20"/>
                <w:szCs w:val="20"/>
                <w:lang w:eastAsia="ru-RU"/>
              </w:rPr>
              <w:t>кращается, то необходимо заменить резиновый элемент.</w:t>
            </w:r>
            <w:r w:rsidRPr="00AF4C00">
              <w:rPr>
                <w:rFonts w:eastAsia="Times New Roman"/>
                <w:color w:val="000000"/>
                <w:sz w:val="20"/>
                <w:szCs w:val="20"/>
                <w:lang w:eastAsia="ru-RU"/>
              </w:rPr>
              <w:br/>
              <w:t>Оповещает всех членов бригады звуковым сигналом.</w:t>
            </w:r>
            <w:r w:rsidRPr="00AF4C00">
              <w:rPr>
                <w:rFonts w:eastAsia="Times New Roman"/>
                <w:color w:val="000000"/>
                <w:sz w:val="20"/>
                <w:szCs w:val="20"/>
                <w:lang w:eastAsia="ru-RU"/>
              </w:rPr>
              <w:br/>
              <w:t>Ставит инжектор и барабан с «непрерывной трубой» на тормоз. Закрывает трубные или трубно/клиновые плашки. Примечание: Если превентор не комбинированного типа, то в этом случае не закрывать плашки клинового захвата.</w:t>
            </w:r>
          </w:p>
        </w:tc>
        <w:tc>
          <w:tcPr>
            <w:tcW w:w="229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Закрывает задвижку перед регулируемым дросселем блока дросселирования.</w:t>
            </w:r>
          </w:p>
        </w:tc>
        <w:tc>
          <w:tcPr>
            <w:tcW w:w="1984"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Устанавливает ручные фиксаторы на превенторе.</w:t>
            </w:r>
          </w:p>
        </w:tc>
        <w:tc>
          <w:tcPr>
            <w:tcW w:w="1795"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Стравливает давление над трубными плашками.</w:t>
            </w:r>
          </w:p>
        </w:tc>
        <w:tc>
          <w:tcPr>
            <w:tcW w:w="240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Машинист подъемника после стравливания давления. Заменяет элементы сальникового уплотнения (стриппера).</w:t>
            </w:r>
          </w:p>
        </w:tc>
      </w:tr>
      <w:tr w:rsidR="00AF4C00" w:rsidRPr="00AF4C00" w:rsidTr="00855AED">
        <w:trPr>
          <w:trHeight w:val="2565"/>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w:t>
            </w:r>
          </w:p>
        </w:tc>
        <w:tc>
          <w:tcPr>
            <w:tcW w:w="3380" w:type="dxa"/>
            <w:shd w:val="clear" w:color="auto" w:fill="auto"/>
            <w:noWrap/>
            <w:vAlign w:val="center"/>
            <w:hideMark/>
          </w:tcPr>
          <w:p w:rsidR="00AF4C00" w:rsidRPr="00AF4C00" w:rsidRDefault="00AF4C00" w:rsidP="00AF4C00">
            <w:pPr>
              <w:jc w:val="both"/>
              <w:rPr>
                <w:rFonts w:eastAsia="Times New Roman"/>
                <w:color w:val="000000"/>
                <w:sz w:val="20"/>
                <w:szCs w:val="20"/>
                <w:lang w:eastAsia="ru-RU"/>
              </w:rPr>
            </w:pPr>
            <w:r w:rsidRPr="00AF4C00">
              <w:rPr>
                <w:rFonts w:eastAsia="Times New Roman"/>
                <w:color w:val="000000"/>
                <w:sz w:val="20"/>
                <w:szCs w:val="20"/>
                <w:lang w:eastAsia="ru-RU"/>
              </w:rPr>
              <w:t> </w:t>
            </w:r>
          </w:p>
        </w:tc>
        <w:tc>
          <w:tcPr>
            <w:tcW w:w="2299"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984"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795" w:type="dxa"/>
            <w:shd w:val="clear" w:color="auto" w:fill="auto"/>
            <w:noWrap/>
            <w:vAlign w:val="center"/>
            <w:hideMark/>
          </w:tcPr>
          <w:p w:rsidR="00AF4C00" w:rsidRPr="00AF4C00" w:rsidRDefault="00AF4C00" w:rsidP="00AF4C00">
            <w:pPr>
              <w:rPr>
                <w:rFonts w:eastAsia="Times New Roman"/>
                <w:color w:val="000000"/>
                <w:sz w:val="20"/>
                <w:szCs w:val="20"/>
                <w:lang w:eastAsia="ru-RU"/>
              </w:rPr>
            </w:pPr>
          </w:p>
        </w:tc>
        <w:tc>
          <w:tcPr>
            <w:tcW w:w="2409" w:type="dxa"/>
            <w:shd w:val="clear" w:color="auto" w:fill="auto"/>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Машинист подъемника после стравливания давления. Заменяет элементы сальникового уплотнения (стриппера).</w:t>
            </w:r>
          </w:p>
        </w:tc>
      </w:tr>
      <w:tr w:rsidR="00AF4C00" w:rsidRPr="00AF4C00" w:rsidTr="00855AED">
        <w:trPr>
          <w:trHeight w:val="315"/>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3</w:t>
            </w:r>
          </w:p>
        </w:tc>
        <w:tc>
          <w:tcPr>
            <w:tcW w:w="3380" w:type="dxa"/>
            <w:shd w:val="clear" w:color="auto" w:fill="auto"/>
            <w:noWrap/>
            <w:vAlign w:val="center"/>
            <w:hideMark/>
          </w:tcPr>
          <w:p w:rsidR="00AF4C00" w:rsidRPr="00AF4C00" w:rsidRDefault="00AF4C00" w:rsidP="00AF4C00">
            <w:pPr>
              <w:jc w:val="both"/>
              <w:rPr>
                <w:rFonts w:eastAsia="Times New Roman"/>
                <w:color w:val="000000"/>
                <w:sz w:val="20"/>
                <w:szCs w:val="20"/>
                <w:lang w:eastAsia="ru-RU"/>
              </w:rPr>
            </w:pPr>
            <w:r w:rsidRPr="00AF4C00">
              <w:rPr>
                <w:rFonts w:eastAsia="Times New Roman"/>
                <w:color w:val="000000"/>
                <w:sz w:val="20"/>
                <w:szCs w:val="20"/>
                <w:lang w:eastAsia="ru-RU"/>
              </w:rPr>
              <w:t>Открывает трубные или трубно/клиновые плашки.</w:t>
            </w:r>
          </w:p>
        </w:tc>
        <w:tc>
          <w:tcPr>
            <w:tcW w:w="2299"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Открывает на превенторе уравнивающий порт для трубной плашки.</w:t>
            </w:r>
          </w:p>
        </w:tc>
        <w:tc>
          <w:tcPr>
            <w:tcW w:w="1984"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Освобождает ручной фиксатор (если стриппер держит давление).</w:t>
            </w:r>
          </w:p>
        </w:tc>
        <w:tc>
          <w:tcPr>
            <w:tcW w:w="1795"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409"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r>
      <w:tr w:rsidR="00AF4C00" w:rsidRPr="00AF4C00" w:rsidTr="00855AED">
        <w:trPr>
          <w:trHeight w:val="330"/>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4</w:t>
            </w:r>
          </w:p>
        </w:tc>
        <w:tc>
          <w:tcPr>
            <w:tcW w:w="11867" w:type="dxa"/>
            <w:gridSpan w:val="5"/>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Бригада возобновляет работу</w:t>
            </w:r>
          </w:p>
        </w:tc>
      </w:tr>
      <w:tr w:rsidR="00AF4C00" w:rsidRPr="00AF4C00" w:rsidTr="00855AED">
        <w:trPr>
          <w:trHeight w:val="5363"/>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5</w:t>
            </w:r>
          </w:p>
        </w:tc>
        <w:tc>
          <w:tcPr>
            <w:tcW w:w="11867" w:type="dxa"/>
            <w:gridSpan w:val="5"/>
            <w:shd w:val="clear" w:color="auto" w:fill="auto"/>
            <w:hideMark/>
          </w:tcPr>
          <w:p w:rsidR="008C2991" w:rsidRPr="008C2991" w:rsidRDefault="00AF4C00" w:rsidP="008C2991">
            <w:pPr>
              <w:rPr>
                <w:color w:val="000000"/>
                <w:sz w:val="20"/>
                <w:szCs w:val="20"/>
              </w:rPr>
            </w:pPr>
            <w:r w:rsidRPr="00AF4C00">
              <w:rPr>
                <w:rFonts w:eastAsia="Times New Roman"/>
                <w:color w:val="000000"/>
                <w:sz w:val="20"/>
                <w:szCs w:val="20"/>
                <w:lang w:eastAsia="ru-RU"/>
              </w:rPr>
              <w:t xml:space="preserve">Сообщить об инциденте: </w:t>
            </w:r>
            <w:r w:rsidRPr="00AF4C00">
              <w:rPr>
                <w:rFonts w:eastAsia="Times New Roman"/>
                <w:color w:val="000000"/>
                <w:sz w:val="20"/>
                <w:szCs w:val="20"/>
                <w:lang w:eastAsia="ru-RU"/>
              </w:rPr>
              <w:br/>
              <w:t>-диспетчеру ПДС (тел. 57777, 8-391-231-92-00);</w:t>
            </w:r>
            <w:r w:rsidRPr="00AF4C00">
              <w:rPr>
                <w:rFonts w:eastAsia="Times New Roman"/>
                <w:color w:val="000000"/>
                <w:sz w:val="20"/>
                <w:szCs w:val="20"/>
                <w:lang w:eastAsia="ru-RU"/>
              </w:rPr>
              <w:br/>
              <w:t>-специалисту дежурной смены ГО и ЧС (тел. 57706);</w:t>
            </w:r>
            <w:r w:rsidRPr="00AF4C00">
              <w:rPr>
                <w:rFonts w:eastAsia="Times New Roman"/>
                <w:color w:val="000000"/>
                <w:sz w:val="20"/>
                <w:szCs w:val="20"/>
                <w:lang w:eastAsia="ru-RU"/>
              </w:rPr>
              <w:b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r w:rsidRPr="00AF4C00">
              <w:rPr>
                <w:rFonts w:eastAsia="Times New Roman"/>
                <w:color w:val="000000"/>
                <w:sz w:val="20"/>
                <w:szCs w:val="20"/>
                <w:lang w:eastAsia="ru-RU"/>
              </w:rPr>
              <w:br/>
              <w:t>-ПЧ ООО «Пожарная охрана» Те</w:t>
            </w:r>
            <w:r w:rsidR="00DB020D">
              <w:rPr>
                <w:rFonts w:eastAsia="Times New Roman"/>
                <w:color w:val="000000"/>
                <w:sz w:val="20"/>
                <w:szCs w:val="20"/>
                <w:lang w:eastAsia="ru-RU"/>
              </w:rPr>
              <w:t xml:space="preserve">л. </w:t>
            </w:r>
            <w:r w:rsidR="006E6ADC">
              <w:rPr>
                <w:rFonts w:eastAsia="Times New Roman"/>
                <w:color w:val="000000"/>
                <w:sz w:val="20"/>
                <w:szCs w:val="20"/>
                <w:lang w:eastAsia="ru-RU"/>
              </w:rPr>
              <w:t xml:space="preserve">57-601, </w:t>
            </w:r>
            <w:r w:rsidR="002D2B0A">
              <w:rPr>
                <w:rFonts w:eastAsia="Times New Roman"/>
                <w:color w:val="000000"/>
                <w:sz w:val="20"/>
                <w:szCs w:val="20"/>
                <w:lang w:eastAsia="ru-RU"/>
              </w:rPr>
              <w:t>61-797, 231-9-231 (правый берег); 58-</w:t>
            </w:r>
            <w:r w:rsidR="007D2B34">
              <w:rPr>
                <w:rFonts w:eastAsia="Times New Roman"/>
                <w:color w:val="000000"/>
                <w:sz w:val="20"/>
                <w:szCs w:val="20"/>
                <w:lang w:eastAsia="ru-RU"/>
              </w:rPr>
              <w:t>1</w:t>
            </w:r>
            <w:r w:rsidR="002D2B0A">
              <w:rPr>
                <w:rFonts w:eastAsia="Times New Roman"/>
                <w:color w:val="000000"/>
                <w:sz w:val="20"/>
                <w:szCs w:val="20"/>
                <w:lang w:eastAsia="ru-RU"/>
              </w:rPr>
              <w:t xml:space="preserve">01,61-747, 231-9-232 (левый берег); 57-911, 61-009, 231-9-233 (ТКЛУ). </w:t>
            </w:r>
            <w:r w:rsidRPr="00AF4C00">
              <w:rPr>
                <w:rFonts w:eastAsia="Times New Roman"/>
                <w:color w:val="000000"/>
                <w:sz w:val="20"/>
                <w:szCs w:val="20"/>
                <w:lang w:eastAsia="ru-RU"/>
              </w:rPr>
              <w:br/>
              <w:t xml:space="preserve">-ПАСФ </w:t>
            </w:r>
            <w:r w:rsidR="008C2991" w:rsidRPr="008C2991">
              <w:rPr>
                <w:rFonts w:eastAsia="Times New Roman"/>
                <w:color w:val="000000"/>
                <w:sz w:val="20"/>
                <w:szCs w:val="20"/>
              </w:rPr>
              <w:t>АО «АСФ «</w:t>
            </w:r>
            <w:r w:rsidR="00AC5486">
              <w:rPr>
                <w:rFonts w:eastAsia="Times New Roman"/>
                <w:color w:val="000000"/>
                <w:sz w:val="20"/>
                <w:szCs w:val="20"/>
              </w:rPr>
              <w:t>ЯПФЧ</w:t>
            </w:r>
            <w:r w:rsidR="008C2991" w:rsidRPr="008C2991">
              <w:rPr>
                <w:rFonts w:eastAsia="Times New Roman"/>
                <w:color w:val="000000"/>
                <w:sz w:val="20"/>
                <w:szCs w:val="20"/>
              </w:rPr>
              <w:t>»</w:t>
            </w:r>
            <w:r w:rsidRPr="00AF4C00">
              <w:rPr>
                <w:rFonts w:eastAsia="Times New Roman"/>
                <w:color w:val="000000"/>
                <w:sz w:val="20"/>
                <w:szCs w:val="20"/>
                <w:lang w:eastAsia="ru-RU"/>
              </w:rPr>
              <w:t xml:space="preserve"> (</w:t>
            </w:r>
            <w:r w:rsidRPr="00721F13">
              <w:rPr>
                <w:rFonts w:eastAsia="Times New Roman"/>
                <w:color w:val="000000"/>
                <w:sz w:val="20"/>
                <w:szCs w:val="20"/>
                <w:lang w:eastAsia="ru-RU"/>
              </w:rPr>
              <w:t>при переходе пропуска нефти и газа в открытый фонтан начальник смены ПДС УНП опо</w:t>
            </w:r>
            <w:r w:rsidR="00721F13" w:rsidRPr="00721F13">
              <w:rPr>
                <w:rFonts w:eastAsia="Times New Roman"/>
                <w:color w:val="000000"/>
                <w:sz w:val="20"/>
                <w:szCs w:val="20"/>
                <w:lang w:eastAsia="ru-RU"/>
              </w:rPr>
              <w:t>вещает ПАСФ</w:t>
            </w:r>
            <w:r w:rsidR="00721F13">
              <w:rPr>
                <w:rFonts w:eastAsia="Times New Roman"/>
                <w:color w:val="000000"/>
                <w:sz w:val="20"/>
                <w:szCs w:val="20"/>
                <w:lang w:eastAsia="ru-RU"/>
              </w:rPr>
              <w:t>).</w:t>
            </w:r>
            <w:r w:rsidR="00721F13">
              <w:rPr>
                <w:rFonts w:eastAsia="Times New Roman"/>
                <w:color w:val="000000"/>
                <w:sz w:val="20"/>
                <w:szCs w:val="20"/>
                <w:lang w:eastAsia="ru-RU"/>
              </w:rPr>
              <w:br/>
            </w:r>
            <w:r w:rsidR="00721F13">
              <w:rPr>
                <w:rFonts w:eastAsia="Times New Roman"/>
                <w:color w:val="000000"/>
                <w:sz w:val="20"/>
                <w:szCs w:val="20"/>
                <w:lang w:eastAsia="ru-RU"/>
              </w:rPr>
              <w:br/>
            </w:r>
            <w:r w:rsidR="008C2991" w:rsidRPr="008C2991">
              <w:rPr>
                <w:rFonts w:eastAsia="Times New Roman"/>
                <w:color w:val="000000"/>
                <w:sz w:val="20"/>
                <w:szCs w:val="20"/>
              </w:rPr>
              <w:t>Заместитель генерального директора Тел: 8-922-223-46-78</w:t>
            </w:r>
          </w:p>
          <w:p w:rsidR="008C2991" w:rsidRPr="008C2991" w:rsidRDefault="008C2991" w:rsidP="008C2991">
            <w:pPr>
              <w:rPr>
                <w:rFonts w:eastAsia="Times New Roman"/>
                <w:color w:val="000000"/>
                <w:sz w:val="20"/>
                <w:szCs w:val="20"/>
                <w:lang w:eastAsia="ru-RU"/>
              </w:rPr>
            </w:pPr>
            <w:r w:rsidRPr="008C2991">
              <w:rPr>
                <w:rFonts w:eastAsia="Times New Roman"/>
                <w:color w:val="000000"/>
                <w:sz w:val="20"/>
                <w:szCs w:val="20"/>
                <w:lang w:eastAsia="ru-RU"/>
              </w:rPr>
              <w:t> </w:t>
            </w:r>
          </w:p>
          <w:p w:rsidR="008C2991" w:rsidRPr="008C2991" w:rsidRDefault="008C2991" w:rsidP="008C2991">
            <w:pPr>
              <w:rPr>
                <w:rFonts w:eastAsia="Times New Roman"/>
                <w:color w:val="000000"/>
                <w:sz w:val="20"/>
                <w:szCs w:val="20"/>
                <w:lang w:eastAsia="ru-RU"/>
              </w:rPr>
            </w:pPr>
            <w:r w:rsidRPr="008C2991">
              <w:rPr>
                <w:rFonts w:eastAsia="Times New Roman"/>
                <w:color w:val="000000"/>
                <w:sz w:val="20"/>
                <w:szCs w:val="20"/>
                <w:lang w:eastAsia="ru-RU"/>
              </w:rPr>
              <w:t>Оперативный дежурный ПАСФ</w:t>
            </w:r>
            <w:r w:rsidRPr="008C2991">
              <w:rPr>
                <w:rFonts w:eastAsia="Times New Roman"/>
                <w:color w:val="000000"/>
                <w:sz w:val="20"/>
                <w:szCs w:val="20"/>
                <w:lang w:eastAsia="ru-RU"/>
              </w:rPr>
              <w:br/>
              <w:t>АО «АСФ «</w:t>
            </w:r>
            <w:r w:rsidR="00AC5486">
              <w:rPr>
                <w:rFonts w:eastAsia="Times New Roman"/>
                <w:color w:val="000000"/>
                <w:sz w:val="20"/>
                <w:szCs w:val="20"/>
                <w:lang w:eastAsia="ru-RU"/>
              </w:rPr>
              <w:t>ЯПФЧ</w:t>
            </w:r>
            <w:r w:rsidRPr="008C2991">
              <w:rPr>
                <w:rFonts w:eastAsia="Times New Roman"/>
                <w:color w:val="000000"/>
                <w:sz w:val="20"/>
                <w:szCs w:val="20"/>
                <w:lang w:eastAsia="ru-RU"/>
              </w:rPr>
              <w:t>»</w:t>
            </w:r>
          </w:p>
          <w:p w:rsidR="008C2991" w:rsidRPr="008C2991" w:rsidRDefault="008C2991" w:rsidP="008C2991">
            <w:pPr>
              <w:rPr>
                <w:rFonts w:eastAsia="Times New Roman"/>
                <w:color w:val="000000"/>
                <w:sz w:val="20"/>
                <w:szCs w:val="20"/>
                <w:lang w:eastAsia="ru-RU"/>
              </w:rPr>
            </w:pPr>
            <w:r w:rsidRPr="008C2991">
              <w:rPr>
                <w:rFonts w:eastAsia="Times New Roman"/>
                <w:color w:val="000000"/>
                <w:sz w:val="20"/>
                <w:szCs w:val="20"/>
                <w:lang w:eastAsia="ru-RU"/>
              </w:rPr>
              <w:t xml:space="preserve">Тел. 8-349-972-41-05 </w:t>
            </w:r>
          </w:p>
          <w:p w:rsidR="00C80C17" w:rsidRPr="008C2991" w:rsidRDefault="00C80C17" w:rsidP="00C80C17">
            <w:pPr>
              <w:rPr>
                <w:color w:val="000000"/>
                <w:sz w:val="20"/>
                <w:szCs w:val="20"/>
              </w:rPr>
            </w:pPr>
          </w:p>
          <w:p w:rsidR="00AF4C00" w:rsidRPr="00AF4C00" w:rsidRDefault="00AF4C00" w:rsidP="00C80C17">
            <w:pPr>
              <w:rPr>
                <w:rFonts w:eastAsia="Times New Roman"/>
                <w:color w:val="000000"/>
                <w:sz w:val="20"/>
                <w:szCs w:val="20"/>
                <w:lang w:eastAsia="ru-RU"/>
              </w:rPr>
            </w:pPr>
            <w:r w:rsidRPr="00AF4C00">
              <w:rPr>
                <w:rFonts w:eastAsia="Times New Roman"/>
                <w:color w:val="000000"/>
                <w:sz w:val="20"/>
                <w:szCs w:val="20"/>
                <w:lang w:eastAsia="ru-RU"/>
              </w:rPr>
              <w:br/>
              <w:t>- своему непосредственному руководителю;</w:t>
            </w:r>
            <w:r w:rsidRPr="00AF4C00">
              <w:rPr>
                <w:rFonts w:eastAsia="Times New Roman"/>
                <w:color w:val="000000"/>
                <w:sz w:val="20"/>
                <w:szCs w:val="20"/>
                <w:lang w:eastAsia="ru-RU"/>
              </w:rPr>
              <w:br/>
              <w:t>Оценив обстановку, вызвать при необходимости медицинский персонал (по тел. 58-646, 58-101, 61-003, 61-113, сот. Тел. 8-913-848-11-34).</w:t>
            </w:r>
          </w:p>
        </w:tc>
      </w:tr>
      <w:tr w:rsidR="00AF4C00" w:rsidRPr="00AF4C00" w:rsidTr="00855AED">
        <w:trPr>
          <w:trHeight w:val="300"/>
        </w:trPr>
        <w:tc>
          <w:tcPr>
            <w:tcW w:w="583" w:type="dxa"/>
            <w:vMerge w:val="restart"/>
            <w:shd w:val="clear" w:color="auto" w:fill="auto"/>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w:t>
            </w:r>
          </w:p>
        </w:tc>
        <w:tc>
          <w:tcPr>
            <w:tcW w:w="2129" w:type="dxa"/>
            <w:vMerge w:val="restart"/>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ГНВП при спускоподъёмных операциях (без циркуляции рабочей жидкости).</w:t>
            </w: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w:t>
            </w:r>
          </w:p>
        </w:tc>
        <w:tc>
          <w:tcPr>
            <w:tcW w:w="3380"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Подает звуковой сигнал «Выброс». Длинный непрерывный гудок. Ставит инжектор и барабан с «непрерывной трубой» на тормоз. Закрывает и фиксирует клиновые плашки превентора. Закрывает и фиксирует трубные плашки превентора.</w:t>
            </w:r>
          </w:p>
        </w:tc>
        <w:tc>
          <w:tcPr>
            <w:tcW w:w="2299" w:type="dxa"/>
            <w:shd w:val="clear" w:color="auto" w:fill="auto"/>
            <w:noWrap/>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Устанавливает ручные фиксаторы на превенторе.</w:t>
            </w:r>
          </w:p>
        </w:tc>
        <w:tc>
          <w:tcPr>
            <w:tcW w:w="1984" w:type="dxa"/>
            <w:shd w:val="clear" w:color="auto" w:fill="auto"/>
            <w:noWrap/>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Закрывает кран высокого давления на барабане установки «ГНКТ».</w:t>
            </w:r>
          </w:p>
        </w:tc>
        <w:tc>
          <w:tcPr>
            <w:tcW w:w="1795" w:type="dxa"/>
            <w:shd w:val="clear" w:color="auto" w:fill="auto"/>
            <w:noWrap/>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Закрывает задвижку перед регулируемым дросселем блока дросселирования</w:t>
            </w:r>
          </w:p>
        </w:tc>
        <w:tc>
          <w:tcPr>
            <w:tcW w:w="240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Мастер по сложным работам. Сообщает о случившемся дежурному технологу, а также подрядным организациям при ведении одновременных работ на КП, устанавливает дежурство у телефона (рации).  Выставить на путях подхода (подъезда) к опасным местам посты для контроля за пропуском в загазованную и опасную зоны. После герметизации устья нужно установить наблюдение за давлением в скважине. При возрастании давления выше допустимого для данной эксплуатационной колонны, производить стравливание через регулируемый дроссель.</w:t>
            </w:r>
          </w:p>
        </w:tc>
      </w:tr>
      <w:tr w:rsidR="00AF4C00" w:rsidRPr="00AF4C00" w:rsidTr="00855AED">
        <w:trPr>
          <w:trHeight w:val="5340"/>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w:t>
            </w:r>
          </w:p>
        </w:tc>
        <w:tc>
          <w:tcPr>
            <w:tcW w:w="11867" w:type="dxa"/>
            <w:gridSpan w:val="5"/>
            <w:shd w:val="clear" w:color="auto" w:fill="auto"/>
            <w:vAlign w:val="center"/>
            <w:hideMark/>
          </w:tcPr>
          <w:p w:rsidR="003C333D" w:rsidRPr="003C333D" w:rsidRDefault="00B42E93" w:rsidP="003C333D">
            <w:pPr>
              <w:rPr>
                <w:color w:val="000000"/>
                <w:sz w:val="20"/>
                <w:szCs w:val="20"/>
              </w:rPr>
            </w:pPr>
            <w:r>
              <w:rPr>
                <w:rFonts w:eastAsia="Times New Roman"/>
                <w:color w:val="000000"/>
                <w:sz w:val="20"/>
                <w:szCs w:val="20"/>
                <w:lang w:eastAsia="ru-RU"/>
              </w:rPr>
              <w:t xml:space="preserve"> Сообщить об инцеденте</w:t>
            </w:r>
            <w:r w:rsidR="00AF4C00" w:rsidRPr="00AF4C00">
              <w:rPr>
                <w:rFonts w:eastAsia="Times New Roman"/>
                <w:color w:val="000000"/>
                <w:sz w:val="20"/>
                <w:szCs w:val="20"/>
                <w:lang w:eastAsia="ru-RU"/>
              </w:rPr>
              <w:t xml:space="preserve">: </w:t>
            </w:r>
            <w:r w:rsidR="00AF4C00" w:rsidRPr="00AF4C00">
              <w:rPr>
                <w:rFonts w:eastAsia="Times New Roman"/>
                <w:color w:val="000000"/>
                <w:sz w:val="20"/>
                <w:szCs w:val="20"/>
                <w:lang w:eastAsia="ru-RU"/>
              </w:rPr>
              <w:br/>
              <w:t>-диспетчеру ПДС (тел. 57777, 8-391-231-92-00);</w:t>
            </w:r>
            <w:r w:rsidR="00AF4C00" w:rsidRPr="00AF4C00">
              <w:rPr>
                <w:rFonts w:eastAsia="Times New Roman"/>
                <w:color w:val="000000"/>
                <w:sz w:val="20"/>
                <w:szCs w:val="20"/>
                <w:lang w:eastAsia="ru-RU"/>
              </w:rPr>
              <w:br/>
              <w:t>-специалисту дежурной смены ГО и ЧС (тел. 57706);</w:t>
            </w:r>
            <w:r w:rsidR="00AF4C00" w:rsidRPr="00AF4C00">
              <w:rPr>
                <w:rFonts w:eastAsia="Times New Roman"/>
                <w:color w:val="000000"/>
                <w:sz w:val="20"/>
                <w:szCs w:val="20"/>
                <w:lang w:eastAsia="ru-RU"/>
              </w:rPr>
              <w:b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r w:rsidR="00AF4C00" w:rsidRPr="00AF4C00">
              <w:rPr>
                <w:rFonts w:eastAsia="Times New Roman"/>
                <w:color w:val="000000"/>
                <w:sz w:val="20"/>
                <w:szCs w:val="20"/>
                <w:lang w:eastAsia="ru-RU"/>
              </w:rPr>
              <w:br/>
              <w:t>-ПЧ ООО «Пожарная охрана» Те</w:t>
            </w:r>
            <w:r w:rsidR="00DB020D">
              <w:rPr>
                <w:rFonts w:eastAsia="Times New Roman"/>
                <w:color w:val="000000"/>
                <w:sz w:val="20"/>
                <w:szCs w:val="20"/>
                <w:lang w:eastAsia="ru-RU"/>
              </w:rPr>
              <w:t xml:space="preserve">л. </w:t>
            </w:r>
            <w:r w:rsidR="002D2B0A">
              <w:rPr>
                <w:rFonts w:eastAsia="Times New Roman"/>
                <w:color w:val="000000"/>
                <w:sz w:val="20"/>
                <w:szCs w:val="20"/>
                <w:lang w:eastAsia="ru-RU"/>
              </w:rPr>
              <w:t>57-601, 61-797, 231-9-231 (правый берег); 58-</w:t>
            </w:r>
            <w:r w:rsidR="007D2B34">
              <w:rPr>
                <w:rFonts w:eastAsia="Times New Roman"/>
                <w:color w:val="000000"/>
                <w:sz w:val="20"/>
                <w:szCs w:val="20"/>
                <w:lang w:eastAsia="ru-RU"/>
              </w:rPr>
              <w:t>1</w:t>
            </w:r>
            <w:r w:rsidR="002D2B0A">
              <w:rPr>
                <w:rFonts w:eastAsia="Times New Roman"/>
                <w:color w:val="000000"/>
                <w:sz w:val="20"/>
                <w:szCs w:val="20"/>
                <w:lang w:eastAsia="ru-RU"/>
              </w:rPr>
              <w:t>01,61-747, 231-9-232 (левый берег); 57-911, 61-009, 231-9-233 (ТКЛУ).</w:t>
            </w:r>
            <w:r w:rsidR="00AF4C00" w:rsidRPr="00AF4C00">
              <w:rPr>
                <w:rFonts w:eastAsia="Times New Roman"/>
                <w:color w:val="000000"/>
                <w:sz w:val="20"/>
                <w:szCs w:val="20"/>
                <w:lang w:eastAsia="ru-RU"/>
              </w:rPr>
              <w:br/>
              <w:t xml:space="preserve">-ПАСФ </w:t>
            </w:r>
            <w:r w:rsidR="003C333D" w:rsidRPr="003C333D">
              <w:rPr>
                <w:rFonts w:eastAsia="Times New Roman"/>
                <w:color w:val="000000"/>
                <w:sz w:val="20"/>
                <w:szCs w:val="20"/>
                <w:lang w:eastAsia="ru-RU"/>
              </w:rPr>
              <w:t>АО «АСФ «</w:t>
            </w:r>
            <w:r w:rsidR="00AC5486">
              <w:rPr>
                <w:rFonts w:eastAsia="Times New Roman"/>
                <w:color w:val="000000"/>
                <w:sz w:val="20"/>
                <w:szCs w:val="20"/>
                <w:lang w:eastAsia="ru-RU"/>
              </w:rPr>
              <w:t>ЯПФЧ</w:t>
            </w:r>
            <w:r w:rsidR="003C333D" w:rsidRPr="003C333D">
              <w:rPr>
                <w:rFonts w:eastAsia="Times New Roman"/>
                <w:color w:val="000000"/>
                <w:sz w:val="20"/>
                <w:szCs w:val="20"/>
                <w:lang w:eastAsia="ru-RU"/>
              </w:rPr>
              <w:t>»</w:t>
            </w:r>
            <w:r w:rsidR="00AF4C00" w:rsidRPr="00AF4C00">
              <w:rPr>
                <w:rFonts w:eastAsia="Times New Roman"/>
                <w:color w:val="000000"/>
                <w:sz w:val="20"/>
                <w:szCs w:val="20"/>
                <w:lang w:eastAsia="ru-RU"/>
              </w:rPr>
              <w:t xml:space="preserve"> (при переходе пропуска нефти и газа в открытый фонтан начальник смены ПДС УНП оповещает ПАСФ).</w:t>
            </w:r>
            <w:r w:rsidR="00AF4C00" w:rsidRPr="00AF4C00">
              <w:rPr>
                <w:rFonts w:eastAsia="Times New Roman"/>
                <w:color w:val="000000"/>
                <w:sz w:val="20"/>
                <w:szCs w:val="20"/>
                <w:lang w:eastAsia="ru-RU"/>
              </w:rPr>
              <w:br/>
            </w:r>
            <w:r w:rsidR="00AF4C00" w:rsidRPr="00AF4C00">
              <w:rPr>
                <w:rFonts w:eastAsia="Times New Roman"/>
                <w:color w:val="000000"/>
                <w:sz w:val="20"/>
                <w:szCs w:val="20"/>
                <w:lang w:eastAsia="ru-RU"/>
              </w:rPr>
              <w:br/>
            </w:r>
            <w:r w:rsidR="003C333D" w:rsidRPr="003C333D">
              <w:rPr>
                <w:rFonts w:eastAsia="Times New Roman"/>
                <w:color w:val="000000"/>
                <w:sz w:val="20"/>
                <w:szCs w:val="20"/>
              </w:rPr>
              <w:t>Заместитель генерального директора Тел: 8-922-223-46-78</w:t>
            </w:r>
          </w:p>
          <w:p w:rsidR="003C333D" w:rsidRPr="003C333D" w:rsidRDefault="003C333D" w:rsidP="003C333D">
            <w:pPr>
              <w:rPr>
                <w:rFonts w:eastAsia="Times New Roman"/>
                <w:color w:val="000000"/>
                <w:sz w:val="20"/>
                <w:szCs w:val="20"/>
                <w:lang w:eastAsia="ru-RU"/>
              </w:rPr>
            </w:pPr>
            <w:r w:rsidRPr="003C333D">
              <w:rPr>
                <w:rFonts w:eastAsia="Times New Roman"/>
                <w:color w:val="000000"/>
                <w:sz w:val="20"/>
                <w:szCs w:val="20"/>
                <w:lang w:eastAsia="ru-RU"/>
              </w:rPr>
              <w:t> </w:t>
            </w:r>
          </w:p>
          <w:p w:rsidR="003C333D" w:rsidRPr="003C333D" w:rsidRDefault="003C333D" w:rsidP="003C333D">
            <w:pPr>
              <w:rPr>
                <w:rFonts w:eastAsia="Times New Roman"/>
                <w:color w:val="000000"/>
                <w:sz w:val="20"/>
                <w:szCs w:val="20"/>
                <w:lang w:eastAsia="ru-RU"/>
              </w:rPr>
            </w:pPr>
            <w:r w:rsidRPr="003C333D">
              <w:rPr>
                <w:rFonts w:eastAsia="Times New Roman"/>
                <w:color w:val="000000"/>
                <w:sz w:val="20"/>
                <w:szCs w:val="20"/>
                <w:lang w:eastAsia="ru-RU"/>
              </w:rPr>
              <w:t>Оперативный дежурный ПАСФ</w:t>
            </w:r>
            <w:r w:rsidRPr="003C333D">
              <w:rPr>
                <w:rFonts w:eastAsia="Times New Roman"/>
                <w:color w:val="000000"/>
                <w:sz w:val="20"/>
                <w:szCs w:val="20"/>
                <w:lang w:eastAsia="ru-RU"/>
              </w:rPr>
              <w:br/>
              <w:t>АО «АСФ «</w:t>
            </w:r>
            <w:r w:rsidR="00AC5486">
              <w:rPr>
                <w:rFonts w:eastAsia="Times New Roman"/>
                <w:color w:val="000000"/>
                <w:sz w:val="20"/>
                <w:szCs w:val="20"/>
                <w:lang w:eastAsia="ru-RU"/>
              </w:rPr>
              <w:t>ЯПФЧ</w:t>
            </w:r>
            <w:r w:rsidRPr="003C333D">
              <w:rPr>
                <w:rFonts w:eastAsia="Times New Roman"/>
                <w:color w:val="000000"/>
                <w:sz w:val="20"/>
                <w:szCs w:val="20"/>
                <w:lang w:eastAsia="ru-RU"/>
              </w:rPr>
              <w:t>»</w:t>
            </w:r>
          </w:p>
          <w:p w:rsidR="003C333D" w:rsidRPr="003C333D" w:rsidRDefault="003C333D" w:rsidP="003C333D">
            <w:pPr>
              <w:rPr>
                <w:rFonts w:eastAsia="Times New Roman"/>
                <w:color w:val="000000"/>
                <w:sz w:val="20"/>
                <w:szCs w:val="20"/>
                <w:lang w:eastAsia="ru-RU"/>
              </w:rPr>
            </w:pPr>
            <w:r w:rsidRPr="003C333D">
              <w:rPr>
                <w:rFonts w:eastAsia="Times New Roman"/>
                <w:color w:val="000000"/>
                <w:sz w:val="20"/>
                <w:szCs w:val="20"/>
                <w:lang w:eastAsia="ru-RU"/>
              </w:rPr>
              <w:t xml:space="preserve">Тел. 8-349-972-41-05 </w:t>
            </w:r>
          </w:p>
          <w:p w:rsidR="00AF4C00" w:rsidRPr="00AF4C00" w:rsidRDefault="00C80C17" w:rsidP="007D2B34">
            <w:pPr>
              <w:rPr>
                <w:rFonts w:eastAsia="Times New Roman"/>
                <w:color w:val="000000"/>
                <w:sz w:val="20"/>
                <w:szCs w:val="20"/>
                <w:lang w:eastAsia="ru-RU"/>
              </w:rPr>
            </w:pPr>
            <w:r>
              <w:rPr>
                <w:rFonts w:eastAsia="Times New Roman"/>
                <w:color w:val="000000"/>
                <w:sz w:val="20"/>
                <w:szCs w:val="20"/>
                <w:lang w:eastAsia="ru-RU"/>
              </w:rPr>
              <w:br/>
            </w:r>
            <w:r w:rsidR="00AF4C00" w:rsidRPr="00AF4C00">
              <w:rPr>
                <w:rFonts w:eastAsia="Times New Roman"/>
                <w:color w:val="000000"/>
                <w:sz w:val="20"/>
                <w:szCs w:val="20"/>
                <w:lang w:eastAsia="ru-RU"/>
              </w:rPr>
              <w:br/>
              <w:t>- своему непосредственному руководителю;</w:t>
            </w:r>
            <w:r w:rsidR="00AF4C00" w:rsidRPr="00AF4C00">
              <w:rPr>
                <w:rFonts w:eastAsia="Times New Roman"/>
                <w:color w:val="000000"/>
                <w:sz w:val="20"/>
                <w:szCs w:val="20"/>
                <w:lang w:eastAsia="ru-RU"/>
              </w:rPr>
              <w:br/>
              <w:t>Оценив обстановку, вызвать при необходимости медицинский персонал (по тел. 58-646, 58-101, 61-003, 61-113, сот. Тел. 8-913-848-11-34).</w:t>
            </w:r>
          </w:p>
        </w:tc>
      </w:tr>
      <w:tr w:rsidR="00AF4C00" w:rsidRPr="00AF4C00" w:rsidTr="00855AED">
        <w:trPr>
          <w:trHeight w:val="1035"/>
        </w:trPr>
        <w:tc>
          <w:tcPr>
            <w:tcW w:w="583" w:type="dxa"/>
            <w:vMerge w:val="restart"/>
            <w:shd w:val="clear" w:color="auto" w:fill="auto"/>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3</w:t>
            </w:r>
          </w:p>
        </w:tc>
        <w:tc>
          <w:tcPr>
            <w:tcW w:w="2129" w:type="dxa"/>
            <w:vMerge w:val="restart"/>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Негерметичность трубы ГНКТ (свищ) оснащенной геофизическим кабелем, при спускоподъёмных операциях</w:t>
            </w:r>
            <w:r w:rsidR="00366A49">
              <w:rPr>
                <w:rFonts w:eastAsia="Times New Roman"/>
                <w:color w:val="000000"/>
                <w:sz w:val="20"/>
                <w:szCs w:val="20"/>
                <w:lang w:eastAsia="ru-RU"/>
              </w:rPr>
              <w:t xml:space="preserve"> без циркуляции рабочей жидкости </w:t>
            </w: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w:t>
            </w:r>
          </w:p>
        </w:tc>
        <w:tc>
          <w:tcPr>
            <w:tcW w:w="3380" w:type="dxa"/>
            <w:shd w:val="clear" w:color="auto" w:fill="auto"/>
            <w:hideMark/>
          </w:tcPr>
          <w:p w:rsidR="00AF4C00" w:rsidRPr="00AF4C00" w:rsidRDefault="00AF4C00" w:rsidP="00366A49">
            <w:pPr>
              <w:rPr>
                <w:rFonts w:eastAsia="Times New Roman"/>
                <w:color w:val="000000"/>
                <w:sz w:val="20"/>
                <w:szCs w:val="20"/>
                <w:lang w:eastAsia="ru-RU"/>
              </w:rPr>
            </w:pPr>
            <w:r w:rsidRPr="00AF4C00">
              <w:rPr>
                <w:rFonts w:eastAsia="Times New Roman"/>
                <w:color w:val="000000"/>
                <w:sz w:val="20"/>
                <w:szCs w:val="20"/>
                <w:lang w:eastAsia="ru-RU"/>
              </w:rPr>
              <w:t>Подает звуковой сигнал «Выброс». Длинный непрерывный гудок. Спускает ниже стриппера ГНКТ со свищем. Ставит инжектор и барабан с «непрерывной трубой» на тормоз. Закрывает и фиксирует клиновые плашки превентора</w:t>
            </w:r>
            <w:r w:rsidR="00366A49">
              <w:rPr>
                <w:rFonts w:eastAsia="Times New Roman"/>
                <w:color w:val="000000"/>
                <w:sz w:val="20"/>
                <w:szCs w:val="20"/>
                <w:lang w:eastAsia="ru-RU"/>
              </w:rPr>
              <w:t>,</w:t>
            </w:r>
            <w:r w:rsidR="00366A49" w:rsidRPr="00AF4C00">
              <w:rPr>
                <w:rFonts w:eastAsia="Times New Roman"/>
                <w:color w:val="000000"/>
                <w:sz w:val="20"/>
                <w:szCs w:val="20"/>
                <w:lang w:eastAsia="ru-RU"/>
              </w:rPr>
              <w:t xml:space="preserve"> Закрывает и фиксирует трубные плашки превентора.</w:t>
            </w:r>
          </w:p>
        </w:tc>
        <w:tc>
          <w:tcPr>
            <w:tcW w:w="2299" w:type="dxa"/>
            <w:shd w:val="clear" w:color="auto" w:fill="auto"/>
            <w:noWrap/>
            <w:hideMark/>
          </w:tcPr>
          <w:p w:rsidR="00AF4C00" w:rsidRPr="00AF4C00" w:rsidRDefault="00366A49" w:rsidP="00AF4C00">
            <w:pPr>
              <w:rPr>
                <w:rFonts w:eastAsia="Times New Roman"/>
                <w:color w:val="000000"/>
                <w:sz w:val="20"/>
                <w:szCs w:val="20"/>
                <w:lang w:eastAsia="ru-RU"/>
              </w:rPr>
            </w:pPr>
            <w:r w:rsidRPr="00AF4C00">
              <w:rPr>
                <w:rFonts w:eastAsia="Times New Roman"/>
                <w:color w:val="000000"/>
                <w:sz w:val="20"/>
                <w:szCs w:val="20"/>
                <w:lang w:eastAsia="ru-RU"/>
              </w:rPr>
              <w:t>Закрывает задвижку перед регулируемым дросселем блока дросселирования</w:t>
            </w:r>
          </w:p>
        </w:tc>
        <w:tc>
          <w:tcPr>
            <w:tcW w:w="1984" w:type="dxa"/>
            <w:shd w:val="clear" w:color="auto" w:fill="auto"/>
            <w:noWrap/>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Устанавливает ручные фиксаторы на превенторе.</w:t>
            </w:r>
          </w:p>
        </w:tc>
        <w:tc>
          <w:tcPr>
            <w:tcW w:w="1795" w:type="dxa"/>
            <w:shd w:val="clear" w:color="auto" w:fill="auto"/>
            <w:noWrap/>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Закрывает кран высокого давления на барабане установки «ГНКТ».</w:t>
            </w:r>
          </w:p>
        </w:tc>
        <w:tc>
          <w:tcPr>
            <w:tcW w:w="240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Начальник партии останавливает запись. Ведет контроль давления на геофизическом приборе.</w:t>
            </w:r>
          </w:p>
        </w:tc>
      </w:tr>
      <w:tr w:rsidR="00AF4C00" w:rsidRPr="00AF4C00" w:rsidTr="00855AED">
        <w:trPr>
          <w:trHeight w:val="1830"/>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w:t>
            </w:r>
          </w:p>
        </w:tc>
        <w:tc>
          <w:tcPr>
            <w:tcW w:w="3380"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299" w:type="dxa"/>
            <w:shd w:val="clear" w:color="auto" w:fill="auto"/>
            <w:hideMark/>
          </w:tcPr>
          <w:p w:rsidR="00AF4C00" w:rsidRPr="00AF4C00" w:rsidRDefault="00AF4C00" w:rsidP="00AF4C00">
            <w:pPr>
              <w:rPr>
                <w:rFonts w:eastAsia="Times New Roman"/>
                <w:color w:val="000000"/>
                <w:sz w:val="20"/>
                <w:szCs w:val="20"/>
                <w:lang w:eastAsia="ru-RU"/>
              </w:rPr>
            </w:pPr>
          </w:p>
        </w:tc>
        <w:tc>
          <w:tcPr>
            <w:tcW w:w="1984"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Устанавливает наблюдение за давлением в скважине. При возрастании давления выше допустимого для данной эксплуатационной колонны, производит стравливание давления через регулируемый дроссель.</w:t>
            </w:r>
          </w:p>
        </w:tc>
        <w:tc>
          <w:tcPr>
            <w:tcW w:w="1795"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40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Мастер по сложным работам сообщает о случившемся дежурному технологу, а также подрядным организациям при ведении одновременных работ на КП, устанавливает дежурство у телефона (рации).</w:t>
            </w:r>
          </w:p>
        </w:tc>
      </w:tr>
      <w:tr w:rsidR="00AF4C00" w:rsidRPr="00AF4C00" w:rsidTr="00855AED">
        <w:trPr>
          <w:trHeight w:val="6510"/>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3</w:t>
            </w:r>
          </w:p>
        </w:tc>
        <w:tc>
          <w:tcPr>
            <w:tcW w:w="11867" w:type="dxa"/>
            <w:gridSpan w:val="5"/>
            <w:shd w:val="clear" w:color="auto" w:fill="auto"/>
            <w:vAlign w:val="center"/>
            <w:hideMark/>
          </w:tcPr>
          <w:p w:rsidR="003C333D" w:rsidRPr="003C333D" w:rsidRDefault="00AF4C00" w:rsidP="003C333D">
            <w:pPr>
              <w:rPr>
                <w:color w:val="000000"/>
                <w:sz w:val="20"/>
                <w:szCs w:val="20"/>
              </w:rPr>
            </w:pPr>
            <w:r w:rsidRPr="00AF4C00">
              <w:rPr>
                <w:rFonts w:eastAsia="Times New Roman"/>
                <w:color w:val="000000"/>
                <w:sz w:val="20"/>
                <w:szCs w:val="20"/>
                <w:lang w:eastAsia="ru-RU"/>
              </w:rPr>
              <w:t xml:space="preserve">Сообщить об инциденте: </w:t>
            </w:r>
            <w:r w:rsidRPr="00AF4C00">
              <w:rPr>
                <w:rFonts w:eastAsia="Times New Roman"/>
                <w:color w:val="000000"/>
                <w:sz w:val="20"/>
                <w:szCs w:val="20"/>
                <w:lang w:eastAsia="ru-RU"/>
              </w:rPr>
              <w:br/>
              <w:t>-диспетчеру ПДС (тел. 57777, 8-391-231-92-00);</w:t>
            </w:r>
            <w:r w:rsidRPr="00AF4C00">
              <w:rPr>
                <w:rFonts w:eastAsia="Times New Roman"/>
                <w:color w:val="000000"/>
                <w:sz w:val="20"/>
                <w:szCs w:val="20"/>
                <w:lang w:eastAsia="ru-RU"/>
              </w:rPr>
              <w:br/>
              <w:t>-специалисту дежурной смены ГО и ЧС (тел. 57706);</w:t>
            </w:r>
            <w:r w:rsidRPr="00AF4C00">
              <w:rPr>
                <w:rFonts w:eastAsia="Times New Roman"/>
                <w:color w:val="000000"/>
                <w:sz w:val="20"/>
                <w:szCs w:val="20"/>
                <w:lang w:eastAsia="ru-RU"/>
              </w:rPr>
              <w:b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r w:rsidRPr="00AF4C00">
              <w:rPr>
                <w:rFonts w:eastAsia="Times New Roman"/>
                <w:color w:val="000000"/>
                <w:sz w:val="20"/>
                <w:szCs w:val="20"/>
                <w:lang w:eastAsia="ru-RU"/>
              </w:rPr>
              <w:br/>
              <w:t>-ПЧ ООО «Пожарная охрана» Те</w:t>
            </w:r>
            <w:r w:rsidR="00DB020D">
              <w:rPr>
                <w:rFonts w:eastAsia="Times New Roman"/>
                <w:color w:val="000000"/>
                <w:sz w:val="20"/>
                <w:szCs w:val="20"/>
                <w:lang w:eastAsia="ru-RU"/>
              </w:rPr>
              <w:t xml:space="preserve">л. </w:t>
            </w:r>
            <w:r w:rsidR="002D2B0A">
              <w:rPr>
                <w:rFonts w:eastAsia="Times New Roman"/>
                <w:color w:val="000000"/>
                <w:sz w:val="20"/>
                <w:szCs w:val="20"/>
                <w:lang w:eastAsia="ru-RU"/>
              </w:rPr>
              <w:t>57-601, 61-797, 231-9-231 (правый берег); 58-</w:t>
            </w:r>
            <w:r w:rsidR="007D2B34">
              <w:rPr>
                <w:rFonts w:eastAsia="Times New Roman"/>
                <w:color w:val="000000"/>
                <w:sz w:val="20"/>
                <w:szCs w:val="20"/>
                <w:lang w:eastAsia="ru-RU"/>
              </w:rPr>
              <w:t>1</w:t>
            </w:r>
            <w:r w:rsidR="002D2B0A">
              <w:rPr>
                <w:rFonts w:eastAsia="Times New Roman"/>
                <w:color w:val="000000"/>
                <w:sz w:val="20"/>
                <w:szCs w:val="20"/>
                <w:lang w:eastAsia="ru-RU"/>
              </w:rPr>
              <w:t>01,61-747, 231-9-232 (левый берег); 57-911, 61-009, 231-9-233 (ТКЛУ).</w:t>
            </w:r>
            <w:r w:rsidRPr="00AF4C00">
              <w:rPr>
                <w:rFonts w:eastAsia="Times New Roman"/>
                <w:color w:val="000000"/>
                <w:sz w:val="20"/>
                <w:szCs w:val="20"/>
                <w:lang w:eastAsia="ru-RU"/>
              </w:rPr>
              <w:br/>
              <w:t xml:space="preserve">-ПАСФ </w:t>
            </w:r>
            <w:r w:rsidR="003C333D" w:rsidRPr="003C333D">
              <w:rPr>
                <w:rFonts w:eastAsia="Times New Roman"/>
                <w:color w:val="000000"/>
                <w:sz w:val="20"/>
                <w:szCs w:val="20"/>
                <w:lang w:eastAsia="ru-RU"/>
              </w:rPr>
              <w:t>АО «АСФ «</w:t>
            </w:r>
            <w:r w:rsidR="00AC5486">
              <w:rPr>
                <w:rFonts w:eastAsia="Times New Roman"/>
                <w:color w:val="000000"/>
                <w:sz w:val="20"/>
                <w:szCs w:val="20"/>
                <w:lang w:eastAsia="ru-RU"/>
              </w:rPr>
              <w:t>ЯПФЧ</w:t>
            </w:r>
            <w:r w:rsidR="003C333D" w:rsidRPr="003C333D">
              <w:rPr>
                <w:rFonts w:eastAsia="Times New Roman"/>
                <w:color w:val="000000"/>
                <w:sz w:val="20"/>
                <w:szCs w:val="20"/>
                <w:lang w:eastAsia="ru-RU"/>
              </w:rPr>
              <w:t>»</w:t>
            </w:r>
            <w:r w:rsidRPr="00AF4C00">
              <w:rPr>
                <w:rFonts w:eastAsia="Times New Roman"/>
                <w:color w:val="000000"/>
                <w:sz w:val="20"/>
                <w:szCs w:val="20"/>
                <w:lang w:eastAsia="ru-RU"/>
              </w:rPr>
              <w:t xml:space="preserve"> (при переходе пропуска нефти и газа в открытый фонтан начальник смены ПДС УНП оповещает ПАСФ).</w:t>
            </w:r>
            <w:r w:rsidRPr="00AF4C00">
              <w:rPr>
                <w:rFonts w:eastAsia="Times New Roman"/>
                <w:color w:val="000000"/>
                <w:sz w:val="20"/>
                <w:szCs w:val="20"/>
                <w:lang w:eastAsia="ru-RU"/>
              </w:rPr>
              <w:br/>
            </w:r>
            <w:r w:rsidRPr="00AF4C00">
              <w:rPr>
                <w:rFonts w:eastAsia="Times New Roman"/>
                <w:color w:val="000000"/>
                <w:sz w:val="20"/>
                <w:szCs w:val="20"/>
                <w:lang w:eastAsia="ru-RU"/>
              </w:rPr>
              <w:br/>
            </w:r>
            <w:r w:rsidR="003C333D" w:rsidRPr="003C333D">
              <w:rPr>
                <w:rFonts w:eastAsia="Times New Roman"/>
                <w:color w:val="000000"/>
                <w:sz w:val="20"/>
                <w:szCs w:val="20"/>
              </w:rPr>
              <w:t>Заместитель генерального директора Тел: 8-922-223-46-78</w:t>
            </w:r>
          </w:p>
          <w:p w:rsidR="003C333D" w:rsidRPr="003C333D" w:rsidRDefault="003C333D" w:rsidP="003C333D">
            <w:pPr>
              <w:rPr>
                <w:rFonts w:eastAsia="Times New Roman"/>
                <w:color w:val="000000"/>
                <w:sz w:val="20"/>
                <w:szCs w:val="20"/>
                <w:lang w:eastAsia="ru-RU"/>
              </w:rPr>
            </w:pPr>
            <w:r w:rsidRPr="003C333D">
              <w:rPr>
                <w:rFonts w:eastAsia="Times New Roman"/>
                <w:color w:val="000000"/>
                <w:sz w:val="20"/>
                <w:szCs w:val="20"/>
                <w:lang w:eastAsia="ru-RU"/>
              </w:rPr>
              <w:t> </w:t>
            </w:r>
          </w:p>
          <w:p w:rsidR="003C333D" w:rsidRPr="003C333D" w:rsidRDefault="003C333D" w:rsidP="003C333D">
            <w:pPr>
              <w:rPr>
                <w:rFonts w:eastAsia="Times New Roman"/>
                <w:color w:val="000000"/>
                <w:sz w:val="20"/>
                <w:szCs w:val="20"/>
                <w:lang w:eastAsia="ru-RU"/>
              </w:rPr>
            </w:pPr>
            <w:r w:rsidRPr="003C333D">
              <w:rPr>
                <w:rFonts w:eastAsia="Times New Roman"/>
                <w:color w:val="000000"/>
                <w:sz w:val="20"/>
                <w:szCs w:val="20"/>
                <w:lang w:eastAsia="ru-RU"/>
              </w:rPr>
              <w:t>Оперативный дежурный ПАСФ</w:t>
            </w:r>
            <w:r w:rsidRPr="003C333D">
              <w:rPr>
                <w:rFonts w:eastAsia="Times New Roman"/>
                <w:color w:val="000000"/>
                <w:sz w:val="20"/>
                <w:szCs w:val="20"/>
                <w:lang w:eastAsia="ru-RU"/>
              </w:rPr>
              <w:br/>
              <w:t>АО «АСФ «</w:t>
            </w:r>
            <w:r w:rsidR="00AC5486">
              <w:rPr>
                <w:rFonts w:eastAsia="Times New Roman"/>
                <w:color w:val="000000"/>
                <w:sz w:val="20"/>
                <w:szCs w:val="20"/>
                <w:lang w:eastAsia="ru-RU"/>
              </w:rPr>
              <w:t>ЯПФЧ</w:t>
            </w:r>
            <w:r w:rsidRPr="003C333D">
              <w:rPr>
                <w:rFonts w:eastAsia="Times New Roman"/>
                <w:color w:val="000000"/>
                <w:sz w:val="20"/>
                <w:szCs w:val="20"/>
                <w:lang w:eastAsia="ru-RU"/>
              </w:rPr>
              <w:t>»</w:t>
            </w:r>
          </w:p>
          <w:p w:rsidR="003C333D" w:rsidRPr="003C333D" w:rsidRDefault="003C333D" w:rsidP="003C333D">
            <w:pPr>
              <w:rPr>
                <w:rFonts w:eastAsia="Times New Roman"/>
                <w:color w:val="000000"/>
                <w:sz w:val="20"/>
                <w:szCs w:val="20"/>
                <w:lang w:eastAsia="ru-RU"/>
              </w:rPr>
            </w:pPr>
            <w:r w:rsidRPr="003C333D">
              <w:rPr>
                <w:rFonts w:eastAsia="Times New Roman"/>
                <w:color w:val="000000"/>
                <w:sz w:val="20"/>
                <w:szCs w:val="20"/>
                <w:lang w:eastAsia="ru-RU"/>
              </w:rPr>
              <w:t xml:space="preserve">Тел. 8-349-972-41-05 </w:t>
            </w:r>
          </w:p>
          <w:p w:rsidR="00AF4C00" w:rsidRPr="00AF4C00" w:rsidRDefault="00AF4C00" w:rsidP="007D2B34">
            <w:pPr>
              <w:rPr>
                <w:rFonts w:eastAsia="Times New Roman"/>
                <w:color w:val="000000"/>
                <w:sz w:val="20"/>
                <w:szCs w:val="20"/>
                <w:lang w:eastAsia="ru-RU"/>
              </w:rPr>
            </w:pPr>
            <w:r w:rsidRPr="00AF4C00">
              <w:rPr>
                <w:rFonts w:eastAsia="Times New Roman"/>
                <w:color w:val="000000"/>
                <w:sz w:val="20"/>
                <w:szCs w:val="20"/>
                <w:lang w:eastAsia="ru-RU"/>
              </w:rPr>
              <w:br/>
            </w:r>
            <w:r w:rsidRPr="00AF4C00">
              <w:rPr>
                <w:rFonts w:eastAsia="Times New Roman"/>
                <w:color w:val="000000"/>
                <w:sz w:val="20"/>
                <w:szCs w:val="20"/>
                <w:lang w:eastAsia="ru-RU"/>
              </w:rPr>
              <w:br/>
              <w:t>- своему непосредственному руководителю;</w:t>
            </w:r>
            <w:r w:rsidRPr="00AF4C00">
              <w:rPr>
                <w:rFonts w:eastAsia="Times New Roman"/>
                <w:color w:val="000000"/>
                <w:sz w:val="20"/>
                <w:szCs w:val="20"/>
                <w:lang w:eastAsia="ru-RU"/>
              </w:rPr>
              <w:br/>
              <w:t>Оценив обстановку, вызвать при необходимости медицинский персонал (по тел. 58-646, 58-101, 61-003, 61-113, сот. Тел. 8-913-848-11-34).</w:t>
            </w:r>
          </w:p>
        </w:tc>
      </w:tr>
      <w:tr w:rsidR="00AF4C00" w:rsidRPr="00AF4C00" w:rsidTr="00855AED">
        <w:trPr>
          <w:trHeight w:val="3090"/>
        </w:trPr>
        <w:tc>
          <w:tcPr>
            <w:tcW w:w="583" w:type="dxa"/>
            <w:vMerge w:val="restart"/>
            <w:shd w:val="clear" w:color="auto" w:fill="auto"/>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4</w:t>
            </w:r>
          </w:p>
        </w:tc>
        <w:tc>
          <w:tcPr>
            <w:tcW w:w="2129" w:type="dxa"/>
            <w:vMerge w:val="restart"/>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ГНВП при спускоподъёмных операциях ГНКТ, оснащенной геофизическим кабелем-негерметичность выше превентора не герметичности клапанов и невозможности спустить ГНКТ ниже стриппера и есть неконтролируемый выход флюида.</w:t>
            </w: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w:t>
            </w:r>
          </w:p>
        </w:tc>
        <w:tc>
          <w:tcPr>
            <w:tcW w:w="3380"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Подает звуковой сигнал «Выброс». Длинный непрерывный гудок. Ставит инжектор и барабан с «непрерывной трубой» на тормоз. Закрывает и фиксирует клиновые плашки превентора. Закрывает и фиксирует срезающие плашки превентора (по команде руководителя работ). Поднимает ГНКТ выше глухих плашек (на 0,5 м).  Закрывает и фиксирует глухие плашки превентора.</w:t>
            </w:r>
          </w:p>
        </w:tc>
        <w:tc>
          <w:tcPr>
            <w:tcW w:w="229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Устанавливает ручные фиксаторы на превенторе.</w:t>
            </w:r>
          </w:p>
        </w:tc>
        <w:tc>
          <w:tcPr>
            <w:tcW w:w="1984"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Закрывает кран высокого давления на барабане установки «ГНКТ».</w:t>
            </w:r>
          </w:p>
        </w:tc>
        <w:tc>
          <w:tcPr>
            <w:tcW w:w="1795"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Закрывает задвижку перед регулируемым дросселем блока дросселирования. Устанавливает наблюдение за давлением в скважине. При возрастании давления выше допустимого для данной эксплуатационной колонны, производит стравливание давления через регулируемый дроссель.</w:t>
            </w:r>
          </w:p>
        </w:tc>
        <w:tc>
          <w:tcPr>
            <w:tcW w:w="240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Мастер по сложным работам: Сообщает о случившемся дежурному технологу, а также подрядным организациям при ведении одновременных работ на КП, устанавливает дежурство у телефона (рации). Выставить на путях подхода (подъезда) к опасным местам посты для контроля за пропуском в загазованную и опасную зоны.</w:t>
            </w:r>
          </w:p>
        </w:tc>
      </w:tr>
      <w:tr w:rsidR="00AF4C00" w:rsidRPr="00AF4C00" w:rsidTr="00855AED">
        <w:trPr>
          <w:trHeight w:val="5205"/>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w:t>
            </w:r>
          </w:p>
        </w:tc>
        <w:tc>
          <w:tcPr>
            <w:tcW w:w="11867" w:type="dxa"/>
            <w:gridSpan w:val="5"/>
            <w:shd w:val="clear" w:color="auto" w:fill="auto"/>
            <w:hideMark/>
          </w:tcPr>
          <w:p w:rsidR="003C333D" w:rsidRPr="003C333D" w:rsidRDefault="00AF4C00" w:rsidP="003C333D">
            <w:pPr>
              <w:rPr>
                <w:color w:val="000000"/>
                <w:sz w:val="20"/>
                <w:szCs w:val="20"/>
              </w:rPr>
            </w:pPr>
            <w:r w:rsidRPr="00AF4C00">
              <w:rPr>
                <w:rFonts w:eastAsia="Times New Roman"/>
                <w:color w:val="000000"/>
                <w:sz w:val="20"/>
                <w:szCs w:val="20"/>
                <w:lang w:eastAsia="ru-RU"/>
              </w:rPr>
              <w:t xml:space="preserve"> Сообщить об инциденте: </w:t>
            </w:r>
            <w:r w:rsidRPr="00AF4C00">
              <w:rPr>
                <w:rFonts w:eastAsia="Times New Roman"/>
                <w:color w:val="000000"/>
                <w:sz w:val="20"/>
                <w:szCs w:val="20"/>
                <w:lang w:eastAsia="ru-RU"/>
              </w:rPr>
              <w:br/>
              <w:t>-диспетчеру ПДС (тел. 57777, 8-391-231-92-00);</w:t>
            </w:r>
            <w:r w:rsidRPr="00AF4C00">
              <w:rPr>
                <w:rFonts w:eastAsia="Times New Roman"/>
                <w:color w:val="000000"/>
                <w:sz w:val="20"/>
                <w:szCs w:val="20"/>
                <w:lang w:eastAsia="ru-RU"/>
              </w:rPr>
              <w:br/>
              <w:t>-специалисту дежурной смены ГО и ЧС (тел. 57706);</w:t>
            </w:r>
            <w:r w:rsidRPr="00AF4C00">
              <w:rPr>
                <w:rFonts w:eastAsia="Times New Roman"/>
                <w:color w:val="000000"/>
                <w:sz w:val="20"/>
                <w:szCs w:val="20"/>
                <w:lang w:eastAsia="ru-RU"/>
              </w:rPr>
              <w:b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r w:rsidRPr="00AF4C00">
              <w:rPr>
                <w:rFonts w:eastAsia="Times New Roman"/>
                <w:color w:val="000000"/>
                <w:sz w:val="20"/>
                <w:szCs w:val="20"/>
                <w:lang w:eastAsia="ru-RU"/>
              </w:rPr>
              <w:br/>
              <w:t xml:space="preserve">-ПЧ ООО «Пожарная охрана» Тел. </w:t>
            </w:r>
            <w:r w:rsidR="002D2B0A">
              <w:rPr>
                <w:rFonts w:eastAsia="Times New Roman"/>
                <w:color w:val="000000"/>
                <w:sz w:val="20"/>
                <w:szCs w:val="20"/>
                <w:lang w:eastAsia="ru-RU"/>
              </w:rPr>
              <w:t>57-601, 61-797</w:t>
            </w:r>
            <w:r w:rsidR="007D2B34">
              <w:rPr>
                <w:rFonts w:eastAsia="Times New Roman"/>
                <w:color w:val="000000"/>
                <w:sz w:val="20"/>
                <w:szCs w:val="20"/>
                <w:lang w:eastAsia="ru-RU"/>
              </w:rPr>
              <w:t>, 231-9-231 (правый берег); 58-1</w:t>
            </w:r>
            <w:r w:rsidR="002D2B0A">
              <w:rPr>
                <w:rFonts w:eastAsia="Times New Roman"/>
                <w:color w:val="000000"/>
                <w:sz w:val="20"/>
                <w:szCs w:val="20"/>
                <w:lang w:eastAsia="ru-RU"/>
              </w:rPr>
              <w:t>01,61-747, 231-9-232 (левый берег); 57-911, 61-009, 231-9-233 (ТКЛУ).</w:t>
            </w:r>
            <w:r w:rsidRPr="00AF4C00">
              <w:rPr>
                <w:rFonts w:eastAsia="Times New Roman"/>
                <w:color w:val="000000"/>
                <w:sz w:val="20"/>
                <w:szCs w:val="20"/>
                <w:lang w:eastAsia="ru-RU"/>
              </w:rPr>
              <w:br/>
              <w:t xml:space="preserve">-ПАСФ </w:t>
            </w:r>
            <w:r w:rsidR="003C333D" w:rsidRPr="003C333D">
              <w:rPr>
                <w:rFonts w:eastAsia="Times New Roman"/>
                <w:color w:val="000000"/>
                <w:sz w:val="20"/>
                <w:szCs w:val="20"/>
                <w:lang w:eastAsia="ru-RU"/>
              </w:rPr>
              <w:t>АО «АСФ «</w:t>
            </w:r>
            <w:r w:rsidR="00AC5486">
              <w:rPr>
                <w:rFonts w:eastAsia="Times New Roman"/>
                <w:color w:val="000000"/>
                <w:sz w:val="20"/>
                <w:szCs w:val="20"/>
                <w:lang w:eastAsia="ru-RU"/>
              </w:rPr>
              <w:t>ЯПФЧ</w:t>
            </w:r>
            <w:r w:rsidR="003C333D" w:rsidRPr="003C333D">
              <w:rPr>
                <w:rFonts w:eastAsia="Times New Roman"/>
                <w:color w:val="000000"/>
                <w:sz w:val="20"/>
                <w:szCs w:val="20"/>
                <w:lang w:eastAsia="ru-RU"/>
              </w:rPr>
              <w:t>»</w:t>
            </w:r>
            <w:r w:rsidRPr="00AF4C00">
              <w:rPr>
                <w:rFonts w:eastAsia="Times New Roman"/>
                <w:color w:val="000000"/>
                <w:sz w:val="20"/>
                <w:szCs w:val="20"/>
                <w:lang w:eastAsia="ru-RU"/>
              </w:rPr>
              <w:t xml:space="preserve"> (при переходе пропуска нефти и газа в открытый фонтан начальник смены ПДС УНП оповещает ПАСФ).</w:t>
            </w:r>
            <w:r w:rsidRPr="00AF4C00">
              <w:rPr>
                <w:rFonts w:eastAsia="Times New Roman"/>
                <w:color w:val="000000"/>
                <w:sz w:val="20"/>
                <w:szCs w:val="20"/>
                <w:lang w:eastAsia="ru-RU"/>
              </w:rPr>
              <w:br/>
            </w:r>
            <w:r w:rsidRPr="00AF4C00">
              <w:rPr>
                <w:rFonts w:eastAsia="Times New Roman"/>
                <w:color w:val="000000"/>
                <w:sz w:val="20"/>
                <w:szCs w:val="20"/>
                <w:lang w:eastAsia="ru-RU"/>
              </w:rPr>
              <w:br/>
            </w:r>
            <w:r w:rsidR="003C333D" w:rsidRPr="003C333D">
              <w:rPr>
                <w:rFonts w:eastAsia="Times New Roman"/>
                <w:color w:val="000000"/>
                <w:sz w:val="20"/>
                <w:szCs w:val="20"/>
              </w:rPr>
              <w:t>Заместитель генерального директора Тел: 8-922-223-46-78</w:t>
            </w:r>
          </w:p>
          <w:p w:rsidR="003C333D" w:rsidRPr="003C333D" w:rsidRDefault="003C333D" w:rsidP="003C333D">
            <w:pPr>
              <w:rPr>
                <w:rFonts w:eastAsia="Times New Roman"/>
                <w:color w:val="000000"/>
                <w:sz w:val="20"/>
                <w:szCs w:val="20"/>
                <w:lang w:eastAsia="ru-RU"/>
              </w:rPr>
            </w:pPr>
            <w:r w:rsidRPr="003C333D">
              <w:rPr>
                <w:rFonts w:eastAsia="Times New Roman"/>
                <w:color w:val="000000"/>
                <w:sz w:val="20"/>
                <w:szCs w:val="20"/>
                <w:lang w:eastAsia="ru-RU"/>
              </w:rPr>
              <w:t> </w:t>
            </w:r>
          </w:p>
          <w:p w:rsidR="003C333D" w:rsidRPr="003C333D" w:rsidRDefault="003C333D" w:rsidP="003C333D">
            <w:pPr>
              <w:rPr>
                <w:rFonts w:eastAsia="Times New Roman"/>
                <w:color w:val="000000"/>
                <w:sz w:val="20"/>
                <w:szCs w:val="20"/>
                <w:lang w:eastAsia="ru-RU"/>
              </w:rPr>
            </w:pPr>
            <w:r w:rsidRPr="003C333D">
              <w:rPr>
                <w:rFonts w:eastAsia="Times New Roman"/>
                <w:color w:val="000000"/>
                <w:sz w:val="20"/>
                <w:szCs w:val="20"/>
                <w:lang w:eastAsia="ru-RU"/>
              </w:rPr>
              <w:t>Оперативный дежурный ПАСФ</w:t>
            </w:r>
            <w:r w:rsidRPr="003C333D">
              <w:rPr>
                <w:rFonts w:eastAsia="Times New Roman"/>
                <w:color w:val="000000"/>
                <w:sz w:val="20"/>
                <w:szCs w:val="20"/>
                <w:lang w:eastAsia="ru-RU"/>
              </w:rPr>
              <w:br/>
              <w:t>АО «АСФ «</w:t>
            </w:r>
            <w:r w:rsidR="00AC5486">
              <w:rPr>
                <w:rFonts w:eastAsia="Times New Roman"/>
                <w:color w:val="000000"/>
                <w:sz w:val="20"/>
                <w:szCs w:val="20"/>
                <w:lang w:eastAsia="ru-RU"/>
              </w:rPr>
              <w:t>ЯПФЧ</w:t>
            </w:r>
            <w:r w:rsidRPr="003C333D">
              <w:rPr>
                <w:rFonts w:eastAsia="Times New Roman"/>
                <w:color w:val="000000"/>
                <w:sz w:val="20"/>
                <w:szCs w:val="20"/>
                <w:lang w:eastAsia="ru-RU"/>
              </w:rPr>
              <w:t>»</w:t>
            </w:r>
          </w:p>
          <w:p w:rsidR="003C333D" w:rsidRPr="003C333D" w:rsidRDefault="003C333D" w:rsidP="003C333D">
            <w:pPr>
              <w:rPr>
                <w:rFonts w:eastAsia="Times New Roman"/>
                <w:color w:val="000000"/>
                <w:sz w:val="20"/>
                <w:szCs w:val="20"/>
                <w:lang w:eastAsia="ru-RU"/>
              </w:rPr>
            </w:pPr>
            <w:r w:rsidRPr="003C333D">
              <w:rPr>
                <w:rFonts w:eastAsia="Times New Roman"/>
                <w:color w:val="000000"/>
                <w:sz w:val="20"/>
                <w:szCs w:val="20"/>
                <w:lang w:eastAsia="ru-RU"/>
              </w:rPr>
              <w:t xml:space="preserve">Тел. 8-349-972-41-05 </w:t>
            </w:r>
          </w:p>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br/>
            </w:r>
            <w:r w:rsidRPr="00AF4C00">
              <w:rPr>
                <w:rFonts w:eastAsia="Times New Roman"/>
                <w:color w:val="000000"/>
                <w:sz w:val="20"/>
                <w:szCs w:val="20"/>
                <w:lang w:eastAsia="ru-RU"/>
              </w:rPr>
              <w:br/>
              <w:t>- своему непосредственному руководителю;</w:t>
            </w:r>
            <w:r w:rsidRPr="00AF4C00">
              <w:rPr>
                <w:rFonts w:eastAsia="Times New Roman"/>
                <w:color w:val="000000"/>
                <w:sz w:val="20"/>
                <w:szCs w:val="20"/>
                <w:lang w:eastAsia="ru-RU"/>
              </w:rPr>
              <w:br/>
              <w:t>Оценив обстановку, вызвать при необходимости медицинский персонал (по тел. 58-646, 58-101, 61-003, 61-113, сот. Тел. 8-913-848-11-34).</w:t>
            </w:r>
          </w:p>
        </w:tc>
      </w:tr>
      <w:tr w:rsidR="00AF4C00" w:rsidRPr="00AF4C00" w:rsidTr="00855AED">
        <w:trPr>
          <w:trHeight w:val="817"/>
        </w:trPr>
        <w:tc>
          <w:tcPr>
            <w:tcW w:w="583" w:type="dxa"/>
            <w:vMerge w:val="restart"/>
            <w:shd w:val="clear" w:color="auto" w:fill="auto"/>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5</w:t>
            </w:r>
          </w:p>
        </w:tc>
        <w:tc>
          <w:tcPr>
            <w:tcW w:w="2129" w:type="dxa"/>
            <w:vMerge w:val="restart"/>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Негерметичность «непрерывной трубы» выше превентора с циркуляцией рабочей жидкости (при неисправности обратного клапана). (Негерметичность «непрерывной трубы» выше превентора пр</w:t>
            </w:r>
            <w:r w:rsidRPr="0096667F">
              <w:rPr>
                <w:rFonts w:eastAsia="Times New Roman"/>
                <w:color w:val="000000"/>
                <w:sz w:val="20"/>
                <w:szCs w:val="20"/>
                <w:lang w:eastAsia="ru-RU"/>
              </w:rPr>
              <w:t>и работе с ГНКТ, оснащенной кабелем (при неисправности обратного клапана).</w:t>
            </w: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w:t>
            </w:r>
          </w:p>
        </w:tc>
        <w:tc>
          <w:tcPr>
            <w:tcW w:w="3380"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Подает звуковой сигнал «Выброс». Длинный непрерывный гудок. Ставит инжектор и барабан с «непрерывной трубой» на тормоз. Закрывает и фиксирует клиновые плашки превентора. Закрывает и фиксирует срезающие плашки превентора (по команде руководителя работ). Поднимает ГНКТ выше глухих плашек (на 0,5 м).  Закрывает и фиксирует глухие плашки превентора.</w:t>
            </w:r>
          </w:p>
        </w:tc>
        <w:tc>
          <w:tcPr>
            <w:tcW w:w="229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Устанавливает ручные фиксаторы на превенторе.</w:t>
            </w:r>
          </w:p>
        </w:tc>
        <w:tc>
          <w:tcPr>
            <w:tcW w:w="1984"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Закрывает задвижку перед регулируемым дросселем блока дросселирования.</w:t>
            </w:r>
          </w:p>
        </w:tc>
        <w:tc>
          <w:tcPr>
            <w:tcW w:w="1795"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40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Машинист промывочного агрегата. Останавливает циркуляцию жидкости (останавливает насосы).</w:t>
            </w:r>
          </w:p>
        </w:tc>
      </w:tr>
      <w:tr w:rsidR="00AF4C00" w:rsidRPr="00AF4C00" w:rsidTr="00855AED">
        <w:trPr>
          <w:trHeight w:val="3960"/>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w:t>
            </w:r>
          </w:p>
        </w:tc>
        <w:tc>
          <w:tcPr>
            <w:tcW w:w="3380" w:type="dxa"/>
            <w:shd w:val="clear" w:color="auto" w:fill="auto"/>
            <w:noWrap/>
            <w:hideMark/>
          </w:tcPr>
          <w:p w:rsidR="00AF4C00" w:rsidRPr="00AF4C00" w:rsidRDefault="00AF4C00" w:rsidP="00AF4C00">
            <w:pPr>
              <w:jc w:val="both"/>
              <w:rPr>
                <w:rFonts w:eastAsia="Times New Roman"/>
                <w:color w:val="000000"/>
                <w:sz w:val="20"/>
                <w:szCs w:val="20"/>
                <w:lang w:eastAsia="ru-RU"/>
              </w:rPr>
            </w:pPr>
            <w:r w:rsidRPr="00AF4C00">
              <w:rPr>
                <w:rFonts w:eastAsia="Times New Roman"/>
                <w:color w:val="000000"/>
                <w:sz w:val="20"/>
                <w:szCs w:val="20"/>
                <w:lang w:eastAsia="ru-RU"/>
              </w:rPr>
              <w:t>Устанавливает наблюдение за давлением в скважине. При возрастании давления выше допустимого для данной эксплуатационной колонны, производит стравливание давления через регулируемый дроссель.</w:t>
            </w:r>
          </w:p>
        </w:tc>
        <w:tc>
          <w:tcPr>
            <w:tcW w:w="2299" w:type="dxa"/>
            <w:shd w:val="clear" w:color="auto" w:fill="auto"/>
            <w:noWrap/>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984" w:type="dxa"/>
            <w:shd w:val="clear" w:color="auto" w:fill="auto"/>
            <w:noWrap/>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795" w:type="dxa"/>
            <w:shd w:val="clear" w:color="auto" w:fill="auto"/>
            <w:noWrap/>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409" w:type="dxa"/>
            <w:shd w:val="clear" w:color="auto" w:fill="auto"/>
            <w:noWrap/>
            <w:hideMark/>
          </w:tcPr>
          <w:p w:rsidR="00AF4C00" w:rsidRPr="00AF4C00" w:rsidRDefault="00AF4C00" w:rsidP="00AF4C00">
            <w:pPr>
              <w:jc w:val="both"/>
              <w:rPr>
                <w:rFonts w:eastAsia="Times New Roman"/>
                <w:color w:val="000000"/>
                <w:sz w:val="20"/>
                <w:szCs w:val="20"/>
                <w:lang w:eastAsia="ru-RU"/>
              </w:rPr>
            </w:pPr>
            <w:r w:rsidRPr="00AF4C00">
              <w:rPr>
                <w:rFonts w:eastAsia="Times New Roman"/>
                <w:color w:val="000000"/>
                <w:sz w:val="20"/>
                <w:szCs w:val="20"/>
                <w:lang w:eastAsia="ru-RU"/>
              </w:rPr>
              <w:t>Мастер по сложным работам сообщает о случившемся дежурному технологу, а так же подрядным организациям при ведении одновременных работ на КП, устанавливает дежурство у телефона (рации). Выставить на путях подхода (подъезда) к опасным местам посты для контроля за пропуском в загазованную и опасную зоны.</w:t>
            </w:r>
          </w:p>
        </w:tc>
      </w:tr>
      <w:tr w:rsidR="00AF4C00" w:rsidRPr="00AF4C00" w:rsidTr="00855AED">
        <w:trPr>
          <w:trHeight w:val="315"/>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3</w:t>
            </w:r>
          </w:p>
        </w:tc>
        <w:tc>
          <w:tcPr>
            <w:tcW w:w="11867" w:type="dxa"/>
            <w:gridSpan w:val="5"/>
            <w:shd w:val="clear" w:color="auto" w:fill="auto"/>
            <w:hideMark/>
          </w:tcPr>
          <w:p w:rsidR="003C333D" w:rsidRPr="003C333D" w:rsidRDefault="00AF4C00" w:rsidP="003C333D">
            <w:pPr>
              <w:rPr>
                <w:color w:val="000000"/>
                <w:sz w:val="20"/>
                <w:szCs w:val="20"/>
              </w:rPr>
            </w:pPr>
            <w:r w:rsidRPr="00AF4C00">
              <w:rPr>
                <w:rFonts w:eastAsia="Times New Roman"/>
                <w:color w:val="000000"/>
                <w:sz w:val="20"/>
                <w:szCs w:val="20"/>
                <w:lang w:eastAsia="ru-RU"/>
              </w:rPr>
              <w:t xml:space="preserve"> Сообщить об инциденте: </w:t>
            </w:r>
            <w:r w:rsidRPr="00AF4C00">
              <w:rPr>
                <w:rFonts w:eastAsia="Times New Roman"/>
                <w:color w:val="000000"/>
                <w:sz w:val="20"/>
                <w:szCs w:val="20"/>
                <w:lang w:eastAsia="ru-RU"/>
              </w:rPr>
              <w:br/>
              <w:t>-диспетчеру ПДС (тел. 57777, 8-391-231-92-00);</w:t>
            </w:r>
            <w:r w:rsidRPr="00AF4C00">
              <w:rPr>
                <w:rFonts w:eastAsia="Times New Roman"/>
                <w:color w:val="000000"/>
                <w:sz w:val="20"/>
                <w:szCs w:val="20"/>
                <w:lang w:eastAsia="ru-RU"/>
              </w:rPr>
              <w:br/>
              <w:t>-специалисту дежурной смены ГО и ЧС (тел. 57706);</w:t>
            </w:r>
            <w:r w:rsidRPr="00AF4C00">
              <w:rPr>
                <w:rFonts w:eastAsia="Times New Roman"/>
                <w:color w:val="000000"/>
                <w:sz w:val="20"/>
                <w:szCs w:val="20"/>
                <w:lang w:eastAsia="ru-RU"/>
              </w:rPr>
              <w:b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r w:rsidRPr="00AF4C00">
              <w:rPr>
                <w:rFonts w:eastAsia="Times New Roman"/>
                <w:color w:val="000000"/>
                <w:sz w:val="20"/>
                <w:szCs w:val="20"/>
                <w:lang w:eastAsia="ru-RU"/>
              </w:rPr>
              <w:br/>
              <w:t xml:space="preserve">-ПЧ ООО «Пожарная охрана» Тел. </w:t>
            </w:r>
            <w:r w:rsidR="002D2B0A">
              <w:rPr>
                <w:rFonts w:eastAsia="Times New Roman"/>
                <w:color w:val="000000"/>
                <w:sz w:val="20"/>
                <w:szCs w:val="20"/>
                <w:lang w:eastAsia="ru-RU"/>
              </w:rPr>
              <w:t>57-601, 61-797</w:t>
            </w:r>
            <w:r w:rsidR="007D2B34">
              <w:rPr>
                <w:rFonts w:eastAsia="Times New Roman"/>
                <w:color w:val="000000"/>
                <w:sz w:val="20"/>
                <w:szCs w:val="20"/>
                <w:lang w:eastAsia="ru-RU"/>
              </w:rPr>
              <w:t>, 231-9-231 (правый берег); 58-1</w:t>
            </w:r>
            <w:r w:rsidR="002D2B0A">
              <w:rPr>
                <w:rFonts w:eastAsia="Times New Roman"/>
                <w:color w:val="000000"/>
                <w:sz w:val="20"/>
                <w:szCs w:val="20"/>
                <w:lang w:eastAsia="ru-RU"/>
              </w:rPr>
              <w:t>01,61-747, 231-9-232 (левый берег); 57-911, 61-009, 231-9-233 (ТКЛУ).</w:t>
            </w:r>
            <w:r w:rsidRPr="00AF4C00">
              <w:rPr>
                <w:rFonts w:eastAsia="Times New Roman"/>
                <w:color w:val="000000"/>
                <w:sz w:val="20"/>
                <w:szCs w:val="20"/>
                <w:lang w:eastAsia="ru-RU"/>
              </w:rPr>
              <w:br/>
              <w:t xml:space="preserve">-ПАСФ </w:t>
            </w:r>
            <w:r w:rsidR="003C333D" w:rsidRPr="003C333D">
              <w:rPr>
                <w:rFonts w:eastAsia="Times New Roman"/>
                <w:color w:val="000000"/>
                <w:sz w:val="20"/>
                <w:szCs w:val="20"/>
                <w:lang w:eastAsia="ru-RU"/>
              </w:rPr>
              <w:t>«АСФ «</w:t>
            </w:r>
            <w:r w:rsidR="00AC5486">
              <w:rPr>
                <w:rFonts w:eastAsia="Times New Roman"/>
                <w:color w:val="000000"/>
                <w:sz w:val="20"/>
                <w:szCs w:val="20"/>
                <w:lang w:eastAsia="ru-RU"/>
              </w:rPr>
              <w:t>ЯПФЧ</w:t>
            </w:r>
            <w:r w:rsidR="003C333D" w:rsidRPr="003C333D">
              <w:rPr>
                <w:rFonts w:eastAsia="Times New Roman"/>
                <w:color w:val="000000"/>
                <w:sz w:val="20"/>
                <w:szCs w:val="20"/>
                <w:lang w:eastAsia="ru-RU"/>
              </w:rPr>
              <w:t>»</w:t>
            </w:r>
            <w:r w:rsidRPr="00AF4C00">
              <w:rPr>
                <w:rFonts w:eastAsia="Times New Roman"/>
                <w:color w:val="000000"/>
                <w:sz w:val="20"/>
                <w:szCs w:val="20"/>
                <w:lang w:eastAsia="ru-RU"/>
              </w:rPr>
              <w:t xml:space="preserve"> (при переходе пропуска нефти и газа в открытый фонтан начальник смены ПДС УНП оповещает ПАСФ).</w:t>
            </w:r>
            <w:r w:rsidRPr="00AF4C00">
              <w:rPr>
                <w:rFonts w:eastAsia="Times New Roman"/>
                <w:color w:val="000000"/>
                <w:sz w:val="20"/>
                <w:szCs w:val="20"/>
                <w:lang w:eastAsia="ru-RU"/>
              </w:rPr>
              <w:br/>
            </w:r>
            <w:r w:rsidRPr="00AF4C00">
              <w:rPr>
                <w:rFonts w:eastAsia="Times New Roman"/>
                <w:color w:val="000000"/>
                <w:sz w:val="20"/>
                <w:szCs w:val="20"/>
                <w:lang w:eastAsia="ru-RU"/>
              </w:rPr>
              <w:br/>
            </w:r>
            <w:r w:rsidR="003C333D" w:rsidRPr="003C333D">
              <w:rPr>
                <w:rFonts w:eastAsia="Times New Roman"/>
                <w:color w:val="000000"/>
                <w:sz w:val="20"/>
                <w:szCs w:val="20"/>
              </w:rPr>
              <w:t>Заместитель генерального директора Тел: 8-922-223-46-78</w:t>
            </w:r>
          </w:p>
          <w:p w:rsidR="003C333D" w:rsidRPr="003C333D" w:rsidRDefault="003C333D" w:rsidP="003C333D">
            <w:pPr>
              <w:rPr>
                <w:rFonts w:eastAsia="Times New Roman"/>
                <w:color w:val="000000"/>
                <w:sz w:val="20"/>
                <w:szCs w:val="20"/>
                <w:lang w:eastAsia="ru-RU"/>
              </w:rPr>
            </w:pPr>
            <w:r w:rsidRPr="003C333D">
              <w:rPr>
                <w:rFonts w:eastAsia="Times New Roman"/>
                <w:color w:val="000000"/>
                <w:sz w:val="20"/>
                <w:szCs w:val="20"/>
                <w:lang w:eastAsia="ru-RU"/>
              </w:rPr>
              <w:t> </w:t>
            </w:r>
          </w:p>
          <w:p w:rsidR="003C333D" w:rsidRPr="003C333D" w:rsidRDefault="003C333D" w:rsidP="003C333D">
            <w:pPr>
              <w:rPr>
                <w:rFonts w:eastAsia="Times New Roman"/>
                <w:color w:val="000000"/>
                <w:sz w:val="20"/>
                <w:szCs w:val="20"/>
                <w:lang w:eastAsia="ru-RU"/>
              </w:rPr>
            </w:pPr>
            <w:r w:rsidRPr="003C333D">
              <w:rPr>
                <w:rFonts w:eastAsia="Times New Roman"/>
                <w:color w:val="000000"/>
                <w:sz w:val="20"/>
                <w:szCs w:val="20"/>
                <w:lang w:eastAsia="ru-RU"/>
              </w:rPr>
              <w:t>Оперативный дежурный ПАСФ</w:t>
            </w:r>
            <w:r w:rsidRPr="003C333D">
              <w:rPr>
                <w:rFonts w:eastAsia="Times New Roman"/>
                <w:color w:val="000000"/>
                <w:sz w:val="20"/>
                <w:szCs w:val="20"/>
                <w:lang w:eastAsia="ru-RU"/>
              </w:rPr>
              <w:br/>
              <w:t>АО «АСФ «</w:t>
            </w:r>
            <w:r w:rsidR="00AC5486">
              <w:rPr>
                <w:rFonts w:eastAsia="Times New Roman"/>
                <w:color w:val="000000"/>
                <w:sz w:val="20"/>
                <w:szCs w:val="20"/>
                <w:lang w:eastAsia="ru-RU"/>
              </w:rPr>
              <w:t>ЯПФЧ</w:t>
            </w:r>
            <w:r w:rsidRPr="003C333D">
              <w:rPr>
                <w:rFonts w:eastAsia="Times New Roman"/>
                <w:color w:val="000000"/>
                <w:sz w:val="20"/>
                <w:szCs w:val="20"/>
                <w:lang w:eastAsia="ru-RU"/>
              </w:rPr>
              <w:t>»</w:t>
            </w:r>
          </w:p>
          <w:p w:rsidR="003C333D" w:rsidRPr="003C333D" w:rsidRDefault="003C333D" w:rsidP="003C333D">
            <w:pPr>
              <w:rPr>
                <w:rFonts w:eastAsia="Times New Roman"/>
                <w:color w:val="000000"/>
                <w:sz w:val="20"/>
                <w:szCs w:val="20"/>
                <w:lang w:eastAsia="ru-RU"/>
              </w:rPr>
            </w:pPr>
            <w:r w:rsidRPr="003C333D">
              <w:rPr>
                <w:rFonts w:eastAsia="Times New Roman"/>
                <w:color w:val="000000"/>
                <w:sz w:val="20"/>
                <w:szCs w:val="20"/>
                <w:lang w:eastAsia="ru-RU"/>
              </w:rPr>
              <w:t xml:space="preserve">Тел. 8-349-972-41-05 </w:t>
            </w:r>
          </w:p>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br/>
            </w:r>
            <w:r w:rsidRPr="00AF4C00">
              <w:rPr>
                <w:rFonts w:eastAsia="Times New Roman"/>
                <w:color w:val="000000"/>
                <w:sz w:val="20"/>
                <w:szCs w:val="20"/>
                <w:lang w:eastAsia="ru-RU"/>
              </w:rPr>
              <w:br/>
              <w:t>- своему непосредственному руководителю;</w:t>
            </w:r>
            <w:r w:rsidRPr="00AF4C00">
              <w:rPr>
                <w:rFonts w:eastAsia="Times New Roman"/>
                <w:color w:val="000000"/>
                <w:sz w:val="20"/>
                <w:szCs w:val="20"/>
                <w:lang w:eastAsia="ru-RU"/>
              </w:rPr>
              <w:br/>
              <w:t>Оценив обстановку, вызвать при необходимости медицинский персонал (по тел. 58-646, 58-101, 61-003, 61-113, сот. Тел. 8-913-848-11-34).</w:t>
            </w:r>
          </w:p>
        </w:tc>
      </w:tr>
      <w:tr w:rsidR="00AF4C00" w:rsidRPr="00AF4C00" w:rsidTr="00855AED">
        <w:trPr>
          <w:trHeight w:val="1980"/>
        </w:trPr>
        <w:tc>
          <w:tcPr>
            <w:tcW w:w="583" w:type="dxa"/>
            <w:vMerge w:val="restart"/>
            <w:shd w:val="clear" w:color="auto" w:fill="auto"/>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6</w:t>
            </w:r>
          </w:p>
        </w:tc>
        <w:tc>
          <w:tcPr>
            <w:tcW w:w="2129" w:type="dxa"/>
            <w:vMerge w:val="restart"/>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ГНВП при промывке (очистке ствола скважины, растеплении гидратопарафинистых пробок), в результате резкого повышения давления, повлекшее неконтролируемое выталкивание ГНКТ из скважины.</w:t>
            </w: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w:t>
            </w:r>
          </w:p>
        </w:tc>
        <w:tc>
          <w:tcPr>
            <w:tcW w:w="3380"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Подает звуковой сигнал «Выброс». Длинный непрерывный гудок. Увеличивает давление в гидравлической системе сцепления. Активирует удерживающие плашки превентора. Закрывают трубные плашки. Закрывает задвижку перед дросселем</w:t>
            </w:r>
          </w:p>
        </w:tc>
        <w:tc>
          <w:tcPr>
            <w:tcW w:w="229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Устанавливает ручные фиксаторы на превенторе.</w:t>
            </w:r>
          </w:p>
        </w:tc>
        <w:tc>
          <w:tcPr>
            <w:tcW w:w="1984"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Закрывает задвижку перед регулируемым дросселем блока дросселирования.</w:t>
            </w:r>
          </w:p>
        </w:tc>
        <w:tc>
          <w:tcPr>
            <w:tcW w:w="1795"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40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Машинист промывочного агрегата. Останавливает циркуляцию жидкости (останавливает насосы).</w:t>
            </w:r>
          </w:p>
        </w:tc>
      </w:tr>
      <w:tr w:rsidR="00AF4C00" w:rsidRPr="00AF4C00" w:rsidTr="00855AED">
        <w:trPr>
          <w:trHeight w:val="3075"/>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w:t>
            </w:r>
          </w:p>
        </w:tc>
        <w:tc>
          <w:tcPr>
            <w:tcW w:w="3380" w:type="dxa"/>
            <w:shd w:val="clear" w:color="auto" w:fill="auto"/>
            <w:noWrap/>
            <w:hideMark/>
          </w:tcPr>
          <w:p w:rsidR="00AF4C00" w:rsidRPr="00AF4C00" w:rsidRDefault="00AF4C00" w:rsidP="00AF4C00">
            <w:pPr>
              <w:jc w:val="both"/>
              <w:rPr>
                <w:rFonts w:eastAsia="Times New Roman"/>
                <w:color w:val="000000"/>
                <w:sz w:val="20"/>
                <w:szCs w:val="20"/>
                <w:lang w:eastAsia="ru-RU"/>
              </w:rPr>
            </w:pPr>
            <w:r w:rsidRPr="00AF4C00">
              <w:rPr>
                <w:rFonts w:eastAsia="Times New Roman"/>
                <w:color w:val="000000"/>
                <w:sz w:val="20"/>
                <w:szCs w:val="20"/>
                <w:lang w:eastAsia="ru-RU"/>
              </w:rPr>
              <w:t>Устанавливает наблюдение за давлением в скважине. При возрастании давления выше допустимого для данной эксплуатационной колоны, производит стравливание через регулируемый дроссель.</w:t>
            </w:r>
          </w:p>
        </w:tc>
        <w:tc>
          <w:tcPr>
            <w:tcW w:w="2299" w:type="dxa"/>
            <w:shd w:val="clear" w:color="auto" w:fill="auto"/>
            <w:noWrap/>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984" w:type="dxa"/>
            <w:shd w:val="clear" w:color="auto" w:fill="auto"/>
            <w:noWrap/>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795" w:type="dxa"/>
            <w:shd w:val="clear" w:color="auto" w:fill="auto"/>
            <w:noWrap/>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409" w:type="dxa"/>
            <w:shd w:val="clear" w:color="auto" w:fill="auto"/>
            <w:noWrap/>
            <w:hideMark/>
          </w:tcPr>
          <w:p w:rsidR="00AF4C00" w:rsidRPr="00AF4C00" w:rsidRDefault="00AF4C00" w:rsidP="00AF4C00">
            <w:pPr>
              <w:jc w:val="both"/>
              <w:rPr>
                <w:rFonts w:eastAsia="Times New Roman"/>
                <w:color w:val="000000"/>
                <w:sz w:val="20"/>
                <w:szCs w:val="20"/>
                <w:lang w:eastAsia="ru-RU"/>
              </w:rPr>
            </w:pPr>
            <w:r w:rsidRPr="00AF4C00">
              <w:rPr>
                <w:rFonts w:eastAsia="Times New Roman"/>
                <w:color w:val="000000"/>
                <w:sz w:val="20"/>
                <w:szCs w:val="20"/>
                <w:lang w:eastAsia="ru-RU"/>
              </w:rPr>
              <w:t>Мастер по сложным работам сообщает о случившемся дежурному технологу, а также подрядным организациям при ведении одновременных работ на КП, устанавливает дежурство у телефона (рации). Выставить на путях подхода (подъезда) к опасным местам посты для контроля за пропуском в загазованную и опасную зоны.</w:t>
            </w:r>
          </w:p>
        </w:tc>
      </w:tr>
      <w:tr w:rsidR="00AF4C00" w:rsidRPr="00AF4C00" w:rsidTr="00855AED">
        <w:trPr>
          <w:trHeight w:val="5325"/>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3</w:t>
            </w:r>
          </w:p>
        </w:tc>
        <w:tc>
          <w:tcPr>
            <w:tcW w:w="11867" w:type="dxa"/>
            <w:gridSpan w:val="5"/>
            <w:shd w:val="clear" w:color="auto" w:fill="auto"/>
            <w:hideMark/>
          </w:tcPr>
          <w:p w:rsidR="003C333D" w:rsidRPr="003C333D" w:rsidRDefault="00B42E93" w:rsidP="003C333D">
            <w:pPr>
              <w:rPr>
                <w:color w:val="000000"/>
                <w:sz w:val="20"/>
                <w:szCs w:val="20"/>
              </w:rPr>
            </w:pPr>
            <w:r>
              <w:rPr>
                <w:rFonts w:eastAsia="Times New Roman"/>
                <w:color w:val="000000"/>
                <w:sz w:val="20"/>
                <w:szCs w:val="20"/>
                <w:lang w:eastAsia="ru-RU"/>
              </w:rPr>
              <w:t xml:space="preserve"> Сообщить об аварии</w:t>
            </w:r>
            <w:r w:rsidR="00AF4C00" w:rsidRPr="00AF4C00">
              <w:rPr>
                <w:rFonts w:eastAsia="Times New Roman"/>
                <w:color w:val="000000"/>
                <w:sz w:val="20"/>
                <w:szCs w:val="20"/>
                <w:lang w:eastAsia="ru-RU"/>
              </w:rPr>
              <w:t xml:space="preserve">: </w:t>
            </w:r>
            <w:r w:rsidR="00AF4C00" w:rsidRPr="00AF4C00">
              <w:rPr>
                <w:rFonts w:eastAsia="Times New Roman"/>
                <w:color w:val="000000"/>
                <w:sz w:val="20"/>
                <w:szCs w:val="20"/>
                <w:lang w:eastAsia="ru-RU"/>
              </w:rPr>
              <w:br/>
              <w:t>-диспетчеру ПДС (тел. 57777, 8-391-231-92-00);</w:t>
            </w:r>
            <w:r w:rsidR="00AF4C00" w:rsidRPr="00AF4C00">
              <w:rPr>
                <w:rFonts w:eastAsia="Times New Roman"/>
                <w:color w:val="000000"/>
                <w:sz w:val="20"/>
                <w:szCs w:val="20"/>
                <w:lang w:eastAsia="ru-RU"/>
              </w:rPr>
              <w:br/>
              <w:t>-специалисту дежурной смены ГО и ЧС (тел. 57706);</w:t>
            </w:r>
            <w:r w:rsidR="00AF4C00" w:rsidRPr="00AF4C00">
              <w:rPr>
                <w:rFonts w:eastAsia="Times New Roman"/>
                <w:color w:val="000000"/>
                <w:sz w:val="20"/>
                <w:szCs w:val="20"/>
                <w:lang w:eastAsia="ru-RU"/>
              </w:rPr>
              <w:b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r w:rsidR="00AF4C00" w:rsidRPr="00AF4C00">
              <w:rPr>
                <w:rFonts w:eastAsia="Times New Roman"/>
                <w:color w:val="000000"/>
                <w:sz w:val="20"/>
                <w:szCs w:val="20"/>
                <w:lang w:eastAsia="ru-RU"/>
              </w:rPr>
              <w:br/>
              <w:t>-ПЧ ООО «Пожарная охрана» Те</w:t>
            </w:r>
            <w:r w:rsidR="00473E32">
              <w:rPr>
                <w:rFonts w:eastAsia="Times New Roman"/>
                <w:color w:val="000000"/>
                <w:sz w:val="20"/>
                <w:szCs w:val="20"/>
                <w:lang w:eastAsia="ru-RU"/>
              </w:rPr>
              <w:t>л.</w:t>
            </w:r>
            <w:r w:rsidR="002D2B0A">
              <w:rPr>
                <w:rFonts w:eastAsia="Times New Roman"/>
                <w:color w:val="000000"/>
                <w:sz w:val="20"/>
                <w:szCs w:val="20"/>
                <w:lang w:eastAsia="ru-RU"/>
              </w:rPr>
              <w:t xml:space="preserve"> 57-601, 61-797</w:t>
            </w:r>
            <w:r w:rsidR="007D2B34">
              <w:rPr>
                <w:rFonts w:eastAsia="Times New Roman"/>
                <w:color w:val="000000"/>
                <w:sz w:val="20"/>
                <w:szCs w:val="20"/>
                <w:lang w:eastAsia="ru-RU"/>
              </w:rPr>
              <w:t>, 231-9-231 (правый берег); 58-1</w:t>
            </w:r>
            <w:r w:rsidR="002D2B0A">
              <w:rPr>
                <w:rFonts w:eastAsia="Times New Roman"/>
                <w:color w:val="000000"/>
                <w:sz w:val="20"/>
                <w:szCs w:val="20"/>
                <w:lang w:eastAsia="ru-RU"/>
              </w:rPr>
              <w:t>01,61-747, 231-9-232 (левый берег); 57-911, 61-009, 231-9-233 (ТКЛУ).</w:t>
            </w:r>
            <w:r w:rsidR="00AF4C00" w:rsidRPr="00AF4C00">
              <w:rPr>
                <w:rFonts w:eastAsia="Times New Roman"/>
                <w:color w:val="000000"/>
                <w:sz w:val="20"/>
                <w:szCs w:val="20"/>
                <w:lang w:eastAsia="ru-RU"/>
              </w:rPr>
              <w:br/>
              <w:t xml:space="preserve">-ПАСФ </w:t>
            </w:r>
            <w:r w:rsidR="003C333D" w:rsidRPr="003C333D">
              <w:rPr>
                <w:rFonts w:eastAsia="Times New Roman"/>
                <w:color w:val="000000"/>
                <w:sz w:val="20"/>
                <w:szCs w:val="20"/>
                <w:lang w:eastAsia="ru-RU"/>
              </w:rPr>
              <w:t>АО «АСФ «</w:t>
            </w:r>
            <w:r w:rsidR="00AC5486">
              <w:rPr>
                <w:rFonts w:eastAsia="Times New Roman"/>
                <w:color w:val="000000"/>
                <w:sz w:val="20"/>
                <w:szCs w:val="20"/>
                <w:lang w:eastAsia="ru-RU"/>
              </w:rPr>
              <w:t>ЯПФЧ</w:t>
            </w:r>
            <w:r w:rsidR="003C333D" w:rsidRPr="003C333D">
              <w:rPr>
                <w:rFonts w:eastAsia="Times New Roman"/>
                <w:color w:val="000000"/>
                <w:sz w:val="20"/>
                <w:szCs w:val="20"/>
                <w:lang w:eastAsia="ru-RU"/>
              </w:rPr>
              <w:t>»</w:t>
            </w:r>
            <w:r w:rsidR="00AF4C00" w:rsidRPr="00AF4C00">
              <w:rPr>
                <w:rFonts w:eastAsia="Times New Roman"/>
                <w:color w:val="000000"/>
                <w:sz w:val="20"/>
                <w:szCs w:val="20"/>
                <w:lang w:eastAsia="ru-RU"/>
              </w:rPr>
              <w:t xml:space="preserve"> (при переходе пропуска нефти и газа в открытый фонтан начальник смены ПДС УНП оповещает ПАСФ).</w:t>
            </w:r>
            <w:r w:rsidR="00AF4C00" w:rsidRPr="00AF4C00">
              <w:rPr>
                <w:rFonts w:eastAsia="Times New Roman"/>
                <w:color w:val="000000"/>
                <w:sz w:val="20"/>
                <w:szCs w:val="20"/>
                <w:lang w:eastAsia="ru-RU"/>
              </w:rPr>
              <w:br/>
            </w:r>
            <w:r w:rsidR="00AF4C00" w:rsidRPr="00AF4C00">
              <w:rPr>
                <w:rFonts w:eastAsia="Times New Roman"/>
                <w:color w:val="000000"/>
                <w:sz w:val="20"/>
                <w:szCs w:val="20"/>
                <w:lang w:eastAsia="ru-RU"/>
              </w:rPr>
              <w:br/>
            </w:r>
            <w:r w:rsidR="003C333D" w:rsidRPr="003C333D">
              <w:rPr>
                <w:rFonts w:eastAsia="Times New Roman"/>
                <w:color w:val="000000"/>
                <w:sz w:val="20"/>
                <w:szCs w:val="20"/>
              </w:rPr>
              <w:t>Заместитель генерального директора Тел: 8-922-223-46-78</w:t>
            </w:r>
          </w:p>
          <w:p w:rsidR="003C333D" w:rsidRPr="003C333D" w:rsidRDefault="003C333D" w:rsidP="003C333D">
            <w:pPr>
              <w:rPr>
                <w:rFonts w:eastAsia="Times New Roman"/>
                <w:color w:val="000000"/>
                <w:sz w:val="20"/>
                <w:szCs w:val="20"/>
                <w:lang w:eastAsia="ru-RU"/>
              </w:rPr>
            </w:pPr>
            <w:r w:rsidRPr="003C333D">
              <w:rPr>
                <w:rFonts w:eastAsia="Times New Roman"/>
                <w:color w:val="000000"/>
                <w:sz w:val="20"/>
                <w:szCs w:val="20"/>
                <w:lang w:eastAsia="ru-RU"/>
              </w:rPr>
              <w:t> </w:t>
            </w:r>
          </w:p>
          <w:p w:rsidR="003C333D" w:rsidRPr="003C333D" w:rsidRDefault="003C333D" w:rsidP="003C333D">
            <w:pPr>
              <w:rPr>
                <w:rFonts w:eastAsia="Times New Roman"/>
                <w:color w:val="000000"/>
                <w:sz w:val="20"/>
                <w:szCs w:val="20"/>
                <w:lang w:eastAsia="ru-RU"/>
              </w:rPr>
            </w:pPr>
            <w:r w:rsidRPr="003C333D">
              <w:rPr>
                <w:rFonts w:eastAsia="Times New Roman"/>
                <w:color w:val="000000"/>
                <w:sz w:val="20"/>
                <w:szCs w:val="20"/>
                <w:lang w:eastAsia="ru-RU"/>
              </w:rPr>
              <w:t>Оперативный дежурный ПАСФ</w:t>
            </w:r>
            <w:r w:rsidRPr="003C333D">
              <w:rPr>
                <w:rFonts w:eastAsia="Times New Roman"/>
                <w:color w:val="000000"/>
                <w:sz w:val="20"/>
                <w:szCs w:val="20"/>
                <w:lang w:eastAsia="ru-RU"/>
              </w:rPr>
              <w:br/>
              <w:t>АО «АСФ «</w:t>
            </w:r>
            <w:r w:rsidR="00AC5486">
              <w:rPr>
                <w:rFonts w:eastAsia="Times New Roman"/>
                <w:color w:val="000000"/>
                <w:sz w:val="20"/>
                <w:szCs w:val="20"/>
                <w:lang w:eastAsia="ru-RU"/>
              </w:rPr>
              <w:t>ЯПФЧ</w:t>
            </w:r>
            <w:r w:rsidRPr="003C333D">
              <w:rPr>
                <w:rFonts w:eastAsia="Times New Roman"/>
                <w:color w:val="000000"/>
                <w:sz w:val="20"/>
                <w:szCs w:val="20"/>
                <w:lang w:eastAsia="ru-RU"/>
              </w:rPr>
              <w:t>»</w:t>
            </w:r>
          </w:p>
          <w:p w:rsidR="003C333D" w:rsidRPr="003C333D" w:rsidRDefault="003C333D" w:rsidP="003C333D">
            <w:pPr>
              <w:rPr>
                <w:rFonts w:eastAsia="Times New Roman"/>
                <w:color w:val="000000"/>
                <w:sz w:val="20"/>
                <w:szCs w:val="20"/>
                <w:lang w:eastAsia="ru-RU"/>
              </w:rPr>
            </w:pPr>
            <w:r w:rsidRPr="003C333D">
              <w:rPr>
                <w:rFonts w:eastAsia="Times New Roman"/>
                <w:color w:val="000000"/>
                <w:sz w:val="20"/>
                <w:szCs w:val="20"/>
                <w:lang w:eastAsia="ru-RU"/>
              </w:rPr>
              <w:t xml:space="preserve">Тел. 8-349-972-41-05 </w:t>
            </w:r>
          </w:p>
          <w:p w:rsidR="00AF4C00" w:rsidRPr="00AF4C00" w:rsidRDefault="00AF4C00" w:rsidP="00B42E93">
            <w:pPr>
              <w:rPr>
                <w:rFonts w:eastAsia="Times New Roman"/>
                <w:color w:val="000000"/>
                <w:sz w:val="20"/>
                <w:szCs w:val="20"/>
                <w:lang w:eastAsia="ru-RU"/>
              </w:rPr>
            </w:pPr>
            <w:r w:rsidRPr="00AF4C00">
              <w:rPr>
                <w:rFonts w:eastAsia="Times New Roman"/>
                <w:color w:val="000000"/>
                <w:sz w:val="20"/>
                <w:szCs w:val="20"/>
                <w:lang w:eastAsia="ru-RU"/>
              </w:rPr>
              <w:t xml:space="preserve"> </w:t>
            </w:r>
            <w:r w:rsidRPr="00AF4C00">
              <w:rPr>
                <w:rFonts w:eastAsia="Times New Roman"/>
                <w:color w:val="000000"/>
                <w:sz w:val="20"/>
                <w:szCs w:val="20"/>
                <w:lang w:eastAsia="ru-RU"/>
              </w:rPr>
              <w:br/>
            </w:r>
            <w:r w:rsidRPr="00AF4C00">
              <w:rPr>
                <w:rFonts w:eastAsia="Times New Roman"/>
                <w:color w:val="000000"/>
                <w:sz w:val="20"/>
                <w:szCs w:val="20"/>
                <w:lang w:eastAsia="ru-RU"/>
              </w:rPr>
              <w:br/>
              <w:t>- своему непосредственному руководителю;</w:t>
            </w:r>
            <w:r w:rsidRPr="00AF4C00">
              <w:rPr>
                <w:rFonts w:eastAsia="Times New Roman"/>
                <w:color w:val="000000"/>
                <w:sz w:val="20"/>
                <w:szCs w:val="20"/>
                <w:lang w:eastAsia="ru-RU"/>
              </w:rPr>
              <w:br/>
              <w:t>Оценив обстановку, вызвать при необходимости медицинский персонал (по тел. 58-646, 58-101, 61-003, 61-113, сот. Тел. 8-913-848-11-34).</w:t>
            </w:r>
          </w:p>
        </w:tc>
      </w:tr>
      <w:tr w:rsidR="00AF4C00" w:rsidRPr="00AF4C00" w:rsidTr="00855AED">
        <w:trPr>
          <w:trHeight w:val="3075"/>
        </w:trPr>
        <w:tc>
          <w:tcPr>
            <w:tcW w:w="583" w:type="dxa"/>
            <w:vMerge w:val="restart"/>
            <w:shd w:val="clear" w:color="auto" w:fill="auto"/>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7</w:t>
            </w:r>
          </w:p>
        </w:tc>
        <w:tc>
          <w:tcPr>
            <w:tcW w:w="2129" w:type="dxa"/>
            <w:vMerge w:val="restart"/>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ГНВП на соседней скважине при спуско-подъёмных операциях, при возможности отъезда спецтехники от опасной зоны.</w:t>
            </w: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w:t>
            </w:r>
          </w:p>
        </w:tc>
        <w:tc>
          <w:tcPr>
            <w:tcW w:w="3380"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Подает звуковой сигнал «Выброс». Длинный непрерывный гудок. Ставит инжектор и барабан с «непрерывной трубой» на тормоз. Закрывает и фиксирует клиновые плашки превентора. Закрывает и фиксирует срезающие плашки превентора (по команде руководителя работ). Поднимает ГНКТ выше глухих плашек (на 0,5 м). Закрывает и фиксирует глухие плашки превентора.</w:t>
            </w:r>
          </w:p>
        </w:tc>
        <w:tc>
          <w:tcPr>
            <w:tcW w:w="229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Устанавливает ручные фиксаторы на превенторе.</w:t>
            </w:r>
          </w:p>
        </w:tc>
        <w:tc>
          <w:tcPr>
            <w:tcW w:w="1984"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Активирует трубные плашки превентора</w:t>
            </w:r>
          </w:p>
        </w:tc>
        <w:tc>
          <w:tcPr>
            <w:tcW w:w="1795"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Закрывает задвижку перед регулируемым дросселем блока дросселирования</w:t>
            </w:r>
          </w:p>
        </w:tc>
        <w:tc>
          <w:tcPr>
            <w:tcW w:w="240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Мастер по сложным работам сообщает о случившемся дежурному технологу, а также подрядным организациям при ведении одновременных работ на КП, устанавливает дежурство у телефона (рации). Выставить на путях подхода (подъезда) к опасным местам посты для контроля за пропуском в загазованную и опасную зоны.</w:t>
            </w:r>
          </w:p>
        </w:tc>
      </w:tr>
      <w:tr w:rsidR="00AF4C00" w:rsidRPr="00AF4C00" w:rsidTr="00855AED">
        <w:trPr>
          <w:trHeight w:val="1035"/>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w:t>
            </w:r>
          </w:p>
        </w:tc>
        <w:tc>
          <w:tcPr>
            <w:tcW w:w="3380" w:type="dxa"/>
            <w:shd w:val="clear" w:color="auto" w:fill="auto"/>
            <w:noWrap/>
            <w:vAlign w:val="center"/>
            <w:hideMark/>
          </w:tcPr>
          <w:p w:rsidR="00AF4C00" w:rsidRPr="00AF4C00" w:rsidRDefault="00AF4C00" w:rsidP="00AF4C00">
            <w:pPr>
              <w:jc w:val="both"/>
              <w:rPr>
                <w:rFonts w:eastAsia="Times New Roman"/>
                <w:color w:val="000000"/>
                <w:sz w:val="20"/>
                <w:szCs w:val="20"/>
                <w:lang w:eastAsia="ru-RU"/>
              </w:rPr>
            </w:pPr>
            <w:r w:rsidRPr="00AF4C00">
              <w:rPr>
                <w:rFonts w:eastAsia="Times New Roman"/>
                <w:color w:val="000000"/>
                <w:sz w:val="20"/>
                <w:szCs w:val="20"/>
                <w:lang w:eastAsia="ru-RU"/>
              </w:rPr>
              <w:t>Устанавливает наблюдение за давлением в скважине. При возрастании давления выше допустимого для данной эксплуатационной колонны, производит стравливание давления через регулируемый дроссель.</w:t>
            </w:r>
          </w:p>
        </w:tc>
        <w:tc>
          <w:tcPr>
            <w:tcW w:w="2299"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984"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795"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409"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r>
      <w:tr w:rsidR="00AF4C00" w:rsidRPr="00AF4C00" w:rsidTr="00855AED">
        <w:trPr>
          <w:trHeight w:val="5175"/>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3</w:t>
            </w:r>
          </w:p>
        </w:tc>
        <w:tc>
          <w:tcPr>
            <w:tcW w:w="11867" w:type="dxa"/>
            <w:gridSpan w:val="5"/>
            <w:shd w:val="clear" w:color="auto" w:fill="auto"/>
            <w:hideMark/>
          </w:tcPr>
          <w:p w:rsidR="003C333D" w:rsidRPr="003C333D" w:rsidRDefault="00B42E93" w:rsidP="003C333D">
            <w:pPr>
              <w:rPr>
                <w:color w:val="000000"/>
                <w:sz w:val="20"/>
                <w:szCs w:val="20"/>
              </w:rPr>
            </w:pPr>
            <w:r>
              <w:rPr>
                <w:rFonts w:eastAsia="Times New Roman"/>
                <w:color w:val="000000"/>
                <w:sz w:val="20"/>
                <w:szCs w:val="20"/>
                <w:lang w:eastAsia="ru-RU"/>
              </w:rPr>
              <w:t xml:space="preserve"> Сообщить об аварии</w:t>
            </w:r>
            <w:r w:rsidR="00AF4C00" w:rsidRPr="00AF4C00">
              <w:rPr>
                <w:rFonts w:eastAsia="Times New Roman"/>
                <w:color w:val="000000"/>
                <w:sz w:val="20"/>
                <w:szCs w:val="20"/>
                <w:lang w:eastAsia="ru-RU"/>
              </w:rPr>
              <w:t xml:space="preserve">: </w:t>
            </w:r>
            <w:r w:rsidR="00AF4C00" w:rsidRPr="00AF4C00">
              <w:rPr>
                <w:rFonts w:eastAsia="Times New Roman"/>
                <w:color w:val="000000"/>
                <w:sz w:val="20"/>
                <w:szCs w:val="20"/>
                <w:lang w:eastAsia="ru-RU"/>
              </w:rPr>
              <w:br/>
              <w:t>-диспетчеру ПДС (тел. 57777, 8-391-231-92-00);</w:t>
            </w:r>
            <w:r w:rsidR="00AF4C00" w:rsidRPr="00AF4C00">
              <w:rPr>
                <w:rFonts w:eastAsia="Times New Roman"/>
                <w:color w:val="000000"/>
                <w:sz w:val="20"/>
                <w:szCs w:val="20"/>
                <w:lang w:eastAsia="ru-RU"/>
              </w:rPr>
              <w:br/>
              <w:t>-специалисту дежурной смены ГО и ЧС (тел. 57706);</w:t>
            </w:r>
            <w:r w:rsidR="00AF4C00" w:rsidRPr="00AF4C00">
              <w:rPr>
                <w:rFonts w:eastAsia="Times New Roman"/>
                <w:color w:val="000000"/>
                <w:sz w:val="20"/>
                <w:szCs w:val="20"/>
                <w:lang w:eastAsia="ru-RU"/>
              </w:rPr>
              <w:b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r w:rsidR="00AF4C00" w:rsidRPr="00AF4C00">
              <w:rPr>
                <w:rFonts w:eastAsia="Times New Roman"/>
                <w:color w:val="000000"/>
                <w:sz w:val="20"/>
                <w:szCs w:val="20"/>
                <w:lang w:eastAsia="ru-RU"/>
              </w:rPr>
              <w:br/>
              <w:t>-ПЧ ООО «Пожарная охрана» Те</w:t>
            </w:r>
            <w:r w:rsidR="00473E32">
              <w:rPr>
                <w:rFonts w:eastAsia="Times New Roman"/>
                <w:color w:val="000000"/>
                <w:sz w:val="20"/>
                <w:szCs w:val="20"/>
                <w:lang w:eastAsia="ru-RU"/>
              </w:rPr>
              <w:t xml:space="preserve">л. </w:t>
            </w:r>
            <w:r w:rsidR="002D2B0A">
              <w:rPr>
                <w:rFonts w:eastAsia="Times New Roman"/>
                <w:color w:val="000000"/>
                <w:sz w:val="20"/>
                <w:szCs w:val="20"/>
                <w:lang w:eastAsia="ru-RU"/>
              </w:rPr>
              <w:t>57-601, 61-797, 231-9-231 (правый берег); 58-</w:t>
            </w:r>
            <w:r w:rsidR="007D2B34">
              <w:rPr>
                <w:rFonts w:eastAsia="Times New Roman"/>
                <w:color w:val="000000"/>
                <w:sz w:val="20"/>
                <w:szCs w:val="20"/>
                <w:lang w:eastAsia="ru-RU"/>
              </w:rPr>
              <w:t>1</w:t>
            </w:r>
            <w:r w:rsidR="002D2B0A">
              <w:rPr>
                <w:rFonts w:eastAsia="Times New Roman"/>
                <w:color w:val="000000"/>
                <w:sz w:val="20"/>
                <w:szCs w:val="20"/>
                <w:lang w:eastAsia="ru-RU"/>
              </w:rPr>
              <w:t>01,61-747, 231-9-232 (левый берег); 57-911, 61-009, 231-9-233 (ТКЛУ).</w:t>
            </w:r>
            <w:r w:rsidR="00AF4C00" w:rsidRPr="00AF4C00">
              <w:rPr>
                <w:rFonts w:eastAsia="Times New Roman"/>
                <w:color w:val="000000"/>
                <w:sz w:val="20"/>
                <w:szCs w:val="20"/>
                <w:lang w:eastAsia="ru-RU"/>
              </w:rPr>
              <w:br/>
              <w:t xml:space="preserve">-ПАСФ </w:t>
            </w:r>
            <w:r w:rsidR="003C333D" w:rsidRPr="003C333D">
              <w:rPr>
                <w:rFonts w:eastAsia="Times New Roman"/>
                <w:color w:val="000000"/>
                <w:sz w:val="20"/>
                <w:szCs w:val="20"/>
                <w:lang w:eastAsia="ru-RU"/>
              </w:rPr>
              <w:t>АО «АСФ «</w:t>
            </w:r>
            <w:r w:rsidR="00AC5486">
              <w:rPr>
                <w:rFonts w:eastAsia="Times New Roman"/>
                <w:color w:val="000000"/>
                <w:sz w:val="20"/>
                <w:szCs w:val="20"/>
                <w:lang w:eastAsia="ru-RU"/>
              </w:rPr>
              <w:t>ЯПФЧ</w:t>
            </w:r>
            <w:r w:rsidR="003C333D" w:rsidRPr="003C333D">
              <w:rPr>
                <w:rFonts w:eastAsia="Times New Roman"/>
                <w:color w:val="000000"/>
                <w:sz w:val="20"/>
                <w:szCs w:val="20"/>
                <w:lang w:eastAsia="ru-RU"/>
              </w:rPr>
              <w:t>»</w:t>
            </w:r>
            <w:r w:rsidR="00AF4C00" w:rsidRPr="00AF4C00">
              <w:rPr>
                <w:rFonts w:eastAsia="Times New Roman"/>
                <w:color w:val="000000"/>
                <w:sz w:val="20"/>
                <w:szCs w:val="20"/>
                <w:lang w:eastAsia="ru-RU"/>
              </w:rPr>
              <w:t xml:space="preserve"> (при переходе пропуска нефти и газа в открытый фонтан начальник смены ПДС УНП оповещает ПАСФ).</w:t>
            </w:r>
            <w:r w:rsidR="00AF4C00" w:rsidRPr="00AF4C00">
              <w:rPr>
                <w:rFonts w:eastAsia="Times New Roman"/>
                <w:color w:val="000000"/>
                <w:sz w:val="20"/>
                <w:szCs w:val="20"/>
                <w:lang w:eastAsia="ru-RU"/>
              </w:rPr>
              <w:br/>
            </w:r>
            <w:r w:rsidR="00AF4C00" w:rsidRPr="00AF4C00">
              <w:rPr>
                <w:rFonts w:eastAsia="Times New Roman"/>
                <w:color w:val="000000"/>
                <w:sz w:val="20"/>
                <w:szCs w:val="20"/>
                <w:lang w:eastAsia="ru-RU"/>
              </w:rPr>
              <w:br/>
            </w:r>
            <w:r w:rsidR="003C333D" w:rsidRPr="003C333D">
              <w:rPr>
                <w:rFonts w:eastAsia="Times New Roman"/>
                <w:color w:val="000000"/>
                <w:sz w:val="20"/>
                <w:szCs w:val="20"/>
              </w:rPr>
              <w:t>Заместитель генерального директора Тел: 8-922-223-46-78</w:t>
            </w:r>
          </w:p>
          <w:p w:rsidR="003C333D" w:rsidRPr="003C333D" w:rsidRDefault="003C333D" w:rsidP="003C333D">
            <w:pPr>
              <w:rPr>
                <w:rFonts w:eastAsia="Times New Roman"/>
                <w:color w:val="000000"/>
                <w:sz w:val="20"/>
                <w:szCs w:val="20"/>
                <w:lang w:eastAsia="ru-RU"/>
              </w:rPr>
            </w:pPr>
            <w:r w:rsidRPr="003C333D">
              <w:rPr>
                <w:rFonts w:eastAsia="Times New Roman"/>
                <w:color w:val="000000"/>
                <w:sz w:val="20"/>
                <w:szCs w:val="20"/>
                <w:lang w:eastAsia="ru-RU"/>
              </w:rPr>
              <w:t> </w:t>
            </w:r>
          </w:p>
          <w:p w:rsidR="003C333D" w:rsidRPr="003C333D" w:rsidRDefault="003C333D" w:rsidP="003C333D">
            <w:pPr>
              <w:rPr>
                <w:rFonts w:eastAsia="Times New Roman"/>
                <w:color w:val="000000"/>
                <w:sz w:val="20"/>
                <w:szCs w:val="20"/>
                <w:lang w:eastAsia="ru-RU"/>
              </w:rPr>
            </w:pPr>
            <w:r w:rsidRPr="003C333D">
              <w:rPr>
                <w:rFonts w:eastAsia="Times New Roman"/>
                <w:color w:val="000000"/>
                <w:sz w:val="20"/>
                <w:szCs w:val="20"/>
                <w:lang w:eastAsia="ru-RU"/>
              </w:rPr>
              <w:t>Оперативный дежурный ПАСФ</w:t>
            </w:r>
            <w:r w:rsidRPr="003C333D">
              <w:rPr>
                <w:rFonts w:eastAsia="Times New Roman"/>
                <w:color w:val="000000"/>
                <w:sz w:val="20"/>
                <w:szCs w:val="20"/>
                <w:lang w:eastAsia="ru-RU"/>
              </w:rPr>
              <w:br/>
              <w:t>АО «АСФ «</w:t>
            </w:r>
            <w:r w:rsidR="00AC5486">
              <w:rPr>
                <w:rFonts w:eastAsia="Times New Roman"/>
                <w:color w:val="000000"/>
                <w:sz w:val="20"/>
                <w:szCs w:val="20"/>
                <w:lang w:eastAsia="ru-RU"/>
              </w:rPr>
              <w:t>ЯПФЧ</w:t>
            </w:r>
            <w:r w:rsidRPr="003C333D">
              <w:rPr>
                <w:rFonts w:eastAsia="Times New Roman"/>
                <w:color w:val="000000"/>
                <w:sz w:val="20"/>
                <w:szCs w:val="20"/>
                <w:lang w:eastAsia="ru-RU"/>
              </w:rPr>
              <w:t>»</w:t>
            </w:r>
          </w:p>
          <w:p w:rsidR="003C333D" w:rsidRPr="003C333D" w:rsidRDefault="003C333D" w:rsidP="003C333D">
            <w:pPr>
              <w:rPr>
                <w:rFonts w:eastAsia="Times New Roman"/>
                <w:color w:val="000000"/>
                <w:sz w:val="20"/>
                <w:szCs w:val="20"/>
                <w:lang w:eastAsia="ru-RU"/>
              </w:rPr>
            </w:pPr>
            <w:r w:rsidRPr="003C333D">
              <w:rPr>
                <w:rFonts w:eastAsia="Times New Roman"/>
                <w:color w:val="000000"/>
                <w:sz w:val="20"/>
                <w:szCs w:val="20"/>
                <w:lang w:eastAsia="ru-RU"/>
              </w:rPr>
              <w:t xml:space="preserve">Тел. 8-349-972-41-05 </w:t>
            </w:r>
          </w:p>
          <w:p w:rsidR="00AF4C00" w:rsidRPr="00AF4C00" w:rsidRDefault="00AF4C00" w:rsidP="007D2B34">
            <w:pPr>
              <w:rPr>
                <w:rFonts w:eastAsia="Times New Roman"/>
                <w:color w:val="000000"/>
                <w:sz w:val="20"/>
                <w:szCs w:val="20"/>
                <w:lang w:eastAsia="ru-RU"/>
              </w:rPr>
            </w:pPr>
            <w:r w:rsidRPr="00AF4C00">
              <w:rPr>
                <w:rFonts w:eastAsia="Times New Roman"/>
                <w:color w:val="000000"/>
                <w:sz w:val="20"/>
                <w:szCs w:val="20"/>
                <w:lang w:eastAsia="ru-RU"/>
              </w:rPr>
              <w:br/>
            </w:r>
            <w:r w:rsidRPr="00AF4C00">
              <w:rPr>
                <w:rFonts w:eastAsia="Times New Roman"/>
                <w:color w:val="000000"/>
                <w:sz w:val="20"/>
                <w:szCs w:val="20"/>
                <w:lang w:eastAsia="ru-RU"/>
              </w:rPr>
              <w:br/>
              <w:t>- своему непосредственному руководителю;</w:t>
            </w:r>
            <w:r w:rsidRPr="00AF4C00">
              <w:rPr>
                <w:rFonts w:eastAsia="Times New Roman"/>
                <w:color w:val="000000"/>
                <w:sz w:val="20"/>
                <w:szCs w:val="20"/>
                <w:lang w:eastAsia="ru-RU"/>
              </w:rPr>
              <w:br/>
              <w:t>Оценив обстановку, вызвать при необходимости медицинский персонал (по тел. 58-646, 58-101, 61-003, 61-113, сот. Тел. 8-913-848-11-34).</w:t>
            </w:r>
          </w:p>
        </w:tc>
      </w:tr>
      <w:tr w:rsidR="00AF4C00" w:rsidRPr="00AF4C00" w:rsidTr="00855AED">
        <w:trPr>
          <w:trHeight w:val="3450"/>
        </w:trPr>
        <w:tc>
          <w:tcPr>
            <w:tcW w:w="583" w:type="dxa"/>
            <w:vMerge w:val="restart"/>
            <w:shd w:val="clear" w:color="auto" w:fill="auto"/>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8</w:t>
            </w:r>
          </w:p>
        </w:tc>
        <w:tc>
          <w:tcPr>
            <w:tcW w:w="2129" w:type="dxa"/>
            <w:vMerge w:val="restart"/>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ГНВП на соседней скважине при спускоподъёмных операциях, без необходимости отъезда спецтехники от опасной зоны.</w:t>
            </w: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w:t>
            </w:r>
          </w:p>
        </w:tc>
        <w:tc>
          <w:tcPr>
            <w:tcW w:w="3380"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Подает звуковой сигнал «Выброс». Длинный непрерывный гудок. Увеличивает давление в гидравлической системе сцепления. Активирует клиновые плашки превентора.</w:t>
            </w:r>
          </w:p>
        </w:tc>
        <w:tc>
          <w:tcPr>
            <w:tcW w:w="229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Устанавливает ручные фиксаторы на превенторе.</w:t>
            </w:r>
          </w:p>
        </w:tc>
        <w:tc>
          <w:tcPr>
            <w:tcW w:w="1984"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Активирует трубные плашки превентора. Закрыть КВД на барабане ГНКТ.</w:t>
            </w:r>
          </w:p>
        </w:tc>
        <w:tc>
          <w:tcPr>
            <w:tcW w:w="1795"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Закрывает задвижку перед регулируемым дросселем блока дросселирования.</w:t>
            </w:r>
          </w:p>
        </w:tc>
        <w:tc>
          <w:tcPr>
            <w:tcW w:w="2409" w:type="dxa"/>
            <w:shd w:val="clear" w:color="auto" w:fill="auto"/>
            <w:hideMark/>
          </w:tcPr>
          <w:p w:rsidR="00AF4C00" w:rsidRPr="00AF4C00" w:rsidRDefault="00AF4C00" w:rsidP="00AF4C00">
            <w:pPr>
              <w:rPr>
                <w:rFonts w:eastAsia="Times New Roman"/>
                <w:b/>
                <w:bCs/>
                <w:color w:val="000000"/>
                <w:sz w:val="20"/>
                <w:szCs w:val="20"/>
                <w:lang w:eastAsia="ru-RU"/>
              </w:rPr>
            </w:pPr>
            <w:r w:rsidRPr="00AF4C00">
              <w:rPr>
                <w:rFonts w:eastAsia="Times New Roman"/>
                <w:b/>
                <w:bCs/>
                <w:color w:val="000000"/>
                <w:sz w:val="20"/>
                <w:szCs w:val="20"/>
                <w:lang w:eastAsia="ru-RU"/>
              </w:rPr>
              <w:t>Машинист промывочного агрегата</w:t>
            </w:r>
            <w:r w:rsidRPr="00AF4C00">
              <w:rPr>
                <w:rFonts w:eastAsia="Times New Roman"/>
                <w:color w:val="000000"/>
                <w:sz w:val="20"/>
                <w:szCs w:val="20"/>
                <w:lang w:eastAsia="ru-RU"/>
              </w:rPr>
              <w:t xml:space="preserve"> останавливает циркуляцию жидкости (останавливает насосы). </w:t>
            </w:r>
            <w:r w:rsidRPr="00AF4C00">
              <w:rPr>
                <w:rFonts w:eastAsia="Times New Roman"/>
                <w:b/>
                <w:bCs/>
                <w:color w:val="000000"/>
                <w:sz w:val="20"/>
                <w:szCs w:val="20"/>
                <w:lang w:eastAsia="ru-RU"/>
              </w:rPr>
              <w:t>Мастер по сложным работам</w:t>
            </w:r>
            <w:r w:rsidRPr="00AF4C00">
              <w:rPr>
                <w:rFonts w:eastAsia="Times New Roman"/>
                <w:color w:val="000000"/>
                <w:sz w:val="20"/>
                <w:szCs w:val="20"/>
                <w:lang w:eastAsia="ru-RU"/>
              </w:rPr>
              <w:t>. Сообщает о случившемся дежурному технологу, а так же подрядным организациям при ведении одновременных работ на КП, устанавливает дежурство у телефона (рации).</w:t>
            </w:r>
          </w:p>
        </w:tc>
      </w:tr>
      <w:tr w:rsidR="00AF4C00" w:rsidRPr="00AF4C00" w:rsidTr="00855AED">
        <w:trPr>
          <w:trHeight w:val="2115"/>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w:t>
            </w:r>
          </w:p>
        </w:tc>
        <w:tc>
          <w:tcPr>
            <w:tcW w:w="3380"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Устанавливает наблюдение за давлением в скважине.</w:t>
            </w:r>
          </w:p>
        </w:tc>
        <w:tc>
          <w:tcPr>
            <w:tcW w:w="2299"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984"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795"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409" w:type="dxa"/>
            <w:shd w:val="clear" w:color="auto" w:fill="auto"/>
            <w:hideMark/>
          </w:tcPr>
          <w:p w:rsidR="00AF4C00" w:rsidRPr="00AF4C00" w:rsidRDefault="00AF4C00" w:rsidP="00AF4C00">
            <w:pPr>
              <w:rPr>
                <w:rFonts w:eastAsia="Times New Roman"/>
                <w:b/>
                <w:bCs/>
                <w:color w:val="000000"/>
                <w:sz w:val="20"/>
                <w:szCs w:val="20"/>
                <w:lang w:eastAsia="ru-RU"/>
              </w:rPr>
            </w:pPr>
            <w:r w:rsidRPr="00AF4C00">
              <w:rPr>
                <w:rFonts w:eastAsia="Times New Roman"/>
                <w:b/>
                <w:bCs/>
                <w:color w:val="000000"/>
                <w:sz w:val="20"/>
                <w:szCs w:val="20"/>
                <w:lang w:eastAsia="ru-RU"/>
              </w:rPr>
              <w:t>Мастер по сложным работам.</w:t>
            </w:r>
            <w:r w:rsidRPr="00AF4C00">
              <w:rPr>
                <w:rFonts w:eastAsia="Times New Roman"/>
                <w:color w:val="000000"/>
                <w:szCs w:val="24"/>
                <w:lang w:eastAsia="ru-RU"/>
              </w:rPr>
              <w:t xml:space="preserve"> </w:t>
            </w:r>
            <w:r w:rsidRPr="00AF4C00">
              <w:rPr>
                <w:rFonts w:eastAsia="Times New Roman"/>
                <w:color w:val="000000"/>
                <w:sz w:val="20"/>
                <w:szCs w:val="20"/>
                <w:lang w:eastAsia="ru-RU"/>
              </w:rPr>
              <w:t>Проводит мероприятия по удалению техники из опасной зоны. Выставить на путях подхода (подъезда) к опасным местам посты для контроля за пропуском в загазованную и опасную зоны.</w:t>
            </w:r>
          </w:p>
        </w:tc>
      </w:tr>
      <w:tr w:rsidR="00AF4C00" w:rsidRPr="00AF4C00" w:rsidTr="00855AED">
        <w:trPr>
          <w:trHeight w:val="5280"/>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3</w:t>
            </w:r>
          </w:p>
        </w:tc>
        <w:tc>
          <w:tcPr>
            <w:tcW w:w="11867" w:type="dxa"/>
            <w:gridSpan w:val="5"/>
            <w:shd w:val="clear" w:color="auto" w:fill="auto"/>
            <w:hideMark/>
          </w:tcPr>
          <w:p w:rsidR="009E4F38" w:rsidRPr="009E4F38" w:rsidRDefault="00B42E93" w:rsidP="009E4F38">
            <w:pPr>
              <w:rPr>
                <w:color w:val="000000"/>
                <w:sz w:val="20"/>
                <w:szCs w:val="20"/>
              </w:rPr>
            </w:pPr>
            <w:r>
              <w:rPr>
                <w:rFonts w:eastAsia="Times New Roman"/>
                <w:color w:val="000000"/>
                <w:sz w:val="20"/>
                <w:szCs w:val="20"/>
                <w:lang w:eastAsia="ru-RU"/>
              </w:rPr>
              <w:t xml:space="preserve"> Сообщить об аварии</w:t>
            </w:r>
            <w:r w:rsidR="00AF4C00" w:rsidRPr="00AF4C00">
              <w:rPr>
                <w:rFonts w:eastAsia="Times New Roman"/>
                <w:color w:val="000000"/>
                <w:sz w:val="20"/>
                <w:szCs w:val="20"/>
                <w:lang w:eastAsia="ru-RU"/>
              </w:rPr>
              <w:t xml:space="preserve">: </w:t>
            </w:r>
            <w:r w:rsidR="00AF4C00" w:rsidRPr="00AF4C00">
              <w:rPr>
                <w:rFonts w:eastAsia="Times New Roman"/>
                <w:color w:val="000000"/>
                <w:sz w:val="20"/>
                <w:szCs w:val="20"/>
                <w:lang w:eastAsia="ru-RU"/>
              </w:rPr>
              <w:br/>
              <w:t>-диспетчеру ПДС (тел. 57777, 8-391-231-92-00);</w:t>
            </w:r>
            <w:r w:rsidR="00AF4C00" w:rsidRPr="00AF4C00">
              <w:rPr>
                <w:rFonts w:eastAsia="Times New Roman"/>
                <w:color w:val="000000"/>
                <w:sz w:val="20"/>
                <w:szCs w:val="20"/>
                <w:lang w:eastAsia="ru-RU"/>
              </w:rPr>
              <w:br/>
              <w:t>-специалисту дежурной смены ГО и ЧС (тел. 57706);</w:t>
            </w:r>
            <w:r w:rsidR="00AF4C00" w:rsidRPr="00AF4C00">
              <w:rPr>
                <w:rFonts w:eastAsia="Times New Roman"/>
                <w:color w:val="000000"/>
                <w:sz w:val="20"/>
                <w:szCs w:val="20"/>
                <w:lang w:eastAsia="ru-RU"/>
              </w:rPr>
              <w:b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r w:rsidR="00AF4C00" w:rsidRPr="00AF4C00">
              <w:rPr>
                <w:rFonts w:eastAsia="Times New Roman"/>
                <w:color w:val="000000"/>
                <w:sz w:val="20"/>
                <w:szCs w:val="20"/>
                <w:lang w:eastAsia="ru-RU"/>
              </w:rPr>
              <w:br/>
              <w:t xml:space="preserve">-ПЧ ООО «Пожарная охрана» Тел. </w:t>
            </w:r>
            <w:r w:rsidR="002D2B0A">
              <w:rPr>
                <w:rFonts w:eastAsia="Times New Roman"/>
                <w:color w:val="000000"/>
                <w:sz w:val="20"/>
                <w:szCs w:val="20"/>
                <w:lang w:eastAsia="ru-RU"/>
              </w:rPr>
              <w:t>57-601, 61-797</w:t>
            </w:r>
            <w:r w:rsidR="007D2B34">
              <w:rPr>
                <w:rFonts w:eastAsia="Times New Roman"/>
                <w:color w:val="000000"/>
                <w:sz w:val="20"/>
                <w:szCs w:val="20"/>
                <w:lang w:eastAsia="ru-RU"/>
              </w:rPr>
              <w:t>, 231-9-231 (правый берег); 58-1</w:t>
            </w:r>
            <w:r w:rsidR="002D2B0A">
              <w:rPr>
                <w:rFonts w:eastAsia="Times New Roman"/>
                <w:color w:val="000000"/>
                <w:sz w:val="20"/>
                <w:szCs w:val="20"/>
                <w:lang w:eastAsia="ru-RU"/>
              </w:rPr>
              <w:t>01,61-747, 231-9-232 (левый берег); 57-911, 61-009, 231-9-233 (ТКЛУ).</w:t>
            </w:r>
            <w:r w:rsidR="00AF4C00" w:rsidRPr="00AF4C00">
              <w:rPr>
                <w:rFonts w:eastAsia="Times New Roman"/>
                <w:color w:val="000000"/>
                <w:sz w:val="20"/>
                <w:szCs w:val="20"/>
                <w:lang w:eastAsia="ru-RU"/>
              </w:rPr>
              <w:br/>
              <w:t xml:space="preserve">-ПАСФ </w:t>
            </w:r>
            <w:r w:rsidR="009E4F38" w:rsidRPr="009E4F38">
              <w:rPr>
                <w:rFonts w:eastAsia="Times New Roman"/>
                <w:color w:val="000000"/>
                <w:sz w:val="20"/>
                <w:szCs w:val="20"/>
                <w:lang w:eastAsia="ru-RU"/>
              </w:rPr>
              <w:t>АО «АСФ «</w:t>
            </w:r>
            <w:r w:rsidR="00AC5486">
              <w:rPr>
                <w:rFonts w:eastAsia="Times New Roman"/>
                <w:color w:val="000000"/>
                <w:sz w:val="20"/>
                <w:szCs w:val="20"/>
                <w:lang w:eastAsia="ru-RU"/>
              </w:rPr>
              <w:t>ЯПФЧ</w:t>
            </w:r>
            <w:r w:rsidR="009E4F38" w:rsidRPr="009E4F38">
              <w:rPr>
                <w:rFonts w:eastAsia="Times New Roman"/>
                <w:color w:val="000000"/>
                <w:sz w:val="20"/>
                <w:szCs w:val="20"/>
                <w:lang w:eastAsia="ru-RU"/>
              </w:rPr>
              <w:t>»</w:t>
            </w:r>
            <w:r w:rsidR="00AF4C00" w:rsidRPr="00AF4C00">
              <w:rPr>
                <w:rFonts w:eastAsia="Times New Roman"/>
                <w:color w:val="000000"/>
                <w:sz w:val="20"/>
                <w:szCs w:val="20"/>
                <w:lang w:eastAsia="ru-RU"/>
              </w:rPr>
              <w:t xml:space="preserve"> (при переходе пропуска нефти и газа в открытый фонтан начальник смены ПДС УНП оповещает ПАСФ).</w:t>
            </w:r>
            <w:r w:rsidR="00AF4C00" w:rsidRPr="00AF4C00">
              <w:rPr>
                <w:rFonts w:eastAsia="Times New Roman"/>
                <w:color w:val="000000"/>
                <w:sz w:val="20"/>
                <w:szCs w:val="20"/>
                <w:lang w:eastAsia="ru-RU"/>
              </w:rPr>
              <w:br/>
            </w:r>
            <w:r w:rsidR="00AF4C00" w:rsidRPr="00AF4C00">
              <w:rPr>
                <w:rFonts w:eastAsia="Times New Roman"/>
                <w:color w:val="000000"/>
                <w:sz w:val="20"/>
                <w:szCs w:val="20"/>
                <w:lang w:eastAsia="ru-RU"/>
              </w:rPr>
              <w:br/>
            </w:r>
            <w:r w:rsidR="009E4F38" w:rsidRPr="009E4F38">
              <w:rPr>
                <w:rFonts w:eastAsia="Times New Roman"/>
                <w:color w:val="000000"/>
                <w:sz w:val="20"/>
                <w:szCs w:val="20"/>
              </w:rPr>
              <w:t>Заместитель генерального директора Тел: 8-922-223-46-78</w:t>
            </w:r>
          </w:p>
          <w:p w:rsidR="009E4F38" w:rsidRPr="009E4F38" w:rsidRDefault="009E4F38" w:rsidP="009E4F38">
            <w:pPr>
              <w:rPr>
                <w:rFonts w:eastAsia="Times New Roman"/>
                <w:color w:val="000000"/>
                <w:sz w:val="20"/>
                <w:szCs w:val="20"/>
                <w:lang w:eastAsia="ru-RU"/>
              </w:rPr>
            </w:pPr>
            <w:r w:rsidRPr="009E4F38">
              <w:rPr>
                <w:rFonts w:eastAsia="Times New Roman"/>
                <w:color w:val="000000"/>
                <w:sz w:val="20"/>
                <w:szCs w:val="20"/>
                <w:lang w:eastAsia="ru-RU"/>
              </w:rPr>
              <w:t> </w:t>
            </w:r>
          </w:p>
          <w:p w:rsidR="009E4F38" w:rsidRPr="009E4F38" w:rsidRDefault="009E4F38" w:rsidP="009E4F38">
            <w:pPr>
              <w:rPr>
                <w:rFonts w:eastAsia="Times New Roman"/>
                <w:color w:val="000000"/>
                <w:sz w:val="20"/>
                <w:szCs w:val="20"/>
                <w:lang w:eastAsia="ru-RU"/>
              </w:rPr>
            </w:pPr>
            <w:r w:rsidRPr="009E4F38">
              <w:rPr>
                <w:rFonts w:eastAsia="Times New Roman"/>
                <w:color w:val="000000"/>
                <w:sz w:val="20"/>
                <w:szCs w:val="20"/>
                <w:lang w:eastAsia="ru-RU"/>
              </w:rPr>
              <w:t>Оперативный дежурный ПАСФ</w:t>
            </w:r>
            <w:r w:rsidRPr="009E4F38">
              <w:rPr>
                <w:rFonts w:eastAsia="Times New Roman"/>
                <w:color w:val="000000"/>
                <w:sz w:val="20"/>
                <w:szCs w:val="20"/>
                <w:lang w:eastAsia="ru-RU"/>
              </w:rPr>
              <w:br/>
              <w:t>АО «АСФ «</w:t>
            </w:r>
            <w:r w:rsidR="00AC5486">
              <w:rPr>
                <w:rFonts w:eastAsia="Times New Roman"/>
                <w:color w:val="000000"/>
                <w:sz w:val="20"/>
                <w:szCs w:val="20"/>
                <w:lang w:eastAsia="ru-RU"/>
              </w:rPr>
              <w:t>ЯПФЧ</w:t>
            </w:r>
            <w:r w:rsidRPr="009E4F38">
              <w:rPr>
                <w:rFonts w:eastAsia="Times New Roman"/>
                <w:color w:val="000000"/>
                <w:sz w:val="20"/>
                <w:szCs w:val="20"/>
                <w:lang w:eastAsia="ru-RU"/>
              </w:rPr>
              <w:t>»</w:t>
            </w:r>
          </w:p>
          <w:p w:rsidR="009E4F38" w:rsidRPr="009E4F38" w:rsidRDefault="009E4F38" w:rsidP="009E4F38">
            <w:pPr>
              <w:rPr>
                <w:rFonts w:eastAsia="Times New Roman"/>
                <w:color w:val="000000"/>
                <w:sz w:val="20"/>
                <w:szCs w:val="20"/>
                <w:lang w:eastAsia="ru-RU"/>
              </w:rPr>
            </w:pPr>
            <w:r w:rsidRPr="009E4F38">
              <w:rPr>
                <w:rFonts w:eastAsia="Times New Roman"/>
                <w:color w:val="000000"/>
                <w:sz w:val="20"/>
                <w:szCs w:val="20"/>
                <w:lang w:eastAsia="ru-RU"/>
              </w:rPr>
              <w:t xml:space="preserve">Тел. 8-349-972-41-05 </w:t>
            </w:r>
          </w:p>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br/>
              <w:t>- своему непосредственному руководителю;</w:t>
            </w:r>
            <w:r w:rsidRPr="00AF4C00">
              <w:rPr>
                <w:rFonts w:eastAsia="Times New Roman"/>
                <w:color w:val="000000"/>
                <w:sz w:val="20"/>
                <w:szCs w:val="20"/>
                <w:lang w:eastAsia="ru-RU"/>
              </w:rPr>
              <w:br/>
              <w:t>Оценив обстановку, вызвать при необходимости медицинский персонал (по тел. 58-646, 58-101, 61-003, 61-113, сот. Тел. 8-913-848-11-34).</w:t>
            </w:r>
          </w:p>
        </w:tc>
      </w:tr>
      <w:tr w:rsidR="00AF4C00" w:rsidRPr="00AF4C00" w:rsidTr="00855AED">
        <w:trPr>
          <w:trHeight w:val="2565"/>
        </w:trPr>
        <w:tc>
          <w:tcPr>
            <w:tcW w:w="583" w:type="dxa"/>
            <w:vMerge w:val="restart"/>
            <w:shd w:val="clear" w:color="auto" w:fill="auto"/>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9</w:t>
            </w:r>
          </w:p>
        </w:tc>
        <w:tc>
          <w:tcPr>
            <w:tcW w:w="2129" w:type="dxa"/>
            <w:vMerge w:val="restart"/>
            <w:shd w:val="clear" w:color="auto" w:fill="auto"/>
            <w:hideMark/>
          </w:tcPr>
          <w:p w:rsidR="00AF4C00" w:rsidRPr="00AF4C00" w:rsidRDefault="00AF4C00" w:rsidP="0096667F">
            <w:pPr>
              <w:rPr>
                <w:rFonts w:eastAsia="Times New Roman"/>
                <w:color w:val="000000"/>
                <w:sz w:val="20"/>
                <w:szCs w:val="20"/>
                <w:lang w:eastAsia="ru-RU"/>
              </w:rPr>
            </w:pPr>
            <w:r w:rsidRPr="00AF4C00">
              <w:rPr>
                <w:rFonts w:eastAsia="Times New Roman"/>
                <w:color w:val="000000"/>
                <w:sz w:val="20"/>
                <w:szCs w:val="20"/>
                <w:lang w:eastAsia="ru-RU"/>
              </w:rPr>
              <w:t>О</w:t>
            </w:r>
            <w:r w:rsidR="00B42E93">
              <w:rPr>
                <w:rFonts w:eastAsia="Times New Roman"/>
                <w:color w:val="000000"/>
                <w:sz w:val="20"/>
                <w:szCs w:val="20"/>
                <w:lang w:eastAsia="ru-RU"/>
              </w:rPr>
              <w:t>ткрытый фонтан при ра</w:t>
            </w:r>
            <w:r w:rsidR="0096667F">
              <w:rPr>
                <w:rFonts w:eastAsia="Times New Roman"/>
                <w:color w:val="000000"/>
                <w:sz w:val="20"/>
                <w:szCs w:val="20"/>
                <w:lang w:eastAsia="ru-RU"/>
              </w:rPr>
              <w:t>згерметиз</w:t>
            </w:r>
            <w:r w:rsidRPr="00AF4C00">
              <w:rPr>
                <w:rFonts w:eastAsia="Times New Roman"/>
                <w:color w:val="000000"/>
                <w:sz w:val="20"/>
                <w:szCs w:val="20"/>
                <w:lang w:eastAsia="ru-RU"/>
              </w:rPr>
              <w:t>ци</w:t>
            </w:r>
            <w:r w:rsidR="0096667F">
              <w:rPr>
                <w:rFonts w:eastAsia="Times New Roman"/>
                <w:color w:val="000000"/>
                <w:sz w:val="20"/>
                <w:szCs w:val="20"/>
                <w:lang w:eastAsia="ru-RU"/>
              </w:rPr>
              <w:t>и</w:t>
            </w:r>
            <w:r w:rsidRPr="00AF4C00">
              <w:rPr>
                <w:rFonts w:eastAsia="Times New Roman"/>
                <w:color w:val="000000"/>
                <w:sz w:val="20"/>
                <w:szCs w:val="20"/>
                <w:lang w:eastAsia="ru-RU"/>
              </w:rPr>
              <w:t xml:space="preserve"> фонтанной арматуры: крестовина АФК (отсутствие возможности ликвидации неконтролируемого выхода флюида из скважины) </w:t>
            </w: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w:t>
            </w:r>
          </w:p>
        </w:tc>
        <w:tc>
          <w:tcPr>
            <w:tcW w:w="3380"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Подает звуковой сигнал «Выброс». Длинный непрерывный гудок.</w:t>
            </w:r>
          </w:p>
        </w:tc>
        <w:tc>
          <w:tcPr>
            <w:tcW w:w="229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Останавливает двигатели внутреннего сгорания. Отключает силовые и осветительные линии электропитания.</w:t>
            </w:r>
          </w:p>
        </w:tc>
        <w:tc>
          <w:tcPr>
            <w:tcW w:w="1984" w:type="dxa"/>
            <w:shd w:val="clear" w:color="auto" w:fill="auto"/>
            <w:hideMark/>
          </w:tcPr>
          <w:p w:rsidR="00AF4C00" w:rsidRPr="00AF4C00" w:rsidRDefault="00AF4C00" w:rsidP="0096667F">
            <w:pPr>
              <w:rPr>
                <w:rFonts w:eastAsia="Times New Roman"/>
                <w:color w:val="000000"/>
                <w:sz w:val="20"/>
                <w:szCs w:val="20"/>
                <w:lang w:eastAsia="ru-RU"/>
              </w:rPr>
            </w:pPr>
            <w:r w:rsidRPr="00AF4C00">
              <w:rPr>
                <w:rFonts w:eastAsia="Times New Roman"/>
                <w:color w:val="000000"/>
                <w:sz w:val="20"/>
                <w:szCs w:val="20"/>
                <w:lang w:eastAsia="ru-RU"/>
              </w:rPr>
              <w:t xml:space="preserve">Обеспечивает прекращение движения н </w:t>
            </w:r>
            <w:r w:rsidR="0096667F">
              <w:rPr>
                <w:rFonts w:eastAsia="Times New Roman"/>
                <w:color w:val="000000"/>
                <w:sz w:val="20"/>
                <w:szCs w:val="20"/>
                <w:lang w:eastAsia="ru-RU"/>
              </w:rPr>
              <w:t>п</w:t>
            </w:r>
            <w:r w:rsidRPr="00AF4C00">
              <w:rPr>
                <w:rFonts w:eastAsia="Times New Roman"/>
                <w:color w:val="000000"/>
                <w:sz w:val="20"/>
                <w:szCs w:val="20"/>
                <w:lang w:eastAsia="ru-RU"/>
              </w:rPr>
              <w:t>ри возрастании давления выше допустимого для данной эксплуатационной колонны, производит стравливание давления через регулируемый дроссель. На прилегающих к скважине подъездных дорогах к территории, устанавливает предупреждающие знаки и посты охраны.</w:t>
            </w:r>
          </w:p>
        </w:tc>
        <w:tc>
          <w:tcPr>
            <w:tcW w:w="1795" w:type="dxa"/>
            <w:shd w:val="clear" w:color="auto" w:fill="auto"/>
            <w:hideMark/>
          </w:tcPr>
          <w:p w:rsidR="00AF4C00" w:rsidRPr="00AF4C00" w:rsidRDefault="00AF4C00" w:rsidP="0096667F">
            <w:pPr>
              <w:rPr>
                <w:rFonts w:eastAsia="Times New Roman"/>
                <w:color w:val="000000"/>
                <w:sz w:val="20"/>
                <w:szCs w:val="20"/>
                <w:lang w:eastAsia="ru-RU"/>
              </w:rPr>
            </w:pPr>
            <w:r w:rsidRPr="00AF4C00">
              <w:rPr>
                <w:rFonts w:eastAsia="Times New Roman"/>
                <w:color w:val="000000"/>
                <w:sz w:val="20"/>
                <w:szCs w:val="20"/>
                <w:lang w:eastAsia="ru-RU"/>
              </w:rPr>
              <w:t>Отключает электроэнергию в загазованной зоне.</w:t>
            </w:r>
          </w:p>
        </w:tc>
        <w:tc>
          <w:tcPr>
            <w:tcW w:w="240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b/>
                <w:bCs/>
                <w:color w:val="000000"/>
                <w:sz w:val="20"/>
                <w:szCs w:val="20"/>
                <w:lang w:eastAsia="ru-RU"/>
              </w:rPr>
              <w:t>Мастер по сложным работам.</w:t>
            </w:r>
            <w:r w:rsidRPr="00AF4C00">
              <w:rPr>
                <w:rFonts w:eastAsia="Times New Roman"/>
                <w:color w:val="000000"/>
                <w:sz w:val="20"/>
                <w:szCs w:val="20"/>
                <w:lang w:eastAsia="ru-RU"/>
              </w:rPr>
              <w:br/>
              <w:t>Принимает меры для эвакуации людей из опасной зоны.</w:t>
            </w:r>
          </w:p>
        </w:tc>
      </w:tr>
      <w:tr w:rsidR="00AF4C00" w:rsidRPr="00AF4C00" w:rsidTr="00855AED">
        <w:trPr>
          <w:trHeight w:val="315"/>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w:t>
            </w:r>
          </w:p>
        </w:tc>
        <w:tc>
          <w:tcPr>
            <w:tcW w:w="11867" w:type="dxa"/>
            <w:gridSpan w:val="5"/>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Все члены бригады. Прекращает в газоопасной зоне все огнеопасные работы, а также другие действия, способные вызвать искрообразование.</w:t>
            </w:r>
          </w:p>
        </w:tc>
      </w:tr>
      <w:tr w:rsidR="00AF4C00" w:rsidRPr="00AF4C00" w:rsidTr="00855AED">
        <w:trPr>
          <w:trHeight w:val="3585"/>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3</w:t>
            </w:r>
          </w:p>
        </w:tc>
        <w:tc>
          <w:tcPr>
            <w:tcW w:w="3380"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299"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984"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795"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40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Оповещает руководство предприятия, противофонтанной службы и пожарной охраны о возникновении открытого фонтана, а также подрядные организации при ведении одновременных работ на КП.</w:t>
            </w:r>
            <w:r w:rsidRPr="00AF4C00">
              <w:rPr>
                <w:rFonts w:eastAsia="Times New Roman"/>
                <w:color w:val="000000"/>
                <w:sz w:val="20"/>
                <w:szCs w:val="20"/>
                <w:lang w:eastAsia="ru-RU"/>
              </w:rPr>
              <w:br/>
              <w:t>Дальнейшие работы по ликвидации открытого фонтана проводятся под руководством штаба по специальному плану.</w:t>
            </w:r>
          </w:p>
        </w:tc>
      </w:tr>
      <w:tr w:rsidR="00AF4C00" w:rsidRPr="00AF4C00" w:rsidTr="00855AED">
        <w:trPr>
          <w:trHeight w:val="5400"/>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4</w:t>
            </w:r>
          </w:p>
        </w:tc>
        <w:tc>
          <w:tcPr>
            <w:tcW w:w="11867" w:type="dxa"/>
            <w:gridSpan w:val="5"/>
            <w:shd w:val="clear" w:color="auto" w:fill="auto"/>
            <w:hideMark/>
          </w:tcPr>
          <w:p w:rsidR="00A35CAF" w:rsidRDefault="00AF4C00" w:rsidP="00B42E93">
            <w:pPr>
              <w:rPr>
                <w:color w:val="000000" w:themeColor="text1"/>
                <w:sz w:val="20"/>
                <w:szCs w:val="20"/>
                <w:lang w:eastAsia="ru-RU"/>
              </w:rPr>
            </w:pPr>
            <w:r w:rsidRPr="00AF4C00">
              <w:rPr>
                <w:rFonts w:eastAsia="Times New Roman"/>
                <w:color w:val="000000"/>
                <w:sz w:val="20"/>
                <w:szCs w:val="20"/>
                <w:lang w:eastAsia="ru-RU"/>
              </w:rPr>
              <w:t xml:space="preserve"> Сообщить об инциденте: </w:t>
            </w:r>
            <w:r w:rsidRPr="00AF4C00">
              <w:rPr>
                <w:rFonts w:eastAsia="Times New Roman"/>
                <w:color w:val="000000"/>
                <w:sz w:val="20"/>
                <w:szCs w:val="20"/>
                <w:lang w:eastAsia="ru-RU"/>
              </w:rPr>
              <w:br/>
              <w:t>-диспетчеру ПДС (тел. 57777, 8-391-231-92-00);</w:t>
            </w:r>
            <w:r w:rsidRPr="00AF4C00">
              <w:rPr>
                <w:rFonts w:eastAsia="Times New Roman"/>
                <w:color w:val="000000"/>
                <w:sz w:val="20"/>
                <w:szCs w:val="20"/>
                <w:lang w:eastAsia="ru-RU"/>
              </w:rPr>
              <w:br/>
              <w:t>-специалисту дежурной смены ГО и ЧС (тел. 57706);</w:t>
            </w:r>
            <w:r w:rsidRPr="00AF4C00">
              <w:rPr>
                <w:rFonts w:eastAsia="Times New Roman"/>
                <w:color w:val="000000"/>
                <w:sz w:val="20"/>
                <w:szCs w:val="20"/>
                <w:lang w:eastAsia="ru-RU"/>
              </w:rPr>
              <w:b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p>
          <w:p w:rsidR="009E4F38" w:rsidRPr="009E4F38" w:rsidRDefault="00AF4C00" w:rsidP="009E4F38">
            <w:pPr>
              <w:rPr>
                <w:color w:val="000000"/>
                <w:sz w:val="20"/>
                <w:szCs w:val="20"/>
              </w:rPr>
            </w:pPr>
            <w:r w:rsidRPr="00AF4C00">
              <w:rPr>
                <w:rFonts w:eastAsia="Times New Roman"/>
                <w:color w:val="000000"/>
                <w:sz w:val="20"/>
                <w:szCs w:val="20"/>
                <w:lang w:eastAsia="ru-RU"/>
              </w:rPr>
              <w:t>-ПЧ ООО «Пожарная охрана» Те</w:t>
            </w:r>
            <w:r w:rsidR="00473E32">
              <w:rPr>
                <w:rFonts w:eastAsia="Times New Roman"/>
                <w:color w:val="000000"/>
                <w:sz w:val="20"/>
                <w:szCs w:val="20"/>
                <w:lang w:eastAsia="ru-RU"/>
              </w:rPr>
              <w:t xml:space="preserve">л. </w:t>
            </w:r>
            <w:r w:rsidR="002D2B0A">
              <w:rPr>
                <w:rFonts w:eastAsia="Times New Roman"/>
                <w:color w:val="000000"/>
                <w:sz w:val="20"/>
                <w:szCs w:val="20"/>
                <w:lang w:eastAsia="ru-RU"/>
              </w:rPr>
              <w:t>57-601, 61-797</w:t>
            </w:r>
            <w:r w:rsidR="007D2B34">
              <w:rPr>
                <w:rFonts w:eastAsia="Times New Roman"/>
                <w:color w:val="000000"/>
                <w:sz w:val="20"/>
                <w:szCs w:val="20"/>
                <w:lang w:eastAsia="ru-RU"/>
              </w:rPr>
              <w:t>, 231-9-231 (правый берег); 58-1</w:t>
            </w:r>
            <w:r w:rsidR="002D2B0A">
              <w:rPr>
                <w:rFonts w:eastAsia="Times New Roman"/>
                <w:color w:val="000000"/>
                <w:sz w:val="20"/>
                <w:szCs w:val="20"/>
                <w:lang w:eastAsia="ru-RU"/>
              </w:rPr>
              <w:t>01,61-747, 231-9-232 (левый берег); 57-911, 61-009, 231-9-233 (ТКЛУ).</w:t>
            </w:r>
            <w:r w:rsidRPr="00AF4C00">
              <w:rPr>
                <w:rFonts w:eastAsia="Times New Roman"/>
                <w:color w:val="000000"/>
                <w:sz w:val="20"/>
                <w:szCs w:val="20"/>
                <w:lang w:eastAsia="ru-RU"/>
              </w:rPr>
              <w:br/>
              <w:t>-ПА</w:t>
            </w:r>
            <w:r w:rsidR="00B42E93">
              <w:rPr>
                <w:rFonts w:eastAsia="Times New Roman"/>
                <w:color w:val="000000"/>
                <w:sz w:val="20"/>
                <w:szCs w:val="20"/>
                <w:lang w:eastAsia="ru-RU"/>
              </w:rPr>
              <w:t xml:space="preserve">СФ </w:t>
            </w:r>
            <w:r w:rsidR="009E4F38" w:rsidRPr="009E4F38">
              <w:rPr>
                <w:rFonts w:eastAsia="Times New Roman"/>
                <w:color w:val="000000"/>
                <w:sz w:val="20"/>
                <w:szCs w:val="20"/>
                <w:lang w:eastAsia="ru-RU"/>
              </w:rPr>
              <w:t>АО «АСФ «</w:t>
            </w:r>
            <w:r w:rsidR="00AC5486">
              <w:rPr>
                <w:rFonts w:eastAsia="Times New Roman"/>
                <w:color w:val="000000"/>
                <w:sz w:val="20"/>
                <w:szCs w:val="20"/>
                <w:lang w:eastAsia="ru-RU"/>
              </w:rPr>
              <w:t>ЯПФЧ</w:t>
            </w:r>
            <w:r w:rsidR="009E4F38" w:rsidRPr="009E4F38">
              <w:rPr>
                <w:rFonts w:eastAsia="Times New Roman"/>
                <w:color w:val="000000"/>
                <w:sz w:val="20"/>
                <w:szCs w:val="20"/>
                <w:lang w:eastAsia="ru-RU"/>
              </w:rPr>
              <w:t>»</w:t>
            </w:r>
            <w:r w:rsidR="00B42E93">
              <w:rPr>
                <w:rFonts w:eastAsia="Times New Roman"/>
                <w:color w:val="000000"/>
                <w:sz w:val="20"/>
                <w:szCs w:val="20"/>
                <w:lang w:eastAsia="ru-RU"/>
              </w:rPr>
              <w:t xml:space="preserve"> (</w:t>
            </w:r>
            <w:r w:rsidRPr="00AF4C00">
              <w:rPr>
                <w:rFonts w:eastAsia="Times New Roman"/>
                <w:color w:val="000000"/>
                <w:sz w:val="20"/>
                <w:szCs w:val="20"/>
                <w:lang w:eastAsia="ru-RU"/>
              </w:rPr>
              <w:t xml:space="preserve"> начальник смены ПДС УНП оповещает ПАСФ).</w:t>
            </w:r>
            <w:r w:rsidRPr="00AF4C00">
              <w:rPr>
                <w:rFonts w:eastAsia="Times New Roman"/>
                <w:color w:val="000000"/>
                <w:sz w:val="20"/>
                <w:szCs w:val="20"/>
                <w:lang w:eastAsia="ru-RU"/>
              </w:rPr>
              <w:br/>
            </w:r>
            <w:r w:rsidRPr="00AF4C00">
              <w:rPr>
                <w:rFonts w:eastAsia="Times New Roman"/>
                <w:color w:val="000000"/>
                <w:sz w:val="20"/>
                <w:szCs w:val="20"/>
                <w:lang w:eastAsia="ru-RU"/>
              </w:rPr>
              <w:br/>
            </w:r>
            <w:r w:rsidR="009E4F38" w:rsidRPr="009E4F38">
              <w:rPr>
                <w:rFonts w:eastAsia="Times New Roman"/>
                <w:color w:val="000000"/>
                <w:sz w:val="20"/>
                <w:szCs w:val="20"/>
              </w:rPr>
              <w:t>Заместитель генерального директора Тел: 8-922-223-46-78</w:t>
            </w:r>
          </w:p>
          <w:p w:rsidR="009E4F38" w:rsidRPr="009E4F38" w:rsidRDefault="009E4F38" w:rsidP="009E4F38">
            <w:pPr>
              <w:rPr>
                <w:rFonts w:eastAsia="Times New Roman"/>
                <w:color w:val="000000"/>
                <w:sz w:val="20"/>
                <w:szCs w:val="20"/>
                <w:lang w:eastAsia="ru-RU"/>
              </w:rPr>
            </w:pPr>
            <w:r w:rsidRPr="009E4F38">
              <w:rPr>
                <w:rFonts w:eastAsia="Times New Roman"/>
                <w:color w:val="000000"/>
                <w:sz w:val="20"/>
                <w:szCs w:val="20"/>
                <w:lang w:eastAsia="ru-RU"/>
              </w:rPr>
              <w:t> </w:t>
            </w:r>
          </w:p>
          <w:p w:rsidR="009E4F38" w:rsidRPr="009E4F38" w:rsidRDefault="009E4F38" w:rsidP="009E4F38">
            <w:pPr>
              <w:rPr>
                <w:rFonts w:eastAsia="Times New Roman"/>
                <w:color w:val="000000"/>
                <w:sz w:val="20"/>
                <w:szCs w:val="20"/>
                <w:lang w:eastAsia="ru-RU"/>
              </w:rPr>
            </w:pPr>
            <w:r w:rsidRPr="009E4F38">
              <w:rPr>
                <w:rFonts w:eastAsia="Times New Roman"/>
                <w:color w:val="000000"/>
                <w:sz w:val="20"/>
                <w:szCs w:val="20"/>
                <w:lang w:eastAsia="ru-RU"/>
              </w:rPr>
              <w:t>Оперативный дежурный ПАСФ</w:t>
            </w:r>
            <w:r w:rsidRPr="009E4F38">
              <w:rPr>
                <w:rFonts w:eastAsia="Times New Roman"/>
                <w:color w:val="000000"/>
                <w:sz w:val="20"/>
                <w:szCs w:val="20"/>
                <w:lang w:eastAsia="ru-RU"/>
              </w:rPr>
              <w:br/>
              <w:t>АО «АСФ «</w:t>
            </w:r>
            <w:r w:rsidR="00AC5486">
              <w:rPr>
                <w:rFonts w:eastAsia="Times New Roman"/>
                <w:color w:val="000000"/>
                <w:sz w:val="20"/>
                <w:szCs w:val="20"/>
                <w:lang w:eastAsia="ru-RU"/>
              </w:rPr>
              <w:t>ЯПФЧ</w:t>
            </w:r>
            <w:r w:rsidRPr="009E4F38">
              <w:rPr>
                <w:rFonts w:eastAsia="Times New Roman"/>
                <w:color w:val="000000"/>
                <w:sz w:val="20"/>
                <w:szCs w:val="20"/>
                <w:lang w:eastAsia="ru-RU"/>
              </w:rPr>
              <w:t>»</w:t>
            </w:r>
          </w:p>
          <w:p w:rsidR="009E4F38" w:rsidRPr="009E4F38" w:rsidRDefault="009E4F38" w:rsidP="009E4F38">
            <w:pPr>
              <w:rPr>
                <w:rFonts w:eastAsia="Times New Roman"/>
                <w:color w:val="000000"/>
                <w:sz w:val="20"/>
                <w:szCs w:val="20"/>
                <w:lang w:eastAsia="ru-RU"/>
              </w:rPr>
            </w:pPr>
            <w:r w:rsidRPr="009E4F38">
              <w:rPr>
                <w:rFonts w:eastAsia="Times New Roman"/>
                <w:color w:val="000000"/>
                <w:sz w:val="20"/>
                <w:szCs w:val="20"/>
                <w:lang w:eastAsia="ru-RU"/>
              </w:rPr>
              <w:t xml:space="preserve">Тел. 8-349-972-41-05 </w:t>
            </w:r>
          </w:p>
          <w:p w:rsidR="00AF4C00" w:rsidRPr="00AF4C00" w:rsidRDefault="00AF4C00" w:rsidP="00B42E93">
            <w:pPr>
              <w:rPr>
                <w:rFonts w:eastAsia="Times New Roman"/>
                <w:color w:val="000000"/>
                <w:sz w:val="20"/>
                <w:szCs w:val="20"/>
                <w:lang w:eastAsia="ru-RU"/>
              </w:rPr>
            </w:pPr>
            <w:r w:rsidRPr="00AF4C00">
              <w:rPr>
                <w:rFonts w:eastAsia="Times New Roman"/>
                <w:color w:val="000000"/>
                <w:sz w:val="20"/>
                <w:szCs w:val="20"/>
                <w:lang w:eastAsia="ru-RU"/>
              </w:rPr>
              <w:br/>
            </w:r>
            <w:r w:rsidRPr="00AF4C00">
              <w:rPr>
                <w:rFonts w:eastAsia="Times New Roman"/>
                <w:color w:val="000000"/>
                <w:sz w:val="20"/>
                <w:szCs w:val="20"/>
                <w:lang w:eastAsia="ru-RU"/>
              </w:rPr>
              <w:br/>
              <w:t>- своему непосредственному руководителю;</w:t>
            </w:r>
            <w:r w:rsidRPr="00AF4C00">
              <w:rPr>
                <w:rFonts w:eastAsia="Times New Roman"/>
                <w:color w:val="000000"/>
                <w:sz w:val="20"/>
                <w:szCs w:val="20"/>
                <w:lang w:eastAsia="ru-RU"/>
              </w:rPr>
              <w:br/>
              <w:t>Оценив обстановку, вызвать при необходимости медицинский персонал (по тел. 58-646, 58-101, 61-003, 61-113, сот. Тел. 8-913-848-11-34).</w:t>
            </w:r>
          </w:p>
        </w:tc>
      </w:tr>
      <w:tr w:rsidR="00AF4C00" w:rsidRPr="00AF4C00" w:rsidTr="00855AED">
        <w:trPr>
          <w:trHeight w:val="3075"/>
        </w:trPr>
        <w:tc>
          <w:tcPr>
            <w:tcW w:w="583" w:type="dxa"/>
            <w:vMerge w:val="restart"/>
            <w:shd w:val="clear" w:color="auto" w:fill="auto"/>
            <w:hideMark/>
          </w:tcPr>
          <w:p w:rsidR="00AF4C00" w:rsidRPr="00AF4C00" w:rsidRDefault="00AF4C00" w:rsidP="00AF4C00">
            <w:pPr>
              <w:jc w:val="center"/>
              <w:rPr>
                <w:rFonts w:eastAsia="Times New Roman"/>
                <w:b/>
                <w:bCs/>
                <w:color w:val="000000"/>
                <w:sz w:val="20"/>
                <w:szCs w:val="20"/>
                <w:lang w:eastAsia="ru-RU"/>
              </w:rPr>
            </w:pPr>
            <w:r w:rsidRPr="00AF4C00">
              <w:rPr>
                <w:rFonts w:eastAsia="Times New Roman"/>
                <w:b/>
                <w:bCs/>
                <w:color w:val="000000"/>
                <w:sz w:val="20"/>
                <w:szCs w:val="20"/>
                <w:lang w:eastAsia="ru-RU"/>
              </w:rPr>
              <w:t>10</w:t>
            </w:r>
          </w:p>
        </w:tc>
        <w:tc>
          <w:tcPr>
            <w:tcW w:w="2129" w:type="dxa"/>
            <w:vMerge w:val="restart"/>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Пожар с оборудованием и техникой бригады ГНКТ на кусту скважин</w:t>
            </w: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w:t>
            </w:r>
          </w:p>
        </w:tc>
        <w:tc>
          <w:tcPr>
            <w:tcW w:w="3380" w:type="dxa"/>
            <w:shd w:val="clear" w:color="auto" w:fill="auto"/>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Подает звуковой сигнал «ПОЖАР». Три равных коротких гудка. Отключает установку ГНКТ.</w:t>
            </w:r>
          </w:p>
        </w:tc>
        <w:tc>
          <w:tcPr>
            <w:tcW w:w="2299" w:type="dxa"/>
            <w:shd w:val="clear" w:color="auto" w:fill="auto"/>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Герметизирует устье скважины.</w:t>
            </w:r>
            <w:r w:rsidRPr="00AF4C00">
              <w:rPr>
                <w:rFonts w:eastAsia="Times New Roman"/>
                <w:color w:val="000000"/>
                <w:sz w:val="20"/>
                <w:szCs w:val="20"/>
                <w:lang w:eastAsia="ru-RU"/>
              </w:rPr>
              <w:br/>
              <w:t>Организует боевое развертывание с использованием пожарной мотопомпы, резервуаров противопожарного запаса воды (при наличии).</w:t>
            </w:r>
          </w:p>
        </w:tc>
        <w:tc>
          <w:tcPr>
            <w:tcW w:w="1984" w:type="dxa"/>
            <w:shd w:val="clear" w:color="auto" w:fill="auto"/>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xml:space="preserve">Сообщает в пожарную охрану по. </w:t>
            </w:r>
            <w:r w:rsidR="006E6ADC">
              <w:rPr>
                <w:rFonts w:eastAsia="Times New Roman"/>
                <w:color w:val="000000"/>
                <w:sz w:val="20"/>
                <w:szCs w:val="20"/>
                <w:lang w:eastAsia="ru-RU"/>
              </w:rPr>
              <w:t>57-601, 57-911</w:t>
            </w:r>
            <w:r w:rsidR="002D2B0A">
              <w:rPr>
                <w:rFonts w:eastAsia="Times New Roman"/>
                <w:color w:val="000000"/>
                <w:sz w:val="20"/>
                <w:szCs w:val="20"/>
                <w:lang w:eastAsia="ru-RU"/>
              </w:rPr>
              <w:t>, 58-101, 61-747, 61-009, 61-797</w:t>
            </w:r>
            <w:r w:rsidR="006E6ADC">
              <w:rPr>
                <w:rFonts w:eastAsia="Times New Roman"/>
                <w:color w:val="000000"/>
                <w:sz w:val="20"/>
                <w:szCs w:val="20"/>
                <w:lang w:eastAsia="ru-RU"/>
              </w:rPr>
              <w:t>.</w:t>
            </w:r>
            <w:r w:rsidRPr="00AF4C00">
              <w:rPr>
                <w:rFonts w:eastAsia="Times New Roman"/>
                <w:color w:val="000000"/>
                <w:sz w:val="20"/>
                <w:szCs w:val="20"/>
                <w:lang w:eastAsia="ru-RU"/>
              </w:rPr>
              <w:t>.</w:t>
            </w:r>
            <w:r w:rsidRPr="00AF4C00">
              <w:rPr>
                <w:rFonts w:eastAsia="Times New Roman"/>
                <w:color w:val="000000"/>
                <w:sz w:val="20"/>
                <w:szCs w:val="20"/>
                <w:lang w:eastAsia="ru-RU"/>
              </w:rPr>
              <w:br/>
              <w:t>Приступает к тушению пожара имеющимися первичными средствами пожаротушения до прибытия пожарной команды в соответствии с табелем пожарного расчета.</w:t>
            </w:r>
          </w:p>
        </w:tc>
        <w:tc>
          <w:tcPr>
            <w:tcW w:w="1795" w:type="dxa"/>
            <w:shd w:val="clear" w:color="auto" w:fill="auto"/>
            <w:vAlign w:val="center"/>
            <w:hideMark/>
          </w:tcPr>
          <w:p w:rsidR="00AF4C00" w:rsidRPr="00AF4C00" w:rsidRDefault="00AF4C00" w:rsidP="002D2B0A">
            <w:pPr>
              <w:rPr>
                <w:rFonts w:eastAsia="Times New Roman"/>
                <w:color w:val="000000"/>
                <w:sz w:val="20"/>
                <w:szCs w:val="20"/>
                <w:lang w:eastAsia="ru-RU"/>
              </w:rPr>
            </w:pPr>
            <w:r w:rsidRPr="00AF4C00">
              <w:rPr>
                <w:rFonts w:eastAsia="Times New Roman"/>
                <w:color w:val="000000"/>
                <w:sz w:val="20"/>
                <w:szCs w:val="20"/>
                <w:lang w:eastAsia="ru-RU"/>
              </w:rPr>
              <w:t xml:space="preserve">Сообщает в пожарную охрану по. </w:t>
            </w:r>
            <w:r w:rsidR="006E6ADC">
              <w:rPr>
                <w:rFonts w:eastAsia="Times New Roman"/>
                <w:color w:val="000000"/>
                <w:sz w:val="20"/>
                <w:szCs w:val="20"/>
                <w:lang w:eastAsia="ru-RU"/>
              </w:rPr>
              <w:t>57-601, 57-911, 58-101, 61-747, 61-009, 61-</w:t>
            </w:r>
            <w:r w:rsidR="002D2B0A">
              <w:rPr>
                <w:rFonts w:eastAsia="Times New Roman"/>
                <w:color w:val="000000"/>
                <w:sz w:val="20"/>
                <w:szCs w:val="20"/>
                <w:lang w:eastAsia="ru-RU"/>
              </w:rPr>
              <w:t>797</w:t>
            </w:r>
            <w:r w:rsidR="006E6ADC">
              <w:rPr>
                <w:rFonts w:eastAsia="Times New Roman"/>
                <w:color w:val="000000"/>
                <w:sz w:val="20"/>
                <w:szCs w:val="20"/>
                <w:lang w:eastAsia="ru-RU"/>
              </w:rPr>
              <w:t>.</w:t>
            </w:r>
            <w:r w:rsidRPr="00AF4C00">
              <w:rPr>
                <w:rFonts w:eastAsia="Times New Roman"/>
                <w:color w:val="000000"/>
                <w:sz w:val="20"/>
                <w:szCs w:val="20"/>
                <w:lang w:eastAsia="ru-RU"/>
              </w:rPr>
              <w:t>.</w:t>
            </w:r>
            <w:r w:rsidRPr="00AF4C00">
              <w:rPr>
                <w:rFonts w:eastAsia="Times New Roman"/>
                <w:color w:val="000000"/>
                <w:sz w:val="20"/>
                <w:szCs w:val="20"/>
                <w:lang w:eastAsia="ru-RU"/>
              </w:rPr>
              <w:br/>
              <w:t>Приступает к тушению пожара имеющимися первичными средствами пожаротушения до прибытия пожарной команды в соответствии с табелем пожарного расчета.</w:t>
            </w:r>
          </w:p>
        </w:tc>
        <w:tc>
          <w:tcPr>
            <w:tcW w:w="2409" w:type="dxa"/>
            <w:shd w:val="clear" w:color="auto" w:fill="auto"/>
            <w:vAlign w:val="center"/>
            <w:hideMark/>
          </w:tcPr>
          <w:p w:rsidR="00AF4C00" w:rsidRPr="00AF4C00" w:rsidRDefault="00AF4C00" w:rsidP="002D2B0A">
            <w:pPr>
              <w:rPr>
                <w:rFonts w:eastAsia="Times New Roman"/>
                <w:color w:val="000000"/>
                <w:sz w:val="20"/>
                <w:szCs w:val="20"/>
                <w:lang w:eastAsia="ru-RU"/>
              </w:rPr>
            </w:pPr>
            <w:r w:rsidRPr="00AF4C00">
              <w:rPr>
                <w:rFonts w:eastAsia="Times New Roman"/>
                <w:color w:val="000000"/>
                <w:sz w:val="20"/>
                <w:szCs w:val="20"/>
                <w:lang w:eastAsia="ru-RU"/>
              </w:rPr>
              <w:t xml:space="preserve">Мастер по сложным работам. Сообщает в пожарную охрану по тел. </w:t>
            </w:r>
            <w:r w:rsidR="006E6ADC">
              <w:rPr>
                <w:rFonts w:eastAsia="Times New Roman"/>
                <w:color w:val="000000"/>
                <w:sz w:val="20"/>
                <w:szCs w:val="20"/>
                <w:lang w:eastAsia="ru-RU"/>
              </w:rPr>
              <w:t>57-601, 57-911, 58-101, 61-747, 61-009, 61-</w:t>
            </w:r>
            <w:r w:rsidR="002D2B0A">
              <w:rPr>
                <w:rFonts w:eastAsia="Times New Roman"/>
                <w:color w:val="000000"/>
                <w:sz w:val="20"/>
                <w:szCs w:val="20"/>
                <w:lang w:eastAsia="ru-RU"/>
              </w:rPr>
              <w:t>797</w:t>
            </w:r>
            <w:r w:rsidRPr="00AF4C00">
              <w:rPr>
                <w:rFonts w:eastAsia="Times New Roman"/>
                <w:color w:val="000000"/>
                <w:sz w:val="20"/>
                <w:szCs w:val="20"/>
                <w:lang w:eastAsia="ru-RU"/>
              </w:rPr>
              <w:t>.</w:t>
            </w:r>
            <w:r w:rsidRPr="00AF4C00">
              <w:rPr>
                <w:rFonts w:eastAsia="Times New Roman"/>
                <w:color w:val="000000"/>
                <w:sz w:val="20"/>
                <w:szCs w:val="20"/>
                <w:lang w:eastAsia="ru-RU"/>
              </w:rPr>
              <w:br/>
              <w:t>Сообщает о случившемся дежурному технологу, а также подрядным организациям при ведении одновременных работ на КП, устанавливает дежурство у телефона (рации).</w:t>
            </w:r>
            <w:r w:rsidRPr="00AF4C00">
              <w:rPr>
                <w:rFonts w:eastAsia="Times New Roman"/>
                <w:color w:val="000000"/>
                <w:sz w:val="20"/>
                <w:szCs w:val="20"/>
                <w:lang w:eastAsia="ru-RU"/>
              </w:rPr>
              <w:br/>
              <w:t>Принимает меры по спасению оборудования и ТМЦ.</w:t>
            </w:r>
          </w:p>
        </w:tc>
      </w:tr>
      <w:tr w:rsidR="00AF4C00" w:rsidRPr="00AF4C00" w:rsidTr="00855AED">
        <w:trPr>
          <w:trHeight w:val="5400"/>
        </w:trPr>
        <w:tc>
          <w:tcPr>
            <w:tcW w:w="583" w:type="dxa"/>
            <w:vMerge/>
            <w:vAlign w:val="center"/>
            <w:hideMark/>
          </w:tcPr>
          <w:p w:rsidR="00AF4C00" w:rsidRPr="00AF4C00" w:rsidRDefault="00AF4C00" w:rsidP="00AF4C00">
            <w:pPr>
              <w:rPr>
                <w:rFonts w:eastAsia="Times New Roman"/>
                <w:b/>
                <w:bCs/>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w:t>
            </w:r>
          </w:p>
        </w:tc>
        <w:tc>
          <w:tcPr>
            <w:tcW w:w="11867" w:type="dxa"/>
            <w:gridSpan w:val="5"/>
            <w:shd w:val="clear" w:color="auto" w:fill="auto"/>
            <w:hideMark/>
          </w:tcPr>
          <w:p w:rsidR="009E4F38" w:rsidRPr="009E4F38" w:rsidRDefault="00B42E93" w:rsidP="009E4F38">
            <w:pPr>
              <w:rPr>
                <w:color w:val="000000"/>
                <w:sz w:val="20"/>
                <w:szCs w:val="20"/>
              </w:rPr>
            </w:pPr>
            <w:r>
              <w:rPr>
                <w:rFonts w:eastAsia="Times New Roman"/>
                <w:color w:val="000000"/>
                <w:sz w:val="20"/>
                <w:szCs w:val="20"/>
                <w:lang w:eastAsia="ru-RU"/>
              </w:rPr>
              <w:t xml:space="preserve"> Сообщить об аварии</w:t>
            </w:r>
            <w:r w:rsidR="00AF4C00" w:rsidRPr="00AF4C00">
              <w:rPr>
                <w:rFonts w:eastAsia="Times New Roman"/>
                <w:color w:val="000000"/>
                <w:sz w:val="20"/>
                <w:szCs w:val="20"/>
                <w:lang w:eastAsia="ru-RU"/>
              </w:rPr>
              <w:t xml:space="preserve">: </w:t>
            </w:r>
            <w:r w:rsidR="00AF4C00" w:rsidRPr="00AF4C00">
              <w:rPr>
                <w:rFonts w:eastAsia="Times New Roman"/>
                <w:color w:val="000000"/>
                <w:sz w:val="20"/>
                <w:szCs w:val="20"/>
                <w:lang w:eastAsia="ru-RU"/>
              </w:rPr>
              <w:br/>
              <w:t>-диспетчеру ПДС (тел. 57777, 8-391-231-92-00);</w:t>
            </w:r>
            <w:r w:rsidR="00AF4C00" w:rsidRPr="00AF4C00">
              <w:rPr>
                <w:rFonts w:eastAsia="Times New Roman"/>
                <w:color w:val="000000"/>
                <w:sz w:val="20"/>
                <w:szCs w:val="20"/>
                <w:lang w:eastAsia="ru-RU"/>
              </w:rPr>
              <w:br/>
              <w:t>-специалисту дежурной смены ГО и ЧС (тел. 57706);</w:t>
            </w:r>
            <w:r w:rsidR="00AF4C00" w:rsidRPr="00AF4C00">
              <w:rPr>
                <w:rFonts w:eastAsia="Times New Roman"/>
                <w:color w:val="000000"/>
                <w:sz w:val="20"/>
                <w:szCs w:val="20"/>
                <w:lang w:eastAsia="ru-RU"/>
              </w:rPr>
              <w:b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r w:rsidR="00AF4C00" w:rsidRPr="00AF4C00">
              <w:rPr>
                <w:rFonts w:eastAsia="Times New Roman"/>
                <w:color w:val="000000"/>
                <w:sz w:val="20"/>
                <w:szCs w:val="20"/>
                <w:lang w:eastAsia="ru-RU"/>
              </w:rPr>
              <w:br/>
              <w:t>-ПЧ ООО «Пожарная охрана» Те</w:t>
            </w:r>
            <w:r w:rsidR="00473E32">
              <w:rPr>
                <w:rFonts w:eastAsia="Times New Roman"/>
                <w:color w:val="000000"/>
                <w:sz w:val="20"/>
                <w:szCs w:val="20"/>
                <w:lang w:eastAsia="ru-RU"/>
              </w:rPr>
              <w:t xml:space="preserve">л. </w:t>
            </w:r>
            <w:r w:rsidR="002D2B0A">
              <w:rPr>
                <w:rFonts w:eastAsia="Times New Roman"/>
                <w:color w:val="000000"/>
                <w:sz w:val="20"/>
                <w:szCs w:val="20"/>
                <w:lang w:eastAsia="ru-RU"/>
              </w:rPr>
              <w:t>57-601, 61-797</w:t>
            </w:r>
            <w:r w:rsidR="007D2B34">
              <w:rPr>
                <w:rFonts w:eastAsia="Times New Roman"/>
                <w:color w:val="000000"/>
                <w:sz w:val="20"/>
                <w:szCs w:val="20"/>
                <w:lang w:eastAsia="ru-RU"/>
              </w:rPr>
              <w:t>, 231-9-231 (правый берег); 58-1</w:t>
            </w:r>
            <w:r w:rsidR="002D2B0A">
              <w:rPr>
                <w:rFonts w:eastAsia="Times New Roman"/>
                <w:color w:val="000000"/>
                <w:sz w:val="20"/>
                <w:szCs w:val="20"/>
                <w:lang w:eastAsia="ru-RU"/>
              </w:rPr>
              <w:t>01,61-747, 231-9-232 (левый берег); 57-911, 61-009, 231-9-233 (ТКЛУ).</w:t>
            </w:r>
            <w:r w:rsidR="00AF4C00" w:rsidRPr="00AF4C00">
              <w:rPr>
                <w:rFonts w:eastAsia="Times New Roman"/>
                <w:color w:val="000000"/>
                <w:sz w:val="20"/>
                <w:szCs w:val="20"/>
                <w:lang w:eastAsia="ru-RU"/>
              </w:rPr>
              <w:br/>
              <w:t xml:space="preserve">-ПАСФ </w:t>
            </w:r>
            <w:r w:rsidR="009E4F38" w:rsidRPr="009E4F38">
              <w:rPr>
                <w:rFonts w:eastAsia="Times New Roman"/>
                <w:color w:val="000000"/>
                <w:sz w:val="20"/>
                <w:szCs w:val="20"/>
                <w:lang w:eastAsia="ru-RU"/>
              </w:rPr>
              <w:t>АО «АСФ «</w:t>
            </w:r>
            <w:r w:rsidR="00AC5486">
              <w:rPr>
                <w:rFonts w:eastAsia="Times New Roman"/>
                <w:color w:val="000000"/>
                <w:sz w:val="20"/>
                <w:szCs w:val="20"/>
                <w:lang w:eastAsia="ru-RU"/>
              </w:rPr>
              <w:t>ЯПФЧ</w:t>
            </w:r>
            <w:r w:rsidR="009E4F38" w:rsidRPr="009E4F38">
              <w:rPr>
                <w:rFonts w:eastAsia="Times New Roman"/>
                <w:color w:val="000000"/>
                <w:sz w:val="20"/>
                <w:szCs w:val="20"/>
                <w:lang w:eastAsia="ru-RU"/>
              </w:rPr>
              <w:t>»</w:t>
            </w:r>
            <w:r w:rsidR="00AF4C00" w:rsidRPr="00AF4C00">
              <w:rPr>
                <w:rFonts w:eastAsia="Times New Roman"/>
                <w:color w:val="000000"/>
                <w:sz w:val="20"/>
                <w:szCs w:val="20"/>
                <w:lang w:eastAsia="ru-RU"/>
              </w:rPr>
              <w:t xml:space="preserve"> (при переходе пропуска нефти и газа в открытый фонтан начальник смены ПДС УНП оповещает ПАСФ).</w:t>
            </w:r>
            <w:r w:rsidR="00AF4C00" w:rsidRPr="00AF4C00">
              <w:rPr>
                <w:rFonts w:eastAsia="Times New Roman"/>
                <w:color w:val="000000"/>
                <w:sz w:val="20"/>
                <w:szCs w:val="20"/>
                <w:lang w:eastAsia="ru-RU"/>
              </w:rPr>
              <w:br/>
            </w:r>
            <w:r w:rsidR="00AF4C00" w:rsidRPr="00AF4C00">
              <w:rPr>
                <w:rFonts w:eastAsia="Times New Roman"/>
                <w:color w:val="000000"/>
                <w:sz w:val="20"/>
                <w:szCs w:val="20"/>
                <w:lang w:eastAsia="ru-RU"/>
              </w:rPr>
              <w:br/>
            </w:r>
            <w:r w:rsidR="009E4F38" w:rsidRPr="009E4F38">
              <w:rPr>
                <w:rFonts w:eastAsia="Times New Roman"/>
                <w:color w:val="000000"/>
                <w:sz w:val="20"/>
                <w:szCs w:val="20"/>
              </w:rPr>
              <w:t>Заместитель генерального директора Тел: 8-922-223-46-78</w:t>
            </w:r>
          </w:p>
          <w:p w:rsidR="009E4F38" w:rsidRPr="009E4F38" w:rsidRDefault="009E4F38" w:rsidP="009E4F38">
            <w:pPr>
              <w:rPr>
                <w:rFonts w:eastAsia="Times New Roman"/>
                <w:color w:val="000000"/>
                <w:sz w:val="20"/>
                <w:szCs w:val="20"/>
                <w:lang w:eastAsia="ru-RU"/>
              </w:rPr>
            </w:pPr>
            <w:r w:rsidRPr="009E4F38">
              <w:rPr>
                <w:rFonts w:eastAsia="Times New Roman"/>
                <w:color w:val="000000"/>
                <w:sz w:val="20"/>
                <w:szCs w:val="20"/>
                <w:lang w:eastAsia="ru-RU"/>
              </w:rPr>
              <w:t> </w:t>
            </w:r>
          </w:p>
          <w:p w:rsidR="009E4F38" w:rsidRPr="009E4F38" w:rsidRDefault="009E4F38" w:rsidP="009E4F38">
            <w:pPr>
              <w:rPr>
                <w:rFonts w:eastAsia="Times New Roman"/>
                <w:color w:val="000000"/>
                <w:sz w:val="20"/>
                <w:szCs w:val="20"/>
                <w:lang w:eastAsia="ru-RU"/>
              </w:rPr>
            </w:pPr>
            <w:r w:rsidRPr="009E4F38">
              <w:rPr>
                <w:rFonts w:eastAsia="Times New Roman"/>
                <w:color w:val="000000"/>
                <w:sz w:val="20"/>
                <w:szCs w:val="20"/>
                <w:lang w:eastAsia="ru-RU"/>
              </w:rPr>
              <w:t>Оперативный дежурный ПАСФ</w:t>
            </w:r>
            <w:r w:rsidRPr="009E4F38">
              <w:rPr>
                <w:rFonts w:eastAsia="Times New Roman"/>
                <w:color w:val="000000"/>
                <w:sz w:val="20"/>
                <w:szCs w:val="20"/>
                <w:lang w:eastAsia="ru-RU"/>
              </w:rPr>
              <w:br/>
              <w:t>АО «АСФ «</w:t>
            </w:r>
            <w:r w:rsidR="00AC5486">
              <w:rPr>
                <w:rFonts w:eastAsia="Times New Roman"/>
                <w:color w:val="000000"/>
                <w:sz w:val="20"/>
                <w:szCs w:val="20"/>
                <w:lang w:eastAsia="ru-RU"/>
              </w:rPr>
              <w:t>ЯПФЧ</w:t>
            </w:r>
            <w:r w:rsidRPr="009E4F38">
              <w:rPr>
                <w:rFonts w:eastAsia="Times New Roman"/>
                <w:color w:val="000000"/>
                <w:sz w:val="20"/>
                <w:szCs w:val="20"/>
                <w:lang w:eastAsia="ru-RU"/>
              </w:rPr>
              <w:t>»</w:t>
            </w:r>
          </w:p>
          <w:p w:rsidR="009E4F38" w:rsidRPr="009E4F38" w:rsidRDefault="009E4F38" w:rsidP="009E4F38">
            <w:pPr>
              <w:rPr>
                <w:rFonts w:eastAsia="Times New Roman"/>
                <w:color w:val="000000"/>
                <w:sz w:val="20"/>
                <w:szCs w:val="20"/>
                <w:lang w:eastAsia="ru-RU"/>
              </w:rPr>
            </w:pPr>
            <w:r w:rsidRPr="009E4F38">
              <w:rPr>
                <w:rFonts w:eastAsia="Times New Roman"/>
                <w:color w:val="000000"/>
                <w:sz w:val="20"/>
                <w:szCs w:val="20"/>
                <w:lang w:eastAsia="ru-RU"/>
              </w:rPr>
              <w:t xml:space="preserve">Тел. 8-349-972-41-05 </w:t>
            </w:r>
          </w:p>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xml:space="preserve"> </w:t>
            </w:r>
            <w:r w:rsidRPr="00AF4C00">
              <w:rPr>
                <w:rFonts w:eastAsia="Times New Roman"/>
                <w:color w:val="000000"/>
                <w:sz w:val="20"/>
                <w:szCs w:val="20"/>
                <w:lang w:eastAsia="ru-RU"/>
              </w:rPr>
              <w:br/>
            </w:r>
            <w:r w:rsidRPr="00AF4C00">
              <w:rPr>
                <w:rFonts w:eastAsia="Times New Roman"/>
                <w:color w:val="000000"/>
                <w:sz w:val="20"/>
                <w:szCs w:val="20"/>
                <w:lang w:eastAsia="ru-RU"/>
              </w:rPr>
              <w:br/>
              <w:t>- своему непосредственному руководителю;</w:t>
            </w:r>
            <w:r w:rsidRPr="00AF4C00">
              <w:rPr>
                <w:rFonts w:eastAsia="Times New Roman"/>
                <w:color w:val="000000"/>
                <w:sz w:val="20"/>
                <w:szCs w:val="20"/>
                <w:lang w:eastAsia="ru-RU"/>
              </w:rPr>
              <w:br/>
              <w:t>Оценив обстановку, вызвать при необходимости медицинский персонал (по тел. 58-646, 58-101, 61-003, 61-113, сот. Тел. 8-913-848-11-34).</w:t>
            </w:r>
          </w:p>
        </w:tc>
      </w:tr>
      <w:tr w:rsidR="00AF4C00" w:rsidRPr="00AF4C00" w:rsidTr="00855AED">
        <w:trPr>
          <w:trHeight w:val="2565"/>
        </w:trPr>
        <w:tc>
          <w:tcPr>
            <w:tcW w:w="583" w:type="dxa"/>
            <w:vMerge w:val="restart"/>
            <w:shd w:val="clear" w:color="auto" w:fill="auto"/>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11</w:t>
            </w:r>
          </w:p>
        </w:tc>
        <w:tc>
          <w:tcPr>
            <w:tcW w:w="2129" w:type="dxa"/>
            <w:vMerge w:val="restart"/>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Розлив нефти на поверхности земли (куста).</w:t>
            </w: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w:t>
            </w:r>
          </w:p>
        </w:tc>
        <w:tc>
          <w:tcPr>
            <w:tcW w:w="3380"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Подает звуковой сигнал «Выброс». Длинный непрерывный гудок. Останавливает установку ГНКТ.</w:t>
            </w:r>
          </w:p>
        </w:tc>
        <w:tc>
          <w:tcPr>
            <w:tcW w:w="2299" w:type="dxa"/>
            <w:shd w:val="clear" w:color="auto" w:fill="auto"/>
            <w:noWrap/>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Герметизирует устье скважины.</w:t>
            </w:r>
          </w:p>
        </w:tc>
        <w:tc>
          <w:tcPr>
            <w:tcW w:w="1984" w:type="dxa"/>
            <w:shd w:val="clear" w:color="auto" w:fill="auto"/>
            <w:noWrap/>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Определяет место утечки (порыва)</w:t>
            </w:r>
          </w:p>
        </w:tc>
        <w:tc>
          <w:tcPr>
            <w:tcW w:w="1795" w:type="dxa"/>
            <w:shd w:val="clear" w:color="auto" w:fill="auto"/>
            <w:noWrap/>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40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Мастер по сложным работам сообщает о случившемся дежурному технологу, а также подрядным организациям при ведении одновременных работ на КП, устанавливает дежурство у телефона (рации). Принимает меры по локализации розлива нефти на территории куста.</w:t>
            </w:r>
          </w:p>
        </w:tc>
      </w:tr>
      <w:tr w:rsidR="00AF4C00" w:rsidRPr="00AF4C00" w:rsidTr="00855AED">
        <w:trPr>
          <w:trHeight w:val="2445"/>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w:t>
            </w:r>
          </w:p>
        </w:tc>
        <w:tc>
          <w:tcPr>
            <w:tcW w:w="11867" w:type="dxa"/>
            <w:gridSpan w:val="5"/>
            <w:shd w:val="clear" w:color="auto" w:fill="auto"/>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xml:space="preserve">Сообщить об аварии: </w:t>
            </w:r>
            <w:r w:rsidRPr="00AF4C00">
              <w:rPr>
                <w:rFonts w:eastAsia="Times New Roman"/>
                <w:color w:val="000000"/>
                <w:sz w:val="20"/>
                <w:szCs w:val="20"/>
                <w:lang w:eastAsia="ru-RU"/>
              </w:rPr>
              <w:br/>
              <w:t>-диспетчеру ПДС (тел. 57777, 8-391-231-92-00);</w:t>
            </w:r>
            <w:r w:rsidRPr="00AF4C00">
              <w:rPr>
                <w:rFonts w:eastAsia="Times New Roman"/>
                <w:color w:val="000000"/>
                <w:sz w:val="20"/>
                <w:szCs w:val="20"/>
                <w:lang w:eastAsia="ru-RU"/>
              </w:rPr>
              <w:br/>
              <w:t>-специалисту дежурной смены ГО и ЧС (тел. 57706);</w:t>
            </w:r>
            <w:r w:rsidRPr="00AF4C00">
              <w:rPr>
                <w:rFonts w:eastAsia="Times New Roman"/>
                <w:color w:val="000000"/>
                <w:sz w:val="20"/>
                <w:szCs w:val="20"/>
                <w:lang w:eastAsia="ru-RU"/>
              </w:rPr>
              <w:b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r w:rsidRPr="00AF4C00">
              <w:rPr>
                <w:rFonts w:eastAsia="Times New Roman"/>
                <w:color w:val="000000"/>
                <w:sz w:val="20"/>
                <w:szCs w:val="20"/>
                <w:lang w:eastAsia="ru-RU"/>
              </w:rPr>
              <w:br/>
              <w:t xml:space="preserve">-ПЧ ООО «Пожарная охрана» Тел. </w:t>
            </w:r>
            <w:r w:rsidR="002D2B0A">
              <w:rPr>
                <w:rFonts w:eastAsia="Times New Roman"/>
                <w:color w:val="000000"/>
                <w:sz w:val="20"/>
                <w:szCs w:val="20"/>
                <w:lang w:eastAsia="ru-RU"/>
              </w:rPr>
              <w:t>57-601, 61-797</w:t>
            </w:r>
            <w:r w:rsidR="007D2B34">
              <w:rPr>
                <w:rFonts w:eastAsia="Times New Roman"/>
                <w:color w:val="000000"/>
                <w:sz w:val="20"/>
                <w:szCs w:val="20"/>
                <w:lang w:eastAsia="ru-RU"/>
              </w:rPr>
              <w:t>, 231-9-231 (правый берег); 58-1</w:t>
            </w:r>
            <w:r w:rsidR="002D2B0A">
              <w:rPr>
                <w:rFonts w:eastAsia="Times New Roman"/>
                <w:color w:val="000000"/>
                <w:sz w:val="20"/>
                <w:szCs w:val="20"/>
                <w:lang w:eastAsia="ru-RU"/>
              </w:rPr>
              <w:t>01,61-747, 231-9-232 (левый берег); 57-911, 61-009, 231-9-233 (ТКЛУ).</w:t>
            </w:r>
            <w:r w:rsidRPr="00AF4C00">
              <w:rPr>
                <w:rFonts w:eastAsia="Times New Roman"/>
                <w:color w:val="000000"/>
                <w:sz w:val="20"/>
                <w:szCs w:val="20"/>
                <w:lang w:eastAsia="ru-RU"/>
              </w:rPr>
              <w:br/>
              <w:t>-своему непосредственному руководителю;</w:t>
            </w:r>
            <w:r w:rsidRPr="00AF4C00">
              <w:rPr>
                <w:rFonts w:eastAsia="Times New Roman"/>
                <w:color w:val="000000"/>
                <w:sz w:val="20"/>
                <w:szCs w:val="20"/>
                <w:lang w:eastAsia="ru-RU"/>
              </w:rPr>
              <w:br/>
              <w:t>Оценив обстановку, вызвать при необходимости медицинский персонал (по тел. 58-646, 58-101, 61-003, 61-113, сот. Тел. 8-913-848-11-34)</w:t>
            </w:r>
          </w:p>
        </w:tc>
      </w:tr>
      <w:tr w:rsidR="00AF4C00" w:rsidRPr="00AF4C00" w:rsidTr="00855AED">
        <w:trPr>
          <w:trHeight w:val="525"/>
        </w:trPr>
        <w:tc>
          <w:tcPr>
            <w:tcW w:w="583" w:type="dxa"/>
            <w:vMerge w:val="restart"/>
            <w:shd w:val="clear" w:color="auto" w:fill="auto"/>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12</w:t>
            </w:r>
          </w:p>
        </w:tc>
        <w:tc>
          <w:tcPr>
            <w:tcW w:w="2129" w:type="dxa"/>
            <w:vMerge w:val="restart"/>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Разгерметизация ёмкости с кислотой и хим. реагентами.</w:t>
            </w: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w:t>
            </w:r>
          </w:p>
        </w:tc>
        <w:tc>
          <w:tcPr>
            <w:tcW w:w="11867" w:type="dxa"/>
            <w:gridSpan w:val="5"/>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Первый, заметивший утечку кислоты или хим.реагента из емкости, немедленно оповещает бурильщика КРС и мастера.</w:t>
            </w:r>
          </w:p>
        </w:tc>
      </w:tr>
      <w:tr w:rsidR="00AF4C00" w:rsidRPr="00AF4C00" w:rsidTr="00855AED">
        <w:trPr>
          <w:trHeight w:val="4335"/>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w:t>
            </w:r>
          </w:p>
        </w:tc>
        <w:tc>
          <w:tcPr>
            <w:tcW w:w="3380"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Подает з</w:t>
            </w:r>
            <w:r w:rsidR="00B42E93">
              <w:rPr>
                <w:rFonts w:eastAsia="Times New Roman"/>
                <w:color w:val="000000"/>
                <w:sz w:val="20"/>
                <w:szCs w:val="20"/>
                <w:lang w:eastAsia="ru-RU"/>
              </w:rPr>
              <w:t>вуковой сигнал «ЧС». Четыре рав</w:t>
            </w:r>
            <w:r w:rsidRPr="00AF4C00">
              <w:rPr>
                <w:rFonts w:eastAsia="Times New Roman"/>
                <w:color w:val="000000"/>
                <w:sz w:val="20"/>
                <w:szCs w:val="20"/>
                <w:lang w:eastAsia="ru-RU"/>
              </w:rPr>
              <w:t>ных коротких гудка.</w:t>
            </w:r>
            <w:r w:rsidRPr="00AF4C00">
              <w:rPr>
                <w:rFonts w:eastAsia="Times New Roman"/>
                <w:color w:val="000000"/>
                <w:sz w:val="20"/>
                <w:szCs w:val="20"/>
                <w:lang w:eastAsia="ru-RU"/>
              </w:rPr>
              <w:br/>
              <w:t>Останавливает установку ГНКТ</w:t>
            </w:r>
            <w:r w:rsidRPr="00AF4C00">
              <w:rPr>
                <w:rFonts w:eastAsia="Times New Roman"/>
                <w:color w:val="000000"/>
                <w:sz w:val="20"/>
                <w:szCs w:val="20"/>
                <w:lang w:eastAsia="ru-RU"/>
              </w:rPr>
              <w:br/>
              <w:t>Выводит людей и спецтехнику из опасной зоны, приводит в готовность СИЗ.</w:t>
            </w:r>
            <w:r w:rsidRPr="00AF4C00">
              <w:rPr>
                <w:rFonts w:eastAsia="Times New Roman"/>
                <w:color w:val="000000"/>
                <w:sz w:val="20"/>
                <w:szCs w:val="20"/>
                <w:lang w:eastAsia="ru-RU"/>
              </w:rPr>
              <w:br/>
              <w:t>Принимает</w:t>
            </w:r>
            <w:r w:rsidR="00B42E93">
              <w:rPr>
                <w:rFonts w:eastAsia="Times New Roman"/>
                <w:color w:val="000000"/>
                <w:sz w:val="20"/>
                <w:szCs w:val="20"/>
                <w:lang w:eastAsia="ru-RU"/>
              </w:rPr>
              <w:t xml:space="preserve"> меры по откачке кислоты из дре</w:t>
            </w:r>
            <w:r w:rsidRPr="00AF4C00">
              <w:rPr>
                <w:rFonts w:eastAsia="Times New Roman"/>
                <w:color w:val="000000"/>
                <w:sz w:val="20"/>
                <w:szCs w:val="20"/>
                <w:lang w:eastAsia="ru-RU"/>
              </w:rPr>
              <w:t>нажной и разгерметизированной емкости в резервную емкость.</w:t>
            </w:r>
          </w:p>
        </w:tc>
        <w:tc>
          <w:tcPr>
            <w:tcW w:w="229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Герметезирует устье скважины</w:t>
            </w:r>
          </w:p>
        </w:tc>
        <w:tc>
          <w:tcPr>
            <w:tcW w:w="1984"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Принимает меры по недопущению разлива кислоты.</w:t>
            </w:r>
          </w:p>
        </w:tc>
        <w:tc>
          <w:tcPr>
            <w:tcW w:w="1795" w:type="dxa"/>
            <w:shd w:val="clear" w:color="auto" w:fill="auto"/>
            <w:noWrap/>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40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b/>
                <w:bCs/>
                <w:color w:val="000000"/>
                <w:sz w:val="20"/>
                <w:szCs w:val="20"/>
                <w:lang w:eastAsia="ru-RU"/>
              </w:rPr>
              <w:t>Мастер КРС.</w:t>
            </w:r>
            <w:r w:rsidRPr="00AF4C00">
              <w:rPr>
                <w:rFonts w:eastAsia="Times New Roman"/>
                <w:color w:val="000000"/>
                <w:sz w:val="20"/>
                <w:szCs w:val="20"/>
                <w:lang w:eastAsia="ru-RU"/>
              </w:rPr>
              <w:br/>
              <w:t>Сообщает о случившемся дежурному технологу, а так же подрядным организациям при ведении одновременных работ на КП, устанавливает дежурство у телефона (рации).</w:t>
            </w:r>
            <w:r w:rsidRPr="00AF4C00">
              <w:rPr>
                <w:rFonts w:eastAsia="Times New Roman"/>
                <w:color w:val="000000"/>
                <w:sz w:val="20"/>
                <w:szCs w:val="20"/>
                <w:lang w:eastAsia="ru-RU"/>
              </w:rPr>
              <w:br/>
            </w:r>
            <w:r w:rsidRPr="00AF4C00">
              <w:rPr>
                <w:rFonts w:eastAsia="Times New Roman"/>
                <w:b/>
                <w:bCs/>
                <w:color w:val="000000"/>
                <w:sz w:val="20"/>
                <w:szCs w:val="20"/>
                <w:lang w:eastAsia="ru-RU"/>
              </w:rPr>
              <w:t>Мастер по сложным работам.</w:t>
            </w:r>
            <w:r w:rsidRPr="00AF4C00">
              <w:rPr>
                <w:rFonts w:eastAsia="Times New Roman"/>
                <w:color w:val="000000"/>
                <w:sz w:val="20"/>
                <w:szCs w:val="20"/>
                <w:lang w:eastAsia="ru-RU"/>
              </w:rPr>
              <w:br/>
              <w:t>Оповещает все соседние производственные объекты, которые могут оказаться в загазованной зоне. Производит замер ГВС в местах розлива кислоты.</w:t>
            </w:r>
          </w:p>
        </w:tc>
      </w:tr>
      <w:tr w:rsidR="00AF4C00" w:rsidRPr="00AF4C00" w:rsidTr="00855AED">
        <w:trPr>
          <w:trHeight w:val="1020"/>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3</w:t>
            </w:r>
          </w:p>
        </w:tc>
        <w:tc>
          <w:tcPr>
            <w:tcW w:w="11867" w:type="dxa"/>
            <w:gridSpan w:val="5"/>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Работы по утилизации кислоты должны производиться под руководством мастера или ответственного руководителя из числа специалистов, при необходимости составляется дополнительный план.</w:t>
            </w:r>
          </w:p>
        </w:tc>
      </w:tr>
      <w:tr w:rsidR="00AF4C00" w:rsidRPr="00AF4C00" w:rsidTr="00855AED">
        <w:trPr>
          <w:trHeight w:val="3600"/>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4</w:t>
            </w:r>
          </w:p>
        </w:tc>
        <w:tc>
          <w:tcPr>
            <w:tcW w:w="11867" w:type="dxa"/>
            <w:gridSpan w:val="5"/>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xml:space="preserve">Сообщить об аварии: </w:t>
            </w:r>
            <w:r w:rsidRPr="00AF4C00">
              <w:rPr>
                <w:rFonts w:eastAsia="Times New Roman"/>
                <w:color w:val="000000"/>
                <w:sz w:val="20"/>
                <w:szCs w:val="20"/>
                <w:lang w:eastAsia="ru-RU"/>
              </w:rPr>
              <w:br/>
              <w:t>-диспетчеру ПДС (тел. 57777, 8-391-231-92-00);</w:t>
            </w:r>
            <w:r w:rsidRPr="00AF4C00">
              <w:rPr>
                <w:rFonts w:eastAsia="Times New Roman"/>
                <w:color w:val="000000"/>
                <w:sz w:val="20"/>
                <w:szCs w:val="20"/>
                <w:lang w:eastAsia="ru-RU"/>
              </w:rPr>
              <w:br/>
              <w:t>-специалисту дежурной смены ГО и ЧС (тел. 57706);</w:t>
            </w:r>
            <w:r w:rsidRPr="00AF4C00">
              <w:rPr>
                <w:rFonts w:eastAsia="Times New Roman"/>
                <w:color w:val="000000"/>
                <w:sz w:val="20"/>
                <w:szCs w:val="20"/>
                <w:lang w:eastAsia="ru-RU"/>
              </w:rPr>
              <w:b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r w:rsidRPr="00AF4C00">
              <w:rPr>
                <w:rFonts w:eastAsia="Times New Roman"/>
                <w:color w:val="000000"/>
                <w:sz w:val="20"/>
                <w:szCs w:val="20"/>
                <w:lang w:eastAsia="ru-RU"/>
              </w:rPr>
              <w:br/>
              <w:t xml:space="preserve">-ПЧ ООО «Пожарная охрана» Тел. </w:t>
            </w:r>
            <w:r w:rsidR="002D2B0A">
              <w:rPr>
                <w:rFonts w:eastAsia="Times New Roman"/>
                <w:color w:val="000000"/>
                <w:sz w:val="20"/>
                <w:szCs w:val="20"/>
                <w:lang w:eastAsia="ru-RU"/>
              </w:rPr>
              <w:t>57-601, 61-797</w:t>
            </w:r>
            <w:r w:rsidR="007D2B34">
              <w:rPr>
                <w:rFonts w:eastAsia="Times New Roman"/>
                <w:color w:val="000000"/>
                <w:sz w:val="20"/>
                <w:szCs w:val="20"/>
                <w:lang w:eastAsia="ru-RU"/>
              </w:rPr>
              <w:t>, 231-9-231 (правый берег); 58-1</w:t>
            </w:r>
            <w:r w:rsidR="002D2B0A">
              <w:rPr>
                <w:rFonts w:eastAsia="Times New Roman"/>
                <w:color w:val="000000"/>
                <w:sz w:val="20"/>
                <w:szCs w:val="20"/>
                <w:lang w:eastAsia="ru-RU"/>
              </w:rPr>
              <w:t>01,61-747, 231-9-232 (левый берег); 57-911, 61-009, 231-9-233 (ТКЛУ).</w:t>
            </w:r>
            <w:r w:rsidRPr="00AF4C00">
              <w:rPr>
                <w:rFonts w:eastAsia="Times New Roman"/>
                <w:color w:val="000000"/>
                <w:sz w:val="20"/>
                <w:szCs w:val="20"/>
                <w:lang w:eastAsia="ru-RU"/>
              </w:rPr>
              <w:br/>
              <w:t>-своему непосредственному руководителю;</w:t>
            </w:r>
            <w:r w:rsidRPr="00AF4C00">
              <w:rPr>
                <w:rFonts w:eastAsia="Times New Roman"/>
                <w:color w:val="000000"/>
                <w:sz w:val="20"/>
                <w:szCs w:val="20"/>
                <w:lang w:eastAsia="ru-RU"/>
              </w:rPr>
              <w:br/>
              <w:t>Оценив обстановку, вызвать при необходимости медицинский персонал (по тел. 58-646, 58-101, 61-003, 61-113, сот. Тел. 8-913-848-11-34)</w:t>
            </w:r>
          </w:p>
        </w:tc>
      </w:tr>
      <w:tr w:rsidR="00AF4C00" w:rsidRPr="00AF4C00" w:rsidTr="00855AED">
        <w:trPr>
          <w:trHeight w:val="315"/>
        </w:trPr>
        <w:tc>
          <w:tcPr>
            <w:tcW w:w="583" w:type="dxa"/>
            <w:vMerge w:val="restart"/>
            <w:shd w:val="clear" w:color="auto" w:fill="auto"/>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13</w:t>
            </w:r>
          </w:p>
        </w:tc>
        <w:tc>
          <w:tcPr>
            <w:tcW w:w="2129" w:type="dxa"/>
            <w:vMerge w:val="restart"/>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Возгорание ёмкости ЛВЖ</w:t>
            </w: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w:t>
            </w:r>
          </w:p>
        </w:tc>
        <w:tc>
          <w:tcPr>
            <w:tcW w:w="11867" w:type="dxa"/>
            <w:gridSpan w:val="5"/>
            <w:shd w:val="clear" w:color="auto" w:fill="auto"/>
            <w:noWrap/>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Первый заметивший возгорание, немедленно оповещает всех членов бригады и мастера о происшедшем.</w:t>
            </w:r>
          </w:p>
        </w:tc>
      </w:tr>
      <w:tr w:rsidR="00AF4C00" w:rsidRPr="00AF4C00" w:rsidTr="00855AED">
        <w:trPr>
          <w:trHeight w:val="2760"/>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w:t>
            </w:r>
          </w:p>
        </w:tc>
        <w:tc>
          <w:tcPr>
            <w:tcW w:w="3380" w:type="dxa"/>
            <w:shd w:val="clear" w:color="auto" w:fill="auto"/>
            <w:hideMark/>
          </w:tcPr>
          <w:p w:rsid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Подает звуковой сигнал «Пожар». Три равных коротких гудка.</w:t>
            </w:r>
            <w:r w:rsidR="00AB7339">
              <w:rPr>
                <w:rFonts w:eastAsia="Times New Roman"/>
                <w:color w:val="000000"/>
                <w:sz w:val="20"/>
                <w:szCs w:val="20"/>
                <w:lang w:eastAsia="ru-RU"/>
              </w:rPr>
              <w:t xml:space="preserve"> Отключает установку ГНКТ.</w:t>
            </w:r>
          </w:p>
          <w:p w:rsidR="00AB7339" w:rsidRPr="00AF4C00" w:rsidRDefault="00AB7339" w:rsidP="00AF4C00">
            <w:pPr>
              <w:rPr>
                <w:rFonts w:eastAsia="Times New Roman"/>
                <w:color w:val="000000"/>
                <w:sz w:val="20"/>
                <w:szCs w:val="20"/>
                <w:lang w:eastAsia="ru-RU"/>
              </w:rPr>
            </w:pPr>
            <w:r w:rsidRPr="00AF4C00">
              <w:rPr>
                <w:rFonts w:eastAsia="Times New Roman"/>
                <w:color w:val="000000"/>
                <w:sz w:val="20"/>
                <w:szCs w:val="20"/>
                <w:lang w:eastAsia="ru-RU"/>
              </w:rPr>
              <w:t>Выводит людей из опасной зоны</w:t>
            </w:r>
          </w:p>
        </w:tc>
        <w:tc>
          <w:tcPr>
            <w:tcW w:w="2299" w:type="dxa"/>
            <w:shd w:val="clear" w:color="auto" w:fill="auto"/>
            <w:noWrap/>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r w:rsidR="00AB7339">
              <w:rPr>
                <w:rFonts w:eastAsia="Times New Roman"/>
                <w:color w:val="000000"/>
                <w:sz w:val="20"/>
                <w:szCs w:val="20"/>
                <w:lang w:eastAsia="ru-RU"/>
              </w:rPr>
              <w:t>Герметизирует устье скважины. Отключает электроэнергию бригадного хозяйства.</w:t>
            </w:r>
          </w:p>
        </w:tc>
        <w:tc>
          <w:tcPr>
            <w:tcW w:w="1984" w:type="dxa"/>
            <w:shd w:val="clear" w:color="auto" w:fill="auto"/>
            <w:noWrap/>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r w:rsidR="00AB7339">
              <w:rPr>
                <w:rFonts w:eastAsia="Times New Roman"/>
                <w:color w:val="000000"/>
                <w:sz w:val="20"/>
                <w:szCs w:val="20"/>
                <w:lang w:eastAsia="ru-RU"/>
              </w:rPr>
              <w:t>П</w:t>
            </w:r>
            <w:r w:rsidR="00AB7339" w:rsidRPr="00AF4C00">
              <w:rPr>
                <w:rFonts w:eastAsia="Times New Roman"/>
                <w:color w:val="000000"/>
                <w:sz w:val="20"/>
                <w:szCs w:val="20"/>
                <w:lang w:eastAsia="ru-RU"/>
              </w:rPr>
              <w:t>риступает к тушению пожара имеющимися в бригаде средствами пожаротушения до прибытия пожарной команды.</w:t>
            </w:r>
          </w:p>
        </w:tc>
        <w:tc>
          <w:tcPr>
            <w:tcW w:w="1795" w:type="dxa"/>
            <w:shd w:val="clear" w:color="auto" w:fill="auto"/>
            <w:noWrap/>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r w:rsidR="00AB7339">
              <w:rPr>
                <w:rFonts w:eastAsia="Times New Roman"/>
                <w:color w:val="000000"/>
                <w:sz w:val="20"/>
                <w:szCs w:val="20"/>
                <w:lang w:eastAsia="ru-RU"/>
              </w:rPr>
              <w:t>П</w:t>
            </w:r>
            <w:r w:rsidR="00AB7339" w:rsidRPr="00AF4C00">
              <w:rPr>
                <w:rFonts w:eastAsia="Times New Roman"/>
                <w:color w:val="000000"/>
                <w:sz w:val="20"/>
                <w:szCs w:val="20"/>
                <w:lang w:eastAsia="ru-RU"/>
              </w:rPr>
              <w:t>риступает к тушению пожара имеющимися в бригаде средствами пожаротушения до прибытия пожарной команды.</w:t>
            </w:r>
          </w:p>
        </w:tc>
        <w:tc>
          <w:tcPr>
            <w:tcW w:w="2409" w:type="dxa"/>
            <w:shd w:val="clear" w:color="auto" w:fill="auto"/>
            <w:hideMark/>
          </w:tcPr>
          <w:p w:rsidR="00AF4C00" w:rsidRPr="00AF4C00" w:rsidRDefault="00AF4C00" w:rsidP="002D2B0A">
            <w:pPr>
              <w:rPr>
                <w:rFonts w:eastAsia="Times New Roman"/>
                <w:color w:val="000000"/>
                <w:sz w:val="20"/>
                <w:szCs w:val="20"/>
                <w:lang w:eastAsia="ru-RU"/>
              </w:rPr>
            </w:pPr>
            <w:r w:rsidRPr="00AF4C00">
              <w:rPr>
                <w:rFonts w:eastAsia="Times New Roman"/>
                <w:b/>
                <w:bCs/>
                <w:color w:val="000000"/>
                <w:sz w:val="20"/>
                <w:szCs w:val="20"/>
                <w:lang w:eastAsia="ru-RU"/>
              </w:rPr>
              <w:t>Мастер по сложным работам</w:t>
            </w:r>
            <w:r w:rsidRPr="00AF4C00">
              <w:rPr>
                <w:rFonts w:eastAsia="Times New Roman"/>
                <w:color w:val="000000"/>
                <w:sz w:val="20"/>
                <w:szCs w:val="20"/>
                <w:lang w:eastAsia="ru-RU"/>
              </w:rPr>
              <w:t xml:space="preserve">. Вызывает по телефону </w:t>
            </w:r>
            <w:r w:rsidR="006E6ADC">
              <w:rPr>
                <w:rFonts w:eastAsia="Times New Roman"/>
                <w:color w:val="000000"/>
                <w:sz w:val="20"/>
                <w:szCs w:val="20"/>
                <w:lang w:eastAsia="ru-RU"/>
              </w:rPr>
              <w:t>57-601, 57-911, 58-101, 61-747, 61-009, 61</w:t>
            </w:r>
            <w:r w:rsidR="002D2B0A">
              <w:rPr>
                <w:rFonts w:eastAsia="Times New Roman"/>
                <w:color w:val="000000"/>
                <w:sz w:val="20"/>
                <w:szCs w:val="20"/>
                <w:lang w:eastAsia="ru-RU"/>
              </w:rPr>
              <w:t>-797</w:t>
            </w:r>
            <w:r w:rsidRPr="00AF4C00">
              <w:rPr>
                <w:rFonts w:eastAsia="Times New Roman"/>
                <w:color w:val="000000"/>
                <w:sz w:val="20"/>
                <w:szCs w:val="20"/>
                <w:lang w:eastAsia="ru-RU"/>
              </w:rPr>
              <w:t>,  пожарную команду. Сообщает о случившемся дежурному технологу, а также подрядным организациям при ведении одновременных работ на КП, устанавливает дежурство у телефона.</w:t>
            </w:r>
          </w:p>
        </w:tc>
      </w:tr>
      <w:tr w:rsidR="00AF4C00" w:rsidRPr="00AF4C00" w:rsidTr="00855AED">
        <w:trPr>
          <w:trHeight w:val="2865"/>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4</w:t>
            </w:r>
          </w:p>
        </w:tc>
        <w:tc>
          <w:tcPr>
            <w:tcW w:w="11867" w:type="dxa"/>
            <w:gridSpan w:val="5"/>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xml:space="preserve">Сообщить об аварии: </w:t>
            </w:r>
            <w:r w:rsidRPr="00AF4C00">
              <w:rPr>
                <w:rFonts w:eastAsia="Times New Roman"/>
                <w:color w:val="000000"/>
                <w:sz w:val="20"/>
                <w:szCs w:val="20"/>
                <w:lang w:eastAsia="ru-RU"/>
              </w:rPr>
              <w:br/>
              <w:t>-диспетчеру ПДС (тел. 57777, 8-391-231-92-00);</w:t>
            </w:r>
            <w:r w:rsidRPr="00AF4C00">
              <w:rPr>
                <w:rFonts w:eastAsia="Times New Roman"/>
                <w:color w:val="000000"/>
                <w:sz w:val="20"/>
                <w:szCs w:val="20"/>
                <w:lang w:eastAsia="ru-RU"/>
              </w:rPr>
              <w:br/>
              <w:t>-специалисту дежурной смены ГО и ЧС (тел. 57706);</w:t>
            </w:r>
            <w:r w:rsidRPr="00AF4C00">
              <w:rPr>
                <w:rFonts w:eastAsia="Times New Roman"/>
                <w:color w:val="000000"/>
                <w:sz w:val="20"/>
                <w:szCs w:val="20"/>
                <w:lang w:eastAsia="ru-RU"/>
              </w:rPr>
              <w:b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r w:rsidRPr="00AF4C00">
              <w:rPr>
                <w:rFonts w:eastAsia="Times New Roman"/>
                <w:color w:val="000000"/>
                <w:sz w:val="20"/>
                <w:szCs w:val="20"/>
                <w:lang w:eastAsia="ru-RU"/>
              </w:rPr>
              <w:br/>
              <w:t xml:space="preserve">-ПЧ ООО «Пожарная охрана» Тел. </w:t>
            </w:r>
            <w:r w:rsidR="002D2B0A">
              <w:rPr>
                <w:rFonts w:eastAsia="Times New Roman"/>
                <w:color w:val="000000"/>
                <w:sz w:val="20"/>
                <w:szCs w:val="20"/>
                <w:lang w:eastAsia="ru-RU"/>
              </w:rPr>
              <w:t>57-601, 61-797</w:t>
            </w:r>
            <w:r w:rsidR="007D2B34">
              <w:rPr>
                <w:rFonts w:eastAsia="Times New Roman"/>
                <w:color w:val="000000"/>
                <w:sz w:val="20"/>
                <w:szCs w:val="20"/>
                <w:lang w:eastAsia="ru-RU"/>
              </w:rPr>
              <w:t>, 231-9-231 (правый берег); 58-1</w:t>
            </w:r>
            <w:r w:rsidR="002D2B0A">
              <w:rPr>
                <w:rFonts w:eastAsia="Times New Roman"/>
                <w:color w:val="000000"/>
                <w:sz w:val="20"/>
                <w:szCs w:val="20"/>
                <w:lang w:eastAsia="ru-RU"/>
              </w:rPr>
              <w:t>01,61-747, 231-9-232 (левый берег); 57-911, 61-009, 231-9-233 (ТКЛУ).</w:t>
            </w:r>
            <w:r w:rsidRPr="00AF4C00">
              <w:rPr>
                <w:rFonts w:eastAsia="Times New Roman"/>
                <w:color w:val="000000"/>
                <w:sz w:val="20"/>
                <w:szCs w:val="20"/>
                <w:lang w:eastAsia="ru-RU"/>
              </w:rPr>
              <w:br/>
              <w:t>-своему непосредственному руководителю;</w:t>
            </w:r>
            <w:r w:rsidRPr="00AF4C00">
              <w:rPr>
                <w:rFonts w:eastAsia="Times New Roman"/>
                <w:color w:val="000000"/>
                <w:sz w:val="20"/>
                <w:szCs w:val="20"/>
                <w:lang w:eastAsia="ru-RU"/>
              </w:rPr>
              <w:br/>
              <w:t>Оценив обстановку, вызвать при необходимости медицинский персонал (по тел. 58-646, 58-101, 61-003, 61-113, сот. Тел. 8-913-848-11-34)</w:t>
            </w:r>
          </w:p>
        </w:tc>
      </w:tr>
      <w:tr w:rsidR="00AF4C00" w:rsidRPr="00AF4C00" w:rsidTr="00855AED">
        <w:trPr>
          <w:trHeight w:val="915"/>
        </w:trPr>
        <w:tc>
          <w:tcPr>
            <w:tcW w:w="583" w:type="dxa"/>
            <w:vMerge w:val="restart"/>
            <w:shd w:val="clear" w:color="auto" w:fill="auto"/>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14</w:t>
            </w:r>
          </w:p>
        </w:tc>
        <w:tc>
          <w:tcPr>
            <w:tcW w:w="2129" w:type="dxa"/>
            <w:vMerge w:val="restart"/>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Негерметичность ГНКТ выше стриппер при СПО</w:t>
            </w: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w:t>
            </w:r>
          </w:p>
        </w:tc>
        <w:tc>
          <w:tcPr>
            <w:tcW w:w="11867" w:type="dxa"/>
            <w:gridSpan w:val="5"/>
            <w:shd w:val="clear" w:color="auto" w:fill="auto"/>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При подъеме ГНКТ первый обнаруживший течь (свищ) сообщает бурильщику.</w:t>
            </w:r>
          </w:p>
        </w:tc>
      </w:tr>
      <w:tr w:rsidR="00AF4C00" w:rsidRPr="00AF4C00" w:rsidTr="00855AED">
        <w:trPr>
          <w:trHeight w:val="1905"/>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w:t>
            </w:r>
          </w:p>
        </w:tc>
        <w:tc>
          <w:tcPr>
            <w:tcW w:w="3380"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Подает звуковой сигнал «Выброс». Длинный непрерывный гудок.</w:t>
            </w:r>
            <w:r w:rsidRPr="00AF4C00">
              <w:rPr>
                <w:rFonts w:eastAsia="Times New Roman"/>
                <w:color w:val="000000"/>
                <w:sz w:val="20"/>
                <w:szCs w:val="20"/>
                <w:lang w:eastAsia="ru-RU"/>
              </w:rPr>
              <w:br/>
              <w:t>Спускает ГТ ниже стриппера. Сообщает ру-ководству и заказчику В случае если держит обратный клапан, приступает к полному подъему ГНКТ на поверхность. (в случае если не держит клапан, согласовать глуше-ние скважины  и произвести подъем для ре-монта ГТ).</w:t>
            </w:r>
          </w:p>
        </w:tc>
        <w:tc>
          <w:tcPr>
            <w:tcW w:w="229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Устанавливает наблюдение за гибкой трубой в процессе подъема.</w:t>
            </w:r>
          </w:p>
        </w:tc>
        <w:tc>
          <w:tcPr>
            <w:tcW w:w="1984"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После полного подъема ГТ гер-метизируют устье, закрывает центральную за-движку</w:t>
            </w:r>
          </w:p>
        </w:tc>
        <w:tc>
          <w:tcPr>
            <w:tcW w:w="1795" w:type="dxa"/>
            <w:shd w:val="clear" w:color="auto" w:fill="auto"/>
            <w:noWrap/>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409" w:type="dxa"/>
            <w:shd w:val="clear" w:color="auto" w:fill="auto"/>
            <w:noWrap/>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r>
      <w:tr w:rsidR="00AF4C00" w:rsidRPr="00AF4C00" w:rsidTr="00855AED">
        <w:trPr>
          <w:trHeight w:val="510"/>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3</w:t>
            </w:r>
          </w:p>
        </w:tc>
        <w:tc>
          <w:tcPr>
            <w:tcW w:w="11867" w:type="dxa"/>
            <w:gridSpan w:val="5"/>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Производят демонтаж установки и ремонт полотна гибкой трубы.</w:t>
            </w:r>
          </w:p>
        </w:tc>
      </w:tr>
      <w:tr w:rsidR="00AF4C00" w:rsidRPr="00AF4C00" w:rsidTr="00855AED">
        <w:trPr>
          <w:trHeight w:val="2145"/>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4</w:t>
            </w:r>
          </w:p>
        </w:tc>
        <w:tc>
          <w:tcPr>
            <w:tcW w:w="11867" w:type="dxa"/>
            <w:gridSpan w:val="5"/>
            <w:shd w:val="clear" w:color="auto" w:fill="auto"/>
            <w:hideMark/>
          </w:tcPr>
          <w:p w:rsidR="00AF4C00" w:rsidRPr="00AF4C00" w:rsidRDefault="00AF4C00" w:rsidP="007D2B34">
            <w:pPr>
              <w:rPr>
                <w:rFonts w:eastAsia="Times New Roman"/>
                <w:color w:val="000000"/>
                <w:sz w:val="20"/>
                <w:szCs w:val="20"/>
                <w:lang w:eastAsia="ru-RU"/>
              </w:rPr>
            </w:pPr>
            <w:r w:rsidRPr="00AF4C00">
              <w:rPr>
                <w:rFonts w:eastAsia="Times New Roman"/>
                <w:color w:val="000000"/>
                <w:sz w:val="20"/>
                <w:szCs w:val="20"/>
                <w:lang w:eastAsia="ru-RU"/>
              </w:rPr>
              <w:t xml:space="preserve">Сообщить об аварии: </w:t>
            </w:r>
            <w:r w:rsidRPr="00AF4C00">
              <w:rPr>
                <w:rFonts w:eastAsia="Times New Roman"/>
                <w:color w:val="000000"/>
                <w:sz w:val="20"/>
                <w:szCs w:val="20"/>
                <w:lang w:eastAsia="ru-RU"/>
              </w:rPr>
              <w:br/>
              <w:t>-диспетчеру ПДС (тел. 57777, 8-391-231-92-00);</w:t>
            </w:r>
            <w:r w:rsidRPr="00AF4C00">
              <w:rPr>
                <w:rFonts w:eastAsia="Times New Roman"/>
                <w:color w:val="000000"/>
                <w:sz w:val="20"/>
                <w:szCs w:val="20"/>
                <w:lang w:eastAsia="ru-RU"/>
              </w:rPr>
              <w:br/>
              <w:t>-специалисту дежурной смены ГО и ЧС (тел. 57706);</w:t>
            </w:r>
            <w:r w:rsidRPr="00AF4C00">
              <w:rPr>
                <w:rFonts w:eastAsia="Times New Roman"/>
                <w:color w:val="000000"/>
                <w:sz w:val="20"/>
                <w:szCs w:val="20"/>
                <w:lang w:eastAsia="ru-RU"/>
              </w:rPr>
              <w:b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r w:rsidRPr="00AF4C00">
              <w:rPr>
                <w:rFonts w:eastAsia="Times New Roman"/>
                <w:color w:val="000000"/>
                <w:sz w:val="20"/>
                <w:szCs w:val="20"/>
                <w:lang w:eastAsia="ru-RU"/>
              </w:rPr>
              <w:br/>
              <w:t xml:space="preserve">-ПЧ ООО «Пожарная охрана» Тел. </w:t>
            </w:r>
            <w:r w:rsidR="002D2B0A">
              <w:rPr>
                <w:rFonts w:eastAsia="Times New Roman"/>
                <w:color w:val="000000"/>
                <w:sz w:val="20"/>
                <w:szCs w:val="20"/>
                <w:lang w:eastAsia="ru-RU"/>
              </w:rPr>
              <w:t>57-601, 61-797, 231-9-231 (правый берег); 58-</w:t>
            </w:r>
            <w:r w:rsidR="007D2B34">
              <w:rPr>
                <w:rFonts w:eastAsia="Times New Roman"/>
                <w:color w:val="000000"/>
                <w:sz w:val="20"/>
                <w:szCs w:val="20"/>
                <w:lang w:eastAsia="ru-RU"/>
              </w:rPr>
              <w:t>1</w:t>
            </w:r>
            <w:r w:rsidR="002D2B0A">
              <w:rPr>
                <w:rFonts w:eastAsia="Times New Roman"/>
                <w:color w:val="000000"/>
                <w:sz w:val="20"/>
                <w:szCs w:val="20"/>
                <w:lang w:eastAsia="ru-RU"/>
              </w:rPr>
              <w:t>01,61-747, 231-9-232 (левый берег); 57-911, 61-009, 231-9-233 (ТКЛУ).</w:t>
            </w:r>
            <w:r w:rsidRPr="00AF4C00">
              <w:rPr>
                <w:rFonts w:eastAsia="Times New Roman"/>
                <w:color w:val="000000"/>
                <w:sz w:val="20"/>
                <w:szCs w:val="20"/>
                <w:lang w:eastAsia="ru-RU"/>
              </w:rPr>
              <w:br/>
              <w:t>-своему непосредственному руководителю;</w:t>
            </w:r>
            <w:r w:rsidRPr="00AF4C00">
              <w:rPr>
                <w:rFonts w:eastAsia="Times New Roman"/>
                <w:color w:val="000000"/>
                <w:sz w:val="20"/>
                <w:szCs w:val="20"/>
                <w:lang w:eastAsia="ru-RU"/>
              </w:rPr>
              <w:br/>
              <w:t>Оценив обстановку, вызвать при необходимости медицинский персонал (по тел. 58-646, 58-101, 61-003, 61-113, сот. Тел. 8-913-848-11-34)</w:t>
            </w:r>
          </w:p>
        </w:tc>
      </w:tr>
      <w:tr w:rsidR="00AF4C00" w:rsidRPr="00AF4C00" w:rsidTr="00855AED">
        <w:trPr>
          <w:trHeight w:val="3075"/>
        </w:trPr>
        <w:tc>
          <w:tcPr>
            <w:tcW w:w="583" w:type="dxa"/>
            <w:vMerge w:val="restart"/>
            <w:shd w:val="clear" w:color="auto" w:fill="auto"/>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15</w:t>
            </w:r>
          </w:p>
        </w:tc>
        <w:tc>
          <w:tcPr>
            <w:tcW w:w="2129" w:type="dxa"/>
            <w:vMerge w:val="restart"/>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Неконтролируемый полет ГНКТ в скважину</w:t>
            </w: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w:t>
            </w:r>
          </w:p>
        </w:tc>
        <w:tc>
          <w:tcPr>
            <w:tcW w:w="3380"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Подает звуковой сигнал «ВЫБРОС». Длинный непрерывный гудок.</w:t>
            </w:r>
            <w:r w:rsidRPr="00AF4C00">
              <w:rPr>
                <w:rFonts w:eastAsia="Times New Roman"/>
                <w:color w:val="000000"/>
                <w:sz w:val="20"/>
                <w:szCs w:val="20"/>
                <w:lang w:eastAsia="ru-RU"/>
              </w:rPr>
              <w:br/>
              <w:t>Извлекает аварийный участок ГТ из ФА</w:t>
            </w:r>
            <w:r w:rsidRPr="00AF4C00">
              <w:rPr>
                <w:rFonts w:eastAsia="Times New Roman"/>
                <w:color w:val="000000"/>
                <w:sz w:val="20"/>
                <w:szCs w:val="20"/>
                <w:lang w:eastAsia="ru-RU"/>
              </w:rPr>
              <w:br/>
              <w:t>Ставит инжектор и барабан с «непрерывной трубой» на тормоз.</w:t>
            </w:r>
            <w:r w:rsidRPr="00AF4C00">
              <w:rPr>
                <w:rFonts w:eastAsia="Times New Roman"/>
                <w:color w:val="000000"/>
                <w:sz w:val="20"/>
                <w:szCs w:val="20"/>
                <w:lang w:eastAsia="ru-RU"/>
              </w:rPr>
              <w:br/>
              <w:t>Закрывает и фиксирует глухие плашки пре-вентора (при отсутствии ГТ в ПВО)</w:t>
            </w:r>
            <w:r w:rsidRPr="00AF4C00">
              <w:rPr>
                <w:rFonts w:eastAsia="Times New Roman"/>
                <w:color w:val="000000"/>
                <w:sz w:val="20"/>
                <w:szCs w:val="20"/>
                <w:lang w:eastAsia="ru-RU"/>
              </w:rPr>
              <w:br/>
              <w:t>Устанавливает наблюдение за давлением в скважине. При возрастании давления выше допустимого для данной эксплуатационной, произвести стравливание давления через дроссель.</w:t>
            </w:r>
          </w:p>
        </w:tc>
        <w:tc>
          <w:tcPr>
            <w:tcW w:w="229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Устанавливает ручные фиксаторы на превенторе</w:t>
            </w:r>
          </w:p>
        </w:tc>
        <w:tc>
          <w:tcPr>
            <w:tcW w:w="1984"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Закрывает центральную задвижку</w:t>
            </w:r>
          </w:p>
        </w:tc>
        <w:tc>
          <w:tcPr>
            <w:tcW w:w="1795"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Закрывает задвижку перед дросселем.</w:t>
            </w:r>
          </w:p>
        </w:tc>
        <w:tc>
          <w:tcPr>
            <w:tcW w:w="240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b/>
                <w:bCs/>
                <w:color w:val="000000"/>
                <w:sz w:val="20"/>
                <w:szCs w:val="20"/>
                <w:lang w:eastAsia="ru-RU"/>
              </w:rPr>
              <w:t>Мастер по сложным работам</w:t>
            </w:r>
            <w:r w:rsidRPr="00AF4C00">
              <w:rPr>
                <w:rFonts w:eastAsia="Times New Roman"/>
                <w:color w:val="000000"/>
                <w:sz w:val="20"/>
                <w:szCs w:val="20"/>
                <w:lang w:eastAsia="ru-RU"/>
              </w:rPr>
              <w:t>.Определить причину полета ГТ.</w:t>
            </w:r>
            <w:r w:rsidRPr="00AF4C00">
              <w:rPr>
                <w:rFonts w:eastAsia="Times New Roman"/>
                <w:color w:val="000000"/>
                <w:sz w:val="20"/>
                <w:szCs w:val="20"/>
                <w:lang w:eastAsia="ru-RU"/>
              </w:rPr>
              <w:br/>
              <w:t>Согласовать с заказчиком и технологиче-ской службой дальнейшие работы.</w:t>
            </w:r>
          </w:p>
        </w:tc>
      </w:tr>
      <w:tr w:rsidR="00AF4C00" w:rsidRPr="00AF4C00" w:rsidTr="00855AED">
        <w:trPr>
          <w:trHeight w:val="2100"/>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w:t>
            </w:r>
          </w:p>
        </w:tc>
        <w:tc>
          <w:tcPr>
            <w:tcW w:w="11867" w:type="dxa"/>
            <w:gridSpan w:val="5"/>
            <w:shd w:val="clear" w:color="auto" w:fill="auto"/>
            <w:hideMark/>
          </w:tcPr>
          <w:p w:rsidR="00AF4C00" w:rsidRPr="00AF4C00" w:rsidRDefault="00B42E93" w:rsidP="007D2B34">
            <w:pPr>
              <w:rPr>
                <w:rFonts w:eastAsia="Times New Roman"/>
                <w:color w:val="000000"/>
                <w:sz w:val="20"/>
                <w:szCs w:val="20"/>
                <w:lang w:eastAsia="ru-RU"/>
              </w:rPr>
            </w:pPr>
            <w:r>
              <w:rPr>
                <w:rFonts w:eastAsia="Times New Roman"/>
                <w:color w:val="000000"/>
                <w:sz w:val="20"/>
                <w:szCs w:val="20"/>
                <w:lang w:eastAsia="ru-RU"/>
              </w:rPr>
              <w:t>Сообщить об инциденте</w:t>
            </w:r>
            <w:r w:rsidR="00AF4C00" w:rsidRPr="00AF4C00">
              <w:rPr>
                <w:rFonts w:eastAsia="Times New Roman"/>
                <w:color w:val="000000"/>
                <w:sz w:val="20"/>
                <w:szCs w:val="20"/>
                <w:lang w:eastAsia="ru-RU"/>
              </w:rPr>
              <w:t xml:space="preserve">: </w:t>
            </w:r>
            <w:r w:rsidR="00AF4C00" w:rsidRPr="00AF4C00">
              <w:rPr>
                <w:rFonts w:eastAsia="Times New Roman"/>
                <w:color w:val="000000"/>
                <w:sz w:val="20"/>
                <w:szCs w:val="20"/>
                <w:lang w:eastAsia="ru-RU"/>
              </w:rPr>
              <w:br/>
              <w:t>-диспетчеру ПДС (тел. 57777, 8-391-231-92-00);</w:t>
            </w:r>
            <w:r w:rsidR="00AF4C00" w:rsidRPr="00AF4C00">
              <w:rPr>
                <w:rFonts w:eastAsia="Times New Roman"/>
                <w:color w:val="000000"/>
                <w:sz w:val="20"/>
                <w:szCs w:val="20"/>
                <w:lang w:eastAsia="ru-RU"/>
              </w:rPr>
              <w:br/>
              <w:t>-специалисту дежурной смены ГО и ЧС (тел. 57706);</w:t>
            </w:r>
            <w:r w:rsidR="00AF4C00" w:rsidRPr="00AF4C00">
              <w:rPr>
                <w:rFonts w:eastAsia="Times New Roman"/>
                <w:color w:val="000000"/>
                <w:sz w:val="20"/>
                <w:szCs w:val="20"/>
                <w:lang w:eastAsia="ru-RU"/>
              </w:rPr>
              <w:b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r w:rsidR="00AF4C00" w:rsidRPr="00AF4C00">
              <w:rPr>
                <w:rFonts w:eastAsia="Times New Roman"/>
                <w:color w:val="000000"/>
                <w:sz w:val="20"/>
                <w:szCs w:val="20"/>
                <w:lang w:eastAsia="ru-RU"/>
              </w:rPr>
              <w:br/>
              <w:t xml:space="preserve">-ПЧ ООО «Пожарная охрана» Тел. </w:t>
            </w:r>
            <w:r w:rsidR="002D2B0A">
              <w:rPr>
                <w:rFonts w:eastAsia="Times New Roman"/>
                <w:color w:val="000000"/>
                <w:sz w:val="20"/>
                <w:szCs w:val="20"/>
                <w:lang w:eastAsia="ru-RU"/>
              </w:rPr>
              <w:t>57-601, 61-797, 231-9-231 (правый берег); 58-</w:t>
            </w:r>
            <w:r w:rsidR="007D2B34">
              <w:rPr>
                <w:rFonts w:eastAsia="Times New Roman"/>
                <w:color w:val="000000"/>
                <w:sz w:val="20"/>
                <w:szCs w:val="20"/>
                <w:lang w:eastAsia="ru-RU"/>
              </w:rPr>
              <w:t>1</w:t>
            </w:r>
            <w:r w:rsidR="002D2B0A">
              <w:rPr>
                <w:rFonts w:eastAsia="Times New Roman"/>
                <w:color w:val="000000"/>
                <w:sz w:val="20"/>
                <w:szCs w:val="20"/>
                <w:lang w:eastAsia="ru-RU"/>
              </w:rPr>
              <w:t>01,61-747, 231-9-232 (левый берег); 57-911, 61-009, 231-9-233 (ТКЛУ).</w:t>
            </w:r>
            <w:r w:rsidR="00AF4C00" w:rsidRPr="00AF4C00">
              <w:rPr>
                <w:rFonts w:eastAsia="Times New Roman"/>
                <w:color w:val="000000"/>
                <w:sz w:val="20"/>
                <w:szCs w:val="20"/>
                <w:lang w:eastAsia="ru-RU"/>
              </w:rPr>
              <w:br/>
              <w:t>-своему непосредственному руководителю;</w:t>
            </w:r>
            <w:r w:rsidR="00AF4C00" w:rsidRPr="00AF4C00">
              <w:rPr>
                <w:rFonts w:eastAsia="Times New Roman"/>
                <w:color w:val="000000"/>
                <w:sz w:val="20"/>
                <w:szCs w:val="20"/>
                <w:lang w:eastAsia="ru-RU"/>
              </w:rPr>
              <w:br/>
              <w:t>Оценив обстановку, вызвать при необходимости медицинский персонал (по тел. 58-646, 58-101, 61-003, 61-113, сот. Тел. 8-913-848-11-34)</w:t>
            </w:r>
          </w:p>
        </w:tc>
      </w:tr>
      <w:tr w:rsidR="00AF4C00" w:rsidRPr="00AF4C00" w:rsidTr="00855AED">
        <w:trPr>
          <w:trHeight w:val="1080"/>
        </w:trPr>
        <w:tc>
          <w:tcPr>
            <w:tcW w:w="583" w:type="dxa"/>
            <w:vMerge w:val="restart"/>
            <w:shd w:val="clear" w:color="auto" w:fill="auto"/>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16</w:t>
            </w:r>
          </w:p>
        </w:tc>
        <w:tc>
          <w:tcPr>
            <w:tcW w:w="2129" w:type="dxa"/>
            <w:vMerge w:val="restart"/>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Заклинивание геофизического прибора в пределах фонтанной арматуры и превентора без возможности закрытия превентора</w:t>
            </w: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w:t>
            </w:r>
          </w:p>
        </w:tc>
        <w:tc>
          <w:tcPr>
            <w:tcW w:w="3380"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Подает звуковой сигнал «ВЫБРОС». Длинный непрерывный гудок.</w:t>
            </w:r>
            <w:r w:rsidRPr="00AF4C00">
              <w:rPr>
                <w:rFonts w:eastAsia="Times New Roman"/>
                <w:color w:val="000000"/>
                <w:sz w:val="20"/>
                <w:szCs w:val="20"/>
                <w:lang w:eastAsia="ru-RU"/>
              </w:rPr>
              <w:br/>
              <w:t>Ставит инжектор и барабан с «непрерывной трубой» на тормоз.</w:t>
            </w:r>
          </w:p>
        </w:tc>
        <w:tc>
          <w:tcPr>
            <w:tcW w:w="229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Убедившись в выходе прибора из нижней задвижки, закрывает нижнюю задвижку</w:t>
            </w:r>
          </w:p>
        </w:tc>
        <w:tc>
          <w:tcPr>
            <w:tcW w:w="1984"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795"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409"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r>
      <w:tr w:rsidR="00AF4C00" w:rsidRPr="00AF4C00" w:rsidTr="00855AED">
        <w:trPr>
          <w:trHeight w:val="840"/>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w:t>
            </w:r>
          </w:p>
        </w:tc>
        <w:tc>
          <w:tcPr>
            <w:tcW w:w="11867" w:type="dxa"/>
            <w:gridSpan w:val="5"/>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После стравливания давления, определить место и причину заклинивания прибора, по согласованию с заказчиком разбирают ПВО, ФА (до нижней задвижки ФА), до освобождения прибора.</w:t>
            </w:r>
            <w:r w:rsidRPr="00AF4C00">
              <w:rPr>
                <w:rFonts w:eastAsia="Times New Roman"/>
                <w:color w:val="000000"/>
                <w:szCs w:val="24"/>
                <w:lang w:eastAsia="ru-RU"/>
              </w:rPr>
              <w:t xml:space="preserve"> </w:t>
            </w:r>
            <w:r w:rsidRPr="00AF4C00">
              <w:rPr>
                <w:rFonts w:eastAsia="Times New Roman"/>
                <w:color w:val="000000"/>
                <w:sz w:val="20"/>
                <w:szCs w:val="20"/>
                <w:lang w:eastAsia="ru-RU"/>
              </w:rPr>
              <w:t>Извлечение заклинившего геофизического прибора из АФК. Принять меры по глушению скважины.</w:t>
            </w:r>
          </w:p>
        </w:tc>
      </w:tr>
      <w:tr w:rsidR="00AF4C00" w:rsidRPr="00AF4C00" w:rsidTr="00855AED">
        <w:trPr>
          <w:trHeight w:val="2310"/>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3</w:t>
            </w:r>
          </w:p>
        </w:tc>
        <w:tc>
          <w:tcPr>
            <w:tcW w:w="11867" w:type="dxa"/>
            <w:gridSpan w:val="5"/>
            <w:shd w:val="clear" w:color="auto" w:fill="auto"/>
            <w:hideMark/>
          </w:tcPr>
          <w:p w:rsidR="00AF4C00" w:rsidRPr="00AF4C00" w:rsidRDefault="00B42E93" w:rsidP="00AF4C00">
            <w:pPr>
              <w:rPr>
                <w:rFonts w:eastAsia="Times New Roman"/>
                <w:color w:val="000000"/>
                <w:sz w:val="20"/>
                <w:szCs w:val="20"/>
                <w:lang w:eastAsia="ru-RU"/>
              </w:rPr>
            </w:pPr>
            <w:r>
              <w:rPr>
                <w:rFonts w:eastAsia="Times New Roman"/>
                <w:color w:val="000000"/>
                <w:sz w:val="20"/>
                <w:szCs w:val="20"/>
                <w:lang w:eastAsia="ru-RU"/>
              </w:rPr>
              <w:t>Сообщить об инциденте</w:t>
            </w:r>
            <w:r w:rsidR="00AF4C00" w:rsidRPr="00AF4C00">
              <w:rPr>
                <w:rFonts w:eastAsia="Times New Roman"/>
                <w:color w:val="000000"/>
                <w:sz w:val="20"/>
                <w:szCs w:val="20"/>
                <w:lang w:eastAsia="ru-RU"/>
              </w:rPr>
              <w:t xml:space="preserve">: </w:t>
            </w:r>
            <w:r w:rsidR="00AF4C00" w:rsidRPr="00AF4C00">
              <w:rPr>
                <w:rFonts w:eastAsia="Times New Roman"/>
                <w:color w:val="000000"/>
                <w:sz w:val="20"/>
                <w:szCs w:val="20"/>
                <w:lang w:eastAsia="ru-RU"/>
              </w:rPr>
              <w:br/>
              <w:t>-диспетчеру ПДС (тел. 57777, 8-391-231-92-00);</w:t>
            </w:r>
            <w:r w:rsidR="00AF4C00" w:rsidRPr="00AF4C00">
              <w:rPr>
                <w:rFonts w:eastAsia="Times New Roman"/>
                <w:color w:val="000000"/>
                <w:sz w:val="20"/>
                <w:szCs w:val="20"/>
                <w:lang w:eastAsia="ru-RU"/>
              </w:rPr>
              <w:br/>
              <w:t>-специалисту дежурной смены ГО и ЧС (тел. 57706);</w:t>
            </w:r>
            <w:r w:rsidR="00AF4C00" w:rsidRPr="00AF4C00">
              <w:rPr>
                <w:rFonts w:eastAsia="Times New Roman"/>
                <w:color w:val="000000"/>
                <w:sz w:val="20"/>
                <w:szCs w:val="20"/>
                <w:lang w:eastAsia="ru-RU"/>
              </w:rPr>
              <w:b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r w:rsidR="00AF4C00" w:rsidRPr="00AF4C00">
              <w:rPr>
                <w:rFonts w:eastAsia="Times New Roman"/>
                <w:color w:val="000000"/>
                <w:sz w:val="20"/>
                <w:szCs w:val="20"/>
                <w:lang w:eastAsia="ru-RU"/>
              </w:rPr>
              <w:br/>
              <w:t xml:space="preserve">-ПЧ ООО «Пожарная охрана» Тел. </w:t>
            </w:r>
            <w:r w:rsidR="002D2B0A">
              <w:rPr>
                <w:rFonts w:eastAsia="Times New Roman"/>
                <w:color w:val="000000"/>
                <w:sz w:val="20"/>
                <w:szCs w:val="20"/>
                <w:lang w:eastAsia="ru-RU"/>
              </w:rPr>
              <w:t>57-601, 61-797</w:t>
            </w:r>
            <w:r w:rsidR="007D2B34">
              <w:rPr>
                <w:rFonts w:eastAsia="Times New Roman"/>
                <w:color w:val="000000"/>
                <w:sz w:val="20"/>
                <w:szCs w:val="20"/>
                <w:lang w:eastAsia="ru-RU"/>
              </w:rPr>
              <w:t>, 231-9-231 (правый берег); 58-1</w:t>
            </w:r>
            <w:r w:rsidR="002D2B0A">
              <w:rPr>
                <w:rFonts w:eastAsia="Times New Roman"/>
                <w:color w:val="000000"/>
                <w:sz w:val="20"/>
                <w:szCs w:val="20"/>
                <w:lang w:eastAsia="ru-RU"/>
              </w:rPr>
              <w:t>01,61-747, 231-9-232 (левый берег); 57-911, 61-009, 231-9-233 (ТКЛУ).</w:t>
            </w:r>
            <w:r w:rsidR="00AF4C00" w:rsidRPr="00AF4C00">
              <w:rPr>
                <w:rFonts w:eastAsia="Times New Roman"/>
                <w:color w:val="000000"/>
                <w:sz w:val="20"/>
                <w:szCs w:val="20"/>
                <w:lang w:eastAsia="ru-RU"/>
              </w:rPr>
              <w:br/>
              <w:t>-своему непосредственному руководителю;</w:t>
            </w:r>
            <w:r w:rsidR="00AF4C00" w:rsidRPr="00AF4C00">
              <w:rPr>
                <w:rFonts w:eastAsia="Times New Roman"/>
                <w:color w:val="000000"/>
                <w:sz w:val="20"/>
                <w:szCs w:val="20"/>
                <w:lang w:eastAsia="ru-RU"/>
              </w:rPr>
              <w:br/>
              <w:t>Оценив обстановку, вызвать при необходимости медицинский персонал (по тел. 58-646, 58-101, 61-003, 61-113, сот. Тел. 8-913-848-11-34)</w:t>
            </w:r>
          </w:p>
        </w:tc>
      </w:tr>
      <w:tr w:rsidR="00AF4C00" w:rsidRPr="00AF4C00" w:rsidTr="00855AED">
        <w:trPr>
          <w:trHeight w:val="930"/>
        </w:trPr>
        <w:tc>
          <w:tcPr>
            <w:tcW w:w="583" w:type="dxa"/>
            <w:vMerge w:val="restart"/>
            <w:shd w:val="clear" w:color="auto" w:fill="auto"/>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17</w:t>
            </w:r>
          </w:p>
        </w:tc>
        <w:tc>
          <w:tcPr>
            <w:tcW w:w="2129" w:type="dxa"/>
            <w:vMerge w:val="restart"/>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ГНВП с выделением сероводорода. или Выявление предельно допустимой концентрации (ПДК) газов на территории куста.</w:t>
            </w: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w:t>
            </w:r>
          </w:p>
        </w:tc>
        <w:tc>
          <w:tcPr>
            <w:tcW w:w="3380"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Подает звуковой сигнал «Выброс». Длинный непрерывный гудок.</w:t>
            </w:r>
          </w:p>
        </w:tc>
        <w:tc>
          <w:tcPr>
            <w:tcW w:w="2299"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984"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795"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409"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r>
      <w:tr w:rsidR="00AF4C00" w:rsidRPr="00AF4C00" w:rsidTr="00855AED">
        <w:trPr>
          <w:trHeight w:val="510"/>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w:t>
            </w:r>
          </w:p>
        </w:tc>
        <w:tc>
          <w:tcPr>
            <w:tcW w:w="11867" w:type="dxa"/>
            <w:gridSpan w:val="5"/>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Прекратить выполнение всех работ. Надеть противогазы. Оповестить вышестоящие инстанции</w:t>
            </w:r>
          </w:p>
        </w:tc>
      </w:tr>
      <w:tr w:rsidR="00AF4C00" w:rsidRPr="00AF4C00" w:rsidTr="00855AED">
        <w:trPr>
          <w:trHeight w:val="1290"/>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3</w:t>
            </w:r>
          </w:p>
        </w:tc>
        <w:tc>
          <w:tcPr>
            <w:tcW w:w="3380"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299" w:type="dxa"/>
            <w:shd w:val="clear" w:color="auto" w:fill="auto"/>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Закрыть движение транспорта и обозначить загазованную зону знаками</w:t>
            </w:r>
          </w:p>
        </w:tc>
        <w:tc>
          <w:tcPr>
            <w:tcW w:w="1984" w:type="dxa"/>
            <w:shd w:val="clear" w:color="auto" w:fill="auto"/>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Отключить силовые и осветительные линии электропитания в опасной зоне, отключение должно проводиться с безопасного расстояния (не в загазованной зоне).</w:t>
            </w:r>
          </w:p>
        </w:tc>
        <w:tc>
          <w:tcPr>
            <w:tcW w:w="1795"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409"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r>
      <w:tr w:rsidR="00AF4C00" w:rsidRPr="00AF4C00" w:rsidTr="00855AED">
        <w:trPr>
          <w:trHeight w:val="315"/>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4</w:t>
            </w:r>
          </w:p>
        </w:tc>
        <w:tc>
          <w:tcPr>
            <w:tcW w:w="11867" w:type="dxa"/>
            <w:gridSpan w:val="5"/>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Загерметизировать устье скважины исходя из операции выполняемой на момент возникновения негерметичности</w:t>
            </w:r>
          </w:p>
        </w:tc>
      </w:tr>
      <w:tr w:rsidR="00AF4C00" w:rsidRPr="00AF4C00" w:rsidTr="00855AED">
        <w:trPr>
          <w:trHeight w:val="2310"/>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5</w:t>
            </w:r>
          </w:p>
        </w:tc>
        <w:tc>
          <w:tcPr>
            <w:tcW w:w="3380" w:type="dxa"/>
            <w:shd w:val="clear" w:color="auto" w:fill="auto"/>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После устранения загазованности производить контрольные замеры воздушной среды.</w:t>
            </w:r>
          </w:p>
        </w:tc>
        <w:tc>
          <w:tcPr>
            <w:tcW w:w="2299"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984"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795"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409" w:type="dxa"/>
            <w:shd w:val="clear" w:color="auto" w:fill="auto"/>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Машинист подъемного агрегата, ма-шинист про-мывочного агрегата При возможности заглушить двигатели внутреннего сгорания, в случаи угро-зы для жизни и здоровья немедленно эвакуиро-ваться в без-опасное ме-сто.</w:t>
            </w:r>
          </w:p>
        </w:tc>
      </w:tr>
      <w:tr w:rsidR="00AF4C00" w:rsidRPr="00AF4C00" w:rsidTr="00855AED">
        <w:trPr>
          <w:trHeight w:val="1800"/>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6</w:t>
            </w:r>
          </w:p>
        </w:tc>
        <w:tc>
          <w:tcPr>
            <w:tcW w:w="3380" w:type="dxa"/>
            <w:shd w:val="clear" w:color="auto" w:fill="auto"/>
            <w:noWrap/>
            <w:vAlign w:val="center"/>
            <w:hideMark/>
          </w:tcPr>
          <w:p w:rsidR="00AF4C00" w:rsidRPr="00AF4C00" w:rsidRDefault="00AF4C00" w:rsidP="00AF4C00">
            <w:pPr>
              <w:jc w:val="both"/>
              <w:rPr>
                <w:rFonts w:eastAsia="Times New Roman"/>
                <w:color w:val="000000"/>
                <w:sz w:val="20"/>
                <w:szCs w:val="20"/>
                <w:lang w:eastAsia="ru-RU"/>
              </w:rPr>
            </w:pPr>
            <w:r w:rsidRPr="00AF4C00">
              <w:rPr>
                <w:rFonts w:eastAsia="Times New Roman"/>
                <w:color w:val="000000"/>
                <w:sz w:val="20"/>
                <w:szCs w:val="20"/>
                <w:lang w:eastAsia="ru-RU"/>
              </w:rPr>
              <w:t> </w:t>
            </w:r>
          </w:p>
        </w:tc>
        <w:tc>
          <w:tcPr>
            <w:tcW w:w="2299"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984"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795"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40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Мастер по сложным работам Сообщить о случившемся дежурному технологу, а также подрядным организациям при ведении одновременных работ на КП, устанавливает дежурство у телефона (рации).</w:t>
            </w:r>
          </w:p>
        </w:tc>
      </w:tr>
      <w:tr w:rsidR="00AF4C00" w:rsidRPr="00AF4C00" w:rsidTr="00855AED">
        <w:trPr>
          <w:trHeight w:val="2085"/>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7</w:t>
            </w:r>
          </w:p>
        </w:tc>
        <w:tc>
          <w:tcPr>
            <w:tcW w:w="11867" w:type="dxa"/>
            <w:gridSpan w:val="5"/>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xml:space="preserve">Сообщить об аварии: </w:t>
            </w:r>
            <w:r w:rsidRPr="00AF4C00">
              <w:rPr>
                <w:rFonts w:eastAsia="Times New Roman"/>
                <w:color w:val="000000"/>
                <w:sz w:val="20"/>
                <w:szCs w:val="20"/>
                <w:lang w:eastAsia="ru-RU"/>
              </w:rPr>
              <w:br/>
              <w:t>-диспетчеру ПДС (тел. 57777, 8-391-231-92-00);</w:t>
            </w:r>
            <w:r w:rsidRPr="00AF4C00">
              <w:rPr>
                <w:rFonts w:eastAsia="Times New Roman"/>
                <w:color w:val="000000"/>
                <w:sz w:val="20"/>
                <w:szCs w:val="20"/>
                <w:lang w:eastAsia="ru-RU"/>
              </w:rPr>
              <w:br/>
              <w:t>-специалисту дежурной смены ГО и ЧС (тел. 57706);</w:t>
            </w:r>
            <w:r w:rsidRPr="00AF4C00">
              <w:rPr>
                <w:rFonts w:eastAsia="Times New Roman"/>
                <w:color w:val="000000"/>
                <w:sz w:val="20"/>
                <w:szCs w:val="20"/>
                <w:lang w:eastAsia="ru-RU"/>
              </w:rPr>
              <w:b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r w:rsidRPr="00AF4C00">
              <w:rPr>
                <w:rFonts w:eastAsia="Times New Roman"/>
                <w:color w:val="000000"/>
                <w:sz w:val="20"/>
                <w:szCs w:val="20"/>
                <w:lang w:eastAsia="ru-RU"/>
              </w:rPr>
              <w:br/>
              <w:t xml:space="preserve">-ПЧ ООО «Пожарная охрана» Тел. </w:t>
            </w:r>
            <w:r w:rsidR="004479EB">
              <w:rPr>
                <w:rFonts w:eastAsia="Times New Roman"/>
                <w:color w:val="000000"/>
                <w:sz w:val="20"/>
                <w:szCs w:val="20"/>
                <w:lang w:eastAsia="ru-RU"/>
              </w:rPr>
              <w:t>57-601, 61-797</w:t>
            </w:r>
            <w:r w:rsidR="007D2B34">
              <w:rPr>
                <w:rFonts w:eastAsia="Times New Roman"/>
                <w:color w:val="000000"/>
                <w:sz w:val="20"/>
                <w:szCs w:val="20"/>
                <w:lang w:eastAsia="ru-RU"/>
              </w:rPr>
              <w:t>, 231-9-231 (правый берег); 58-1</w:t>
            </w:r>
            <w:r w:rsidR="004479EB">
              <w:rPr>
                <w:rFonts w:eastAsia="Times New Roman"/>
                <w:color w:val="000000"/>
                <w:sz w:val="20"/>
                <w:szCs w:val="20"/>
                <w:lang w:eastAsia="ru-RU"/>
              </w:rPr>
              <w:t>01,61-747, 231-9-232 (левый берег); 57-911, 61-009, 231-9-233 (ТКЛУ).</w:t>
            </w:r>
            <w:r w:rsidRPr="00AF4C00">
              <w:rPr>
                <w:rFonts w:eastAsia="Times New Roman"/>
                <w:color w:val="000000"/>
                <w:sz w:val="20"/>
                <w:szCs w:val="20"/>
                <w:lang w:eastAsia="ru-RU"/>
              </w:rPr>
              <w:br/>
              <w:t>-своему непосредственному руководителю;</w:t>
            </w:r>
            <w:r w:rsidRPr="00AF4C00">
              <w:rPr>
                <w:rFonts w:eastAsia="Times New Roman"/>
                <w:color w:val="000000"/>
                <w:sz w:val="20"/>
                <w:szCs w:val="20"/>
                <w:lang w:eastAsia="ru-RU"/>
              </w:rPr>
              <w:br/>
              <w:t>Оценив обстановку, вызвать при необходимости медицинский персонал (по тел. 58-646, 58-101, 61-003, 61-113, сот. Тел. 8-913-848-11-34)</w:t>
            </w:r>
          </w:p>
        </w:tc>
      </w:tr>
      <w:tr w:rsidR="00AF4C00" w:rsidRPr="00AF4C00" w:rsidTr="00855AED">
        <w:trPr>
          <w:trHeight w:val="1800"/>
        </w:trPr>
        <w:tc>
          <w:tcPr>
            <w:tcW w:w="583" w:type="dxa"/>
            <w:vMerge w:val="restart"/>
            <w:shd w:val="clear" w:color="auto" w:fill="auto"/>
            <w:hideMark/>
          </w:tcPr>
          <w:p w:rsidR="00AF4C00" w:rsidRPr="00AF4C00" w:rsidRDefault="00AF4C00" w:rsidP="00AF4C00">
            <w:pPr>
              <w:jc w:val="center"/>
              <w:rPr>
                <w:rFonts w:eastAsia="Times New Roman"/>
                <w:color w:val="000000"/>
                <w:sz w:val="22"/>
                <w:lang w:eastAsia="ru-RU"/>
              </w:rPr>
            </w:pPr>
            <w:r w:rsidRPr="00AF4C00">
              <w:rPr>
                <w:rFonts w:eastAsia="Times New Roman"/>
                <w:color w:val="000000"/>
                <w:sz w:val="22"/>
                <w:lang w:eastAsia="ru-RU"/>
              </w:rPr>
              <w:t>18</w:t>
            </w:r>
          </w:p>
        </w:tc>
        <w:tc>
          <w:tcPr>
            <w:tcW w:w="2129" w:type="dxa"/>
            <w:vMerge w:val="restart"/>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Негермитичность коренной задвижки ЗМС на АФК и оборудования колтюбинговой установки -катушки</w:t>
            </w: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w:t>
            </w:r>
          </w:p>
        </w:tc>
        <w:tc>
          <w:tcPr>
            <w:tcW w:w="3380" w:type="dxa"/>
            <w:shd w:val="clear" w:color="auto" w:fill="auto"/>
            <w:noWrap/>
            <w:vAlign w:val="center"/>
            <w:hideMark/>
          </w:tcPr>
          <w:p w:rsidR="00AF4C00" w:rsidRPr="00AF4C00" w:rsidRDefault="00AF4C00" w:rsidP="00AF4C00">
            <w:pPr>
              <w:jc w:val="both"/>
              <w:rPr>
                <w:rFonts w:eastAsia="Times New Roman"/>
                <w:color w:val="000000"/>
                <w:sz w:val="20"/>
                <w:szCs w:val="20"/>
                <w:lang w:eastAsia="ru-RU"/>
              </w:rPr>
            </w:pPr>
            <w:r w:rsidRPr="00AF4C00">
              <w:rPr>
                <w:rFonts w:eastAsia="Times New Roman"/>
                <w:color w:val="000000"/>
                <w:sz w:val="20"/>
                <w:szCs w:val="20"/>
                <w:lang w:eastAsia="ru-RU"/>
              </w:rPr>
              <w:t>Производит подъем ГНКТ в лубрикатор.</w:t>
            </w:r>
          </w:p>
        </w:tc>
        <w:tc>
          <w:tcPr>
            <w:tcW w:w="2299" w:type="dxa"/>
            <w:shd w:val="clear" w:color="auto" w:fill="auto"/>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Убедившись в выходе ГНКТ из нижней дублирующей задвижки, герметизируют устье, закрывает дублирующую задвижку</w:t>
            </w:r>
          </w:p>
        </w:tc>
        <w:tc>
          <w:tcPr>
            <w:tcW w:w="1984"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795"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40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Сообщает о случившемся дежурному технологу.</w:t>
            </w:r>
            <w:r w:rsidRPr="00AF4C00">
              <w:rPr>
                <w:rFonts w:eastAsia="Times New Roman"/>
                <w:color w:val="000000"/>
                <w:sz w:val="20"/>
                <w:szCs w:val="20"/>
                <w:lang w:eastAsia="ru-RU"/>
              </w:rPr>
              <w:br/>
              <w:t>Согласовывает с заказчиком и технологической службой дальнейшие работы по замене коренной задвижки силами заказчика.</w:t>
            </w:r>
          </w:p>
        </w:tc>
      </w:tr>
      <w:tr w:rsidR="00AF4C00" w:rsidRPr="00AF4C00" w:rsidTr="00855AED">
        <w:trPr>
          <w:trHeight w:val="315"/>
        </w:trPr>
        <w:tc>
          <w:tcPr>
            <w:tcW w:w="583" w:type="dxa"/>
            <w:vMerge/>
            <w:vAlign w:val="center"/>
            <w:hideMark/>
          </w:tcPr>
          <w:p w:rsidR="00AF4C00" w:rsidRPr="00AF4C00" w:rsidRDefault="00AF4C00" w:rsidP="00AF4C00">
            <w:pPr>
              <w:rPr>
                <w:rFonts w:eastAsia="Times New Roman"/>
                <w:color w:val="000000"/>
                <w:sz w:val="22"/>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w:t>
            </w:r>
          </w:p>
        </w:tc>
        <w:tc>
          <w:tcPr>
            <w:tcW w:w="11867" w:type="dxa"/>
            <w:gridSpan w:val="5"/>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Производят демонтаж установки.</w:t>
            </w:r>
          </w:p>
        </w:tc>
      </w:tr>
      <w:tr w:rsidR="00AF4C00" w:rsidRPr="00AF4C00" w:rsidTr="00855AED">
        <w:trPr>
          <w:trHeight w:val="5190"/>
        </w:trPr>
        <w:tc>
          <w:tcPr>
            <w:tcW w:w="583" w:type="dxa"/>
            <w:vMerge/>
            <w:vAlign w:val="center"/>
            <w:hideMark/>
          </w:tcPr>
          <w:p w:rsidR="00AF4C00" w:rsidRPr="00AF4C00" w:rsidRDefault="00AF4C00" w:rsidP="00AF4C00">
            <w:pPr>
              <w:rPr>
                <w:rFonts w:eastAsia="Times New Roman"/>
                <w:color w:val="000000"/>
                <w:sz w:val="22"/>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3</w:t>
            </w:r>
          </w:p>
        </w:tc>
        <w:tc>
          <w:tcPr>
            <w:tcW w:w="11867" w:type="dxa"/>
            <w:gridSpan w:val="5"/>
            <w:shd w:val="clear" w:color="auto" w:fill="auto"/>
            <w:hideMark/>
          </w:tcPr>
          <w:p w:rsidR="009E4F38" w:rsidRPr="009E4F38" w:rsidRDefault="00AF4C00" w:rsidP="009E4F38">
            <w:pPr>
              <w:rPr>
                <w:color w:val="000000"/>
                <w:sz w:val="20"/>
                <w:szCs w:val="20"/>
              </w:rPr>
            </w:pPr>
            <w:r w:rsidRPr="00AF4C00">
              <w:rPr>
                <w:rFonts w:eastAsia="Times New Roman"/>
                <w:color w:val="000000"/>
                <w:sz w:val="20"/>
                <w:szCs w:val="20"/>
                <w:lang w:eastAsia="ru-RU"/>
              </w:rPr>
              <w:t xml:space="preserve">Сообщить об инциденте: </w:t>
            </w:r>
            <w:r w:rsidRPr="00AF4C00">
              <w:rPr>
                <w:rFonts w:eastAsia="Times New Roman"/>
                <w:color w:val="000000"/>
                <w:sz w:val="20"/>
                <w:szCs w:val="20"/>
                <w:lang w:eastAsia="ru-RU"/>
              </w:rPr>
              <w:br/>
              <w:t>-диспетчеру ПДС (тел. 57777, 8-391-231-92-00);</w:t>
            </w:r>
            <w:r w:rsidRPr="00AF4C00">
              <w:rPr>
                <w:rFonts w:eastAsia="Times New Roman"/>
                <w:color w:val="000000"/>
                <w:sz w:val="20"/>
                <w:szCs w:val="20"/>
                <w:lang w:eastAsia="ru-RU"/>
              </w:rPr>
              <w:br/>
              <w:t>-специалисту дежурной смены ГО и ЧС (тел. 57706);</w:t>
            </w:r>
            <w:r w:rsidRPr="00AF4C00">
              <w:rPr>
                <w:rFonts w:eastAsia="Times New Roman"/>
                <w:color w:val="000000"/>
                <w:sz w:val="20"/>
                <w:szCs w:val="20"/>
                <w:lang w:eastAsia="ru-RU"/>
              </w:rPr>
              <w:b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r w:rsidRPr="00AF4C00">
              <w:rPr>
                <w:rFonts w:eastAsia="Times New Roman"/>
                <w:color w:val="000000"/>
                <w:sz w:val="20"/>
                <w:szCs w:val="20"/>
                <w:lang w:eastAsia="ru-RU"/>
              </w:rPr>
              <w:br/>
              <w:t>-ПЧ ООО «Пожарная охрана» Те</w:t>
            </w:r>
            <w:r w:rsidR="00473E32">
              <w:rPr>
                <w:rFonts w:eastAsia="Times New Roman"/>
                <w:color w:val="000000"/>
                <w:sz w:val="20"/>
                <w:szCs w:val="20"/>
                <w:lang w:eastAsia="ru-RU"/>
              </w:rPr>
              <w:t xml:space="preserve">л. </w:t>
            </w:r>
            <w:r w:rsidR="004479EB">
              <w:rPr>
                <w:rFonts w:eastAsia="Times New Roman"/>
                <w:color w:val="000000"/>
                <w:sz w:val="20"/>
                <w:szCs w:val="20"/>
                <w:lang w:eastAsia="ru-RU"/>
              </w:rPr>
              <w:t>57-601, 61-797, 231-9-231 (правый берег); 58-</w:t>
            </w:r>
            <w:r w:rsidR="007D2B34">
              <w:rPr>
                <w:rFonts w:eastAsia="Times New Roman"/>
                <w:color w:val="000000"/>
                <w:sz w:val="20"/>
                <w:szCs w:val="20"/>
                <w:lang w:eastAsia="ru-RU"/>
              </w:rPr>
              <w:t>1</w:t>
            </w:r>
            <w:r w:rsidR="004479EB">
              <w:rPr>
                <w:rFonts w:eastAsia="Times New Roman"/>
                <w:color w:val="000000"/>
                <w:sz w:val="20"/>
                <w:szCs w:val="20"/>
                <w:lang w:eastAsia="ru-RU"/>
              </w:rPr>
              <w:t>01,61-747, 231-9-232 (левый берег); 57-911, 61-009, 231-9-233 (ТКЛУ).</w:t>
            </w:r>
            <w:r w:rsidRPr="00AF4C00">
              <w:rPr>
                <w:rFonts w:eastAsia="Times New Roman"/>
                <w:color w:val="000000"/>
                <w:sz w:val="20"/>
                <w:szCs w:val="20"/>
                <w:lang w:eastAsia="ru-RU"/>
              </w:rPr>
              <w:br/>
              <w:t xml:space="preserve">-ПАСФ </w:t>
            </w:r>
            <w:r w:rsidR="009E4F38" w:rsidRPr="009E4F38">
              <w:rPr>
                <w:rFonts w:eastAsia="Times New Roman"/>
                <w:color w:val="000000"/>
                <w:sz w:val="20"/>
                <w:szCs w:val="20"/>
                <w:lang w:eastAsia="ru-RU"/>
              </w:rPr>
              <w:t>АО «АСФ «</w:t>
            </w:r>
            <w:r w:rsidR="00AC5486">
              <w:rPr>
                <w:rFonts w:eastAsia="Times New Roman"/>
                <w:color w:val="000000"/>
                <w:sz w:val="20"/>
                <w:szCs w:val="20"/>
                <w:lang w:eastAsia="ru-RU"/>
              </w:rPr>
              <w:t>ЯПФЧ</w:t>
            </w:r>
            <w:r w:rsidR="009E4F38" w:rsidRPr="009E4F38">
              <w:rPr>
                <w:rFonts w:eastAsia="Times New Roman"/>
                <w:color w:val="000000"/>
                <w:sz w:val="20"/>
                <w:szCs w:val="20"/>
                <w:lang w:eastAsia="ru-RU"/>
              </w:rPr>
              <w:t>»</w:t>
            </w:r>
            <w:r w:rsidRPr="00AF4C00">
              <w:rPr>
                <w:rFonts w:eastAsia="Times New Roman"/>
                <w:color w:val="000000"/>
                <w:sz w:val="20"/>
                <w:szCs w:val="20"/>
                <w:lang w:eastAsia="ru-RU"/>
              </w:rPr>
              <w:t xml:space="preserve"> (при переходе пропуска нефти и газа в открытый фонтан начальник смены ПДС УНП оповещает ПАСФ).</w:t>
            </w:r>
            <w:r w:rsidRPr="00AF4C00">
              <w:rPr>
                <w:rFonts w:eastAsia="Times New Roman"/>
                <w:color w:val="000000"/>
                <w:sz w:val="20"/>
                <w:szCs w:val="20"/>
                <w:lang w:eastAsia="ru-RU"/>
              </w:rPr>
              <w:br/>
            </w:r>
            <w:r w:rsidRPr="00AF4C00">
              <w:rPr>
                <w:rFonts w:eastAsia="Times New Roman"/>
                <w:color w:val="000000"/>
                <w:sz w:val="20"/>
                <w:szCs w:val="20"/>
                <w:lang w:eastAsia="ru-RU"/>
              </w:rPr>
              <w:br/>
            </w:r>
            <w:r w:rsidR="009E4F38" w:rsidRPr="009E4F38">
              <w:rPr>
                <w:rFonts w:eastAsia="Times New Roman"/>
                <w:color w:val="000000"/>
                <w:sz w:val="20"/>
                <w:szCs w:val="20"/>
              </w:rPr>
              <w:t>Заместитель генерального директора Тел: 8-922-223-46-78</w:t>
            </w:r>
          </w:p>
          <w:p w:rsidR="009E4F38" w:rsidRPr="009E4F38" w:rsidRDefault="009E4F38" w:rsidP="009E4F38">
            <w:pPr>
              <w:rPr>
                <w:rFonts w:eastAsia="Times New Roman"/>
                <w:color w:val="000000"/>
                <w:sz w:val="20"/>
                <w:szCs w:val="20"/>
                <w:lang w:eastAsia="ru-RU"/>
              </w:rPr>
            </w:pPr>
            <w:r w:rsidRPr="009E4F38">
              <w:rPr>
                <w:rFonts w:eastAsia="Times New Roman"/>
                <w:color w:val="000000"/>
                <w:sz w:val="20"/>
                <w:szCs w:val="20"/>
                <w:lang w:eastAsia="ru-RU"/>
              </w:rPr>
              <w:t> </w:t>
            </w:r>
          </w:p>
          <w:p w:rsidR="009E4F38" w:rsidRPr="009E4F38" w:rsidRDefault="009E4F38" w:rsidP="009E4F38">
            <w:pPr>
              <w:rPr>
                <w:rFonts w:eastAsia="Times New Roman"/>
                <w:color w:val="000000"/>
                <w:sz w:val="20"/>
                <w:szCs w:val="20"/>
                <w:lang w:eastAsia="ru-RU"/>
              </w:rPr>
            </w:pPr>
            <w:r w:rsidRPr="009E4F38">
              <w:rPr>
                <w:rFonts w:eastAsia="Times New Roman"/>
                <w:color w:val="000000"/>
                <w:sz w:val="20"/>
                <w:szCs w:val="20"/>
                <w:lang w:eastAsia="ru-RU"/>
              </w:rPr>
              <w:t>Оперативный дежурный ПАСФ</w:t>
            </w:r>
            <w:r w:rsidRPr="009E4F38">
              <w:rPr>
                <w:rFonts w:eastAsia="Times New Roman"/>
                <w:color w:val="000000"/>
                <w:sz w:val="20"/>
                <w:szCs w:val="20"/>
                <w:lang w:eastAsia="ru-RU"/>
              </w:rPr>
              <w:br/>
              <w:t>АО «АСФ «</w:t>
            </w:r>
            <w:r w:rsidR="00AC5486">
              <w:rPr>
                <w:rFonts w:eastAsia="Times New Roman"/>
                <w:color w:val="000000"/>
                <w:sz w:val="20"/>
                <w:szCs w:val="20"/>
                <w:lang w:eastAsia="ru-RU"/>
              </w:rPr>
              <w:t>ЯПФЧ</w:t>
            </w:r>
            <w:r w:rsidRPr="009E4F38">
              <w:rPr>
                <w:rFonts w:eastAsia="Times New Roman"/>
                <w:color w:val="000000"/>
                <w:sz w:val="20"/>
                <w:szCs w:val="20"/>
                <w:lang w:eastAsia="ru-RU"/>
              </w:rPr>
              <w:t>»</w:t>
            </w:r>
          </w:p>
          <w:p w:rsidR="009E4F38" w:rsidRPr="009E4F38" w:rsidRDefault="009E4F38" w:rsidP="009E4F38">
            <w:pPr>
              <w:rPr>
                <w:rFonts w:eastAsia="Times New Roman"/>
                <w:color w:val="000000"/>
                <w:sz w:val="20"/>
                <w:szCs w:val="20"/>
                <w:lang w:eastAsia="ru-RU"/>
              </w:rPr>
            </w:pPr>
            <w:r w:rsidRPr="009E4F38">
              <w:rPr>
                <w:rFonts w:eastAsia="Times New Roman"/>
                <w:color w:val="000000"/>
                <w:sz w:val="20"/>
                <w:szCs w:val="20"/>
                <w:lang w:eastAsia="ru-RU"/>
              </w:rPr>
              <w:t xml:space="preserve">Тел. 8-349-972-41-05 </w:t>
            </w:r>
          </w:p>
          <w:p w:rsidR="00AF4C00" w:rsidRPr="00AF4C00" w:rsidRDefault="00AF4C00" w:rsidP="007D2B34">
            <w:pPr>
              <w:rPr>
                <w:rFonts w:eastAsia="Times New Roman"/>
                <w:color w:val="000000"/>
                <w:sz w:val="20"/>
                <w:szCs w:val="20"/>
                <w:lang w:eastAsia="ru-RU"/>
              </w:rPr>
            </w:pPr>
            <w:r w:rsidRPr="00AF4C00">
              <w:rPr>
                <w:rFonts w:eastAsia="Times New Roman"/>
                <w:color w:val="000000"/>
                <w:sz w:val="20"/>
                <w:szCs w:val="20"/>
                <w:lang w:eastAsia="ru-RU"/>
              </w:rPr>
              <w:br/>
            </w:r>
            <w:r w:rsidRPr="00AF4C00">
              <w:rPr>
                <w:rFonts w:eastAsia="Times New Roman"/>
                <w:color w:val="000000"/>
                <w:sz w:val="20"/>
                <w:szCs w:val="20"/>
                <w:lang w:eastAsia="ru-RU"/>
              </w:rPr>
              <w:br/>
              <w:t>- своему непосредственному руководителю;</w:t>
            </w:r>
            <w:r w:rsidRPr="00AF4C00">
              <w:rPr>
                <w:rFonts w:eastAsia="Times New Roman"/>
                <w:color w:val="000000"/>
                <w:sz w:val="20"/>
                <w:szCs w:val="20"/>
                <w:lang w:eastAsia="ru-RU"/>
              </w:rPr>
              <w:br/>
              <w:t>Оценив обстановку, вызвать при необходимости медицинский персонал (по тел. 58-646, 58-101, 61-003, 61-113, сот. Тел. 8-913-848-11-34).</w:t>
            </w:r>
          </w:p>
        </w:tc>
      </w:tr>
      <w:tr w:rsidR="00AF4C00" w:rsidRPr="00AF4C00" w:rsidTr="00855AED">
        <w:trPr>
          <w:trHeight w:val="1290"/>
        </w:trPr>
        <w:tc>
          <w:tcPr>
            <w:tcW w:w="583" w:type="dxa"/>
            <w:vMerge w:val="restart"/>
            <w:shd w:val="clear" w:color="auto" w:fill="auto"/>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19</w:t>
            </w:r>
          </w:p>
        </w:tc>
        <w:tc>
          <w:tcPr>
            <w:tcW w:w="2129" w:type="dxa"/>
            <w:vMerge w:val="restart"/>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xml:space="preserve"> Разгерметизация ОКК вызванное повышением давления в МКП с ГНВП</w:t>
            </w: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w:t>
            </w:r>
          </w:p>
        </w:tc>
        <w:tc>
          <w:tcPr>
            <w:tcW w:w="3380"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Подает звуковой сигнал «Выброс». Длинный непрерывный гудок.</w:t>
            </w:r>
          </w:p>
        </w:tc>
        <w:tc>
          <w:tcPr>
            <w:tcW w:w="229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Останавливает двигатели внутреннего сгорания. Отключает силовые и осветительные линии электропитания.</w:t>
            </w:r>
          </w:p>
        </w:tc>
        <w:tc>
          <w:tcPr>
            <w:tcW w:w="1984"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Обеспечивает прекращение движения на прилегающих к скважине подъездных дорогах к территории, устанавливает предупреждающие знаки и посты охраны.</w:t>
            </w:r>
          </w:p>
        </w:tc>
        <w:tc>
          <w:tcPr>
            <w:tcW w:w="1795"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Отключает элек-троэнергию в загазованной зоне.</w:t>
            </w:r>
          </w:p>
        </w:tc>
        <w:tc>
          <w:tcPr>
            <w:tcW w:w="240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b/>
                <w:bCs/>
                <w:color w:val="000000"/>
                <w:sz w:val="20"/>
                <w:szCs w:val="20"/>
                <w:lang w:eastAsia="ru-RU"/>
              </w:rPr>
              <w:t>Мастер по сложным работам.</w:t>
            </w:r>
            <w:r w:rsidRPr="00AF4C00">
              <w:rPr>
                <w:rFonts w:eastAsia="Times New Roman"/>
                <w:color w:val="000000"/>
                <w:sz w:val="20"/>
                <w:szCs w:val="20"/>
                <w:lang w:eastAsia="ru-RU"/>
              </w:rPr>
              <w:br/>
              <w:t>Принимает меры для эвакуации людей из опасной зоны.</w:t>
            </w:r>
          </w:p>
        </w:tc>
      </w:tr>
      <w:tr w:rsidR="00AF4C00" w:rsidRPr="00AF4C00" w:rsidTr="00855AED">
        <w:trPr>
          <w:trHeight w:val="765"/>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w:t>
            </w:r>
          </w:p>
        </w:tc>
        <w:tc>
          <w:tcPr>
            <w:tcW w:w="11867" w:type="dxa"/>
            <w:gridSpan w:val="5"/>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Все члены бригады. Прекращает в газоопасной зоне все огнеопасные работы, а также другие действия, способные вызвать искрообразование.</w:t>
            </w:r>
          </w:p>
        </w:tc>
      </w:tr>
      <w:tr w:rsidR="00AF4C00" w:rsidRPr="00AF4C00" w:rsidTr="00855AED">
        <w:trPr>
          <w:trHeight w:val="2820"/>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3</w:t>
            </w:r>
          </w:p>
        </w:tc>
        <w:tc>
          <w:tcPr>
            <w:tcW w:w="3380"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29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984"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795"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40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Оповещает руководство предприятия, противофонтанной службы и пожарной охраны о возникновении аварии также подрядные организации при ведении одновременных работ на КП. Дальнейшие работы по ликвидации аварии проводятся под руководством штаба по специальному плану.</w:t>
            </w:r>
          </w:p>
        </w:tc>
      </w:tr>
      <w:tr w:rsidR="00AF4C00" w:rsidRPr="00AF4C00" w:rsidTr="00855AED">
        <w:trPr>
          <w:trHeight w:val="5940"/>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4</w:t>
            </w:r>
          </w:p>
        </w:tc>
        <w:tc>
          <w:tcPr>
            <w:tcW w:w="11867" w:type="dxa"/>
            <w:gridSpan w:val="5"/>
            <w:shd w:val="clear" w:color="auto" w:fill="auto"/>
            <w:vAlign w:val="center"/>
            <w:hideMark/>
          </w:tcPr>
          <w:p w:rsidR="009E4F38" w:rsidRPr="009E4F38" w:rsidRDefault="00AF4C00" w:rsidP="009E4F38">
            <w:pPr>
              <w:rPr>
                <w:color w:val="000000"/>
                <w:sz w:val="20"/>
                <w:szCs w:val="20"/>
              </w:rPr>
            </w:pPr>
            <w:r w:rsidRPr="00AF4C00">
              <w:rPr>
                <w:rFonts w:eastAsia="Times New Roman"/>
                <w:color w:val="000000"/>
                <w:sz w:val="20"/>
                <w:szCs w:val="20"/>
                <w:lang w:eastAsia="ru-RU"/>
              </w:rPr>
              <w:t xml:space="preserve">Сообщить об инциденте: </w:t>
            </w:r>
            <w:r w:rsidRPr="00AF4C00">
              <w:rPr>
                <w:rFonts w:eastAsia="Times New Roman"/>
                <w:color w:val="000000"/>
                <w:sz w:val="20"/>
                <w:szCs w:val="20"/>
                <w:lang w:eastAsia="ru-RU"/>
              </w:rPr>
              <w:br/>
              <w:t>-диспетчеру ПДС (тел. 57777, 8-391-231-92-00);</w:t>
            </w:r>
            <w:r w:rsidRPr="00AF4C00">
              <w:rPr>
                <w:rFonts w:eastAsia="Times New Roman"/>
                <w:color w:val="000000"/>
                <w:sz w:val="20"/>
                <w:szCs w:val="20"/>
                <w:lang w:eastAsia="ru-RU"/>
              </w:rPr>
              <w:br/>
              <w:t>-специалисту дежурной смены ГО и ЧС (тел. 57706);</w:t>
            </w:r>
            <w:r w:rsidRPr="00AF4C00">
              <w:rPr>
                <w:rFonts w:eastAsia="Times New Roman"/>
                <w:color w:val="000000"/>
                <w:sz w:val="20"/>
                <w:szCs w:val="20"/>
                <w:lang w:eastAsia="ru-RU"/>
              </w:rPr>
              <w:b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r w:rsidRPr="00AF4C00">
              <w:rPr>
                <w:rFonts w:eastAsia="Times New Roman"/>
                <w:color w:val="000000"/>
                <w:sz w:val="20"/>
                <w:szCs w:val="20"/>
                <w:lang w:eastAsia="ru-RU"/>
              </w:rPr>
              <w:br/>
              <w:t xml:space="preserve">-ПЧ ООО «Пожарная охрана» Тел. </w:t>
            </w:r>
            <w:r w:rsidR="004479EB">
              <w:rPr>
                <w:rFonts w:eastAsia="Times New Roman"/>
                <w:color w:val="000000"/>
                <w:sz w:val="20"/>
                <w:szCs w:val="20"/>
                <w:lang w:eastAsia="ru-RU"/>
              </w:rPr>
              <w:t>57-601, 61-797</w:t>
            </w:r>
            <w:r w:rsidR="007D2B34">
              <w:rPr>
                <w:rFonts w:eastAsia="Times New Roman"/>
                <w:color w:val="000000"/>
                <w:sz w:val="20"/>
                <w:szCs w:val="20"/>
                <w:lang w:eastAsia="ru-RU"/>
              </w:rPr>
              <w:t>, 231-9-231 (правый берег); 58-1</w:t>
            </w:r>
            <w:r w:rsidR="004479EB">
              <w:rPr>
                <w:rFonts w:eastAsia="Times New Roman"/>
                <w:color w:val="000000"/>
                <w:sz w:val="20"/>
                <w:szCs w:val="20"/>
                <w:lang w:eastAsia="ru-RU"/>
              </w:rPr>
              <w:t>01,61-747, 231-9-232 (левый берег); 57-911, 61-009, 231-9-233 (ТКЛУ).</w:t>
            </w:r>
            <w:r w:rsidRPr="00AF4C00">
              <w:rPr>
                <w:rFonts w:eastAsia="Times New Roman"/>
                <w:color w:val="000000"/>
                <w:sz w:val="20"/>
                <w:szCs w:val="20"/>
                <w:lang w:eastAsia="ru-RU"/>
              </w:rPr>
              <w:br/>
              <w:t xml:space="preserve">-ПАСФ </w:t>
            </w:r>
            <w:r w:rsidR="009E4F38" w:rsidRPr="009E4F38">
              <w:rPr>
                <w:rFonts w:eastAsia="Times New Roman"/>
                <w:color w:val="000000"/>
                <w:sz w:val="20"/>
                <w:szCs w:val="20"/>
                <w:lang w:eastAsia="ru-RU"/>
              </w:rPr>
              <w:t>АО «АСФ «</w:t>
            </w:r>
            <w:r w:rsidR="00AC5486">
              <w:rPr>
                <w:rFonts w:eastAsia="Times New Roman"/>
                <w:color w:val="000000"/>
                <w:sz w:val="20"/>
                <w:szCs w:val="20"/>
                <w:lang w:eastAsia="ru-RU"/>
              </w:rPr>
              <w:t>ЯПФЧ</w:t>
            </w:r>
            <w:r w:rsidR="009E4F38" w:rsidRPr="009E4F38">
              <w:rPr>
                <w:rFonts w:eastAsia="Times New Roman"/>
                <w:color w:val="000000"/>
                <w:sz w:val="20"/>
                <w:szCs w:val="20"/>
                <w:lang w:eastAsia="ru-RU"/>
              </w:rPr>
              <w:t>»</w:t>
            </w:r>
            <w:r w:rsidRPr="00AF4C00">
              <w:rPr>
                <w:rFonts w:eastAsia="Times New Roman"/>
                <w:color w:val="000000"/>
                <w:sz w:val="20"/>
                <w:szCs w:val="20"/>
                <w:lang w:eastAsia="ru-RU"/>
              </w:rPr>
              <w:t xml:space="preserve"> (при переходе пропуска нефти и газа в открытый фонтан начальник смены ПДС УНП оповещает ПАСФ).</w:t>
            </w:r>
            <w:r w:rsidRPr="00AF4C00">
              <w:rPr>
                <w:rFonts w:eastAsia="Times New Roman"/>
                <w:color w:val="000000"/>
                <w:sz w:val="20"/>
                <w:szCs w:val="20"/>
                <w:lang w:eastAsia="ru-RU"/>
              </w:rPr>
              <w:br/>
            </w:r>
            <w:r w:rsidRPr="00AF4C00">
              <w:rPr>
                <w:rFonts w:eastAsia="Times New Roman"/>
                <w:color w:val="000000"/>
                <w:sz w:val="20"/>
                <w:szCs w:val="20"/>
                <w:lang w:eastAsia="ru-RU"/>
              </w:rPr>
              <w:br/>
            </w:r>
            <w:r w:rsidR="009E4F38" w:rsidRPr="009E4F38">
              <w:rPr>
                <w:rFonts w:eastAsia="Times New Roman"/>
                <w:color w:val="000000"/>
                <w:sz w:val="20"/>
                <w:szCs w:val="20"/>
              </w:rPr>
              <w:t>Заместитель генерального директора Тел: 8-922-223-46-78</w:t>
            </w:r>
          </w:p>
          <w:p w:rsidR="009E4F38" w:rsidRPr="009E4F38" w:rsidRDefault="009E4F38" w:rsidP="009E4F38">
            <w:pPr>
              <w:rPr>
                <w:rFonts w:eastAsia="Times New Roman"/>
                <w:color w:val="000000"/>
                <w:sz w:val="20"/>
                <w:szCs w:val="20"/>
                <w:lang w:eastAsia="ru-RU"/>
              </w:rPr>
            </w:pPr>
            <w:r w:rsidRPr="009E4F38">
              <w:rPr>
                <w:rFonts w:eastAsia="Times New Roman"/>
                <w:color w:val="000000"/>
                <w:sz w:val="20"/>
                <w:szCs w:val="20"/>
                <w:lang w:eastAsia="ru-RU"/>
              </w:rPr>
              <w:t> </w:t>
            </w:r>
          </w:p>
          <w:p w:rsidR="009E4F38" w:rsidRPr="009E4F38" w:rsidRDefault="009E4F38" w:rsidP="009E4F38">
            <w:pPr>
              <w:rPr>
                <w:rFonts w:eastAsia="Times New Roman"/>
                <w:color w:val="000000"/>
                <w:sz w:val="20"/>
                <w:szCs w:val="20"/>
                <w:lang w:eastAsia="ru-RU"/>
              </w:rPr>
            </w:pPr>
            <w:r w:rsidRPr="009E4F38">
              <w:rPr>
                <w:rFonts w:eastAsia="Times New Roman"/>
                <w:color w:val="000000"/>
                <w:sz w:val="20"/>
                <w:szCs w:val="20"/>
                <w:lang w:eastAsia="ru-RU"/>
              </w:rPr>
              <w:t>Оперативный дежурный ПАСФ</w:t>
            </w:r>
            <w:r w:rsidRPr="009E4F38">
              <w:rPr>
                <w:rFonts w:eastAsia="Times New Roman"/>
                <w:color w:val="000000"/>
                <w:sz w:val="20"/>
                <w:szCs w:val="20"/>
                <w:lang w:eastAsia="ru-RU"/>
              </w:rPr>
              <w:br/>
              <w:t>АО «АСФ «</w:t>
            </w:r>
            <w:r w:rsidR="00AC5486">
              <w:rPr>
                <w:rFonts w:eastAsia="Times New Roman"/>
                <w:color w:val="000000"/>
                <w:sz w:val="20"/>
                <w:szCs w:val="20"/>
                <w:lang w:eastAsia="ru-RU"/>
              </w:rPr>
              <w:t>ЯПФЧ</w:t>
            </w:r>
            <w:r w:rsidRPr="009E4F38">
              <w:rPr>
                <w:rFonts w:eastAsia="Times New Roman"/>
                <w:color w:val="000000"/>
                <w:sz w:val="20"/>
                <w:szCs w:val="20"/>
                <w:lang w:eastAsia="ru-RU"/>
              </w:rPr>
              <w:t>»</w:t>
            </w:r>
          </w:p>
          <w:p w:rsidR="009E4F38" w:rsidRPr="009E4F38" w:rsidRDefault="009E4F38" w:rsidP="009E4F38">
            <w:pPr>
              <w:rPr>
                <w:rFonts w:eastAsia="Times New Roman"/>
                <w:color w:val="000000"/>
                <w:sz w:val="20"/>
                <w:szCs w:val="20"/>
                <w:lang w:eastAsia="ru-RU"/>
              </w:rPr>
            </w:pPr>
            <w:r w:rsidRPr="009E4F38">
              <w:rPr>
                <w:rFonts w:eastAsia="Times New Roman"/>
                <w:color w:val="000000"/>
                <w:sz w:val="20"/>
                <w:szCs w:val="20"/>
                <w:lang w:eastAsia="ru-RU"/>
              </w:rPr>
              <w:t xml:space="preserve">Тел. 8-349-972-41-05 </w:t>
            </w:r>
          </w:p>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br/>
            </w:r>
            <w:r w:rsidRPr="00AF4C00">
              <w:rPr>
                <w:rFonts w:eastAsia="Times New Roman"/>
                <w:color w:val="000000"/>
                <w:sz w:val="20"/>
                <w:szCs w:val="20"/>
                <w:lang w:eastAsia="ru-RU"/>
              </w:rPr>
              <w:br/>
              <w:t>- своему непосредственному руководителю;</w:t>
            </w:r>
            <w:r w:rsidRPr="00AF4C00">
              <w:rPr>
                <w:rFonts w:eastAsia="Times New Roman"/>
                <w:color w:val="000000"/>
                <w:sz w:val="20"/>
                <w:szCs w:val="20"/>
                <w:lang w:eastAsia="ru-RU"/>
              </w:rPr>
              <w:br/>
              <w:t>Оценив обстановку, вызвать при необходимости медицинский персонал (по тел. 58-646, 58-101, 61-003, 61-113, сот. Тел. 8-913-848-11-34).</w:t>
            </w:r>
          </w:p>
        </w:tc>
      </w:tr>
      <w:tr w:rsidR="00AF4C00" w:rsidRPr="00AF4C00" w:rsidTr="00855AED">
        <w:trPr>
          <w:trHeight w:val="1290"/>
        </w:trPr>
        <w:tc>
          <w:tcPr>
            <w:tcW w:w="583" w:type="dxa"/>
            <w:vMerge w:val="restart"/>
            <w:shd w:val="clear" w:color="auto" w:fill="auto"/>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20</w:t>
            </w:r>
          </w:p>
        </w:tc>
        <w:tc>
          <w:tcPr>
            <w:tcW w:w="2129" w:type="dxa"/>
            <w:vMerge w:val="restart"/>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Грифона-образование с вытеснением газа за периметром устьевого оборудования</w:t>
            </w: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w:t>
            </w:r>
          </w:p>
        </w:tc>
        <w:tc>
          <w:tcPr>
            <w:tcW w:w="3380"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Подает звуковой сигнал «Выброс». Длинный непрерывный гудок.</w:t>
            </w:r>
          </w:p>
        </w:tc>
        <w:tc>
          <w:tcPr>
            <w:tcW w:w="229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Останавливает двигатели внутреннего сгорания. Отключает силовые и осветительные линии электропитания.</w:t>
            </w:r>
          </w:p>
        </w:tc>
        <w:tc>
          <w:tcPr>
            <w:tcW w:w="1984"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Обеспечивает прекращение движения на при-легающих к скважине подъездных дорогах к территории, устанавливает предупреждающие знаки и посты охраны.</w:t>
            </w:r>
          </w:p>
        </w:tc>
        <w:tc>
          <w:tcPr>
            <w:tcW w:w="1795"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Отключает элек-троэнергию в загазованной зоне.</w:t>
            </w:r>
          </w:p>
        </w:tc>
        <w:tc>
          <w:tcPr>
            <w:tcW w:w="240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b/>
                <w:bCs/>
                <w:color w:val="000000"/>
                <w:sz w:val="20"/>
                <w:szCs w:val="20"/>
                <w:lang w:eastAsia="ru-RU"/>
              </w:rPr>
              <w:t>Мастер по сложным работам.</w:t>
            </w:r>
            <w:r w:rsidRPr="00AF4C00">
              <w:rPr>
                <w:rFonts w:eastAsia="Times New Roman"/>
                <w:color w:val="000000"/>
                <w:sz w:val="20"/>
                <w:szCs w:val="20"/>
                <w:lang w:eastAsia="ru-RU"/>
              </w:rPr>
              <w:br/>
              <w:t>Принимает меры для эвакуации людей из опасной зоны.</w:t>
            </w:r>
          </w:p>
        </w:tc>
      </w:tr>
      <w:tr w:rsidR="00AF4C00" w:rsidRPr="00AF4C00" w:rsidTr="00855AED">
        <w:trPr>
          <w:trHeight w:val="315"/>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w:t>
            </w:r>
          </w:p>
        </w:tc>
        <w:tc>
          <w:tcPr>
            <w:tcW w:w="11867" w:type="dxa"/>
            <w:gridSpan w:val="5"/>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Все члены бригады. Прекращает в газоопасной зоне все огнеопасные работы, а также другие действия, способные вызвать искрообразование.</w:t>
            </w:r>
          </w:p>
        </w:tc>
      </w:tr>
      <w:tr w:rsidR="00AF4C00" w:rsidRPr="00AF4C00" w:rsidTr="00855AED">
        <w:trPr>
          <w:trHeight w:val="2055"/>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3</w:t>
            </w:r>
          </w:p>
        </w:tc>
        <w:tc>
          <w:tcPr>
            <w:tcW w:w="3380"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299" w:type="dxa"/>
            <w:shd w:val="clear" w:color="auto" w:fill="auto"/>
            <w:noWrap/>
            <w:vAlign w:val="center"/>
            <w:hideMark/>
          </w:tcPr>
          <w:p w:rsidR="00AF4C00" w:rsidRPr="00AF4C00" w:rsidRDefault="00AF4C00" w:rsidP="00AF4C00">
            <w:pPr>
              <w:rPr>
                <w:rFonts w:eastAsia="Times New Roman"/>
                <w:color w:val="000000"/>
                <w:szCs w:val="24"/>
                <w:lang w:eastAsia="ru-RU"/>
              </w:rPr>
            </w:pPr>
            <w:r w:rsidRPr="00AF4C00">
              <w:rPr>
                <w:rFonts w:eastAsia="Times New Roman"/>
                <w:color w:val="000000"/>
                <w:szCs w:val="24"/>
                <w:lang w:eastAsia="ru-RU"/>
              </w:rPr>
              <w:t> </w:t>
            </w:r>
          </w:p>
        </w:tc>
        <w:tc>
          <w:tcPr>
            <w:tcW w:w="1984" w:type="dxa"/>
            <w:shd w:val="clear" w:color="auto" w:fill="auto"/>
            <w:noWrap/>
            <w:vAlign w:val="center"/>
            <w:hideMark/>
          </w:tcPr>
          <w:p w:rsidR="00AF4C00" w:rsidRPr="00AF4C00" w:rsidRDefault="00AF4C00" w:rsidP="00AF4C00">
            <w:pPr>
              <w:rPr>
                <w:rFonts w:eastAsia="Times New Roman"/>
                <w:color w:val="000000"/>
                <w:szCs w:val="24"/>
                <w:lang w:eastAsia="ru-RU"/>
              </w:rPr>
            </w:pPr>
            <w:r w:rsidRPr="00AF4C00">
              <w:rPr>
                <w:rFonts w:eastAsia="Times New Roman"/>
                <w:color w:val="000000"/>
                <w:szCs w:val="24"/>
                <w:lang w:eastAsia="ru-RU"/>
              </w:rPr>
              <w:t> </w:t>
            </w:r>
          </w:p>
        </w:tc>
        <w:tc>
          <w:tcPr>
            <w:tcW w:w="1795" w:type="dxa"/>
            <w:shd w:val="clear" w:color="auto" w:fill="auto"/>
            <w:noWrap/>
            <w:vAlign w:val="center"/>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409" w:type="dxa"/>
            <w:shd w:val="clear" w:color="auto" w:fill="auto"/>
            <w:noWrap/>
            <w:vAlign w:val="center"/>
            <w:hideMark/>
          </w:tcPr>
          <w:p w:rsidR="00AF4C00" w:rsidRPr="00AF4C00" w:rsidRDefault="00AF4C00" w:rsidP="00AF4C00">
            <w:pPr>
              <w:jc w:val="both"/>
              <w:rPr>
                <w:rFonts w:eastAsia="Times New Roman"/>
                <w:color w:val="000000"/>
                <w:sz w:val="20"/>
                <w:szCs w:val="20"/>
                <w:lang w:eastAsia="ru-RU"/>
              </w:rPr>
            </w:pPr>
            <w:r w:rsidRPr="00AF4C00">
              <w:rPr>
                <w:rFonts w:eastAsia="Times New Roman"/>
                <w:color w:val="000000"/>
                <w:sz w:val="20"/>
                <w:szCs w:val="20"/>
                <w:lang w:eastAsia="ru-RU"/>
              </w:rPr>
              <w:t>Оповещает руководство предприятия, противофонтанной службы и пожарной охраны о возникновении аварии также подрядные организации при ведении одновременных работ на КП.</w:t>
            </w:r>
          </w:p>
        </w:tc>
      </w:tr>
      <w:tr w:rsidR="00AF4C00" w:rsidRPr="00AF4C00" w:rsidTr="00855AED">
        <w:trPr>
          <w:trHeight w:val="5910"/>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4</w:t>
            </w:r>
          </w:p>
        </w:tc>
        <w:tc>
          <w:tcPr>
            <w:tcW w:w="11867" w:type="dxa"/>
            <w:gridSpan w:val="5"/>
            <w:shd w:val="clear" w:color="auto" w:fill="auto"/>
            <w:hideMark/>
          </w:tcPr>
          <w:p w:rsidR="009E4F38" w:rsidRPr="009E4F38" w:rsidRDefault="00AF4C00" w:rsidP="009E4F38">
            <w:pPr>
              <w:rPr>
                <w:color w:val="000000"/>
                <w:sz w:val="20"/>
                <w:szCs w:val="20"/>
              </w:rPr>
            </w:pPr>
            <w:r w:rsidRPr="00AF4C00">
              <w:rPr>
                <w:rFonts w:eastAsia="Times New Roman"/>
                <w:color w:val="000000"/>
                <w:sz w:val="20"/>
                <w:szCs w:val="20"/>
                <w:lang w:eastAsia="ru-RU"/>
              </w:rPr>
              <w:t>Сооб</w:t>
            </w:r>
            <w:r w:rsidR="00B42E93">
              <w:rPr>
                <w:rFonts w:eastAsia="Times New Roman"/>
                <w:color w:val="000000"/>
                <w:sz w:val="20"/>
                <w:szCs w:val="20"/>
                <w:lang w:eastAsia="ru-RU"/>
              </w:rPr>
              <w:t>щить об аварии</w:t>
            </w:r>
            <w:r w:rsidRPr="00AF4C00">
              <w:rPr>
                <w:rFonts w:eastAsia="Times New Roman"/>
                <w:color w:val="000000"/>
                <w:sz w:val="20"/>
                <w:szCs w:val="20"/>
                <w:lang w:eastAsia="ru-RU"/>
              </w:rPr>
              <w:t xml:space="preserve">: </w:t>
            </w:r>
            <w:r w:rsidRPr="00AF4C00">
              <w:rPr>
                <w:rFonts w:eastAsia="Times New Roman"/>
                <w:color w:val="000000"/>
                <w:sz w:val="20"/>
                <w:szCs w:val="20"/>
                <w:lang w:eastAsia="ru-RU"/>
              </w:rPr>
              <w:br/>
              <w:t>-диспетчеру ПДС (тел. 57777, 8-391-231-92-00);</w:t>
            </w:r>
            <w:r w:rsidRPr="00AF4C00">
              <w:rPr>
                <w:rFonts w:eastAsia="Times New Roman"/>
                <w:color w:val="000000"/>
                <w:sz w:val="20"/>
                <w:szCs w:val="20"/>
                <w:lang w:eastAsia="ru-RU"/>
              </w:rPr>
              <w:br/>
              <w:t>-специалисту дежурной смены ГО и ЧС (тел. 57706);</w:t>
            </w:r>
            <w:r w:rsidRPr="00AF4C00">
              <w:rPr>
                <w:rFonts w:eastAsia="Times New Roman"/>
                <w:color w:val="000000"/>
                <w:sz w:val="20"/>
                <w:szCs w:val="20"/>
                <w:lang w:eastAsia="ru-RU"/>
              </w:rPr>
              <w:b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r w:rsidRPr="00AF4C00">
              <w:rPr>
                <w:rFonts w:eastAsia="Times New Roman"/>
                <w:color w:val="000000"/>
                <w:sz w:val="20"/>
                <w:szCs w:val="20"/>
                <w:lang w:eastAsia="ru-RU"/>
              </w:rPr>
              <w:br/>
              <w:t>-ПЧ ООО «Пожарная охрана» Те</w:t>
            </w:r>
            <w:r w:rsidR="00473E32">
              <w:rPr>
                <w:rFonts w:eastAsia="Times New Roman"/>
                <w:color w:val="000000"/>
                <w:sz w:val="20"/>
                <w:szCs w:val="20"/>
                <w:lang w:eastAsia="ru-RU"/>
              </w:rPr>
              <w:t xml:space="preserve">л. </w:t>
            </w:r>
            <w:r w:rsidR="004479EB">
              <w:rPr>
                <w:rFonts w:eastAsia="Times New Roman"/>
                <w:color w:val="000000"/>
                <w:sz w:val="20"/>
                <w:szCs w:val="20"/>
                <w:lang w:eastAsia="ru-RU"/>
              </w:rPr>
              <w:t>57-601, 61-797, 231-9-231 (правый берег); 58-</w:t>
            </w:r>
            <w:r w:rsidR="007D2B34">
              <w:rPr>
                <w:rFonts w:eastAsia="Times New Roman"/>
                <w:color w:val="000000"/>
                <w:sz w:val="20"/>
                <w:szCs w:val="20"/>
                <w:lang w:eastAsia="ru-RU"/>
              </w:rPr>
              <w:t>1</w:t>
            </w:r>
            <w:r w:rsidR="004479EB">
              <w:rPr>
                <w:rFonts w:eastAsia="Times New Roman"/>
                <w:color w:val="000000"/>
                <w:sz w:val="20"/>
                <w:szCs w:val="20"/>
                <w:lang w:eastAsia="ru-RU"/>
              </w:rPr>
              <w:t>01,61-747, 231-9-232 (левый берег); 57-911, 61-009, 231-9-233 (ТКЛУ).</w:t>
            </w:r>
            <w:r w:rsidRPr="00AF4C00">
              <w:rPr>
                <w:rFonts w:eastAsia="Times New Roman"/>
                <w:color w:val="000000"/>
                <w:sz w:val="20"/>
                <w:szCs w:val="20"/>
                <w:lang w:eastAsia="ru-RU"/>
              </w:rPr>
              <w:br/>
              <w:t xml:space="preserve">-ПАСФ </w:t>
            </w:r>
            <w:r w:rsidR="009E4F38" w:rsidRPr="009E4F38">
              <w:rPr>
                <w:rFonts w:eastAsia="Times New Roman"/>
                <w:color w:val="000000"/>
                <w:sz w:val="20"/>
                <w:szCs w:val="20"/>
                <w:lang w:eastAsia="ru-RU"/>
              </w:rPr>
              <w:t>АО «АСФ «</w:t>
            </w:r>
            <w:r w:rsidR="00AC5486">
              <w:rPr>
                <w:rFonts w:eastAsia="Times New Roman"/>
                <w:color w:val="000000"/>
                <w:sz w:val="20"/>
                <w:szCs w:val="20"/>
                <w:lang w:eastAsia="ru-RU"/>
              </w:rPr>
              <w:t>ЯПФЧ</w:t>
            </w:r>
            <w:r w:rsidR="009E4F38" w:rsidRPr="009E4F38">
              <w:rPr>
                <w:rFonts w:eastAsia="Times New Roman"/>
                <w:color w:val="000000"/>
                <w:sz w:val="20"/>
                <w:szCs w:val="20"/>
                <w:lang w:eastAsia="ru-RU"/>
              </w:rPr>
              <w:t>»</w:t>
            </w:r>
            <w:r w:rsidRPr="00AF4C00">
              <w:rPr>
                <w:rFonts w:eastAsia="Times New Roman"/>
                <w:color w:val="000000"/>
                <w:sz w:val="20"/>
                <w:szCs w:val="20"/>
                <w:lang w:eastAsia="ru-RU"/>
              </w:rPr>
              <w:t xml:space="preserve"> (при переходе пропуска нефти и газа в открытый фонтан начальник смены ПДС УНП оповещает ПАСФ).</w:t>
            </w:r>
            <w:r w:rsidRPr="00AF4C00">
              <w:rPr>
                <w:rFonts w:eastAsia="Times New Roman"/>
                <w:color w:val="000000"/>
                <w:sz w:val="20"/>
                <w:szCs w:val="20"/>
                <w:lang w:eastAsia="ru-RU"/>
              </w:rPr>
              <w:br/>
            </w:r>
            <w:r w:rsidRPr="00AF4C00">
              <w:rPr>
                <w:rFonts w:eastAsia="Times New Roman"/>
                <w:color w:val="000000"/>
                <w:sz w:val="20"/>
                <w:szCs w:val="20"/>
                <w:lang w:eastAsia="ru-RU"/>
              </w:rPr>
              <w:br/>
            </w:r>
            <w:r w:rsidR="009E4F38" w:rsidRPr="009E4F38">
              <w:rPr>
                <w:rFonts w:eastAsia="Times New Roman"/>
                <w:color w:val="000000"/>
                <w:sz w:val="20"/>
                <w:szCs w:val="20"/>
              </w:rPr>
              <w:t>Заместитель генерального директора Тел: 8-922-223-46-78</w:t>
            </w:r>
          </w:p>
          <w:p w:rsidR="009E4F38" w:rsidRPr="009E4F38" w:rsidRDefault="009E4F38" w:rsidP="009E4F38">
            <w:pPr>
              <w:rPr>
                <w:rFonts w:eastAsia="Times New Roman"/>
                <w:color w:val="000000"/>
                <w:sz w:val="20"/>
                <w:szCs w:val="20"/>
                <w:lang w:eastAsia="ru-RU"/>
              </w:rPr>
            </w:pPr>
            <w:r w:rsidRPr="009E4F38">
              <w:rPr>
                <w:rFonts w:eastAsia="Times New Roman"/>
                <w:color w:val="000000"/>
                <w:sz w:val="20"/>
                <w:szCs w:val="20"/>
                <w:lang w:eastAsia="ru-RU"/>
              </w:rPr>
              <w:t> </w:t>
            </w:r>
          </w:p>
          <w:p w:rsidR="009E4F38" w:rsidRPr="009E4F38" w:rsidRDefault="009E4F38" w:rsidP="009E4F38">
            <w:pPr>
              <w:rPr>
                <w:rFonts w:eastAsia="Times New Roman"/>
                <w:color w:val="000000"/>
                <w:sz w:val="20"/>
                <w:szCs w:val="20"/>
                <w:lang w:eastAsia="ru-RU"/>
              </w:rPr>
            </w:pPr>
            <w:r w:rsidRPr="009E4F38">
              <w:rPr>
                <w:rFonts w:eastAsia="Times New Roman"/>
                <w:color w:val="000000"/>
                <w:sz w:val="20"/>
                <w:szCs w:val="20"/>
                <w:lang w:eastAsia="ru-RU"/>
              </w:rPr>
              <w:t>Оперативный дежурный ПАСФ</w:t>
            </w:r>
            <w:r w:rsidRPr="009E4F38">
              <w:rPr>
                <w:rFonts w:eastAsia="Times New Roman"/>
                <w:color w:val="000000"/>
                <w:sz w:val="20"/>
                <w:szCs w:val="20"/>
                <w:lang w:eastAsia="ru-RU"/>
              </w:rPr>
              <w:br/>
              <w:t>АО «АСФ «</w:t>
            </w:r>
            <w:r w:rsidR="00AC5486">
              <w:rPr>
                <w:rFonts w:eastAsia="Times New Roman"/>
                <w:color w:val="000000"/>
                <w:sz w:val="20"/>
                <w:szCs w:val="20"/>
                <w:lang w:eastAsia="ru-RU"/>
              </w:rPr>
              <w:t>ЯПФЧ</w:t>
            </w:r>
            <w:r w:rsidRPr="009E4F38">
              <w:rPr>
                <w:rFonts w:eastAsia="Times New Roman"/>
                <w:color w:val="000000"/>
                <w:sz w:val="20"/>
                <w:szCs w:val="20"/>
                <w:lang w:eastAsia="ru-RU"/>
              </w:rPr>
              <w:t>»</w:t>
            </w:r>
          </w:p>
          <w:p w:rsidR="009E4F38" w:rsidRPr="009E4F38" w:rsidRDefault="009E4F38" w:rsidP="009E4F38">
            <w:pPr>
              <w:rPr>
                <w:rFonts w:eastAsia="Times New Roman"/>
                <w:color w:val="000000"/>
                <w:sz w:val="20"/>
                <w:szCs w:val="20"/>
                <w:lang w:eastAsia="ru-RU"/>
              </w:rPr>
            </w:pPr>
            <w:r w:rsidRPr="009E4F38">
              <w:rPr>
                <w:rFonts w:eastAsia="Times New Roman"/>
                <w:color w:val="000000"/>
                <w:sz w:val="20"/>
                <w:szCs w:val="20"/>
                <w:lang w:eastAsia="ru-RU"/>
              </w:rPr>
              <w:t xml:space="preserve">Тел. 8-349-972-41-05 </w:t>
            </w:r>
          </w:p>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br/>
            </w:r>
            <w:r w:rsidRPr="00AF4C00">
              <w:rPr>
                <w:rFonts w:eastAsia="Times New Roman"/>
                <w:color w:val="000000"/>
                <w:sz w:val="20"/>
                <w:szCs w:val="20"/>
                <w:lang w:eastAsia="ru-RU"/>
              </w:rPr>
              <w:br/>
              <w:t>- своему непосредственному руководителю;</w:t>
            </w:r>
            <w:r w:rsidRPr="00AF4C00">
              <w:rPr>
                <w:rFonts w:eastAsia="Times New Roman"/>
                <w:color w:val="000000"/>
                <w:sz w:val="20"/>
                <w:szCs w:val="20"/>
                <w:lang w:eastAsia="ru-RU"/>
              </w:rPr>
              <w:br/>
              <w:t>Оценив обстановку, вызвать при необходимости медицинский персонал (по тел. 58-646, 58-101, 61-003, 61-113, сот. Тел. 8-913-848-11-34).</w:t>
            </w:r>
          </w:p>
        </w:tc>
      </w:tr>
      <w:tr w:rsidR="00AF4C00" w:rsidRPr="00AF4C00" w:rsidTr="00855AED">
        <w:trPr>
          <w:trHeight w:val="2055"/>
        </w:trPr>
        <w:tc>
          <w:tcPr>
            <w:tcW w:w="583" w:type="dxa"/>
            <w:vMerge w:val="restart"/>
            <w:shd w:val="clear" w:color="auto" w:fill="auto"/>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21</w:t>
            </w:r>
          </w:p>
        </w:tc>
        <w:tc>
          <w:tcPr>
            <w:tcW w:w="2129" w:type="dxa"/>
            <w:vMerge w:val="restart"/>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Негерметичность фланцевого соединения между коренной ЗМС и дублирующей ЗМС фонтанной арматуры при спущенной в скважину гибкой трубе.</w:t>
            </w: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1</w:t>
            </w:r>
          </w:p>
        </w:tc>
        <w:tc>
          <w:tcPr>
            <w:tcW w:w="3380"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Производит подъем ГНКТ в лубрикатор.</w:t>
            </w:r>
          </w:p>
        </w:tc>
        <w:tc>
          <w:tcPr>
            <w:tcW w:w="229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Убедившись в выходе ГНКТ из нижней дублирующей задвижки, герметизируют устье, закрывает коренную задвижку.</w:t>
            </w:r>
          </w:p>
        </w:tc>
        <w:tc>
          <w:tcPr>
            <w:tcW w:w="1984"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1795"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w:t>
            </w:r>
          </w:p>
        </w:tc>
        <w:tc>
          <w:tcPr>
            <w:tcW w:w="2409" w:type="dxa"/>
            <w:shd w:val="clear" w:color="auto" w:fill="auto"/>
            <w:hideMark/>
          </w:tcPr>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Сообщает о случившемся дежурному технологу.</w:t>
            </w:r>
            <w:r w:rsidRPr="00AF4C00">
              <w:rPr>
                <w:rFonts w:eastAsia="Times New Roman"/>
                <w:color w:val="000000"/>
                <w:sz w:val="20"/>
                <w:szCs w:val="20"/>
                <w:lang w:eastAsia="ru-RU"/>
              </w:rPr>
              <w:br/>
              <w:t>Согласовывает с заказчиком и технологической службой дальнейшие работы по замене коренной задвижки силами заказчика.</w:t>
            </w:r>
          </w:p>
        </w:tc>
      </w:tr>
      <w:tr w:rsidR="00AF4C00" w:rsidRPr="00AF4C00" w:rsidTr="00855AED">
        <w:trPr>
          <w:trHeight w:val="4935"/>
        </w:trPr>
        <w:tc>
          <w:tcPr>
            <w:tcW w:w="583" w:type="dxa"/>
            <w:vMerge/>
            <w:vAlign w:val="center"/>
            <w:hideMark/>
          </w:tcPr>
          <w:p w:rsidR="00AF4C00" w:rsidRPr="00AF4C00" w:rsidRDefault="00AF4C00" w:rsidP="00AF4C00">
            <w:pPr>
              <w:rPr>
                <w:rFonts w:eastAsia="Times New Roman"/>
                <w:color w:val="000000"/>
                <w:sz w:val="20"/>
                <w:szCs w:val="20"/>
                <w:lang w:eastAsia="ru-RU"/>
              </w:rPr>
            </w:pPr>
          </w:p>
        </w:tc>
        <w:tc>
          <w:tcPr>
            <w:tcW w:w="2129" w:type="dxa"/>
            <w:vMerge/>
            <w:vAlign w:val="center"/>
            <w:hideMark/>
          </w:tcPr>
          <w:p w:rsidR="00AF4C00" w:rsidRPr="00AF4C00" w:rsidRDefault="00AF4C00" w:rsidP="00AF4C00">
            <w:pPr>
              <w:rPr>
                <w:rFonts w:eastAsia="Times New Roman"/>
                <w:color w:val="000000"/>
                <w:sz w:val="20"/>
                <w:szCs w:val="20"/>
                <w:lang w:eastAsia="ru-RU"/>
              </w:rPr>
            </w:pPr>
          </w:p>
        </w:tc>
        <w:tc>
          <w:tcPr>
            <w:tcW w:w="417" w:type="dxa"/>
            <w:shd w:val="clear" w:color="auto" w:fill="auto"/>
            <w:noWrap/>
            <w:vAlign w:val="center"/>
            <w:hideMark/>
          </w:tcPr>
          <w:p w:rsidR="00AF4C00" w:rsidRPr="00AF4C00" w:rsidRDefault="00AF4C00" w:rsidP="00AF4C00">
            <w:pPr>
              <w:jc w:val="center"/>
              <w:rPr>
                <w:rFonts w:eastAsia="Times New Roman"/>
                <w:color w:val="000000"/>
                <w:sz w:val="20"/>
                <w:szCs w:val="20"/>
                <w:lang w:eastAsia="ru-RU"/>
              </w:rPr>
            </w:pPr>
            <w:r w:rsidRPr="00AF4C00">
              <w:rPr>
                <w:rFonts w:eastAsia="Times New Roman"/>
                <w:color w:val="000000"/>
                <w:sz w:val="20"/>
                <w:szCs w:val="20"/>
                <w:lang w:eastAsia="ru-RU"/>
              </w:rPr>
              <w:t>2</w:t>
            </w:r>
          </w:p>
        </w:tc>
        <w:tc>
          <w:tcPr>
            <w:tcW w:w="11867" w:type="dxa"/>
            <w:gridSpan w:val="5"/>
            <w:shd w:val="clear" w:color="auto" w:fill="auto"/>
            <w:hideMark/>
          </w:tcPr>
          <w:p w:rsidR="009E4F38" w:rsidRPr="009E4F38" w:rsidRDefault="00AF4C00" w:rsidP="009E4F38">
            <w:pPr>
              <w:rPr>
                <w:color w:val="000000"/>
                <w:sz w:val="20"/>
                <w:szCs w:val="20"/>
              </w:rPr>
            </w:pPr>
            <w:r w:rsidRPr="00AF4C00">
              <w:rPr>
                <w:rFonts w:eastAsia="Times New Roman"/>
                <w:color w:val="000000"/>
                <w:sz w:val="20"/>
                <w:szCs w:val="20"/>
                <w:lang w:eastAsia="ru-RU"/>
              </w:rPr>
              <w:t xml:space="preserve">Сообщить об инциденте: </w:t>
            </w:r>
            <w:r w:rsidRPr="00AF4C00">
              <w:rPr>
                <w:rFonts w:eastAsia="Times New Roman"/>
                <w:color w:val="000000"/>
                <w:sz w:val="20"/>
                <w:szCs w:val="20"/>
                <w:lang w:eastAsia="ru-RU"/>
              </w:rPr>
              <w:br/>
              <w:t>-диспетчеру ПДС (тел. 57777, 8-391-231-92-00);</w:t>
            </w:r>
            <w:r w:rsidRPr="00AF4C00">
              <w:rPr>
                <w:rFonts w:eastAsia="Times New Roman"/>
                <w:color w:val="000000"/>
                <w:sz w:val="20"/>
                <w:szCs w:val="20"/>
                <w:lang w:eastAsia="ru-RU"/>
              </w:rPr>
              <w:br/>
              <w:t>-специалисту дежурной смены ГО и ЧС (тел. 57706);</w:t>
            </w:r>
            <w:r w:rsidRPr="00AF4C00">
              <w:rPr>
                <w:rFonts w:eastAsia="Times New Roman"/>
                <w:color w:val="000000"/>
                <w:sz w:val="20"/>
                <w:szCs w:val="20"/>
                <w:lang w:eastAsia="ru-RU"/>
              </w:rPr>
              <w:b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r w:rsidRPr="00AF4C00">
              <w:rPr>
                <w:rFonts w:eastAsia="Times New Roman"/>
                <w:color w:val="000000"/>
                <w:sz w:val="20"/>
                <w:szCs w:val="20"/>
                <w:lang w:eastAsia="ru-RU"/>
              </w:rPr>
              <w:br/>
              <w:t>-ПЧ ООО «Пожарная охрана» Те</w:t>
            </w:r>
            <w:r w:rsidR="00473E32">
              <w:rPr>
                <w:rFonts w:eastAsia="Times New Roman"/>
                <w:color w:val="000000"/>
                <w:sz w:val="20"/>
                <w:szCs w:val="20"/>
                <w:lang w:eastAsia="ru-RU"/>
              </w:rPr>
              <w:t xml:space="preserve">л. </w:t>
            </w:r>
            <w:r w:rsidR="004479EB">
              <w:rPr>
                <w:rFonts w:eastAsia="Times New Roman"/>
                <w:color w:val="000000"/>
                <w:sz w:val="20"/>
                <w:szCs w:val="20"/>
                <w:lang w:eastAsia="ru-RU"/>
              </w:rPr>
              <w:t>57-601, 61-797</w:t>
            </w:r>
            <w:r w:rsidR="007D2B34">
              <w:rPr>
                <w:rFonts w:eastAsia="Times New Roman"/>
                <w:color w:val="000000"/>
                <w:sz w:val="20"/>
                <w:szCs w:val="20"/>
                <w:lang w:eastAsia="ru-RU"/>
              </w:rPr>
              <w:t>, 231-9-231 (правый берег); 58-1</w:t>
            </w:r>
            <w:r w:rsidR="004479EB">
              <w:rPr>
                <w:rFonts w:eastAsia="Times New Roman"/>
                <w:color w:val="000000"/>
                <w:sz w:val="20"/>
                <w:szCs w:val="20"/>
                <w:lang w:eastAsia="ru-RU"/>
              </w:rPr>
              <w:t>01,61-747, 231-9-232 (левый берег); 57-911, 61-009, 231-9-233 (ТКЛУ).</w:t>
            </w:r>
            <w:r w:rsidRPr="00AF4C00">
              <w:rPr>
                <w:rFonts w:eastAsia="Times New Roman"/>
                <w:color w:val="000000"/>
                <w:sz w:val="20"/>
                <w:szCs w:val="20"/>
                <w:lang w:eastAsia="ru-RU"/>
              </w:rPr>
              <w:br/>
              <w:t xml:space="preserve">-ПАСФ </w:t>
            </w:r>
            <w:r w:rsidR="009E4F38" w:rsidRPr="009E4F38">
              <w:rPr>
                <w:rFonts w:eastAsia="Times New Roman"/>
                <w:color w:val="000000"/>
                <w:sz w:val="20"/>
                <w:szCs w:val="20"/>
                <w:lang w:eastAsia="ru-RU"/>
              </w:rPr>
              <w:t>АО «АСФ «</w:t>
            </w:r>
            <w:r w:rsidR="00AC5486">
              <w:rPr>
                <w:rFonts w:eastAsia="Times New Roman"/>
                <w:color w:val="000000"/>
                <w:sz w:val="20"/>
                <w:szCs w:val="20"/>
                <w:lang w:eastAsia="ru-RU"/>
              </w:rPr>
              <w:t>ЯПФЧ</w:t>
            </w:r>
            <w:r w:rsidR="009E4F38" w:rsidRPr="009E4F38">
              <w:rPr>
                <w:rFonts w:eastAsia="Times New Roman"/>
                <w:color w:val="000000"/>
                <w:sz w:val="20"/>
                <w:szCs w:val="20"/>
                <w:lang w:eastAsia="ru-RU"/>
              </w:rPr>
              <w:t>»</w:t>
            </w:r>
            <w:r w:rsidRPr="00AF4C00">
              <w:rPr>
                <w:rFonts w:eastAsia="Times New Roman"/>
                <w:color w:val="000000"/>
                <w:sz w:val="20"/>
                <w:szCs w:val="20"/>
                <w:lang w:eastAsia="ru-RU"/>
              </w:rPr>
              <w:t xml:space="preserve"> (при переходе пропуска нефти и газа в открытый фонтан начальник смены ПДС УНП оповещает ПАСФ).</w:t>
            </w:r>
            <w:r w:rsidRPr="00AF4C00">
              <w:rPr>
                <w:rFonts w:eastAsia="Times New Roman"/>
                <w:color w:val="000000"/>
                <w:sz w:val="20"/>
                <w:szCs w:val="20"/>
                <w:lang w:eastAsia="ru-RU"/>
              </w:rPr>
              <w:br/>
            </w:r>
            <w:r w:rsidRPr="00AF4C00">
              <w:rPr>
                <w:rFonts w:eastAsia="Times New Roman"/>
                <w:color w:val="000000"/>
                <w:sz w:val="20"/>
                <w:szCs w:val="20"/>
                <w:lang w:eastAsia="ru-RU"/>
              </w:rPr>
              <w:br/>
            </w:r>
            <w:r w:rsidR="009E4F38" w:rsidRPr="009E4F38">
              <w:rPr>
                <w:rFonts w:eastAsia="Times New Roman"/>
                <w:color w:val="000000"/>
                <w:sz w:val="20"/>
                <w:szCs w:val="20"/>
              </w:rPr>
              <w:t>Заместитель генерального директора Тел: 8-922-223-46-78</w:t>
            </w:r>
          </w:p>
          <w:p w:rsidR="009E4F38" w:rsidRPr="009E4F38" w:rsidRDefault="009E4F38" w:rsidP="009E4F38">
            <w:pPr>
              <w:rPr>
                <w:rFonts w:eastAsia="Times New Roman"/>
                <w:color w:val="000000"/>
                <w:sz w:val="20"/>
                <w:szCs w:val="20"/>
                <w:lang w:eastAsia="ru-RU"/>
              </w:rPr>
            </w:pPr>
            <w:r w:rsidRPr="009E4F38">
              <w:rPr>
                <w:rFonts w:eastAsia="Times New Roman"/>
                <w:color w:val="000000"/>
                <w:sz w:val="20"/>
                <w:szCs w:val="20"/>
                <w:lang w:eastAsia="ru-RU"/>
              </w:rPr>
              <w:t> </w:t>
            </w:r>
          </w:p>
          <w:p w:rsidR="009E4F38" w:rsidRPr="009E4F38" w:rsidRDefault="009E4F38" w:rsidP="009E4F38">
            <w:pPr>
              <w:rPr>
                <w:rFonts w:eastAsia="Times New Roman"/>
                <w:color w:val="000000"/>
                <w:sz w:val="20"/>
                <w:szCs w:val="20"/>
                <w:lang w:eastAsia="ru-RU"/>
              </w:rPr>
            </w:pPr>
            <w:r w:rsidRPr="009E4F38">
              <w:rPr>
                <w:rFonts w:eastAsia="Times New Roman"/>
                <w:color w:val="000000"/>
                <w:sz w:val="20"/>
                <w:szCs w:val="20"/>
                <w:lang w:eastAsia="ru-RU"/>
              </w:rPr>
              <w:t>Оперативный дежурный ПАСФ</w:t>
            </w:r>
            <w:r w:rsidRPr="009E4F38">
              <w:rPr>
                <w:rFonts w:eastAsia="Times New Roman"/>
                <w:color w:val="000000"/>
                <w:sz w:val="20"/>
                <w:szCs w:val="20"/>
                <w:lang w:eastAsia="ru-RU"/>
              </w:rPr>
              <w:br/>
              <w:t>АО «АСФ «</w:t>
            </w:r>
            <w:r w:rsidR="00AC5486">
              <w:rPr>
                <w:rFonts w:eastAsia="Times New Roman"/>
                <w:color w:val="000000"/>
                <w:sz w:val="20"/>
                <w:szCs w:val="20"/>
                <w:lang w:eastAsia="ru-RU"/>
              </w:rPr>
              <w:t>ЯПФЧ</w:t>
            </w:r>
            <w:r w:rsidRPr="009E4F38">
              <w:rPr>
                <w:rFonts w:eastAsia="Times New Roman"/>
                <w:color w:val="000000"/>
                <w:sz w:val="20"/>
                <w:szCs w:val="20"/>
                <w:lang w:eastAsia="ru-RU"/>
              </w:rPr>
              <w:t>»</w:t>
            </w:r>
          </w:p>
          <w:p w:rsidR="009E4F38" w:rsidRPr="009E4F38" w:rsidRDefault="009E4F38" w:rsidP="009E4F38">
            <w:pPr>
              <w:rPr>
                <w:rFonts w:eastAsia="Times New Roman"/>
                <w:color w:val="000000"/>
                <w:sz w:val="20"/>
                <w:szCs w:val="20"/>
                <w:lang w:eastAsia="ru-RU"/>
              </w:rPr>
            </w:pPr>
            <w:r w:rsidRPr="009E4F38">
              <w:rPr>
                <w:rFonts w:eastAsia="Times New Roman"/>
                <w:color w:val="000000"/>
                <w:sz w:val="20"/>
                <w:szCs w:val="20"/>
                <w:lang w:eastAsia="ru-RU"/>
              </w:rPr>
              <w:t xml:space="preserve">Тел. 8-349-972-41-05 </w:t>
            </w:r>
          </w:p>
          <w:p w:rsidR="00AF4C00" w:rsidRPr="00AF4C00" w:rsidRDefault="00AF4C00" w:rsidP="00AF4C00">
            <w:pPr>
              <w:rPr>
                <w:rFonts w:eastAsia="Times New Roman"/>
                <w:color w:val="000000"/>
                <w:sz w:val="20"/>
                <w:szCs w:val="20"/>
                <w:lang w:eastAsia="ru-RU"/>
              </w:rPr>
            </w:pPr>
            <w:r w:rsidRPr="00AF4C00">
              <w:rPr>
                <w:rFonts w:eastAsia="Times New Roman"/>
                <w:color w:val="000000"/>
                <w:sz w:val="20"/>
                <w:szCs w:val="20"/>
                <w:lang w:eastAsia="ru-RU"/>
              </w:rPr>
              <w:t xml:space="preserve"> </w:t>
            </w:r>
            <w:r w:rsidRPr="00AF4C00">
              <w:rPr>
                <w:rFonts w:eastAsia="Times New Roman"/>
                <w:color w:val="000000"/>
                <w:sz w:val="20"/>
                <w:szCs w:val="20"/>
                <w:lang w:eastAsia="ru-RU"/>
              </w:rPr>
              <w:br/>
            </w:r>
            <w:r w:rsidRPr="00AF4C00">
              <w:rPr>
                <w:rFonts w:eastAsia="Times New Roman"/>
                <w:color w:val="000000"/>
                <w:sz w:val="20"/>
                <w:szCs w:val="20"/>
                <w:lang w:eastAsia="ru-RU"/>
              </w:rPr>
              <w:br/>
              <w:t>- своему непосредственному руководителю;</w:t>
            </w:r>
            <w:r w:rsidRPr="00AF4C00">
              <w:rPr>
                <w:rFonts w:eastAsia="Times New Roman"/>
                <w:color w:val="000000"/>
                <w:sz w:val="20"/>
                <w:szCs w:val="20"/>
                <w:lang w:eastAsia="ru-RU"/>
              </w:rPr>
              <w:br/>
              <w:t>Оценив обстановку, вызвать при необходимости медицинский персонал (по тел. 58-646, 58-101, 61-003, 61-113, сот. Тел. 8-913-848-11-34).</w:t>
            </w:r>
          </w:p>
        </w:tc>
      </w:tr>
    </w:tbl>
    <w:p w:rsidR="00554415" w:rsidRPr="00916262" w:rsidRDefault="00AF4C00" w:rsidP="00844B13">
      <w:pPr>
        <w:pStyle w:val="a9"/>
        <w:spacing w:before="60" w:beforeAutospacing="0" w:after="60" w:afterAutospacing="0"/>
        <w:jc w:val="right"/>
        <w:rPr>
          <w:rFonts w:ascii="Arial" w:hAnsi="Arial" w:cs="Arial"/>
          <w:b/>
          <w:color w:val="000000" w:themeColor="text1"/>
          <w:sz w:val="20"/>
          <w:szCs w:val="20"/>
        </w:rPr>
      </w:pPr>
      <w:r>
        <w:rPr>
          <w:rFonts w:ascii="Arial" w:hAnsi="Arial" w:cs="Arial"/>
          <w:b/>
          <w:color w:val="000000" w:themeColor="text1"/>
          <w:sz w:val="20"/>
          <w:szCs w:val="20"/>
        </w:rPr>
        <w:fldChar w:fldCharType="end"/>
      </w:r>
      <w:r w:rsidR="00554415" w:rsidRPr="00916262">
        <w:rPr>
          <w:rFonts w:ascii="Arial" w:hAnsi="Arial" w:cs="Arial"/>
          <w:b/>
          <w:color w:val="000000" w:themeColor="text1"/>
          <w:sz w:val="20"/>
          <w:szCs w:val="20"/>
        </w:rPr>
        <w:br w:type="page"/>
      </w:r>
    </w:p>
    <w:p w:rsidR="00745A34" w:rsidRPr="00080032" w:rsidRDefault="00745A34" w:rsidP="00745A34">
      <w:pPr>
        <w:pStyle w:val="a9"/>
        <w:spacing w:before="60" w:beforeAutospacing="0" w:after="60" w:afterAutospacing="0"/>
        <w:jc w:val="right"/>
        <w:rPr>
          <w:rFonts w:ascii="Arial" w:hAnsi="Arial" w:cs="Arial"/>
          <w:b/>
          <w:color w:val="000000" w:themeColor="text1"/>
          <w:sz w:val="20"/>
          <w:szCs w:val="20"/>
        </w:rPr>
      </w:pPr>
      <w:r w:rsidRPr="00080032">
        <w:rPr>
          <w:rFonts w:ascii="Arial" w:hAnsi="Arial" w:cs="Arial"/>
          <w:b/>
          <w:color w:val="000000" w:themeColor="text1"/>
          <w:sz w:val="20"/>
          <w:szCs w:val="20"/>
        </w:rPr>
        <w:t>Таблица 12</w:t>
      </w:r>
    </w:p>
    <w:p w:rsidR="00745A34" w:rsidRPr="00080032" w:rsidRDefault="00745A34" w:rsidP="00745A34">
      <w:pPr>
        <w:pStyle w:val="a7"/>
        <w:spacing w:after="60"/>
        <w:jc w:val="right"/>
        <w:rPr>
          <w:rFonts w:ascii="Arial" w:hAnsi="Arial" w:cs="Arial"/>
          <w:b/>
          <w:color w:val="000000" w:themeColor="text1"/>
          <w:sz w:val="20"/>
          <w:szCs w:val="20"/>
        </w:rPr>
      </w:pPr>
      <w:r w:rsidRPr="00080032">
        <w:rPr>
          <w:rFonts w:ascii="Arial" w:hAnsi="Arial" w:cs="Arial"/>
          <w:b/>
          <w:color w:val="000000" w:themeColor="text1"/>
          <w:sz w:val="20"/>
          <w:szCs w:val="20"/>
        </w:rPr>
        <w:t xml:space="preserve">Возможные аварии, места их возникновения и оперативные действия персонала буровой бригады по предотвращению и локализации аварий мероприятий по локализации и ликвидации последствий аварий в процессе </w:t>
      </w:r>
      <w:r w:rsidR="000F36E1">
        <w:rPr>
          <w:rFonts w:ascii="Arial" w:hAnsi="Arial" w:cs="Arial"/>
          <w:b/>
          <w:color w:val="000000" w:themeColor="text1"/>
          <w:sz w:val="20"/>
          <w:szCs w:val="20"/>
        </w:rPr>
        <w:t>реконструкции</w:t>
      </w:r>
      <w:r w:rsidRPr="00080032">
        <w:rPr>
          <w:rFonts w:ascii="Arial" w:hAnsi="Arial" w:cs="Arial"/>
          <w:b/>
          <w:color w:val="000000" w:themeColor="text1"/>
          <w:sz w:val="20"/>
          <w:szCs w:val="20"/>
        </w:rPr>
        <w:t>, опробования (испытания) скважин методом зарезки боковых стволов.</w:t>
      </w:r>
    </w:p>
    <w:p w:rsidR="002E3471" w:rsidRDefault="002E3471" w:rsidP="009F2FD3">
      <w:pPr>
        <w:pStyle w:val="a7"/>
        <w:spacing w:after="60"/>
        <w:jc w:val="right"/>
        <w:rPr>
          <w:rFonts w:ascii="Arial" w:hAnsi="Arial" w:cs="Arial"/>
          <w:b/>
          <w:color w:val="000000" w:themeColor="text1"/>
          <w:sz w:val="20"/>
          <w:szCs w:val="20"/>
        </w:rPr>
      </w:pPr>
    </w:p>
    <w:tbl>
      <w:tblPr>
        <w:tblW w:w="14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1"/>
        <w:gridCol w:w="2104"/>
        <w:gridCol w:w="432"/>
        <w:gridCol w:w="2790"/>
        <w:gridCol w:w="20"/>
        <w:gridCol w:w="12"/>
        <w:gridCol w:w="1826"/>
        <w:gridCol w:w="19"/>
        <w:gridCol w:w="8"/>
        <w:gridCol w:w="1803"/>
        <w:gridCol w:w="25"/>
        <w:gridCol w:w="12"/>
        <w:gridCol w:w="7"/>
        <w:gridCol w:w="23"/>
        <w:gridCol w:w="37"/>
        <w:gridCol w:w="1783"/>
        <w:gridCol w:w="47"/>
        <w:gridCol w:w="25"/>
        <w:gridCol w:w="1306"/>
        <w:gridCol w:w="414"/>
        <w:gridCol w:w="54"/>
        <w:gridCol w:w="1288"/>
      </w:tblGrid>
      <w:tr w:rsidR="00087F32" w:rsidRPr="00080032" w:rsidTr="00600878">
        <w:trPr>
          <w:tblHeader/>
        </w:trPr>
        <w:tc>
          <w:tcPr>
            <w:tcW w:w="551" w:type="dxa"/>
            <w:vMerge w:val="restart"/>
            <w:shd w:val="clear" w:color="auto" w:fill="B8CCE4" w:themeFill="accent1" w:themeFillTint="66"/>
          </w:tcPr>
          <w:p w:rsidR="00087F32" w:rsidRPr="00080032" w:rsidRDefault="00087F32" w:rsidP="00087F32">
            <w:pPr>
              <w:ind w:left="-548" w:firstLine="548"/>
              <w:jc w:val="center"/>
              <w:rPr>
                <w:rFonts w:ascii="Arial" w:hAnsi="Arial" w:cs="Arial"/>
                <w:b/>
                <w:sz w:val="16"/>
                <w:szCs w:val="16"/>
              </w:rPr>
            </w:pPr>
          </w:p>
        </w:tc>
        <w:tc>
          <w:tcPr>
            <w:tcW w:w="2104" w:type="dxa"/>
            <w:vMerge w:val="restart"/>
            <w:shd w:val="clear" w:color="auto" w:fill="B8CCE4" w:themeFill="accent1" w:themeFillTint="66"/>
            <w:vAlign w:val="center"/>
          </w:tcPr>
          <w:p w:rsidR="00087F32" w:rsidRPr="00080032" w:rsidRDefault="00087F32" w:rsidP="00233A0E">
            <w:pPr>
              <w:jc w:val="center"/>
              <w:rPr>
                <w:rFonts w:ascii="Arial" w:hAnsi="Arial" w:cs="Arial"/>
                <w:b/>
                <w:sz w:val="16"/>
                <w:szCs w:val="16"/>
              </w:rPr>
            </w:pPr>
            <w:r w:rsidRPr="00080032">
              <w:rPr>
                <w:rFonts w:ascii="Arial" w:hAnsi="Arial" w:cs="Arial"/>
                <w:b/>
                <w:sz w:val="16"/>
                <w:szCs w:val="16"/>
              </w:rPr>
              <w:t>НАИМЕНОВАНИЕ АВАРИЙНОЙ СИТУАЦИИ</w:t>
            </w:r>
          </w:p>
        </w:tc>
        <w:tc>
          <w:tcPr>
            <w:tcW w:w="432" w:type="dxa"/>
            <w:vMerge w:val="restart"/>
            <w:shd w:val="clear" w:color="auto" w:fill="B8CCE4" w:themeFill="accent1" w:themeFillTint="66"/>
            <w:vAlign w:val="center"/>
          </w:tcPr>
          <w:p w:rsidR="00087F32" w:rsidRPr="00080032" w:rsidRDefault="00087F32" w:rsidP="00233A0E">
            <w:pPr>
              <w:jc w:val="center"/>
              <w:rPr>
                <w:rFonts w:ascii="Arial" w:hAnsi="Arial" w:cs="Arial"/>
                <w:b/>
                <w:sz w:val="16"/>
                <w:szCs w:val="16"/>
              </w:rPr>
            </w:pPr>
            <w:r w:rsidRPr="00080032">
              <w:rPr>
                <w:rFonts w:ascii="Arial" w:hAnsi="Arial" w:cs="Arial"/>
                <w:b/>
                <w:sz w:val="16"/>
                <w:szCs w:val="16"/>
              </w:rPr>
              <w:t>№</w:t>
            </w:r>
          </w:p>
        </w:tc>
        <w:tc>
          <w:tcPr>
            <w:tcW w:w="11499" w:type="dxa"/>
            <w:gridSpan w:val="19"/>
            <w:shd w:val="clear" w:color="auto" w:fill="B8CCE4" w:themeFill="accent1" w:themeFillTint="66"/>
            <w:vAlign w:val="center"/>
          </w:tcPr>
          <w:p w:rsidR="00087F32" w:rsidRPr="00080032" w:rsidRDefault="00087F32" w:rsidP="00233A0E">
            <w:pPr>
              <w:jc w:val="center"/>
              <w:rPr>
                <w:rFonts w:ascii="Arial" w:hAnsi="Arial" w:cs="Arial"/>
                <w:b/>
                <w:sz w:val="16"/>
                <w:szCs w:val="16"/>
              </w:rPr>
            </w:pPr>
            <w:r w:rsidRPr="00080032">
              <w:rPr>
                <w:rFonts w:ascii="Arial" w:hAnsi="Arial" w:cs="Arial"/>
                <w:b/>
                <w:sz w:val="16"/>
                <w:szCs w:val="16"/>
              </w:rPr>
              <w:t>ДЕЙСТВИЯ ВАХТЫ</w:t>
            </w:r>
          </w:p>
        </w:tc>
      </w:tr>
      <w:tr w:rsidR="00087F32" w:rsidRPr="00080032" w:rsidTr="00600878">
        <w:trPr>
          <w:tblHeader/>
        </w:trPr>
        <w:tc>
          <w:tcPr>
            <w:tcW w:w="551" w:type="dxa"/>
            <w:vMerge/>
            <w:shd w:val="clear" w:color="auto" w:fill="B8CCE4" w:themeFill="accent1" w:themeFillTint="66"/>
          </w:tcPr>
          <w:p w:rsidR="00087F32" w:rsidRPr="00080032" w:rsidRDefault="00087F32" w:rsidP="00233A0E">
            <w:pPr>
              <w:jc w:val="center"/>
              <w:rPr>
                <w:rFonts w:ascii="Arial" w:hAnsi="Arial" w:cs="Arial"/>
                <w:b/>
                <w:sz w:val="16"/>
                <w:szCs w:val="16"/>
              </w:rPr>
            </w:pPr>
          </w:p>
        </w:tc>
        <w:tc>
          <w:tcPr>
            <w:tcW w:w="2104" w:type="dxa"/>
            <w:vMerge/>
            <w:shd w:val="clear" w:color="auto" w:fill="B8CCE4" w:themeFill="accent1" w:themeFillTint="66"/>
            <w:vAlign w:val="center"/>
          </w:tcPr>
          <w:p w:rsidR="00087F32" w:rsidRPr="00080032" w:rsidRDefault="00087F32" w:rsidP="00233A0E">
            <w:pPr>
              <w:jc w:val="center"/>
              <w:rPr>
                <w:rFonts w:ascii="Arial" w:hAnsi="Arial" w:cs="Arial"/>
                <w:b/>
                <w:sz w:val="16"/>
                <w:szCs w:val="16"/>
              </w:rPr>
            </w:pPr>
          </w:p>
        </w:tc>
        <w:tc>
          <w:tcPr>
            <w:tcW w:w="432" w:type="dxa"/>
            <w:vMerge/>
            <w:shd w:val="clear" w:color="auto" w:fill="B8CCE4" w:themeFill="accent1" w:themeFillTint="66"/>
            <w:vAlign w:val="center"/>
          </w:tcPr>
          <w:p w:rsidR="00087F32" w:rsidRPr="00080032" w:rsidRDefault="00087F32" w:rsidP="00233A0E">
            <w:pPr>
              <w:jc w:val="center"/>
              <w:rPr>
                <w:rFonts w:ascii="Arial" w:hAnsi="Arial" w:cs="Arial"/>
                <w:b/>
                <w:sz w:val="16"/>
                <w:szCs w:val="16"/>
              </w:rPr>
            </w:pPr>
          </w:p>
        </w:tc>
        <w:tc>
          <w:tcPr>
            <w:tcW w:w="2810" w:type="dxa"/>
            <w:gridSpan w:val="2"/>
            <w:shd w:val="clear" w:color="auto" w:fill="B8CCE4" w:themeFill="accent1" w:themeFillTint="66"/>
            <w:vAlign w:val="center"/>
          </w:tcPr>
          <w:p w:rsidR="00087F32" w:rsidRPr="00080032" w:rsidRDefault="00087F32" w:rsidP="00233A0E">
            <w:pPr>
              <w:jc w:val="center"/>
              <w:rPr>
                <w:rFonts w:ascii="Arial" w:hAnsi="Arial" w:cs="Arial"/>
                <w:b/>
                <w:sz w:val="16"/>
                <w:szCs w:val="16"/>
              </w:rPr>
            </w:pPr>
            <w:r w:rsidRPr="00080032">
              <w:rPr>
                <w:rFonts w:ascii="Arial" w:hAnsi="Arial" w:cs="Arial"/>
                <w:b/>
                <w:sz w:val="16"/>
                <w:szCs w:val="16"/>
              </w:rPr>
              <w:t>ПЕРВЫЙ БУРИЛЬЩИК</w:t>
            </w:r>
          </w:p>
        </w:tc>
        <w:tc>
          <w:tcPr>
            <w:tcW w:w="1857" w:type="dxa"/>
            <w:gridSpan w:val="3"/>
            <w:shd w:val="clear" w:color="auto" w:fill="B8CCE4" w:themeFill="accent1" w:themeFillTint="66"/>
            <w:vAlign w:val="center"/>
          </w:tcPr>
          <w:p w:rsidR="00087F32" w:rsidRPr="00080032" w:rsidRDefault="00087F32" w:rsidP="00233A0E">
            <w:pPr>
              <w:jc w:val="center"/>
              <w:rPr>
                <w:rFonts w:ascii="Arial" w:hAnsi="Arial" w:cs="Arial"/>
                <w:b/>
                <w:sz w:val="16"/>
                <w:szCs w:val="16"/>
              </w:rPr>
            </w:pPr>
            <w:r w:rsidRPr="00080032">
              <w:rPr>
                <w:rFonts w:ascii="Arial" w:hAnsi="Arial" w:cs="Arial"/>
                <w:b/>
                <w:sz w:val="16"/>
                <w:szCs w:val="16"/>
              </w:rPr>
              <w:t>ВТОРОЙ БУРИЛЬЩИК</w:t>
            </w:r>
          </w:p>
        </w:tc>
        <w:tc>
          <w:tcPr>
            <w:tcW w:w="1836" w:type="dxa"/>
            <w:gridSpan w:val="3"/>
            <w:shd w:val="clear" w:color="auto" w:fill="B8CCE4" w:themeFill="accent1" w:themeFillTint="66"/>
            <w:vAlign w:val="center"/>
          </w:tcPr>
          <w:p w:rsidR="00087F32" w:rsidRPr="00080032" w:rsidRDefault="00087F32" w:rsidP="00233A0E">
            <w:pPr>
              <w:jc w:val="center"/>
              <w:rPr>
                <w:rFonts w:ascii="Arial" w:hAnsi="Arial" w:cs="Arial"/>
                <w:b/>
                <w:sz w:val="16"/>
                <w:szCs w:val="16"/>
              </w:rPr>
            </w:pPr>
            <w:r w:rsidRPr="00080032">
              <w:rPr>
                <w:rFonts w:ascii="Arial" w:hAnsi="Arial" w:cs="Arial"/>
                <w:b/>
                <w:sz w:val="16"/>
                <w:szCs w:val="16"/>
              </w:rPr>
              <w:t>ПЕРВЫЙ ПОМОЩНИК БУРИЛЬЩИКА</w:t>
            </w:r>
          </w:p>
        </w:tc>
        <w:tc>
          <w:tcPr>
            <w:tcW w:w="1862" w:type="dxa"/>
            <w:gridSpan w:val="5"/>
            <w:shd w:val="clear" w:color="auto" w:fill="B8CCE4" w:themeFill="accent1" w:themeFillTint="66"/>
            <w:vAlign w:val="center"/>
          </w:tcPr>
          <w:p w:rsidR="00087F32" w:rsidRPr="00080032" w:rsidRDefault="00087F32" w:rsidP="00233A0E">
            <w:pPr>
              <w:jc w:val="center"/>
              <w:rPr>
                <w:rFonts w:ascii="Arial" w:hAnsi="Arial" w:cs="Arial"/>
                <w:b/>
                <w:sz w:val="16"/>
                <w:szCs w:val="16"/>
              </w:rPr>
            </w:pPr>
            <w:r w:rsidRPr="00080032">
              <w:rPr>
                <w:rFonts w:ascii="Arial" w:hAnsi="Arial" w:cs="Arial"/>
                <w:b/>
                <w:sz w:val="16"/>
                <w:szCs w:val="16"/>
              </w:rPr>
              <w:t>ВТОРОЙ ПОМОЩНИК БУРИЛЬЩИКА</w:t>
            </w:r>
          </w:p>
        </w:tc>
        <w:tc>
          <w:tcPr>
            <w:tcW w:w="1846" w:type="dxa"/>
            <w:gridSpan w:val="5"/>
            <w:shd w:val="clear" w:color="auto" w:fill="B8CCE4" w:themeFill="accent1" w:themeFillTint="66"/>
            <w:vAlign w:val="center"/>
          </w:tcPr>
          <w:p w:rsidR="00087F32" w:rsidRPr="00080032" w:rsidRDefault="00087F32" w:rsidP="00233A0E">
            <w:pPr>
              <w:jc w:val="center"/>
              <w:rPr>
                <w:rFonts w:ascii="Arial" w:hAnsi="Arial" w:cs="Arial"/>
                <w:b/>
                <w:sz w:val="16"/>
                <w:szCs w:val="16"/>
              </w:rPr>
            </w:pPr>
            <w:r w:rsidRPr="00080032">
              <w:rPr>
                <w:rFonts w:ascii="Arial" w:hAnsi="Arial" w:cs="Arial"/>
                <w:b/>
                <w:sz w:val="16"/>
                <w:szCs w:val="16"/>
              </w:rPr>
              <w:t>ТРЕТИЙ ПОМОЩНИК БУРИЛЬЩИКА</w:t>
            </w:r>
          </w:p>
        </w:tc>
        <w:tc>
          <w:tcPr>
            <w:tcW w:w="1288" w:type="dxa"/>
            <w:shd w:val="clear" w:color="auto" w:fill="B8CCE4" w:themeFill="accent1" w:themeFillTint="66"/>
            <w:vAlign w:val="center"/>
          </w:tcPr>
          <w:p w:rsidR="00087F32" w:rsidRPr="00080032" w:rsidRDefault="00087F32" w:rsidP="00233A0E">
            <w:pPr>
              <w:jc w:val="center"/>
              <w:rPr>
                <w:rFonts w:ascii="Arial" w:hAnsi="Arial" w:cs="Arial"/>
                <w:b/>
                <w:sz w:val="16"/>
                <w:szCs w:val="16"/>
              </w:rPr>
            </w:pPr>
            <w:r w:rsidRPr="00080032">
              <w:rPr>
                <w:rFonts w:ascii="Arial" w:hAnsi="Arial" w:cs="Arial"/>
                <w:b/>
                <w:sz w:val="16"/>
                <w:szCs w:val="16"/>
              </w:rPr>
              <w:t>СЛЕСАРЬ ПО ОБСЛУЖИВАНИЮ БУРОВЫХ, ЭЛЕКТРОМОНТЕР ПО ОБСЛУЖИВАНИЮ БУРОВЫХ, машинист буровых установок</w:t>
            </w:r>
          </w:p>
        </w:tc>
      </w:tr>
      <w:tr w:rsidR="00087F32" w:rsidRPr="00080032" w:rsidTr="00600878">
        <w:trPr>
          <w:tblHeader/>
        </w:trPr>
        <w:tc>
          <w:tcPr>
            <w:tcW w:w="551" w:type="dxa"/>
            <w:shd w:val="clear" w:color="auto" w:fill="B8CCE4" w:themeFill="accent1" w:themeFillTint="66"/>
          </w:tcPr>
          <w:p w:rsidR="00087F32" w:rsidRPr="00080032" w:rsidRDefault="00087F32" w:rsidP="00233A0E">
            <w:pPr>
              <w:jc w:val="center"/>
              <w:rPr>
                <w:rFonts w:ascii="Arial" w:hAnsi="Arial" w:cs="Arial"/>
                <w:b/>
                <w:sz w:val="14"/>
                <w:szCs w:val="14"/>
              </w:rPr>
            </w:pPr>
          </w:p>
        </w:tc>
        <w:tc>
          <w:tcPr>
            <w:tcW w:w="2104" w:type="dxa"/>
            <w:shd w:val="clear" w:color="auto" w:fill="B8CCE4" w:themeFill="accent1" w:themeFillTint="66"/>
            <w:vAlign w:val="center"/>
          </w:tcPr>
          <w:p w:rsidR="00087F32" w:rsidRPr="00080032" w:rsidRDefault="00087F32" w:rsidP="00233A0E">
            <w:pPr>
              <w:jc w:val="center"/>
              <w:rPr>
                <w:rFonts w:ascii="Arial" w:hAnsi="Arial" w:cs="Arial"/>
                <w:b/>
                <w:sz w:val="14"/>
                <w:szCs w:val="14"/>
              </w:rPr>
            </w:pPr>
            <w:r w:rsidRPr="00080032">
              <w:rPr>
                <w:rFonts w:ascii="Arial" w:hAnsi="Arial" w:cs="Arial"/>
                <w:b/>
                <w:sz w:val="14"/>
                <w:szCs w:val="14"/>
              </w:rPr>
              <w:t>1</w:t>
            </w:r>
          </w:p>
        </w:tc>
        <w:tc>
          <w:tcPr>
            <w:tcW w:w="432" w:type="dxa"/>
            <w:shd w:val="clear" w:color="auto" w:fill="B8CCE4" w:themeFill="accent1" w:themeFillTint="66"/>
            <w:vAlign w:val="center"/>
          </w:tcPr>
          <w:p w:rsidR="00087F32" w:rsidRPr="00080032" w:rsidRDefault="00087F32" w:rsidP="00233A0E">
            <w:pPr>
              <w:jc w:val="center"/>
              <w:rPr>
                <w:rFonts w:ascii="Arial" w:hAnsi="Arial" w:cs="Arial"/>
                <w:b/>
                <w:sz w:val="14"/>
                <w:szCs w:val="14"/>
              </w:rPr>
            </w:pPr>
            <w:r w:rsidRPr="00080032">
              <w:rPr>
                <w:rFonts w:ascii="Arial" w:hAnsi="Arial" w:cs="Arial"/>
                <w:b/>
                <w:sz w:val="14"/>
                <w:szCs w:val="14"/>
              </w:rPr>
              <w:t>2</w:t>
            </w:r>
          </w:p>
        </w:tc>
        <w:tc>
          <w:tcPr>
            <w:tcW w:w="2810" w:type="dxa"/>
            <w:gridSpan w:val="2"/>
            <w:shd w:val="clear" w:color="auto" w:fill="B8CCE4" w:themeFill="accent1" w:themeFillTint="66"/>
            <w:vAlign w:val="center"/>
          </w:tcPr>
          <w:p w:rsidR="00087F32" w:rsidRPr="00080032" w:rsidRDefault="00087F32" w:rsidP="00233A0E">
            <w:pPr>
              <w:jc w:val="center"/>
              <w:rPr>
                <w:rFonts w:ascii="Arial" w:hAnsi="Arial" w:cs="Arial"/>
                <w:b/>
                <w:sz w:val="14"/>
                <w:szCs w:val="14"/>
              </w:rPr>
            </w:pPr>
            <w:r w:rsidRPr="00080032">
              <w:rPr>
                <w:rFonts w:ascii="Arial" w:hAnsi="Arial" w:cs="Arial"/>
                <w:b/>
                <w:sz w:val="14"/>
                <w:szCs w:val="14"/>
              </w:rPr>
              <w:t>3</w:t>
            </w:r>
          </w:p>
        </w:tc>
        <w:tc>
          <w:tcPr>
            <w:tcW w:w="1857" w:type="dxa"/>
            <w:gridSpan w:val="3"/>
            <w:shd w:val="clear" w:color="auto" w:fill="B8CCE4" w:themeFill="accent1" w:themeFillTint="66"/>
            <w:vAlign w:val="center"/>
          </w:tcPr>
          <w:p w:rsidR="00087F32" w:rsidRPr="00080032" w:rsidRDefault="00087F32" w:rsidP="00233A0E">
            <w:pPr>
              <w:jc w:val="center"/>
              <w:rPr>
                <w:rFonts w:ascii="Arial" w:hAnsi="Arial" w:cs="Arial"/>
                <w:b/>
                <w:sz w:val="14"/>
                <w:szCs w:val="14"/>
              </w:rPr>
            </w:pPr>
            <w:r w:rsidRPr="00080032">
              <w:rPr>
                <w:rFonts w:ascii="Arial" w:hAnsi="Arial" w:cs="Arial"/>
                <w:b/>
                <w:sz w:val="14"/>
                <w:szCs w:val="14"/>
              </w:rPr>
              <w:t>4</w:t>
            </w:r>
          </w:p>
        </w:tc>
        <w:tc>
          <w:tcPr>
            <w:tcW w:w="1836" w:type="dxa"/>
            <w:gridSpan w:val="3"/>
            <w:shd w:val="clear" w:color="auto" w:fill="B8CCE4" w:themeFill="accent1" w:themeFillTint="66"/>
            <w:vAlign w:val="center"/>
          </w:tcPr>
          <w:p w:rsidR="00087F32" w:rsidRPr="00080032" w:rsidRDefault="00087F32" w:rsidP="00233A0E">
            <w:pPr>
              <w:jc w:val="center"/>
              <w:rPr>
                <w:rFonts w:ascii="Arial" w:hAnsi="Arial" w:cs="Arial"/>
                <w:b/>
                <w:sz w:val="14"/>
                <w:szCs w:val="14"/>
              </w:rPr>
            </w:pPr>
            <w:r w:rsidRPr="00080032">
              <w:rPr>
                <w:rFonts w:ascii="Arial" w:hAnsi="Arial" w:cs="Arial"/>
                <w:b/>
                <w:sz w:val="14"/>
                <w:szCs w:val="14"/>
              </w:rPr>
              <w:t>5</w:t>
            </w:r>
          </w:p>
        </w:tc>
        <w:tc>
          <w:tcPr>
            <w:tcW w:w="1862" w:type="dxa"/>
            <w:gridSpan w:val="5"/>
            <w:shd w:val="clear" w:color="auto" w:fill="B8CCE4" w:themeFill="accent1" w:themeFillTint="66"/>
            <w:vAlign w:val="center"/>
          </w:tcPr>
          <w:p w:rsidR="00087F32" w:rsidRPr="00080032" w:rsidRDefault="00087F32" w:rsidP="00233A0E">
            <w:pPr>
              <w:jc w:val="center"/>
              <w:rPr>
                <w:rFonts w:ascii="Arial" w:hAnsi="Arial" w:cs="Arial"/>
                <w:b/>
                <w:sz w:val="14"/>
                <w:szCs w:val="14"/>
              </w:rPr>
            </w:pPr>
            <w:r w:rsidRPr="00080032">
              <w:rPr>
                <w:rFonts w:ascii="Arial" w:hAnsi="Arial" w:cs="Arial"/>
                <w:b/>
                <w:sz w:val="14"/>
                <w:szCs w:val="14"/>
              </w:rPr>
              <w:t>6</w:t>
            </w:r>
          </w:p>
        </w:tc>
        <w:tc>
          <w:tcPr>
            <w:tcW w:w="1846" w:type="dxa"/>
            <w:gridSpan w:val="5"/>
            <w:shd w:val="clear" w:color="auto" w:fill="B8CCE4" w:themeFill="accent1" w:themeFillTint="66"/>
            <w:vAlign w:val="center"/>
          </w:tcPr>
          <w:p w:rsidR="00087F32" w:rsidRPr="00080032" w:rsidRDefault="00087F32" w:rsidP="00233A0E">
            <w:pPr>
              <w:jc w:val="center"/>
              <w:rPr>
                <w:rFonts w:ascii="Arial" w:hAnsi="Arial" w:cs="Arial"/>
                <w:b/>
                <w:sz w:val="14"/>
                <w:szCs w:val="14"/>
              </w:rPr>
            </w:pPr>
            <w:r w:rsidRPr="00080032">
              <w:rPr>
                <w:rFonts w:ascii="Arial" w:hAnsi="Arial" w:cs="Arial"/>
                <w:b/>
                <w:sz w:val="14"/>
                <w:szCs w:val="14"/>
              </w:rPr>
              <w:t>7</w:t>
            </w:r>
          </w:p>
        </w:tc>
        <w:tc>
          <w:tcPr>
            <w:tcW w:w="1288" w:type="dxa"/>
            <w:shd w:val="clear" w:color="auto" w:fill="B8CCE4" w:themeFill="accent1" w:themeFillTint="66"/>
            <w:vAlign w:val="center"/>
          </w:tcPr>
          <w:p w:rsidR="00087F32" w:rsidRPr="00080032" w:rsidRDefault="00087F32" w:rsidP="00233A0E">
            <w:pPr>
              <w:jc w:val="center"/>
              <w:rPr>
                <w:rFonts w:ascii="Arial" w:hAnsi="Arial" w:cs="Arial"/>
                <w:b/>
                <w:sz w:val="14"/>
                <w:szCs w:val="14"/>
              </w:rPr>
            </w:pPr>
            <w:r w:rsidRPr="00080032">
              <w:rPr>
                <w:rFonts w:ascii="Arial" w:hAnsi="Arial" w:cs="Arial"/>
                <w:b/>
                <w:sz w:val="14"/>
                <w:szCs w:val="14"/>
              </w:rPr>
              <w:t>8</w:t>
            </w:r>
          </w:p>
        </w:tc>
      </w:tr>
      <w:tr w:rsidR="00087F32" w:rsidRPr="00080032" w:rsidTr="00600878">
        <w:trPr>
          <w:trHeight w:val="1089"/>
        </w:trPr>
        <w:tc>
          <w:tcPr>
            <w:tcW w:w="551" w:type="dxa"/>
            <w:vMerge w:val="restart"/>
          </w:tcPr>
          <w:p w:rsidR="00087F32" w:rsidRPr="00087F32" w:rsidRDefault="00087F32" w:rsidP="00233A0E">
            <w:pPr>
              <w:jc w:val="both"/>
              <w:rPr>
                <w:sz w:val="20"/>
                <w:szCs w:val="20"/>
                <w:lang w:val="en-US"/>
              </w:rPr>
            </w:pPr>
            <w:r>
              <w:rPr>
                <w:sz w:val="20"/>
                <w:szCs w:val="20"/>
                <w:lang w:val="en-US"/>
              </w:rPr>
              <w:t>1</w:t>
            </w:r>
          </w:p>
        </w:tc>
        <w:tc>
          <w:tcPr>
            <w:tcW w:w="2104" w:type="dxa"/>
            <w:vMerge w:val="restart"/>
          </w:tcPr>
          <w:p w:rsidR="00087F32" w:rsidRPr="00080032" w:rsidRDefault="00087F32" w:rsidP="00233A0E">
            <w:pPr>
              <w:jc w:val="both"/>
              <w:rPr>
                <w:sz w:val="20"/>
                <w:szCs w:val="20"/>
              </w:rPr>
            </w:pPr>
            <w:r w:rsidRPr="00AF5366">
              <w:rPr>
                <w:sz w:val="20"/>
                <w:szCs w:val="20"/>
              </w:rPr>
              <w:t>Возникновение ГНВП при бурении, проработке, забойной или промежуточной промывке с регулируемым давлением на устье.</w:t>
            </w:r>
          </w:p>
        </w:tc>
        <w:tc>
          <w:tcPr>
            <w:tcW w:w="432" w:type="dxa"/>
          </w:tcPr>
          <w:p w:rsidR="00087F32" w:rsidRPr="00080032" w:rsidRDefault="00087F32" w:rsidP="00233A0E">
            <w:pPr>
              <w:jc w:val="both"/>
              <w:rPr>
                <w:sz w:val="20"/>
                <w:szCs w:val="20"/>
              </w:rPr>
            </w:pPr>
            <w:r w:rsidRPr="00080032">
              <w:rPr>
                <w:sz w:val="20"/>
                <w:szCs w:val="20"/>
              </w:rPr>
              <w:t>1.</w:t>
            </w:r>
          </w:p>
        </w:tc>
        <w:tc>
          <w:tcPr>
            <w:tcW w:w="2810" w:type="dxa"/>
            <w:gridSpan w:val="2"/>
            <w:vAlign w:val="center"/>
          </w:tcPr>
          <w:p w:rsidR="00087F32" w:rsidRPr="006350B3" w:rsidRDefault="00087F32" w:rsidP="00233A0E">
            <w:pPr>
              <w:rPr>
                <w:sz w:val="20"/>
                <w:szCs w:val="20"/>
              </w:rPr>
            </w:pPr>
            <w:r w:rsidRPr="006350B3">
              <w:rPr>
                <w:sz w:val="20"/>
                <w:szCs w:val="20"/>
              </w:rPr>
              <w:t>Подает звуковой сигнал тревоги «Выброс». (длинный непрерывный гудок). Извещает о ГНВП мастера буровой по переговорному устройству.</w:t>
            </w:r>
          </w:p>
          <w:p w:rsidR="00087F32" w:rsidRPr="00080032" w:rsidRDefault="00087F32" w:rsidP="00233A0E">
            <w:r w:rsidRPr="006350B3">
              <w:rPr>
                <w:sz w:val="20"/>
                <w:szCs w:val="20"/>
              </w:rPr>
              <w:t xml:space="preserve">Останавливает вращение инструмента, поднимает бурильный инструмент до выхода муфты на 1 метр выше ротора (при длине трубы, исключающей попадание замкового соединения на уровень плашек превенторов), дает команду на отключение насосов. </w:t>
            </w:r>
          </w:p>
        </w:tc>
        <w:tc>
          <w:tcPr>
            <w:tcW w:w="1857" w:type="dxa"/>
            <w:gridSpan w:val="3"/>
            <w:vAlign w:val="center"/>
          </w:tcPr>
          <w:p w:rsidR="00087F32" w:rsidRPr="00080032" w:rsidRDefault="00087F32" w:rsidP="00233A0E">
            <w:r w:rsidRPr="006350B3">
              <w:rPr>
                <w:sz w:val="20"/>
                <w:szCs w:val="20"/>
              </w:rPr>
              <w:t>Готовится к извлечению клиньев ПКР.</w:t>
            </w:r>
          </w:p>
        </w:tc>
        <w:tc>
          <w:tcPr>
            <w:tcW w:w="1836" w:type="dxa"/>
            <w:gridSpan w:val="3"/>
            <w:vAlign w:val="center"/>
          </w:tcPr>
          <w:p w:rsidR="00087F32" w:rsidRPr="00080032" w:rsidRDefault="00087F32" w:rsidP="00233A0E">
            <w:r w:rsidRPr="006350B3">
              <w:rPr>
                <w:sz w:val="20"/>
                <w:szCs w:val="20"/>
              </w:rPr>
              <w:t>Останавливает буровые насосы и поднимается на роторную площадку.</w:t>
            </w:r>
          </w:p>
        </w:tc>
        <w:tc>
          <w:tcPr>
            <w:tcW w:w="1862" w:type="dxa"/>
            <w:gridSpan w:val="5"/>
            <w:vAlign w:val="center"/>
          </w:tcPr>
          <w:p w:rsidR="00087F32" w:rsidRPr="00080032" w:rsidRDefault="00087F32" w:rsidP="00233A0E">
            <w:r w:rsidRPr="006350B3">
              <w:rPr>
                <w:sz w:val="20"/>
                <w:szCs w:val="20"/>
              </w:rPr>
              <w:t>Останавливает оборудование системы очистки бурового раствора и поднимается на роторную площадку.</w:t>
            </w:r>
          </w:p>
        </w:tc>
        <w:tc>
          <w:tcPr>
            <w:tcW w:w="1846" w:type="dxa"/>
            <w:gridSpan w:val="5"/>
            <w:vAlign w:val="center"/>
          </w:tcPr>
          <w:p w:rsidR="00087F32" w:rsidRPr="00080032" w:rsidRDefault="00087F32" w:rsidP="00233A0E">
            <w:r w:rsidRPr="006350B3">
              <w:rPr>
                <w:sz w:val="20"/>
                <w:szCs w:val="20"/>
              </w:rPr>
              <w:t>Готовится к извлечению клиньев ПКР.</w:t>
            </w:r>
          </w:p>
        </w:tc>
        <w:tc>
          <w:tcPr>
            <w:tcW w:w="1288" w:type="dxa"/>
            <w:vAlign w:val="center"/>
          </w:tcPr>
          <w:p w:rsidR="00087F32" w:rsidRPr="00080032" w:rsidRDefault="00087F32" w:rsidP="00233A0E">
            <w:r w:rsidRPr="006350B3">
              <w:rPr>
                <w:sz w:val="20"/>
                <w:szCs w:val="20"/>
              </w:rPr>
              <w:t>Приходят со своих рабочих мест к первому бурильщику.</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rPr>
                <w:sz w:val="20"/>
                <w:szCs w:val="20"/>
              </w:rPr>
            </w:pPr>
            <w:r w:rsidRPr="00080032">
              <w:rPr>
                <w:sz w:val="20"/>
                <w:szCs w:val="20"/>
              </w:rPr>
              <w:t>2.</w:t>
            </w:r>
          </w:p>
        </w:tc>
        <w:tc>
          <w:tcPr>
            <w:tcW w:w="2810" w:type="dxa"/>
            <w:gridSpan w:val="2"/>
            <w:vAlign w:val="center"/>
          </w:tcPr>
          <w:p w:rsidR="00087F32" w:rsidRPr="00080032" w:rsidRDefault="00087F32" w:rsidP="00233A0E">
            <w:r w:rsidRPr="006350B3">
              <w:rPr>
                <w:sz w:val="20"/>
                <w:szCs w:val="20"/>
              </w:rPr>
              <w:t>Закрепляет тормоз буровой лебедки, оставляя бурильную колонну в подвешенном состоянии.</w:t>
            </w:r>
          </w:p>
        </w:tc>
        <w:tc>
          <w:tcPr>
            <w:tcW w:w="1857" w:type="dxa"/>
            <w:gridSpan w:val="3"/>
            <w:vAlign w:val="center"/>
          </w:tcPr>
          <w:p w:rsidR="00087F32" w:rsidRPr="00080032" w:rsidRDefault="00087F32" w:rsidP="00233A0E">
            <w:r w:rsidRPr="006350B3">
              <w:rPr>
                <w:sz w:val="20"/>
                <w:szCs w:val="20"/>
              </w:rPr>
              <w:t>После закрепления тормоза буровой лебедки извлекает клинья ПКР из ротора.</w:t>
            </w:r>
          </w:p>
        </w:tc>
        <w:tc>
          <w:tcPr>
            <w:tcW w:w="1836" w:type="dxa"/>
            <w:gridSpan w:val="3"/>
            <w:vAlign w:val="center"/>
          </w:tcPr>
          <w:p w:rsidR="00087F32" w:rsidRPr="00080032" w:rsidRDefault="00087F32" w:rsidP="00233A0E">
            <w:r w:rsidRPr="006350B3">
              <w:rPr>
                <w:sz w:val="20"/>
                <w:szCs w:val="20"/>
              </w:rPr>
              <w:t>После закрепления тормоза буровой лебедки извлекает клинья ПКР из ротора.</w:t>
            </w:r>
          </w:p>
        </w:tc>
        <w:tc>
          <w:tcPr>
            <w:tcW w:w="1862" w:type="dxa"/>
            <w:gridSpan w:val="5"/>
            <w:vAlign w:val="center"/>
          </w:tcPr>
          <w:p w:rsidR="00087F32" w:rsidRPr="00080032" w:rsidRDefault="00087F32" w:rsidP="00233A0E">
            <w:r w:rsidRPr="006350B3">
              <w:rPr>
                <w:sz w:val="20"/>
                <w:szCs w:val="20"/>
              </w:rPr>
              <w:t>После закрепления тормоза буровой лебедки извлекает клинья ПКР из ротора.</w:t>
            </w:r>
          </w:p>
        </w:tc>
        <w:tc>
          <w:tcPr>
            <w:tcW w:w="1846" w:type="dxa"/>
            <w:gridSpan w:val="5"/>
            <w:vAlign w:val="center"/>
          </w:tcPr>
          <w:p w:rsidR="00087F32" w:rsidRPr="00080032" w:rsidRDefault="00087F32" w:rsidP="00233A0E">
            <w:r w:rsidRPr="006350B3">
              <w:rPr>
                <w:sz w:val="20"/>
                <w:szCs w:val="20"/>
              </w:rPr>
              <w:t>После закрепления тормоза буровой лебедки извлекает клинья ПКР из ротора.</w:t>
            </w:r>
          </w:p>
        </w:tc>
        <w:tc>
          <w:tcPr>
            <w:tcW w:w="1288" w:type="dxa"/>
            <w:vAlign w:val="center"/>
          </w:tcPr>
          <w:p w:rsidR="00087F32" w:rsidRPr="00080032" w:rsidRDefault="00087F32" w:rsidP="00233A0E">
            <w:r w:rsidRPr="006350B3">
              <w:rPr>
                <w:sz w:val="20"/>
                <w:szCs w:val="20"/>
              </w:rPr>
              <w:t>По команде первого бурильщика проверяют готовность к работе основного и вспомогательного пульта управления ПВО.</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vMerge w:val="restart"/>
          </w:tcPr>
          <w:p w:rsidR="00087F32" w:rsidRPr="00080032" w:rsidRDefault="00087F32" w:rsidP="00233A0E">
            <w:pPr>
              <w:jc w:val="both"/>
              <w:rPr>
                <w:sz w:val="20"/>
                <w:szCs w:val="20"/>
              </w:rPr>
            </w:pPr>
            <w:r w:rsidRPr="00080032">
              <w:rPr>
                <w:sz w:val="20"/>
                <w:szCs w:val="20"/>
              </w:rPr>
              <w:t>3.</w:t>
            </w:r>
          </w:p>
        </w:tc>
        <w:tc>
          <w:tcPr>
            <w:tcW w:w="2810" w:type="dxa"/>
            <w:gridSpan w:val="2"/>
            <w:vMerge w:val="restart"/>
          </w:tcPr>
          <w:p w:rsidR="00087F32" w:rsidRPr="00080032" w:rsidRDefault="00087F32" w:rsidP="00233A0E">
            <w:pPr>
              <w:rPr>
                <w:color w:val="000000"/>
                <w:sz w:val="20"/>
                <w:szCs w:val="20"/>
              </w:rPr>
            </w:pPr>
            <w:r w:rsidRPr="00332245">
              <w:rPr>
                <w:sz w:val="20"/>
                <w:szCs w:val="20"/>
              </w:rPr>
              <w:t>Со вспомогательного пульта управления ПВО открывает гидрозадвижку на линии дросселирования после подтверждения об открытии гидрозадвижки от второго бурильщика закрывает ПУГ.  Закрывает шаровый кран СВП. При наличии утечки по герметизирующему элементу ПУГ закрывает трубные плашки ППГ</w:t>
            </w:r>
          </w:p>
        </w:tc>
        <w:tc>
          <w:tcPr>
            <w:tcW w:w="1857" w:type="dxa"/>
            <w:gridSpan w:val="3"/>
            <w:vAlign w:val="center"/>
          </w:tcPr>
          <w:p w:rsidR="00087F32" w:rsidRPr="006350B3" w:rsidRDefault="00087F32" w:rsidP="00233A0E">
            <w:pPr>
              <w:jc w:val="center"/>
              <w:rPr>
                <w:sz w:val="20"/>
                <w:szCs w:val="20"/>
              </w:rPr>
            </w:pPr>
          </w:p>
          <w:p w:rsidR="00087F32" w:rsidRPr="006350B3" w:rsidRDefault="00087F32" w:rsidP="00233A0E">
            <w:pPr>
              <w:jc w:val="center"/>
              <w:rPr>
                <w:sz w:val="20"/>
                <w:szCs w:val="20"/>
              </w:rPr>
            </w:pPr>
            <w:r w:rsidRPr="006350B3">
              <w:rPr>
                <w:sz w:val="20"/>
                <w:szCs w:val="20"/>
              </w:rPr>
              <w:t>Спускается на устье, чтобы визуально проверить</w:t>
            </w:r>
            <w:r w:rsidRPr="006350B3">
              <w:t xml:space="preserve"> </w:t>
            </w:r>
            <w:r w:rsidRPr="006350B3">
              <w:rPr>
                <w:sz w:val="20"/>
                <w:szCs w:val="20"/>
              </w:rPr>
              <w:t>открытие задвижки на линии дросселирования, закрытие ПУГ. В случае закрытия ППГ с трубными плашками, контролирует закрытие ППГ.</w:t>
            </w:r>
          </w:p>
          <w:p w:rsidR="00087F32" w:rsidRPr="006350B3" w:rsidRDefault="00087F32" w:rsidP="00233A0E">
            <w:pPr>
              <w:jc w:val="center"/>
              <w:rPr>
                <w:sz w:val="20"/>
                <w:szCs w:val="20"/>
              </w:rPr>
            </w:pPr>
            <w:r w:rsidRPr="006350B3">
              <w:rPr>
                <w:sz w:val="20"/>
                <w:szCs w:val="20"/>
              </w:rPr>
              <w:t>После чего контролирует фиксацию трубных плашек ППГ при помощи штурвалов с обеих сторон.</w:t>
            </w:r>
            <w:r w:rsidRPr="006350B3">
              <w:t xml:space="preserve"> </w:t>
            </w:r>
            <w:r w:rsidRPr="006350B3">
              <w:rPr>
                <w:sz w:val="20"/>
                <w:szCs w:val="20"/>
              </w:rPr>
              <w:t>докладывает первому бурильщику</w:t>
            </w:r>
            <w:r w:rsidRPr="006350B3">
              <w:rPr>
                <w:rStyle w:val="ac"/>
              </w:rPr>
              <w:t xml:space="preserve"> </w:t>
            </w:r>
          </w:p>
          <w:p w:rsidR="00087F32" w:rsidRPr="00080032" w:rsidRDefault="00087F32" w:rsidP="00233A0E">
            <w:pPr>
              <w:rPr>
                <w:sz w:val="20"/>
                <w:szCs w:val="20"/>
              </w:rPr>
            </w:pPr>
          </w:p>
        </w:tc>
        <w:tc>
          <w:tcPr>
            <w:tcW w:w="1836" w:type="dxa"/>
            <w:gridSpan w:val="3"/>
            <w:vAlign w:val="center"/>
          </w:tcPr>
          <w:p w:rsidR="00087F32" w:rsidRPr="00080032" w:rsidRDefault="00087F32" w:rsidP="00233A0E">
            <w:r w:rsidRPr="006350B3">
              <w:rPr>
                <w:sz w:val="20"/>
                <w:szCs w:val="20"/>
              </w:rPr>
              <w:t xml:space="preserve">Проверяет наличие утечек промывочной жидкости во фланцевых соединениях линии дросселирования. </w:t>
            </w:r>
            <w:r w:rsidRPr="006350B3">
              <w:t xml:space="preserve"> </w:t>
            </w:r>
            <w:r w:rsidRPr="006350B3">
              <w:rPr>
                <w:sz w:val="20"/>
                <w:szCs w:val="20"/>
              </w:rPr>
              <w:t>В случае закрытия   ППГ с трубными плашками, при помощи штурвала докрепляет и фиксирует трубную плашку с</w:t>
            </w:r>
            <w:r>
              <w:rPr>
                <w:sz w:val="20"/>
                <w:szCs w:val="20"/>
              </w:rPr>
              <w:t xml:space="preserve">о стороны блока дросселирования, а также </w:t>
            </w:r>
            <w:r w:rsidRPr="004C7E8C">
              <w:rPr>
                <w:sz w:val="20"/>
                <w:szCs w:val="20"/>
              </w:rPr>
              <w:t>считает обороты штурвала, сравнивает число оборотов с информацией, указанной на щите, докладывает бурильщику.</w:t>
            </w:r>
          </w:p>
        </w:tc>
        <w:tc>
          <w:tcPr>
            <w:tcW w:w="1862" w:type="dxa"/>
            <w:gridSpan w:val="5"/>
            <w:vAlign w:val="center"/>
          </w:tcPr>
          <w:p w:rsidR="00087F32" w:rsidRPr="006350B3" w:rsidRDefault="00087F32" w:rsidP="00233A0E">
            <w:pPr>
              <w:jc w:val="center"/>
              <w:rPr>
                <w:sz w:val="20"/>
                <w:szCs w:val="20"/>
              </w:rPr>
            </w:pPr>
            <w:r w:rsidRPr="006350B3">
              <w:rPr>
                <w:sz w:val="20"/>
                <w:szCs w:val="20"/>
              </w:rPr>
              <w:t>Проверяет наличие утечек промывочной жидкости во фланцевых соединениях линии дросселирования.</w:t>
            </w:r>
          </w:p>
          <w:p w:rsidR="00087F32" w:rsidRPr="00080032" w:rsidRDefault="00087F32" w:rsidP="00233A0E">
            <w:r w:rsidRPr="006350B3">
              <w:rPr>
                <w:sz w:val="20"/>
                <w:szCs w:val="20"/>
              </w:rPr>
              <w:t xml:space="preserve">В случае закрытия   ППГ с трубными плашками, при помощи штурвала докрепляет и фиксирует трубную плашку со стороны </w:t>
            </w:r>
            <w:r>
              <w:rPr>
                <w:sz w:val="20"/>
                <w:szCs w:val="20"/>
              </w:rPr>
              <w:t xml:space="preserve">шлпмового амбара, а также </w:t>
            </w:r>
            <w:r w:rsidRPr="004C7E8C">
              <w:rPr>
                <w:sz w:val="20"/>
                <w:szCs w:val="20"/>
              </w:rPr>
              <w:t>считает обороты штурвала, сравнивает число оборотов с информацией, указанной на щите, докладывает бурильщику.</w:t>
            </w:r>
          </w:p>
        </w:tc>
        <w:tc>
          <w:tcPr>
            <w:tcW w:w="1846" w:type="dxa"/>
            <w:gridSpan w:val="5"/>
            <w:vAlign w:val="center"/>
          </w:tcPr>
          <w:p w:rsidR="00087F32" w:rsidRPr="00080032" w:rsidRDefault="00087F32" w:rsidP="00233A0E">
            <w:r w:rsidRPr="006350B3">
              <w:rPr>
                <w:sz w:val="20"/>
                <w:szCs w:val="20"/>
              </w:rPr>
              <w:t>В ЦСГО контролирует отсутствие выхода циркуляции (т.е. качество закрытия ПВО).</w:t>
            </w:r>
          </w:p>
        </w:tc>
        <w:tc>
          <w:tcPr>
            <w:tcW w:w="1288" w:type="dxa"/>
            <w:vMerge w:val="restart"/>
            <w:vAlign w:val="center"/>
          </w:tcPr>
          <w:p w:rsidR="00087F32" w:rsidRPr="00080032" w:rsidRDefault="00087F32" w:rsidP="00233A0E">
            <w:pPr>
              <w:jc w:val="both"/>
            </w:pPr>
            <w:r w:rsidRPr="006350B3">
              <w:rPr>
                <w:sz w:val="20"/>
                <w:szCs w:val="20"/>
              </w:rPr>
              <w:t>Обеспечивает оперативную готовность к запуску оборудования по дегазации и утяжелению бурового раствора по механической и электрической части.</w:t>
            </w:r>
          </w:p>
        </w:tc>
      </w:tr>
      <w:tr w:rsidR="00087F32" w:rsidRPr="00080032" w:rsidTr="00600878">
        <w:trPr>
          <w:trHeight w:val="504"/>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vMerge/>
          </w:tcPr>
          <w:p w:rsidR="00087F32" w:rsidRPr="00080032" w:rsidRDefault="00087F32" w:rsidP="00233A0E">
            <w:pPr>
              <w:jc w:val="both"/>
            </w:pPr>
          </w:p>
        </w:tc>
        <w:tc>
          <w:tcPr>
            <w:tcW w:w="2810" w:type="dxa"/>
            <w:gridSpan w:val="2"/>
            <w:vMerge/>
          </w:tcPr>
          <w:p w:rsidR="00087F32" w:rsidRPr="00080032" w:rsidRDefault="00087F32" w:rsidP="00233A0E">
            <w:pPr>
              <w:jc w:val="both"/>
            </w:pPr>
          </w:p>
        </w:tc>
        <w:tc>
          <w:tcPr>
            <w:tcW w:w="7401" w:type="dxa"/>
            <w:gridSpan w:val="16"/>
          </w:tcPr>
          <w:p w:rsidR="00087F32" w:rsidRPr="00B51F4D" w:rsidRDefault="00087F32" w:rsidP="00A0785F">
            <w:pPr>
              <w:pStyle w:val="afe"/>
              <w:numPr>
                <w:ilvl w:val="0"/>
                <w:numId w:val="22"/>
              </w:numPr>
              <w:jc w:val="both"/>
            </w:pPr>
            <w:r w:rsidRPr="006350B3">
              <w:rPr>
                <w:sz w:val="18"/>
                <w:szCs w:val="18"/>
              </w:rPr>
              <w:t>Метки на штурвалах должны совпадать с метками на щитах, свидетельствующих о полном закрытии превентора.</w:t>
            </w:r>
          </w:p>
        </w:tc>
        <w:tc>
          <w:tcPr>
            <w:tcW w:w="1288" w:type="dxa"/>
            <w:vMerge/>
          </w:tcPr>
          <w:p w:rsidR="00087F32" w:rsidRPr="00080032" w:rsidRDefault="00087F32" w:rsidP="00233A0E">
            <w:pPr>
              <w:jc w:val="both"/>
            </w:pP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rPr>
                <w:sz w:val="20"/>
                <w:szCs w:val="20"/>
              </w:rPr>
            </w:pPr>
            <w:r w:rsidRPr="00080032">
              <w:rPr>
                <w:sz w:val="20"/>
                <w:szCs w:val="20"/>
              </w:rPr>
              <w:t>4.</w:t>
            </w:r>
          </w:p>
        </w:tc>
        <w:tc>
          <w:tcPr>
            <w:tcW w:w="2810" w:type="dxa"/>
            <w:gridSpan w:val="2"/>
            <w:vAlign w:val="center"/>
          </w:tcPr>
          <w:p w:rsidR="00087F32" w:rsidRPr="006350B3" w:rsidRDefault="00087F32" w:rsidP="00233A0E">
            <w:pPr>
              <w:rPr>
                <w:sz w:val="20"/>
                <w:szCs w:val="20"/>
              </w:rPr>
            </w:pPr>
            <w:r w:rsidRPr="006350B3">
              <w:rPr>
                <w:sz w:val="20"/>
                <w:szCs w:val="20"/>
              </w:rPr>
              <w:t>Дает команду на закрытие задвижки перед регулируемым дросселем, снимает показание веса бурильного инструмента на крюке</w:t>
            </w:r>
            <w:r w:rsidRPr="007219A5">
              <w:rPr>
                <w:sz w:val="20"/>
                <w:szCs w:val="20"/>
              </w:rPr>
              <w:t>.</w:t>
            </w:r>
            <w:r w:rsidRPr="007219A5">
              <w:t xml:space="preserve"> </w:t>
            </w:r>
            <w:r w:rsidRPr="007219A5">
              <w:rPr>
                <w:sz w:val="20"/>
                <w:szCs w:val="20"/>
              </w:rPr>
              <w:t xml:space="preserve"> После герметизации скважины регистрирует величину давления на стояке манифольда (по мето</w:t>
            </w:r>
            <w:r>
              <w:rPr>
                <w:sz w:val="20"/>
                <w:szCs w:val="20"/>
              </w:rPr>
              <w:t xml:space="preserve">дике указанной в </w:t>
            </w:r>
            <w:r>
              <w:rPr>
                <w:sz w:val="20"/>
                <w:szCs w:val="20"/>
              </w:rPr>
              <w:br/>
              <w:t>приложении №20</w:t>
            </w:r>
            <w:r w:rsidRPr="007219A5">
              <w:rPr>
                <w:sz w:val="20"/>
                <w:szCs w:val="20"/>
              </w:rPr>
              <w:t>).</w:t>
            </w:r>
          </w:p>
          <w:p w:rsidR="00087F32" w:rsidRPr="00080032" w:rsidRDefault="00087F32" w:rsidP="00233A0E"/>
        </w:tc>
        <w:tc>
          <w:tcPr>
            <w:tcW w:w="1857" w:type="dxa"/>
            <w:gridSpan w:val="3"/>
            <w:vAlign w:val="center"/>
          </w:tcPr>
          <w:p w:rsidR="00087F32" w:rsidRPr="00080032" w:rsidRDefault="00087F32" w:rsidP="00233A0E">
            <w:r w:rsidRPr="006350B3">
              <w:rPr>
                <w:sz w:val="20"/>
                <w:szCs w:val="20"/>
              </w:rPr>
              <w:t>Направляется в блок дросселирования и по команде первого бурильщика закрывает задвижку перед регулируемым дросселе. Снимает показание манометра контроля давления в затрубном пространстве.  Фиксирует время начала ГНВП и герметизации скважины.</w:t>
            </w:r>
          </w:p>
        </w:tc>
        <w:tc>
          <w:tcPr>
            <w:tcW w:w="1836" w:type="dxa"/>
            <w:gridSpan w:val="3"/>
            <w:vAlign w:val="center"/>
          </w:tcPr>
          <w:p w:rsidR="00087F32" w:rsidRPr="00080032" w:rsidRDefault="00087F32" w:rsidP="00233A0E">
            <w:r w:rsidRPr="006350B3">
              <w:rPr>
                <w:sz w:val="20"/>
                <w:szCs w:val="20"/>
              </w:rPr>
              <w:t>Проверяет наличие утечек жидкости во фланцевых соединениях манифольда ПВО.</w:t>
            </w:r>
          </w:p>
        </w:tc>
        <w:tc>
          <w:tcPr>
            <w:tcW w:w="1862" w:type="dxa"/>
            <w:gridSpan w:val="5"/>
            <w:vAlign w:val="center"/>
          </w:tcPr>
          <w:p w:rsidR="00087F32" w:rsidRPr="00080032" w:rsidRDefault="00087F32" w:rsidP="00233A0E">
            <w:r w:rsidRPr="006350B3">
              <w:rPr>
                <w:sz w:val="20"/>
                <w:szCs w:val="20"/>
              </w:rPr>
              <w:t>Наблюдает за устьем скважины, давлением в м/к пространстве, проверяет наличие образования грифонов на устье скважины.</w:t>
            </w:r>
          </w:p>
        </w:tc>
        <w:tc>
          <w:tcPr>
            <w:tcW w:w="1846" w:type="dxa"/>
            <w:gridSpan w:val="5"/>
            <w:vAlign w:val="center"/>
          </w:tcPr>
          <w:p w:rsidR="00087F32" w:rsidRPr="00080032" w:rsidRDefault="00087F32" w:rsidP="00233A0E">
            <w:r w:rsidRPr="006350B3">
              <w:rPr>
                <w:sz w:val="20"/>
                <w:szCs w:val="20"/>
              </w:rPr>
              <w:t>Оповещает отдыхающую вахту и раздает СИЗОД.</w:t>
            </w:r>
          </w:p>
        </w:tc>
        <w:tc>
          <w:tcPr>
            <w:tcW w:w="1288" w:type="dxa"/>
            <w:vAlign w:val="center"/>
          </w:tcPr>
          <w:p w:rsidR="00087F32" w:rsidRPr="00080032" w:rsidRDefault="00087F32" w:rsidP="00233A0E">
            <w:r w:rsidRPr="006350B3">
              <w:rPr>
                <w:sz w:val="20"/>
                <w:szCs w:val="20"/>
              </w:rPr>
              <w:t>Контролируют работу основного пульта управления ПВО и гидравлических линий обвязки ПВО.</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rPr>
                <w:sz w:val="20"/>
                <w:szCs w:val="20"/>
              </w:rPr>
            </w:pPr>
            <w:r w:rsidRPr="00080032">
              <w:rPr>
                <w:sz w:val="20"/>
                <w:szCs w:val="20"/>
              </w:rPr>
              <w:t>5.</w:t>
            </w:r>
          </w:p>
          <w:p w:rsidR="00087F32" w:rsidRPr="00080032" w:rsidRDefault="00087F32" w:rsidP="00233A0E">
            <w:pPr>
              <w:jc w:val="both"/>
              <w:rPr>
                <w:sz w:val="20"/>
                <w:szCs w:val="20"/>
              </w:rPr>
            </w:pPr>
          </w:p>
        </w:tc>
        <w:tc>
          <w:tcPr>
            <w:tcW w:w="2810" w:type="dxa"/>
            <w:gridSpan w:val="2"/>
            <w:vAlign w:val="center"/>
          </w:tcPr>
          <w:p w:rsidR="00087F32" w:rsidRPr="00080032" w:rsidRDefault="00087F32" w:rsidP="00233A0E">
            <w:r w:rsidRPr="006350B3">
              <w:rPr>
                <w:sz w:val="20"/>
                <w:szCs w:val="20"/>
              </w:rPr>
              <w:t>Не допускает рост давления в скважине выше допустимого (80% от давления о</w:t>
            </w:r>
            <w:r>
              <w:rPr>
                <w:sz w:val="20"/>
                <w:szCs w:val="20"/>
              </w:rPr>
              <w:t>т</w:t>
            </w:r>
            <w:r w:rsidRPr="006350B3">
              <w:rPr>
                <w:sz w:val="20"/>
                <w:szCs w:val="20"/>
              </w:rPr>
              <w:t xml:space="preserve"> </w:t>
            </w:r>
            <w:r>
              <w:rPr>
                <w:sz w:val="20"/>
                <w:szCs w:val="20"/>
              </w:rPr>
              <w:t>самого слабого участка скважины).</w:t>
            </w:r>
          </w:p>
        </w:tc>
        <w:tc>
          <w:tcPr>
            <w:tcW w:w="1857" w:type="dxa"/>
            <w:gridSpan w:val="3"/>
            <w:vAlign w:val="center"/>
          </w:tcPr>
          <w:p w:rsidR="00087F32" w:rsidRPr="006350B3" w:rsidRDefault="00087F32" w:rsidP="00233A0E">
            <w:pPr>
              <w:rPr>
                <w:sz w:val="20"/>
                <w:szCs w:val="20"/>
              </w:rPr>
            </w:pPr>
            <w:r w:rsidRPr="006350B3">
              <w:rPr>
                <w:sz w:val="20"/>
                <w:szCs w:val="20"/>
              </w:rPr>
              <w:t>Устанавливает наблюдение за изменением давления в блоке дросселирования.</w:t>
            </w:r>
          </w:p>
          <w:p w:rsidR="00087F32" w:rsidRPr="00080032" w:rsidRDefault="00087F32" w:rsidP="00233A0E">
            <w:r w:rsidRPr="006350B3">
              <w:rPr>
                <w:sz w:val="20"/>
                <w:szCs w:val="20"/>
              </w:rPr>
              <w:t>Через каждые 5 мин докладывает первому бурильщику о величине давления в затрубном пространстве, состоянии манифольда, ПВО и блока дросселирования.</w:t>
            </w:r>
          </w:p>
        </w:tc>
        <w:tc>
          <w:tcPr>
            <w:tcW w:w="5544" w:type="dxa"/>
            <w:gridSpan w:val="13"/>
            <w:vAlign w:val="center"/>
          </w:tcPr>
          <w:p w:rsidR="00087F32" w:rsidRPr="006350B3" w:rsidRDefault="00087F32" w:rsidP="00233A0E">
            <w:pPr>
              <w:rPr>
                <w:sz w:val="20"/>
                <w:szCs w:val="20"/>
              </w:rPr>
            </w:pPr>
            <w:r w:rsidRPr="006350B3">
              <w:rPr>
                <w:sz w:val="20"/>
                <w:szCs w:val="20"/>
              </w:rPr>
              <w:t xml:space="preserve">Готовят к работе средства дегазации и утяжеления бурового раствора. </w:t>
            </w:r>
          </w:p>
          <w:p w:rsidR="00087F32" w:rsidRPr="006350B3" w:rsidRDefault="00087F32" w:rsidP="00233A0E">
            <w:pPr>
              <w:rPr>
                <w:sz w:val="20"/>
                <w:szCs w:val="20"/>
              </w:rPr>
            </w:pPr>
            <w:r w:rsidRPr="006350B3">
              <w:rPr>
                <w:sz w:val="20"/>
                <w:szCs w:val="20"/>
              </w:rPr>
              <w:t>При необходимости производят:</w:t>
            </w:r>
          </w:p>
          <w:p w:rsidR="00087F32" w:rsidRPr="006350B3" w:rsidRDefault="00087F32" w:rsidP="00A0785F">
            <w:pPr>
              <w:numPr>
                <w:ilvl w:val="0"/>
                <w:numId w:val="23"/>
              </w:numPr>
              <w:tabs>
                <w:tab w:val="left" w:pos="539"/>
              </w:tabs>
              <w:ind w:left="538" w:hanging="357"/>
              <w:rPr>
                <w:sz w:val="20"/>
                <w:szCs w:val="20"/>
              </w:rPr>
            </w:pPr>
            <w:r w:rsidRPr="006350B3">
              <w:rPr>
                <w:sz w:val="20"/>
                <w:szCs w:val="20"/>
              </w:rPr>
              <w:t>наращивание объема бурового раствора;</w:t>
            </w:r>
          </w:p>
          <w:p w:rsidR="00087F32" w:rsidRPr="006350B3" w:rsidRDefault="00087F32" w:rsidP="00A0785F">
            <w:pPr>
              <w:numPr>
                <w:ilvl w:val="0"/>
                <w:numId w:val="23"/>
              </w:numPr>
              <w:tabs>
                <w:tab w:val="left" w:pos="539"/>
              </w:tabs>
              <w:ind w:left="538" w:hanging="357"/>
              <w:rPr>
                <w:sz w:val="20"/>
                <w:szCs w:val="20"/>
              </w:rPr>
            </w:pPr>
            <w:r w:rsidRPr="006350B3">
              <w:rPr>
                <w:sz w:val="20"/>
                <w:szCs w:val="20"/>
              </w:rPr>
              <w:t>утяжеление бурового раствора;</w:t>
            </w:r>
          </w:p>
          <w:p w:rsidR="00087F32" w:rsidRPr="006350B3" w:rsidRDefault="00087F32" w:rsidP="00A0785F">
            <w:pPr>
              <w:numPr>
                <w:ilvl w:val="0"/>
                <w:numId w:val="23"/>
              </w:numPr>
              <w:tabs>
                <w:tab w:val="left" w:pos="539"/>
              </w:tabs>
              <w:ind w:left="538" w:hanging="357"/>
              <w:rPr>
                <w:sz w:val="20"/>
                <w:szCs w:val="20"/>
              </w:rPr>
            </w:pPr>
            <w:r w:rsidRPr="006350B3">
              <w:rPr>
                <w:sz w:val="20"/>
                <w:szCs w:val="20"/>
              </w:rPr>
              <w:t>дегазацию бурового раствора.</w:t>
            </w:r>
          </w:p>
          <w:p w:rsidR="00087F32" w:rsidRPr="006350B3" w:rsidRDefault="00087F32" w:rsidP="00A0785F">
            <w:pPr>
              <w:numPr>
                <w:ilvl w:val="0"/>
                <w:numId w:val="23"/>
              </w:numPr>
              <w:tabs>
                <w:tab w:val="left" w:pos="539"/>
              </w:tabs>
              <w:ind w:left="538" w:hanging="357"/>
              <w:rPr>
                <w:sz w:val="20"/>
                <w:szCs w:val="20"/>
              </w:rPr>
            </w:pPr>
            <w:r w:rsidRPr="006350B3">
              <w:rPr>
                <w:sz w:val="20"/>
                <w:szCs w:val="20"/>
              </w:rPr>
              <w:t>Осуществляют визуальный контроль за скважиной (пропуски по фланцевым соединениям, грифонообразование).</w:t>
            </w:r>
          </w:p>
          <w:p w:rsidR="00087F32" w:rsidRPr="00080032" w:rsidRDefault="00087F32" w:rsidP="00233A0E"/>
        </w:tc>
        <w:tc>
          <w:tcPr>
            <w:tcW w:w="1288" w:type="dxa"/>
            <w:vAlign w:val="center"/>
          </w:tcPr>
          <w:p w:rsidR="00087F32" w:rsidRPr="00080032" w:rsidRDefault="00087F32" w:rsidP="00233A0E">
            <w:r w:rsidRPr="006350B3">
              <w:rPr>
                <w:sz w:val="20"/>
                <w:szCs w:val="20"/>
              </w:rPr>
              <w:t>Контролируют работу механического и электрического оборудования буровой установки.</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rPr>
                <w:sz w:val="20"/>
                <w:szCs w:val="20"/>
              </w:rPr>
            </w:pPr>
            <w:r w:rsidRPr="00080032">
              <w:rPr>
                <w:sz w:val="20"/>
                <w:szCs w:val="20"/>
              </w:rPr>
              <w:t>6.</w:t>
            </w:r>
          </w:p>
        </w:tc>
        <w:tc>
          <w:tcPr>
            <w:tcW w:w="11499" w:type="dxa"/>
            <w:gridSpan w:val="19"/>
          </w:tcPr>
          <w:p w:rsidR="00087F32" w:rsidRPr="006350B3" w:rsidRDefault="00087F32" w:rsidP="00233A0E">
            <w:pPr>
              <w:rPr>
                <w:sz w:val="20"/>
                <w:szCs w:val="20"/>
              </w:rPr>
            </w:pPr>
            <w:r w:rsidRPr="006350B3">
              <w:rPr>
                <w:sz w:val="20"/>
                <w:szCs w:val="20"/>
              </w:rPr>
              <w:t>1. Дальнейшие работы по глушению скважины проводить по специальному плану под руководством ответственного специалиста.</w:t>
            </w:r>
          </w:p>
          <w:p w:rsidR="00087F32" w:rsidRPr="006350B3" w:rsidRDefault="00087F32" w:rsidP="00233A0E">
            <w:pPr>
              <w:rPr>
                <w:sz w:val="20"/>
                <w:szCs w:val="20"/>
              </w:rPr>
            </w:pPr>
            <w:r w:rsidRPr="006350B3">
              <w:rPr>
                <w:sz w:val="20"/>
                <w:szCs w:val="20"/>
              </w:rPr>
              <w:t xml:space="preserve">2. Методика определения давления в трубном пространстве указана в приложении № </w:t>
            </w:r>
            <w:r>
              <w:rPr>
                <w:sz w:val="20"/>
                <w:szCs w:val="20"/>
              </w:rPr>
              <w:t>20</w:t>
            </w:r>
            <w:r w:rsidRPr="006350B3">
              <w:rPr>
                <w:sz w:val="20"/>
                <w:szCs w:val="20"/>
              </w:rPr>
              <w:t xml:space="preserve"> (методы ликвидации выброса).</w:t>
            </w:r>
          </w:p>
          <w:p w:rsidR="00087F32" w:rsidRPr="006350B3" w:rsidRDefault="00087F32" w:rsidP="00233A0E">
            <w:pPr>
              <w:rPr>
                <w:sz w:val="20"/>
                <w:szCs w:val="20"/>
              </w:rPr>
            </w:pPr>
            <w:r w:rsidRPr="006350B3">
              <w:rPr>
                <w:sz w:val="20"/>
                <w:szCs w:val="20"/>
              </w:rPr>
              <w:t>3. Действия при использовании ведущей бурильной тр</w:t>
            </w:r>
            <w:r>
              <w:rPr>
                <w:sz w:val="20"/>
                <w:szCs w:val="20"/>
              </w:rPr>
              <w:t>убы (квадрат) указаны в</w:t>
            </w:r>
            <w:r w:rsidRPr="006350B3">
              <w:rPr>
                <w:sz w:val="20"/>
                <w:szCs w:val="20"/>
              </w:rPr>
              <w:t xml:space="preserve"> приложении № </w:t>
            </w:r>
            <w:r>
              <w:rPr>
                <w:sz w:val="20"/>
                <w:szCs w:val="20"/>
              </w:rPr>
              <w:t>20</w:t>
            </w:r>
          </w:p>
          <w:p w:rsidR="00087F32" w:rsidRDefault="00087F32" w:rsidP="00233A0E">
            <w:pPr>
              <w:jc w:val="both"/>
              <w:rPr>
                <w:sz w:val="20"/>
                <w:szCs w:val="20"/>
              </w:rPr>
            </w:pPr>
            <w:r w:rsidRPr="006350B3">
              <w:rPr>
                <w:sz w:val="20"/>
                <w:szCs w:val="20"/>
              </w:rPr>
              <w:t xml:space="preserve">4. В зимнее время обеспечить возможность «продувки» линии буровых насосов </w:t>
            </w:r>
            <w:r w:rsidRPr="006350B3">
              <w:t>для</w:t>
            </w:r>
            <w:r w:rsidRPr="006350B3">
              <w:rPr>
                <w:sz w:val="20"/>
                <w:szCs w:val="20"/>
              </w:rPr>
              <w:t xml:space="preserve"> недопущения их замерзания при длительных простоях без циркуляции в соответствии с «инструкцией по продувке нагнетательных линий буровых насосов» (при отсутствии давления в трубном пространстве).</w:t>
            </w:r>
          </w:p>
          <w:p w:rsidR="003A3227" w:rsidRPr="00080032" w:rsidRDefault="003A3227" w:rsidP="00233A0E">
            <w:pPr>
              <w:jc w:val="both"/>
              <w:rPr>
                <w:sz w:val="20"/>
                <w:szCs w:val="20"/>
              </w:rPr>
            </w:pPr>
            <w:r w:rsidRPr="004F6259">
              <w:rPr>
                <w:sz w:val="20"/>
                <w:szCs w:val="20"/>
              </w:rPr>
              <w:t>5. После окончания ликвидации ГНВП, буровая бригада продувает манифольд от ПВО до факельного амбара.</w:t>
            </w:r>
          </w:p>
        </w:tc>
      </w:tr>
      <w:tr w:rsidR="00087F32" w:rsidRPr="00080032" w:rsidTr="00600878">
        <w:trPr>
          <w:trHeight w:val="274"/>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rPr>
                <w:sz w:val="20"/>
                <w:szCs w:val="20"/>
              </w:rPr>
            </w:pPr>
            <w:r>
              <w:rPr>
                <w:sz w:val="20"/>
                <w:szCs w:val="20"/>
              </w:rPr>
              <w:t>7</w:t>
            </w:r>
            <w:r w:rsidRPr="00080032">
              <w:rPr>
                <w:sz w:val="20"/>
                <w:szCs w:val="20"/>
              </w:rPr>
              <w:t>.</w:t>
            </w:r>
          </w:p>
        </w:tc>
        <w:tc>
          <w:tcPr>
            <w:tcW w:w="11499" w:type="dxa"/>
            <w:gridSpan w:val="19"/>
          </w:tcPr>
          <w:p w:rsidR="00087F32" w:rsidRPr="00B51F4D" w:rsidRDefault="00CF1FDC" w:rsidP="00233A0E">
            <w:pPr>
              <w:rPr>
                <w:sz w:val="20"/>
                <w:szCs w:val="20"/>
              </w:rPr>
            </w:pPr>
            <w:r>
              <w:rPr>
                <w:sz w:val="20"/>
                <w:szCs w:val="20"/>
              </w:rPr>
              <w:t>Сообщить об инциденте</w:t>
            </w:r>
            <w:r w:rsidR="00087F32" w:rsidRPr="00B51F4D">
              <w:rPr>
                <w:sz w:val="20"/>
                <w:szCs w:val="20"/>
              </w:rPr>
              <w:t>:</w:t>
            </w:r>
          </w:p>
          <w:p w:rsidR="00087F32" w:rsidRPr="00B51F4D" w:rsidRDefault="00087F32" w:rsidP="00233A0E">
            <w:pPr>
              <w:rPr>
                <w:sz w:val="20"/>
                <w:szCs w:val="20"/>
              </w:rPr>
            </w:pPr>
            <w:r w:rsidRPr="00B51F4D">
              <w:rPr>
                <w:sz w:val="20"/>
                <w:szCs w:val="20"/>
              </w:rPr>
              <w:t>диспетчеру ПДС (тел. 57777, 8-391-231-92-00);</w:t>
            </w:r>
          </w:p>
          <w:p w:rsidR="00087F32" w:rsidRPr="00B51F4D" w:rsidRDefault="00087F32" w:rsidP="00233A0E">
            <w:pPr>
              <w:rPr>
                <w:sz w:val="20"/>
                <w:szCs w:val="20"/>
              </w:rPr>
            </w:pPr>
            <w:r w:rsidRPr="00B51F4D">
              <w:rPr>
                <w:sz w:val="20"/>
                <w:szCs w:val="20"/>
              </w:rPr>
              <w:t xml:space="preserve">специалисту дежурной смены ГО и ЧС (тел. </w:t>
            </w:r>
            <w:r>
              <w:rPr>
                <w:sz w:val="20"/>
                <w:szCs w:val="20"/>
              </w:rPr>
              <w:t>57706</w:t>
            </w:r>
            <w:r w:rsidRPr="00B51F4D">
              <w:rPr>
                <w:sz w:val="20"/>
                <w:szCs w:val="20"/>
              </w:rPr>
              <w:t>);</w:t>
            </w:r>
          </w:p>
          <w:p w:rsidR="00087F32" w:rsidRPr="00B51F4D" w:rsidRDefault="00087F32" w:rsidP="00233A0E">
            <w:pPr>
              <w:rPr>
                <w:sz w:val="20"/>
                <w:szCs w:val="20"/>
              </w:rPr>
            </w:pPr>
            <w:r w:rsidRPr="00B51F4D">
              <w:rPr>
                <w:sz w:val="20"/>
                <w:szCs w:val="20"/>
              </w:rP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p>
          <w:p w:rsidR="00087F32" w:rsidRPr="00B51F4D" w:rsidRDefault="00087F32" w:rsidP="00233A0E">
            <w:pPr>
              <w:rPr>
                <w:sz w:val="20"/>
                <w:szCs w:val="20"/>
              </w:rPr>
            </w:pPr>
            <w:r w:rsidRPr="00B51F4D">
              <w:rPr>
                <w:sz w:val="20"/>
                <w:szCs w:val="20"/>
              </w:rPr>
              <w:t>ПЧ ООО «Пожарная охрана» Те</w:t>
            </w:r>
            <w:r w:rsidR="00473E32">
              <w:rPr>
                <w:sz w:val="20"/>
                <w:szCs w:val="20"/>
              </w:rPr>
              <w:t xml:space="preserve">л. </w:t>
            </w:r>
            <w:r w:rsidR="004479EB">
              <w:rPr>
                <w:rFonts w:eastAsia="Times New Roman"/>
                <w:color w:val="000000"/>
                <w:sz w:val="20"/>
                <w:szCs w:val="20"/>
                <w:lang w:eastAsia="ru-RU"/>
              </w:rPr>
              <w:t>57-601, 61-797</w:t>
            </w:r>
            <w:r w:rsidR="007D2B34">
              <w:rPr>
                <w:rFonts w:eastAsia="Times New Roman"/>
                <w:color w:val="000000"/>
                <w:sz w:val="20"/>
                <w:szCs w:val="20"/>
                <w:lang w:eastAsia="ru-RU"/>
              </w:rPr>
              <w:t>, 231-9-231 (правый берег); 58-1</w:t>
            </w:r>
            <w:r w:rsidR="004479EB">
              <w:rPr>
                <w:rFonts w:eastAsia="Times New Roman"/>
                <w:color w:val="000000"/>
                <w:sz w:val="20"/>
                <w:szCs w:val="20"/>
                <w:lang w:eastAsia="ru-RU"/>
              </w:rPr>
              <w:t>01,61-747, 231-9-232 (левый берег); 57-911, 61-009, 231-9-233 (ТКЛУ).</w:t>
            </w:r>
          </w:p>
          <w:p w:rsidR="00087F32" w:rsidRDefault="00AF0AA8" w:rsidP="00233A0E">
            <w:pPr>
              <w:rPr>
                <w:sz w:val="20"/>
                <w:szCs w:val="20"/>
              </w:rPr>
            </w:pPr>
            <w:r>
              <w:rPr>
                <w:sz w:val="20"/>
                <w:szCs w:val="20"/>
              </w:rPr>
              <w:t>П</w:t>
            </w:r>
            <w:r w:rsidR="00087F32" w:rsidRPr="00B51F4D">
              <w:rPr>
                <w:sz w:val="20"/>
                <w:szCs w:val="20"/>
              </w:rPr>
              <w:t xml:space="preserve">АСФ </w:t>
            </w:r>
            <w:r w:rsidR="009E4F38" w:rsidRPr="009E4F38">
              <w:rPr>
                <w:sz w:val="20"/>
                <w:szCs w:val="20"/>
              </w:rPr>
              <w:t>АО «АСФ «</w:t>
            </w:r>
            <w:r w:rsidR="00AC5486">
              <w:rPr>
                <w:sz w:val="20"/>
                <w:szCs w:val="20"/>
              </w:rPr>
              <w:t>ЯПФЧ</w:t>
            </w:r>
            <w:r w:rsidR="009E4F38" w:rsidRPr="009E4F38">
              <w:rPr>
                <w:sz w:val="20"/>
                <w:szCs w:val="20"/>
              </w:rPr>
              <w:t>»</w:t>
            </w:r>
            <w:r w:rsidR="009E4F38" w:rsidRPr="00B51F4D">
              <w:rPr>
                <w:sz w:val="20"/>
                <w:szCs w:val="20"/>
              </w:rPr>
              <w:t xml:space="preserve"> </w:t>
            </w:r>
            <w:r w:rsidR="00087F32" w:rsidRPr="00B51F4D">
              <w:rPr>
                <w:sz w:val="20"/>
                <w:szCs w:val="20"/>
              </w:rPr>
              <w:t xml:space="preserve">(при переходе пропуска нефти и газа в открытый фонтан </w:t>
            </w:r>
            <w:r>
              <w:rPr>
                <w:sz w:val="20"/>
                <w:szCs w:val="20"/>
              </w:rPr>
              <w:t>н</w:t>
            </w:r>
            <w:r>
              <w:rPr>
                <w:rFonts w:eastAsia="Times New Roman"/>
                <w:color w:val="000000" w:themeColor="text1"/>
                <w:spacing w:val="-7"/>
                <w:sz w:val="20"/>
                <w:szCs w:val="20"/>
              </w:rPr>
              <w:t>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B51F4D">
              <w:rPr>
                <w:sz w:val="20"/>
                <w:szCs w:val="20"/>
              </w:rPr>
              <w:t xml:space="preserve"> </w:t>
            </w:r>
            <w:r w:rsidR="00087F32" w:rsidRPr="00B51F4D">
              <w:rPr>
                <w:sz w:val="20"/>
                <w:szCs w:val="20"/>
              </w:rPr>
              <w:t xml:space="preserve">оповещает </w:t>
            </w:r>
            <w:r>
              <w:rPr>
                <w:sz w:val="20"/>
                <w:szCs w:val="20"/>
              </w:rPr>
              <w:t>П</w:t>
            </w:r>
            <w:r w:rsidR="00087F32" w:rsidRPr="00B51F4D">
              <w:rPr>
                <w:sz w:val="20"/>
                <w:szCs w:val="20"/>
              </w:rPr>
              <w:t>АСФ).</w:t>
            </w:r>
          </w:p>
          <w:p w:rsidR="009E4F38" w:rsidRPr="00B51F4D" w:rsidRDefault="009E4F38" w:rsidP="00233A0E">
            <w:pPr>
              <w:rPr>
                <w:sz w:val="20"/>
                <w:szCs w:val="20"/>
              </w:rPr>
            </w:pPr>
          </w:p>
          <w:p w:rsidR="009E4F38" w:rsidRPr="009E4F38" w:rsidRDefault="009E4F38" w:rsidP="009E4F38">
            <w:pPr>
              <w:rPr>
                <w:sz w:val="20"/>
                <w:szCs w:val="20"/>
              </w:rPr>
            </w:pPr>
            <w:r w:rsidRPr="009E4F38">
              <w:rPr>
                <w:sz w:val="20"/>
                <w:szCs w:val="20"/>
              </w:rPr>
              <w:t>Заместитель генерального директора Тел: 8-922-223-46-78</w:t>
            </w:r>
          </w:p>
          <w:p w:rsidR="009E4F38" w:rsidRPr="009E4F38" w:rsidRDefault="009E4F38" w:rsidP="009E4F38">
            <w:pPr>
              <w:rPr>
                <w:sz w:val="20"/>
                <w:szCs w:val="20"/>
              </w:rPr>
            </w:pPr>
            <w:r w:rsidRPr="009E4F38">
              <w:rPr>
                <w:sz w:val="20"/>
                <w:szCs w:val="20"/>
              </w:rPr>
              <w:t> </w:t>
            </w:r>
          </w:p>
          <w:p w:rsidR="009E4F38" w:rsidRPr="009E4F38" w:rsidRDefault="009E4F38" w:rsidP="009E4F38">
            <w:pPr>
              <w:rPr>
                <w:sz w:val="20"/>
                <w:szCs w:val="20"/>
              </w:rPr>
            </w:pPr>
            <w:r w:rsidRPr="009E4F38">
              <w:rPr>
                <w:sz w:val="20"/>
                <w:szCs w:val="20"/>
              </w:rPr>
              <w:t>Оперативный дежурный ПАСФ</w:t>
            </w:r>
            <w:r w:rsidRPr="009E4F38">
              <w:rPr>
                <w:sz w:val="20"/>
                <w:szCs w:val="20"/>
              </w:rPr>
              <w:br/>
              <w:t>АО «АСФ «</w:t>
            </w:r>
            <w:r w:rsidR="00AC5486">
              <w:rPr>
                <w:sz w:val="20"/>
                <w:szCs w:val="20"/>
              </w:rPr>
              <w:t>ЯПФЧ</w:t>
            </w:r>
            <w:r w:rsidRPr="009E4F38">
              <w:rPr>
                <w:sz w:val="20"/>
                <w:szCs w:val="20"/>
              </w:rPr>
              <w:t>»</w:t>
            </w:r>
          </w:p>
          <w:p w:rsidR="009E4F38" w:rsidRPr="009E4F38" w:rsidRDefault="009E4F38" w:rsidP="009E4F38">
            <w:pPr>
              <w:rPr>
                <w:sz w:val="20"/>
                <w:szCs w:val="20"/>
              </w:rPr>
            </w:pPr>
            <w:r w:rsidRPr="009E4F38">
              <w:rPr>
                <w:sz w:val="20"/>
                <w:szCs w:val="20"/>
              </w:rPr>
              <w:t xml:space="preserve">Тел. 8-349-972-41-05 </w:t>
            </w:r>
          </w:p>
          <w:p w:rsidR="00087F32" w:rsidRPr="00B51F4D" w:rsidRDefault="00087F32" w:rsidP="00233A0E">
            <w:pPr>
              <w:rPr>
                <w:sz w:val="20"/>
                <w:szCs w:val="20"/>
              </w:rPr>
            </w:pPr>
          </w:p>
          <w:p w:rsidR="00087F32" w:rsidRPr="00B51F4D" w:rsidRDefault="00087F32" w:rsidP="00233A0E">
            <w:pPr>
              <w:rPr>
                <w:sz w:val="20"/>
                <w:szCs w:val="20"/>
              </w:rPr>
            </w:pPr>
            <w:r w:rsidRPr="00B51F4D">
              <w:rPr>
                <w:sz w:val="20"/>
                <w:szCs w:val="20"/>
              </w:rPr>
              <w:t>своему непосредственному руководителю;</w:t>
            </w:r>
          </w:p>
          <w:p w:rsidR="00087F32" w:rsidRPr="006350B3" w:rsidRDefault="00087F32" w:rsidP="00233A0E">
            <w:pPr>
              <w:rPr>
                <w:sz w:val="20"/>
                <w:szCs w:val="20"/>
              </w:rPr>
            </w:pPr>
            <w:r w:rsidRPr="00B51F4D">
              <w:rPr>
                <w:sz w:val="20"/>
                <w:szCs w:val="20"/>
              </w:rPr>
              <w:t>Оценив обстановку, вызвать при необходимости медицинский персонал (по тел. 58-646, 58-101, 61-003, 61-113, сот. Тел. 8-913-848-11-34)</w:t>
            </w:r>
          </w:p>
        </w:tc>
      </w:tr>
      <w:tr w:rsidR="00087F32" w:rsidRPr="00080032" w:rsidTr="00600878">
        <w:trPr>
          <w:trHeight w:val="1089"/>
        </w:trPr>
        <w:tc>
          <w:tcPr>
            <w:tcW w:w="551" w:type="dxa"/>
            <w:vMerge w:val="restart"/>
          </w:tcPr>
          <w:p w:rsidR="00087F32" w:rsidRPr="00087F32" w:rsidRDefault="00087F32" w:rsidP="00233A0E">
            <w:pPr>
              <w:jc w:val="both"/>
              <w:rPr>
                <w:sz w:val="20"/>
                <w:szCs w:val="20"/>
                <w:lang w:val="en-US"/>
              </w:rPr>
            </w:pPr>
            <w:r>
              <w:rPr>
                <w:sz w:val="20"/>
                <w:szCs w:val="20"/>
                <w:lang w:val="en-US"/>
              </w:rPr>
              <w:t>2</w:t>
            </w:r>
          </w:p>
        </w:tc>
        <w:tc>
          <w:tcPr>
            <w:tcW w:w="2104" w:type="dxa"/>
            <w:vMerge w:val="restart"/>
          </w:tcPr>
          <w:p w:rsidR="00087F32" w:rsidRPr="00080032" w:rsidRDefault="00087F32" w:rsidP="00233A0E">
            <w:pPr>
              <w:jc w:val="both"/>
              <w:rPr>
                <w:sz w:val="20"/>
                <w:szCs w:val="20"/>
              </w:rPr>
            </w:pPr>
            <w:bookmarkStart w:id="322" w:name="_Hlk127289705"/>
            <w:r w:rsidRPr="00080032">
              <w:rPr>
                <w:sz w:val="20"/>
                <w:szCs w:val="20"/>
              </w:rPr>
              <w:t>ГНВП при СПО</w:t>
            </w:r>
          </w:p>
          <w:p w:rsidR="00087F32" w:rsidRPr="00080032" w:rsidRDefault="00087F32" w:rsidP="00233A0E">
            <w:pPr>
              <w:jc w:val="both"/>
            </w:pPr>
          </w:p>
        </w:tc>
        <w:tc>
          <w:tcPr>
            <w:tcW w:w="432" w:type="dxa"/>
          </w:tcPr>
          <w:p w:rsidR="00087F32" w:rsidRPr="00080032" w:rsidRDefault="00087F32" w:rsidP="00233A0E">
            <w:pPr>
              <w:jc w:val="both"/>
              <w:rPr>
                <w:sz w:val="20"/>
                <w:szCs w:val="20"/>
              </w:rPr>
            </w:pPr>
            <w:r w:rsidRPr="00080032">
              <w:rPr>
                <w:sz w:val="20"/>
                <w:szCs w:val="20"/>
              </w:rPr>
              <w:t>1.</w:t>
            </w:r>
          </w:p>
        </w:tc>
        <w:tc>
          <w:tcPr>
            <w:tcW w:w="2810" w:type="dxa"/>
            <w:gridSpan w:val="2"/>
            <w:vAlign w:val="center"/>
          </w:tcPr>
          <w:p w:rsidR="00087F32" w:rsidRPr="00080032" w:rsidRDefault="00087F32" w:rsidP="00233A0E">
            <w:pPr>
              <w:rPr>
                <w:sz w:val="20"/>
                <w:szCs w:val="20"/>
              </w:rPr>
            </w:pPr>
            <w:r w:rsidRPr="006350B3">
              <w:rPr>
                <w:sz w:val="20"/>
                <w:szCs w:val="20"/>
              </w:rPr>
              <w:t>Подает звуковой сигнал тревоги «Выброс» (длинный непрерывный гудок), извещает о ГНВП мастера буровой по переговорному устройству. Прекращает спускоподъемные операции.</w:t>
            </w:r>
          </w:p>
        </w:tc>
        <w:tc>
          <w:tcPr>
            <w:tcW w:w="1857" w:type="dxa"/>
            <w:gridSpan w:val="3"/>
            <w:vAlign w:val="center"/>
          </w:tcPr>
          <w:p w:rsidR="00087F32" w:rsidRPr="00080032" w:rsidRDefault="00087F32" w:rsidP="00233A0E">
            <w:pPr>
              <w:rPr>
                <w:sz w:val="20"/>
                <w:szCs w:val="20"/>
              </w:rPr>
            </w:pPr>
            <w:r w:rsidRPr="006350B3">
              <w:rPr>
                <w:sz w:val="20"/>
                <w:szCs w:val="20"/>
              </w:rPr>
              <w:t>Готовит аварийный шаровой кран (обратный клапан).</w:t>
            </w:r>
          </w:p>
        </w:tc>
        <w:tc>
          <w:tcPr>
            <w:tcW w:w="1836" w:type="dxa"/>
            <w:gridSpan w:val="3"/>
            <w:vAlign w:val="center"/>
          </w:tcPr>
          <w:p w:rsidR="00087F32" w:rsidRPr="00080032" w:rsidRDefault="00087F32" w:rsidP="00233A0E">
            <w:r w:rsidRPr="006350B3">
              <w:rPr>
                <w:sz w:val="20"/>
                <w:szCs w:val="20"/>
              </w:rPr>
              <w:t>Спускается с балкона верхового на роторную площадку.</w:t>
            </w:r>
          </w:p>
        </w:tc>
        <w:tc>
          <w:tcPr>
            <w:tcW w:w="1862" w:type="dxa"/>
            <w:gridSpan w:val="5"/>
            <w:vAlign w:val="center"/>
          </w:tcPr>
          <w:p w:rsidR="00087F32" w:rsidRPr="00080032" w:rsidRDefault="00087F32" w:rsidP="00233A0E">
            <w:r w:rsidRPr="006350B3">
              <w:rPr>
                <w:sz w:val="20"/>
                <w:szCs w:val="20"/>
              </w:rPr>
              <w:t>Помогает готовить аварийный шаровой кран (обратный клапан).</w:t>
            </w:r>
          </w:p>
        </w:tc>
        <w:tc>
          <w:tcPr>
            <w:tcW w:w="1846" w:type="dxa"/>
            <w:gridSpan w:val="5"/>
            <w:vAlign w:val="center"/>
          </w:tcPr>
          <w:p w:rsidR="00087F32" w:rsidRPr="00080032" w:rsidRDefault="00087F32" w:rsidP="00233A0E">
            <w:r w:rsidRPr="006350B3">
              <w:rPr>
                <w:sz w:val="20"/>
                <w:szCs w:val="20"/>
              </w:rPr>
              <w:t>Готовится к извлечению клиньев ПКР.</w:t>
            </w:r>
          </w:p>
        </w:tc>
        <w:tc>
          <w:tcPr>
            <w:tcW w:w="1288" w:type="dxa"/>
            <w:vAlign w:val="center"/>
          </w:tcPr>
          <w:p w:rsidR="00087F32" w:rsidRPr="00080032" w:rsidRDefault="00087F32" w:rsidP="00233A0E">
            <w:r w:rsidRPr="006350B3">
              <w:rPr>
                <w:sz w:val="20"/>
                <w:szCs w:val="20"/>
              </w:rPr>
              <w:t>Приходят со своих рабочих мест к первому бурильщику.</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rPr>
                <w:sz w:val="20"/>
                <w:szCs w:val="20"/>
              </w:rPr>
            </w:pPr>
            <w:r w:rsidRPr="00080032">
              <w:rPr>
                <w:sz w:val="20"/>
                <w:szCs w:val="20"/>
              </w:rPr>
              <w:t>2.</w:t>
            </w:r>
          </w:p>
        </w:tc>
        <w:tc>
          <w:tcPr>
            <w:tcW w:w="2810" w:type="dxa"/>
            <w:gridSpan w:val="2"/>
            <w:shd w:val="clear" w:color="auto" w:fill="auto"/>
            <w:vAlign w:val="center"/>
          </w:tcPr>
          <w:p w:rsidR="00087F32" w:rsidRPr="006350B3" w:rsidRDefault="00087F32" w:rsidP="00233A0E">
            <w:pPr>
              <w:rPr>
                <w:sz w:val="20"/>
                <w:szCs w:val="20"/>
              </w:rPr>
            </w:pPr>
            <w:r w:rsidRPr="006350B3">
              <w:rPr>
                <w:sz w:val="20"/>
                <w:szCs w:val="20"/>
              </w:rPr>
              <w:t>Устанавливает бурильный инструмент до выхода муфты на 1 метр выше ротора (при длине трубы, исключающей попадание замкового соединения на уровень плашек превенторов).</w:t>
            </w:r>
          </w:p>
          <w:p w:rsidR="00087F32" w:rsidRPr="006350B3" w:rsidRDefault="00087F32" w:rsidP="00233A0E">
            <w:pPr>
              <w:rPr>
                <w:sz w:val="20"/>
                <w:szCs w:val="20"/>
              </w:rPr>
            </w:pPr>
            <w:r w:rsidRPr="006350B3">
              <w:rPr>
                <w:sz w:val="20"/>
                <w:szCs w:val="20"/>
              </w:rPr>
              <w:t>Разгружает инструмент на клинья. Устанавливает аварийный шаровый кран.  Снимает бурильную колонну с клиньев ПКР, закрепляет тормоз буровой лебедки, оставляя бурильную колонну в подвешенном состоянии.</w:t>
            </w:r>
          </w:p>
          <w:p w:rsidR="00087F32" w:rsidRPr="00080032" w:rsidRDefault="00087F32" w:rsidP="00233A0E">
            <w:pPr>
              <w:rPr>
                <w:sz w:val="20"/>
                <w:szCs w:val="20"/>
              </w:rPr>
            </w:pPr>
            <w:r w:rsidRPr="006350B3">
              <w:rPr>
                <w:sz w:val="20"/>
                <w:szCs w:val="20"/>
              </w:rPr>
              <w:t>Дает команду на извлечение клиньев ПКР ротора.</w:t>
            </w:r>
          </w:p>
        </w:tc>
        <w:tc>
          <w:tcPr>
            <w:tcW w:w="1857" w:type="dxa"/>
            <w:gridSpan w:val="3"/>
            <w:shd w:val="clear" w:color="auto" w:fill="auto"/>
            <w:vAlign w:val="center"/>
          </w:tcPr>
          <w:p w:rsidR="00087F32" w:rsidRPr="006350B3" w:rsidRDefault="00087F32" w:rsidP="00233A0E">
            <w:pPr>
              <w:rPr>
                <w:sz w:val="20"/>
                <w:szCs w:val="20"/>
              </w:rPr>
            </w:pPr>
            <w:r w:rsidRPr="006350B3">
              <w:rPr>
                <w:sz w:val="20"/>
                <w:szCs w:val="20"/>
              </w:rPr>
              <w:t>Устанавливает аварийный шаровой кран (обратный клапан) в муфту бурильного инструмента.</w:t>
            </w:r>
          </w:p>
          <w:p w:rsidR="00087F32" w:rsidRPr="006350B3" w:rsidRDefault="00087F32" w:rsidP="00233A0E">
            <w:pPr>
              <w:rPr>
                <w:sz w:val="20"/>
                <w:szCs w:val="20"/>
              </w:rPr>
            </w:pPr>
            <w:r w:rsidRPr="006350B3">
              <w:rPr>
                <w:sz w:val="20"/>
                <w:szCs w:val="20"/>
              </w:rPr>
              <w:t>После установки шарового крана докрепляет при помощи трубного ключа.</w:t>
            </w:r>
          </w:p>
          <w:p w:rsidR="00087F32" w:rsidRPr="00080032" w:rsidRDefault="00087F32" w:rsidP="00233A0E">
            <w:pPr>
              <w:rPr>
                <w:sz w:val="20"/>
                <w:szCs w:val="20"/>
              </w:rPr>
            </w:pPr>
            <w:r w:rsidRPr="006350B3">
              <w:rPr>
                <w:sz w:val="20"/>
                <w:szCs w:val="20"/>
              </w:rPr>
              <w:t>После снятия бурильной колонны с клиньев ПКР, извлекает клинья ПКР из ротора.</w:t>
            </w:r>
          </w:p>
        </w:tc>
        <w:tc>
          <w:tcPr>
            <w:tcW w:w="1836" w:type="dxa"/>
            <w:gridSpan w:val="3"/>
            <w:shd w:val="clear" w:color="auto" w:fill="auto"/>
            <w:vAlign w:val="center"/>
          </w:tcPr>
          <w:p w:rsidR="00087F32" w:rsidRPr="00080032" w:rsidRDefault="00087F32" w:rsidP="00233A0E">
            <w:r w:rsidRPr="006350B3">
              <w:rPr>
                <w:sz w:val="20"/>
                <w:szCs w:val="20"/>
              </w:rPr>
              <w:t>После снятия бурильной колонны с клиньев ПКР, извлекает клинья ПКР из ротора.</w:t>
            </w:r>
          </w:p>
        </w:tc>
        <w:tc>
          <w:tcPr>
            <w:tcW w:w="1862" w:type="dxa"/>
            <w:gridSpan w:val="5"/>
            <w:shd w:val="clear" w:color="auto" w:fill="auto"/>
            <w:vAlign w:val="center"/>
          </w:tcPr>
          <w:p w:rsidR="00087F32" w:rsidRPr="006350B3" w:rsidRDefault="00087F32" w:rsidP="00233A0E">
            <w:pPr>
              <w:rPr>
                <w:sz w:val="20"/>
                <w:szCs w:val="20"/>
              </w:rPr>
            </w:pPr>
            <w:r w:rsidRPr="006350B3">
              <w:rPr>
                <w:sz w:val="20"/>
                <w:szCs w:val="20"/>
              </w:rPr>
              <w:t>Помогает установить аварийный шаровой кран (обратный клапан) в муфту бурильного инструмента.</w:t>
            </w:r>
          </w:p>
          <w:p w:rsidR="00087F32" w:rsidRPr="006350B3" w:rsidRDefault="00087F32" w:rsidP="00233A0E">
            <w:pPr>
              <w:rPr>
                <w:sz w:val="20"/>
                <w:szCs w:val="20"/>
              </w:rPr>
            </w:pPr>
          </w:p>
          <w:p w:rsidR="00087F32" w:rsidRPr="00080032" w:rsidRDefault="00087F32" w:rsidP="00233A0E">
            <w:r w:rsidRPr="006350B3">
              <w:rPr>
                <w:sz w:val="20"/>
                <w:szCs w:val="20"/>
              </w:rPr>
              <w:t>После снятия бурильной колонны с клиньев ПКР, извлекает клинья ПКР из ротора.</w:t>
            </w:r>
          </w:p>
        </w:tc>
        <w:tc>
          <w:tcPr>
            <w:tcW w:w="1846" w:type="dxa"/>
            <w:gridSpan w:val="5"/>
            <w:shd w:val="clear" w:color="auto" w:fill="auto"/>
            <w:vAlign w:val="center"/>
          </w:tcPr>
          <w:p w:rsidR="00087F32" w:rsidRPr="00080032" w:rsidRDefault="00087F32" w:rsidP="00233A0E">
            <w:r w:rsidRPr="006350B3">
              <w:rPr>
                <w:sz w:val="20"/>
                <w:szCs w:val="20"/>
              </w:rPr>
              <w:t>После снятия бурильной колонны с клиньев ПКР, извлекает клинья ПКР из ротора</w:t>
            </w:r>
          </w:p>
        </w:tc>
        <w:tc>
          <w:tcPr>
            <w:tcW w:w="1288" w:type="dxa"/>
            <w:vAlign w:val="center"/>
          </w:tcPr>
          <w:p w:rsidR="00087F32" w:rsidRPr="00080032" w:rsidRDefault="00087F32" w:rsidP="00233A0E">
            <w:r w:rsidRPr="006350B3">
              <w:rPr>
                <w:sz w:val="20"/>
                <w:szCs w:val="20"/>
              </w:rPr>
              <w:t>По команде первого бурильщика проверяют готовность к работе вспомогательного, основного пульта управления ПВО.</w:t>
            </w:r>
          </w:p>
        </w:tc>
      </w:tr>
      <w:tr w:rsidR="00087F32" w:rsidRPr="00080032" w:rsidTr="00600878">
        <w:trPr>
          <w:trHeight w:val="1089"/>
        </w:trPr>
        <w:tc>
          <w:tcPr>
            <w:tcW w:w="551" w:type="dxa"/>
            <w:vMerge/>
          </w:tcPr>
          <w:p w:rsidR="00087F32" w:rsidRPr="00080032" w:rsidRDefault="00087F32" w:rsidP="00233A0E">
            <w:pPr>
              <w:jc w:val="both"/>
            </w:pPr>
          </w:p>
        </w:tc>
        <w:bookmarkEnd w:id="322"/>
        <w:tc>
          <w:tcPr>
            <w:tcW w:w="2104" w:type="dxa"/>
            <w:vMerge/>
          </w:tcPr>
          <w:p w:rsidR="00087F32" w:rsidRPr="00080032" w:rsidRDefault="00087F32" w:rsidP="00233A0E">
            <w:pPr>
              <w:jc w:val="both"/>
            </w:pPr>
          </w:p>
        </w:tc>
        <w:tc>
          <w:tcPr>
            <w:tcW w:w="432" w:type="dxa"/>
            <w:vMerge w:val="restart"/>
          </w:tcPr>
          <w:p w:rsidR="00087F32" w:rsidRPr="00080032" w:rsidRDefault="00087F32" w:rsidP="00233A0E">
            <w:pPr>
              <w:jc w:val="both"/>
              <w:rPr>
                <w:sz w:val="20"/>
                <w:szCs w:val="20"/>
              </w:rPr>
            </w:pPr>
            <w:r w:rsidRPr="00080032">
              <w:rPr>
                <w:sz w:val="20"/>
                <w:szCs w:val="20"/>
              </w:rPr>
              <w:t>3.</w:t>
            </w:r>
          </w:p>
        </w:tc>
        <w:tc>
          <w:tcPr>
            <w:tcW w:w="2810" w:type="dxa"/>
            <w:gridSpan w:val="2"/>
            <w:vMerge w:val="restart"/>
          </w:tcPr>
          <w:p w:rsidR="00087F32" w:rsidRPr="00080032" w:rsidRDefault="00087F32" w:rsidP="00A81BA9">
            <w:pPr>
              <w:rPr>
                <w:sz w:val="20"/>
                <w:szCs w:val="20"/>
              </w:rPr>
            </w:pPr>
            <w:r w:rsidRPr="006350B3">
              <w:rPr>
                <w:sz w:val="20"/>
                <w:szCs w:val="20"/>
              </w:rPr>
              <w:t>Со вспомогательного пульта управления ПВО открывает гидрозадвижку на линии дросселирования, после подтверждения об открытии гидрозадвижки на линии дросседирования от второго бурильщика закрывает ПУГ. При наличии утечки по герметизирующему элементу ПУГ закрывает трубные плашки ППГ.  Закрывает шаровой кран.</w:t>
            </w:r>
          </w:p>
        </w:tc>
        <w:tc>
          <w:tcPr>
            <w:tcW w:w="1857" w:type="dxa"/>
            <w:gridSpan w:val="3"/>
            <w:vAlign w:val="center"/>
          </w:tcPr>
          <w:p w:rsidR="00087F32" w:rsidRPr="006350B3" w:rsidRDefault="00087F32" w:rsidP="00233A0E">
            <w:pPr>
              <w:rPr>
                <w:sz w:val="20"/>
                <w:szCs w:val="20"/>
              </w:rPr>
            </w:pPr>
            <w:r w:rsidRPr="006350B3">
              <w:rPr>
                <w:sz w:val="20"/>
                <w:szCs w:val="20"/>
              </w:rPr>
              <w:t>Спускается на устье, чтобы визуально проверить</w:t>
            </w:r>
            <w:r w:rsidRPr="006350B3">
              <w:t xml:space="preserve"> </w:t>
            </w:r>
            <w:r w:rsidRPr="006350B3">
              <w:rPr>
                <w:sz w:val="20"/>
                <w:szCs w:val="20"/>
              </w:rPr>
              <w:t>открытие задвижки на линии дроселирования, закрытие ПУГ. В случае закрытия ППГ с трубными плашками, контролирует закрытие ППГ.</w:t>
            </w:r>
          </w:p>
          <w:p w:rsidR="00087F32" w:rsidRPr="006350B3" w:rsidRDefault="00087F32" w:rsidP="00233A0E">
            <w:pPr>
              <w:rPr>
                <w:sz w:val="20"/>
                <w:szCs w:val="20"/>
              </w:rPr>
            </w:pPr>
            <w:r w:rsidRPr="006350B3">
              <w:rPr>
                <w:sz w:val="20"/>
                <w:szCs w:val="20"/>
              </w:rPr>
              <w:t>После чего контролирует фиксацию трубных плашек ППГ при помощи штурвалов с обеих сторон.</w:t>
            </w:r>
            <w:r w:rsidRPr="006350B3">
              <w:t xml:space="preserve"> </w:t>
            </w:r>
            <w:r w:rsidRPr="006350B3">
              <w:rPr>
                <w:sz w:val="20"/>
                <w:szCs w:val="20"/>
              </w:rPr>
              <w:t>докладывает первому бурильщику</w:t>
            </w:r>
            <w:r w:rsidRPr="006350B3">
              <w:rPr>
                <w:rStyle w:val="ac"/>
              </w:rPr>
              <w:t xml:space="preserve"> </w:t>
            </w:r>
          </w:p>
          <w:p w:rsidR="00087F32" w:rsidRPr="00080032" w:rsidRDefault="00087F32" w:rsidP="00233A0E">
            <w:pPr>
              <w:rPr>
                <w:sz w:val="20"/>
                <w:szCs w:val="20"/>
              </w:rPr>
            </w:pPr>
          </w:p>
        </w:tc>
        <w:tc>
          <w:tcPr>
            <w:tcW w:w="1836" w:type="dxa"/>
            <w:gridSpan w:val="3"/>
            <w:vAlign w:val="center"/>
          </w:tcPr>
          <w:p w:rsidR="00087F32" w:rsidRPr="00080032" w:rsidRDefault="00087F32" w:rsidP="00233A0E">
            <w:r w:rsidRPr="006350B3">
              <w:rPr>
                <w:sz w:val="20"/>
                <w:szCs w:val="20"/>
              </w:rPr>
              <w:t xml:space="preserve">Проверяет наличие утечек промывочной жидкости во фланцевых соединениях линии дросселирования. </w:t>
            </w:r>
            <w:r w:rsidRPr="006350B3">
              <w:t xml:space="preserve"> </w:t>
            </w:r>
            <w:r w:rsidRPr="006350B3">
              <w:rPr>
                <w:sz w:val="20"/>
                <w:szCs w:val="20"/>
              </w:rPr>
              <w:t>В случае закрытия   ППГ с трубными плашками, при помощи штурвала докрепляет и фиксирует трубную плашку со стороны блока дросселирования.</w:t>
            </w:r>
          </w:p>
        </w:tc>
        <w:tc>
          <w:tcPr>
            <w:tcW w:w="1862" w:type="dxa"/>
            <w:gridSpan w:val="5"/>
            <w:vAlign w:val="center"/>
          </w:tcPr>
          <w:p w:rsidR="00087F32" w:rsidRPr="006350B3" w:rsidRDefault="00087F32" w:rsidP="00233A0E">
            <w:pPr>
              <w:rPr>
                <w:sz w:val="20"/>
                <w:szCs w:val="20"/>
              </w:rPr>
            </w:pPr>
            <w:r w:rsidRPr="006350B3">
              <w:rPr>
                <w:sz w:val="20"/>
                <w:szCs w:val="20"/>
              </w:rPr>
              <w:t>Проверяет наличие утечек промывочной жидкости во фланцевых соединениях линии дросселирования.</w:t>
            </w:r>
          </w:p>
          <w:p w:rsidR="00087F32" w:rsidRPr="00080032" w:rsidRDefault="00087F32" w:rsidP="00233A0E">
            <w:r w:rsidRPr="006350B3">
              <w:rPr>
                <w:sz w:val="20"/>
                <w:szCs w:val="20"/>
              </w:rPr>
              <w:t>В случае закрытия   ППГ с трубными плашками, при помощи штурвала докрепляет и фиксирует трубную плашку со стороны шламового амбара.</w:t>
            </w:r>
          </w:p>
        </w:tc>
        <w:tc>
          <w:tcPr>
            <w:tcW w:w="1846" w:type="dxa"/>
            <w:gridSpan w:val="5"/>
            <w:vAlign w:val="center"/>
          </w:tcPr>
          <w:p w:rsidR="00087F32" w:rsidRPr="00080032" w:rsidRDefault="00087F32" w:rsidP="00233A0E">
            <w:r w:rsidRPr="006350B3">
              <w:rPr>
                <w:sz w:val="20"/>
                <w:szCs w:val="20"/>
              </w:rPr>
              <w:t>В ЦСГО контролирует отсутствие выхода циркуляции (т.е. качество закрытия ПВО).</w:t>
            </w:r>
          </w:p>
        </w:tc>
        <w:tc>
          <w:tcPr>
            <w:tcW w:w="1288" w:type="dxa"/>
            <w:vMerge w:val="restart"/>
            <w:vAlign w:val="center"/>
          </w:tcPr>
          <w:p w:rsidR="00087F32" w:rsidRPr="00080032" w:rsidRDefault="00087F32" w:rsidP="00233A0E">
            <w:r w:rsidRPr="006350B3">
              <w:rPr>
                <w:sz w:val="20"/>
                <w:szCs w:val="20"/>
              </w:rPr>
              <w:t>Обеспечивают оперативную готовность к запуску оборудования по дегазации и утяжелению бурового раствора по механической и электрической части.</w:t>
            </w:r>
          </w:p>
        </w:tc>
      </w:tr>
      <w:tr w:rsidR="00087F32" w:rsidRPr="00080032" w:rsidTr="00600878">
        <w:trPr>
          <w:trHeight w:val="1125"/>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vMerge/>
          </w:tcPr>
          <w:p w:rsidR="00087F32" w:rsidRPr="00080032" w:rsidRDefault="00087F32" w:rsidP="00233A0E">
            <w:pPr>
              <w:jc w:val="both"/>
              <w:rPr>
                <w:sz w:val="20"/>
                <w:szCs w:val="20"/>
              </w:rPr>
            </w:pPr>
          </w:p>
        </w:tc>
        <w:tc>
          <w:tcPr>
            <w:tcW w:w="2810" w:type="dxa"/>
            <w:gridSpan w:val="2"/>
            <w:vMerge/>
          </w:tcPr>
          <w:p w:rsidR="00087F32" w:rsidRPr="00080032" w:rsidRDefault="00087F32" w:rsidP="00233A0E">
            <w:pPr>
              <w:jc w:val="both"/>
              <w:rPr>
                <w:sz w:val="20"/>
                <w:szCs w:val="20"/>
              </w:rPr>
            </w:pPr>
          </w:p>
        </w:tc>
        <w:tc>
          <w:tcPr>
            <w:tcW w:w="7401" w:type="dxa"/>
            <w:gridSpan w:val="16"/>
            <w:vAlign w:val="center"/>
          </w:tcPr>
          <w:p w:rsidR="00087F32" w:rsidRPr="006350B3" w:rsidRDefault="00087F32" w:rsidP="00A0785F">
            <w:pPr>
              <w:pStyle w:val="afe"/>
              <w:numPr>
                <w:ilvl w:val="0"/>
                <w:numId w:val="33"/>
              </w:numPr>
              <w:jc w:val="both"/>
            </w:pPr>
            <w:r w:rsidRPr="006350B3">
              <w:rPr>
                <w:sz w:val="18"/>
                <w:szCs w:val="18"/>
              </w:rPr>
              <w:t>Метки на штурвалах должны совпадать с метками на щитах, свидетельствующих о полном закрытии превентора.</w:t>
            </w:r>
          </w:p>
          <w:p w:rsidR="00087F32" w:rsidRPr="00B51F4D" w:rsidRDefault="00087F32" w:rsidP="00A0785F">
            <w:pPr>
              <w:pStyle w:val="afe"/>
              <w:numPr>
                <w:ilvl w:val="0"/>
                <w:numId w:val="33"/>
              </w:numPr>
              <w:shd w:val="clear" w:color="auto" w:fill="FFFFFF" w:themeFill="background1"/>
              <w:jc w:val="both"/>
              <w:rPr>
                <w:sz w:val="20"/>
                <w:szCs w:val="20"/>
              </w:rPr>
            </w:pPr>
            <w:r w:rsidRPr="007219A5">
              <w:rPr>
                <w:sz w:val="20"/>
                <w:szCs w:val="20"/>
              </w:rPr>
              <w:t>При герметизации устья скважины трубными плашками, бурильщику убедиться, что метка на аварийной трубе находится не выше стола ротора.</w:t>
            </w:r>
          </w:p>
        </w:tc>
        <w:tc>
          <w:tcPr>
            <w:tcW w:w="1288" w:type="dxa"/>
            <w:vMerge/>
            <w:vAlign w:val="center"/>
          </w:tcPr>
          <w:p w:rsidR="00087F32" w:rsidRPr="00080032" w:rsidRDefault="00087F32" w:rsidP="00233A0E">
            <w:pPr>
              <w:jc w:val="both"/>
            </w:pP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rPr>
                <w:sz w:val="20"/>
                <w:szCs w:val="20"/>
              </w:rPr>
            </w:pPr>
            <w:r w:rsidRPr="00080032">
              <w:rPr>
                <w:sz w:val="20"/>
                <w:szCs w:val="20"/>
              </w:rPr>
              <w:t>4.</w:t>
            </w:r>
          </w:p>
        </w:tc>
        <w:tc>
          <w:tcPr>
            <w:tcW w:w="2810" w:type="dxa"/>
            <w:gridSpan w:val="2"/>
          </w:tcPr>
          <w:p w:rsidR="00087F32" w:rsidRPr="00080032" w:rsidRDefault="00087F32" w:rsidP="00A81BA9">
            <w:pPr>
              <w:rPr>
                <w:sz w:val="20"/>
                <w:szCs w:val="20"/>
              </w:rPr>
            </w:pPr>
            <w:r w:rsidRPr="006350B3">
              <w:rPr>
                <w:sz w:val="20"/>
                <w:szCs w:val="20"/>
              </w:rPr>
              <w:t xml:space="preserve">Дает команду на закрытие задвижки перед регулируемым дросселем. Снимает показание веса бурильного инструмента на крюке. </w:t>
            </w:r>
          </w:p>
        </w:tc>
        <w:tc>
          <w:tcPr>
            <w:tcW w:w="1857" w:type="dxa"/>
            <w:gridSpan w:val="3"/>
            <w:vAlign w:val="center"/>
          </w:tcPr>
          <w:p w:rsidR="00087F32" w:rsidRPr="00080032" w:rsidRDefault="00087F32" w:rsidP="00233A0E">
            <w:pPr>
              <w:rPr>
                <w:sz w:val="20"/>
                <w:szCs w:val="20"/>
              </w:rPr>
            </w:pPr>
            <w:r w:rsidRPr="006350B3">
              <w:rPr>
                <w:sz w:val="20"/>
                <w:szCs w:val="20"/>
              </w:rPr>
              <w:t xml:space="preserve">Направляется в блок дросселирования и по команде первого бурильщика закрывает задвижку перед регулируемым дросселем. Снимает показание манометра контроля давления в затрубном пространстве. </w:t>
            </w:r>
            <w:r w:rsidRPr="006350B3">
              <w:t xml:space="preserve"> </w:t>
            </w:r>
            <w:r w:rsidRPr="006350B3">
              <w:rPr>
                <w:sz w:val="20"/>
                <w:szCs w:val="20"/>
              </w:rPr>
              <w:t xml:space="preserve"> Фиксирует время начала ГНВП и герметизации скважины.</w:t>
            </w:r>
          </w:p>
        </w:tc>
        <w:tc>
          <w:tcPr>
            <w:tcW w:w="1836" w:type="dxa"/>
            <w:gridSpan w:val="3"/>
            <w:vAlign w:val="center"/>
          </w:tcPr>
          <w:p w:rsidR="00087F32" w:rsidRPr="00080032" w:rsidRDefault="00087F32" w:rsidP="00233A0E">
            <w:r w:rsidRPr="006350B3">
              <w:rPr>
                <w:sz w:val="20"/>
                <w:szCs w:val="20"/>
              </w:rPr>
              <w:t>Проверяет наличие утечек жидкости во фланцевых соединениях манифольда ПВО.</w:t>
            </w:r>
          </w:p>
        </w:tc>
        <w:tc>
          <w:tcPr>
            <w:tcW w:w="1862" w:type="dxa"/>
            <w:gridSpan w:val="5"/>
            <w:vAlign w:val="center"/>
          </w:tcPr>
          <w:p w:rsidR="00087F32" w:rsidRPr="00080032" w:rsidRDefault="00087F32" w:rsidP="00233A0E">
            <w:r w:rsidRPr="006350B3">
              <w:rPr>
                <w:sz w:val="20"/>
                <w:szCs w:val="20"/>
              </w:rPr>
              <w:t>Наблюдает за устьем скважины, проверяет наличие образования грифонов на устье скважины.</w:t>
            </w:r>
          </w:p>
        </w:tc>
        <w:tc>
          <w:tcPr>
            <w:tcW w:w="1846" w:type="dxa"/>
            <w:gridSpan w:val="5"/>
            <w:vAlign w:val="center"/>
          </w:tcPr>
          <w:p w:rsidR="00087F32" w:rsidRPr="00080032" w:rsidRDefault="00087F32" w:rsidP="00233A0E">
            <w:r w:rsidRPr="006350B3">
              <w:rPr>
                <w:sz w:val="20"/>
                <w:szCs w:val="20"/>
              </w:rPr>
              <w:t>Оповещает отдыхающую вахту и раздает СИЗОД.</w:t>
            </w:r>
          </w:p>
        </w:tc>
        <w:tc>
          <w:tcPr>
            <w:tcW w:w="1288" w:type="dxa"/>
            <w:vAlign w:val="center"/>
          </w:tcPr>
          <w:p w:rsidR="00087F32" w:rsidRPr="00080032" w:rsidRDefault="00087F32" w:rsidP="00233A0E">
            <w:r w:rsidRPr="006350B3">
              <w:rPr>
                <w:sz w:val="20"/>
                <w:szCs w:val="20"/>
              </w:rPr>
              <w:t>Контролируют работу основного пульта управления ПВО и исправность гидросистемы ПВО.</w:t>
            </w:r>
          </w:p>
        </w:tc>
      </w:tr>
      <w:tr w:rsidR="00087F32" w:rsidRPr="00080032" w:rsidTr="00600878">
        <w:trPr>
          <w:trHeight w:val="66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rPr>
                <w:sz w:val="20"/>
                <w:szCs w:val="20"/>
              </w:rPr>
            </w:pPr>
            <w:r w:rsidRPr="00080032">
              <w:rPr>
                <w:sz w:val="20"/>
                <w:szCs w:val="20"/>
              </w:rPr>
              <w:t>5.</w:t>
            </w:r>
          </w:p>
        </w:tc>
        <w:tc>
          <w:tcPr>
            <w:tcW w:w="2810" w:type="dxa"/>
            <w:gridSpan w:val="2"/>
          </w:tcPr>
          <w:p w:rsidR="00087F32" w:rsidRPr="00080032" w:rsidRDefault="00087F32" w:rsidP="00A81BA9">
            <w:pPr>
              <w:rPr>
                <w:sz w:val="20"/>
                <w:szCs w:val="20"/>
              </w:rPr>
            </w:pPr>
            <w:r w:rsidRPr="006350B3">
              <w:rPr>
                <w:sz w:val="20"/>
                <w:szCs w:val="20"/>
              </w:rPr>
              <w:t xml:space="preserve">Не допускает рост давления в скважине выше допустимого </w:t>
            </w:r>
            <w:r w:rsidRPr="008A7E17">
              <w:rPr>
                <w:sz w:val="20"/>
                <w:szCs w:val="20"/>
              </w:rPr>
              <w:t>(80% от давления от самого слабого участка скважины).</w:t>
            </w:r>
            <w:r>
              <w:rPr>
                <w:sz w:val="20"/>
                <w:szCs w:val="20"/>
              </w:rPr>
              <w:t xml:space="preserve"> </w:t>
            </w:r>
            <w:r w:rsidRPr="006350B3">
              <w:rPr>
                <w:sz w:val="20"/>
                <w:szCs w:val="20"/>
              </w:rPr>
              <w:t>После герметизации скважины регистрирует величину давления на стояке манифольда (по мето</w:t>
            </w:r>
            <w:r>
              <w:rPr>
                <w:sz w:val="20"/>
                <w:szCs w:val="20"/>
              </w:rPr>
              <w:t>дике указанной в приложении № 20</w:t>
            </w:r>
            <w:r w:rsidRPr="006350B3">
              <w:rPr>
                <w:sz w:val="20"/>
                <w:szCs w:val="20"/>
              </w:rPr>
              <w:t>).</w:t>
            </w:r>
          </w:p>
        </w:tc>
        <w:tc>
          <w:tcPr>
            <w:tcW w:w="1857" w:type="dxa"/>
            <w:gridSpan w:val="3"/>
            <w:vAlign w:val="center"/>
          </w:tcPr>
          <w:p w:rsidR="00087F32" w:rsidRPr="006350B3" w:rsidRDefault="00087F32" w:rsidP="00233A0E">
            <w:pPr>
              <w:jc w:val="both"/>
              <w:rPr>
                <w:sz w:val="20"/>
                <w:szCs w:val="20"/>
              </w:rPr>
            </w:pPr>
            <w:r w:rsidRPr="006350B3">
              <w:rPr>
                <w:sz w:val="20"/>
                <w:szCs w:val="20"/>
              </w:rPr>
              <w:t>Устанавливает наблюдение за изменением давления в блоке дросселирования.</w:t>
            </w:r>
          </w:p>
          <w:p w:rsidR="00087F32" w:rsidRPr="006350B3" w:rsidRDefault="00087F32" w:rsidP="00233A0E">
            <w:pPr>
              <w:jc w:val="both"/>
              <w:rPr>
                <w:sz w:val="20"/>
                <w:szCs w:val="20"/>
              </w:rPr>
            </w:pPr>
            <w:r w:rsidRPr="006350B3">
              <w:rPr>
                <w:sz w:val="20"/>
                <w:szCs w:val="20"/>
              </w:rPr>
              <w:t>Через каждые 5 мин докладывает первому бурильщику о величине давления в затрубном пространстве, состоянии манифольда, ПВО и блока дросселирования.</w:t>
            </w:r>
          </w:p>
          <w:p w:rsidR="00087F32" w:rsidRPr="006350B3" w:rsidRDefault="00087F32" w:rsidP="00233A0E">
            <w:pPr>
              <w:jc w:val="both"/>
              <w:rPr>
                <w:sz w:val="20"/>
                <w:szCs w:val="20"/>
              </w:rPr>
            </w:pPr>
            <w:r w:rsidRPr="006350B3">
              <w:rPr>
                <w:sz w:val="20"/>
                <w:szCs w:val="20"/>
              </w:rPr>
              <w:t>В случае закрытия ППГ с трубными плашками, контролирует закрытие ППГ.</w:t>
            </w:r>
          </w:p>
          <w:p w:rsidR="00087F32" w:rsidRPr="00080032" w:rsidRDefault="00087F32" w:rsidP="00233A0E">
            <w:pPr>
              <w:jc w:val="both"/>
              <w:rPr>
                <w:sz w:val="20"/>
                <w:szCs w:val="20"/>
              </w:rPr>
            </w:pPr>
            <w:r w:rsidRPr="006350B3">
              <w:rPr>
                <w:sz w:val="20"/>
                <w:szCs w:val="20"/>
              </w:rPr>
              <w:t>После чего контролирует фиксацию трубных плашек ППГ при помощи штурвалов с обеих сторон.</w:t>
            </w:r>
          </w:p>
          <w:p w:rsidR="00087F32" w:rsidRPr="00080032" w:rsidRDefault="00087F32" w:rsidP="00233A0E">
            <w:pPr>
              <w:jc w:val="both"/>
              <w:rPr>
                <w:sz w:val="20"/>
                <w:szCs w:val="20"/>
              </w:rPr>
            </w:pPr>
          </w:p>
        </w:tc>
        <w:tc>
          <w:tcPr>
            <w:tcW w:w="5544" w:type="dxa"/>
            <w:gridSpan w:val="13"/>
            <w:vAlign w:val="center"/>
          </w:tcPr>
          <w:p w:rsidR="00087F32" w:rsidRPr="006350B3" w:rsidRDefault="00087F32" w:rsidP="00233A0E">
            <w:pPr>
              <w:jc w:val="both"/>
              <w:rPr>
                <w:sz w:val="20"/>
                <w:szCs w:val="20"/>
              </w:rPr>
            </w:pPr>
            <w:r w:rsidRPr="006350B3">
              <w:rPr>
                <w:sz w:val="20"/>
                <w:szCs w:val="20"/>
              </w:rPr>
              <w:t xml:space="preserve">Готовят к работе средства дегазации и утяжеления бурового раствора. </w:t>
            </w:r>
          </w:p>
          <w:p w:rsidR="00087F32" w:rsidRPr="006350B3" w:rsidRDefault="00087F32" w:rsidP="00233A0E">
            <w:pPr>
              <w:jc w:val="both"/>
              <w:rPr>
                <w:sz w:val="20"/>
                <w:szCs w:val="20"/>
              </w:rPr>
            </w:pPr>
            <w:r w:rsidRPr="006350B3">
              <w:rPr>
                <w:sz w:val="20"/>
                <w:szCs w:val="20"/>
              </w:rPr>
              <w:t>При необходимости производят:</w:t>
            </w:r>
          </w:p>
          <w:p w:rsidR="00087F32" w:rsidRPr="006350B3" w:rsidRDefault="00087F32" w:rsidP="00A0785F">
            <w:pPr>
              <w:numPr>
                <w:ilvl w:val="0"/>
                <w:numId w:val="23"/>
              </w:numPr>
              <w:tabs>
                <w:tab w:val="left" w:pos="0"/>
              </w:tabs>
              <w:ind w:left="0" w:firstLine="19"/>
              <w:jc w:val="both"/>
              <w:rPr>
                <w:sz w:val="20"/>
                <w:szCs w:val="20"/>
              </w:rPr>
            </w:pPr>
            <w:r w:rsidRPr="006350B3">
              <w:rPr>
                <w:sz w:val="20"/>
                <w:szCs w:val="20"/>
              </w:rPr>
              <w:t>наращивание объема бурового раствора;</w:t>
            </w:r>
          </w:p>
          <w:p w:rsidR="00087F32" w:rsidRPr="006350B3" w:rsidRDefault="00087F32" w:rsidP="00A0785F">
            <w:pPr>
              <w:numPr>
                <w:ilvl w:val="0"/>
                <w:numId w:val="23"/>
              </w:numPr>
              <w:tabs>
                <w:tab w:val="left" w:pos="0"/>
              </w:tabs>
              <w:ind w:left="0" w:firstLine="19"/>
              <w:jc w:val="both"/>
              <w:rPr>
                <w:sz w:val="20"/>
                <w:szCs w:val="20"/>
              </w:rPr>
            </w:pPr>
            <w:r w:rsidRPr="006350B3">
              <w:rPr>
                <w:sz w:val="20"/>
                <w:szCs w:val="20"/>
              </w:rPr>
              <w:t>утяжеление бурового раствора;</w:t>
            </w:r>
          </w:p>
          <w:p w:rsidR="00087F32" w:rsidRPr="006350B3" w:rsidRDefault="00087F32" w:rsidP="00A0785F">
            <w:pPr>
              <w:numPr>
                <w:ilvl w:val="0"/>
                <w:numId w:val="23"/>
              </w:numPr>
              <w:tabs>
                <w:tab w:val="left" w:pos="0"/>
              </w:tabs>
              <w:ind w:left="0" w:firstLine="19"/>
              <w:jc w:val="both"/>
              <w:rPr>
                <w:sz w:val="20"/>
                <w:szCs w:val="20"/>
              </w:rPr>
            </w:pPr>
            <w:r w:rsidRPr="006350B3">
              <w:rPr>
                <w:sz w:val="20"/>
                <w:szCs w:val="20"/>
              </w:rPr>
              <w:t>дегазацию бурового раствора.</w:t>
            </w:r>
          </w:p>
          <w:p w:rsidR="00087F32" w:rsidRPr="006350B3" w:rsidRDefault="00087F32" w:rsidP="00A0785F">
            <w:pPr>
              <w:numPr>
                <w:ilvl w:val="0"/>
                <w:numId w:val="23"/>
              </w:numPr>
              <w:tabs>
                <w:tab w:val="left" w:pos="0"/>
              </w:tabs>
              <w:ind w:left="0" w:firstLine="19"/>
              <w:jc w:val="both"/>
              <w:rPr>
                <w:sz w:val="20"/>
                <w:szCs w:val="20"/>
              </w:rPr>
            </w:pPr>
            <w:r w:rsidRPr="006350B3">
              <w:rPr>
                <w:sz w:val="20"/>
                <w:szCs w:val="20"/>
              </w:rPr>
              <w:t>Осуществляют визуальный контроль за скважиной (пропуски по фланцевым соединениям, грифонообразование).</w:t>
            </w:r>
          </w:p>
          <w:p w:rsidR="00087F32" w:rsidRPr="00080032" w:rsidRDefault="00087F32" w:rsidP="00233A0E">
            <w:pPr>
              <w:jc w:val="both"/>
              <w:rPr>
                <w:sz w:val="20"/>
                <w:szCs w:val="20"/>
              </w:rPr>
            </w:pPr>
          </w:p>
        </w:tc>
        <w:tc>
          <w:tcPr>
            <w:tcW w:w="1288" w:type="dxa"/>
            <w:vAlign w:val="center"/>
          </w:tcPr>
          <w:p w:rsidR="00087F32" w:rsidRPr="00080032" w:rsidRDefault="00087F32" w:rsidP="00233A0E">
            <w:pPr>
              <w:jc w:val="both"/>
              <w:rPr>
                <w:sz w:val="20"/>
                <w:szCs w:val="20"/>
              </w:rPr>
            </w:pPr>
            <w:r w:rsidRPr="00080032">
              <w:rPr>
                <w:sz w:val="20"/>
                <w:szCs w:val="20"/>
              </w:rPr>
              <w:t>Контролируют работу механического и электрического оборудования буровой установки</w:t>
            </w:r>
          </w:p>
        </w:tc>
      </w:tr>
      <w:tr w:rsidR="00087F32" w:rsidRPr="00080032" w:rsidTr="00600878">
        <w:trPr>
          <w:trHeight w:val="558"/>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rPr>
                <w:sz w:val="20"/>
                <w:szCs w:val="20"/>
              </w:rPr>
            </w:pPr>
            <w:r w:rsidRPr="00080032">
              <w:rPr>
                <w:sz w:val="20"/>
                <w:szCs w:val="20"/>
              </w:rPr>
              <w:t>6.</w:t>
            </w:r>
          </w:p>
        </w:tc>
        <w:tc>
          <w:tcPr>
            <w:tcW w:w="11499" w:type="dxa"/>
            <w:gridSpan w:val="19"/>
            <w:vAlign w:val="center"/>
          </w:tcPr>
          <w:p w:rsidR="00087F32" w:rsidRPr="00B51F4D" w:rsidRDefault="00087F32" w:rsidP="00A81BA9">
            <w:pPr>
              <w:pStyle w:val="afe"/>
              <w:numPr>
                <w:ilvl w:val="0"/>
                <w:numId w:val="35"/>
              </w:numPr>
              <w:ind w:left="337"/>
              <w:rPr>
                <w:sz w:val="20"/>
                <w:szCs w:val="20"/>
              </w:rPr>
            </w:pPr>
            <w:r w:rsidRPr="00B51F4D">
              <w:rPr>
                <w:sz w:val="20"/>
                <w:szCs w:val="20"/>
              </w:rPr>
              <w:t>Дальнейшие работы проводить по дополнительному плану работ на глушение скважины.</w:t>
            </w:r>
          </w:p>
          <w:p w:rsidR="00087F32" w:rsidRPr="00B51F4D" w:rsidRDefault="00087F32" w:rsidP="00A81BA9">
            <w:pPr>
              <w:pStyle w:val="afe"/>
              <w:numPr>
                <w:ilvl w:val="0"/>
                <w:numId w:val="35"/>
              </w:numPr>
              <w:ind w:left="337" w:hanging="337"/>
              <w:rPr>
                <w:sz w:val="20"/>
                <w:szCs w:val="20"/>
              </w:rPr>
            </w:pPr>
            <w:r w:rsidRPr="00B51F4D">
              <w:rPr>
                <w:sz w:val="20"/>
                <w:szCs w:val="20"/>
              </w:rPr>
              <w:t xml:space="preserve">Методика определения давления в трубном пространстве указана в приложении № </w:t>
            </w:r>
            <w:r>
              <w:rPr>
                <w:sz w:val="20"/>
                <w:szCs w:val="20"/>
              </w:rPr>
              <w:t>20</w:t>
            </w:r>
            <w:r w:rsidRPr="00B51F4D">
              <w:rPr>
                <w:sz w:val="20"/>
                <w:szCs w:val="20"/>
              </w:rPr>
              <w:t xml:space="preserve"> (методы ликвидации выброса).</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rPr>
                <w:sz w:val="20"/>
                <w:szCs w:val="20"/>
              </w:rPr>
            </w:pPr>
            <w:r>
              <w:rPr>
                <w:sz w:val="20"/>
                <w:szCs w:val="20"/>
              </w:rPr>
              <w:t>7</w:t>
            </w:r>
            <w:r w:rsidRPr="00080032">
              <w:rPr>
                <w:sz w:val="20"/>
                <w:szCs w:val="20"/>
              </w:rPr>
              <w:t>.</w:t>
            </w:r>
          </w:p>
        </w:tc>
        <w:tc>
          <w:tcPr>
            <w:tcW w:w="11499" w:type="dxa"/>
            <w:gridSpan w:val="19"/>
          </w:tcPr>
          <w:p w:rsidR="00087F32" w:rsidRPr="00B51F4D" w:rsidRDefault="00087F32" w:rsidP="00233A0E">
            <w:pPr>
              <w:rPr>
                <w:sz w:val="20"/>
                <w:szCs w:val="20"/>
              </w:rPr>
            </w:pPr>
            <w:r w:rsidRPr="00B51F4D">
              <w:rPr>
                <w:sz w:val="20"/>
                <w:szCs w:val="20"/>
              </w:rPr>
              <w:t>Сообщить о</w:t>
            </w:r>
            <w:r w:rsidR="00CF1FDC">
              <w:rPr>
                <w:sz w:val="20"/>
                <w:szCs w:val="20"/>
              </w:rPr>
              <w:t>б инциденте</w:t>
            </w:r>
            <w:r w:rsidRPr="00B51F4D">
              <w:rPr>
                <w:sz w:val="20"/>
                <w:szCs w:val="20"/>
              </w:rPr>
              <w:t>:</w:t>
            </w:r>
          </w:p>
          <w:p w:rsidR="00087F32" w:rsidRPr="00B51F4D" w:rsidRDefault="00087F32" w:rsidP="00233A0E">
            <w:pPr>
              <w:rPr>
                <w:sz w:val="20"/>
                <w:szCs w:val="20"/>
              </w:rPr>
            </w:pPr>
            <w:r w:rsidRPr="00B51F4D">
              <w:rPr>
                <w:sz w:val="20"/>
                <w:szCs w:val="20"/>
              </w:rPr>
              <w:t>диспетчеру ПДС (тел. 57777, 8-391-231-92-00);</w:t>
            </w:r>
          </w:p>
          <w:p w:rsidR="00087F32" w:rsidRPr="00B51F4D" w:rsidRDefault="00087F32" w:rsidP="00233A0E">
            <w:pPr>
              <w:rPr>
                <w:sz w:val="20"/>
                <w:szCs w:val="20"/>
              </w:rPr>
            </w:pPr>
            <w:r w:rsidRPr="00B51F4D">
              <w:rPr>
                <w:sz w:val="20"/>
                <w:szCs w:val="20"/>
              </w:rPr>
              <w:t xml:space="preserve">специалисту дежурной смены ГО и ЧС (тел. </w:t>
            </w:r>
            <w:r>
              <w:rPr>
                <w:sz w:val="20"/>
                <w:szCs w:val="20"/>
              </w:rPr>
              <w:t>57706</w:t>
            </w:r>
            <w:r w:rsidRPr="00B51F4D">
              <w:rPr>
                <w:sz w:val="20"/>
                <w:szCs w:val="20"/>
              </w:rPr>
              <w:t>);</w:t>
            </w:r>
          </w:p>
          <w:p w:rsidR="00087F32" w:rsidRPr="00B51F4D" w:rsidRDefault="00087F32" w:rsidP="00233A0E">
            <w:pPr>
              <w:rPr>
                <w:sz w:val="20"/>
                <w:szCs w:val="20"/>
              </w:rPr>
            </w:pPr>
            <w:r w:rsidRPr="00B51F4D">
              <w:rPr>
                <w:sz w:val="20"/>
                <w:szCs w:val="20"/>
              </w:rP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p>
          <w:p w:rsidR="00087F32" w:rsidRPr="00B51F4D" w:rsidRDefault="00087F32" w:rsidP="00233A0E">
            <w:pPr>
              <w:rPr>
                <w:sz w:val="20"/>
                <w:szCs w:val="20"/>
              </w:rPr>
            </w:pPr>
            <w:r w:rsidRPr="00B51F4D">
              <w:rPr>
                <w:sz w:val="20"/>
                <w:szCs w:val="20"/>
              </w:rPr>
              <w:t>ПЧ ООО «Пожарная охрана» Те</w:t>
            </w:r>
            <w:r w:rsidR="00473E32">
              <w:rPr>
                <w:sz w:val="20"/>
                <w:szCs w:val="20"/>
              </w:rPr>
              <w:t xml:space="preserve">л. </w:t>
            </w:r>
            <w:r w:rsidR="004479EB">
              <w:rPr>
                <w:rFonts w:eastAsia="Times New Roman"/>
                <w:color w:val="000000"/>
                <w:sz w:val="20"/>
                <w:szCs w:val="20"/>
                <w:lang w:eastAsia="ru-RU"/>
              </w:rPr>
              <w:t>57-601, 61-797, 231-9-231 (правый берег); 58-</w:t>
            </w:r>
            <w:r w:rsidR="007D2B34">
              <w:rPr>
                <w:rFonts w:eastAsia="Times New Roman"/>
                <w:color w:val="000000"/>
                <w:sz w:val="20"/>
                <w:szCs w:val="20"/>
                <w:lang w:eastAsia="ru-RU"/>
              </w:rPr>
              <w:t>1</w:t>
            </w:r>
            <w:r w:rsidR="004479EB">
              <w:rPr>
                <w:rFonts w:eastAsia="Times New Roman"/>
                <w:color w:val="000000"/>
                <w:sz w:val="20"/>
                <w:szCs w:val="20"/>
                <w:lang w:eastAsia="ru-RU"/>
              </w:rPr>
              <w:t>01,61-747, 231-9-232 (левый берег); 57-911, 61-009, 231-9-233 (ТКЛУ).</w:t>
            </w:r>
          </w:p>
          <w:p w:rsidR="00087F32" w:rsidRDefault="00FC2BF9" w:rsidP="00233A0E">
            <w:pPr>
              <w:rPr>
                <w:sz w:val="20"/>
                <w:szCs w:val="20"/>
              </w:rPr>
            </w:pPr>
            <w:r>
              <w:rPr>
                <w:sz w:val="20"/>
                <w:szCs w:val="20"/>
              </w:rPr>
              <w:t>П</w:t>
            </w:r>
            <w:r w:rsidR="00087F32" w:rsidRPr="00B51F4D">
              <w:rPr>
                <w:sz w:val="20"/>
                <w:szCs w:val="20"/>
              </w:rPr>
              <w:t xml:space="preserve">АСФ </w:t>
            </w:r>
            <w:r w:rsidR="009E4F38" w:rsidRPr="009E4F38">
              <w:rPr>
                <w:sz w:val="20"/>
                <w:szCs w:val="20"/>
              </w:rPr>
              <w:t>АО «АСФ «</w:t>
            </w:r>
            <w:r w:rsidR="00AC5486">
              <w:rPr>
                <w:sz w:val="20"/>
                <w:szCs w:val="20"/>
              </w:rPr>
              <w:t>ЯПФЧ</w:t>
            </w:r>
            <w:r w:rsidR="009E4F38" w:rsidRPr="009E4F38">
              <w:rPr>
                <w:sz w:val="20"/>
                <w:szCs w:val="20"/>
              </w:rPr>
              <w:t>»</w:t>
            </w:r>
            <w:r w:rsidR="009E4F38" w:rsidRPr="00B51F4D">
              <w:rPr>
                <w:sz w:val="20"/>
                <w:szCs w:val="20"/>
              </w:rPr>
              <w:t xml:space="preserve"> </w:t>
            </w:r>
            <w:r w:rsidR="00087F32" w:rsidRPr="00B51F4D">
              <w:rPr>
                <w:sz w:val="20"/>
                <w:szCs w:val="20"/>
              </w:rPr>
              <w:t xml:space="preserve">(при переходе пропуска нефти и газа в открытый фонтан </w:t>
            </w:r>
            <w:r>
              <w:rPr>
                <w:sz w:val="20"/>
                <w:szCs w:val="20"/>
              </w:rPr>
              <w:t>н</w:t>
            </w:r>
            <w:r>
              <w:rPr>
                <w:rFonts w:eastAsia="Times New Roman"/>
                <w:color w:val="000000" w:themeColor="text1"/>
                <w:spacing w:val="-7"/>
                <w:sz w:val="20"/>
                <w:szCs w:val="20"/>
              </w:rPr>
              <w:t>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B51F4D">
              <w:rPr>
                <w:sz w:val="20"/>
                <w:szCs w:val="20"/>
              </w:rPr>
              <w:t xml:space="preserve"> </w:t>
            </w:r>
            <w:r w:rsidR="00087F32" w:rsidRPr="00B51F4D">
              <w:rPr>
                <w:sz w:val="20"/>
                <w:szCs w:val="20"/>
              </w:rPr>
              <w:t xml:space="preserve">оповещает </w:t>
            </w:r>
            <w:r>
              <w:rPr>
                <w:sz w:val="20"/>
                <w:szCs w:val="20"/>
              </w:rPr>
              <w:t>П</w:t>
            </w:r>
            <w:r w:rsidR="00087F32" w:rsidRPr="00B51F4D">
              <w:rPr>
                <w:sz w:val="20"/>
                <w:szCs w:val="20"/>
              </w:rPr>
              <w:t>АСФ).</w:t>
            </w:r>
          </w:p>
          <w:p w:rsidR="009E4F38" w:rsidRPr="00B51F4D" w:rsidRDefault="009E4F38" w:rsidP="00233A0E">
            <w:pPr>
              <w:rPr>
                <w:sz w:val="20"/>
                <w:szCs w:val="20"/>
              </w:rPr>
            </w:pPr>
          </w:p>
          <w:p w:rsidR="009E4F38" w:rsidRPr="009E4F38" w:rsidRDefault="009E4F38" w:rsidP="009E4F38">
            <w:pPr>
              <w:rPr>
                <w:sz w:val="20"/>
                <w:szCs w:val="20"/>
              </w:rPr>
            </w:pPr>
            <w:r w:rsidRPr="009E4F38">
              <w:rPr>
                <w:sz w:val="20"/>
                <w:szCs w:val="20"/>
              </w:rPr>
              <w:t>Заместитель генерального директора Тел: 8-922-223-46-78</w:t>
            </w:r>
          </w:p>
          <w:p w:rsidR="009E4F38" w:rsidRPr="009E4F38" w:rsidRDefault="009E4F38" w:rsidP="009E4F38">
            <w:pPr>
              <w:rPr>
                <w:sz w:val="20"/>
                <w:szCs w:val="20"/>
              </w:rPr>
            </w:pPr>
            <w:r w:rsidRPr="009E4F38">
              <w:rPr>
                <w:sz w:val="20"/>
                <w:szCs w:val="20"/>
              </w:rPr>
              <w:t> </w:t>
            </w:r>
          </w:p>
          <w:p w:rsidR="009E4F38" w:rsidRPr="009E4F38" w:rsidRDefault="009E4F38" w:rsidP="009E4F38">
            <w:pPr>
              <w:rPr>
                <w:sz w:val="20"/>
                <w:szCs w:val="20"/>
              </w:rPr>
            </w:pPr>
            <w:r w:rsidRPr="009E4F38">
              <w:rPr>
                <w:sz w:val="20"/>
                <w:szCs w:val="20"/>
              </w:rPr>
              <w:t>Оперативный дежурный ПАСФ</w:t>
            </w:r>
            <w:r w:rsidRPr="009E4F38">
              <w:rPr>
                <w:sz w:val="20"/>
                <w:szCs w:val="20"/>
              </w:rPr>
              <w:br/>
              <w:t>АО «АСФ «</w:t>
            </w:r>
            <w:r w:rsidR="00AC5486">
              <w:rPr>
                <w:sz w:val="20"/>
                <w:szCs w:val="20"/>
              </w:rPr>
              <w:t>ЯПФЧ</w:t>
            </w:r>
            <w:r w:rsidRPr="009E4F38">
              <w:rPr>
                <w:sz w:val="20"/>
                <w:szCs w:val="20"/>
              </w:rPr>
              <w:t>»</w:t>
            </w:r>
          </w:p>
          <w:p w:rsidR="009E4F38" w:rsidRPr="009E4F38" w:rsidRDefault="009E4F38" w:rsidP="009E4F38">
            <w:pPr>
              <w:rPr>
                <w:sz w:val="20"/>
                <w:szCs w:val="20"/>
              </w:rPr>
            </w:pPr>
            <w:r w:rsidRPr="009E4F38">
              <w:rPr>
                <w:sz w:val="20"/>
                <w:szCs w:val="20"/>
              </w:rPr>
              <w:t xml:space="preserve">Тел. 8-349-972-41-05 </w:t>
            </w:r>
          </w:p>
          <w:p w:rsidR="00087F32" w:rsidRPr="00B51F4D" w:rsidRDefault="00087F32" w:rsidP="00233A0E">
            <w:pPr>
              <w:rPr>
                <w:sz w:val="20"/>
                <w:szCs w:val="20"/>
              </w:rPr>
            </w:pPr>
          </w:p>
          <w:p w:rsidR="00087F32" w:rsidRPr="00B51F4D" w:rsidRDefault="00087F32" w:rsidP="00233A0E">
            <w:pPr>
              <w:rPr>
                <w:sz w:val="20"/>
                <w:szCs w:val="20"/>
              </w:rPr>
            </w:pPr>
            <w:r w:rsidRPr="00B51F4D">
              <w:rPr>
                <w:sz w:val="20"/>
                <w:szCs w:val="20"/>
              </w:rPr>
              <w:t>своему непосредственному руководителю;</w:t>
            </w:r>
          </w:p>
          <w:p w:rsidR="00087F32" w:rsidRPr="00B51F4D" w:rsidRDefault="00087F32" w:rsidP="00233A0E">
            <w:pPr>
              <w:rPr>
                <w:sz w:val="20"/>
                <w:szCs w:val="20"/>
              </w:rPr>
            </w:pPr>
            <w:r w:rsidRPr="00B51F4D">
              <w:rPr>
                <w:sz w:val="20"/>
                <w:szCs w:val="20"/>
              </w:rPr>
              <w:t>Оценив обстановку, вызвать при необходимости медицинский персонал (по тел. 58-646, 58-101, 61-003, 61-113, сот. Тел. 8-913-848-11-34)</w:t>
            </w:r>
          </w:p>
        </w:tc>
      </w:tr>
      <w:tr w:rsidR="00087F32" w:rsidRPr="00080032" w:rsidTr="00600878">
        <w:trPr>
          <w:trHeight w:val="1089"/>
        </w:trPr>
        <w:tc>
          <w:tcPr>
            <w:tcW w:w="551" w:type="dxa"/>
            <w:vMerge w:val="restart"/>
          </w:tcPr>
          <w:p w:rsidR="00087F32" w:rsidRPr="00087F32" w:rsidRDefault="00087F32" w:rsidP="00233A0E">
            <w:pPr>
              <w:jc w:val="both"/>
              <w:rPr>
                <w:sz w:val="20"/>
                <w:szCs w:val="20"/>
              </w:rPr>
            </w:pPr>
            <w:r>
              <w:rPr>
                <w:sz w:val="20"/>
                <w:szCs w:val="20"/>
                <w:lang w:val="en-US"/>
              </w:rPr>
              <w:t>3</w:t>
            </w:r>
          </w:p>
        </w:tc>
        <w:tc>
          <w:tcPr>
            <w:tcW w:w="2104" w:type="dxa"/>
            <w:vMerge w:val="restart"/>
          </w:tcPr>
          <w:p w:rsidR="00087F32" w:rsidRPr="00080032" w:rsidRDefault="00087F32" w:rsidP="00233A0E">
            <w:pPr>
              <w:jc w:val="both"/>
              <w:rPr>
                <w:sz w:val="20"/>
                <w:szCs w:val="20"/>
              </w:rPr>
            </w:pPr>
            <w:r w:rsidRPr="00080032">
              <w:rPr>
                <w:sz w:val="20"/>
                <w:szCs w:val="20"/>
              </w:rPr>
              <w:t>ГНВП при спуске обсадной колонны</w:t>
            </w:r>
          </w:p>
          <w:p w:rsidR="00087F32" w:rsidRPr="00080032" w:rsidRDefault="00087F32" w:rsidP="00AF5366">
            <w:pPr>
              <w:jc w:val="both"/>
              <w:rPr>
                <w:sz w:val="20"/>
                <w:szCs w:val="20"/>
              </w:rPr>
            </w:pPr>
            <w:r>
              <w:rPr>
                <w:sz w:val="20"/>
                <w:szCs w:val="20"/>
              </w:rPr>
              <w:t>(хвостовика).</w:t>
            </w:r>
          </w:p>
        </w:tc>
        <w:tc>
          <w:tcPr>
            <w:tcW w:w="432" w:type="dxa"/>
          </w:tcPr>
          <w:p w:rsidR="00087F32" w:rsidRPr="00080032" w:rsidRDefault="00087F32" w:rsidP="00233A0E">
            <w:pPr>
              <w:jc w:val="both"/>
              <w:rPr>
                <w:sz w:val="20"/>
                <w:szCs w:val="20"/>
              </w:rPr>
            </w:pPr>
            <w:r w:rsidRPr="00080032">
              <w:rPr>
                <w:sz w:val="20"/>
                <w:szCs w:val="20"/>
              </w:rPr>
              <w:t>1.</w:t>
            </w:r>
          </w:p>
        </w:tc>
        <w:tc>
          <w:tcPr>
            <w:tcW w:w="2810" w:type="dxa"/>
            <w:gridSpan w:val="2"/>
            <w:vAlign w:val="center"/>
          </w:tcPr>
          <w:p w:rsidR="00087F32" w:rsidRPr="00080032" w:rsidRDefault="00087F32" w:rsidP="00233A0E">
            <w:r w:rsidRPr="006350B3">
              <w:rPr>
                <w:sz w:val="20"/>
                <w:szCs w:val="20"/>
              </w:rPr>
              <w:t>Подает звуковой сигнал тревоги «Выброс» (длинный непрерывный гудок), извещает о ГНВП мастера буровой по переговорному устройству.  Прекращает спуск обсадной колонны.</w:t>
            </w:r>
          </w:p>
        </w:tc>
        <w:tc>
          <w:tcPr>
            <w:tcW w:w="1857" w:type="dxa"/>
            <w:gridSpan w:val="3"/>
            <w:vAlign w:val="center"/>
          </w:tcPr>
          <w:p w:rsidR="00087F32" w:rsidRPr="00080032" w:rsidRDefault="00087F32" w:rsidP="00233A0E">
            <w:r w:rsidRPr="006350B3">
              <w:rPr>
                <w:sz w:val="20"/>
                <w:szCs w:val="20"/>
              </w:rPr>
              <w:t>Производит смену элеваторов. Подготавливает вспомогательную лебедку и наращиванию обсадной колонны аварийной трубой.</w:t>
            </w:r>
          </w:p>
        </w:tc>
        <w:tc>
          <w:tcPr>
            <w:tcW w:w="1836" w:type="dxa"/>
            <w:gridSpan w:val="3"/>
            <w:vAlign w:val="center"/>
          </w:tcPr>
          <w:p w:rsidR="00087F32" w:rsidRPr="00080032" w:rsidRDefault="00087F32" w:rsidP="00233A0E">
            <w:r w:rsidRPr="006350B3">
              <w:rPr>
                <w:sz w:val="20"/>
                <w:szCs w:val="20"/>
              </w:rPr>
              <w:t>Осуществляет строповку аварийной трубы на приемном мосту для ее подачи на буровую.</w:t>
            </w:r>
          </w:p>
        </w:tc>
        <w:tc>
          <w:tcPr>
            <w:tcW w:w="1862" w:type="dxa"/>
            <w:gridSpan w:val="5"/>
            <w:vAlign w:val="center"/>
          </w:tcPr>
          <w:p w:rsidR="00087F32" w:rsidRPr="00080032" w:rsidRDefault="00087F32" w:rsidP="00233A0E">
            <w:r w:rsidRPr="006350B3">
              <w:rPr>
                <w:sz w:val="20"/>
                <w:szCs w:val="20"/>
              </w:rPr>
              <w:t>Смена элеваторов.</w:t>
            </w:r>
          </w:p>
        </w:tc>
        <w:tc>
          <w:tcPr>
            <w:tcW w:w="1846" w:type="dxa"/>
            <w:gridSpan w:val="5"/>
            <w:vAlign w:val="center"/>
          </w:tcPr>
          <w:p w:rsidR="00087F32" w:rsidRPr="00080032" w:rsidRDefault="00087F32" w:rsidP="00233A0E">
            <w:r w:rsidRPr="006350B3">
              <w:rPr>
                <w:sz w:val="20"/>
                <w:szCs w:val="20"/>
              </w:rPr>
              <w:t>Производит смену элеваторов</w:t>
            </w:r>
          </w:p>
        </w:tc>
        <w:tc>
          <w:tcPr>
            <w:tcW w:w="1288" w:type="dxa"/>
            <w:vAlign w:val="center"/>
          </w:tcPr>
          <w:p w:rsidR="00087F32" w:rsidRPr="00080032" w:rsidRDefault="00087F32" w:rsidP="00233A0E">
            <w:r w:rsidRPr="006350B3">
              <w:rPr>
                <w:sz w:val="20"/>
                <w:szCs w:val="20"/>
              </w:rPr>
              <w:t>Приходят со своих рабочих мест к первому бурильщику.</w:t>
            </w:r>
          </w:p>
        </w:tc>
      </w:tr>
      <w:tr w:rsidR="00087F32" w:rsidRPr="00080032" w:rsidTr="00600878">
        <w:trPr>
          <w:trHeight w:val="41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pPr>
            <w:r w:rsidRPr="00080032">
              <w:t>2.</w:t>
            </w:r>
          </w:p>
        </w:tc>
        <w:tc>
          <w:tcPr>
            <w:tcW w:w="2810" w:type="dxa"/>
            <w:gridSpan w:val="2"/>
            <w:vAlign w:val="center"/>
          </w:tcPr>
          <w:p w:rsidR="00087F32" w:rsidRPr="006350B3" w:rsidRDefault="00087F32" w:rsidP="00233A0E">
            <w:pPr>
              <w:rPr>
                <w:sz w:val="20"/>
                <w:szCs w:val="20"/>
              </w:rPr>
            </w:pPr>
            <w:r w:rsidRPr="006350B3">
              <w:rPr>
                <w:sz w:val="20"/>
                <w:szCs w:val="20"/>
              </w:rPr>
              <w:t>Наращивает обсадную колонну аварийной трубой с переходным переводником и шаровым краном.</w:t>
            </w:r>
          </w:p>
          <w:p w:rsidR="00087F32" w:rsidRPr="006350B3" w:rsidRDefault="00087F32" w:rsidP="00233A0E">
            <w:pPr>
              <w:rPr>
                <w:sz w:val="20"/>
                <w:szCs w:val="20"/>
              </w:rPr>
            </w:pPr>
            <w:r w:rsidRPr="007219A5">
              <w:rPr>
                <w:color w:val="000000" w:themeColor="text1"/>
                <w:sz w:val="20"/>
                <w:szCs w:val="20"/>
              </w:rPr>
              <w:t>Спускает обсадную колонну на аварийной трубе в скважину до положения 1 м под ключ.</w:t>
            </w:r>
            <w:r w:rsidRPr="006350B3">
              <w:rPr>
                <w:sz w:val="20"/>
                <w:szCs w:val="20"/>
              </w:rPr>
              <w:t xml:space="preserve"> Закрепляет тормоз буровой лебедки, оставляя бурильную колонну в подвешенном состоянии.</w:t>
            </w:r>
          </w:p>
          <w:p w:rsidR="00087F32" w:rsidRPr="00080032" w:rsidRDefault="00087F32" w:rsidP="00233A0E"/>
        </w:tc>
        <w:tc>
          <w:tcPr>
            <w:tcW w:w="1857" w:type="dxa"/>
            <w:gridSpan w:val="3"/>
            <w:vAlign w:val="center"/>
          </w:tcPr>
          <w:p w:rsidR="00087F32" w:rsidRPr="006350B3" w:rsidRDefault="00087F32" w:rsidP="00233A0E">
            <w:pPr>
              <w:rPr>
                <w:sz w:val="20"/>
                <w:szCs w:val="20"/>
              </w:rPr>
            </w:pPr>
            <w:r w:rsidRPr="006350B3">
              <w:rPr>
                <w:sz w:val="20"/>
                <w:szCs w:val="20"/>
              </w:rPr>
              <w:t>Поднимает с помощью вспомогательной лебедки аварийную трубу на роторную площадку. Наворачивает и докрепляет аварийную трубу с переводником на обсадной колонне с помощью трубного ключа.</w:t>
            </w:r>
          </w:p>
          <w:p w:rsidR="00087F32" w:rsidRPr="006350B3" w:rsidRDefault="00087F32" w:rsidP="00233A0E">
            <w:pPr>
              <w:rPr>
                <w:sz w:val="20"/>
                <w:szCs w:val="20"/>
              </w:rPr>
            </w:pPr>
          </w:p>
          <w:p w:rsidR="00087F32" w:rsidRPr="00080032" w:rsidRDefault="00087F32" w:rsidP="00233A0E"/>
        </w:tc>
        <w:tc>
          <w:tcPr>
            <w:tcW w:w="1836" w:type="dxa"/>
            <w:gridSpan w:val="3"/>
            <w:vAlign w:val="center"/>
          </w:tcPr>
          <w:p w:rsidR="00087F32" w:rsidRPr="00080032" w:rsidRDefault="00087F32" w:rsidP="00233A0E">
            <w:r w:rsidRPr="006350B3">
              <w:rPr>
                <w:sz w:val="20"/>
                <w:szCs w:val="20"/>
              </w:rPr>
              <w:t>Накидывает элеватор на аварийную бурильную трубу и устанавливает ее на спускаемую колонну. После закрепления тормоза буровой лебедки извлекает клинья ПКР из ротора.</w:t>
            </w:r>
          </w:p>
        </w:tc>
        <w:tc>
          <w:tcPr>
            <w:tcW w:w="1862" w:type="dxa"/>
            <w:gridSpan w:val="5"/>
            <w:vAlign w:val="center"/>
          </w:tcPr>
          <w:p w:rsidR="00087F32" w:rsidRPr="00080032" w:rsidRDefault="00087F32" w:rsidP="00233A0E">
            <w:r w:rsidRPr="006350B3">
              <w:rPr>
                <w:sz w:val="20"/>
                <w:szCs w:val="20"/>
              </w:rPr>
              <w:t>Накидывает элеватор на аварийную бурильную трубу и устанавливает ее на спускаемую колонну. После закрепления тормоза буровой лебедки извлекает клинья ПКР из ротора.</w:t>
            </w:r>
          </w:p>
        </w:tc>
        <w:tc>
          <w:tcPr>
            <w:tcW w:w="1846" w:type="dxa"/>
            <w:gridSpan w:val="5"/>
            <w:vAlign w:val="center"/>
          </w:tcPr>
          <w:p w:rsidR="00087F32" w:rsidRPr="006350B3" w:rsidRDefault="00087F32" w:rsidP="00233A0E">
            <w:pPr>
              <w:rPr>
                <w:sz w:val="20"/>
                <w:szCs w:val="20"/>
              </w:rPr>
            </w:pPr>
            <w:r w:rsidRPr="006350B3">
              <w:rPr>
                <w:sz w:val="20"/>
                <w:szCs w:val="20"/>
              </w:rPr>
              <w:t>После закрепления тормоза буровой лебедки извлекает клинья ПКР из ротора.</w:t>
            </w:r>
          </w:p>
          <w:p w:rsidR="00087F32" w:rsidRPr="00080032" w:rsidRDefault="00087F32" w:rsidP="00233A0E"/>
        </w:tc>
        <w:tc>
          <w:tcPr>
            <w:tcW w:w="1288" w:type="dxa"/>
            <w:vAlign w:val="center"/>
          </w:tcPr>
          <w:p w:rsidR="00087F32" w:rsidRPr="00080032" w:rsidRDefault="00087F32" w:rsidP="00233A0E">
            <w:r w:rsidRPr="006350B3">
              <w:rPr>
                <w:sz w:val="20"/>
                <w:szCs w:val="20"/>
              </w:rPr>
              <w:t>По команде первого бурильщика проверяют готовность к работе вспомогательного, основного пульта управления ПВО</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pPr>
            <w:r w:rsidRPr="00080032">
              <w:t>3.</w:t>
            </w:r>
          </w:p>
        </w:tc>
        <w:tc>
          <w:tcPr>
            <w:tcW w:w="2810" w:type="dxa"/>
            <w:gridSpan w:val="2"/>
          </w:tcPr>
          <w:p w:rsidR="00087F32" w:rsidRPr="006350B3" w:rsidRDefault="00087F32" w:rsidP="00A81BA9">
            <w:pPr>
              <w:rPr>
                <w:sz w:val="20"/>
                <w:szCs w:val="20"/>
              </w:rPr>
            </w:pPr>
            <w:r w:rsidRPr="006350B3">
              <w:rPr>
                <w:sz w:val="20"/>
                <w:szCs w:val="20"/>
              </w:rPr>
              <w:t xml:space="preserve">Со вспомогательного пульта управления ПВО открывает гидрозадвижку на линии дросселирования, дожидается сообщения от второго бурильщика об открытии гидрозадвижки на линии дросселирования, закрывает </w:t>
            </w:r>
            <w:r w:rsidRPr="00332245">
              <w:rPr>
                <w:sz w:val="20"/>
                <w:szCs w:val="20"/>
              </w:rPr>
              <w:t>ПУГ. При</w:t>
            </w:r>
            <w:r w:rsidRPr="006350B3">
              <w:rPr>
                <w:sz w:val="20"/>
                <w:szCs w:val="20"/>
              </w:rPr>
              <w:t xml:space="preserve"> наличии утечки по герметизирующему элементу ПУГ закрывает трубные плашки ППГ.</w:t>
            </w:r>
          </w:p>
          <w:p w:rsidR="00087F32" w:rsidRPr="00080032" w:rsidRDefault="00087F32" w:rsidP="00A81BA9">
            <w:r w:rsidRPr="006350B3">
              <w:rPr>
                <w:sz w:val="20"/>
                <w:szCs w:val="20"/>
              </w:rPr>
              <w:t>Закрывает шаровой кран.</w:t>
            </w:r>
          </w:p>
        </w:tc>
        <w:tc>
          <w:tcPr>
            <w:tcW w:w="1857" w:type="dxa"/>
            <w:gridSpan w:val="3"/>
            <w:vAlign w:val="center"/>
          </w:tcPr>
          <w:p w:rsidR="00087F32" w:rsidRPr="006350B3" w:rsidRDefault="00087F32" w:rsidP="00233A0E">
            <w:pPr>
              <w:rPr>
                <w:sz w:val="20"/>
                <w:szCs w:val="20"/>
              </w:rPr>
            </w:pPr>
            <w:r w:rsidRPr="006350B3">
              <w:rPr>
                <w:sz w:val="20"/>
                <w:szCs w:val="20"/>
              </w:rPr>
              <w:t>Спускается на устье, чтобы визуально проверить</w:t>
            </w:r>
            <w:r w:rsidRPr="006350B3">
              <w:t xml:space="preserve"> </w:t>
            </w:r>
            <w:r w:rsidRPr="006350B3">
              <w:rPr>
                <w:sz w:val="20"/>
                <w:szCs w:val="20"/>
              </w:rPr>
              <w:t>открытие задвижки на линии дросселирования, закрытие ПУГ. В случае закрытия ППГ с трубными плашками, контролирует закрытие ППГ.</w:t>
            </w:r>
          </w:p>
          <w:p w:rsidR="00087F32" w:rsidRPr="006350B3" w:rsidRDefault="00087F32" w:rsidP="00233A0E">
            <w:pPr>
              <w:rPr>
                <w:sz w:val="20"/>
                <w:szCs w:val="20"/>
              </w:rPr>
            </w:pPr>
            <w:r w:rsidRPr="006350B3">
              <w:rPr>
                <w:sz w:val="20"/>
                <w:szCs w:val="20"/>
              </w:rPr>
              <w:t>После чего контролирует фиксацию трубных плашек ППГ при помощи штурвалов с обеих сторон.</w:t>
            </w:r>
            <w:r w:rsidRPr="006350B3">
              <w:t xml:space="preserve"> </w:t>
            </w:r>
            <w:r w:rsidRPr="006350B3">
              <w:rPr>
                <w:sz w:val="20"/>
                <w:szCs w:val="20"/>
              </w:rPr>
              <w:t>докладывает первому бурильщику</w:t>
            </w:r>
            <w:r w:rsidRPr="006350B3">
              <w:rPr>
                <w:rStyle w:val="ac"/>
              </w:rPr>
              <w:t xml:space="preserve"> </w:t>
            </w:r>
          </w:p>
          <w:p w:rsidR="00087F32" w:rsidRPr="00080032" w:rsidRDefault="00087F32" w:rsidP="00233A0E"/>
        </w:tc>
        <w:tc>
          <w:tcPr>
            <w:tcW w:w="1836" w:type="dxa"/>
            <w:gridSpan w:val="3"/>
            <w:vAlign w:val="center"/>
          </w:tcPr>
          <w:p w:rsidR="00087F32" w:rsidRPr="00080032" w:rsidRDefault="00087F32" w:rsidP="00233A0E">
            <w:r w:rsidRPr="006350B3">
              <w:rPr>
                <w:sz w:val="20"/>
                <w:szCs w:val="20"/>
              </w:rPr>
              <w:t>Проверяет наличие утечек промывочной жидкости во фланцевых соединениях линии дросселирования.  В случае закрытия   ППГ с трубными плашками, при помощи штурвала докрепляет и фиксирует трубную плашку со стороны блока дросселирования.</w:t>
            </w:r>
          </w:p>
        </w:tc>
        <w:tc>
          <w:tcPr>
            <w:tcW w:w="1862" w:type="dxa"/>
            <w:gridSpan w:val="5"/>
            <w:vAlign w:val="center"/>
          </w:tcPr>
          <w:p w:rsidR="00087F32" w:rsidRPr="00080032" w:rsidRDefault="00087F32" w:rsidP="00233A0E">
            <w:r w:rsidRPr="006350B3">
              <w:rPr>
                <w:sz w:val="20"/>
                <w:szCs w:val="20"/>
              </w:rPr>
              <w:t>Проверяет наличие утечек промывочной жидкости во фланцевых соединениях линии дросселирования.  В случае закрытия   ППГ с трубными плашками, при помощи штурвала докрепляет и фиксирует трубную плашку со стороны шламового амбара.</w:t>
            </w:r>
          </w:p>
        </w:tc>
        <w:tc>
          <w:tcPr>
            <w:tcW w:w="1846" w:type="dxa"/>
            <w:gridSpan w:val="5"/>
            <w:vAlign w:val="center"/>
          </w:tcPr>
          <w:p w:rsidR="00087F32" w:rsidRPr="00080032" w:rsidRDefault="00087F32" w:rsidP="00233A0E">
            <w:r w:rsidRPr="006350B3">
              <w:rPr>
                <w:sz w:val="20"/>
                <w:szCs w:val="20"/>
              </w:rPr>
              <w:t>В ЦСГО контролирует отсутствие выхода циркуляции (т.е. качество закрытия ПВО).</w:t>
            </w:r>
          </w:p>
        </w:tc>
        <w:tc>
          <w:tcPr>
            <w:tcW w:w="1288" w:type="dxa"/>
            <w:vAlign w:val="center"/>
          </w:tcPr>
          <w:p w:rsidR="00087F32" w:rsidRPr="00080032" w:rsidRDefault="00087F32" w:rsidP="00233A0E">
            <w:r w:rsidRPr="006350B3">
              <w:rPr>
                <w:sz w:val="20"/>
                <w:szCs w:val="20"/>
              </w:rPr>
              <w:t>Обеспечивают оперативную готовность к запуску оборудования по дегазации и утяжелению бурового раствора по механической и электрической части.</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pPr>
            <w:r w:rsidRPr="00080032">
              <w:t>4.</w:t>
            </w:r>
          </w:p>
        </w:tc>
        <w:tc>
          <w:tcPr>
            <w:tcW w:w="2810" w:type="dxa"/>
            <w:gridSpan w:val="2"/>
            <w:vAlign w:val="center"/>
          </w:tcPr>
          <w:p w:rsidR="00087F32" w:rsidRPr="00080032" w:rsidRDefault="00087F32" w:rsidP="00233A0E">
            <w:r w:rsidRPr="006350B3">
              <w:rPr>
                <w:sz w:val="20"/>
                <w:szCs w:val="20"/>
              </w:rPr>
              <w:t>Дает команду на закрытие задвижки перед регулируемым дросселем.  Снимает показание веса инструмента на крюке.</w:t>
            </w:r>
          </w:p>
        </w:tc>
        <w:tc>
          <w:tcPr>
            <w:tcW w:w="1857" w:type="dxa"/>
            <w:gridSpan w:val="3"/>
            <w:vAlign w:val="center"/>
          </w:tcPr>
          <w:p w:rsidR="00087F32" w:rsidRPr="00080032" w:rsidRDefault="00087F32" w:rsidP="00233A0E">
            <w:r w:rsidRPr="006350B3">
              <w:rPr>
                <w:sz w:val="20"/>
                <w:szCs w:val="20"/>
              </w:rPr>
              <w:t xml:space="preserve">Направляется в блок дросселирования и по команде первого бурильщика закрывает задвижку перед регулируемым дросселем. Снимает показание манометра контроля давления в затрубном пространстве. </w:t>
            </w:r>
            <w:r w:rsidRPr="006350B3">
              <w:t xml:space="preserve"> </w:t>
            </w:r>
            <w:r w:rsidRPr="006350B3">
              <w:rPr>
                <w:sz w:val="20"/>
                <w:szCs w:val="20"/>
              </w:rPr>
              <w:t xml:space="preserve"> Фиксирует время начала ГНВП и герметизации скважины.</w:t>
            </w:r>
          </w:p>
        </w:tc>
        <w:tc>
          <w:tcPr>
            <w:tcW w:w="1836" w:type="dxa"/>
            <w:gridSpan w:val="3"/>
            <w:vAlign w:val="center"/>
          </w:tcPr>
          <w:p w:rsidR="00087F32" w:rsidRPr="00080032" w:rsidRDefault="00087F32" w:rsidP="00233A0E">
            <w:r w:rsidRPr="006350B3">
              <w:rPr>
                <w:sz w:val="20"/>
                <w:szCs w:val="20"/>
              </w:rPr>
              <w:t>Проверяет наличие утечек жидкости во фланцевых соединениях манифольда ПВО.</w:t>
            </w:r>
          </w:p>
        </w:tc>
        <w:tc>
          <w:tcPr>
            <w:tcW w:w="1862" w:type="dxa"/>
            <w:gridSpan w:val="5"/>
            <w:vAlign w:val="center"/>
          </w:tcPr>
          <w:p w:rsidR="00087F32" w:rsidRPr="00080032" w:rsidRDefault="00087F32" w:rsidP="00233A0E">
            <w:r w:rsidRPr="006350B3">
              <w:rPr>
                <w:sz w:val="20"/>
                <w:szCs w:val="20"/>
              </w:rPr>
              <w:t>Наблюдает за устьем скважины, проверяет наличие образования грифонов на устье скважины.</w:t>
            </w:r>
          </w:p>
        </w:tc>
        <w:tc>
          <w:tcPr>
            <w:tcW w:w="1846" w:type="dxa"/>
            <w:gridSpan w:val="5"/>
            <w:vAlign w:val="center"/>
          </w:tcPr>
          <w:p w:rsidR="00087F32" w:rsidRPr="00080032" w:rsidRDefault="00087F32" w:rsidP="00233A0E">
            <w:r w:rsidRPr="006350B3">
              <w:rPr>
                <w:sz w:val="20"/>
                <w:szCs w:val="20"/>
              </w:rPr>
              <w:t>Оповещает отдыхающую вахту и раздает СИЗОД.</w:t>
            </w:r>
          </w:p>
        </w:tc>
        <w:tc>
          <w:tcPr>
            <w:tcW w:w="1288" w:type="dxa"/>
            <w:vAlign w:val="center"/>
          </w:tcPr>
          <w:p w:rsidR="00087F32" w:rsidRPr="00080032" w:rsidRDefault="00087F32" w:rsidP="00233A0E">
            <w:r w:rsidRPr="006350B3">
              <w:rPr>
                <w:sz w:val="20"/>
                <w:szCs w:val="20"/>
              </w:rPr>
              <w:t>Контролируют работу основного пульта управления ПВО.</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vMerge w:val="restart"/>
          </w:tcPr>
          <w:p w:rsidR="00087F32" w:rsidRPr="00080032" w:rsidRDefault="00087F32" w:rsidP="00233A0E">
            <w:pPr>
              <w:jc w:val="both"/>
            </w:pPr>
            <w:r w:rsidRPr="00080032">
              <w:t>5.</w:t>
            </w:r>
          </w:p>
        </w:tc>
        <w:tc>
          <w:tcPr>
            <w:tcW w:w="2810" w:type="dxa"/>
            <w:gridSpan w:val="2"/>
            <w:vMerge w:val="restart"/>
          </w:tcPr>
          <w:p w:rsidR="00087F32" w:rsidRPr="006350B3" w:rsidRDefault="00087F32" w:rsidP="00A81BA9">
            <w:pPr>
              <w:rPr>
                <w:sz w:val="20"/>
                <w:szCs w:val="20"/>
              </w:rPr>
            </w:pPr>
            <w:r w:rsidRPr="006350B3">
              <w:rPr>
                <w:sz w:val="20"/>
                <w:szCs w:val="20"/>
              </w:rPr>
              <w:t xml:space="preserve">Не допускает рост давления в скважине выше допустимого </w:t>
            </w:r>
            <w:r w:rsidRPr="008A7E17">
              <w:rPr>
                <w:sz w:val="20"/>
                <w:szCs w:val="20"/>
              </w:rPr>
              <w:t>(80% от давления от самого слабого участка скважины).</w:t>
            </w:r>
            <w:r>
              <w:rPr>
                <w:sz w:val="20"/>
                <w:szCs w:val="20"/>
              </w:rPr>
              <w:t xml:space="preserve"> </w:t>
            </w:r>
            <w:r w:rsidRPr="006350B3">
              <w:rPr>
                <w:sz w:val="20"/>
                <w:szCs w:val="20"/>
              </w:rPr>
              <w:t>После герметизации скважины регистрирует величину давления на стояке манифольда (по мето</w:t>
            </w:r>
            <w:r>
              <w:rPr>
                <w:sz w:val="20"/>
                <w:szCs w:val="20"/>
              </w:rPr>
              <w:t xml:space="preserve">дике указанной в </w:t>
            </w:r>
            <w:r>
              <w:rPr>
                <w:sz w:val="20"/>
                <w:szCs w:val="20"/>
              </w:rPr>
              <w:br/>
              <w:t>приложении №20</w:t>
            </w:r>
            <w:r w:rsidRPr="006350B3">
              <w:rPr>
                <w:sz w:val="20"/>
                <w:szCs w:val="20"/>
              </w:rPr>
              <w:t>).</w:t>
            </w:r>
          </w:p>
          <w:p w:rsidR="00087F32" w:rsidRPr="00080032" w:rsidRDefault="00087F32" w:rsidP="00A81BA9"/>
        </w:tc>
        <w:tc>
          <w:tcPr>
            <w:tcW w:w="1857" w:type="dxa"/>
            <w:gridSpan w:val="3"/>
            <w:vMerge w:val="restart"/>
            <w:vAlign w:val="center"/>
          </w:tcPr>
          <w:p w:rsidR="00087F32" w:rsidRPr="006350B3" w:rsidRDefault="00087F32" w:rsidP="00233A0E">
            <w:pPr>
              <w:rPr>
                <w:sz w:val="20"/>
                <w:szCs w:val="20"/>
              </w:rPr>
            </w:pPr>
            <w:r w:rsidRPr="006350B3">
              <w:rPr>
                <w:sz w:val="20"/>
                <w:szCs w:val="20"/>
              </w:rPr>
              <w:t>Устанавливает наблюдение за изменением давления в блоке дросселирования.</w:t>
            </w:r>
          </w:p>
          <w:p w:rsidR="00087F32" w:rsidRPr="00080032" w:rsidRDefault="00087F32" w:rsidP="00233A0E">
            <w:r w:rsidRPr="006350B3">
              <w:rPr>
                <w:sz w:val="20"/>
                <w:szCs w:val="20"/>
              </w:rPr>
              <w:t>Через каждые 5 мин докладывает первому бурильщику о величине давления в затрубном пространстве, состоянии манифольда, ПВО и блока дросселировани</w:t>
            </w:r>
          </w:p>
        </w:tc>
        <w:tc>
          <w:tcPr>
            <w:tcW w:w="1836" w:type="dxa"/>
            <w:gridSpan w:val="3"/>
            <w:vAlign w:val="center"/>
          </w:tcPr>
          <w:p w:rsidR="00087F32" w:rsidRPr="00080032" w:rsidRDefault="00087F32" w:rsidP="00233A0E">
            <w:r w:rsidRPr="006350B3">
              <w:rPr>
                <w:sz w:val="20"/>
                <w:szCs w:val="20"/>
              </w:rPr>
              <w:t>Готовят к работе средства дегазации и утяжеления бурового раствора. При необходимости производят:</w:t>
            </w:r>
          </w:p>
        </w:tc>
        <w:tc>
          <w:tcPr>
            <w:tcW w:w="1862" w:type="dxa"/>
            <w:gridSpan w:val="5"/>
            <w:vAlign w:val="center"/>
          </w:tcPr>
          <w:p w:rsidR="00087F32" w:rsidRPr="006350B3" w:rsidRDefault="00087F32" w:rsidP="00A0785F">
            <w:pPr>
              <w:numPr>
                <w:ilvl w:val="0"/>
                <w:numId w:val="23"/>
              </w:numPr>
              <w:tabs>
                <w:tab w:val="left" w:pos="539"/>
              </w:tabs>
              <w:ind w:left="538" w:hanging="357"/>
              <w:rPr>
                <w:sz w:val="20"/>
                <w:szCs w:val="20"/>
              </w:rPr>
            </w:pPr>
            <w:r w:rsidRPr="006350B3">
              <w:rPr>
                <w:sz w:val="20"/>
                <w:szCs w:val="20"/>
              </w:rPr>
              <w:t>наращивание объема бурового раствора;</w:t>
            </w:r>
          </w:p>
          <w:p w:rsidR="00087F32" w:rsidRPr="006350B3" w:rsidRDefault="00087F32" w:rsidP="00A0785F">
            <w:pPr>
              <w:numPr>
                <w:ilvl w:val="0"/>
                <w:numId w:val="23"/>
              </w:numPr>
              <w:tabs>
                <w:tab w:val="left" w:pos="539"/>
              </w:tabs>
              <w:ind w:left="538" w:hanging="357"/>
              <w:rPr>
                <w:sz w:val="20"/>
                <w:szCs w:val="20"/>
              </w:rPr>
            </w:pPr>
            <w:r w:rsidRPr="006350B3">
              <w:rPr>
                <w:sz w:val="20"/>
                <w:szCs w:val="20"/>
              </w:rPr>
              <w:t>утяжеление бурового раствора;</w:t>
            </w:r>
          </w:p>
          <w:p w:rsidR="00087F32" w:rsidRPr="00080032" w:rsidRDefault="00087F32" w:rsidP="00233A0E"/>
        </w:tc>
        <w:tc>
          <w:tcPr>
            <w:tcW w:w="1846" w:type="dxa"/>
            <w:gridSpan w:val="5"/>
            <w:vAlign w:val="center"/>
          </w:tcPr>
          <w:p w:rsidR="00087F32" w:rsidRPr="006350B3" w:rsidRDefault="00087F32" w:rsidP="00233A0E">
            <w:pPr>
              <w:tabs>
                <w:tab w:val="left" w:pos="539"/>
              </w:tabs>
              <w:rPr>
                <w:sz w:val="20"/>
                <w:szCs w:val="20"/>
              </w:rPr>
            </w:pPr>
            <w:r w:rsidRPr="006350B3">
              <w:rPr>
                <w:sz w:val="20"/>
                <w:szCs w:val="20"/>
              </w:rPr>
              <w:t>дегазацию бурового раствора.</w:t>
            </w:r>
          </w:p>
          <w:p w:rsidR="00087F32" w:rsidRPr="00080032" w:rsidRDefault="00087F32" w:rsidP="00233A0E"/>
        </w:tc>
        <w:tc>
          <w:tcPr>
            <w:tcW w:w="1288" w:type="dxa"/>
            <w:vAlign w:val="center"/>
          </w:tcPr>
          <w:p w:rsidR="00087F32" w:rsidRPr="00080032" w:rsidRDefault="00087F32" w:rsidP="00233A0E">
            <w:r w:rsidRPr="006350B3">
              <w:rPr>
                <w:sz w:val="20"/>
                <w:szCs w:val="20"/>
              </w:rPr>
              <w:t>Контролируют работу механического и электрического оборудования буровой установки.</w:t>
            </w:r>
          </w:p>
        </w:tc>
      </w:tr>
      <w:tr w:rsidR="00087F32" w:rsidRPr="00080032" w:rsidTr="00600878">
        <w:trPr>
          <w:trHeight w:val="581"/>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vMerge/>
          </w:tcPr>
          <w:p w:rsidR="00087F32" w:rsidRPr="00080032" w:rsidRDefault="00087F32" w:rsidP="00233A0E">
            <w:pPr>
              <w:jc w:val="both"/>
            </w:pPr>
          </w:p>
        </w:tc>
        <w:tc>
          <w:tcPr>
            <w:tcW w:w="2810" w:type="dxa"/>
            <w:gridSpan w:val="2"/>
            <w:vMerge/>
          </w:tcPr>
          <w:p w:rsidR="00087F32" w:rsidRPr="00080032" w:rsidRDefault="00087F32" w:rsidP="00233A0E"/>
        </w:tc>
        <w:tc>
          <w:tcPr>
            <w:tcW w:w="1857" w:type="dxa"/>
            <w:gridSpan w:val="3"/>
            <w:vMerge/>
          </w:tcPr>
          <w:p w:rsidR="00087F32" w:rsidRPr="00080032" w:rsidRDefault="00087F32" w:rsidP="00233A0E">
            <w:pPr>
              <w:jc w:val="both"/>
            </w:pPr>
          </w:p>
        </w:tc>
        <w:tc>
          <w:tcPr>
            <w:tcW w:w="6832" w:type="dxa"/>
            <w:gridSpan w:val="14"/>
          </w:tcPr>
          <w:p w:rsidR="00087F32" w:rsidRPr="006350B3" w:rsidRDefault="00087F32" w:rsidP="00233A0E">
            <w:pPr>
              <w:rPr>
                <w:sz w:val="20"/>
                <w:szCs w:val="20"/>
              </w:rPr>
            </w:pPr>
            <w:r w:rsidRPr="006350B3">
              <w:rPr>
                <w:sz w:val="20"/>
                <w:szCs w:val="20"/>
              </w:rPr>
              <w:t>Ведется визуальный контроль за скважиной</w:t>
            </w:r>
          </w:p>
          <w:p w:rsidR="00087F32" w:rsidRPr="00080032" w:rsidRDefault="00087F32" w:rsidP="00233A0E">
            <w:pPr>
              <w:jc w:val="both"/>
            </w:pPr>
            <w:r w:rsidRPr="006350B3">
              <w:rPr>
                <w:sz w:val="20"/>
                <w:szCs w:val="20"/>
              </w:rPr>
              <w:t>(пропуски по фланцевым соединениям, грифонообразование).</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shd w:val="clear" w:color="auto" w:fill="auto"/>
          </w:tcPr>
          <w:p w:rsidR="00087F32" w:rsidRPr="00080032" w:rsidRDefault="00087F32" w:rsidP="00233A0E">
            <w:pPr>
              <w:jc w:val="both"/>
            </w:pPr>
          </w:p>
        </w:tc>
        <w:tc>
          <w:tcPr>
            <w:tcW w:w="432" w:type="dxa"/>
            <w:shd w:val="clear" w:color="auto" w:fill="auto"/>
          </w:tcPr>
          <w:p w:rsidR="00087F32" w:rsidRPr="00080032" w:rsidRDefault="00087F32" w:rsidP="00233A0E">
            <w:pPr>
              <w:jc w:val="both"/>
            </w:pPr>
            <w:r w:rsidRPr="00087F32">
              <w:rPr>
                <w:sz w:val="20"/>
              </w:rPr>
              <w:t>6.</w:t>
            </w:r>
          </w:p>
        </w:tc>
        <w:tc>
          <w:tcPr>
            <w:tcW w:w="11499" w:type="dxa"/>
            <w:gridSpan w:val="19"/>
            <w:shd w:val="clear" w:color="auto" w:fill="FFFFFF"/>
          </w:tcPr>
          <w:p w:rsidR="00087F32" w:rsidRPr="00D56A4A" w:rsidRDefault="00087F32" w:rsidP="00087F32">
            <w:pPr>
              <w:pStyle w:val="a7"/>
              <w:numPr>
                <w:ilvl w:val="0"/>
                <w:numId w:val="32"/>
              </w:numPr>
              <w:ind w:left="0" w:firstLine="48"/>
              <w:rPr>
                <w:rFonts w:ascii="Times New Roman" w:hAnsi="Times New Roman"/>
                <w:sz w:val="20"/>
                <w:szCs w:val="20"/>
              </w:rPr>
            </w:pPr>
            <w:r w:rsidRPr="00D56A4A">
              <w:rPr>
                <w:rFonts w:ascii="Times New Roman" w:hAnsi="Times New Roman"/>
                <w:sz w:val="20"/>
                <w:szCs w:val="20"/>
              </w:rPr>
              <w:t>Дальнейшие работы по глушению скважины проводить по специальному плану под руководством ответственного специалиста.</w:t>
            </w:r>
          </w:p>
          <w:p w:rsidR="00087F32" w:rsidRPr="00D56A4A" w:rsidRDefault="00087F32" w:rsidP="00087F32">
            <w:pPr>
              <w:rPr>
                <w:sz w:val="20"/>
                <w:szCs w:val="20"/>
              </w:rPr>
            </w:pPr>
            <w:r w:rsidRPr="00D56A4A">
              <w:rPr>
                <w:sz w:val="20"/>
                <w:szCs w:val="20"/>
              </w:rPr>
              <w:t xml:space="preserve">    Методика определения давления в трубном пространстве указана в приложен</w:t>
            </w:r>
            <w:r>
              <w:rPr>
                <w:sz w:val="20"/>
                <w:szCs w:val="20"/>
              </w:rPr>
              <w:t>ии № 20</w:t>
            </w:r>
            <w:r w:rsidRPr="00D56A4A">
              <w:rPr>
                <w:sz w:val="20"/>
                <w:szCs w:val="20"/>
              </w:rPr>
              <w:t xml:space="preserve"> (методы ликвидации выброса</w:t>
            </w:r>
          </w:p>
          <w:p w:rsidR="00087F32" w:rsidRDefault="00087F32" w:rsidP="00087F32">
            <w:pPr>
              <w:ind w:firstLine="48"/>
              <w:rPr>
                <w:sz w:val="18"/>
                <w:szCs w:val="18"/>
              </w:rPr>
            </w:pPr>
            <w:r w:rsidRPr="00D56A4A">
              <w:rPr>
                <w:sz w:val="20"/>
                <w:szCs w:val="20"/>
              </w:rPr>
              <w:t>2</w:t>
            </w:r>
            <w:r>
              <w:rPr>
                <w:sz w:val="20"/>
                <w:szCs w:val="20"/>
              </w:rPr>
              <w:t xml:space="preserve">. </w:t>
            </w:r>
            <w:r w:rsidRPr="00D56A4A">
              <w:rPr>
                <w:sz w:val="20"/>
                <w:szCs w:val="20"/>
              </w:rPr>
              <w:t>При спуске обсадных колонн, иметь в кабине бурильщика табличку с допустимым расчетным давлением в гидравлической линии ПУГа, исключающим смятие данного типоразмера обсадной трубы.</w:t>
            </w:r>
            <w:r>
              <w:rPr>
                <w:sz w:val="18"/>
                <w:szCs w:val="18"/>
              </w:rPr>
              <w:t xml:space="preserve"> </w:t>
            </w:r>
          </w:p>
          <w:p w:rsidR="00087F32" w:rsidRPr="00087F32" w:rsidRDefault="00087F32" w:rsidP="00087F32">
            <w:pPr>
              <w:ind w:firstLine="48"/>
              <w:rPr>
                <w:sz w:val="18"/>
                <w:szCs w:val="18"/>
              </w:rPr>
            </w:pPr>
            <w:r w:rsidRPr="00D56A4A">
              <w:rPr>
                <w:sz w:val="20"/>
                <w:szCs w:val="20"/>
              </w:rPr>
              <w:t xml:space="preserve"> 3.</w:t>
            </w:r>
            <w:r>
              <w:rPr>
                <w:sz w:val="20"/>
                <w:szCs w:val="20"/>
              </w:rPr>
              <w:t xml:space="preserve"> </w:t>
            </w:r>
            <w:r w:rsidRPr="00D56A4A">
              <w:rPr>
                <w:sz w:val="20"/>
                <w:szCs w:val="20"/>
              </w:rPr>
              <w:t xml:space="preserve">Проверить перед спуском обсадной колонны давление в системе управления ПУГом, которое, которое во избежание смятия обсадной колонны, не должно превышать допустимое значение, указанное в сертификате ОК </w:t>
            </w:r>
          </w:p>
          <w:p w:rsidR="00087F32" w:rsidRPr="00080032" w:rsidRDefault="00087F32" w:rsidP="00087F32">
            <w:pPr>
              <w:ind w:firstLine="48"/>
              <w:rPr>
                <w:sz w:val="20"/>
                <w:szCs w:val="20"/>
              </w:rPr>
            </w:pPr>
            <w:r>
              <w:rPr>
                <w:sz w:val="20"/>
                <w:szCs w:val="20"/>
              </w:rPr>
              <w:t>4</w:t>
            </w:r>
            <w:r w:rsidRPr="00D56A4A">
              <w:rPr>
                <w:sz w:val="20"/>
                <w:szCs w:val="20"/>
              </w:rPr>
              <w:t>.  При герметизации устья скважины трубными плашками, бурильщику убедиться, что метка на аварийной трубе находится не выше стола ротора.</w:t>
            </w:r>
          </w:p>
        </w:tc>
      </w:tr>
      <w:tr w:rsidR="00087F32" w:rsidRPr="00080032" w:rsidTr="00600878">
        <w:trPr>
          <w:trHeight w:val="274"/>
        </w:trPr>
        <w:tc>
          <w:tcPr>
            <w:tcW w:w="551" w:type="dxa"/>
            <w:vMerge/>
          </w:tcPr>
          <w:p w:rsidR="00087F32" w:rsidRPr="00080032" w:rsidRDefault="00087F32" w:rsidP="00233A0E">
            <w:pPr>
              <w:jc w:val="both"/>
            </w:pPr>
          </w:p>
        </w:tc>
        <w:tc>
          <w:tcPr>
            <w:tcW w:w="2104" w:type="dxa"/>
            <w:vMerge/>
            <w:shd w:val="clear" w:color="auto" w:fill="auto"/>
          </w:tcPr>
          <w:p w:rsidR="00087F32" w:rsidRPr="00080032" w:rsidRDefault="00087F32" w:rsidP="00233A0E">
            <w:pPr>
              <w:jc w:val="both"/>
            </w:pPr>
          </w:p>
        </w:tc>
        <w:tc>
          <w:tcPr>
            <w:tcW w:w="432" w:type="dxa"/>
            <w:shd w:val="clear" w:color="auto" w:fill="auto"/>
          </w:tcPr>
          <w:p w:rsidR="00087F32" w:rsidRPr="00080032" w:rsidRDefault="00087F32" w:rsidP="00233A0E">
            <w:pPr>
              <w:jc w:val="both"/>
              <w:rPr>
                <w:sz w:val="20"/>
                <w:szCs w:val="20"/>
              </w:rPr>
            </w:pPr>
            <w:r>
              <w:rPr>
                <w:sz w:val="20"/>
                <w:szCs w:val="20"/>
              </w:rPr>
              <w:t>7</w:t>
            </w:r>
            <w:r w:rsidRPr="00080032">
              <w:rPr>
                <w:sz w:val="20"/>
                <w:szCs w:val="20"/>
              </w:rPr>
              <w:t>.</w:t>
            </w:r>
          </w:p>
        </w:tc>
        <w:tc>
          <w:tcPr>
            <w:tcW w:w="11499" w:type="dxa"/>
            <w:gridSpan w:val="19"/>
            <w:shd w:val="clear" w:color="auto" w:fill="FFFFFF"/>
          </w:tcPr>
          <w:p w:rsidR="00087F32" w:rsidRPr="00080032" w:rsidRDefault="00CF1FDC" w:rsidP="00233A0E">
            <w:pPr>
              <w:jc w:val="both"/>
              <w:rPr>
                <w:sz w:val="20"/>
                <w:szCs w:val="20"/>
              </w:rPr>
            </w:pPr>
            <w:r>
              <w:rPr>
                <w:sz w:val="20"/>
                <w:szCs w:val="20"/>
              </w:rPr>
              <w:t>Сообщить об инциденте</w:t>
            </w:r>
            <w:r w:rsidR="00087F32" w:rsidRPr="00080032">
              <w:rPr>
                <w:sz w:val="20"/>
                <w:szCs w:val="20"/>
              </w:rPr>
              <w:t>:</w:t>
            </w:r>
          </w:p>
          <w:p w:rsidR="00087F32" w:rsidRPr="00080032" w:rsidRDefault="00087F32" w:rsidP="00233A0E">
            <w:pPr>
              <w:jc w:val="both"/>
              <w:rPr>
                <w:sz w:val="20"/>
                <w:szCs w:val="20"/>
              </w:rPr>
            </w:pPr>
            <w:r w:rsidRPr="00080032">
              <w:rPr>
                <w:sz w:val="20"/>
                <w:szCs w:val="20"/>
              </w:rPr>
              <w:t>диспетчеру ПДС (тел. 57777, 8-391-231-92-00);</w:t>
            </w:r>
          </w:p>
          <w:p w:rsidR="00087F32" w:rsidRPr="00080032" w:rsidRDefault="00087F32" w:rsidP="00233A0E">
            <w:pPr>
              <w:jc w:val="both"/>
              <w:rPr>
                <w:sz w:val="20"/>
                <w:szCs w:val="20"/>
              </w:rPr>
            </w:pPr>
            <w:r w:rsidRPr="00080032">
              <w:rPr>
                <w:sz w:val="20"/>
                <w:szCs w:val="20"/>
              </w:rPr>
              <w:t xml:space="preserve">специалисту дежурной смены ГО и ЧС (тел. </w:t>
            </w:r>
            <w:r>
              <w:rPr>
                <w:sz w:val="20"/>
                <w:szCs w:val="20"/>
              </w:rPr>
              <w:t>57706</w:t>
            </w:r>
            <w:r w:rsidRPr="00080032">
              <w:rPr>
                <w:sz w:val="20"/>
                <w:szCs w:val="20"/>
              </w:rPr>
              <w:t>);</w:t>
            </w:r>
          </w:p>
          <w:p w:rsidR="00087F32" w:rsidRPr="00080032" w:rsidRDefault="00087F32" w:rsidP="00233A0E">
            <w:pPr>
              <w:jc w:val="both"/>
              <w:rPr>
                <w:sz w:val="20"/>
                <w:szCs w:val="20"/>
              </w:rPr>
            </w:pPr>
            <w:r w:rsidRPr="00080032">
              <w:rPr>
                <w:sz w:val="20"/>
                <w:szCs w:val="20"/>
              </w:rP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p>
          <w:p w:rsidR="00087F32" w:rsidRPr="00080032" w:rsidRDefault="00087F32" w:rsidP="00233A0E">
            <w:pPr>
              <w:jc w:val="both"/>
              <w:rPr>
                <w:sz w:val="20"/>
                <w:szCs w:val="20"/>
              </w:rPr>
            </w:pPr>
            <w:r w:rsidRPr="00080032">
              <w:rPr>
                <w:sz w:val="20"/>
                <w:szCs w:val="20"/>
              </w:rPr>
              <w:t>ПЧ ООО «Пожарная охрана» Те</w:t>
            </w:r>
            <w:r w:rsidR="00473E32">
              <w:rPr>
                <w:sz w:val="20"/>
                <w:szCs w:val="20"/>
              </w:rPr>
              <w:t xml:space="preserve">л. </w:t>
            </w:r>
            <w:r w:rsidR="004479EB">
              <w:rPr>
                <w:rFonts w:eastAsia="Times New Roman"/>
                <w:color w:val="000000"/>
                <w:sz w:val="20"/>
                <w:szCs w:val="20"/>
                <w:lang w:eastAsia="ru-RU"/>
              </w:rPr>
              <w:t>57-601, 61-797</w:t>
            </w:r>
            <w:r w:rsidR="007D2B34">
              <w:rPr>
                <w:rFonts w:eastAsia="Times New Roman"/>
                <w:color w:val="000000"/>
                <w:sz w:val="20"/>
                <w:szCs w:val="20"/>
                <w:lang w:eastAsia="ru-RU"/>
              </w:rPr>
              <w:t>, 231-9-231 (правый берег); 58-1</w:t>
            </w:r>
            <w:r w:rsidR="004479EB">
              <w:rPr>
                <w:rFonts w:eastAsia="Times New Roman"/>
                <w:color w:val="000000"/>
                <w:sz w:val="20"/>
                <w:szCs w:val="20"/>
                <w:lang w:eastAsia="ru-RU"/>
              </w:rPr>
              <w:t>01,61-747, 231-9-232 (левый берег); 57-911, 61-009, 231-9-233 (ТКЛУ).</w:t>
            </w:r>
          </w:p>
          <w:p w:rsidR="00087F32" w:rsidRDefault="00FC2BF9" w:rsidP="00233A0E">
            <w:pPr>
              <w:jc w:val="both"/>
              <w:rPr>
                <w:sz w:val="20"/>
                <w:szCs w:val="20"/>
              </w:rPr>
            </w:pPr>
            <w:r>
              <w:rPr>
                <w:sz w:val="20"/>
                <w:szCs w:val="20"/>
              </w:rPr>
              <w:t>П</w:t>
            </w:r>
            <w:r w:rsidR="00A106C6">
              <w:rPr>
                <w:sz w:val="20"/>
                <w:szCs w:val="20"/>
              </w:rPr>
              <w:t xml:space="preserve">АСФ </w:t>
            </w:r>
            <w:r w:rsidR="00A106C6" w:rsidRPr="009E4F38">
              <w:rPr>
                <w:sz w:val="20"/>
                <w:szCs w:val="20"/>
              </w:rPr>
              <w:t>АО «АСФ «</w:t>
            </w:r>
            <w:r w:rsidR="00AC5486">
              <w:rPr>
                <w:sz w:val="20"/>
                <w:szCs w:val="20"/>
              </w:rPr>
              <w:t>ЯПФЧ</w:t>
            </w:r>
            <w:r w:rsidR="00A106C6" w:rsidRPr="009E4F38">
              <w:rPr>
                <w:sz w:val="20"/>
                <w:szCs w:val="20"/>
              </w:rPr>
              <w:t>»</w:t>
            </w:r>
            <w:r w:rsidR="00A106C6">
              <w:rPr>
                <w:sz w:val="20"/>
                <w:szCs w:val="20"/>
              </w:rPr>
              <w:t xml:space="preserve"> </w:t>
            </w:r>
            <w:r w:rsidR="00087F32" w:rsidRPr="00080032">
              <w:rPr>
                <w:sz w:val="20"/>
                <w:szCs w:val="20"/>
              </w:rPr>
              <w:t xml:space="preserve">(при переходе пропуска нефти и газа в открытый фонтан </w:t>
            </w:r>
            <w:r>
              <w:rPr>
                <w:sz w:val="20"/>
                <w:szCs w:val="20"/>
              </w:rPr>
              <w:t>н</w:t>
            </w:r>
            <w:r>
              <w:rPr>
                <w:rFonts w:eastAsia="Times New Roman"/>
                <w:color w:val="000000" w:themeColor="text1"/>
                <w:spacing w:val="-7"/>
                <w:sz w:val="20"/>
                <w:szCs w:val="20"/>
              </w:rPr>
              <w:t>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B51F4D">
              <w:rPr>
                <w:sz w:val="20"/>
                <w:szCs w:val="20"/>
              </w:rPr>
              <w:t xml:space="preserve"> </w:t>
            </w:r>
            <w:r w:rsidR="00087F32" w:rsidRPr="00080032">
              <w:rPr>
                <w:sz w:val="20"/>
                <w:szCs w:val="20"/>
              </w:rPr>
              <w:t xml:space="preserve">оповещает </w:t>
            </w:r>
            <w:r>
              <w:rPr>
                <w:sz w:val="20"/>
                <w:szCs w:val="20"/>
              </w:rPr>
              <w:t>П</w:t>
            </w:r>
            <w:r w:rsidR="00087F32" w:rsidRPr="00080032">
              <w:rPr>
                <w:sz w:val="20"/>
                <w:szCs w:val="20"/>
              </w:rPr>
              <w:t>АСФ).</w:t>
            </w:r>
          </w:p>
          <w:p w:rsidR="009E4F38" w:rsidRPr="00080032" w:rsidRDefault="009E4F38" w:rsidP="00233A0E">
            <w:pPr>
              <w:jc w:val="both"/>
              <w:rPr>
                <w:sz w:val="20"/>
                <w:szCs w:val="20"/>
              </w:rPr>
            </w:pPr>
          </w:p>
          <w:p w:rsidR="009E4F38" w:rsidRPr="009E4F38" w:rsidRDefault="009E4F38" w:rsidP="009E4F38">
            <w:pPr>
              <w:jc w:val="both"/>
              <w:rPr>
                <w:sz w:val="20"/>
                <w:szCs w:val="20"/>
              </w:rPr>
            </w:pPr>
            <w:r w:rsidRPr="009E4F38">
              <w:rPr>
                <w:sz w:val="20"/>
                <w:szCs w:val="20"/>
              </w:rPr>
              <w:t>Заместитель генерального директора Тел: 8-922-223-46-78</w:t>
            </w:r>
          </w:p>
          <w:p w:rsidR="009E4F38" w:rsidRPr="009E4F38" w:rsidRDefault="009E4F38" w:rsidP="009E4F38">
            <w:pPr>
              <w:jc w:val="both"/>
              <w:rPr>
                <w:sz w:val="20"/>
                <w:szCs w:val="20"/>
              </w:rPr>
            </w:pPr>
            <w:r w:rsidRPr="009E4F38">
              <w:rPr>
                <w:sz w:val="20"/>
                <w:szCs w:val="20"/>
              </w:rPr>
              <w:t> </w:t>
            </w:r>
          </w:p>
          <w:p w:rsidR="009E4F38" w:rsidRPr="009E4F38" w:rsidRDefault="009E4F38" w:rsidP="009E4F38">
            <w:pPr>
              <w:rPr>
                <w:sz w:val="20"/>
                <w:szCs w:val="20"/>
              </w:rPr>
            </w:pPr>
            <w:r>
              <w:rPr>
                <w:sz w:val="20"/>
                <w:szCs w:val="20"/>
              </w:rPr>
              <w:t xml:space="preserve">Оперативный </w:t>
            </w:r>
            <w:r w:rsidRPr="009E4F38">
              <w:rPr>
                <w:sz w:val="20"/>
                <w:szCs w:val="20"/>
              </w:rPr>
              <w:t>дежурный ПАСФ</w:t>
            </w:r>
            <w:r w:rsidRPr="009E4F38">
              <w:rPr>
                <w:sz w:val="20"/>
                <w:szCs w:val="20"/>
              </w:rPr>
              <w:br/>
              <w:t>АО «АСФ «</w:t>
            </w:r>
            <w:r w:rsidR="00AC5486">
              <w:rPr>
                <w:sz w:val="20"/>
                <w:szCs w:val="20"/>
              </w:rPr>
              <w:t>ЯПФЧ</w:t>
            </w:r>
            <w:r w:rsidRPr="009E4F38">
              <w:rPr>
                <w:sz w:val="20"/>
                <w:szCs w:val="20"/>
              </w:rPr>
              <w:t>»</w:t>
            </w:r>
          </w:p>
          <w:p w:rsidR="009E4F38" w:rsidRPr="009E4F38" w:rsidRDefault="009E4F38" w:rsidP="009E4F38">
            <w:pPr>
              <w:jc w:val="both"/>
              <w:rPr>
                <w:sz w:val="20"/>
                <w:szCs w:val="20"/>
              </w:rPr>
            </w:pPr>
            <w:r w:rsidRPr="009E4F38">
              <w:rPr>
                <w:sz w:val="20"/>
                <w:szCs w:val="20"/>
              </w:rPr>
              <w:t xml:space="preserve">Тел. 8-349-972-41-05 </w:t>
            </w:r>
          </w:p>
          <w:p w:rsidR="00087F32" w:rsidRPr="00080032" w:rsidRDefault="00087F32" w:rsidP="00233A0E">
            <w:pPr>
              <w:jc w:val="both"/>
              <w:rPr>
                <w:sz w:val="20"/>
                <w:szCs w:val="20"/>
              </w:rPr>
            </w:pPr>
          </w:p>
          <w:p w:rsidR="00087F32" w:rsidRPr="00080032" w:rsidRDefault="00087F32" w:rsidP="00233A0E">
            <w:pPr>
              <w:jc w:val="both"/>
              <w:rPr>
                <w:sz w:val="20"/>
                <w:szCs w:val="20"/>
              </w:rPr>
            </w:pPr>
            <w:r w:rsidRPr="00080032">
              <w:rPr>
                <w:sz w:val="20"/>
                <w:szCs w:val="20"/>
              </w:rPr>
              <w:t>своему непосредственному руководителю;</w:t>
            </w:r>
          </w:p>
          <w:p w:rsidR="00087F32" w:rsidRPr="00080032" w:rsidRDefault="00087F32" w:rsidP="00233A0E">
            <w:pPr>
              <w:jc w:val="both"/>
              <w:rPr>
                <w:sz w:val="20"/>
                <w:szCs w:val="20"/>
              </w:rPr>
            </w:pPr>
            <w:r w:rsidRPr="00080032">
              <w:rPr>
                <w:sz w:val="20"/>
                <w:szCs w:val="20"/>
              </w:rPr>
              <w:t>Оценив обстановку, вызвать при необходимости медицинский персонал (по тел. 58-646, 58-101, 61-003, 61-113, сот. Тел. 8-913-848-11-34)</w:t>
            </w:r>
          </w:p>
        </w:tc>
      </w:tr>
      <w:tr w:rsidR="00087F32" w:rsidRPr="00080032" w:rsidTr="00600878">
        <w:trPr>
          <w:trHeight w:val="559"/>
        </w:trPr>
        <w:tc>
          <w:tcPr>
            <w:tcW w:w="551" w:type="dxa"/>
            <w:vMerge w:val="restart"/>
          </w:tcPr>
          <w:p w:rsidR="00087F32" w:rsidRDefault="00087F32" w:rsidP="00233A0E">
            <w:pPr>
              <w:jc w:val="both"/>
              <w:rPr>
                <w:color w:val="000000"/>
                <w:sz w:val="20"/>
                <w:szCs w:val="20"/>
              </w:rPr>
            </w:pPr>
            <w:r>
              <w:rPr>
                <w:color w:val="000000"/>
                <w:sz w:val="20"/>
                <w:szCs w:val="20"/>
              </w:rPr>
              <w:t>4</w:t>
            </w:r>
          </w:p>
        </w:tc>
        <w:tc>
          <w:tcPr>
            <w:tcW w:w="2104" w:type="dxa"/>
            <w:vMerge w:val="restart"/>
            <w:shd w:val="clear" w:color="auto" w:fill="auto"/>
          </w:tcPr>
          <w:p w:rsidR="00087F32" w:rsidRPr="00080032" w:rsidRDefault="00087F32" w:rsidP="00233A0E">
            <w:pPr>
              <w:jc w:val="both"/>
            </w:pPr>
            <w:r>
              <w:rPr>
                <w:color w:val="000000"/>
                <w:sz w:val="20"/>
                <w:szCs w:val="20"/>
              </w:rPr>
              <w:t>ГНВП</w:t>
            </w:r>
            <w:r w:rsidRPr="00080032">
              <w:rPr>
                <w:color w:val="000000"/>
                <w:sz w:val="20"/>
                <w:szCs w:val="20"/>
              </w:rPr>
              <w:t xml:space="preserve"> при отсутствии бурильного инструмента или обсадной колонны в скважине.</w:t>
            </w:r>
          </w:p>
        </w:tc>
        <w:tc>
          <w:tcPr>
            <w:tcW w:w="432" w:type="dxa"/>
            <w:shd w:val="clear" w:color="auto" w:fill="auto"/>
          </w:tcPr>
          <w:p w:rsidR="00087F32" w:rsidRPr="00080032" w:rsidRDefault="00087F32" w:rsidP="00233A0E">
            <w:pPr>
              <w:jc w:val="both"/>
            </w:pPr>
            <w:r w:rsidRPr="00080032">
              <w:t>1.</w:t>
            </w:r>
          </w:p>
        </w:tc>
        <w:tc>
          <w:tcPr>
            <w:tcW w:w="11499" w:type="dxa"/>
            <w:gridSpan w:val="19"/>
            <w:shd w:val="clear" w:color="auto" w:fill="FFFFFF"/>
          </w:tcPr>
          <w:p w:rsidR="00087F32" w:rsidRPr="00080032" w:rsidRDefault="00087F32" w:rsidP="00233A0E">
            <w:pPr>
              <w:jc w:val="both"/>
            </w:pPr>
            <w:r w:rsidRPr="00080032">
              <w:rPr>
                <w:color w:val="000000"/>
                <w:sz w:val="20"/>
                <w:szCs w:val="20"/>
              </w:rPr>
              <w:t>Бурильщик подает звуковой сигнал тревоги «Выброс» (длинный непрерывный гудок), извещает о ГНВП мастера буровой по переговорному устройству.</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shd w:val="clear" w:color="auto" w:fill="auto"/>
          </w:tcPr>
          <w:p w:rsidR="00087F32" w:rsidRPr="00080032" w:rsidRDefault="00087F32" w:rsidP="00233A0E">
            <w:pPr>
              <w:jc w:val="both"/>
            </w:pPr>
          </w:p>
        </w:tc>
        <w:tc>
          <w:tcPr>
            <w:tcW w:w="432" w:type="dxa"/>
            <w:shd w:val="clear" w:color="auto" w:fill="auto"/>
          </w:tcPr>
          <w:p w:rsidR="00087F32" w:rsidRPr="00080032" w:rsidRDefault="00087F32" w:rsidP="00233A0E">
            <w:pPr>
              <w:rPr>
                <w:sz w:val="20"/>
                <w:szCs w:val="20"/>
              </w:rPr>
            </w:pPr>
            <w:r w:rsidRPr="00080032">
              <w:rPr>
                <w:sz w:val="20"/>
                <w:szCs w:val="20"/>
              </w:rPr>
              <w:t>2.</w:t>
            </w:r>
          </w:p>
        </w:tc>
        <w:tc>
          <w:tcPr>
            <w:tcW w:w="2810" w:type="dxa"/>
            <w:gridSpan w:val="2"/>
            <w:shd w:val="clear" w:color="auto" w:fill="FFFFFF"/>
          </w:tcPr>
          <w:p w:rsidR="00087F32" w:rsidRPr="006350B3" w:rsidRDefault="00087F32" w:rsidP="00A81BA9">
            <w:pPr>
              <w:rPr>
                <w:sz w:val="20"/>
                <w:szCs w:val="20"/>
              </w:rPr>
            </w:pPr>
            <w:r w:rsidRPr="006350B3">
              <w:rPr>
                <w:sz w:val="20"/>
                <w:szCs w:val="20"/>
              </w:rPr>
              <w:t>Со вспомогательного пульта управления ПВО открывает гидрозадвижку на линии дросселирвания, дожидается сообщения от второго бурильщика об открытии гидрозадвижки на линии дросселирования, закрывает ППГ с глухими плашками.</w:t>
            </w:r>
          </w:p>
          <w:p w:rsidR="00087F32" w:rsidRPr="00080032" w:rsidRDefault="00087F32" w:rsidP="00A81BA9">
            <w:pPr>
              <w:rPr>
                <w:sz w:val="20"/>
                <w:szCs w:val="20"/>
              </w:rPr>
            </w:pPr>
          </w:p>
        </w:tc>
        <w:tc>
          <w:tcPr>
            <w:tcW w:w="1857" w:type="dxa"/>
            <w:gridSpan w:val="3"/>
            <w:shd w:val="clear" w:color="auto" w:fill="FFFFFF"/>
            <w:vAlign w:val="center"/>
          </w:tcPr>
          <w:p w:rsidR="00087F32" w:rsidRPr="006350B3" w:rsidRDefault="00087F32" w:rsidP="00233A0E">
            <w:pPr>
              <w:rPr>
                <w:sz w:val="20"/>
                <w:szCs w:val="20"/>
              </w:rPr>
            </w:pPr>
            <w:r w:rsidRPr="006350B3">
              <w:rPr>
                <w:sz w:val="20"/>
                <w:szCs w:val="20"/>
              </w:rPr>
              <w:t>Спускается на устье, чтобы визуально проверить</w:t>
            </w:r>
            <w:r w:rsidRPr="006350B3">
              <w:t xml:space="preserve"> </w:t>
            </w:r>
            <w:r w:rsidRPr="006350B3">
              <w:rPr>
                <w:sz w:val="20"/>
                <w:szCs w:val="20"/>
              </w:rPr>
              <w:t>открытие задвижки на линии дросселирования. В случае закрытия ППГ с трубными плашками, контролирует закрытие ППГ.</w:t>
            </w:r>
          </w:p>
          <w:p w:rsidR="00087F32" w:rsidRPr="006350B3" w:rsidRDefault="00087F32" w:rsidP="00233A0E">
            <w:pPr>
              <w:rPr>
                <w:sz w:val="20"/>
                <w:szCs w:val="20"/>
              </w:rPr>
            </w:pPr>
            <w:r w:rsidRPr="006350B3">
              <w:rPr>
                <w:sz w:val="20"/>
                <w:szCs w:val="20"/>
              </w:rPr>
              <w:t>После чего контролирует фиксацию глухих плашек ППГ при помощи штурвалов с обеих сторон.</w:t>
            </w:r>
            <w:r w:rsidRPr="006350B3">
              <w:t xml:space="preserve"> </w:t>
            </w:r>
            <w:r w:rsidRPr="006350B3">
              <w:rPr>
                <w:sz w:val="20"/>
                <w:szCs w:val="20"/>
              </w:rPr>
              <w:t>Докладывает бурильщику</w:t>
            </w:r>
            <w:r w:rsidRPr="006350B3">
              <w:rPr>
                <w:rStyle w:val="ac"/>
              </w:rPr>
              <w:t>.</w:t>
            </w:r>
          </w:p>
          <w:p w:rsidR="00087F32" w:rsidRPr="00080032" w:rsidRDefault="00087F32" w:rsidP="00233A0E"/>
        </w:tc>
        <w:tc>
          <w:tcPr>
            <w:tcW w:w="1836" w:type="dxa"/>
            <w:gridSpan w:val="3"/>
            <w:shd w:val="clear" w:color="auto" w:fill="FFFFFF"/>
          </w:tcPr>
          <w:p w:rsidR="00087F32" w:rsidRPr="006350B3" w:rsidRDefault="00087F32" w:rsidP="00A81BA9">
            <w:pPr>
              <w:rPr>
                <w:sz w:val="20"/>
                <w:szCs w:val="20"/>
              </w:rPr>
            </w:pPr>
            <w:r w:rsidRPr="006350B3">
              <w:rPr>
                <w:sz w:val="20"/>
                <w:szCs w:val="20"/>
              </w:rPr>
              <w:t>При помощи штурвала докрепляет и фиксирует глухую плашку со стороны блока дросселирования.</w:t>
            </w:r>
          </w:p>
          <w:p w:rsidR="00087F32" w:rsidRPr="00080032" w:rsidRDefault="00087F32" w:rsidP="00A81BA9">
            <w:r w:rsidRPr="006350B3">
              <w:rPr>
                <w:sz w:val="20"/>
                <w:szCs w:val="20"/>
              </w:rPr>
              <w:t>Считает количество оборотов вращения штурвала.</w:t>
            </w:r>
          </w:p>
        </w:tc>
        <w:tc>
          <w:tcPr>
            <w:tcW w:w="1862" w:type="dxa"/>
            <w:gridSpan w:val="5"/>
            <w:shd w:val="clear" w:color="auto" w:fill="FFFFFF"/>
          </w:tcPr>
          <w:p w:rsidR="00087F32" w:rsidRPr="006350B3" w:rsidRDefault="00087F32" w:rsidP="00A81BA9">
            <w:pPr>
              <w:rPr>
                <w:sz w:val="20"/>
                <w:szCs w:val="20"/>
              </w:rPr>
            </w:pPr>
            <w:r w:rsidRPr="006350B3">
              <w:rPr>
                <w:sz w:val="20"/>
                <w:szCs w:val="20"/>
              </w:rPr>
              <w:t>При помощи штурвала докрепляет и фиксирует трубную плашку со стороны шламового амбара.</w:t>
            </w:r>
          </w:p>
          <w:p w:rsidR="00087F32" w:rsidRPr="00080032" w:rsidRDefault="00087F32" w:rsidP="00A81BA9">
            <w:r w:rsidRPr="006350B3">
              <w:rPr>
                <w:sz w:val="20"/>
                <w:szCs w:val="20"/>
              </w:rPr>
              <w:t>Считает количество оборотов вращения штурвала.</w:t>
            </w:r>
          </w:p>
        </w:tc>
        <w:tc>
          <w:tcPr>
            <w:tcW w:w="1846" w:type="dxa"/>
            <w:gridSpan w:val="5"/>
            <w:shd w:val="clear" w:color="auto" w:fill="FFFFFF"/>
          </w:tcPr>
          <w:p w:rsidR="00087F32" w:rsidRPr="00080032" w:rsidRDefault="00087F32" w:rsidP="00A81BA9">
            <w:r w:rsidRPr="006350B3">
              <w:rPr>
                <w:sz w:val="20"/>
                <w:szCs w:val="20"/>
              </w:rPr>
              <w:t>В ЦСГО контролирует отсутствие выхода циркуляции (т.е. качество закрытия ПВО).</w:t>
            </w:r>
          </w:p>
        </w:tc>
        <w:tc>
          <w:tcPr>
            <w:tcW w:w="1288" w:type="dxa"/>
            <w:shd w:val="clear" w:color="auto" w:fill="FFFFFF"/>
          </w:tcPr>
          <w:p w:rsidR="00087F32" w:rsidRPr="00080032" w:rsidRDefault="00087F32" w:rsidP="00A81BA9">
            <w:r w:rsidRPr="006350B3">
              <w:rPr>
                <w:sz w:val="20"/>
                <w:szCs w:val="20"/>
              </w:rPr>
              <w:t>По команде первого бурильщика проверяют готовность к работе вспомогательного, основного пульта управления ПВО</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shd w:val="clear" w:color="auto" w:fill="auto"/>
          </w:tcPr>
          <w:p w:rsidR="00087F32" w:rsidRPr="00080032" w:rsidRDefault="00087F32" w:rsidP="00233A0E">
            <w:pPr>
              <w:jc w:val="both"/>
            </w:pPr>
          </w:p>
        </w:tc>
        <w:tc>
          <w:tcPr>
            <w:tcW w:w="432" w:type="dxa"/>
            <w:shd w:val="clear" w:color="auto" w:fill="auto"/>
          </w:tcPr>
          <w:p w:rsidR="00087F32" w:rsidRPr="00080032" w:rsidRDefault="00087F32" w:rsidP="00233A0E">
            <w:pPr>
              <w:jc w:val="both"/>
            </w:pPr>
            <w:r w:rsidRPr="00080032">
              <w:rPr>
                <w:sz w:val="20"/>
                <w:szCs w:val="20"/>
              </w:rPr>
              <w:t>3</w:t>
            </w:r>
            <w:r w:rsidRPr="00080032">
              <w:t>.</w:t>
            </w:r>
          </w:p>
        </w:tc>
        <w:tc>
          <w:tcPr>
            <w:tcW w:w="2810" w:type="dxa"/>
            <w:gridSpan w:val="2"/>
            <w:shd w:val="clear" w:color="auto" w:fill="FFFFFF"/>
          </w:tcPr>
          <w:p w:rsidR="00087F32" w:rsidRPr="00080032" w:rsidRDefault="00087F32" w:rsidP="00A81BA9">
            <w:r w:rsidRPr="006350B3">
              <w:rPr>
                <w:sz w:val="20"/>
                <w:szCs w:val="20"/>
              </w:rPr>
              <w:t>Дает команду на закрытие задвижки перед регулируемым дросселем.</w:t>
            </w:r>
          </w:p>
        </w:tc>
        <w:tc>
          <w:tcPr>
            <w:tcW w:w="1857" w:type="dxa"/>
            <w:gridSpan w:val="3"/>
            <w:shd w:val="clear" w:color="auto" w:fill="FFFFFF"/>
            <w:vAlign w:val="center"/>
          </w:tcPr>
          <w:p w:rsidR="00087F32" w:rsidRPr="00080032" w:rsidRDefault="00087F32" w:rsidP="00233A0E">
            <w:r w:rsidRPr="006350B3">
              <w:rPr>
                <w:sz w:val="20"/>
                <w:szCs w:val="20"/>
              </w:rPr>
              <w:t xml:space="preserve">Направляется в блок дросселирования и по команде первого бурильщика закрывает задвижку перед регулируемым дросселем. </w:t>
            </w:r>
            <w:r w:rsidRPr="006350B3">
              <w:t xml:space="preserve"> </w:t>
            </w:r>
            <w:r w:rsidRPr="006350B3">
              <w:rPr>
                <w:sz w:val="20"/>
                <w:szCs w:val="20"/>
              </w:rPr>
              <w:t xml:space="preserve"> Фиксирует время начала ГНВП и герметизации скважины.</w:t>
            </w:r>
          </w:p>
        </w:tc>
        <w:tc>
          <w:tcPr>
            <w:tcW w:w="1836" w:type="dxa"/>
            <w:gridSpan w:val="3"/>
            <w:shd w:val="clear" w:color="auto" w:fill="FFFFFF"/>
          </w:tcPr>
          <w:p w:rsidR="00087F32" w:rsidRPr="00080032" w:rsidRDefault="00087F32" w:rsidP="00A81BA9">
            <w:r w:rsidRPr="006350B3">
              <w:rPr>
                <w:sz w:val="20"/>
                <w:szCs w:val="20"/>
              </w:rPr>
              <w:t>Проверяет наличие утечек жидкости во фланцевых соединениях манифольда ПВО.</w:t>
            </w:r>
          </w:p>
        </w:tc>
        <w:tc>
          <w:tcPr>
            <w:tcW w:w="1862" w:type="dxa"/>
            <w:gridSpan w:val="5"/>
            <w:shd w:val="clear" w:color="auto" w:fill="FFFFFF"/>
          </w:tcPr>
          <w:p w:rsidR="00087F32" w:rsidRPr="00080032" w:rsidRDefault="00087F32" w:rsidP="00A81BA9">
            <w:r w:rsidRPr="006350B3">
              <w:rPr>
                <w:sz w:val="20"/>
                <w:szCs w:val="20"/>
              </w:rPr>
              <w:t>Наблюдает за устьем скважины, проверяет наличие образования грифонов на устье скважины.</w:t>
            </w:r>
          </w:p>
        </w:tc>
        <w:tc>
          <w:tcPr>
            <w:tcW w:w="1846" w:type="dxa"/>
            <w:gridSpan w:val="5"/>
            <w:shd w:val="clear" w:color="auto" w:fill="FFFFFF"/>
          </w:tcPr>
          <w:p w:rsidR="00087F32" w:rsidRPr="00080032" w:rsidRDefault="00087F32" w:rsidP="00A81BA9">
            <w:r w:rsidRPr="006350B3">
              <w:rPr>
                <w:sz w:val="20"/>
                <w:szCs w:val="20"/>
              </w:rPr>
              <w:t>Оповещает отдыхающую вахту и раздает СИЗОД.</w:t>
            </w:r>
          </w:p>
        </w:tc>
        <w:tc>
          <w:tcPr>
            <w:tcW w:w="1288" w:type="dxa"/>
            <w:shd w:val="clear" w:color="auto" w:fill="FFFFFF"/>
          </w:tcPr>
          <w:p w:rsidR="00087F32" w:rsidRPr="00080032" w:rsidRDefault="00087F32" w:rsidP="00A81BA9">
            <w:r w:rsidRPr="006350B3">
              <w:rPr>
                <w:sz w:val="20"/>
                <w:szCs w:val="20"/>
              </w:rPr>
              <w:t>Контролируют работу основного пульта управления ПВО.</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shd w:val="clear" w:color="auto" w:fill="auto"/>
          </w:tcPr>
          <w:p w:rsidR="00087F32" w:rsidRPr="00080032" w:rsidRDefault="00087F32" w:rsidP="00233A0E">
            <w:pPr>
              <w:jc w:val="both"/>
            </w:pPr>
          </w:p>
        </w:tc>
        <w:tc>
          <w:tcPr>
            <w:tcW w:w="432" w:type="dxa"/>
            <w:shd w:val="clear" w:color="auto" w:fill="auto"/>
          </w:tcPr>
          <w:p w:rsidR="00087F32" w:rsidRPr="00080032" w:rsidRDefault="00087F32" w:rsidP="00233A0E">
            <w:pPr>
              <w:jc w:val="both"/>
              <w:rPr>
                <w:sz w:val="20"/>
                <w:szCs w:val="20"/>
              </w:rPr>
            </w:pPr>
            <w:r w:rsidRPr="00080032">
              <w:rPr>
                <w:sz w:val="20"/>
                <w:szCs w:val="20"/>
              </w:rPr>
              <w:t>4.</w:t>
            </w:r>
          </w:p>
        </w:tc>
        <w:tc>
          <w:tcPr>
            <w:tcW w:w="2810" w:type="dxa"/>
            <w:gridSpan w:val="2"/>
            <w:shd w:val="clear" w:color="auto" w:fill="FFFFFF"/>
          </w:tcPr>
          <w:p w:rsidR="00087F32" w:rsidRPr="00080032" w:rsidRDefault="00087F32" w:rsidP="00A81BA9">
            <w:r w:rsidRPr="006350B3">
              <w:rPr>
                <w:sz w:val="20"/>
                <w:szCs w:val="20"/>
              </w:rPr>
              <w:t xml:space="preserve">Не допускает рост давления в скважине выше допустимого </w:t>
            </w:r>
            <w:r w:rsidRPr="006313B0">
              <w:rPr>
                <w:sz w:val="20"/>
                <w:szCs w:val="20"/>
              </w:rPr>
              <w:t>(80% от давления от самого слабого участка скважины).</w:t>
            </w:r>
          </w:p>
        </w:tc>
        <w:tc>
          <w:tcPr>
            <w:tcW w:w="1857" w:type="dxa"/>
            <w:gridSpan w:val="3"/>
            <w:shd w:val="clear" w:color="auto" w:fill="FFFFFF"/>
          </w:tcPr>
          <w:p w:rsidR="00087F32" w:rsidRPr="006350B3" w:rsidRDefault="00087F32" w:rsidP="00A81BA9">
            <w:pPr>
              <w:rPr>
                <w:sz w:val="20"/>
                <w:szCs w:val="20"/>
              </w:rPr>
            </w:pPr>
            <w:r w:rsidRPr="006350B3">
              <w:rPr>
                <w:sz w:val="20"/>
                <w:szCs w:val="20"/>
              </w:rPr>
              <w:t>Снимает показание манометра контроля давления в затрубном пространстве.</w:t>
            </w:r>
          </w:p>
          <w:p w:rsidR="00087F32" w:rsidRPr="00080032" w:rsidRDefault="00087F32" w:rsidP="00A81BA9">
            <w:r w:rsidRPr="006350B3">
              <w:rPr>
                <w:sz w:val="20"/>
                <w:szCs w:val="20"/>
              </w:rPr>
              <w:t>Через каждые 5 мин докладывает первому бурильщику о величине давления в скважине, состоянии манифольда, ПВО и блока дросселирования.</w:t>
            </w:r>
          </w:p>
        </w:tc>
        <w:tc>
          <w:tcPr>
            <w:tcW w:w="1836" w:type="dxa"/>
            <w:gridSpan w:val="3"/>
            <w:shd w:val="clear" w:color="auto" w:fill="FFFFFF"/>
          </w:tcPr>
          <w:p w:rsidR="00087F32" w:rsidRPr="00080032" w:rsidRDefault="00087F32" w:rsidP="00A81BA9">
            <w:r w:rsidRPr="006350B3">
              <w:rPr>
                <w:sz w:val="20"/>
                <w:szCs w:val="20"/>
              </w:rPr>
              <w:t xml:space="preserve">Не допускает рост давления в скважине выше допустимого (80% от давления опрессовки </w:t>
            </w:r>
            <w:r>
              <w:rPr>
                <w:sz w:val="20"/>
                <w:szCs w:val="20"/>
              </w:rPr>
              <w:t>самого слабого участка скважины).</w:t>
            </w:r>
          </w:p>
        </w:tc>
        <w:tc>
          <w:tcPr>
            <w:tcW w:w="1862" w:type="dxa"/>
            <w:gridSpan w:val="5"/>
            <w:shd w:val="clear" w:color="auto" w:fill="FFFFFF"/>
          </w:tcPr>
          <w:p w:rsidR="00087F32" w:rsidRPr="006350B3" w:rsidRDefault="00087F32" w:rsidP="00A81BA9">
            <w:pPr>
              <w:rPr>
                <w:sz w:val="20"/>
                <w:szCs w:val="20"/>
              </w:rPr>
            </w:pPr>
            <w:r w:rsidRPr="006350B3">
              <w:rPr>
                <w:sz w:val="20"/>
                <w:szCs w:val="20"/>
              </w:rPr>
              <w:t>Снимает показание манометра контроля давления в затрубном пространстве.</w:t>
            </w:r>
          </w:p>
          <w:p w:rsidR="00087F32" w:rsidRPr="00080032" w:rsidRDefault="00087F32" w:rsidP="00A81BA9">
            <w:r w:rsidRPr="006350B3">
              <w:rPr>
                <w:sz w:val="20"/>
                <w:szCs w:val="20"/>
              </w:rPr>
              <w:t>Через каждые 5 мин докладывает первому бурильщику о величине давления в скважине, состоянии манифольда, ПВО и блока дросселирования.</w:t>
            </w:r>
          </w:p>
        </w:tc>
        <w:tc>
          <w:tcPr>
            <w:tcW w:w="1846" w:type="dxa"/>
            <w:gridSpan w:val="5"/>
            <w:shd w:val="clear" w:color="auto" w:fill="FFFFFF"/>
          </w:tcPr>
          <w:p w:rsidR="00087F32" w:rsidRPr="00080032" w:rsidRDefault="00087F32" w:rsidP="00A81BA9">
            <w:r w:rsidRPr="006350B3">
              <w:rPr>
                <w:sz w:val="20"/>
                <w:szCs w:val="20"/>
              </w:rPr>
              <w:t xml:space="preserve">Не допускает рост давления в скважине выше допустимого (80% от давления опрессовки </w:t>
            </w:r>
            <w:r>
              <w:rPr>
                <w:sz w:val="20"/>
                <w:szCs w:val="20"/>
              </w:rPr>
              <w:t>самого слабого участка скважины).</w:t>
            </w:r>
          </w:p>
        </w:tc>
        <w:tc>
          <w:tcPr>
            <w:tcW w:w="1288" w:type="dxa"/>
            <w:shd w:val="clear" w:color="auto" w:fill="FFFFFF"/>
          </w:tcPr>
          <w:p w:rsidR="00087F32" w:rsidRPr="006350B3" w:rsidRDefault="00087F32" w:rsidP="00A81BA9">
            <w:pPr>
              <w:rPr>
                <w:sz w:val="20"/>
                <w:szCs w:val="20"/>
              </w:rPr>
            </w:pPr>
            <w:r w:rsidRPr="006350B3">
              <w:rPr>
                <w:sz w:val="20"/>
                <w:szCs w:val="20"/>
              </w:rPr>
              <w:t>Снимает показание манометра контроля давления в затрубном пространстве.</w:t>
            </w:r>
          </w:p>
          <w:p w:rsidR="00087F32" w:rsidRPr="00080032" w:rsidRDefault="00087F32" w:rsidP="00A81BA9">
            <w:r w:rsidRPr="006350B3">
              <w:rPr>
                <w:sz w:val="20"/>
                <w:szCs w:val="20"/>
              </w:rPr>
              <w:t>Через каждые 5 мин докладывает первому бурильщику о величине давления в скважине, состоянии манифольда, ПВО и блока дросселирования.</w:t>
            </w:r>
          </w:p>
        </w:tc>
      </w:tr>
      <w:tr w:rsidR="00087F32" w:rsidRPr="00080032" w:rsidTr="00600878">
        <w:trPr>
          <w:trHeight w:val="558"/>
        </w:trPr>
        <w:tc>
          <w:tcPr>
            <w:tcW w:w="551" w:type="dxa"/>
            <w:vMerge/>
          </w:tcPr>
          <w:p w:rsidR="00087F32" w:rsidRPr="00080032" w:rsidRDefault="00087F32" w:rsidP="00233A0E">
            <w:pPr>
              <w:jc w:val="both"/>
            </w:pPr>
          </w:p>
        </w:tc>
        <w:tc>
          <w:tcPr>
            <w:tcW w:w="2104" w:type="dxa"/>
            <w:vMerge/>
            <w:shd w:val="clear" w:color="auto" w:fill="auto"/>
          </w:tcPr>
          <w:p w:rsidR="00087F32" w:rsidRPr="00080032" w:rsidRDefault="00087F32" w:rsidP="00233A0E">
            <w:pPr>
              <w:jc w:val="both"/>
            </w:pPr>
          </w:p>
        </w:tc>
        <w:tc>
          <w:tcPr>
            <w:tcW w:w="432" w:type="dxa"/>
            <w:shd w:val="clear" w:color="auto" w:fill="auto"/>
          </w:tcPr>
          <w:p w:rsidR="00087F32" w:rsidRPr="00080032" w:rsidRDefault="00087F32" w:rsidP="00233A0E">
            <w:pPr>
              <w:jc w:val="both"/>
              <w:rPr>
                <w:sz w:val="20"/>
                <w:szCs w:val="20"/>
              </w:rPr>
            </w:pPr>
            <w:r w:rsidRPr="00080032">
              <w:rPr>
                <w:sz w:val="20"/>
                <w:szCs w:val="20"/>
              </w:rPr>
              <w:t>5.</w:t>
            </w:r>
          </w:p>
        </w:tc>
        <w:tc>
          <w:tcPr>
            <w:tcW w:w="11499" w:type="dxa"/>
            <w:gridSpan w:val="19"/>
            <w:shd w:val="clear" w:color="auto" w:fill="FFFFFF"/>
            <w:vAlign w:val="center"/>
          </w:tcPr>
          <w:p w:rsidR="00087F32" w:rsidRPr="00665834" w:rsidRDefault="00087F32" w:rsidP="00233A0E">
            <w:pPr>
              <w:ind w:right="-79"/>
              <w:rPr>
                <w:sz w:val="20"/>
                <w:szCs w:val="20"/>
              </w:rPr>
            </w:pPr>
            <w:r w:rsidRPr="006350B3">
              <w:rPr>
                <w:sz w:val="20"/>
                <w:szCs w:val="20"/>
              </w:rPr>
              <w:t>Дальнейшие работы по глушению скважины проводить по специальному плану под руководст</w:t>
            </w:r>
            <w:r>
              <w:rPr>
                <w:sz w:val="20"/>
                <w:szCs w:val="20"/>
              </w:rPr>
              <w:t>вом ответственного специалиста.</w:t>
            </w:r>
          </w:p>
        </w:tc>
      </w:tr>
      <w:tr w:rsidR="00087F32" w:rsidRPr="00080032" w:rsidTr="00600878">
        <w:trPr>
          <w:trHeight w:val="591"/>
        </w:trPr>
        <w:tc>
          <w:tcPr>
            <w:tcW w:w="551" w:type="dxa"/>
            <w:vMerge/>
          </w:tcPr>
          <w:p w:rsidR="00087F32" w:rsidRPr="00080032" w:rsidRDefault="00087F32" w:rsidP="00233A0E">
            <w:pPr>
              <w:jc w:val="both"/>
            </w:pPr>
          </w:p>
        </w:tc>
        <w:tc>
          <w:tcPr>
            <w:tcW w:w="2104" w:type="dxa"/>
            <w:vMerge/>
            <w:shd w:val="clear" w:color="auto" w:fill="auto"/>
          </w:tcPr>
          <w:p w:rsidR="00087F32" w:rsidRPr="00080032" w:rsidRDefault="00087F32" w:rsidP="00233A0E">
            <w:pPr>
              <w:jc w:val="both"/>
            </w:pPr>
          </w:p>
        </w:tc>
        <w:tc>
          <w:tcPr>
            <w:tcW w:w="432" w:type="dxa"/>
            <w:shd w:val="clear" w:color="auto" w:fill="auto"/>
          </w:tcPr>
          <w:p w:rsidR="00087F32" w:rsidRPr="00080032" w:rsidRDefault="00087F32" w:rsidP="00233A0E">
            <w:pPr>
              <w:jc w:val="both"/>
              <w:rPr>
                <w:sz w:val="20"/>
                <w:szCs w:val="20"/>
              </w:rPr>
            </w:pPr>
            <w:r w:rsidRPr="00080032">
              <w:rPr>
                <w:sz w:val="20"/>
                <w:szCs w:val="20"/>
              </w:rPr>
              <w:t>6.</w:t>
            </w:r>
          </w:p>
        </w:tc>
        <w:tc>
          <w:tcPr>
            <w:tcW w:w="11499" w:type="dxa"/>
            <w:gridSpan w:val="19"/>
            <w:shd w:val="clear" w:color="auto" w:fill="FFFFFF"/>
          </w:tcPr>
          <w:p w:rsidR="00087F32" w:rsidRPr="00080032" w:rsidRDefault="00087F32" w:rsidP="00233A0E">
            <w:pPr>
              <w:jc w:val="both"/>
              <w:rPr>
                <w:sz w:val="20"/>
                <w:szCs w:val="20"/>
              </w:rPr>
            </w:pPr>
            <w:r w:rsidRPr="00080032">
              <w:rPr>
                <w:sz w:val="20"/>
                <w:szCs w:val="20"/>
              </w:rPr>
              <w:t>Сообщить о</w:t>
            </w:r>
            <w:r w:rsidR="00CF1FDC">
              <w:rPr>
                <w:sz w:val="20"/>
                <w:szCs w:val="20"/>
              </w:rPr>
              <w:t>б инциденте</w:t>
            </w:r>
            <w:r w:rsidRPr="00080032">
              <w:rPr>
                <w:sz w:val="20"/>
                <w:szCs w:val="20"/>
              </w:rPr>
              <w:t>:</w:t>
            </w:r>
          </w:p>
          <w:p w:rsidR="00087F32" w:rsidRPr="00080032" w:rsidRDefault="00087F32" w:rsidP="00233A0E">
            <w:pPr>
              <w:jc w:val="both"/>
              <w:rPr>
                <w:sz w:val="20"/>
                <w:szCs w:val="20"/>
              </w:rPr>
            </w:pPr>
            <w:r w:rsidRPr="00080032">
              <w:rPr>
                <w:sz w:val="20"/>
                <w:szCs w:val="20"/>
              </w:rPr>
              <w:t>диспетчеру ПДС (тел. 57777, 8-391-231-92-00);</w:t>
            </w:r>
          </w:p>
          <w:p w:rsidR="00087F32" w:rsidRPr="00080032" w:rsidRDefault="00087F32" w:rsidP="00233A0E">
            <w:pPr>
              <w:jc w:val="both"/>
              <w:rPr>
                <w:sz w:val="20"/>
                <w:szCs w:val="20"/>
              </w:rPr>
            </w:pPr>
            <w:r w:rsidRPr="00080032">
              <w:rPr>
                <w:sz w:val="20"/>
                <w:szCs w:val="20"/>
              </w:rPr>
              <w:t xml:space="preserve">специалисту дежурной смены ГО и ЧС (тел. </w:t>
            </w:r>
            <w:r>
              <w:rPr>
                <w:sz w:val="20"/>
                <w:szCs w:val="20"/>
              </w:rPr>
              <w:t>57706</w:t>
            </w:r>
            <w:r w:rsidRPr="00080032">
              <w:rPr>
                <w:sz w:val="20"/>
                <w:szCs w:val="20"/>
              </w:rPr>
              <w:t>);</w:t>
            </w:r>
          </w:p>
          <w:p w:rsidR="00087F32" w:rsidRPr="00080032" w:rsidRDefault="00087F32" w:rsidP="00233A0E">
            <w:pPr>
              <w:jc w:val="both"/>
              <w:rPr>
                <w:sz w:val="20"/>
                <w:szCs w:val="20"/>
              </w:rPr>
            </w:pPr>
            <w:r w:rsidRPr="00080032">
              <w:rPr>
                <w:sz w:val="20"/>
                <w:szCs w:val="20"/>
              </w:rP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p>
          <w:p w:rsidR="00087F32" w:rsidRPr="00080032" w:rsidRDefault="00087F32" w:rsidP="00233A0E">
            <w:pPr>
              <w:jc w:val="both"/>
              <w:rPr>
                <w:sz w:val="20"/>
                <w:szCs w:val="20"/>
              </w:rPr>
            </w:pPr>
            <w:r w:rsidRPr="00080032">
              <w:rPr>
                <w:sz w:val="20"/>
                <w:szCs w:val="20"/>
              </w:rPr>
              <w:t>ПЧ ООО «Пожарная охрана» Те</w:t>
            </w:r>
            <w:r w:rsidR="00473E32">
              <w:rPr>
                <w:sz w:val="20"/>
                <w:szCs w:val="20"/>
              </w:rPr>
              <w:t xml:space="preserve">л. </w:t>
            </w:r>
            <w:r w:rsidR="004479EB">
              <w:rPr>
                <w:rFonts w:eastAsia="Times New Roman"/>
                <w:color w:val="000000"/>
                <w:sz w:val="20"/>
                <w:szCs w:val="20"/>
                <w:lang w:eastAsia="ru-RU"/>
              </w:rPr>
              <w:t>57-601, 61-797</w:t>
            </w:r>
            <w:r w:rsidR="003212D3">
              <w:rPr>
                <w:rFonts w:eastAsia="Times New Roman"/>
                <w:color w:val="000000"/>
                <w:sz w:val="20"/>
                <w:szCs w:val="20"/>
                <w:lang w:eastAsia="ru-RU"/>
              </w:rPr>
              <w:t>, 231-9-231 (правый берег); 58-1</w:t>
            </w:r>
            <w:r w:rsidR="004479EB">
              <w:rPr>
                <w:rFonts w:eastAsia="Times New Roman"/>
                <w:color w:val="000000"/>
                <w:sz w:val="20"/>
                <w:szCs w:val="20"/>
                <w:lang w:eastAsia="ru-RU"/>
              </w:rPr>
              <w:t>01,61-747, 231-9-232 (левый берег); 57-911, 61-009, 231-9-233 (ТКЛУ).</w:t>
            </w:r>
          </w:p>
          <w:p w:rsidR="00087F32" w:rsidRPr="00080032" w:rsidRDefault="00FC2BF9" w:rsidP="00233A0E">
            <w:pPr>
              <w:jc w:val="both"/>
              <w:rPr>
                <w:sz w:val="20"/>
                <w:szCs w:val="20"/>
              </w:rPr>
            </w:pPr>
            <w:r>
              <w:rPr>
                <w:sz w:val="20"/>
                <w:szCs w:val="20"/>
              </w:rPr>
              <w:t>П</w:t>
            </w:r>
            <w:r w:rsidR="00BE2F8F">
              <w:rPr>
                <w:sz w:val="20"/>
                <w:szCs w:val="20"/>
              </w:rPr>
              <w:t>АСФ</w:t>
            </w:r>
            <w:r w:rsidR="00087F32" w:rsidRPr="00080032">
              <w:rPr>
                <w:sz w:val="20"/>
                <w:szCs w:val="20"/>
              </w:rPr>
              <w:t xml:space="preserve"> (при переходе пропуска нефти и газа в открытый фонтан </w:t>
            </w:r>
            <w:r>
              <w:rPr>
                <w:sz w:val="20"/>
                <w:szCs w:val="20"/>
              </w:rPr>
              <w:t>н</w:t>
            </w:r>
            <w:r>
              <w:rPr>
                <w:rFonts w:eastAsia="Times New Roman"/>
                <w:color w:val="000000" w:themeColor="text1"/>
                <w:spacing w:val="-7"/>
                <w:sz w:val="20"/>
                <w:szCs w:val="20"/>
              </w:rPr>
              <w:t>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B51F4D">
              <w:rPr>
                <w:sz w:val="20"/>
                <w:szCs w:val="20"/>
              </w:rPr>
              <w:t xml:space="preserve"> </w:t>
            </w:r>
            <w:r w:rsidR="00087F32" w:rsidRPr="00080032">
              <w:rPr>
                <w:sz w:val="20"/>
                <w:szCs w:val="20"/>
              </w:rPr>
              <w:t xml:space="preserve">оповещает </w:t>
            </w:r>
            <w:r>
              <w:rPr>
                <w:sz w:val="20"/>
                <w:szCs w:val="20"/>
              </w:rPr>
              <w:t>П</w:t>
            </w:r>
            <w:r w:rsidR="00087F32" w:rsidRPr="00080032">
              <w:rPr>
                <w:sz w:val="20"/>
                <w:szCs w:val="20"/>
              </w:rPr>
              <w:t>АСФ).</w:t>
            </w:r>
          </w:p>
          <w:p w:rsidR="00087F32" w:rsidRPr="00080032" w:rsidRDefault="00087F32" w:rsidP="00233A0E">
            <w:pPr>
              <w:jc w:val="both"/>
              <w:rPr>
                <w:sz w:val="20"/>
                <w:szCs w:val="20"/>
              </w:rPr>
            </w:pPr>
            <w:r w:rsidRPr="00080032">
              <w:rPr>
                <w:sz w:val="20"/>
                <w:szCs w:val="20"/>
              </w:rPr>
              <w:t xml:space="preserve">Начальник </w:t>
            </w:r>
            <w:r w:rsidR="00FC2BF9">
              <w:rPr>
                <w:sz w:val="20"/>
                <w:szCs w:val="20"/>
              </w:rPr>
              <w:t>П</w:t>
            </w:r>
            <w:r w:rsidRPr="00080032">
              <w:rPr>
                <w:sz w:val="20"/>
                <w:szCs w:val="20"/>
              </w:rPr>
              <w:t>АСФ</w:t>
            </w:r>
          </w:p>
          <w:p w:rsidR="00087F32" w:rsidRPr="00080032" w:rsidRDefault="00087F32" w:rsidP="00233A0E">
            <w:pPr>
              <w:jc w:val="both"/>
              <w:rPr>
                <w:sz w:val="20"/>
                <w:szCs w:val="20"/>
              </w:rPr>
            </w:pPr>
            <w:r w:rsidRPr="00080032">
              <w:rPr>
                <w:sz w:val="20"/>
                <w:szCs w:val="20"/>
              </w:rPr>
              <w:t>Тел: +7-922-658-65-83</w:t>
            </w:r>
          </w:p>
          <w:p w:rsidR="00087F32" w:rsidRPr="00080032" w:rsidRDefault="00087F32" w:rsidP="00233A0E">
            <w:pPr>
              <w:jc w:val="both"/>
              <w:rPr>
                <w:sz w:val="20"/>
                <w:szCs w:val="20"/>
              </w:rPr>
            </w:pPr>
            <w:r w:rsidRPr="00080032">
              <w:rPr>
                <w:sz w:val="20"/>
                <w:szCs w:val="20"/>
              </w:rPr>
              <w:t xml:space="preserve">Заместитель </w:t>
            </w:r>
            <w:r w:rsidR="00BE2F8F">
              <w:rPr>
                <w:sz w:val="20"/>
                <w:szCs w:val="20"/>
              </w:rPr>
              <w:t>начальника</w:t>
            </w:r>
            <w:r w:rsidRPr="00080032">
              <w:rPr>
                <w:sz w:val="20"/>
                <w:szCs w:val="20"/>
              </w:rPr>
              <w:t xml:space="preserve"> </w:t>
            </w:r>
            <w:r w:rsidR="00FC2BF9">
              <w:rPr>
                <w:sz w:val="20"/>
                <w:szCs w:val="20"/>
              </w:rPr>
              <w:t>П</w:t>
            </w:r>
            <w:r w:rsidRPr="00080032">
              <w:rPr>
                <w:sz w:val="20"/>
                <w:szCs w:val="20"/>
              </w:rPr>
              <w:t>АСФ</w:t>
            </w:r>
          </w:p>
          <w:p w:rsidR="00087F32" w:rsidRPr="00080032" w:rsidRDefault="00087F32" w:rsidP="00233A0E">
            <w:pPr>
              <w:jc w:val="both"/>
              <w:rPr>
                <w:sz w:val="20"/>
                <w:szCs w:val="20"/>
              </w:rPr>
            </w:pPr>
            <w:r w:rsidRPr="00080032">
              <w:rPr>
                <w:sz w:val="20"/>
                <w:szCs w:val="20"/>
              </w:rPr>
              <w:t>Тел: +7-923-419-69-15</w:t>
            </w:r>
          </w:p>
          <w:p w:rsidR="00087F32" w:rsidRPr="00080032" w:rsidRDefault="00087F32" w:rsidP="00233A0E">
            <w:pPr>
              <w:jc w:val="both"/>
              <w:rPr>
                <w:sz w:val="20"/>
                <w:szCs w:val="20"/>
              </w:rPr>
            </w:pPr>
            <w:r w:rsidRPr="00080032">
              <w:rPr>
                <w:sz w:val="20"/>
                <w:szCs w:val="20"/>
              </w:rPr>
              <w:t xml:space="preserve">Оперативный дежурный </w:t>
            </w:r>
            <w:r w:rsidR="00FC2BF9">
              <w:rPr>
                <w:sz w:val="20"/>
                <w:szCs w:val="20"/>
              </w:rPr>
              <w:t>П</w:t>
            </w:r>
            <w:r w:rsidRPr="00080032">
              <w:rPr>
                <w:sz w:val="20"/>
                <w:szCs w:val="20"/>
              </w:rPr>
              <w:t>АСФ</w:t>
            </w:r>
          </w:p>
          <w:p w:rsidR="00087F32" w:rsidRPr="00080032" w:rsidRDefault="00087F32" w:rsidP="00233A0E">
            <w:pPr>
              <w:jc w:val="both"/>
              <w:rPr>
                <w:sz w:val="20"/>
                <w:szCs w:val="20"/>
              </w:rPr>
            </w:pPr>
            <w:r w:rsidRPr="00080032">
              <w:rPr>
                <w:sz w:val="20"/>
                <w:szCs w:val="20"/>
              </w:rPr>
              <w:t>Тел. +7 (3462) 55-59-83,</w:t>
            </w:r>
          </w:p>
          <w:p w:rsidR="00087F32" w:rsidRPr="00080032" w:rsidRDefault="00087F32" w:rsidP="00233A0E">
            <w:pPr>
              <w:jc w:val="both"/>
              <w:rPr>
                <w:sz w:val="20"/>
                <w:szCs w:val="20"/>
              </w:rPr>
            </w:pPr>
            <w:r w:rsidRPr="00080032">
              <w:rPr>
                <w:sz w:val="20"/>
                <w:szCs w:val="20"/>
              </w:rPr>
              <w:t>+7-950-510-50-04</w:t>
            </w:r>
          </w:p>
          <w:p w:rsidR="00087F32" w:rsidRPr="00080032" w:rsidRDefault="00087F32" w:rsidP="00233A0E">
            <w:pPr>
              <w:jc w:val="both"/>
              <w:rPr>
                <w:sz w:val="20"/>
                <w:szCs w:val="20"/>
              </w:rPr>
            </w:pPr>
          </w:p>
          <w:p w:rsidR="00087F32" w:rsidRPr="00080032" w:rsidRDefault="00087F32" w:rsidP="00233A0E">
            <w:pPr>
              <w:jc w:val="both"/>
              <w:rPr>
                <w:sz w:val="20"/>
                <w:szCs w:val="20"/>
              </w:rPr>
            </w:pPr>
            <w:r w:rsidRPr="00080032">
              <w:rPr>
                <w:sz w:val="20"/>
                <w:szCs w:val="20"/>
              </w:rPr>
              <w:t>своему непосредственному руководителю;</w:t>
            </w:r>
          </w:p>
          <w:p w:rsidR="00087F32" w:rsidRPr="00080032" w:rsidRDefault="00087F32" w:rsidP="00233A0E">
            <w:pPr>
              <w:jc w:val="both"/>
            </w:pPr>
            <w:r w:rsidRPr="00080032">
              <w:rPr>
                <w:sz w:val="20"/>
                <w:szCs w:val="20"/>
              </w:rPr>
              <w:t>Оценив обстановку, вызвать при необходимости медицинский персонал (по тел. 58-646, 58-101, 61-003, 61-113, сот. Тел. 8-913-848-11-34)</w:t>
            </w:r>
          </w:p>
        </w:tc>
      </w:tr>
      <w:tr w:rsidR="00211DF1" w:rsidRPr="00080032" w:rsidTr="00600878">
        <w:trPr>
          <w:trHeight w:val="557"/>
        </w:trPr>
        <w:tc>
          <w:tcPr>
            <w:tcW w:w="551" w:type="dxa"/>
            <w:vMerge w:val="restart"/>
          </w:tcPr>
          <w:p w:rsidR="00211DF1" w:rsidRDefault="00211DF1" w:rsidP="00233A0E">
            <w:pPr>
              <w:rPr>
                <w:color w:val="000000"/>
                <w:sz w:val="20"/>
                <w:szCs w:val="20"/>
              </w:rPr>
            </w:pPr>
            <w:r>
              <w:rPr>
                <w:color w:val="000000"/>
                <w:sz w:val="20"/>
                <w:szCs w:val="20"/>
              </w:rPr>
              <w:t>5</w:t>
            </w:r>
          </w:p>
        </w:tc>
        <w:tc>
          <w:tcPr>
            <w:tcW w:w="2104" w:type="dxa"/>
            <w:vMerge w:val="restart"/>
          </w:tcPr>
          <w:p w:rsidR="00211DF1" w:rsidRPr="00080032" w:rsidRDefault="00211DF1" w:rsidP="00233A0E">
            <w:pPr>
              <w:rPr>
                <w:color w:val="000000"/>
                <w:sz w:val="20"/>
                <w:szCs w:val="20"/>
              </w:rPr>
            </w:pPr>
            <w:r>
              <w:rPr>
                <w:color w:val="000000"/>
                <w:sz w:val="20"/>
                <w:szCs w:val="20"/>
              </w:rPr>
              <w:t>ГНВП</w:t>
            </w:r>
            <w:r w:rsidRPr="00080032">
              <w:rPr>
                <w:color w:val="000000"/>
                <w:sz w:val="20"/>
                <w:szCs w:val="20"/>
              </w:rPr>
              <w:t xml:space="preserve"> при проведении геофизических работ на кабеле в открытом и обсаженном стволе.</w:t>
            </w:r>
          </w:p>
          <w:p w:rsidR="00211DF1" w:rsidRPr="00080032" w:rsidRDefault="00211DF1" w:rsidP="00233A0E">
            <w:pPr>
              <w:jc w:val="both"/>
            </w:pPr>
          </w:p>
        </w:tc>
        <w:tc>
          <w:tcPr>
            <w:tcW w:w="432" w:type="dxa"/>
            <w:vMerge w:val="restart"/>
          </w:tcPr>
          <w:p w:rsidR="00211DF1" w:rsidRPr="00080032" w:rsidRDefault="00211DF1" w:rsidP="00233A0E">
            <w:pPr>
              <w:jc w:val="both"/>
            </w:pPr>
            <w:r w:rsidRPr="00080032">
              <w:t>1.</w:t>
            </w:r>
          </w:p>
        </w:tc>
        <w:tc>
          <w:tcPr>
            <w:tcW w:w="2810" w:type="dxa"/>
            <w:gridSpan w:val="2"/>
            <w:vAlign w:val="center"/>
          </w:tcPr>
          <w:p w:rsidR="00211DF1" w:rsidRPr="00D56A4A" w:rsidRDefault="00211DF1" w:rsidP="00233A0E">
            <w:pPr>
              <w:rPr>
                <w:sz w:val="20"/>
                <w:szCs w:val="20"/>
              </w:rPr>
            </w:pPr>
            <w:r w:rsidRPr="00D56A4A">
              <w:rPr>
                <w:sz w:val="20"/>
                <w:szCs w:val="20"/>
              </w:rPr>
              <w:t>Подает звуковой сигнал тревоги «Выброс» (длинный непрерывный гудок), извещает о ГНВП бурового мастера по переговорному устройству</w:t>
            </w:r>
            <w:r>
              <w:rPr>
                <w:sz w:val="20"/>
                <w:szCs w:val="20"/>
              </w:rPr>
              <w:t>.</w:t>
            </w:r>
            <w:r w:rsidRPr="00D56A4A">
              <w:rPr>
                <w:sz w:val="20"/>
                <w:szCs w:val="20"/>
              </w:rPr>
              <w:t xml:space="preserve"> </w:t>
            </w:r>
          </w:p>
          <w:p w:rsidR="00211DF1" w:rsidRPr="00080032" w:rsidRDefault="00211DF1" w:rsidP="00233A0E">
            <w:pPr>
              <w:rPr>
                <w:sz w:val="20"/>
                <w:szCs w:val="20"/>
              </w:rPr>
            </w:pPr>
          </w:p>
        </w:tc>
        <w:tc>
          <w:tcPr>
            <w:tcW w:w="1857" w:type="dxa"/>
            <w:gridSpan w:val="3"/>
            <w:vAlign w:val="center"/>
          </w:tcPr>
          <w:p w:rsidR="00211DF1" w:rsidRPr="00080032" w:rsidRDefault="00211DF1" w:rsidP="00233A0E">
            <w:r w:rsidRPr="00D56A4A">
              <w:rPr>
                <w:sz w:val="20"/>
                <w:szCs w:val="20"/>
              </w:rPr>
              <w:t>Прибывает на буровую площадку</w:t>
            </w:r>
          </w:p>
        </w:tc>
        <w:tc>
          <w:tcPr>
            <w:tcW w:w="5544" w:type="dxa"/>
            <w:gridSpan w:val="13"/>
            <w:vAlign w:val="center"/>
          </w:tcPr>
          <w:p w:rsidR="00211DF1" w:rsidRPr="00080032" w:rsidRDefault="00211DF1" w:rsidP="00233A0E">
            <w:pPr>
              <w:jc w:val="both"/>
            </w:pPr>
            <w:r w:rsidRPr="00D56A4A">
              <w:rPr>
                <w:sz w:val="20"/>
                <w:szCs w:val="20"/>
              </w:rPr>
              <w:t>Готовятся действовать, после резки каротажного кабеля, в соответствии с действиями при газонефтеводопроявление при отсутствии бурильного инструмента или обсадной колонны в скважине.</w:t>
            </w:r>
          </w:p>
        </w:tc>
        <w:tc>
          <w:tcPr>
            <w:tcW w:w="1288" w:type="dxa"/>
            <w:vAlign w:val="center"/>
          </w:tcPr>
          <w:p w:rsidR="00211DF1" w:rsidRPr="00080032" w:rsidRDefault="00211DF1" w:rsidP="00233A0E">
            <w:pPr>
              <w:jc w:val="both"/>
            </w:pPr>
            <w:r w:rsidRPr="00D56A4A">
              <w:rPr>
                <w:sz w:val="20"/>
                <w:szCs w:val="20"/>
              </w:rPr>
              <w:t>Проверяют готовность основного и вспомогательного пульта управления ПВО. Докладывают первому бурильщику.</w:t>
            </w:r>
          </w:p>
        </w:tc>
      </w:tr>
      <w:tr w:rsidR="00211DF1" w:rsidRPr="00080032" w:rsidTr="00600878">
        <w:trPr>
          <w:trHeight w:val="1089"/>
        </w:trPr>
        <w:tc>
          <w:tcPr>
            <w:tcW w:w="551" w:type="dxa"/>
            <w:vMerge/>
          </w:tcPr>
          <w:p w:rsidR="00211DF1" w:rsidRPr="00080032" w:rsidRDefault="00211DF1" w:rsidP="00233A0E">
            <w:pPr>
              <w:jc w:val="both"/>
            </w:pPr>
          </w:p>
        </w:tc>
        <w:tc>
          <w:tcPr>
            <w:tcW w:w="2104" w:type="dxa"/>
            <w:vMerge/>
          </w:tcPr>
          <w:p w:rsidR="00211DF1" w:rsidRPr="00080032" w:rsidRDefault="00211DF1" w:rsidP="00233A0E">
            <w:pPr>
              <w:jc w:val="both"/>
            </w:pPr>
          </w:p>
        </w:tc>
        <w:tc>
          <w:tcPr>
            <w:tcW w:w="432" w:type="dxa"/>
            <w:vMerge/>
          </w:tcPr>
          <w:p w:rsidR="00211DF1" w:rsidRPr="00080032" w:rsidRDefault="00211DF1" w:rsidP="00233A0E">
            <w:pPr>
              <w:jc w:val="both"/>
            </w:pPr>
          </w:p>
        </w:tc>
        <w:tc>
          <w:tcPr>
            <w:tcW w:w="11499" w:type="dxa"/>
            <w:gridSpan w:val="19"/>
          </w:tcPr>
          <w:p w:rsidR="00211DF1" w:rsidRPr="00665834" w:rsidRDefault="00211DF1" w:rsidP="00A0785F">
            <w:pPr>
              <w:pStyle w:val="a7"/>
              <w:numPr>
                <w:ilvl w:val="0"/>
                <w:numId w:val="28"/>
              </w:numPr>
              <w:rPr>
                <w:rFonts w:ascii="Times New Roman" w:hAnsi="Times New Roman"/>
                <w:sz w:val="20"/>
                <w:szCs w:val="20"/>
              </w:rPr>
            </w:pPr>
            <w:r w:rsidRPr="00665834">
              <w:rPr>
                <w:rFonts w:ascii="Times New Roman" w:hAnsi="Times New Roman"/>
                <w:sz w:val="20"/>
                <w:szCs w:val="20"/>
              </w:rPr>
              <w:t xml:space="preserve">Перед началом геофизических работ геофизик проводит ознакомление персонала буровой бригады с инструкцией по резке кабеля. До начала проведения ГИРС бурильщик совместно с геофизиком определяют безопасное место для нахождения персонала ГФО, исключающее возможность травмирования обрезанными концами кабеля и позволяющее удаленно перерезать кабель. </w:t>
            </w:r>
            <w:r w:rsidRPr="00665834">
              <w:t xml:space="preserve"> </w:t>
            </w:r>
            <w:r w:rsidRPr="00665834">
              <w:rPr>
                <w:sz w:val="20"/>
                <w:szCs w:val="20"/>
              </w:rPr>
              <w:t>(</w:t>
            </w:r>
            <w:r w:rsidRPr="00665834">
              <w:rPr>
                <w:rFonts w:ascii="Times New Roman" w:hAnsi="Times New Roman"/>
                <w:sz w:val="20"/>
                <w:szCs w:val="20"/>
              </w:rPr>
              <w:t>Приложение №</w:t>
            </w:r>
            <w:r>
              <w:rPr>
                <w:rFonts w:ascii="Times New Roman" w:hAnsi="Times New Roman"/>
                <w:sz w:val="20"/>
                <w:szCs w:val="20"/>
              </w:rPr>
              <w:t>22</w:t>
            </w:r>
            <w:r w:rsidRPr="00665834">
              <w:rPr>
                <w:rFonts w:ascii="Times New Roman" w:hAnsi="Times New Roman"/>
                <w:sz w:val="20"/>
                <w:szCs w:val="20"/>
              </w:rPr>
              <w:t xml:space="preserve">. Рис.1, Рис.2).                                                                                                                                                                           </w:t>
            </w:r>
          </w:p>
          <w:p w:rsidR="00211DF1" w:rsidRPr="00665834" w:rsidRDefault="00211DF1" w:rsidP="00A0785F">
            <w:pPr>
              <w:pStyle w:val="afe"/>
              <w:numPr>
                <w:ilvl w:val="0"/>
                <w:numId w:val="28"/>
              </w:numPr>
              <w:jc w:val="both"/>
              <w:rPr>
                <w:sz w:val="20"/>
                <w:szCs w:val="20"/>
              </w:rPr>
            </w:pPr>
            <w:r w:rsidRPr="00665834">
              <w:rPr>
                <w:sz w:val="20"/>
                <w:szCs w:val="20"/>
              </w:rPr>
              <w:t>Специальный инструмент для резки кабеля располагается на время проведения ГИС на роторной площадке в специально оборудованном ящике, вместе с паспортом, обозначенным надписью или табличкой «Оборудование для ликвидации ГНВП»</w:t>
            </w:r>
          </w:p>
          <w:p w:rsidR="00211DF1" w:rsidRPr="00665834" w:rsidRDefault="00211DF1" w:rsidP="00A0785F">
            <w:pPr>
              <w:pStyle w:val="a7"/>
              <w:numPr>
                <w:ilvl w:val="0"/>
                <w:numId w:val="28"/>
              </w:numPr>
              <w:rPr>
                <w:rFonts w:ascii="Times New Roman" w:hAnsi="Times New Roman"/>
                <w:sz w:val="20"/>
                <w:szCs w:val="20"/>
              </w:rPr>
            </w:pPr>
            <w:r w:rsidRPr="00665834">
              <w:rPr>
                <w:rFonts w:ascii="Times New Roman" w:hAnsi="Times New Roman"/>
                <w:sz w:val="20"/>
                <w:szCs w:val="20"/>
              </w:rPr>
              <w:t>Резка кабеля возле лебедки ПКС выполняется в случае опасности нахождения персонала возле устья скважины. Резка выполняется удаленно с помощью специального инструмента. Место безопасного нахождения персонала в случае резки кабеля возле лебедки ПКС также предварительно определяется геофизиком.</w:t>
            </w:r>
            <w:r w:rsidRPr="00665834">
              <w:rPr>
                <w:sz w:val="20"/>
                <w:szCs w:val="20"/>
              </w:rPr>
              <w:t xml:space="preserve">      </w:t>
            </w:r>
          </w:p>
          <w:p w:rsidR="00211DF1" w:rsidRPr="00665834" w:rsidRDefault="00211DF1" w:rsidP="00A0785F">
            <w:pPr>
              <w:pStyle w:val="afe"/>
              <w:numPr>
                <w:ilvl w:val="0"/>
                <w:numId w:val="28"/>
              </w:numPr>
              <w:jc w:val="both"/>
              <w:rPr>
                <w:sz w:val="20"/>
                <w:szCs w:val="20"/>
              </w:rPr>
            </w:pPr>
            <w:r w:rsidRPr="00665834">
              <w:rPr>
                <w:sz w:val="20"/>
                <w:szCs w:val="20"/>
              </w:rPr>
              <w:t xml:space="preserve">    Для фиксации геофизического кабеля, при выполнении резки, используются специальные зажимные устройства («жимки» или аварийная стойка).                                                                                                                                                                            </w:t>
            </w:r>
          </w:p>
        </w:tc>
      </w:tr>
      <w:tr w:rsidR="00087F32" w:rsidRPr="00080032" w:rsidTr="00600878">
        <w:trPr>
          <w:trHeight w:val="834"/>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pPr>
          </w:p>
        </w:tc>
        <w:tc>
          <w:tcPr>
            <w:tcW w:w="2810" w:type="dxa"/>
            <w:gridSpan w:val="2"/>
            <w:vAlign w:val="center"/>
          </w:tcPr>
          <w:p w:rsidR="00087F32" w:rsidRPr="00665834" w:rsidRDefault="00087F32" w:rsidP="00233A0E">
            <w:pPr>
              <w:rPr>
                <w:sz w:val="20"/>
                <w:szCs w:val="20"/>
              </w:rPr>
            </w:pPr>
            <w:r w:rsidRPr="00665834">
              <w:rPr>
                <w:b/>
                <w:sz w:val="20"/>
                <w:szCs w:val="20"/>
              </w:rPr>
              <w:t>ПЕРВЫЙ БУРИЛЬЩИК</w:t>
            </w:r>
          </w:p>
        </w:tc>
        <w:tc>
          <w:tcPr>
            <w:tcW w:w="1857" w:type="dxa"/>
            <w:gridSpan w:val="3"/>
            <w:vAlign w:val="center"/>
          </w:tcPr>
          <w:p w:rsidR="00087F32" w:rsidRPr="00665834" w:rsidRDefault="00087F32" w:rsidP="00233A0E">
            <w:pPr>
              <w:rPr>
                <w:sz w:val="20"/>
                <w:szCs w:val="20"/>
              </w:rPr>
            </w:pPr>
            <w:r w:rsidRPr="00665834">
              <w:rPr>
                <w:b/>
                <w:sz w:val="20"/>
                <w:szCs w:val="20"/>
              </w:rPr>
              <w:t>ВТОРОЙ БУРИЛЬЩИК</w:t>
            </w:r>
          </w:p>
        </w:tc>
        <w:tc>
          <w:tcPr>
            <w:tcW w:w="1836" w:type="dxa"/>
            <w:gridSpan w:val="3"/>
            <w:vAlign w:val="center"/>
          </w:tcPr>
          <w:p w:rsidR="00087F32" w:rsidRPr="00665834" w:rsidRDefault="00087F32" w:rsidP="00233A0E">
            <w:pPr>
              <w:rPr>
                <w:sz w:val="20"/>
                <w:szCs w:val="20"/>
              </w:rPr>
            </w:pPr>
            <w:r w:rsidRPr="00665834">
              <w:rPr>
                <w:b/>
                <w:sz w:val="20"/>
                <w:szCs w:val="20"/>
              </w:rPr>
              <w:t>ГЕОФИЗИК КАРОТАЖНОЙ  ПАРТИИ (ГФО)</w:t>
            </w:r>
          </w:p>
        </w:tc>
        <w:tc>
          <w:tcPr>
            <w:tcW w:w="1862" w:type="dxa"/>
            <w:gridSpan w:val="5"/>
            <w:vAlign w:val="center"/>
          </w:tcPr>
          <w:p w:rsidR="00087F32" w:rsidRPr="00665834" w:rsidRDefault="00087F32" w:rsidP="00233A0E">
            <w:pPr>
              <w:rPr>
                <w:sz w:val="20"/>
                <w:szCs w:val="20"/>
              </w:rPr>
            </w:pPr>
            <w:r w:rsidRPr="00665834">
              <w:rPr>
                <w:b/>
                <w:sz w:val="20"/>
                <w:szCs w:val="20"/>
              </w:rPr>
              <w:t>МАШИНИСТ ПОДЪЕМНИКА ГФО</w:t>
            </w:r>
          </w:p>
        </w:tc>
        <w:tc>
          <w:tcPr>
            <w:tcW w:w="3134" w:type="dxa"/>
            <w:gridSpan w:val="6"/>
            <w:vAlign w:val="center"/>
          </w:tcPr>
          <w:p w:rsidR="00087F32" w:rsidRPr="00665834" w:rsidRDefault="00087F32" w:rsidP="00233A0E">
            <w:pPr>
              <w:rPr>
                <w:sz w:val="20"/>
                <w:szCs w:val="20"/>
              </w:rPr>
            </w:pPr>
            <w:r w:rsidRPr="00665834">
              <w:rPr>
                <w:b/>
                <w:sz w:val="20"/>
                <w:szCs w:val="20"/>
              </w:rPr>
              <w:t>БУРОВА ВАХТА</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pPr>
            <w:r w:rsidRPr="00A81BA9">
              <w:rPr>
                <w:sz w:val="20"/>
              </w:rPr>
              <w:t>2</w:t>
            </w:r>
            <w:r w:rsidRPr="00080032">
              <w:t>.</w:t>
            </w:r>
          </w:p>
        </w:tc>
        <w:tc>
          <w:tcPr>
            <w:tcW w:w="2810" w:type="dxa"/>
            <w:gridSpan w:val="2"/>
            <w:vAlign w:val="center"/>
          </w:tcPr>
          <w:p w:rsidR="00087F32" w:rsidRPr="00665834" w:rsidRDefault="00087F32" w:rsidP="00233A0E">
            <w:r w:rsidRPr="00665834">
              <w:rPr>
                <w:sz w:val="20"/>
                <w:szCs w:val="20"/>
              </w:rPr>
              <w:t>Удаляет всех посторонних лиц со стола ротора.</w:t>
            </w:r>
          </w:p>
        </w:tc>
        <w:tc>
          <w:tcPr>
            <w:tcW w:w="1857" w:type="dxa"/>
            <w:gridSpan w:val="3"/>
            <w:vAlign w:val="center"/>
          </w:tcPr>
          <w:p w:rsidR="00087F32" w:rsidRPr="00665834" w:rsidRDefault="00087F32" w:rsidP="00233A0E">
            <w:r w:rsidRPr="00665834">
              <w:rPr>
                <w:sz w:val="20"/>
                <w:szCs w:val="20"/>
              </w:rPr>
              <w:t>Осуществляет удаление посторонних лиц со стола ротора</w:t>
            </w:r>
          </w:p>
        </w:tc>
        <w:tc>
          <w:tcPr>
            <w:tcW w:w="1836" w:type="dxa"/>
            <w:gridSpan w:val="3"/>
            <w:vMerge w:val="restart"/>
            <w:vAlign w:val="center"/>
          </w:tcPr>
          <w:p w:rsidR="00087F32" w:rsidRPr="00665834" w:rsidRDefault="00087F32" w:rsidP="00233A0E">
            <w:pPr>
              <w:pStyle w:val="afe"/>
              <w:spacing w:before="60"/>
              <w:ind w:left="318"/>
            </w:pPr>
            <w:r w:rsidRPr="00665834">
              <w:rPr>
                <w:sz w:val="20"/>
                <w:szCs w:val="20"/>
              </w:rPr>
              <w:t>Приводит в рабочее состояние приспособление для резки кабеля</w:t>
            </w:r>
          </w:p>
        </w:tc>
        <w:tc>
          <w:tcPr>
            <w:tcW w:w="1862" w:type="dxa"/>
            <w:gridSpan w:val="5"/>
            <w:vAlign w:val="center"/>
          </w:tcPr>
          <w:p w:rsidR="00087F32" w:rsidRPr="00665834" w:rsidRDefault="00087F32" w:rsidP="00233A0E">
            <w:pPr>
              <w:jc w:val="center"/>
              <w:rPr>
                <w:sz w:val="20"/>
                <w:szCs w:val="20"/>
              </w:rPr>
            </w:pPr>
            <w:r w:rsidRPr="00665834">
              <w:rPr>
                <w:sz w:val="20"/>
                <w:szCs w:val="20"/>
              </w:rPr>
              <w:t>По команде геофизика, прекращает спускоподъемные операции,</w:t>
            </w:r>
          </w:p>
          <w:p w:rsidR="00087F32" w:rsidRPr="00665834" w:rsidRDefault="00087F32" w:rsidP="00233A0E">
            <w:pPr>
              <w:pStyle w:val="afe"/>
              <w:spacing w:before="60"/>
              <w:ind w:left="318"/>
            </w:pPr>
            <w:r w:rsidRPr="00665834">
              <w:rPr>
                <w:sz w:val="20"/>
                <w:szCs w:val="20"/>
              </w:rPr>
              <w:t>останавливает лебедку ПКС</w:t>
            </w:r>
          </w:p>
        </w:tc>
        <w:tc>
          <w:tcPr>
            <w:tcW w:w="3134" w:type="dxa"/>
            <w:gridSpan w:val="6"/>
            <w:vAlign w:val="center"/>
          </w:tcPr>
          <w:p w:rsidR="00087F32" w:rsidRPr="00665834" w:rsidRDefault="00087F32" w:rsidP="00233A0E">
            <w:r w:rsidRPr="00665834">
              <w:rPr>
                <w:sz w:val="20"/>
                <w:szCs w:val="20"/>
              </w:rPr>
              <w:t>Буровая вахта готовится действовать, после резки каротажного кабеля, в соответствии с действиями при газонефтеводопроявление при отсутствии бурильного инструмента или обсадной колонны в скважине.</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pPr>
            <w:r w:rsidRPr="00080032">
              <w:t>3.</w:t>
            </w:r>
          </w:p>
        </w:tc>
        <w:tc>
          <w:tcPr>
            <w:tcW w:w="2810" w:type="dxa"/>
            <w:gridSpan w:val="2"/>
          </w:tcPr>
          <w:p w:rsidR="00087F32" w:rsidRPr="00665834" w:rsidRDefault="00087F32" w:rsidP="00A81BA9">
            <w:pPr>
              <w:rPr>
                <w:sz w:val="20"/>
                <w:szCs w:val="20"/>
              </w:rPr>
            </w:pPr>
            <w:r w:rsidRPr="00665834">
              <w:rPr>
                <w:sz w:val="20"/>
                <w:szCs w:val="20"/>
              </w:rPr>
              <w:t xml:space="preserve">Производит спуск подвесного блока на высоту 1,5-2 м от роторной площадки. </w:t>
            </w:r>
            <w:r w:rsidRPr="00665834">
              <w:t xml:space="preserve"> </w:t>
            </w:r>
          </w:p>
        </w:tc>
        <w:tc>
          <w:tcPr>
            <w:tcW w:w="1857" w:type="dxa"/>
            <w:gridSpan w:val="3"/>
          </w:tcPr>
          <w:p w:rsidR="00087F32" w:rsidRPr="00665834" w:rsidRDefault="00087F32" w:rsidP="00A81BA9">
            <w:pPr>
              <w:rPr>
                <w:sz w:val="20"/>
                <w:szCs w:val="20"/>
              </w:rPr>
            </w:pPr>
            <w:r w:rsidRPr="00665834">
              <w:rPr>
                <w:sz w:val="20"/>
                <w:szCs w:val="20"/>
              </w:rPr>
              <w:t>Контролирует подготовку представителем геофизической партии приспособления для резки кабеля.</w:t>
            </w:r>
          </w:p>
        </w:tc>
        <w:tc>
          <w:tcPr>
            <w:tcW w:w="1836" w:type="dxa"/>
            <w:gridSpan w:val="3"/>
            <w:vMerge/>
          </w:tcPr>
          <w:p w:rsidR="00087F32" w:rsidRPr="00665834" w:rsidRDefault="00087F32" w:rsidP="00A81BA9">
            <w:pPr>
              <w:pStyle w:val="afe"/>
              <w:spacing w:before="60"/>
              <w:ind w:left="318"/>
              <w:rPr>
                <w:sz w:val="20"/>
                <w:szCs w:val="20"/>
              </w:rPr>
            </w:pPr>
          </w:p>
        </w:tc>
        <w:tc>
          <w:tcPr>
            <w:tcW w:w="1862" w:type="dxa"/>
            <w:gridSpan w:val="5"/>
          </w:tcPr>
          <w:p w:rsidR="00087F32" w:rsidRPr="00665834" w:rsidRDefault="00087F32" w:rsidP="00A81BA9">
            <w:pPr>
              <w:pStyle w:val="afe"/>
              <w:spacing w:before="60"/>
              <w:ind w:left="318"/>
              <w:rPr>
                <w:sz w:val="20"/>
                <w:szCs w:val="20"/>
              </w:rPr>
            </w:pPr>
          </w:p>
        </w:tc>
        <w:tc>
          <w:tcPr>
            <w:tcW w:w="3134" w:type="dxa"/>
            <w:gridSpan w:val="6"/>
          </w:tcPr>
          <w:p w:rsidR="00087F32" w:rsidRPr="00665834" w:rsidRDefault="00087F32" w:rsidP="00A81BA9">
            <w:pPr>
              <w:rPr>
                <w:sz w:val="20"/>
                <w:szCs w:val="20"/>
              </w:rPr>
            </w:pPr>
            <w:r w:rsidRPr="00665834">
              <w:rPr>
                <w:sz w:val="20"/>
                <w:szCs w:val="20"/>
              </w:rPr>
              <w:t>Буровая вахта готовится действовать, после резки каротажного кабеля, в соответствии с действиями при газонефтеводопроявление при отсутствии бурильного инструмента или обсадной колонны в скважине.</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pPr>
            <w:r w:rsidRPr="00080032">
              <w:t>4.</w:t>
            </w:r>
          </w:p>
        </w:tc>
        <w:tc>
          <w:tcPr>
            <w:tcW w:w="2810" w:type="dxa"/>
            <w:gridSpan w:val="2"/>
          </w:tcPr>
          <w:p w:rsidR="00087F32" w:rsidRPr="00665834" w:rsidRDefault="00087F32" w:rsidP="00A81BA9">
            <w:pPr>
              <w:rPr>
                <w:sz w:val="20"/>
                <w:szCs w:val="20"/>
              </w:rPr>
            </w:pPr>
            <w:r w:rsidRPr="00665834">
              <w:rPr>
                <w:sz w:val="20"/>
                <w:szCs w:val="20"/>
              </w:rPr>
              <w:t>После спуска подвесного блока СП на выше указанную высоту, дает команду геофизику переместится для резки кабеля в заранее определенное безопасное место и приступить к резке кабеля</w:t>
            </w:r>
          </w:p>
        </w:tc>
        <w:tc>
          <w:tcPr>
            <w:tcW w:w="1857" w:type="dxa"/>
            <w:gridSpan w:val="3"/>
          </w:tcPr>
          <w:p w:rsidR="00087F32" w:rsidRPr="00665834" w:rsidRDefault="00087F32" w:rsidP="00A81BA9">
            <w:pPr>
              <w:rPr>
                <w:sz w:val="20"/>
                <w:szCs w:val="20"/>
              </w:rPr>
            </w:pPr>
            <w:r w:rsidRPr="00665834">
              <w:rPr>
                <w:sz w:val="20"/>
                <w:szCs w:val="20"/>
              </w:rPr>
              <w:t>Перемещается к месту расположения приспособления для резки кабеля.</w:t>
            </w:r>
          </w:p>
        </w:tc>
        <w:tc>
          <w:tcPr>
            <w:tcW w:w="1836" w:type="dxa"/>
            <w:gridSpan w:val="3"/>
          </w:tcPr>
          <w:p w:rsidR="00087F32" w:rsidRPr="00665834" w:rsidRDefault="00087F32" w:rsidP="00A81BA9">
            <w:pPr>
              <w:spacing w:before="60"/>
              <w:rPr>
                <w:sz w:val="20"/>
                <w:szCs w:val="20"/>
              </w:rPr>
            </w:pPr>
            <w:r w:rsidRPr="00665834">
              <w:rPr>
                <w:sz w:val="20"/>
                <w:szCs w:val="20"/>
              </w:rPr>
              <w:t>Перемещается по команде бурильщика в заранее выбранное для резки определенное безопасное место. По пути контролирует отсутствие посторонних предметов на кабеле и рядом с кабелем.</w:t>
            </w:r>
          </w:p>
        </w:tc>
        <w:tc>
          <w:tcPr>
            <w:tcW w:w="1862" w:type="dxa"/>
            <w:gridSpan w:val="5"/>
          </w:tcPr>
          <w:p w:rsidR="00087F32" w:rsidRPr="00665834" w:rsidRDefault="00087F32" w:rsidP="00A81BA9">
            <w:pPr>
              <w:pStyle w:val="afe"/>
              <w:spacing w:before="60"/>
              <w:ind w:left="318"/>
              <w:rPr>
                <w:sz w:val="20"/>
                <w:szCs w:val="20"/>
              </w:rPr>
            </w:pPr>
          </w:p>
        </w:tc>
        <w:tc>
          <w:tcPr>
            <w:tcW w:w="3134" w:type="dxa"/>
            <w:gridSpan w:val="6"/>
          </w:tcPr>
          <w:p w:rsidR="00087F32" w:rsidRPr="00665834" w:rsidRDefault="00087F32" w:rsidP="00A81BA9">
            <w:pPr>
              <w:rPr>
                <w:sz w:val="20"/>
                <w:szCs w:val="20"/>
              </w:rPr>
            </w:pPr>
            <w:r w:rsidRPr="00665834">
              <w:rPr>
                <w:sz w:val="20"/>
                <w:szCs w:val="20"/>
              </w:rPr>
              <w:t>Буровая вахта готовится действовать, после резки каротажного кабеля, в соответствии с действиями при газонефтеводопроявление при отсутствии бурильного инструмента или обсадной колонны в скважине.</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rPr>
                <w:sz w:val="20"/>
                <w:szCs w:val="20"/>
                <w:lang w:val="en-US"/>
              </w:rPr>
            </w:pPr>
            <w:r w:rsidRPr="00080032">
              <w:rPr>
                <w:sz w:val="20"/>
                <w:szCs w:val="20"/>
              </w:rPr>
              <w:t>5.</w:t>
            </w:r>
          </w:p>
        </w:tc>
        <w:tc>
          <w:tcPr>
            <w:tcW w:w="2810" w:type="dxa"/>
            <w:gridSpan w:val="2"/>
          </w:tcPr>
          <w:p w:rsidR="00087F32" w:rsidRPr="00665834" w:rsidRDefault="00087F32" w:rsidP="00A81BA9">
            <w:pPr>
              <w:rPr>
                <w:sz w:val="20"/>
                <w:szCs w:val="20"/>
              </w:rPr>
            </w:pPr>
            <w:r w:rsidRPr="00665834">
              <w:rPr>
                <w:sz w:val="20"/>
                <w:szCs w:val="20"/>
              </w:rPr>
              <w:t>Готовится действовать, после резки каротажного кабеля, в соответствии с действиями при газонефтеводопроявление при отсутствии бурильного инструмента или обсадной колонны в скважине.</w:t>
            </w:r>
          </w:p>
        </w:tc>
        <w:tc>
          <w:tcPr>
            <w:tcW w:w="1857" w:type="dxa"/>
            <w:gridSpan w:val="3"/>
          </w:tcPr>
          <w:p w:rsidR="00087F32" w:rsidRPr="00665834" w:rsidRDefault="00087F32" w:rsidP="00A81BA9">
            <w:pPr>
              <w:rPr>
                <w:sz w:val="20"/>
                <w:szCs w:val="20"/>
              </w:rPr>
            </w:pPr>
            <w:r w:rsidRPr="00665834">
              <w:rPr>
                <w:sz w:val="20"/>
                <w:szCs w:val="20"/>
              </w:rPr>
              <w:t>Готовится действовать, после резки каротажного кабеля, в соответствии с действиями при газонефтеводопроявление при отсутствии бурильного инструмента или обсадной колонны в скважине</w:t>
            </w:r>
          </w:p>
        </w:tc>
        <w:tc>
          <w:tcPr>
            <w:tcW w:w="1836" w:type="dxa"/>
            <w:gridSpan w:val="3"/>
          </w:tcPr>
          <w:p w:rsidR="00087F32" w:rsidRPr="00665834" w:rsidRDefault="00087F32" w:rsidP="00A81BA9">
            <w:pPr>
              <w:spacing w:before="60"/>
              <w:rPr>
                <w:sz w:val="20"/>
                <w:szCs w:val="20"/>
              </w:rPr>
            </w:pPr>
            <w:r w:rsidRPr="00665834">
              <w:rPr>
                <w:sz w:val="20"/>
                <w:szCs w:val="20"/>
              </w:rPr>
              <w:t>Режет кабель под подвесным блоком. Далее перемещается к лебедке ПКС и производит перерезание кабеля</w:t>
            </w:r>
          </w:p>
        </w:tc>
        <w:tc>
          <w:tcPr>
            <w:tcW w:w="1862" w:type="dxa"/>
            <w:gridSpan w:val="5"/>
          </w:tcPr>
          <w:p w:rsidR="00087F32" w:rsidRPr="00665834" w:rsidRDefault="00087F32" w:rsidP="00A81BA9">
            <w:pPr>
              <w:pStyle w:val="afe"/>
              <w:spacing w:before="60"/>
              <w:ind w:left="318"/>
              <w:rPr>
                <w:sz w:val="20"/>
                <w:szCs w:val="20"/>
              </w:rPr>
            </w:pPr>
          </w:p>
        </w:tc>
        <w:tc>
          <w:tcPr>
            <w:tcW w:w="3134" w:type="dxa"/>
            <w:gridSpan w:val="6"/>
          </w:tcPr>
          <w:p w:rsidR="00087F32" w:rsidRPr="00665834" w:rsidRDefault="00087F32" w:rsidP="00A81BA9">
            <w:pPr>
              <w:rPr>
                <w:sz w:val="20"/>
                <w:szCs w:val="20"/>
              </w:rPr>
            </w:pPr>
            <w:r w:rsidRPr="00665834">
              <w:rPr>
                <w:sz w:val="20"/>
                <w:szCs w:val="20"/>
              </w:rPr>
              <w:t>Буровая вахта готовится действовать, после резки каротажного кабеля, в соответствии с действиями при газонефтеводопроявление при отсутствии бурильного инструмента или обсадной колонны в скважине.</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pPr>
            <w:r w:rsidRPr="00080032">
              <w:rPr>
                <w:sz w:val="20"/>
                <w:szCs w:val="20"/>
              </w:rPr>
              <w:t>6.</w:t>
            </w:r>
          </w:p>
        </w:tc>
        <w:tc>
          <w:tcPr>
            <w:tcW w:w="2810" w:type="dxa"/>
            <w:gridSpan w:val="2"/>
          </w:tcPr>
          <w:p w:rsidR="00087F32" w:rsidRPr="00080032" w:rsidRDefault="00087F32" w:rsidP="00A81BA9">
            <w:pPr>
              <w:rPr>
                <w:sz w:val="20"/>
                <w:szCs w:val="20"/>
              </w:rPr>
            </w:pPr>
            <w:r w:rsidRPr="00D56A4A">
              <w:rPr>
                <w:sz w:val="20"/>
                <w:szCs w:val="20"/>
              </w:rPr>
              <w:t>Убедившись в успешном перерезании каротажного кабеля, дает команду на действия при отсутствии бурильного инструмента или обсадной колонны в скважине.</w:t>
            </w:r>
          </w:p>
        </w:tc>
        <w:tc>
          <w:tcPr>
            <w:tcW w:w="1857" w:type="dxa"/>
            <w:gridSpan w:val="3"/>
          </w:tcPr>
          <w:p w:rsidR="00087F32" w:rsidRPr="00D56A4A" w:rsidRDefault="00087F32" w:rsidP="00A81BA9">
            <w:pPr>
              <w:rPr>
                <w:sz w:val="20"/>
                <w:szCs w:val="20"/>
              </w:rPr>
            </w:pPr>
            <w:r w:rsidRPr="00D56A4A">
              <w:rPr>
                <w:sz w:val="20"/>
                <w:szCs w:val="20"/>
              </w:rPr>
              <w:t>Действует в соответствии с действиями при газонефтеводопроявлении при отсутствии бурильного инструмента или обсадной колонны в скважине.</w:t>
            </w:r>
          </w:p>
          <w:p w:rsidR="00087F32" w:rsidRPr="00080032" w:rsidRDefault="00087F32" w:rsidP="00A81BA9">
            <w:pPr>
              <w:rPr>
                <w:sz w:val="20"/>
                <w:szCs w:val="20"/>
              </w:rPr>
            </w:pPr>
          </w:p>
        </w:tc>
        <w:tc>
          <w:tcPr>
            <w:tcW w:w="1836" w:type="dxa"/>
            <w:gridSpan w:val="3"/>
          </w:tcPr>
          <w:p w:rsidR="00087F32" w:rsidRPr="00080032" w:rsidRDefault="00087F32" w:rsidP="00A81BA9">
            <w:pPr>
              <w:spacing w:before="60"/>
              <w:rPr>
                <w:sz w:val="20"/>
                <w:szCs w:val="20"/>
              </w:rPr>
            </w:pPr>
            <w:r w:rsidRPr="00D56A4A">
              <w:rPr>
                <w:sz w:val="20"/>
                <w:szCs w:val="20"/>
              </w:rPr>
              <w:t>Дает команду машинисту подъемника перегнать его на безопасное расстояние</w:t>
            </w:r>
          </w:p>
        </w:tc>
        <w:tc>
          <w:tcPr>
            <w:tcW w:w="1862" w:type="dxa"/>
            <w:gridSpan w:val="5"/>
          </w:tcPr>
          <w:p w:rsidR="00087F32" w:rsidRPr="00080032" w:rsidRDefault="00087F32" w:rsidP="00A81BA9">
            <w:pPr>
              <w:spacing w:before="60"/>
              <w:rPr>
                <w:sz w:val="20"/>
                <w:szCs w:val="20"/>
              </w:rPr>
            </w:pPr>
            <w:r w:rsidRPr="00D56A4A">
              <w:rPr>
                <w:sz w:val="20"/>
                <w:szCs w:val="20"/>
              </w:rPr>
              <w:t>Перегоняет подъемник на безопасное расстояние, остальной персонал ГФО покидает буровую и направляется к месту сбора при ЧС, указанному буровым мастером</w:t>
            </w:r>
          </w:p>
        </w:tc>
        <w:tc>
          <w:tcPr>
            <w:tcW w:w="3134" w:type="dxa"/>
            <w:gridSpan w:val="6"/>
          </w:tcPr>
          <w:p w:rsidR="00087F32" w:rsidRPr="00080032" w:rsidRDefault="00087F32" w:rsidP="00A81BA9">
            <w:pPr>
              <w:rPr>
                <w:sz w:val="20"/>
                <w:szCs w:val="20"/>
              </w:rPr>
            </w:pPr>
            <w:r w:rsidRPr="00080032">
              <w:rPr>
                <w:sz w:val="20"/>
                <w:szCs w:val="20"/>
              </w:rPr>
              <w:t>Действуют в соответствии с действи ями при газонефтеводопроявлении при отсутствии бурильного инструмента или обсадной колонны в скважине.</w:t>
            </w:r>
          </w:p>
          <w:p w:rsidR="00087F32" w:rsidRPr="00080032" w:rsidRDefault="00087F32" w:rsidP="00A81BA9">
            <w:pPr>
              <w:pStyle w:val="afe"/>
              <w:rPr>
                <w:sz w:val="20"/>
                <w:szCs w:val="20"/>
              </w:rPr>
            </w:pPr>
          </w:p>
        </w:tc>
      </w:tr>
      <w:tr w:rsidR="00087F32" w:rsidRPr="00080032" w:rsidTr="00600878">
        <w:trPr>
          <w:trHeight w:val="560"/>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665834" w:rsidRDefault="00087F32" w:rsidP="00233A0E">
            <w:pPr>
              <w:jc w:val="both"/>
              <w:rPr>
                <w:sz w:val="20"/>
                <w:szCs w:val="20"/>
              </w:rPr>
            </w:pPr>
            <w:r w:rsidRPr="00665834">
              <w:rPr>
                <w:sz w:val="20"/>
                <w:szCs w:val="20"/>
              </w:rPr>
              <w:t>7.</w:t>
            </w:r>
          </w:p>
        </w:tc>
        <w:tc>
          <w:tcPr>
            <w:tcW w:w="11499" w:type="dxa"/>
            <w:gridSpan w:val="19"/>
            <w:vAlign w:val="center"/>
          </w:tcPr>
          <w:p w:rsidR="00087F32" w:rsidRPr="00D56A4A" w:rsidRDefault="00087F32" w:rsidP="00233A0E">
            <w:pPr>
              <w:pStyle w:val="a7"/>
              <w:rPr>
                <w:rFonts w:ascii="Times New Roman" w:hAnsi="Times New Roman"/>
                <w:b/>
                <w:sz w:val="20"/>
                <w:szCs w:val="20"/>
              </w:rPr>
            </w:pPr>
            <w:r w:rsidRPr="00D56A4A">
              <w:rPr>
                <w:rFonts w:ascii="Times New Roman" w:hAnsi="Times New Roman"/>
                <w:b/>
                <w:sz w:val="20"/>
                <w:szCs w:val="20"/>
              </w:rPr>
              <w:t xml:space="preserve"> </w:t>
            </w:r>
          </w:p>
          <w:p w:rsidR="00087F32" w:rsidRPr="00D56A4A" w:rsidRDefault="00087F32" w:rsidP="00CF1FDC">
            <w:pPr>
              <w:pStyle w:val="a7"/>
              <w:rPr>
                <w:rFonts w:ascii="Times New Roman" w:hAnsi="Times New Roman"/>
                <w:b/>
                <w:sz w:val="20"/>
                <w:szCs w:val="20"/>
              </w:rPr>
            </w:pPr>
            <w:r w:rsidRPr="00D56A4A">
              <w:rPr>
                <w:rFonts w:ascii="Times New Roman" w:hAnsi="Times New Roman"/>
                <w:sz w:val="20"/>
                <w:szCs w:val="20"/>
              </w:rPr>
              <w:t xml:space="preserve"> Буровая бригада совместно с бурильщиком, убедившись в том, что кабель перерезан успешно, продолжает герметизацию устья скважины в соответствии с действиями при газонефтеводопроявление при отсутствии бурильного инструмента или обсадной колонны в скважине.</w:t>
            </w:r>
          </w:p>
          <w:p w:rsidR="00087F32" w:rsidRPr="00080032" w:rsidRDefault="00087F32" w:rsidP="00233A0E">
            <w:pPr>
              <w:jc w:val="both"/>
              <w:rPr>
                <w:sz w:val="20"/>
                <w:szCs w:val="20"/>
              </w:rPr>
            </w:pP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pPr>
            <w:r w:rsidRPr="00080032">
              <w:t>8.</w:t>
            </w:r>
          </w:p>
        </w:tc>
        <w:tc>
          <w:tcPr>
            <w:tcW w:w="11499" w:type="dxa"/>
            <w:gridSpan w:val="19"/>
          </w:tcPr>
          <w:p w:rsidR="00087F32" w:rsidRPr="00080032" w:rsidRDefault="00CF1FDC" w:rsidP="00233A0E">
            <w:pPr>
              <w:jc w:val="both"/>
              <w:rPr>
                <w:sz w:val="20"/>
                <w:szCs w:val="20"/>
              </w:rPr>
            </w:pPr>
            <w:r>
              <w:rPr>
                <w:sz w:val="20"/>
                <w:szCs w:val="20"/>
              </w:rPr>
              <w:t>Сообщить об инциденте</w:t>
            </w:r>
            <w:r w:rsidR="00087F32" w:rsidRPr="00080032">
              <w:rPr>
                <w:sz w:val="20"/>
                <w:szCs w:val="20"/>
              </w:rPr>
              <w:t>:</w:t>
            </w:r>
          </w:p>
          <w:p w:rsidR="00087F32" w:rsidRPr="00080032" w:rsidRDefault="00087F32" w:rsidP="00233A0E">
            <w:pPr>
              <w:jc w:val="both"/>
              <w:rPr>
                <w:sz w:val="20"/>
                <w:szCs w:val="20"/>
              </w:rPr>
            </w:pPr>
            <w:r w:rsidRPr="00080032">
              <w:rPr>
                <w:sz w:val="20"/>
                <w:szCs w:val="20"/>
              </w:rPr>
              <w:t>диспетчеру ПДС (тел. 57777, 8-391-231-92-00);</w:t>
            </w:r>
          </w:p>
          <w:p w:rsidR="00087F32" w:rsidRPr="00080032" w:rsidRDefault="00087F32" w:rsidP="00233A0E">
            <w:pPr>
              <w:jc w:val="both"/>
              <w:rPr>
                <w:sz w:val="20"/>
                <w:szCs w:val="20"/>
              </w:rPr>
            </w:pPr>
            <w:r w:rsidRPr="00080032">
              <w:rPr>
                <w:sz w:val="20"/>
                <w:szCs w:val="20"/>
              </w:rPr>
              <w:t xml:space="preserve">специалисту дежурной смены ГО и ЧС (тел. </w:t>
            </w:r>
            <w:r>
              <w:rPr>
                <w:sz w:val="20"/>
                <w:szCs w:val="20"/>
              </w:rPr>
              <w:t>57706</w:t>
            </w:r>
            <w:r w:rsidRPr="00080032">
              <w:rPr>
                <w:sz w:val="20"/>
                <w:szCs w:val="20"/>
              </w:rPr>
              <w:t>);</w:t>
            </w:r>
          </w:p>
          <w:p w:rsidR="00087F32" w:rsidRPr="00080032" w:rsidRDefault="00087F32" w:rsidP="00233A0E">
            <w:pPr>
              <w:jc w:val="both"/>
              <w:rPr>
                <w:sz w:val="20"/>
                <w:szCs w:val="20"/>
              </w:rPr>
            </w:pPr>
            <w:r w:rsidRPr="00080032">
              <w:rPr>
                <w:sz w:val="20"/>
                <w:szCs w:val="20"/>
              </w:rP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p>
          <w:p w:rsidR="00087F32" w:rsidRPr="00080032" w:rsidRDefault="00087F32" w:rsidP="00233A0E">
            <w:pPr>
              <w:jc w:val="both"/>
              <w:rPr>
                <w:sz w:val="20"/>
                <w:szCs w:val="20"/>
              </w:rPr>
            </w:pPr>
            <w:r w:rsidRPr="00080032">
              <w:rPr>
                <w:sz w:val="20"/>
                <w:szCs w:val="20"/>
              </w:rPr>
              <w:t>ПЧ ООО «Пожарная охрана» Те</w:t>
            </w:r>
            <w:r w:rsidR="00473E32">
              <w:rPr>
                <w:sz w:val="20"/>
                <w:szCs w:val="20"/>
              </w:rPr>
              <w:t xml:space="preserve">л. </w:t>
            </w:r>
            <w:r w:rsidR="004479EB">
              <w:rPr>
                <w:rFonts w:eastAsia="Times New Roman"/>
                <w:color w:val="000000"/>
                <w:sz w:val="20"/>
                <w:szCs w:val="20"/>
                <w:lang w:eastAsia="ru-RU"/>
              </w:rPr>
              <w:t>57-601, 61-797</w:t>
            </w:r>
            <w:r w:rsidR="003212D3">
              <w:rPr>
                <w:rFonts w:eastAsia="Times New Roman"/>
                <w:color w:val="000000"/>
                <w:sz w:val="20"/>
                <w:szCs w:val="20"/>
                <w:lang w:eastAsia="ru-RU"/>
              </w:rPr>
              <w:t>, 231-9-231 (правый берег); 58-1</w:t>
            </w:r>
            <w:r w:rsidR="004479EB">
              <w:rPr>
                <w:rFonts w:eastAsia="Times New Roman"/>
                <w:color w:val="000000"/>
                <w:sz w:val="20"/>
                <w:szCs w:val="20"/>
                <w:lang w:eastAsia="ru-RU"/>
              </w:rPr>
              <w:t>01,61-747, 231-9-232 (левый берег); 57-911, 61-009, 231-9-233 (ТКЛУ).</w:t>
            </w:r>
          </w:p>
          <w:p w:rsidR="00087F32" w:rsidRPr="00080032" w:rsidRDefault="00FC2BF9" w:rsidP="00233A0E">
            <w:pPr>
              <w:jc w:val="both"/>
              <w:rPr>
                <w:sz w:val="20"/>
                <w:szCs w:val="20"/>
              </w:rPr>
            </w:pPr>
            <w:r>
              <w:rPr>
                <w:sz w:val="20"/>
                <w:szCs w:val="20"/>
              </w:rPr>
              <w:t>П</w:t>
            </w:r>
            <w:r w:rsidR="00087F32" w:rsidRPr="00080032">
              <w:rPr>
                <w:sz w:val="20"/>
                <w:szCs w:val="20"/>
              </w:rPr>
              <w:t xml:space="preserve">АСФ </w:t>
            </w:r>
            <w:r w:rsidR="00A106C6" w:rsidRPr="00A106C6">
              <w:rPr>
                <w:sz w:val="20"/>
                <w:szCs w:val="20"/>
              </w:rPr>
              <w:t>АО «АСФ «</w:t>
            </w:r>
            <w:r w:rsidR="00AC5486">
              <w:rPr>
                <w:sz w:val="20"/>
                <w:szCs w:val="20"/>
              </w:rPr>
              <w:t>ЯПФЧ</w:t>
            </w:r>
            <w:r w:rsidR="00A106C6" w:rsidRPr="00A106C6">
              <w:rPr>
                <w:sz w:val="20"/>
                <w:szCs w:val="20"/>
              </w:rPr>
              <w:t>»</w:t>
            </w:r>
            <w:r w:rsidR="00A106C6" w:rsidRPr="00080032">
              <w:rPr>
                <w:sz w:val="20"/>
                <w:szCs w:val="20"/>
              </w:rPr>
              <w:t xml:space="preserve"> </w:t>
            </w:r>
            <w:r w:rsidR="00087F32" w:rsidRPr="00080032">
              <w:rPr>
                <w:sz w:val="20"/>
                <w:szCs w:val="20"/>
              </w:rPr>
              <w:t xml:space="preserve">(при переходе пропуска нефти и газа в открытый фонтан </w:t>
            </w:r>
            <w:r>
              <w:rPr>
                <w:sz w:val="20"/>
                <w:szCs w:val="20"/>
              </w:rPr>
              <w:t>н</w:t>
            </w:r>
            <w:r>
              <w:rPr>
                <w:rFonts w:eastAsia="Times New Roman"/>
                <w:color w:val="000000" w:themeColor="text1"/>
                <w:spacing w:val="-7"/>
                <w:sz w:val="20"/>
                <w:szCs w:val="20"/>
              </w:rPr>
              <w:t>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B51F4D">
              <w:rPr>
                <w:sz w:val="20"/>
                <w:szCs w:val="20"/>
              </w:rPr>
              <w:t xml:space="preserve"> </w:t>
            </w:r>
            <w:r w:rsidR="00087F32" w:rsidRPr="00080032">
              <w:rPr>
                <w:sz w:val="20"/>
                <w:szCs w:val="20"/>
              </w:rPr>
              <w:t xml:space="preserve">оповещает </w:t>
            </w:r>
            <w:r>
              <w:rPr>
                <w:sz w:val="20"/>
                <w:szCs w:val="20"/>
              </w:rPr>
              <w:t>П</w:t>
            </w:r>
            <w:r w:rsidR="00087F32" w:rsidRPr="00080032">
              <w:rPr>
                <w:sz w:val="20"/>
                <w:szCs w:val="20"/>
              </w:rPr>
              <w:t>АСФ).</w:t>
            </w:r>
          </w:p>
          <w:p w:rsidR="00A106C6" w:rsidRPr="00080032" w:rsidRDefault="00A106C6" w:rsidP="00BE2F8F">
            <w:pPr>
              <w:jc w:val="both"/>
              <w:rPr>
                <w:sz w:val="20"/>
                <w:szCs w:val="20"/>
              </w:rPr>
            </w:pPr>
          </w:p>
          <w:p w:rsidR="00A106C6" w:rsidRPr="00A106C6" w:rsidRDefault="00A106C6" w:rsidP="00A106C6">
            <w:pPr>
              <w:jc w:val="both"/>
              <w:rPr>
                <w:sz w:val="20"/>
                <w:szCs w:val="20"/>
              </w:rPr>
            </w:pPr>
            <w:r w:rsidRPr="00A106C6">
              <w:rPr>
                <w:sz w:val="20"/>
                <w:szCs w:val="20"/>
              </w:rPr>
              <w:t>Заместитель генерального директора Тел: 8-922-223-46-78</w:t>
            </w:r>
          </w:p>
          <w:p w:rsidR="00A106C6" w:rsidRPr="00A106C6" w:rsidRDefault="00A106C6" w:rsidP="00A106C6">
            <w:pPr>
              <w:jc w:val="both"/>
              <w:rPr>
                <w:sz w:val="20"/>
                <w:szCs w:val="20"/>
              </w:rPr>
            </w:pPr>
            <w:r w:rsidRPr="00A106C6">
              <w:rPr>
                <w:sz w:val="20"/>
                <w:szCs w:val="20"/>
              </w:rPr>
              <w:t> </w:t>
            </w:r>
          </w:p>
          <w:p w:rsidR="00A106C6" w:rsidRPr="00A106C6" w:rsidRDefault="00A106C6" w:rsidP="00A106C6">
            <w:pPr>
              <w:rPr>
                <w:sz w:val="20"/>
                <w:szCs w:val="20"/>
              </w:rPr>
            </w:pPr>
            <w:r w:rsidRPr="00A106C6">
              <w:rPr>
                <w:sz w:val="20"/>
                <w:szCs w:val="20"/>
              </w:rPr>
              <w:t>Оперативный дежурный ПАСФ</w:t>
            </w:r>
            <w:r w:rsidRPr="00A106C6">
              <w:rPr>
                <w:sz w:val="20"/>
                <w:szCs w:val="20"/>
              </w:rPr>
              <w:br/>
              <w:t>АО «АСФ «</w:t>
            </w:r>
            <w:r w:rsidR="00AC5486">
              <w:rPr>
                <w:sz w:val="20"/>
                <w:szCs w:val="20"/>
              </w:rPr>
              <w:t>ЯПФЧ</w:t>
            </w:r>
            <w:r w:rsidRPr="00A106C6">
              <w:rPr>
                <w:sz w:val="20"/>
                <w:szCs w:val="20"/>
              </w:rPr>
              <w:t>»</w:t>
            </w:r>
          </w:p>
          <w:p w:rsidR="00A106C6" w:rsidRPr="00A106C6" w:rsidRDefault="00A106C6" w:rsidP="00A106C6">
            <w:pPr>
              <w:jc w:val="both"/>
              <w:rPr>
                <w:sz w:val="20"/>
                <w:szCs w:val="20"/>
              </w:rPr>
            </w:pPr>
            <w:r w:rsidRPr="00A106C6">
              <w:rPr>
                <w:sz w:val="20"/>
                <w:szCs w:val="20"/>
              </w:rPr>
              <w:t xml:space="preserve">Тел. 8-349-972-41-05 </w:t>
            </w:r>
          </w:p>
          <w:p w:rsidR="00087F32" w:rsidRPr="00080032" w:rsidRDefault="00087F32" w:rsidP="00233A0E">
            <w:pPr>
              <w:jc w:val="both"/>
              <w:rPr>
                <w:sz w:val="20"/>
                <w:szCs w:val="20"/>
              </w:rPr>
            </w:pPr>
          </w:p>
          <w:p w:rsidR="00087F32" w:rsidRPr="00080032" w:rsidRDefault="00087F32" w:rsidP="00233A0E">
            <w:pPr>
              <w:jc w:val="both"/>
              <w:rPr>
                <w:sz w:val="20"/>
                <w:szCs w:val="20"/>
              </w:rPr>
            </w:pPr>
            <w:r w:rsidRPr="00080032">
              <w:rPr>
                <w:sz w:val="20"/>
                <w:szCs w:val="20"/>
              </w:rPr>
              <w:t>своему непосредственному руководителю;</w:t>
            </w:r>
          </w:p>
          <w:p w:rsidR="00087F32" w:rsidRPr="00080032" w:rsidRDefault="00087F32" w:rsidP="00233A0E">
            <w:pPr>
              <w:jc w:val="both"/>
              <w:rPr>
                <w:sz w:val="20"/>
                <w:szCs w:val="20"/>
              </w:rPr>
            </w:pPr>
            <w:r w:rsidRPr="00080032">
              <w:rPr>
                <w:sz w:val="20"/>
                <w:szCs w:val="20"/>
              </w:rPr>
              <w:t>Оценив обстановку, вызвать при необходимости медицинский персонал (по тел. 58-646, 58-101, 61-003, 61-113, сот. Тел. 8-913-848-11-34)</w:t>
            </w:r>
          </w:p>
        </w:tc>
      </w:tr>
      <w:tr w:rsidR="00087F32" w:rsidRPr="00080032" w:rsidTr="00600878">
        <w:trPr>
          <w:trHeight w:val="1089"/>
        </w:trPr>
        <w:tc>
          <w:tcPr>
            <w:tcW w:w="551" w:type="dxa"/>
            <w:vMerge w:val="restart"/>
          </w:tcPr>
          <w:p w:rsidR="00087F32" w:rsidRDefault="00211DF1" w:rsidP="00233A0E">
            <w:pPr>
              <w:rPr>
                <w:color w:val="000000"/>
                <w:sz w:val="20"/>
                <w:szCs w:val="20"/>
              </w:rPr>
            </w:pPr>
            <w:r>
              <w:rPr>
                <w:color w:val="000000"/>
                <w:sz w:val="20"/>
                <w:szCs w:val="20"/>
              </w:rPr>
              <w:t>6</w:t>
            </w:r>
          </w:p>
        </w:tc>
        <w:tc>
          <w:tcPr>
            <w:tcW w:w="2104" w:type="dxa"/>
            <w:vMerge w:val="restart"/>
          </w:tcPr>
          <w:p w:rsidR="00087F32" w:rsidRPr="00080032" w:rsidRDefault="00087F32" w:rsidP="00233A0E">
            <w:pPr>
              <w:rPr>
                <w:color w:val="FF0000"/>
              </w:rPr>
            </w:pPr>
            <w:r>
              <w:rPr>
                <w:color w:val="000000"/>
                <w:sz w:val="20"/>
                <w:szCs w:val="20"/>
              </w:rPr>
              <w:t xml:space="preserve">ГНВП </w:t>
            </w:r>
            <w:r w:rsidRPr="00080032">
              <w:rPr>
                <w:color w:val="000000"/>
                <w:sz w:val="20"/>
                <w:szCs w:val="20"/>
              </w:rPr>
              <w:t>при проведении геофизических работ в бурильных трубах.</w:t>
            </w:r>
            <w:r w:rsidRPr="00080032">
              <w:rPr>
                <w:color w:val="FF0000"/>
                <w:sz w:val="18"/>
                <w:szCs w:val="18"/>
              </w:rPr>
              <w:t xml:space="preserve"> </w:t>
            </w:r>
          </w:p>
          <w:p w:rsidR="00087F32" w:rsidRPr="00080032" w:rsidRDefault="00087F32" w:rsidP="00233A0E">
            <w:pPr>
              <w:jc w:val="both"/>
            </w:pPr>
          </w:p>
        </w:tc>
        <w:tc>
          <w:tcPr>
            <w:tcW w:w="432" w:type="dxa"/>
          </w:tcPr>
          <w:p w:rsidR="00087F32" w:rsidRPr="00080032" w:rsidRDefault="00087F32" w:rsidP="00233A0E">
            <w:pPr>
              <w:jc w:val="both"/>
            </w:pPr>
            <w:r w:rsidRPr="00A81BA9">
              <w:rPr>
                <w:sz w:val="20"/>
              </w:rPr>
              <w:t>1</w:t>
            </w:r>
            <w:r w:rsidRPr="00080032">
              <w:t>.</w:t>
            </w:r>
          </w:p>
        </w:tc>
        <w:tc>
          <w:tcPr>
            <w:tcW w:w="2810" w:type="dxa"/>
            <w:gridSpan w:val="2"/>
          </w:tcPr>
          <w:p w:rsidR="00087F32" w:rsidRPr="00080032" w:rsidRDefault="00087F32" w:rsidP="00A81BA9">
            <w:r w:rsidRPr="00D56A4A">
              <w:rPr>
                <w:sz w:val="20"/>
                <w:szCs w:val="20"/>
              </w:rPr>
              <w:t xml:space="preserve">Подает звуковой сигнал тревоги «Выброс» (длинный непрерывный гудок), извещает о ГНВП бурового мастера по переговорному устройству, останавливает лебедку ПКС.          </w:t>
            </w:r>
          </w:p>
        </w:tc>
        <w:tc>
          <w:tcPr>
            <w:tcW w:w="1857" w:type="dxa"/>
            <w:gridSpan w:val="3"/>
          </w:tcPr>
          <w:p w:rsidR="00087F32" w:rsidRPr="00080032" w:rsidRDefault="00087F32" w:rsidP="00A81BA9">
            <w:r w:rsidRPr="00D56A4A">
              <w:rPr>
                <w:sz w:val="20"/>
                <w:szCs w:val="20"/>
              </w:rPr>
              <w:t>Прибывает на буровую площадку</w:t>
            </w:r>
          </w:p>
        </w:tc>
        <w:tc>
          <w:tcPr>
            <w:tcW w:w="5076" w:type="dxa"/>
            <w:gridSpan w:val="11"/>
          </w:tcPr>
          <w:p w:rsidR="00087F32" w:rsidRPr="00080032" w:rsidRDefault="00087F32" w:rsidP="00A81BA9">
            <w:r w:rsidRPr="00D56A4A">
              <w:rPr>
                <w:sz w:val="20"/>
                <w:szCs w:val="20"/>
              </w:rPr>
              <w:t>Готовятся действовать, после резки каротажного кабеля, в соответствии с действиями при газонефтеводопроявление при СПО.</w:t>
            </w:r>
          </w:p>
        </w:tc>
        <w:tc>
          <w:tcPr>
            <w:tcW w:w="1756" w:type="dxa"/>
            <w:gridSpan w:val="3"/>
          </w:tcPr>
          <w:p w:rsidR="00087F32" w:rsidRPr="00080032" w:rsidRDefault="00087F32" w:rsidP="00A81BA9">
            <w:r w:rsidRPr="00D56A4A">
              <w:rPr>
                <w:sz w:val="20"/>
                <w:szCs w:val="20"/>
              </w:rPr>
              <w:t>Проверяют готовность основного и вспомогательного пульта управления ПВО. Докладывают первому бурильщику.</w:t>
            </w:r>
          </w:p>
        </w:tc>
      </w:tr>
      <w:tr w:rsidR="00087F32" w:rsidRPr="00080032" w:rsidTr="00600878">
        <w:trPr>
          <w:trHeight w:val="558"/>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pPr>
          </w:p>
        </w:tc>
        <w:tc>
          <w:tcPr>
            <w:tcW w:w="11499" w:type="dxa"/>
            <w:gridSpan w:val="19"/>
          </w:tcPr>
          <w:p w:rsidR="00087F32" w:rsidRPr="00665834" w:rsidRDefault="00087F32" w:rsidP="00A0785F">
            <w:pPr>
              <w:pStyle w:val="a7"/>
              <w:numPr>
                <w:ilvl w:val="0"/>
                <w:numId w:val="29"/>
              </w:numPr>
              <w:rPr>
                <w:rFonts w:ascii="Times New Roman" w:hAnsi="Times New Roman"/>
                <w:sz w:val="20"/>
                <w:szCs w:val="20"/>
              </w:rPr>
            </w:pPr>
            <w:r w:rsidRPr="00665834">
              <w:rPr>
                <w:rFonts w:ascii="Times New Roman" w:hAnsi="Times New Roman"/>
                <w:sz w:val="20"/>
                <w:szCs w:val="20"/>
              </w:rPr>
              <w:t xml:space="preserve">Перед началом геофизических работ геофизик проводит ознакомление персонала буровой бригады с инструкцией по резке кабеля. До начала проведения ГИРС бурильщик совместно с геофизиком определяют безопасное место для нахождения персонала ГФО, исключающее возможность травмирования обрезанными концами кабеля и позволяющее удаленно перерезать кабель.  </w:t>
            </w:r>
            <w:r w:rsidRPr="00665834">
              <w:t xml:space="preserve"> </w:t>
            </w:r>
            <w:r w:rsidRPr="00665834">
              <w:rPr>
                <w:sz w:val="20"/>
                <w:szCs w:val="20"/>
              </w:rPr>
              <w:t>(</w:t>
            </w:r>
            <w:r w:rsidRPr="00665834">
              <w:rPr>
                <w:rFonts w:ascii="Times New Roman" w:hAnsi="Times New Roman"/>
                <w:sz w:val="20"/>
                <w:szCs w:val="20"/>
              </w:rPr>
              <w:t xml:space="preserve">Приложение №12. Рис.1, Рис.3).                                                                                                                                                                           </w:t>
            </w:r>
          </w:p>
          <w:p w:rsidR="00087F32" w:rsidRPr="00665834" w:rsidRDefault="00087F32" w:rsidP="00A0785F">
            <w:pPr>
              <w:pStyle w:val="afe"/>
              <w:numPr>
                <w:ilvl w:val="0"/>
                <w:numId w:val="29"/>
              </w:numPr>
              <w:jc w:val="both"/>
              <w:rPr>
                <w:sz w:val="20"/>
                <w:szCs w:val="20"/>
              </w:rPr>
            </w:pPr>
            <w:r w:rsidRPr="00665834">
              <w:rPr>
                <w:sz w:val="20"/>
                <w:szCs w:val="20"/>
              </w:rPr>
              <w:t>Специальный инструмент для резки кабеля располагается на время проведения ГИС на роторной площадке в специально оборудованном ящике, вместе с паспортом, обозначенным надписью или табличкой «Оборудование для ликвидации ГНВП»</w:t>
            </w:r>
          </w:p>
          <w:p w:rsidR="00087F32" w:rsidRPr="00665834" w:rsidRDefault="00087F32" w:rsidP="00A0785F">
            <w:pPr>
              <w:pStyle w:val="a7"/>
              <w:numPr>
                <w:ilvl w:val="0"/>
                <w:numId w:val="29"/>
              </w:numPr>
              <w:rPr>
                <w:rFonts w:ascii="Times New Roman" w:hAnsi="Times New Roman"/>
                <w:sz w:val="20"/>
                <w:szCs w:val="20"/>
              </w:rPr>
            </w:pPr>
            <w:r w:rsidRPr="00665834">
              <w:rPr>
                <w:rFonts w:ascii="Times New Roman" w:hAnsi="Times New Roman"/>
                <w:sz w:val="20"/>
                <w:szCs w:val="20"/>
              </w:rPr>
              <w:t>Резка кабеля возле лебедки ПКС выполняется в случае опасности нахождения персонала возле устья скважины. Резка выполняется удаленно с помощью специального инструмента. Место безопасного нахождения персонала в случае резки кабеля возле лебедки ПКС также предварительно определяется геофизиком.</w:t>
            </w:r>
            <w:r w:rsidRPr="00665834">
              <w:rPr>
                <w:sz w:val="20"/>
                <w:szCs w:val="20"/>
              </w:rPr>
              <w:t xml:space="preserve"> </w:t>
            </w:r>
          </w:p>
          <w:p w:rsidR="00087F32" w:rsidRPr="00665834" w:rsidRDefault="00087F32" w:rsidP="00A0785F">
            <w:pPr>
              <w:pStyle w:val="a7"/>
              <w:numPr>
                <w:ilvl w:val="0"/>
                <w:numId w:val="29"/>
              </w:numPr>
              <w:rPr>
                <w:rFonts w:ascii="Times New Roman" w:hAnsi="Times New Roman"/>
                <w:b/>
                <w:sz w:val="20"/>
                <w:szCs w:val="20"/>
              </w:rPr>
            </w:pPr>
            <w:r w:rsidRPr="00665834">
              <w:rPr>
                <w:rFonts w:ascii="Times New Roman" w:hAnsi="Times New Roman"/>
                <w:sz w:val="20"/>
                <w:szCs w:val="20"/>
              </w:rPr>
              <w:t>Для фиксации геофизического кабеля, при выполнении резки, используются специальные зажимные устройства («жимки» или аварийная стойка).</w:t>
            </w:r>
            <w:r w:rsidRPr="00D56A4A">
              <w:rPr>
                <w:rFonts w:ascii="Times New Roman" w:hAnsi="Times New Roman"/>
                <w:b/>
                <w:sz w:val="20"/>
                <w:szCs w:val="20"/>
              </w:rPr>
              <w:t xml:space="preserve">   </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pPr>
          </w:p>
        </w:tc>
        <w:tc>
          <w:tcPr>
            <w:tcW w:w="2810" w:type="dxa"/>
            <w:gridSpan w:val="2"/>
            <w:vAlign w:val="center"/>
          </w:tcPr>
          <w:p w:rsidR="00087F32" w:rsidRPr="00665834" w:rsidRDefault="00087F32" w:rsidP="00233A0E">
            <w:pPr>
              <w:rPr>
                <w:sz w:val="20"/>
                <w:szCs w:val="20"/>
              </w:rPr>
            </w:pPr>
            <w:r w:rsidRPr="00665834">
              <w:rPr>
                <w:b/>
                <w:sz w:val="20"/>
                <w:szCs w:val="20"/>
              </w:rPr>
              <w:t>ПЕРВЫЙ БУРИЛЬЩИК</w:t>
            </w:r>
          </w:p>
        </w:tc>
        <w:tc>
          <w:tcPr>
            <w:tcW w:w="1838" w:type="dxa"/>
            <w:gridSpan w:val="2"/>
            <w:vAlign w:val="center"/>
          </w:tcPr>
          <w:p w:rsidR="00087F32" w:rsidRPr="00665834" w:rsidRDefault="00087F32" w:rsidP="00233A0E">
            <w:pPr>
              <w:rPr>
                <w:sz w:val="20"/>
                <w:szCs w:val="20"/>
              </w:rPr>
            </w:pPr>
            <w:r w:rsidRPr="00665834">
              <w:rPr>
                <w:b/>
                <w:sz w:val="20"/>
                <w:szCs w:val="20"/>
              </w:rPr>
              <w:t>ВТОРОЙ БУРИЛЬЩИК</w:t>
            </w:r>
          </w:p>
        </w:tc>
        <w:tc>
          <w:tcPr>
            <w:tcW w:w="1855" w:type="dxa"/>
            <w:gridSpan w:val="4"/>
            <w:vAlign w:val="center"/>
          </w:tcPr>
          <w:p w:rsidR="00087F32" w:rsidRPr="00665834" w:rsidRDefault="00087F32" w:rsidP="00233A0E">
            <w:pPr>
              <w:rPr>
                <w:sz w:val="20"/>
                <w:szCs w:val="20"/>
              </w:rPr>
            </w:pPr>
            <w:r w:rsidRPr="00665834">
              <w:rPr>
                <w:b/>
                <w:sz w:val="20"/>
                <w:szCs w:val="20"/>
              </w:rPr>
              <w:t>ГЕОФИЗИК ГФО</w:t>
            </w:r>
          </w:p>
        </w:tc>
        <w:tc>
          <w:tcPr>
            <w:tcW w:w="1862" w:type="dxa"/>
            <w:gridSpan w:val="5"/>
            <w:vAlign w:val="center"/>
          </w:tcPr>
          <w:p w:rsidR="00087F32" w:rsidRPr="00665834" w:rsidRDefault="00087F32" w:rsidP="00233A0E">
            <w:pPr>
              <w:rPr>
                <w:sz w:val="20"/>
                <w:szCs w:val="20"/>
              </w:rPr>
            </w:pPr>
            <w:r w:rsidRPr="00665834">
              <w:rPr>
                <w:b/>
                <w:sz w:val="20"/>
                <w:szCs w:val="20"/>
              </w:rPr>
              <w:t>МАШИНИСТ ПОДЪЕМНИКА ГФО</w:t>
            </w:r>
          </w:p>
        </w:tc>
        <w:tc>
          <w:tcPr>
            <w:tcW w:w="3134" w:type="dxa"/>
            <w:gridSpan w:val="6"/>
            <w:vAlign w:val="center"/>
          </w:tcPr>
          <w:p w:rsidR="00087F32" w:rsidRPr="00665834" w:rsidRDefault="00087F32" w:rsidP="00233A0E">
            <w:pPr>
              <w:rPr>
                <w:sz w:val="20"/>
                <w:szCs w:val="20"/>
              </w:rPr>
            </w:pPr>
            <w:r w:rsidRPr="00665834">
              <w:rPr>
                <w:b/>
                <w:sz w:val="20"/>
                <w:szCs w:val="20"/>
              </w:rPr>
              <w:t>БУРОВА ВАХТА</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rPr>
                <w:sz w:val="20"/>
                <w:szCs w:val="20"/>
              </w:rPr>
            </w:pPr>
            <w:r w:rsidRPr="00080032">
              <w:rPr>
                <w:sz w:val="20"/>
                <w:szCs w:val="20"/>
              </w:rPr>
              <w:t>2.</w:t>
            </w:r>
          </w:p>
        </w:tc>
        <w:tc>
          <w:tcPr>
            <w:tcW w:w="2810" w:type="dxa"/>
            <w:gridSpan w:val="2"/>
          </w:tcPr>
          <w:p w:rsidR="00087F32" w:rsidRPr="00665834" w:rsidRDefault="00087F32" w:rsidP="00A81BA9">
            <w:r w:rsidRPr="00665834">
              <w:rPr>
                <w:sz w:val="20"/>
                <w:szCs w:val="20"/>
              </w:rPr>
              <w:t>Удаляет всех посторонних лиц со стола ротора</w:t>
            </w:r>
          </w:p>
        </w:tc>
        <w:tc>
          <w:tcPr>
            <w:tcW w:w="1838" w:type="dxa"/>
            <w:gridSpan w:val="2"/>
          </w:tcPr>
          <w:p w:rsidR="00087F32" w:rsidRPr="00665834" w:rsidRDefault="00087F32" w:rsidP="00A81BA9">
            <w:r w:rsidRPr="00665834">
              <w:rPr>
                <w:sz w:val="20"/>
                <w:szCs w:val="20"/>
              </w:rPr>
              <w:t>Осуществляет удаление посторонних лиц со стола ротора</w:t>
            </w:r>
          </w:p>
        </w:tc>
        <w:tc>
          <w:tcPr>
            <w:tcW w:w="1855" w:type="dxa"/>
            <w:gridSpan w:val="4"/>
          </w:tcPr>
          <w:p w:rsidR="00087F32" w:rsidRPr="00665834" w:rsidRDefault="00087F32" w:rsidP="00A81BA9">
            <w:r w:rsidRPr="00665834">
              <w:rPr>
                <w:sz w:val="20"/>
                <w:szCs w:val="20"/>
              </w:rPr>
              <w:t>Приводит в рабочее состояние приспособление для резки кабеля</w:t>
            </w:r>
          </w:p>
        </w:tc>
        <w:tc>
          <w:tcPr>
            <w:tcW w:w="1862" w:type="dxa"/>
            <w:gridSpan w:val="5"/>
          </w:tcPr>
          <w:p w:rsidR="00087F32" w:rsidRPr="00665834" w:rsidRDefault="00087F32" w:rsidP="00A81BA9">
            <w:pPr>
              <w:rPr>
                <w:sz w:val="20"/>
                <w:szCs w:val="20"/>
              </w:rPr>
            </w:pPr>
            <w:r w:rsidRPr="00665834">
              <w:rPr>
                <w:sz w:val="20"/>
                <w:szCs w:val="20"/>
              </w:rPr>
              <w:t>По команде геофизика, прекращает спускоподъемные операции,</w:t>
            </w:r>
          </w:p>
          <w:p w:rsidR="00087F32" w:rsidRPr="00665834" w:rsidRDefault="00087F32" w:rsidP="00A81BA9">
            <w:r w:rsidRPr="00665834">
              <w:rPr>
                <w:sz w:val="20"/>
                <w:szCs w:val="20"/>
              </w:rPr>
              <w:t>останавливает лебедку ПКС</w:t>
            </w:r>
          </w:p>
        </w:tc>
        <w:tc>
          <w:tcPr>
            <w:tcW w:w="3134" w:type="dxa"/>
            <w:gridSpan w:val="6"/>
          </w:tcPr>
          <w:p w:rsidR="00087F32" w:rsidRPr="00665834" w:rsidRDefault="00087F32" w:rsidP="00A81BA9">
            <w:r w:rsidRPr="00665834">
              <w:rPr>
                <w:sz w:val="20"/>
                <w:szCs w:val="20"/>
              </w:rPr>
              <w:t>Буровая вахта готовится действовать, после резки каротажного кабеля, в соответствии с действиями при газонефтеводопроявление при СПО</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rPr>
                <w:sz w:val="20"/>
                <w:szCs w:val="20"/>
              </w:rPr>
            </w:pPr>
            <w:r w:rsidRPr="00080032">
              <w:rPr>
                <w:sz w:val="20"/>
                <w:szCs w:val="20"/>
              </w:rPr>
              <w:t>3.</w:t>
            </w:r>
          </w:p>
        </w:tc>
        <w:tc>
          <w:tcPr>
            <w:tcW w:w="2810" w:type="dxa"/>
            <w:gridSpan w:val="2"/>
          </w:tcPr>
          <w:p w:rsidR="00087F32" w:rsidRPr="00665834" w:rsidRDefault="00087F32" w:rsidP="00A81BA9">
            <w:pPr>
              <w:rPr>
                <w:sz w:val="20"/>
                <w:szCs w:val="20"/>
              </w:rPr>
            </w:pPr>
            <w:r w:rsidRPr="00665834">
              <w:rPr>
                <w:sz w:val="20"/>
                <w:szCs w:val="20"/>
              </w:rPr>
              <w:t xml:space="preserve">Производит спуск подвесного блока на высоту 1,5-2 м от роторной площадки.  </w:t>
            </w:r>
            <w:r w:rsidRPr="00665834">
              <w:t xml:space="preserve"> </w:t>
            </w:r>
          </w:p>
        </w:tc>
        <w:tc>
          <w:tcPr>
            <w:tcW w:w="1838" w:type="dxa"/>
            <w:gridSpan w:val="2"/>
          </w:tcPr>
          <w:p w:rsidR="00087F32" w:rsidRPr="00665834" w:rsidRDefault="00087F32" w:rsidP="00A81BA9">
            <w:pPr>
              <w:rPr>
                <w:sz w:val="20"/>
                <w:szCs w:val="20"/>
              </w:rPr>
            </w:pPr>
            <w:r w:rsidRPr="00665834">
              <w:rPr>
                <w:sz w:val="20"/>
                <w:szCs w:val="20"/>
              </w:rPr>
              <w:t>Контролирует подготовку представителем геофизической партии приспособления для резки кабеля.</w:t>
            </w:r>
          </w:p>
        </w:tc>
        <w:tc>
          <w:tcPr>
            <w:tcW w:w="1855" w:type="dxa"/>
            <w:gridSpan w:val="4"/>
          </w:tcPr>
          <w:p w:rsidR="00087F32" w:rsidRPr="00665834" w:rsidRDefault="00087F32" w:rsidP="00A81BA9">
            <w:pPr>
              <w:rPr>
                <w:sz w:val="20"/>
                <w:szCs w:val="20"/>
              </w:rPr>
            </w:pPr>
          </w:p>
        </w:tc>
        <w:tc>
          <w:tcPr>
            <w:tcW w:w="1862" w:type="dxa"/>
            <w:gridSpan w:val="5"/>
          </w:tcPr>
          <w:p w:rsidR="00087F32" w:rsidRPr="00665834" w:rsidRDefault="00087F32" w:rsidP="00A81BA9">
            <w:pPr>
              <w:rPr>
                <w:sz w:val="20"/>
                <w:szCs w:val="20"/>
              </w:rPr>
            </w:pPr>
          </w:p>
        </w:tc>
        <w:tc>
          <w:tcPr>
            <w:tcW w:w="3134" w:type="dxa"/>
            <w:gridSpan w:val="6"/>
          </w:tcPr>
          <w:p w:rsidR="00087F32" w:rsidRPr="00665834" w:rsidRDefault="00087F32" w:rsidP="00A81BA9">
            <w:pPr>
              <w:rPr>
                <w:sz w:val="20"/>
                <w:szCs w:val="20"/>
              </w:rPr>
            </w:pPr>
            <w:r w:rsidRPr="00665834">
              <w:rPr>
                <w:sz w:val="20"/>
                <w:szCs w:val="20"/>
              </w:rPr>
              <w:t>Буровая вахта готовится действовать, после резки каротажного кабеля, в соответствии с действиями при газонефтеводопроявление при СПО</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rPr>
                <w:sz w:val="20"/>
                <w:szCs w:val="20"/>
              </w:rPr>
            </w:pPr>
            <w:r w:rsidRPr="00080032">
              <w:rPr>
                <w:sz w:val="20"/>
                <w:szCs w:val="20"/>
              </w:rPr>
              <w:t>4.</w:t>
            </w:r>
          </w:p>
        </w:tc>
        <w:tc>
          <w:tcPr>
            <w:tcW w:w="2810" w:type="dxa"/>
            <w:gridSpan w:val="2"/>
          </w:tcPr>
          <w:p w:rsidR="00087F32" w:rsidRPr="00665834" w:rsidRDefault="00087F32" w:rsidP="00A81BA9">
            <w:pPr>
              <w:rPr>
                <w:sz w:val="20"/>
                <w:szCs w:val="20"/>
              </w:rPr>
            </w:pPr>
            <w:r w:rsidRPr="00665834">
              <w:rPr>
                <w:sz w:val="20"/>
                <w:szCs w:val="20"/>
              </w:rPr>
              <w:t>После спуска подвесного блока СП на выше указанную высоту, дает команду геофизику переместится для резки кабеля в заранее определенное безопасное место и приступить к резке кабеля</w:t>
            </w:r>
          </w:p>
        </w:tc>
        <w:tc>
          <w:tcPr>
            <w:tcW w:w="1838" w:type="dxa"/>
            <w:gridSpan w:val="2"/>
          </w:tcPr>
          <w:p w:rsidR="00087F32" w:rsidRPr="00665834" w:rsidRDefault="00087F32" w:rsidP="00A81BA9">
            <w:pPr>
              <w:rPr>
                <w:sz w:val="20"/>
                <w:szCs w:val="20"/>
              </w:rPr>
            </w:pPr>
            <w:r w:rsidRPr="00D56A4A">
              <w:rPr>
                <w:sz w:val="20"/>
                <w:szCs w:val="20"/>
              </w:rPr>
              <w:t>Перемещается к месту расположения приспособления для резки кабеля.</w:t>
            </w:r>
          </w:p>
        </w:tc>
        <w:tc>
          <w:tcPr>
            <w:tcW w:w="1855" w:type="dxa"/>
            <w:gridSpan w:val="4"/>
          </w:tcPr>
          <w:p w:rsidR="00087F32" w:rsidRPr="00665834" w:rsidRDefault="00087F32" w:rsidP="00A81BA9">
            <w:pPr>
              <w:rPr>
                <w:sz w:val="20"/>
                <w:szCs w:val="20"/>
              </w:rPr>
            </w:pPr>
            <w:r w:rsidRPr="00D56A4A">
              <w:rPr>
                <w:sz w:val="20"/>
                <w:szCs w:val="20"/>
              </w:rPr>
              <w:t>Перемещается по команде бурильщика в заранее выбранное для резки определенное безопасное место. По пути контро лирует отсут ствие посторонних предметов на кабеле и рядом с кабелем.</w:t>
            </w:r>
          </w:p>
        </w:tc>
        <w:tc>
          <w:tcPr>
            <w:tcW w:w="1862" w:type="dxa"/>
            <w:gridSpan w:val="5"/>
          </w:tcPr>
          <w:p w:rsidR="00087F32" w:rsidRPr="00665834" w:rsidRDefault="00087F32" w:rsidP="00A81BA9">
            <w:pPr>
              <w:rPr>
                <w:sz w:val="20"/>
                <w:szCs w:val="20"/>
              </w:rPr>
            </w:pPr>
          </w:p>
        </w:tc>
        <w:tc>
          <w:tcPr>
            <w:tcW w:w="3134" w:type="dxa"/>
            <w:gridSpan w:val="6"/>
          </w:tcPr>
          <w:p w:rsidR="00087F32" w:rsidRPr="00665834" w:rsidRDefault="00087F32" w:rsidP="00A81BA9">
            <w:pPr>
              <w:rPr>
                <w:sz w:val="20"/>
                <w:szCs w:val="20"/>
              </w:rPr>
            </w:pPr>
            <w:r w:rsidRPr="00665834">
              <w:rPr>
                <w:sz w:val="20"/>
                <w:szCs w:val="20"/>
                <w:lang w:eastAsia="ru-RU"/>
              </w:rPr>
              <w:t>Буровая вахта готовится действовать, после резки каротажного кабеля, в соответствии с действиями при газонефтеводопроявление при СПО</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rPr>
                <w:sz w:val="20"/>
                <w:szCs w:val="20"/>
              </w:rPr>
            </w:pPr>
            <w:r w:rsidRPr="00080032">
              <w:rPr>
                <w:sz w:val="20"/>
                <w:szCs w:val="20"/>
              </w:rPr>
              <w:t>5.</w:t>
            </w:r>
          </w:p>
        </w:tc>
        <w:tc>
          <w:tcPr>
            <w:tcW w:w="2810" w:type="dxa"/>
            <w:gridSpan w:val="2"/>
          </w:tcPr>
          <w:p w:rsidR="00087F32" w:rsidRPr="00665834" w:rsidRDefault="00087F32" w:rsidP="00A81BA9">
            <w:pPr>
              <w:rPr>
                <w:sz w:val="20"/>
                <w:szCs w:val="20"/>
              </w:rPr>
            </w:pPr>
            <w:r w:rsidRPr="00665834">
              <w:rPr>
                <w:sz w:val="20"/>
                <w:szCs w:val="20"/>
              </w:rPr>
              <w:t>Готовится действовать, после резки каротажного кабеля, в соответствии с действиями при газонефтеводопроявление при СПО.</w:t>
            </w:r>
          </w:p>
        </w:tc>
        <w:tc>
          <w:tcPr>
            <w:tcW w:w="1838" w:type="dxa"/>
            <w:gridSpan w:val="2"/>
          </w:tcPr>
          <w:p w:rsidR="00087F32" w:rsidRPr="00665834" w:rsidRDefault="00087F32" w:rsidP="00A81BA9">
            <w:pPr>
              <w:rPr>
                <w:sz w:val="20"/>
                <w:szCs w:val="20"/>
              </w:rPr>
            </w:pPr>
            <w:r w:rsidRPr="00665834">
              <w:rPr>
                <w:sz w:val="20"/>
                <w:szCs w:val="20"/>
              </w:rPr>
              <w:t>Готовится действовать, после резки каротажного кабеля, в соответствии с действиями при газонефтеводопроявление при СПО.</w:t>
            </w:r>
          </w:p>
        </w:tc>
        <w:tc>
          <w:tcPr>
            <w:tcW w:w="1855" w:type="dxa"/>
            <w:gridSpan w:val="4"/>
          </w:tcPr>
          <w:p w:rsidR="00087F32" w:rsidRPr="00665834" w:rsidRDefault="00087F32" w:rsidP="00A81BA9">
            <w:pPr>
              <w:rPr>
                <w:sz w:val="20"/>
                <w:szCs w:val="20"/>
              </w:rPr>
            </w:pPr>
            <w:r w:rsidRPr="00665834">
              <w:rPr>
                <w:sz w:val="20"/>
                <w:szCs w:val="20"/>
              </w:rPr>
              <w:t>Режет кабель под подвесным блоком. Далее перемещается к лебедке ПКС и производит перерезание кабеля</w:t>
            </w:r>
          </w:p>
        </w:tc>
        <w:tc>
          <w:tcPr>
            <w:tcW w:w="1862" w:type="dxa"/>
            <w:gridSpan w:val="5"/>
          </w:tcPr>
          <w:p w:rsidR="00087F32" w:rsidRPr="00665834" w:rsidRDefault="00087F32" w:rsidP="00A81BA9">
            <w:pPr>
              <w:rPr>
                <w:sz w:val="20"/>
                <w:szCs w:val="20"/>
              </w:rPr>
            </w:pPr>
          </w:p>
        </w:tc>
        <w:tc>
          <w:tcPr>
            <w:tcW w:w="3134" w:type="dxa"/>
            <w:gridSpan w:val="6"/>
          </w:tcPr>
          <w:p w:rsidR="00087F32" w:rsidRPr="00665834" w:rsidRDefault="00087F32" w:rsidP="00A81BA9">
            <w:pPr>
              <w:rPr>
                <w:sz w:val="20"/>
                <w:szCs w:val="20"/>
              </w:rPr>
            </w:pPr>
            <w:r w:rsidRPr="00665834">
              <w:rPr>
                <w:sz w:val="20"/>
                <w:szCs w:val="20"/>
                <w:lang w:eastAsia="ru-RU"/>
              </w:rPr>
              <w:t>Буровая вахта готовится действовать, после резки каротажного кабеля, в соответствии с действиями при газонефтеводопроявление при СПО</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rPr>
                <w:sz w:val="20"/>
                <w:szCs w:val="20"/>
              </w:rPr>
            </w:pPr>
            <w:r w:rsidRPr="00080032">
              <w:rPr>
                <w:sz w:val="20"/>
                <w:szCs w:val="20"/>
              </w:rPr>
              <w:t>6.</w:t>
            </w:r>
          </w:p>
        </w:tc>
        <w:tc>
          <w:tcPr>
            <w:tcW w:w="2810" w:type="dxa"/>
            <w:gridSpan w:val="2"/>
          </w:tcPr>
          <w:p w:rsidR="00087F32" w:rsidRPr="00080032" w:rsidRDefault="00087F32" w:rsidP="00A81BA9">
            <w:pPr>
              <w:rPr>
                <w:sz w:val="20"/>
                <w:szCs w:val="20"/>
              </w:rPr>
            </w:pPr>
            <w:r w:rsidRPr="00D56A4A">
              <w:rPr>
                <w:sz w:val="20"/>
                <w:szCs w:val="20"/>
              </w:rPr>
              <w:t>Убедившись в успешном перерезании каротажного кабеля, дает команду на действия при СПО</w:t>
            </w:r>
          </w:p>
        </w:tc>
        <w:tc>
          <w:tcPr>
            <w:tcW w:w="1838" w:type="dxa"/>
            <w:gridSpan w:val="2"/>
          </w:tcPr>
          <w:p w:rsidR="00087F32" w:rsidRPr="00080032" w:rsidRDefault="00087F32" w:rsidP="00A81BA9">
            <w:pPr>
              <w:rPr>
                <w:sz w:val="20"/>
                <w:szCs w:val="20"/>
              </w:rPr>
            </w:pPr>
            <w:r w:rsidRPr="00D56A4A">
              <w:rPr>
                <w:sz w:val="20"/>
                <w:szCs w:val="20"/>
              </w:rPr>
              <w:t>Действует в соответствии с действиями при газонефтеводопроявлении при СПО.</w:t>
            </w:r>
          </w:p>
        </w:tc>
        <w:tc>
          <w:tcPr>
            <w:tcW w:w="1855" w:type="dxa"/>
            <w:gridSpan w:val="4"/>
          </w:tcPr>
          <w:p w:rsidR="00087F32" w:rsidRPr="00080032" w:rsidRDefault="00087F32" w:rsidP="00A81BA9">
            <w:pPr>
              <w:rPr>
                <w:sz w:val="20"/>
                <w:szCs w:val="20"/>
              </w:rPr>
            </w:pPr>
            <w:r w:rsidRPr="00D56A4A">
              <w:rPr>
                <w:sz w:val="20"/>
                <w:szCs w:val="20"/>
              </w:rPr>
              <w:t>Дает команду машинисту подъемника перегнать его на безопасное расстояние</w:t>
            </w:r>
          </w:p>
        </w:tc>
        <w:tc>
          <w:tcPr>
            <w:tcW w:w="1862" w:type="dxa"/>
            <w:gridSpan w:val="5"/>
          </w:tcPr>
          <w:p w:rsidR="00087F32" w:rsidRPr="00080032" w:rsidRDefault="00087F32" w:rsidP="00A81BA9">
            <w:pPr>
              <w:rPr>
                <w:sz w:val="20"/>
                <w:szCs w:val="20"/>
              </w:rPr>
            </w:pPr>
            <w:r w:rsidRPr="00D56A4A">
              <w:rPr>
                <w:sz w:val="20"/>
                <w:szCs w:val="20"/>
              </w:rPr>
              <w:t>Перегоняет подъемник на безопасное расстояние, остальной персонал ГФО покидает буровую и направляется к месту сбора при ЧС, указанному буровым мастером</w:t>
            </w:r>
          </w:p>
        </w:tc>
        <w:tc>
          <w:tcPr>
            <w:tcW w:w="3134" w:type="dxa"/>
            <w:gridSpan w:val="6"/>
          </w:tcPr>
          <w:p w:rsidR="00087F32" w:rsidRPr="00080032" w:rsidRDefault="00087F32" w:rsidP="00A81BA9">
            <w:pPr>
              <w:rPr>
                <w:sz w:val="20"/>
                <w:szCs w:val="20"/>
              </w:rPr>
            </w:pPr>
            <w:r w:rsidRPr="00665834">
              <w:rPr>
                <w:sz w:val="20"/>
                <w:szCs w:val="20"/>
                <w:lang w:eastAsia="ru-RU"/>
              </w:rPr>
              <w:t>Буровая вахта готовится действовать, после резки каротажного кабеля, в соответствии с действиями при газонефтеводопроявление при СПО</w:t>
            </w:r>
          </w:p>
        </w:tc>
      </w:tr>
      <w:tr w:rsidR="00087F32" w:rsidRPr="00080032" w:rsidTr="00600878">
        <w:trPr>
          <w:trHeight w:val="602"/>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rPr>
                <w:sz w:val="20"/>
                <w:szCs w:val="20"/>
              </w:rPr>
            </w:pPr>
            <w:r w:rsidRPr="00080032">
              <w:rPr>
                <w:sz w:val="20"/>
                <w:szCs w:val="20"/>
              </w:rPr>
              <w:t>7.</w:t>
            </w:r>
          </w:p>
        </w:tc>
        <w:tc>
          <w:tcPr>
            <w:tcW w:w="11499" w:type="dxa"/>
            <w:gridSpan w:val="19"/>
          </w:tcPr>
          <w:p w:rsidR="00087F32" w:rsidRPr="00080032" w:rsidRDefault="00087F32" w:rsidP="00233A0E">
            <w:pPr>
              <w:pStyle w:val="a7"/>
              <w:rPr>
                <w:rFonts w:ascii="Times New Roman" w:hAnsi="Times New Roman"/>
                <w:b/>
                <w:sz w:val="20"/>
                <w:szCs w:val="20"/>
              </w:rPr>
            </w:pPr>
            <w:r w:rsidRPr="00080032">
              <w:rPr>
                <w:rFonts w:ascii="Times New Roman" w:hAnsi="Times New Roman"/>
                <w:sz w:val="20"/>
                <w:szCs w:val="20"/>
              </w:rPr>
              <w:t>Буровая бригада совместно с бурильщиком, убедившись в том, что кабель перерезан успешно, продолжает герметизацию устья скважины в соответствии с действиями при газонефтеводопроявление при СПО.</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rPr>
                <w:sz w:val="20"/>
                <w:szCs w:val="20"/>
              </w:rPr>
            </w:pPr>
            <w:r w:rsidRPr="00080032">
              <w:rPr>
                <w:sz w:val="20"/>
                <w:szCs w:val="20"/>
              </w:rPr>
              <w:t>8.</w:t>
            </w:r>
          </w:p>
        </w:tc>
        <w:tc>
          <w:tcPr>
            <w:tcW w:w="11499" w:type="dxa"/>
            <w:gridSpan w:val="19"/>
          </w:tcPr>
          <w:p w:rsidR="00087F32" w:rsidRPr="00080032" w:rsidRDefault="00CF1FDC" w:rsidP="00233A0E">
            <w:pPr>
              <w:jc w:val="both"/>
              <w:rPr>
                <w:sz w:val="20"/>
                <w:szCs w:val="20"/>
              </w:rPr>
            </w:pPr>
            <w:r>
              <w:rPr>
                <w:sz w:val="20"/>
                <w:szCs w:val="20"/>
              </w:rPr>
              <w:t>Сообщить об инциденте</w:t>
            </w:r>
            <w:r w:rsidR="00087F32" w:rsidRPr="00080032">
              <w:rPr>
                <w:sz w:val="20"/>
                <w:szCs w:val="20"/>
              </w:rPr>
              <w:t>:</w:t>
            </w:r>
          </w:p>
          <w:p w:rsidR="00087F32" w:rsidRPr="00080032" w:rsidRDefault="00087F32" w:rsidP="00233A0E">
            <w:pPr>
              <w:jc w:val="both"/>
              <w:rPr>
                <w:sz w:val="20"/>
                <w:szCs w:val="20"/>
              </w:rPr>
            </w:pPr>
            <w:r w:rsidRPr="00080032">
              <w:rPr>
                <w:sz w:val="20"/>
                <w:szCs w:val="20"/>
              </w:rPr>
              <w:t>диспетчеру ПДС (тел. 57777, 8-391-231-92-00);</w:t>
            </w:r>
          </w:p>
          <w:p w:rsidR="00087F32" w:rsidRPr="00080032" w:rsidRDefault="00087F32" w:rsidP="00233A0E">
            <w:pPr>
              <w:jc w:val="both"/>
              <w:rPr>
                <w:sz w:val="20"/>
                <w:szCs w:val="20"/>
              </w:rPr>
            </w:pPr>
            <w:r w:rsidRPr="00080032">
              <w:rPr>
                <w:sz w:val="20"/>
                <w:szCs w:val="20"/>
              </w:rPr>
              <w:t xml:space="preserve">специалисту дежурной смены ГО и ЧС (тел. </w:t>
            </w:r>
            <w:r>
              <w:rPr>
                <w:sz w:val="20"/>
                <w:szCs w:val="20"/>
              </w:rPr>
              <w:t>57706</w:t>
            </w:r>
            <w:r w:rsidRPr="00080032">
              <w:rPr>
                <w:sz w:val="20"/>
                <w:szCs w:val="20"/>
              </w:rPr>
              <w:t>);</w:t>
            </w:r>
          </w:p>
          <w:p w:rsidR="00087F32" w:rsidRPr="00080032" w:rsidRDefault="00087F32" w:rsidP="00233A0E">
            <w:pPr>
              <w:jc w:val="both"/>
              <w:rPr>
                <w:sz w:val="20"/>
                <w:szCs w:val="20"/>
              </w:rPr>
            </w:pPr>
            <w:r w:rsidRPr="00080032">
              <w:rPr>
                <w:sz w:val="20"/>
                <w:szCs w:val="20"/>
              </w:rP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p>
          <w:p w:rsidR="00087F32" w:rsidRPr="00080032" w:rsidRDefault="00087F32" w:rsidP="00233A0E">
            <w:pPr>
              <w:jc w:val="both"/>
              <w:rPr>
                <w:sz w:val="20"/>
                <w:szCs w:val="20"/>
              </w:rPr>
            </w:pPr>
            <w:r w:rsidRPr="00080032">
              <w:rPr>
                <w:sz w:val="20"/>
                <w:szCs w:val="20"/>
              </w:rPr>
              <w:t>ПЧ ООО «Пожарная охрана» Те</w:t>
            </w:r>
            <w:r w:rsidR="00473E32">
              <w:rPr>
                <w:sz w:val="20"/>
                <w:szCs w:val="20"/>
              </w:rPr>
              <w:t xml:space="preserve">л. </w:t>
            </w:r>
            <w:r w:rsidR="004479EB">
              <w:rPr>
                <w:rFonts w:eastAsia="Times New Roman"/>
                <w:color w:val="000000"/>
                <w:sz w:val="20"/>
                <w:szCs w:val="20"/>
                <w:lang w:eastAsia="ru-RU"/>
              </w:rPr>
              <w:t>57-601, 61-797</w:t>
            </w:r>
            <w:r w:rsidR="003212D3">
              <w:rPr>
                <w:rFonts w:eastAsia="Times New Roman"/>
                <w:color w:val="000000"/>
                <w:sz w:val="20"/>
                <w:szCs w:val="20"/>
                <w:lang w:eastAsia="ru-RU"/>
              </w:rPr>
              <w:t>, 231-9-231 (правый берег); 58-1</w:t>
            </w:r>
            <w:r w:rsidR="004479EB">
              <w:rPr>
                <w:rFonts w:eastAsia="Times New Roman"/>
                <w:color w:val="000000"/>
                <w:sz w:val="20"/>
                <w:szCs w:val="20"/>
                <w:lang w:eastAsia="ru-RU"/>
              </w:rPr>
              <w:t>01,61-747, 231-9-232 (левый берег); 57-911, 61-009, 231-9-233 (ТКЛУ).</w:t>
            </w:r>
          </w:p>
          <w:p w:rsidR="00BE2F8F" w:rsidRPr="00080032" w:rsidRDefault="00BE2F8F" w:rsidP="00BE2F8F">
            <w:pPr>
              <w:jc w:val="both"/>
              <w:rPr>
                <w:sz w:val="20"/>
                <w:szCs w:val="20"/>
              </w:rPr>
            </w:pPr>
            <w:r>
              <w:rPr>
                <w:sz w:val="20"/>
                <w:szCs w:val="20"/>
              </w:rPr>
              <w:t>ПАСФ</w:t>
            </w:r>
            <w:r w:rsidRPr="00080032">
              <w:rPr>
                <w:sz w:val="20"/>
                <w:szCs w:val="20"/>
              </w:rPr>
              <w:t xml:space="preserve"> (при переходе пропуска нефти и газа в открытый фонтан </w:t>
            </w:r>
            <w:r>
              <w:rPr>
                <w:sz w:val="20"/>
                <w:szCs w:val="20"/>
              </w:rPr>
              <w:t>н</w:t>
            </w:r>
            <w:r>
              <w:rPr>
                <w:rFonts w:eastAsia="Times New Roman"/>
                <w:color w:val="000000" w:themeColor="text1"/>
                <w:spacing w:val="-7"/>
                <w:sz w:val="20"/>
                <w:szCs w:val="20"/>
              </w:rPr>
              <w:t>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B51F4D">
              <w:rPr>
                <w:sz w:val="20"/>
                <w:szCs w:val="20"/>
              </w:rPr>
              <w:t xml:space="preserve"> </w:t>
            </w:r>
            <w:r w:rsidRPr="00080032">
              <w:rPr>
                <w:sz w:val="20"/>
                <w:szCs w:val="20"/>
              </w:rPr>
              <w:t xml:space="preserve">оповещает </w:t>
            </w:r>
            <w:r>
              <w:rPr>
                <w:sz w:val="20"/>
                <w:szCs w:val="20"/>
              </w:rPr>
              <w:t>П</w:t>
            </w:r>
            <w:r w:rsidRPr="00080032">
              <w:rPr>
                <w:sz w:val="20"/>
                <w:szCs w:val="20"/>
              </w:rPr>
              <w:t>АСФ).</w:t>
            </w:r>
          </w:p>
          <w:p w:rsidR="00BE2F8F" w:rsidRPr="00080032" w:rsidRDefault="00BE2F8F" w:rsidP="00BE2F8F">
            <w:pPr>
              <w:jc w:val="both"/>
              <w:rPr>
                <w:sz w:val="20"/>
                <w:szCs w:val="20"/>
              </w:rPr>
            </w:pPr>
            <w:r w:rsidRPr="00080032">
              <w:rPr>
                <w:sz w:val="20"/>
                <w:szCs w:val="20"/>
              </w:rPr>
              <w:t xml:space="preserve">Начальник </w:t>
            </w:r>
            <w:r>
              <w:rPr>
                <w:sz w:val="20"/>
                <w:szCs w:val="20"/>
              </w:rPr>
              <w:t>П</w:t>
            </w:r>
            <w:r w:rsidRPr="00080032">
              <w:rPr>
                <w:sz w:val="20"/>
                <w:szCs w:val="20"/>
              </w:rPr>
              <w:t>АСФ</w:t>
            </w:r>
          </w:p>
          <w:p w:rsidR="00BE2F8F" w:rsidRPr="00080032" w:rsidRDefault="00BE2F8F" w:rsidP="00BE2F8F">
            <w:pPr>
              <w:jc w:val="both"/>
              <w:rPr>
                <w:sz w:val="20"/>
                <w:szCs w:val="20"/>
              </w:rPr>
            </w:pPr>
            <w:r w:rsidRPr="00080032">
              <w:rPr>
                <w:sz w:val="20"/>
                <w:szCs w:val="20"/>
              </w:rPr>
              <w:t>Тел: +7-922-658-65-83</w:t>
            </w:r>
          </w:p>
          <w:p w:rsidR="00BE2F8F" w:rsidRPr="00080032" w:rsidRDefault="00BE2F8F" w:rsidP="00BE2F8F">
            <w:pPr>
              <w:jc w:val="both"/>
              <w:rPr>
                <w:sz w:val="20"/>
                <w:szCs w:val="20"/>
              </w:rPr>
            </w:pPr>
            <w:r w:rsidRPr="00080032">
              <w:rPr>
                <w:sz w:val="20"/>
                <w:szCs w:val="20"/>
              </w:rPr>
              <w:t xml:space="preserve">Заместитель </w:t>
            </w:r>
            <w:r>
              <w:rPr>
                <w:sz w:val="20"/>
                <w:szCs w:val="20"/>
              </w:rPr>
              <w:t>начальника</w:t>
            </w:r>
            <w:r w:rsidRPr="00080032">
              <w:rPr>
                <w:sz w:val="20"/>
                <w:szCs w:val="20"/>
              </w:rPr>
              <w:t xml:space="preserve"> </w:t>
            </w:r>
            <w:r>
              <w:rPr>
                <w:sz w:val="20"/>
                <w:szCs w:val="20"/>
              </w:rPr>
              <w:t>П</w:t>
            </w:r>
            <w:r w:rsidRPr="00080032">
              <w:rPr>
                <w:sz w:val="20"/>
                <w:szCs w:val="20"/>
              </w:rPr>
              <w:t>АСФ</w:t>
            </w:r>
          </w:p>
          <w:p w:rsidR="00BE2F8F" w:rsidRPr="00080032" w:rsidRDefault="00BE2F8F" w:rsidP="00BE2F8F">
            <w:pPr>
              <w:jc w:val="both"/>
              <w:rPr>
                <w:sz w:val="20"/>
                <w:szCs w:val="20"/>
              </w:rPr>
            </w:pPr>
            <w:r w:rsidRPr="00080032">
              <w:rPr>
                <w:sz w:val="20"/>
                <w:szCs w:val="20"/>
              </w:rPr>
              <w:t>Тел: +7-923-419-69-15</w:t>
            </w:r>
          </w:p>
          <w:p w:rsidR="00BE2F8F" w:rsidRPr="00080032" w:rsidRDefault="00BE2F8F" w:rsidP="00BE2F8F">
            <w:pPr>
              <w:jc w:val="both"/>
              <w:rPr>
                <w:sz w:val="20"/>
                <w:szCs w:val="20"/>
              </w:rPr>
            </w:pPr>
            <w:r w:rsidRPr="00080032">
              <w:rPr>
                <w:sz w:val="20"/>
                <w:szCs w:val="20"/>
              </w:rPr>
              <w:t xml:space="preserve">Оперативный дежурный </w:t>
            </w:r>
            <w:r>
              <w:rPr>
                <w:sz w:val="20"/>
                <w:szCs w:val="20"/>
              </w:rPr>
              <w:t>П</w:t>
            </w:r>
            <w:r w:rsidRPr="00080032">
              <w:rPr>
                <w:sz w:val="20"/>
                <w:szCs w:val="20"/>
              </w:rPr>
              <w:t>АСФ</w:t>
            </w:r>
          </w:p>
          <w:p w:rsidR="00087F32" w:rsidRPr="00080032" w:rsidRDefault="00087F32" w:rsidP="00233A0E">
            <w:pPr>
              <w:jc w:val="both"/>
              <w:rPr>
                <w:sz w:val="20"/>
                <w:szCs w:val="20"/>
              </w:rPr>
            </w:pPr>
            <w:r w:rsidRPr="00080032">
              <w:rPr>
                <w:sz w:val="20"/>
                <w:szCs w:val="20"/>
              </w:rPr>
              <w:t>Тел. +7 (3462) 55-59-83,</w:t>
            </w:r>
          </w:p>
          <w:p w:rsidR="00087F32" w:rsidRPr="00080032" w:rsidRDefault="00087F32" w:rsidP="00233A0E">
            <w:pPr>
              <w:jc w:val="both"/>
              <w:rPr>
                <w:sz w:val="20"/>
                <w:szCs w:val="20"/>
              </w:rPr>
            </w:pPr>
            <w:r w:rsidRPr="00080032">
              <w:rPr>
                <w:sz w:val="20"/>
                <w:szCs w:val="20"/>
              </w:rPr>
              <w:t>+7-950-510-50-04</w:t>
            </w:r>
          </w:p>
          <w:p w:rsidR="00087F32" w:rsidRPr="00080032" w:rsidRDefault="00087F32" w:rsidP="00233A0E">
            <w:pPr>
              <w:jc w:val="both"/>
              <w:rPr>
                <w:sz w:val="20"/>
                <w:szCs w:val="20"/>
              </w:rPr>
            </w:pPr>
          </w:p>
          <w:p w:rsidR="00087F32" w:rsidRPr="00080032" w:rsidRDefault="00087F32" w:rsidP="00233A0E">
            <w:pPr>
              <w:jc w:val="both"/>
              <w:rPr>
                <w:sz w:val="20"/>
                <w:szCs w:val="20"/>
              </w:rPr>
            </w:pPr>
            <w:r w:rsidRPr="00080032">
              <w:rPr>
                <w:sz w:val="20"/>
                <w:szCs w:val="20"/>
              </w:rPr>
              <w:t>своему непосредственному руководителю;</w:t>
            </w:r>
          </w:p>
          <w:p w:rsidR="00087F32" w:rsidRPr="00080032" w:rsidRDefault="00087F32" w:rsidP="00233A0E">
            <w:pPr>
              <w:jc w:val="both"/>
              <w:rPr>
                <w:sz w:val="20"/>
                <w:szCs w:val="20"/>
              </w:rPr>
            </w:pPr>
            <w:r w:rsidRPr="00080032">
              <w:rPr>
                <w:sz w:val="20"/>
                <w:szCs w:val="20"/>
              </w:rPr>
              <w:t>Оценив обстановку, вызвать при необходимости медицинский персонал (по тел. 58-646, 58-101, 61-003, 61-113, сот. Тел. 8-913-848-11-34)</w:t>
            </w:r>
          </w:p>
        </w:tc>
      </w:tr>
      <w:tr w:rsidR="00087F32" w:rsidRPr="00080032" w:rsidTr="00600878">
        <w:trPr>
          <w:trHeight w:val="1089"/>
        </w:trPr>
        <w:tc>
          <w:tcPr>
            <w:tcW w:w="551" w:type="dxa"/>
            <w:vMerge w:val="restart"/>
          </w:tcPr>
          <w:p w:rsidR="00087F32" w:rsidRPr="00080032" w:rsidRDefault="00211DF1" w:rsidP="00233A0E">
            <w:pPr>
              <w:jc w:val="both"/>
              <w:rPr>
                <w:color w:val="000000"/>
                <w:sz w:val="20"/>
                <w:szCs w:val="20"/>
              </w:rPr>
            </w:pPr>
            <w:r>
              <w:rPr>
                <w:color w:val="000000"/>
                <w:sz w:val="20"/>
                <w:szCs w:val="20"/>
              </w:rPr>
              <w:t>7</w:t>
            </w:r>
          </w:p>
        </w:tc>
        <w:tc>
          <w:tcPr>
            <w:tcW w:w="2104" w:type="dxa"/>
            <w:vMerge w:val="restart"/>
          </w:tcPr>
          <w:p w:rsidR="00087F32" w:rsidRPr="00080032" w:rsidRDefault="00087F32" w:rsidP="00233A0E">
            <w:pPr>
              <w:jc w:val="both"/>
            </w:pPr>
            <w:r w:rsidRPr="00080032">
              <w:rPr>
                <w:color w:val="000000"/>
                <w:sz w:val="20"/>
                <w:szCs w:val="20"/>
              </w:rPr>
              <w:t>Открытое фонтанирование</w:t>
            </w:r>
          </w:p>
        </w:tc>
        <w:tc>
          <w:tcPr>
            <w:tcW w:w="432" w:type="dxa"/>
          </w:tcPr>
          <w:p w:rsidR="00087F32" w:rsidRPr="00080032" w:rsidRDefault="00087F32" w:rsidP="00233A0E">
            <w:pPr>
              <w:jc w:val="both"/>
              <w:rPr>
                <w:sz w:val="20"/>
                <w:szCs w:val="20"/>
              </w:rPr>
            </w:pPr>
            <w:r w:rsidRPr="00080032">
              <w:rPr>
                <w:sz w:val="20"/>
                <w:szCs w:val="20"/>
              </w:rPr>
              <w:t>1.</w:t>
            </w:r>
          </w:p>
        </w:tc>
        <w:tc>
          <w:tcPr>
            <w:tcW w:w="2810" w:type="dxa"/>
            <w:gridSpan w:val="2"/>
            <w:shd w:val="clear" w:color="auto" w:fill="FFFFFF" w:themeFill="background1"/>
          </w:tcPr>
          <w:p w:rsidR="0083055C" w:rsidRPr="0083055C" w:rsidRDefault="0083055C" w:rsidP="0083055C">
            <w:pPr>
              <w:rPr>
                <w:sz w:val="16"/>
                <w:szCs w:val="20"/>
              </w:rPr>
            </w:pPr>
            <w:r w:rsidRPr="0083055C">
              <w:rPr>
                <w:sz w:val="20"/>
                <w:szCs w:val="24"/>
              </w:rPr>
              <w:t>Подает звуковой сигнал «Выброс». Длинный непрерывный гудок</w:t>
            </w:r>
            <w:r w:rsidRPr="0083055C">
              <w:rPr>
                <w:sz w:val="16"/>
                <w:szCs w:val="20"/>
              </w:rPr>
              <w:t xml:space="preserve">. </w:t>
            </w:r>
          </w:p>
          <w:p w:rsidR="00087F32" w:rsidRPr="00080032" w:rsidRDefault="0083055C" w:rsidP="0083055C">
            <w:pPr>
              <w:rPr>
                <w:sz w:val="20"/>
                <w:szCs w:val="20"/>
              </w:rPr>
            </w:pPr>
            <w:r>
              <w:rPr>
                <w:sz w:val="20"/>
                <w:szCs w:val="20"/>
              </w:rPr>
              <w:t>И</w:t>
            </w:r>
            <w:r w:rsidR="00087F32" w:rsidRPr="006350B3">
              <w:rPr>
                <w:sz w:val="20"/>
                <w:szCs w:val="20"/>
              </w:rPr>
              <w:t>звещает мастера буровой по переговорному устройству. Прекращает все работы в загазованной зоне. Дает команду электромонтеру обесточить буровую.</w:t>
            </w:r>
          </w:p>
        </w:tc>
        <w:tc>
          <w:tcPr>
            <w:tcW w:w="1857" w:type="dxa"/>
            <w:gridSpan w:val="3"/>
          </w:tcPr>
          <w:p w:rsidR="00087F32" w:rsidRPr="006350B3" w:rsidRDefault="00087F32" w:rsidP="0083055C">
            <w:pPr>
              <w:rPr>
                <w:sz w:val="20"/>
                <w:szCs w:val="20"/>
              </w:rPr>
            </w:pPr>
            <w:r w:rsidRPr="006350B3">
              <w:rPr>
                <w:sz w:val="20"/>
                <w:szCs w:val="20"/>
              </w:rPr>
              <w:t>Проверяет отсутствие людей во всех блоках буровой установке.</w:t>
            </w:r>
          </w:p>
          <w:p w:rsidR="00087F32" w:rsidRPr="00080032" w:rsidRDefault="00087F32" w:rsidP="0083055C">
            <w:pPr>
              <w:rPr>
                <w:sz w:val="20"/>
                <w:szCs w:val="20"/>
              </w:rPr>
            </w:pPr>
          </w:p>
        </w:tc>
        <w:tc>
          <w:tcPr>
            <w:tcW w:w="1915" w:type="dxa"/>
            <w:gridSpan w:val="7"/>
          </w:tcPr>
          <w:p w:rsidR="00087F32" w:rsidRPr="00080032" w:rsidRDefault="00087F32" w:rsidP="0083055C">
            <w:pPr>
              <w:rPr>
                <w:sz w:val="20"/>
                <w:szCs w:val="20"/>
              </w:rPr>
            </w:pPr>
            <w:r w:rsidRPr="006350B3">
              <w:rPr>
                <w:sz w:val="20"/>
                <w:szCs w:val="20"/>
              </w:rPr>
              <w:t>Оповещает все соседние производственные объекты, которые могут оказаться в загазованной зоне.</w:t>
            </w:r>
          </w:p>
        </w:tc>
        <w:tc>
          <w:tcPr>
            <w:tcW w:w="1783" w:type="dxa"/>
          </w:tcPr>
          <w:p w:rsidR="00087F32" w:rsidRPr="00080032" w:rsidRDefault="00087F32" w:rsidP="0083055C">
            <w:pPr>
              <w:rPr>
                <w:sz w:val="20"/>
                <w:szCs w:val="20"/>
              </w:rPr>
            </w:pPr>
            <w:r w:rsidRPr="006350B3">
              <w:rPr>
                <w:sz w:val="20"/>
                <w:szCs w:val="20"/>
              </w:rPr>
              <w:t>Расставляет знаки для закрытия движения транспорта и пешеходов в зоне, прилегающей к фонтанирующей скважине.</w:t>
            </w:r>
          </w:p>
        </w:tc>
        <w:tc>
          <w:tcPr>
            <w:tcW w:w="1846" w:type="dxa"/>
            <w:gridSpan w:val="5"/>
          </w:tcPr>
          <w:p w:rsidR="00087F32" w:rsidRPr="00080032" w:rsidRDefault="00087F32" w:rsidP="0083055C">
            <w:pPr>
              <w:rPr>
                <w:sz w:val="20"/>
                <w:szCs w:val="20"/>
              </w:rPr>
            </w:pPr>
            <w:r w:rsidRPr="006350B3">
              <w:rPr>
                <w:sz w:val="20"/>
                <w:szCs w:val="20"/>
              </w:rPr>
              <w:t>Оповещает отдыхающую вахту и раздаёт СИЗОД.</w:t>
            </w:r>
          </w:p>
        </w:tc>
        <w:tc>
          <w:tcPr>
            <w:tcW w:w="1288" w:type="dxa"/>
            <w:shd w:val="clear" w:color="auto" w:fill="FFFFFF" w:themeFill="background1"/>
          </w:tcPr>
          <w:p w:rsidR="00087F32" w:rsidRPr="00080032" w:rsidRDefault="00087F32" w:rsidP="0083055C">
            <w:pPr>
              <w:rPr>
                <w:sz w:val="20"/>
                <w:szCs w:val="20"/>
              </w:rPr>
            </w:pPr>
            <w:r w:rsidRPr="006350B3">
              <w:rPr>
                <w:sz w:val="20"/>
                <w:szCs w:val="20"/>
              </w:rPr>
              <w:t>Электромонтёр производит отключение подачи электроэнергии на буровую.</w:t>
            </w:r>
          </w:p>
        </w:tc>
      </w:tr>
      <w:tr w:rsidR="00087F32" w:rsidRPr="00080032" w:rsidTr="00600878">
        <w:trPr>
          <w:trHeight w:val="308"/>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pPr>
            <w:r w:rsidRPr="00080032">
              <w:t>2</w:t>
            </w:r>
          </w:p>
        </w:tc>
        <w:tc>
          <w:tcPr>
            <w:tcW w:w="11499" w:type="dxa"/>
            <w:gridSpan w:val="19"/>
            <w:shd w:val="clear" w:color="auto" w:fill="FFFFFF" w:themeFill="background1"/>
          </w:tcPr>
          <w:p w:rsidR="00087F32" w:rsidRPr="00080032" w:rsidRDefault="00087F32" w:rsidP="00233A0E">
            <w:pPr>
              <w:jc w:val="both"/>
            </w:pPr>
            <w:r w:rsidRPr="00080032">
              <w:rPr>
                <w:color w:val="000000"/>
                <w:sz w:val="20"/>
                <w:szCs w:val="20"/>
              </w:rPr>
              <w:t>Покидают буровую установку.</w:t>
            </w:r>
          </w:p>
        </w:tc>
      </w:tr>
      <w:tr w:rsidR="00087F32" w:rsidRPr="00080032" w:rsidTr="00600878">
        <w:trPr>
          <w:trHeight w:val="277"/>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pPr>
            <w:r w:rsidRPr="00080032">
              <w:t>3.</w:t>
            </w:r>
          </w:p>
        </w:tc>
        <w:tc>
          <w:tcPr>
            <w:tcW w:w="11499" w:type="dxa"/>
            <w:gridSpan w:val="19"/>
          </w:tcPr>
          <w:p w:rsidR="00087F32" w:rsidRPr="00665834" w:rsidRDefault="00087F32" w:rsidP="00233A0E">
            <w:pPr>
              <w:rPr>
                <w:sz w:val="20"/>
                <w:szCs w:val="20"/>
              </w:rPr>
            </w:pPr>
            <w:r w:rsidRPr="00665834">
              <w:rPr>
                <w:sz w:val="20"/>
                <w:szCs w:val="20"/>
              </w:rPr>
              <w:t>В случае открытого фонтанирования, мастер буровой принимает меры к остановке двигателей внутреннего сгорания, отключению силовых линий, освещения. Запрещает производство сварочных работ.  Необходимо произвести приостановку работ на всех соседних ОПО.  На всех соседних ОПО, герметизируют скважины и обесточивают электроэнергию, и удаляются в безопасную зону. При необходимости организует эвакуацию персонала в безопасную зону.</w:t>
            </w:r>
          </w:p>
          <w:p w:rsidR="00087F32" w:rsidRPr="00665834" w:rsidRDefault="00087F32" w:rsidP="00233A0E">
            <w:pPr>
              <w:rPr>
                <w:sz w:val="20"/>
                <w:szCs w:val="20"/>
              </w:rPr>
            </w:pPr>
            <w:r w:rsidRPr="00665834">
              <w:rPr>
                <w:sz w:val="20"/>
                <w:szCs w:val="20"/>
              </w:rPr>
              <w:t>До прибытия руководства по ликвидации открытых фонтано</w:t>
            </w:r>
            <w:r>
              <w:rPr>
                <w:sz w:val="20"/>
                <w:szCs w:val="20"/>
              </w:rPr>
              <w:t>в, действовать по командам старш</w:t>
            </w:r>
            <w:r w:rsidRPr="00665834">
              <w:rPr>
                <w:sz w:val="20"/>
                <w:szCs w:val="20"/>
              </w:rPr>
              <w:t>его должностного лица.</w:t>
            </w:r>
          </w:p>
          <w:p w:rsidR="00087F32" w:rsidRPr="00080032" w:rsidRDefault="00087F32" w:rsidP="00233A0E">
            <w:pPr>
              <w:jc w:val="both"/>
            </w:pPr>
            <w:r w:rsidRPr="00665834">
              <w:rPr>
                <w:sz w:val="20"/>
                <w:szCs w:val="20"/>
              </w:rPr>
              <w:t>Дальнейшие работы по локализации и ликвидации аварии производятся по специальному плану, разработанному штабом по ликвидации открытого фонтана.</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rPr>
                <w:sz w:val="20"/>
                <w:szCs w:val="20"/>
              </w:rPr>
            </w:pPr>
            <w:r w:rsidRPr="00080032">
              <w:rPr>
                <w:sz w:val="20"/>
                <w:szCs w:val="20"/>
              </w:rPr>
              <w:t>4.</w:t>
            </w:r>
          </w:p>
        </w:tc>
        <w:tc>
          <w:tcPr>
            <w:tcW w:w="11499" w:type="dxa"/>
            <w:gridSpan w:val="19"/>
          </w:tcPr>
          <w:p w:rsidR="00087F32" w:rsidRPr="00080032" w:rsidRDefault="00087F32" w:rsidP="00233A0E">
            <w:pPr>
              <w:jc w:val="both"/>
              <w:rPr>
                <w:sz w:val="20"/>
                <w:szCs w:val="20"/>
              </w:rPr>
            </w:pPr>
            <w:r w:rsidRPr="00080032">
              <w:rPr>
                <w:sz w:val="20"/>
                <w:szCs w:val="20"/>
              </w:rPr>
              <w:t>Сообщить об аварии:</w:t>
            </w:r>
          </w:p>
          <w:p w:rsidR="00087F32" w:rsidRPr="00080032" w:rsidRDefault="00087F32" w:rsidP="00233A0E">
            <w:pPr>
              <w:jc w:val="both"/>
              <w:rPr>
                <w:sz w:val="20"/>
                <w:szCs w:val="20"/>
              </w:rPr>
            </w:pPr>
            <w:r w:rsidRPr="00080032">
              <w:rPr>
                <w:sz w:val="20"/>
                <w:szCs w:val="20"/>
              </w:rPr>
              <w:t>диспетчеру ПДС (тел. 57777, 8-391-231-92-00);</w:t>
            </w:r>
          </w:p>
          <w:p w:rsidR="00087F32" w:rsidRPr="00080032" w:rsidRDefault="00087F32" w:rsidP="00233A0E">
            <w:pPr>
              <w:jc w:val="both"/>
              <w:rPr>
                <w:sz w:val="20"/>
                <w:szCs w:val="20"/>
              </w:rPr>
            </w:pPr>
            <w:r w:rsidRPr="00080032">
              <w:rPr>
                <w:sz w:val="20"/>
                <w:szCs w:val="20"/>
              </w:rPr>
              <w:t xml:space="preserve">специалисту дежурной смены ГО и ЧС (тел. </w:t>
            </w:r>
            <w:r>
              <w:rPr>
                <w:sz w:val="20"/>
                <w:szCs w:val="20"/>
              </w:rPr>
              <w:t>57706</w:t>
            </w:r>
            <w:r w:rsidRPr="00080032">
              <w:rPr>
                <w:sz w:val="20"/>
                <w:szCs w:val="20"/>
              </w:rPr>
              <w:t>);</w:t>
            </w:r>
          </w:p>
          <w:p w:rsidR="00087F32" w:rsidRPr="00080032" w:rsidRDefault="00087F32" w:rsidP="00233A0E">
            <w:pPr>
              <w:jc w:val="both"/>
              <w:rPr>
                <w:sz w:val="20"/>
                <w:szCs w:val="20"/>
              </w:rPr>
            </w:pPr>
            <w:r w:rsidRPr="00080032">
              <w:rPr>
                <w:sz w:val="20"/>
                <w:szCs w:val="20"/>
              </w:rP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p>
          <w:p w:rsidR="00087F32" w:rsidRPr="00080032" w:rsidRDefault="00087F32" w:rsidP="00233A0E">
            <w:pPr>
              <w:jc w:val="both"/>
              <w:rPr>
                <w:sz w:val="20"/>
                <w:szCs w:val="20"/>
              </w:rPr>
            </w:pPr>
            <w:r w:rsidRPr="00080032">
              <w:rPr>
                <w:sz w:val="20"/>
                <w:szCs w:val="20"/>
              </w:rPr>
              <w:t xml:space="preserve">ПЧ ООО «Пожарная охрана» Тел. </w:t>
            </w:r>
            <w:r w:rsidR="004479EB">
              <w:rPr>
                <w:rFonts w:eastAsia="Times New Roman"/>
                <w:color w:val="000000"/>
                <w:sz w:val="20"/>
                <w:szCs w:val="20"/>
                <w:lang w:eastAsia="ru-RU"/>
              </w:rPr>
              <w:t>57-601, 61-797</w:t>
            </w:r>
            <w:r w:rsidR="003212D3">
              <w:rPr>
                <w:rFonts w:eastAsia="Times New Roman"/>
                <w:color w:val="000000"/>
                <w:sz w:val="20"/>
                <w:szCs w:val="20"/>
                <w:lang w:eastAsia="ru-RU"/>
              </w:rPr>
              <w:t>, 231-9-231 (правый берег); 58-1</w:t>
            </w:r>
            <w:r w:rsidR="004479EB">
              <w:rPr>
                <w:rFonts w:eastAsia="Times New Roman"/>
                <w:color w:val="000000"/>
                <w:sz w:val="20"/>
                <w:szCs w:val="20"/>
                <w:lang w:eastAsia="ru-RU"/>
              </w:rPr>
              <w:t>01,61-747, 231-9-232 (левый берег); 57-911, 61-009, 231-9-233 (ТКЛУ).</w:t>
            </w:r>
          </w:p>
          <w:p w:rsidR="00087F32" w:rsidRPr="00080032" w:rsidRDefault="00FC2BF9" w:rsidP="00233A0E">
            <w:pPr>
              <w:jc w:val="both"/>
              <w:rPr>
                <w:sz w:val="20"/>
                <w:szCs w:val="20"/>
              </w:rPr>
            </w:pPr>
            <w:r>
              <w:rPr>
                <w:sz w:val="20"/>
                <w:szCs w:val="20"/>
              </w:rPr>
              <w:t>П</w:t>
            </w:r>
            <w:r w:rsidR="00087F32" w:rsidRPr="00080032">
              <w:rPr>
                <w:sz w:val="20"/>
                <w:szCs w:val="20"/>
              </w:rPr>
              <w:t>АСФ (</w:t>
            </w:r>
            <w:r>
              <w:rPr>
                <w:sz w:val="20"/>
                <w:szCs w:val="20"/>
              </w:rPr>
              <w:t>н</w:t>
            </w:r>
            <w:r>
              <w:rPr>
                <w:rFonts w:eastAsia="Times New Roman"/>
                <w:color w:val="000000" w:themeColor="text1"/>
                <w:spacing w:val="-7"/>
                <w:sz w:val="20"/>
                <w:szCs w:val="20"/>
              </w:rPr>
              <w:t>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B51F4D">
              <w:rPr>
                <w:sz w:val="20"/>
                <w:szCs w:val="20"/>
              </w:rPr>
              <w:t xml:space="preserve"> </w:t>
            </w:r>
            <w:r w:rsidR="00087F32" w:rsidRPr="00080032">
              <w:rPr>
                <w:sz w:val="20"/>
                <w:szCs w:val="20"/>
              </w:rPr>
              <w:t xml:space="preserve">оповещает </w:t>
            </w:r>
            <w:r>
              <w:rPr>
                <w:sz w:val="20"/>
                <w:szCs w:val="20"/>
              </w:rPr>
              <w:t>П</w:t>
            </w:r>
            <w:r w:rsidR="00087F32" w:rsidRPr="00080032">
              <w:rPr>
                <w:sz w:val="20"/>
                <w:szCs w:val="20"/>
              </w:rPr>
              <w:t>АСФ).</w:t>
            </w:r>
          </w:p>
          <w:p w:rsidR="003E6C2F" w:rsidRPr="00080032" w:rsidRDefault="003E6C2F" w:rsidP="003E6C2F">
            <w:pPr>
              <w:jc w:val="both"/>
              <w:rPr>
                <w:sz w:val="20"/>
                <w:szCs w:val="20"/>
              </w:rPr>
            </w:pPr>
            <w:r w:rsidRPr="00080032">
              <w:rPr>
                <w:sz w:val="20"/>
                <w:szCs w:val="20"/>
              </w:rPr>
              <w:t xml:space="preserve">Начальник </w:t>
            </w:r>
            <w:r>
              <w:rPr>
                <w:sz w:val="20"/>
                <w:szCs w:val="20"/>
              </w:rPr>
              <w:t>П</w:t>
            </w:r>
            <w:r w:rsidRPr="00080032">
              <w:rPr>
                <w:sz w:val="20"/>
                <w:szCs w:val="20"/>
              </w:rPr>
              <w:t>АСФ</w:t>
            </w:r>
          </w:p>
          <w:p w:rsidR="003E6C2F" w:rsidRPr="00080032" w:rsidRDefault="003E6C2F" w:rsidP="003E6C2F">
            <w:pPr>
              <w:jc w:val="both"/>
              <w:rPr>
                <w:sz w:val="20"/>
                <w:szCs w:val="20"/>
              </w:rPr>
            </w:pPr>
            <w:r w:rsidRPr="00080032">
              <w:rPr>
                <w:sz w:val="20"/>
                <w:szCs w:val="20"/>
              </w:rPr>
              <w:t>Тел: +7-922-658-65-83</w:t>
            </w:r>
          </w:p>
          <w:p w:rsidR="003E6C2F" w:rsidRPr="00080032" w:rsidRDefault="003E6C2F" w:rsidP="003E6C2F">
            <w:pPr>
              <w:jc w:val="both"/>
              <w:rPr>
                <w:sz w:val="20"/>
                <w:szCs w:val="20"/>
              </w:rPr>
            </w:pPr>
            <w:r w:rsidRPr="00080032">
              <w:rPr>
                <w:sz w:val="20"/>
                <w:szCs w:val="20"/>
              </w:rPr>
              <w:t xml:space="preserve">Заместитель </w:t>
            </w:r>
            <w:r>
              <w:rPr>
                <w:sz w:val="20"/>
                <w:szCs w:val="20"/>
              </w:rPr>
              <w:t>начальника</w:t>
            </w:r>
            <w:r w:rsidRPr="00080032">
              <w:rPr>
                <w:sz w:val="20"/>
                <w:szCs w:val="20"/>
              </w:rPr>
              <w:t xml:space="preserve"> </w:t>
            </w:r>
            <w:r>
              <w:rPr>
                <w:sz w:val="20"/>
                <w:szCs w:val="20"/>
              </w:rPr>
              <w:t>П</w:t>
            </w:r>
            <w:r w:rsidRPr="00080032">
              <w:rPr>
                <w:sz w:val="20"/>
                <w:szCs w:val="20"/>
              </w:rPr>
              <w:t>АСФ</w:t>
            </w:r>
          </w:p>
          <w:p w:rsidR="003E6C2F" w:rsidRPr="00080032" w:rsidRDefault="003E6C2F" w:rsidP="003E6C2F">
            <w:pPr>
              <w:jc w:val="both"/>
              <w:rPr>
                <w:sz w:val="20"/>
                <w:szCs w:val="20"/>
              </w:rPr>
            </w:pPr>
            <w:r w:rsidRPr="00080032">
              <w:rPr>
                <w:sz w:val="20"/>
                <w:szCs w:val="20"/>
              </w:rPr>
              <w:t>Тел: +7-923-419-69-15</w:t>
            </w:r>
          </w:p>
          <w:p w:rsidR="003E6C2F" w:rsidRPr="00080032" w:rsidRDefault="003E6C2F" w:rsidP="003E6C2F">
            <w:pPr>
              <w:jc w:val="both"/>
              <w:rPr>
                <w:sz w:val="20"/>
                <w:szCs w:val="20"/>
              </w:rPr>
            </w:pPr>
            <w:r w:rsidRPr="00080032">
              <w:rPr>
                <w:sz w:val="20"/>
                <w:szCs w:val="20"/>
              </w:rPr>
              <w:t xml:space="preserve">Оперативный дежурный </w:t>
            </w:r>
            <w:r>
              <w:rPr>
                <w:sz w:val="20"/>
                <w:szCs w:val="20"/>
              </w:rPr>
              <w:t>П</w:t>
            </w:r>
            <w:r w:rsidRPr="00080032">
              <w:rPr>
                <w:sz w:val="20"/>
                <w:szCs w:val="20"/>
              </w:rPr>
              <w:t>АСФ</w:t>
            </w:r>
          </w:p>
          <w:p w:rsidR="00087F32" w:rsidRPr="00080032" w:rsidRDefault="00087F32" w:rsidP="00233A0E">
            <w:pPr>
              <w:jc w:val="both"/>
              <w:rPr>
                <w:sz w:val="20"/>
                <w:szCs w:val="20"/>
              </w:rPr>
            </w:pPr>
            <w:r w:rsidRPr="00080032">
              <w:rPr>
                <w:sz w:val="20"/>
                <w:szCs w:val="20"/>
              </w:rPr>
              <w:t>Тел. +7 (3462) 55-59-83,</w:t>
            </w:r>
          </w:p>
          <w:p w:rsidR="00087F32" w:rsidRPr="00080032" w:rsidRDefault="00087F32" w:rsidP="00233A0E">
            <w:pPr>
              <w:jc w:val="both"/>
              <w:rPr>
                <w:sz w:val="20"/>
                <w:szCs w:val="20"/>
              </w:rPr>
            </w:pPr>
            <w:r w:rsidRPr="00080032">
              <w:rPr>
                <w:sz w:val="20"/>
                <w:szCs w:val="20"/>
              </w:rPr>
              <w:t>+7-950-510-50-04</w:t>
            </w:r>
          </w:p>
          <w:p w:rsidR="00087F32" w:rsidRPr="00080032" w:rsidRDefault="00087F32" w:rsidP="00233A0E">
            <w:pPr>
              <w:jc w:val="both"/>
              <w:rPr>
                <w:sz w:val="20"/>
                <w:szCs w:val="20"/>
              </w:rPr>
            </w:pPr>
          </w:p>
          <w:p w:rsidR="00087F32" w:rsidRPr="00080032" w:rsidRDefault="00087F32" w:rsidP="00233A0E">
            <w:pPr>
              <w:jc w:val="both"/>
              <w:rPr>
                <w:sz w:val="20"/>
                <w:szCs w:val="20"/>
              </w:rPr>
            </w:pPr>
            <w:r w:rsidRPr="00080032">
              <w:rPr>
                <w:sz w:val="20"/>
                <w:szCs w:val="20"/>
              </w:rPr>
              <w:t>своему непосредственному руководителю;</w:t>
            </w:r>
          </w:p>
          <w:p w:rsidR="00087F32" w:rsidRPr="00080032" w:rsidRDefault="00087F32" w:rsidP="00233A0E">
            <w:pPr>
              <w:jc w:val="both"/>
            </w:pPr>
            <w:r w:rsidRPr="00080032">
              <w:rPr>
                <w:sz w:val="20"/>
                <w:szCs w:val="20"/>
              </w:rPr>
              <w:t>Оценив обстановку, вызвать при необходимости медицинский персонал (по тел. 58-646, 58-101, 61-003, 61-113, сот. Тел. 8-913-848-11-34)</w:t>
            </w:r>
          </w:p>
        </w:tc>
      </w:tr>
      <w:tr w:rsidR="00087F32" w:rsidRPr="00080032" w:rsidTr="00600878">
        <w:trPr>
          <w:trHeight w:val="1089"/>
        </w:trPr>
        <w:tc>
          <w:tcPr>
            <w:tcW w:w="551" w:type="dxa"/>
            <w:vMerge w:val="restart"/>
          </w:tcPr>
          <w:p w:rsidR="00087F32" w:rsidRDefault="00211DF1" w:rsidP="00233A0E">
            <w:pPr>
              <w:jc w:val="both"/>
              <w:rPr>
                <w:color w:val="000000"/>
                <w:sz w:val="20"/>
                <w:szCs w:val="20"/>
              </w:rPr>
            </w:pPr>
            <w:r>
              <w:rPr>
                <w:color w:val="000000"/>
                <w:sz w:val="20"/>
                <w:szCs w:val="20"/>
              </w:rPr>
              <w:t>8</w:t>
            </w:r>
          </w:p>
        </w:tc>
        <w:tc>
          <w:tcPr>
            <w:tcW w:w="2104" w:type="dxa"/>
            <w:vMerge w:val="restart"/>
          </w:tcPr>
          <w:p w:rsidR="00087F32" w:rsidRPr="00080032" w:rsidRDefault="00087F32" w:rsidP="00233A0E">
            <w:pPr>
              <w:jc w:val="both"/>
            </w:pPr>
            <w:r w:rsidRPr="00080032">
              <w:rPr>
                <w:color w:val="000000"/>
                <w:sz w:val="20"/>
                <w:szCs w:val="20"/>
              </w:rPr>
              <w:t>ОФ на пробуренных ранее скважинах кустовой площадки</w:t>
            </w:r>
          </w:p>
        </w:tc>
        <w:tc>
          <w:tcPr>
            <w:tcW w:w="432" w:type="dxa"/>
          </w:tcPr>
          <w:p w:rsidR="00087F32" w:rsidRPr="00080032" w:rsidRDefault="00087F32" w:rsidP="00233A0E">
            <w:pPr>
              <w:jc w:val="both"/>
            </w:pPr>
            <w:r w:rsidRPr="00080032">
              <w:rPr>
                <w:sz w:val="20"/>
                <w:szCs w:val="20"/>
              </w:rPr>
              <w:t>1</w:t>
            </w:r>
            <w:r w:rsidRPr="00080032">
              <w:t>.</w:t>
            </w:r>
          </w:p>
        </w:tc>
        <w:tc>
          <w:tcPr>
            <w:tcW w:w="2810" w:type="dxa"/>
            <w:gridSpan w:val="2"/>
          </w:tcPr>
          <w:p w:rsidR="0083055C" w:rsidRPr="0083055C" w:rsidRDefault="0083055C" w:rsidP="0083055C">
            <w:pPr>
              <w:rPr>
                <w:sz w:val="16"/>
                <w:szCs w:val="20"/>
              </w:rPr>
            </w:pPr>
            <w:r w:rsidRPr="0083055C">
              <w:rPr>
                <w:sz w:val="20"/>
                <w:szCs w:val="24"/>
              </w:rPr>
              <w:t>Подает звуковой сигнал «Выброс». Длинный непрерывный гудок.</w:t>
            </w:r>
          </w:p>
          <w:p w:rsidR="00087F32" w:rsidRPr="00665834" w:rsidRDefault="00087F32" w:rsidP="0083055C">
            <w:pPr>
              <w:rPr>
                <w:sz w:val="20"/>
                <w:szCs w:val="20"/>
              </w:rPr>
            </w:pPr>
            <w:r w:rsidRPr="00665834">
              <w:rPr>
                <w:sz w:val="20"/>
                <w:szCs w:val="20"/>
              </w:rPr>
              <w:t>Прекращает все работы в загазованной зоне. Принимает меры по герметизации устья бурящейся скважины. После чего дает команду электромонтеру обесточить буровую.</w:t>
            </w:r>
          </w:p>
          <w:p w:rsidR="00087F32" w:rsidRPr="00665834" w:rsidRDefault="00087F32" w:rsidP="0083055C">
            <w:pPr>
              <w:rPr>
                <w:color w:val="000000" w:themeColor="text1"/>
              </w:rPr>
            </w:pPr>
            <w:r w:rsidRPr="00665834">
              <w:rPr>
                <w:sz w:val="20"/>
                <w:szCs w:val="20"/>
              </w:rPr>
              <w:t>Сообщает о случившемся мастеру буровой по переговорному устройству.</w:t>
            </w:r>
          </w:p>
        </w:tc>
        <w:tc>
          <w:tcPr>
            <w:tcW w:w="1857" w:type="dxa"/>
            <w:gridSpan w:val="3"/>
          </w:tcPr>
          <w:p w:rsidR="00087F32" w:rsidRPr="00080032" w:rsidRDefault="00087F32" w:rsidP="0083055C">
            <w:pPr>
              <w:rPr>
                <w:color w:val="000000" w:themeColor="text1"/>
              </w:rPr>
            </w:pPr>
            <w:r w:rsidRPr="006350B3">
              <w:rPr>
                <w:sz w:val="20"/>
                <w:szCs w:val="20"/>
              </w:rPr>
              <w:t>Проверяет отсутствие людей во всех блоках буровой установки.</w:t>
            </w:r>
          </w:p>
        </w:tc>
        <w:tc>
          <w:tcPr>
            <w:tcW w:w="1836" w:type="dxa"/>
            <w:gridSpan w:val="3"/>
          </w:tcPr>
          <w:p w:rsidR="00087F32" w:rsidRPr="00080032" w:rsidRDefault="00087F32" w:rsidP="0083055C">
            <w:pPr>
              <w:rPr>
                <w:color w:val="000000" w:themeColor="text1"/>
              </w:rPr>
            </w:pPr>
            <w:r w:rsidRPr="006350B3">
              <w:rPr>
                <w:sz w:val="20"/>
                <w:szCs w:val="20"/>
              </w:rPr>
              <w:t>Оповещает все соседние производственные объекты, которые могут оказаться в загазованной зоне.</w:t>
            </w:r>
          </w:p>
        </w:tc>
        <w:tc>
          <w:tcPr>
            <w:tcW w:w="1862" w:type="dxa"/>
            <w:gridSpan w:val="5"/>
          </w:tcPr>
          <w:p w:rsidR="00087F32" w:rsidRPr="00080032" w:rsidRDefault="00087F32" w:rsidP="0083055C">
            <w:pPr>
              <w:rPr>
                <w:color w:val="000000" w:themeColor="text1"/>
              </w:rPr>
            </w:pPr>
            <w:r w:rsidRPr="006350B3">
              <w:rPr>
                <w:sz w:val="20"/>
                <w:szCs w:val="20"/>
              </w:rPr>
              <w:t>Расставляет знаки для закрытия движения транспорта и пешеходов в зоне, прилегающей к фонтанирующей скважине.</w:t>
            </w:r>
          </w:p>
        </w:tc>
        <w:tc>
          <w:tcPr>
            <w:tcW w:w="1846" w:type="dxa"/>
            <w:gridSpan w:val="5"/>
          </w:tcPr>
          <w:p w:rsidR="00087F32" w:rsidRPr="00080032" w:rsidRDefault="00087F32" w:rsidP="0083055C">
            <w:pPr>
              <w:rPr>
                <w:color w:val="000000" w:themeColor="text1"/>
              </w:rPr>
            </w:pPr>
            <w:r w:rsidRPr="006350B3">
              <w:rPr>
                <w:sz w:val="20"/>
                <w:szCs w:val="20"/>
              </w:rPr>
              <w:t>Оповещает отдыхающую вахту и раздаёт СИЗОД.</w:t>
            </w:r>
          </w:p>
        </w:tc>
        <w:tc>
          <w:tcPr>
            <w:tcW w:w="1288" w:type="dxa"/>
          </w:tcPr>
          <w:p w:rsidR="00087F32" w:rsidRPr="00080032" w:rsidRDefault="00087F32" w:rsidP="0083055C">
            <w:pPr>
              <w:rPr>
                <w:color w:val="000000" w:themeColor="text1"/>
              </w:rPr>
            </w:pPr>
            <w:r w:rsidRPr="006350B3">
              <w:rPr>
                <w:sz w:val="20"/>
                <w:szCs w:val="20"/>
              </w:rPr>
              <w:t>Электромонтёр производит отключение подачи электроэнергии на буровую.</w:t>
            </w:r>
          </w:p>
        </w:tc>
      </w:tr>
      <w:tr w:rsidR="00087F32" w:rsidRPr="00080032" w:rsidTr="00600878">
        <w:trPr>
          <w:trHeight w:val="277"/>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rPr>
                <w:sz w:val="20"/>
                <w:szCs w:val="20"/>
              </w:rPr>
            </w:pPr>
            <w:r w:rsidRPr="00080032">
              <w:rPr>
                <w:sz w:val="20"/>
                <w:szCs w:val="20"/>
              </w:rPr>
              <w:t>2.</w:t>
            </w:r>
          </w:p>
        </w:tc>
        <w:tc>
          <w:tcPr>
            <w:tcW w:w="11499" w:type="dxa"/>
            <w:gridSpan w:val="19"/>
            <w:vAlign w:val="center"/>
          </w:tcPr>
          <w:p w:rsidR="00087F32" w:rsidRPr="00665834" w:rsidRDefault="00087F32" w:rsidP="00233A0E">
            <w:pPr>
              <w:jc w:val="both"/>
              <w:rPr>
                <w:sz w:val="20"/>
                <w:szCs w:val="20"/>
              </w:rPr>
            </w:pPr>
            <w:r w:rsidRPr="00665834">
              <w:rPr>
                <w:sz w:val="20"/>
                <w:szCs w:val="20"/>
              </w:rPr>
              <w:t>Покидают буровую установку.</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rPr>
                <w:sz w:val="20"/>
                <w:szCs w:val="20"/>
              </w:rPr>
            </w:pPr>
            <w:r w:rsidRPr="00080032">
              <w:rPr>
                <w:sz w:val="20"/>
                <w:szCs w:val="20"/>
              </w:rPr>
              <w:t>3.</w:t>
            </w:r>
          </w:p>
        </w:tc>
        <w:tc>
          <w:tcPr>
            <w:tcW w:w="11499" w:type="dxa"/>
            <w:gridSpan w:val="19"/>
            <w:vAlign w:val="center"/>
          </w:tcPr>
          <w:p w:rsidR="00087F32" w:rsidRPr="00665834" w:rsidRDefault="00087F32" w:rsidP="00233A0E">
            <w:pPr>
              <w:rPr>
                <w:sz w:val="20"/>
                <w:szCs w:val="20"/>
              </w:rPr>
            </w:pPr>
            <w:r w:rsidRPr="00665834">
              <w:rPr>
                <w:sz w:val="20"/>
                <w:szCs w:val="20"/>
              </w:rPr>
              <w:t xml:space="preserve">В случае открытого фонтанирования на пробуренных ранее скважинах кустовой площадки, мастер буровой принимает меры к остановке двигателей внутреннего сгорания, отключению и остановки котельных установок, отключению силовых линий, освещения. Запрещает производство сварочных работ. При необходимости организует эвакуацию персонала в безопасную зону. </w:t>
            </w:r>
          </w:p>
          <w:p w:rsidR="00087F32" w:rsidRPr="00665834" w:rsidRDefault="00087F32" w:rsidP="00233A0E">
            <w:pPr>
              <w:rPr>
                <w:sz w:val="20"/>
                <w:szCs w:val="20"/>
              </w:rPr>
            </w:pPr>
            <w:r w:rsidRPr="00665834">
              <w:rPr>
                <w:sz w:val="20"/>
                <w:szCs w:val="20"/>
              </w:rPr>
              <w:t xml:space="preserve">Все члены вахты принимают меры по недопущению растекания жидкости (флюида), поступающего из скважины. </w:t>
            </w:r>
          </w:p>
          <w:p w:rsidR="00087F32" w:rsidRPr="00665834" w:rsidRDefault="00087F32" w:rsidP="00233A0E">
            <w:pPr>
              <w:rPr>
                <w:sz w:val="20"/>
                <w:szCs w:val="20"/>
              </w:rPr>
            </w:pPr>
            <w:r w:rsidRPr="00665834">
              <w:rPr>
                <w:sz w:val="20"/>
                <w:szCs w:val="20"/>
              </w:rPr>
              <w:t>До прибытия руководства по ликвидации открытых фонтано</w:t>
            </w:r>
            <w:r>
              <w:rPr>
                <w:sz w:val="20"/>
                <w:szCs w:val="20"/>
              </w:rPr>
              <w:t>в, действовать по командам старш</w:t>
            </w:r>
            <w:r w:rsidRPr="00665834">
              <w:rPr>
                <w:sz w:val="20"/>
                <w:szCs w:val="20"/>
              </w:rPr>
              <w:t>его должностного лица.</w:t>
            </w:r>
          </w:p>
          <w:p w:rsidR="00087F32" w:rsidRPr="00665834" w:rsidRDefault="00087F32" w:rsidP="00233A0E">
            <w:pPr>
              <w:jc w:val="both"/>
              <w:rPr>
                <w:sz w:val="20"/>
                <w:szCs w:val="20"/>
              </w:rPr>
            </w:pPr>
            <w:r w:rsidRPr="00665834">
              <w:rPr>
                <w:sz w:val="20"/>
                <w:szCs w:val="20"/>
              </w:rPr>
              <w:t>Дальнейшие работы по локализации и ликвидации аварии производятся по специальному плану, разработанному штабом по ликвидации открытого фонтана.</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rPr>
                <w:sz w:val="20"/>
                <w:szCs w:val="20"/>
              </w:rPr>
            </w:pPr>
            <w:r w:rsidRPr="00080032">
              <w:rPr>
                <w:sz w:val="20"/>
                <w:szCs w:val="20"/>
              </w:rPr>
              <w:t>4.</w:t>
            </w:r>
          </w:p>
        </w:tc>
        <w:tc>
          <w:tcPr>
            <w:tcW w:w="11499" w:type="dxa"/>
            <w:gridSpan w:val="19"/>
          </w:tcPr>
          <w:p w:rsidR="00087F32" w:rsidRPr="00080032" w:rsidRDefault="00087F32" w:rsidP="00233A0E">
            <w:pPr>
              <w:jc w:val="both"/>
              <w:rPr>
                <w:sz w:val="20"/>
                <w:szCs w:val="20"/>
              </w:rPr>
            </w:pPr>
            <w:r w:rsidRPr="00080032">
              <w:rPr>
                <w:sz w:val="20"/>
                <w:szCs w:val="20"/>
              </w:rPr>
              <w:t>Сообщить об аварии:</w:t>
            </w:r>
          </w:p>
          <w:p w:rsidR="00087F32" w:rsidRPr="00080032" w:rsidRDefault="00087F32" w:rsidP="00233A0E">
            <w:pPr>
              <w:jc w:val="both"/>
              <w:rPr>
                <w:sz w:val="20"/>
                <w:szCs w:val="20"/>
              </w:rPr>
            </w:pPr>
            <w:r w:rsidRPr="00080032">
              <w:rPr>
                <w:sz w:val="20"/>
                <w:szCs w:val="20"/>
              </w:rPr>
              <w:t>диспетчеру ПДС (тел. 57777, 8-391-231-92-00);</w:t>
            </w:r>
          </w:p>
          <w:p w:rsidR="00087F32" w:rsidRPr="00080032" w:rsidRDefault="00087F32" w:rsidP="00233A0E">
            <w:pPr>
              <w:jc w:val="both"/>
              <w:rPr>
                <w:sz w:val="20"/>
                <w:szCs w:val="20"/>
              </w:rPr>
            </w:pPr>
            <w:r w:rsidRPr="00080032">
              <w:rPr>
                <w:sz w:val="20"/>
                <w:szCs w:val="20"/>
              </w:rPr>
              <w:t xml:space="preserve">специалисту дежурной смены ГО и ЧС (тел. </w:t>
            </w:r>
            <w:r>
              <w:rPr>
                <w:sz w:val="20"/>
                <w:szCs w:val="20"/>
              </w:rPr>
              <w:t>57706</w:t>
            </w:r>
            <w:r w:rsidRPr="00080032">
              <w:rPr>
                <w:sz w:val="20"/>
                <w:szCs w:val="20"/>
              </w:rPr>
              <w:t>);</w:t>
            </w:r>
          </w:p>
          <w:p w:rsidR="00A35CAF" w:rsidRDefault="00087F32" w:rsidP="00233A0E">
            <w:pPr>
              <w:jc w:val="both"/>
              <w:rPr>
                <w:color w:val="000000" w:themeColor="text1"/>
                <w:sz w:val="20"/>
                <w:szCs w:val="20"/>
                <w:lang w:eastAsia="ru-RU"/>
              </w:rPr>
            </w:pPr>
            <w:r w:rsidRPr="00080032">
              <w:rPr>
                <w:sz w:val="20"/>
                <w:szCs w:val="20"/>
              </w:rP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p>
          <w:p w:rsidR="00087F32" w:rsidRPr="00080032" w:rsidRDefault="00087F32" w:rsidP="00233A0E">
            <w:pPr>
              <w:jc w:val="both"/>
              <w:rPr>
                <w:sz w:val="20"/>
                <w:szCs w:val="20"/>
              </w:rPr>
            </w:pPr>
            <w:r w:rsidRPr="00080032">
              <w:rPr>
                <w:sz w:val="20"/>
                <w:szCs w:val="20"/>
              </w:rPr>
              <w:t>ПЧ ООО «Пожарная охрана» Те</w:t>
            </w:r>
            <w:r w:rsidR="00473E32">
              <w:rPr>
                <w:sz w:val="20"/>
                <w:szCs w:val="20"/>
              </w:rPr>
              <w:t xml:space="preserve">л. </w:t>
            </w:r>
            <w:r w:rsidR="004479EB">
              <w:rPr>
                <w:rFonts w:eastAsia="Times New Roman"/>
                <w:color w:val="000000"/>
                <w:sz w:val="20"/>
                <w:szCs w:val="20"/>
                <w:lang w:eastAsia="ru-RU"/>
              </w:rPr>
              <w:t>57-601, 61-797</w:t>
            </w:r>
            <w:r w:rsidR="003212D3">
              <w:rPr>
                <w:rFonts w:eastAsia="Times New Roman"/>
                <w:color w:val="000000"/>
                <w:sz w:val="20"/>
                <w:szCs w:val="20"/>
                <w:lang w:eastAsia="ru-RU"/>
              </w:rPr>
              <w:t>, 231-9-231 (правый берег); 58-1</w:t>
            </w:r>
            <w:r w:rsidR="004479EB">
              <w:rPr>
                <w:rFonts w:eastAsia="Times New Roman"/>
                <w:color w:val="000000"/>
                <w:sz w:val="20"/>
                <w:szCs w:val="20"/>
                <w:lang w:eastAsia="ru-RU"/>
              </w:rPr>
              <w:t>01,61-747, 231-9-232 (левый берег); 57-911, 61-009, 231-9-233 (ТКЛУ).</w:t>
            </w:r>
          </w:p>
          <w:p w:rsidR="00087F32" w:rsidRPr="00080032" w:rsidRDefault="00FC2BF9" w:rsidP="00233A0E">
            <w:pPr>
              <w:jc w:val="both"/>
              <w:rPr>
                <w:sz w:val="20"/>
                <w:szCs w:val="20"/>
              </w:rPr>
            </w:pPr>
            <w:r>
              <w:rPr>
                <w:sz w:val="20"/>
                <w:szCs w:val="20"/>
              </w:rPr>
              <w:t>П</w:t>
            </w:r>
            <w:r w:rsidR="00087F32" w:rsidRPr="00080032">
              <w:rPr>
                <w:sz w:val="20"/>
                <w:szCs w:val="20"/>
              </w:rPr>
              <w:t xml:space="preserve">АСФ (при переходе пропуска нефти и газа в открытый фонтан </w:t>
            </w:r>
            <w:r>
              <w:rPr>
                <w:sz w:val="20"/>
                <w:szCs w:val="20"/>
              </w:rPr>
              <w:t>н</w:t>
            </w:r>
            <w:r>
              <w:rPr>
                <w:rFonts w:eastAsia="Times New Roman"/>
                <w:color w:val="000000" w:themeColor="text1"/>
                <w:spacing w:val="-7"/>
                <w:sz w:val="20"/>
                <w:szCs w:val="20"/>
              </w:rPr>
              <w:t>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B51F4D">
              <w:rPr>
                <w:sz w:val="20"/>
                <w:szCs w:val="20"/>
              </w:rPr>
              <w:t xml:space="preserve"> </w:t>
            </w:r>
            <w:r w:rsidR="00087F32" w:rsidRPr="00080032">
              <w:rPr>
                <w:sz w:val="20"/>
                <w:szCs w:val="20"/>
              </w:rPr>
              <w:t xml:space="preserve">оповещает </w:t>
            </w:r>
            <w:r>
              <w:rPr>
                <w:sz w:val="20"/>
                <w:szCs w:val="20"/>
              </w:rPr>
              <w:t>П</w:t>
            </w:r>
            <w:r w:rsidR="00087F32" w:rsidRPr="00080032">
              <w:rPr>
                <w:sz w:val="20"/>
                <w:szCs w:val="20"/>
              </w:rPr>
              <w:t>АСФ).</w:t>
            </w:r>
          </w:p>
          <w:p w:rsidR="003E6C2F" w:rsidRPr="00080032" w:rsidRDefault="003E6C2F" w:rsidP="003E6C2F">
            <w:pPr>
              <w:jc w:val="both"/>
              <w:rPr>
                <w:sz w:val="20"/>
                <w:szCs w:val="20"/>
              </w:rPr>
            </w:pPr>
            <w:r w:rsidRPr="00080032">
              <w:rPr>
                <w:sz w:val="20"/>
                <w:szCs w:val="20"/>
              </w:rPr>
              <w:t xml:space="preserve">Начальник </w:t>
            </w:r>
            <w:r>
              <w:rPr>
                <w:sz w:val="20"/>
                <w:szCs w:val="20"/>
              </w:rPr>
              <w:t>П</w:t>
            </w:r>
            <w:r w:rsidRPr="00080032">
              <w:rPr>
                <w:sz w:val="20"/>
                <w:szCs w:val="20"/>
              </w:rPr>
              <w:t>АСФ</w:t>
            </w:r>
          </w:p>
          <w:p w:rsidR="003E6C2F" w:rsidRPr="00080032" w:rsidRDefault="003E6C2F" w:rsidP="003E6C2F">
            <w:pPr>
              <w:jc w:val="both"/>
              <w:rPr>
                <w:sz w:val="20"/>
                <w:szCs w:val="20"/>
              </w:rPr>
            </w:pPr>
            <w:r w:rsidRPr="00080032">
              <w:rPr>
                <w:sz w:val="20"/>
                <w:szCs w:val="20"/>
              </w:rPr>
              <w:t>Тел: +7-922-658-65-83</w:t>
            </w:r>
          </w:p>
          <w:p w:rsidR="003E6C2F" w:rsidRPr="00080032" w:rsidRDefault="003E6C2F" w:rsidP="003E6C2F">
            <w:pPr>
              <w:jc w:val="both"/>
              <w:rPr>
                <w:sz w:val="20"/>
                <w:szCs w:val="20"/>
              </w:rPr>
            </w:pPr>
            <w:r w:rsidRPr="00080032">
              <w:rPr>
                <w:sz w:val="20"/>
                <w:szCs w:val="20"/>
              </w:rPr>
              <w:t xml:space="preserve">Заместитель </w:t>
            </w:r>
            <w:r>
              <w:rPr>
                <w:sz w:val="20"/>
                <w:szCs w:val="20"/>
              </w:rPr>
              <w:t>начальника</w:t>
            </w:r>
            <w:r w:rsidRPr="00080032">
              <w:rPr>
                <w:sz w:val="20"/>
                <w:szCs w:val="20"/>
              </w:rPr>
              <w:t xml:space="preserve"> </w:t>
            </w:r>
            <w:r>
              <w:rPr>
                <w:sz w:val="20"/>
                <w:szCs w:val="20"/>
              </w:rPr>
              <w:t>П</w:t>
            </w:r>
            <w:r w:rsidRPr="00080032">
              <w:rPr>
                <w:sz w:val="20"/>
                <w:szCs w:val="20"/>
              </w:rPr>
              <w:t>АСФ</w:t>
            </w:r>
          </w:p>
          <w:p w:rsidR="003E6C2F" w:rsidRPr="00080032" w:rsidRDefault="003E6C2F" w:rsidP="003E6C2F">
            <w:pPr>
              <w:jc w:val="both"/>
              <w:rPr>
                <w:sz w:val="20"/>
                <w:szCs w:val="20"/>
              </w:rPr>
            </w:pPr>
            <w:r w:rsidRPr="00080032">
              <w:rPr>
                <w:sz w:val="20"/>
                <w:szCs w:val="20"/>
              </w:rPr>
              <w:t>Тел: +7-923-419-69-15</w:t>
            </w:r>
          </w:p>
          <w:p w:rsidR="003E6C2F" w:rsidRPr="00080032" w:rsidRDefault="003E6C2F" w:rsidP="003E6C2F">
            <w:pPr>
              <w:jc w:val="both"/>
              <w:rPr>
                <w:sz w:val="20"/>
                <w:szCs w:val="20"/>
              </w:rPr>
            </w:pPr>
            <w:r w:rsidRPr="00080032">
              <w:rPr>
                <w:sz w:val="20"/>
                <w:szCs w:val="20"/>
              </w:rPr>
              <w:t xml:space="preserve">Оперативный дежурный </w:t>
            </w:r>
            <w:r>
              <w:rPr>
                <w:sz w:val="20"/>
                <w:szCs w:val="20"/>
              </w:rPr>
              <w:t>П</w:t>
            </w:r>
            <w:r w:rsidRPr="00080032">
              <w:rPr>
                <w:sz w:val="20"/>
                <w:szCs w:val="20"/>
              </w:rPr>
              <w:t>АСФ</w:t>
            </w:r>
          </w:p>
          <w:p w:rsidR="00087F32" w:rsidRPr="00080032" w:rsidRDefault="00087F32" w:rsidP="00233A0E">
            <w:pPr>
              <w:jc w:val="both"/>
              <w:rPr>
                <w:sz w:val="20"/>
                <w:szCs w:val="20"/>
              </w:rPr>
            </w:pPr>
            <w:r w:rsidRPr="00080032">
              <w:rPr>
                <w:sz w:val="20"/>
                <w:szCs w:val="20"/>
              </w:rPr>
              <w:t>Тел. +7 (3462) 55-59-83,</w:t>
            </w:r>
          </w:p>
          <w:p w:rsidR="00087F32" w:rsidRPr="00080032" w:rsidRDefault="00087F32" w:rsidP="00233A0E">
            <w:pPr>
              <w:jc w:val="both"/>
              <w:rPr>
                <w:sz w:val="20"/>
                <w:szCs w:val="20"/>
              </w:rPr>
            </w:pPr>
            <w:r w:rsidRPr="00080032">
              <w:rPr>
                <w:sz w:val="20"/>
                <w:szCs w:val="20"/>
              </w:rPr>
              <w:t>+7-950-510-50-04</w:t>
            </w:r>
          </w:p>
          <w:p w:rsidR="00087F32" w:rsidRPr="00080032" w:rsidRDefault="00087F32" w:rsidP="00233A0E">
            <w:pPr>
              <w:jc w:val="both"/>
              <w:rPr>
                <w:sz w:val="20"/>
                <w:szCs w:val="20"/>
              </w:rPr>
            </w:pPr>
          </w:p>
          <w:p w:rsidR="00087F32" w:rsidRPr="00080032" w:rsidRDefault="00087F32" w:rsidP="00233A0E">
            <w:pPr>
              <w:jc w:val="both"/>
              <w:rPr>
                <w:sz w:val="20"/>
                <w:szCs w:val="20"/>
              </w:rPr>
            </w:pPr>
            <w:r w:rsidRPr="00080032">
              <w:rPr>
                <w:sz w:val="20"/>
                <w:szCs w:val="20"/>
              </w:rPr>
              <w:t>своему непосредственному руководителю;</w:t>
            </w:r>
          </w:p>
          <w:p w:rsidR="00087F32" w:rsidRPr="00080032" w:rsidRDefault="00087F32" w:rsidP="00233A0E">
            <w:pPr>
              <w:jc w:val="both"/>
              <w:rPr>
                <w:sz w:val="20"/>
                <w:szCs w:val="20"/>
              </w:rPr>
            </w:pPr>
            <w:r w:rsidRPr="00080032">
              <w:rPr>
                <w:sz w:val="20"/>
                <w:szCs w:val="20"/>
              </w:rPr>
              <w:t>Оценив обстановку, вызвать при необходимости медицинский персонал (по тел. 58-646, 58-101, 61-003, 61-113, сот. Тел. 8-913-848-11-34)</w:t>
            </w:r>
          </w:p>
        </w:tc>
      </w:tr>
      <w:tr w:rsidR="00087F32" w:rsidRPr="00080032" w:rsidTr="00600878">
        <w:trPr>
          <w:trHeight w:val="1089"/>
        </w:trPr>
        <w:tc>
          <w:tcPr>
            <w:tcW w:w="551" w:type="dxa"/>
            <w:vMerge w:val="restart"/>
          </w:tcPr>
          <w:p w:rsidR="00087F32" w:rsidRDefault="00211DF1" w:rsidP="00233A0E">
            <w:pPr>
              <w:jc w:val="both"/>
              <w:rPr>
                <w:sz w:val="20"/>
                <w:szCs w:val="20"/>
              </w:rPr>
            </w:pPr>
            <w:r>
              <w:rPr>
                <w:sz w:val="20"/>
                <w:szCs w:val="20"/>
              </w:rPr>
              <w:t>9</w:t>
            </w:r>
          </w:p>
        </w:tc>
        <w:tc>
          <w:tcPr>
            <w:tcW w:w="2104" w:type="dxa"/>
            <w:vMerge w:val="restart"/>
          </w:tcPr>
          <w:p w:rsidR="00087F32" w:rsidRPr="00080032" w:rsidRDefault="00087F32" w:rsidP="00233A0E">
            <w:pPr>
              <w:jc w:val="both"/>
            </w:pPr>
            <w:r>
              <w:rPr>
                <w:sz w:val="20"/>
                <w:szCs w:val="20"/>
              </w:rPr>
              <w:t>ГНВП</w:t>
            </w:r>
            <w:r w:rsidRPr="000C2F9B">
              <w:rPr>
                <w:sz w:val="20"/>
                <w:szCs w:val="20"/>
              </w:rPr>
              <w:t xml:space="preserve"> при ОЗЦ</w:t>
            </w:r>
          </w:p>
        </w:tc>
        <w:tc>
          <w:tcPr>
            <w:tcW w:w="432" w:type="dxa"/>
          </w:tcPr>
          <w:p w:rsidR="00087F32" w:rsidRPr="00080032" w:rsidRDefault="00087F32" w:rsidP="00233A0E">
            <w:pPr>
              <w:jc w:val="both"/>
            </w:pPr>
            <w:r w:rsidRPr="0083055C">
              <w:rPr>
                <w:sz w:val="20"/>
              </w:rPr>
              <w:t>1</w:t>
            </w:r>
            <w:r w:rsidRPr="00080032">
              <w:t>.</w:t>
            </w:r>
          </w:p>
        </w:tc>
        <w:tc>
          <w:tcPr>
            <w:tcW w:w="2810" w:type="dxa"/>
            <w:gridSpan w:val="2"/>
          </w:tcPr>
          <w:p w:rsidR="00087F32" w:rsidRPr="006350B3" w:rsidRDefault="0083055C" w:rsidP="0083055C">
            <w:pPr>
              <w:rPr>
                <w:sz w:val="20"/>
                <w:szCs w:val="20"/>
              </w:rPr>
            </w:pPr>
            <w:r w:rsidRPr="0083055C">
              <w:rPr>
                <w:sz w:val="20"/>
                <w:szCs w:val="24"/>
              </w:rPr>
              <w:t>Подает звуковой сигнал «Выброс». Длинный непрерывный гудок.</w:t>
            </w:r>
            <w:r w:rsidRPr="006350B3">
              <w:rPr>
                <w:sz w:val="20"/>
                <w:szCs w:val="20"/>
              </w:rPr>
              <w:t xml:space="preserve"> </w:t>
            </w:r>
            <w:r w:rsidR="00087F32" w:rsidRPr="006350B3">
              <w:rPr>
                <w:sz w:val="20"/>
                <w:szCs w:val="20"/>
              </w:rPr>
              <w:t>Извещает о ГНВП мастера буровой по переговорному устройству.</w:t>
            </w:r>
          </w:p>
          <w:p w:rsidR="00087F32" w:rsidRPr="00080032" w:rsidRDefault="00087F32" w:rsidP="0083055C">
            <w:pPr>
              <w:rPr>
                <w:color w:val="000000" w:themeColor="text1"/>
              </w:rPr>
            </w:pPr>
          </w:p>
        </w:tc>
        <w:tc>
          <w:tcPr>
            <w:tcW w:w="1857" w:type="dxa"/>
            <w:gridSpan w:val="3"/>
          </w:tcPr>
          <w:p w:rsidR="00087F32" w:rsidRPr="00080032" w:rsidRDefault="00087F32" w:rsidP="0083055C">
            <w:pPr>
              <w:rPr>
                <w:color w:val="000000" w:themeColor="text1"/>
              </w:rPr>
            </w:pPr>
            <w:r w:rsidRPr="006350B3">
              <w:rPr>
                <w:sz w:val="20"/>
                <w:szCs w:val="20"/>
              </w:rPr>
              <w:t>Приходит со своего рабочего места к бурильщику.</w:t>
            </w:r>
          </w:p>
        </w:tc>
        <w:tc>
          <w:tcPr>
            <w:tcW w:w="1836" w:type="dxa"/>
            <w:gridSpan w:val="3"/>
          </w:tcPr>
          <w:p w:rsidR="00087F32" w:rsidRPr="00080032" w:rsidRDefault="00087F32" w:rsidP="0083055C">
            <w:pPr>
              <w:rPr>
                <w:color w:val="000000" w:themeColor="text1"/>
              </w:rPr>
            </w:pPr>
            <w:r w:rsidRPr="006350B3">
              <w:rPr>
                <w:sz w:val="20"/>
                <w:szCs w:val="20"/>
              </w:rPr>
              <w:t>Приходит со своего рабочего места к бурильщику.</w:t>
            </w:r>
          </w:p>
        </w:tc>
        <w:tc>
          <w:tcPr>
            <w:tcW w:w="3708" w:type="dxa"/>
            <w:gridSpan w:val="10"/>
          </w:tcPr>
          <w:p w:rsidR="00087F32" w:rsidRPr="00080032" w:rsidRDefault="00087F32" w:rsidP="0083055C">
            <w:pPr>
              <w:rPr>
                <w:color w:val="000000" w:themeColor="text1"/>
              </w:rPr>
            </w:pPr>
            <w:r w:rsidRPr="006350B3">
              <w:rPr>
                <w:sz w:val="20"/>
                <w:szCs w:val="20"/>
              </w:rPr>
              <w:t>Приходит со своего рабочего места к бурильщику.</w:t>
            </w:r>
          </w:p>
        </w:tc>
        <w:tc>
          <w:tcPr>
            <w:tcW w:w="1288" w:type="dxa"/>
          </w:tcPr>
          <w:p w:rsidR="00087F32" w:rsidRPr="00080032" w:rsidRDefault="00087F32" w:rsidP="0083055C">
            <w:pPr>
              <w:rPr>
                <w:color w:val="000000" w:themeColor="text1"/>
              </w:rPr>
            </w:pPr>
            <w:r w:rsidRPr="006350B3">
              <w:rPr>
                <w:sz w:val="20"/>
                <w:szCs w:val="20"/>
              </w:rPr>
              <w:t>Контролируют работу бурового и электрического оборудования, основного пульта управления ПВО и исправность гидросистемы ПВО.</w:t>
            </w:r>
          </w:p>
        </w:tc>
      </w:tr>
      <w:tr w:rsidR="00087F32" w:rsidRPr="00080032" w:rsidTr="00600878">
        <w:trPr>
          <w:trHeight w:val="1089"/>
        </w:trPr>
        <w:tc>
          <w:tcPr>
            <w:tcW w:w="551" w:type="dxa"/>
            <w:vMerge/>
          </w:tcPr>
          <w:p w:rsidR="00087F32" w:rsidRPr="00080032" w:rsidRDefault="00087F32" w:rsidP="00233A0E">
            <w:pPr>
              <w:jc w:val="both"/>
              <w:rPr>
                <w:sz w:val="20"/>
                <w:szCs w:val="20"/>
              </w:rPr>
            </w:pPr>
          </w:p>
        </w:tc>
        <w:tc>
          <w:tcPr>
            <w:tcW w:w="2104" w:type="dxa"/>
            <w:vMerge/>
          </w:tcPr>
          <w:p w:rsidR="00087F32" w:rsidRPr="00080032" w:rsidRDefault="00087F32" w:rsidP="00233A0E">
            <w:pPr>
              <w:jc w:val="both"/>
              <w:rPr>
                <w:sz w:val="20"/>
                <w:szCs w:val="20"/>
              </w:rPr>
            </w:pPr>
          </w:p>
        </w:tc>
        <w:tc>
          <w:tcPr>
            <w:tcW w:w="432" w:type="dxa"/>
            <w:vAlign w:val="center"/>
          </w:tcPr>
          <w:p w:rsidR="00087F32" w:rsidRPr="00080032" w:rsidRDefault="00087F32" w:rsidP="00233A0E">
            <w:pPr>
              <w:rPr>
                <w:color w:val="000000" w:themeColor="text1"/>
              </w:rPr>
            </w:pPr>
            <w:r w:rsidRPr="00080032">
              <w:rPr>
                <w:color w:val="000000" w:themeColor="text1"/>
                <w:sz w:val="20"/>
                <w:szCs w:val="20"/>
              </w:rPr>
              <w:t>2</w:t>
            </w:r>
          </w:p>
        </w:tc>
        <w:tc>
          <w:tcPr>
            <w:tcW w:w="2810" w:type="dxa"/>
            <w:gridSpan w:val="2"/>
          </w:tcPr>
          <w:p w:rsidR="00087F32" w:rsidRPr="006350B3" w:rsidRDefault="00087F32" w:rsidP="0083055C">
            <w:pPr>
              <w:rPr>
                <w:sz w:val="20"/>
                <w:szCs w:val="20"/>
              </w:rPr>
            </w:pPr>
            <w:r w:rsidRPr="006350B3">
              <w:rPr>
                <w:sz w:val="20"/>
                <w:szCs w:val="20"/>
              </w:rPr>
              <w:t>Со вспомогательного пульта управления ПВО открывает гидрозадвижку, дожидается от первого помощника бурильщика сообщения об открытии гидрозадвижки и закрывает ПУГ (</w:t>
            </w:r>
            <w:r w:rsidRPr="00683F30">
              <w:rPr>
                <w:sz w:val="20"/>
                <w:szCs w:val="20"/>
              </w:rPr>
              <w:t>Для избежания смятия ОК, давление в системе управления не должно превышать допустимое значение</w:t>
            </w:r>
            <w:r>
              <w:rPr>
                <w:sz w:val="20"/>
                <w:szCs w:val="20"/>
              </w:rPr>
              <w:t>,</w:t>
            </w:r>
            <w:r w:rsidRPr="00683F30">
              <w:rPr>
                <w:sz w:val="20"/>
                <w:szCs w:val="20"/>
              </w:rPr>
              <w:t xml:space="preserve"> указанное в сертификате ОК).</w:t>
            </w:r>
          </w:p>
          <w:p w:rsidR="00087F32" w:rsidRPr="00080032" w:rsidRDefault="00087F32" w:rsidP="0083055C">
            <w:pPr>
              <w:rPr>
                <w:color w:val="000000" w:themeColor="text1"/>
                <w:sz w:val="20"/>
                <w:szCs w:val="20"/>
              </w:rPr>
            </w:pPr>
            <w:r w:rsidRPr="006350B3">
              <w:rPr>
                <w:sz w:val="20"/>
                <w:szCs w:val="20"/>
              </w:rPr>
              <w:t xml:space="preserve">Закрывает шаровый кран над промывочным переводником. </w:t>
            </w:r>
          </w:p>
        </w:tc>
        <w:tc>
          <w:tcPr>
            <w:tcW w:w="1857" w:type="dxa"/>
            <w:gridSpan w:val="3"/>
          </w:tcPr>
          <w:p w:rsidR="00087F32" w:rsidRPr="006350B3" w:rsidRDefault="00087F32" w:rsidP="0083055C">
            <w:pPr>
              <w:rPr>
                <w:sz w:val="20"/>
                <w:szCs w:val="20"/>
              </w:rPr>
            </w:pPr>
            <w:r w:rsidRPr="006350B3">
              <w:rPr>
                <w:sz w:val="20"/>
                <w:szCs w:val="20"/>
              </w:rPr>
              <w:t>Спускается на устье, чтобы визуально контролирует открытие гидрозадвижки и сообщает бурильщику. Визуально проверяет закрытие ПУГ.</w:t>
            </w:r>
          </w:p>
          <w:p w:rsidR="00087F32" w:rsidRPr="00080032" w:rsidRDefault="00087F32" w:rsidP="0083055C">
            <w:pPr>
              <w:rPr>
                <w:color w:val="000000" w:themeColor="text1"/>
                <w:sz w:val="20"/>
                <w:szCs w:val="20"/>
              </w:rPr>
            </w:pPr>
          </w:p>
        </w:tc>
        <w:tc>
          <w:tcPr>
            <w:tcW w:w="1836" w:type="dxa"/>
            <w:gridSpan w:val="3"/>
          </w:tcPr>
          <w:p w:rsidR="00087F32" w:rsidRPr="00080032" w:rsidRDefault="00087F32" w:rsidP="0083055C">
            <w:pPr>
              <w:rPr>
                <w:color w:val="000000" w:themeColor="text1"/>
                <w:sz w:val="20"/>
                <w:szCs w:val="20"/>
              </w:rPr>
            </w:pPr>
            <w:r w:rsidRPr="006350B3">
              <w:rPr>
                <w:sz w:val="20"/>
                <w:szCs w:val="20"/>
              </w:rPr>
              <w:t>Проверяет герметичность ПВО.</w:t>
            </w:r>
          </w:p>
        </w:tc>
        <w:tc>
          <w:tcPr>
            <w:tcW w:w="3708" w:type="dxa"/>
            <w:gridSpan w:val="10"/>
          </w:tcPr>
          <w:p w:rsidR="00087F32" w:rsidRPr="006350B3" w:rsidRDefault="00087F32" w:rsidP="0083055C">
            <w:pPr>
              <w:rPr>
                <w:sz w:val="20"/>
                <w:szCs w:val="20"/>
              </w:rPr>
            </w:pPr>
            <w:r w:rsidRPr="006350B3">
              <w:rPr>
                <w:sz w:val="20"/>
                <w:szCs w:val="20"/>
              </w:rPr>
              <w:t>В ЦСГО контролирует отсутствие выхода циркуляции по желобной системе</w:t>
            </w:r>
          </w:p>
          <w:p w:rsidR="00087F32" w:rsidRPr="00080032" w:rsidRDefault="00087F32" w:rsidP="0083055C">
            <w:pPr>
              <w:rPr>
                <w:color w:val="000000" w:themeColor="text1"/>
                <w:sz w:val="20"/>
                <w:szCs w:val="20"/>
              </w:rPr>
            </w:pPr>
            <w:r w:rsidRPr="006350B3">
              <w:rPr>
                <w:sz w:val="20"/>
                <w:szCs w:val="20"/>
              </w:rPr>
              <w:t>(т.е. качество закрытия ПВО). Сообщает бурильщику о наличии циркуляции по линии дросселирования.</w:t>
            </w:r>
          </w:p>
        </w:tc>
        <w:tc>
          <w:tcPr>
            <w:tcW w:w="1288" w:type="dxa"/>
          </w:tcPr>
          <w:p w:rsidR="00087F32" w:rsidRPr="00080032" w:rsidRDefault="00087F32" w:rsidP="0083055C">
            <w:pPr>
              <w:rPr>
                <w:color w:val="000000" w:themeColor="text1"/>
                <w:sz w:val="20"/>
                <w:szCs w:val="20"/>
              </w:rPr>
            </w:pPr>
            <w:r w:rsidRPr="006350B3">
              <w:rPr>
                <w:sz w:val="20"/>
                <w:szCs w:val="20"/>
              </w:rPr>
              <w:t>Выполняют команды бурильщика.</w:t>
            </w:r>
          </w:p>
        </w:tc>
      </w:tr>
      <w:tr w:rsidR="00087F32" w:rsidRPr="00080032" w:rsidTr="00600878">
        <w:trPr>
          <w:trHeight w:val="1089"/>
        </w:trPr>
        <w:tc>
          <w:tcPr>
            <w:tcW w:w="551" w:type="dxa"/>
            <w:vMerge/>
          </w:tcPr>
          <w:p w:rsidR="00087F32" w:rsidRPr="00080032" w:rsidRDefault="00087F32" w:rsidP="00233A0E">
            <w:pPr>
              <w:jc w:val="both"/>
              <w:rPr>
                <w:sz w:val="20"/>
                <w:szCs w:val="20"/>
              </w:rPr>
            </w:pPr>
          </w:p>
        </w:tc>
        <w:tc>
          <w:tcPr>
            <w:tcW w:w="2104" w:type="dxa"/>
            <w:vMerge/>
          </w:tcPr>
          <w:p w:rsidR="00087F32" w:rsidRPr="00080032" w:rsidRDefault="00087F32" w:rsidP="00233A0E">
            <w:pPr>
              <w:jc w:val="both"/>
              <w:rPr>
                <w:sz w:val="20"/>
                <w:szCs w:val="20"/>
              </w:rPr>
            </w:pPr>
          </w:p>
        </w:tc>
        <w:tc>
          <w:tcPr>
            <w:tcW w:w="432" w:type="dxa"/>
            <w:vAlign w:val="center"/>
          </w:tcPr>
          <w:p w:rsidR="00087F32" w:rsidRPr="00080032" w:rsidRDefault="00087F32" w:rsidP="00233A0E">
            <w:pPr>
              <w:rPr>
                <w:color w:val="000000" w:themeColor="text1"/>
              </w:rPr>
            </w:pPr>
            <w:r w:rsidRPr="00080032">
              <w:rPr>
                <w:color w:val="000000" w:themeColor="text1"/>
                <w:sz w:val="20"/>
                <w:szCs w:val="20"/>
              </w:rPr>
              <w:t>3</w:t>
            </w:r>
          </w:p>
        </w:tc>
        <w:tc>
          <w:tcPr>
            <w:tcW w:w="2810" w:type="dxa"/>
            <w:gridSpan w:val="2"/>
          </w:tcPr>
          <w:p w:rsidR="00087F32" w:rsidRPr="002D2B1A" w:rsidRDefault="00087F32" w:rsidP="0083055C">
            <w:pPr>
              <w:rPr>
                <w:sz w:val="20"/>
                <w:szCs w:val="20"/>
              </w:rPr>
            </w:pPr>
            <w:r w:rsidRPr="002D2B1A">
              <w:rPr>
                <w:sz w:val="20"/>
                <w:szCs w:val="20"/>
              </w:rPr>
              <w:t xml:space="preserve">После герметизации скважины регистрирует величину давления на стояке манифольда (по методике указанной в </w:t>
            </w:r>
            <w:r w:rsidRPr="002D2B1A">
              <w:rPr>
                <w:sz w:val="20"/>
                <w:szCs w:val="20"/>
              </w:rPr>
              <w:br/>
              <w:t>приложении №</w:t>
            </w:r>
            <w:r>
              <w:rPr>
                <w:sz w:val="20"/>
                <w:szCs w:val="20"/>
              </w:rPr>
              <w:t>20</w:t>
            </w:r>
            <w:r w:rsidRPr="002D2B1A">
              <w:rPr>
                <w:sz w:val="20"/>
                <w:szCs w:val="20"/>
              </w:rPr>
              <w:t>).</w:t>
            </w:r>
          </w:p>
          <w:p w:rsidR="00087F32" w:rsidRPr="00080032" w:rsidRDefault="00087F32" w:rsidP="0083055C">
            <w:pPr>
              <w:rPr>
                <w:color w:val="000000" w:themeColor="text1"/>
                <w:sz w:val="20"/>
                <w:szCs w:val="20"/>
              </w:rPr>
            </w:pPr>
            <w:r w:rsidRPr="002D2B1A">
              <w:rPr>
                <w:sz w:val="20"/>
                <w:szCs w:val="20"/>
              </w:rPr>
              <w:t>Дает команду на закрытие задвижки перед регулируемым дросселем</w:t>
            </w:r>
            <w:r w:rsidRPr="006350B3">
              <w:rPr>
                <w:sz w:val="20"/>
                <w:szCs w:val="20"/>
              </w:rPr>
              <w:t xml:space="preserve">. </w:t>
            </w:r>
          </w:p>
        </w:tc>
        <w:tc>
          <w:tcPr>
            <w:tcW w:w="1857" w:type="dxa"/>
            <w:gridSpan w:val="3"/>
          </w:tcPr>
          <w:p w:rsidR="00087F32" w:rsidRPr="006350B3" w:rsidRDefault="00087F32" w:rsidP="0083055C">
            <w:pPr>
              <w:rPr>
                <w:sz w:val="20"/>
                <w:szCs w:val="20"/>
              </w:rPr>
            </w:pPr>
            <w:r w:rsidRPr="006350B3">
              <w:rPr>
                <w:sz w:val="20"/>
                <w:szCs w:val="20"/>
              </w:rPr>
              <w:t>Направляется в блок дросселирования и по команде первого бурильщика закрывает задвижку перед регулируемым дросселем.</w:t>
            </w:r>
          </w:p>
          <w:p w:rsidR="00087F32" w:rsidRPr="006350B3" w:rsidRDefault="00087F32" w:rsidP="0083055C">
            <w:pPr>
              <w:rPr>
                <w:sz w:val="20"/>
                <w:szCs w:val="20"/>
              </w:rPr>
            </w:pPr>
            <w:r w:rsidRPr="006350B3">
              <w:rPr>
                <w:sz w:val="20"/>
                <w:szCs w:val="20"/>
              </w:rPr>
              <w:t>Снимает показание манометра контроля давления в затрубном пространстве</w:t>
            </w:r>
          </w:p>
          <w:p w:rsidR="00087F32" w:rsidRPr="00080032" w:rsidRDefault="00087F32" w:rsidP="0083055C">
            <w:pPr>
              <w:rPr>
                <w:color w:val="000000" w:themeColor="text1"/>
                <w:sz w:val="20"/>
                <w:szCs w:val="20"/>
              </w:rPr>
            </w:pPr>
            <w:r w:rsidRPr="006350B3">
              <w:rPr>
                <w:sz w:val="20"/>
                <w:szCs w:val="20"/>
              </w:rPr>
              <w:t>Фиксирует время начала ГНВП и герметизации скважины.</w:t>
            </w:r>
          </w:p>
        </w:tc>
        <w:tc>
          <w:tcPr>
            <w:tcW w:w="1836" w:type="dxa"/>
            <w:gridSpan w:val="3"/>
          </w:tcPr>
          <w:p w:rsidR="00087F32" w:rsidRPr="00080032" w:rsidRDefault="00087F32" w:rsidP="0083055C">
            <w:pPr>
              <w:rPr>
                <w:color w:val="000000" w:themeColor="text1"/>
                <w:sz w:val="20"/>
                <w:szCs w:val="20"/>
              </w:rPr>
            </w:pPr>
            <w:r w:rsidRPr="006350B3">
              <w:rPr>
                <w:sz w:val="20"/>
                <w:szCs w:val="20"/>
              </w:rPr>
              <w:t>Проверяет наличие утечек промывочной жидкости во всем ПВО.</w:t>
            </w:r>
          </w:p>
        </w:tc>
        <w:tc>
          <w:tcPr>
            <w:tcW w:w="3708" w:type="dxa"/>
            <w:gridSpan w:val="10"/>
          </w:tcPr>
          <w:p w:rsidR="00087F32" w:rsidRPr="00080032" w:rsidRDefault="00087F32" w:rsidP="0083055C">
            <w:pPr>
              <w:rPr>
                <w:color w:val="000000" w:themeColor="text1"/>
                <w:sz w:val="20"/>
                <w:szCs w:val="20"/>
              </w:rPr>
            </w:pPr>
            <w:r w:rsidRPr="006350B3">
              <w:rPr>
                <w:sz w:val="20"/>
                <w:szCs w:val="20"/>
              </w:rPr>
              <w:t>Наблюдает за устьем скважины, проверяет наличие образования грифонов на устье скважины.</w:t>
            </w:r>
          </w:p>
        </w:tc>
        <w:tc>
          <w:tcPr>
            <w:tcW w:w="1288" w:type="dxa"/>
          </w:tcPr>
          <w:p w:rsidR="00087F32" w:rsidRPr="00080032" w:rsidRDefault="00087F32" w:rsidP="0083055C">
            <w:pPr>
              <w:rPr>
                <w:color w:val="000000" w:themeColor="text1"/>
                <w:sz w:val="20"/>
                <w:szCs w:val="20"/>
              </w:rPr>
            </w:pPr>
            <w:r w:rsidRPr="006350B3">
              <w:rPr>
                <w:sz w:val="20"/>
                <w:szCs w:val="20"/>
              </w:rPr>
              <w:t>Контролируют работу бурового и электрического оборудования.</w:t>
            </w:r>
          </w:p>
        </w:tc>
      </w:tr>
      <w:tr w:rsidR="00087F32" w:rsidRPr="00080032" w:rsidTr="00600878">
        <w:trPr>
          <w:trHeight w:val="1089"/>
        </w:trPr>
        <w:tc>
          <w:tcPr>
            <w:tcW w:w="551" w:type="dxa"/>
            <w:vMerge/>
          </w:tcPr>
          <w:p w:rsidR="00087F32" w:rsidRPr="00080032" w:rsidRDefault="00087F32" w:rsidP="00233A0E">
            <w:pPr>
              <w:jc w:val="both"/>
              <w:rPr>
                <w:sz w:val="20"/>
                <w:szCs w:val="20"/>
              </w:rPr>
            </w:pPr>
          </w:p>
        </w:tc>
        <w:tc>
          <w:tcPr>
            <w:tcW w:w="2104" w:type="dxa"/>
            <w:vMerge/>
          </w:tcPr>
          <w:p w:rsidR="00087F32" w:rsidRPr="00080032" w:rsidRDefault="00087F32" w:rsidP="00233A0E">
            <w:pPr>
              <w:jc w:val="both"/>
              <w:rPr>
                <w:sz w:val="20"/>
                <w:szCs w:val="20"/>
              </w:rPr>
            </w:pPr>
          </w:p>
        </w:tc>
        <w:tc>
          <w:tcPr>
            <w:tcW w:w="432" w:type="dxa"/>
            <w:vAlign w:val="center"/>
          </w:tcPr>
          <w:p w:rsidR="00087F32" w:rsidRPr="00080032" w:rsidRDefault="00087F32" w:rsidP="00233A0E">
            <w:r w:rsidRPr="00080032">
              <w:rPr>
                <w:sz w:val="20"/>
                <w:szCs w:val="20"/>
              </w:rPr>
              <w:t>4</w:t>
            </w:r>
          </w:p>
        </w:tc>
        <w:tc>
          <w:tcPr>
            <w:tcW w:w="2810" w:type="dxa"/>
            <w:gridSpan w:val="2"/>
          </w:tcPr>
          <w:p w:rsidR="00087F32" w:rsidRPr="00080032" w:rsidRDefault="00087F32" w:rsidP="0083055C">
            <w:pPr>
              <w:rPr>
                <w:color w:val="000000" w:themeColor="text1"/>
                <w:sz w:val="20"/>
                <w:szCs w:val="20"/>
              </w:rPr>
            </w:pPr>
            <w:r w:rsidRPr="006350B3">
              <w:rPr>
                <w:sz w:val="20"/>
                <w:szCs w:val="20"/>
              </w:rPr>
              <w:t>Не допускает рост давления в скважине выше допустимого (80% от давления о</w:t>
            </w:r>
            <w:r>
              <w:rPr>
                <w:sz w:val="20"/>
                <w:szCs w:val="20"/>
              </w:rPr>
              <w:t>т</w:t>
            </w:r>
            <w:r w:rsidRPr="006350B3">
              <w:rPr>
                <w:sz w:val="20"/>
                <w:szCs w:val="20"/>
              </w:rPr>
              <w:t xml:space="preserve"> </w:t>
            </w:r>
            <w:r>
              <w:rPr>
                <w:sz w:val="20"/>
                <w:szCs w:val="20"/>
              </w:rPr>
              <w:t>самого слабого участка скважины).</w:t>
            </w:r>
          </w:p>
        </w:tc>
        <w:tc>
          <w:tcPr>
            <w:tcW w:w="1857" w:type="dxa"/>
            <w:gridSpan w:val="3"/>
          </w:tcPr>
          <w:p w:rsidR="00087F32" w:rsidRPr="006350B3" w:rsidRDefault="00087F32" w:rsidP="0083055C">
            <w:pPr>
              <w:rPr>
                <w:sz w:val="20"/>
                <w:szCs w:val="20"/>
              </w:rPr>
            </w:pPr>
            <w:r w:rsidRPr="006350B3">
              <w:rPr>
                <w:sz w:val="20"/>
                <w:szCs w:val="20"/>
              </w:rPr>
              <w:t>Устанавливает наблюдение за изменением давления в блоке дросселирования.</w:t>
            </w:r>
          </w:p>
          <w:p w:rsidR="00087F32" w:rsidRPr="00080032" w:rsidRDefault="00087F32" w:rsidP="0083055C">
            <w:pPr>
              <w:rPr>
                <w:color w:val="000000" w:themeColor="text1"/>
                <w:sz w:val="20"/>
                <w:szCs w:val="20"/>
              </w:rPr>
            </w:pPr>
            <w:r w:rsidRPr="006350B3">
              <w:rPr>
                <w:sz w:val="20"/>
                <w:szCs w:val="20"/>
              </w:rPr>
              <w:t>Через каждые 5 мин докладывает бурильщику о величине давления на блоке дросселирования, состоянии манифольда, ПВО и блока дросселирования.</w:t>
            </w:r>
          </w:p>
        </w:tc>
        <w:tc>
          <w:tcPr>
            <w:tcW w:w="1836" w:type="dxa"/>
            <w:gridSpan w:val="3"/>
          </w:tcPr>
          <w:p w:rsidR="00087F32" w:rsidRPr="00080032" w:rsidRDefault="00087F32" w:rsidP="0083055C">
            <w:pPr>
              <w:rPr>
                <w:color w:val="000000" w:themeColor="text1"/>
                <w:sz w:val="20"/>
                <w:szCs w:val="20"/>
              </w:rPr>
            </w:pPr>
            <w:r w:rsidRPr="006350B3">
              <w:rPr>
                <w:sz w:val="20"/>
                <w:szCs w:val="20"/>
              </w:rPr>
              <w:t>В блоке дросселирования с помощью дросселя поддерживает и регулирует максимально допустимое давление в затрубном пространстве.</w:t>
            </w:r>
          </w:p>
        </w:tc>
        <w:tc>
          <w:tcPr>
            <w:tcW w:w="3708" w:type="dxa"/>
            <w:gridSpan w:val="10"/>
          </w:tcPr>
          <w:p w:rsidR="00087F32" w:rsidRPr="006350B3" w:rsidRDefault="00087F32" w:rsidP="0083055C">
            <w:pPr>
              <w:rPr>
                <w:sz w:val="20"/>
                <w:szCs w:val="20"/>
              </w:rPr>
            </w:pPr>
            <w:r w:rsidRPr="006350B3">
              <w:rPr>
                <w:sz w:val="20"/>
                <w:szCs w:val="20"/>
              </w:rPr>
              <w:t>Контролирует герметичность линий монифольда ПВО и обвязки устья.</w:t>
            </w:r>
          </w:p>
          <w:p w:rsidR="00087F32" w:rsidRPr="00080032" w:rsidRDefault="00087F32" w:rsidP="0083055C">
            <w:pPr>
              <w:rPr>
                <w:color w:val="000000" w:themeColor="text1"/>
                <w:sz w:val="20"/>
                <w:szCs w:val="20"/>
              </w:rPr>
            </w:pPr>
          </w:p>
        </w:tc>
        <w:tc>
          <w:tcPr>
            <w:tcW w:w="1288" w:type="dxa"/>
          </w:tcPr>
          <w:p w:rsidR="00087F32" w:rsidRPr="00080032" w:rsidRDefault="00087F32" w:rsidP="0083055C">
            <w:pPr>
              <w:rPr>
                <w:color w:val="000000" w:themeColor="text1"/>
                <w:sz w:val="20"/>
                <w:szCs w:val="20"/>
              </w:rPr>
            </w:pPr>
            <w:r w:rsidRPr="006350B3">
              <w:rPr>
                <w:sz w:val="20"/>
                <w:szCs w:val="20"/>
              </w:rPr>
              <w:t>Контролируют работу бурового и электрического оборудования.</w:t>
            </w:r>
          </w:p>
        </w:tc>
      </w:tr>
      <w:tr w:rsidR="00087F32" w:rsidRPr="00080032" w:rsidTr="00600878">
        <w:trPr>
          <w:trHeight w:val="315"/>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665834" w:rsidRDefault="00087F32" w:rsidP="00233A0E">
            <w:pPr>
              <w:rPr>
                <w:color w:val="000000" w:themeColor="text1"/>
                <w:sz w:val="20"/>
                <w:szCs w:val="20"/>
              </w:rPr>
            </w:pPr>
            <w:r w:rsidRPr="00665834">
              <w:rPr>
                <w:color w:val="000000" w:themeColor="text1"/>
                <w:sz w:val="20"/>
                <w:szCs w:val="20"/>
              </w:rPr>
              <w:t>5.</w:t>
            </w:r>
          </w:p>
        </w:tc>
        <w:tc>
          <w:tcPr>
            <w:tcW w:w="11499" w:type="dxa"/>
            <w:gridSpan w:val="19"/>
            <w:vAlign w:val="center"/>
          </w:tcPr>
          <w:p w:rsidR="00087F32" w:rsidRPr="00683F30" w:rsidRDefault="00087F32" w:rsidP="00A0785F">
            <w:pPr>
              <w:pStyle w:val="afe"/>
              <w:numPr>
                <w:ilvl w:val="0"/>
                <w:numId w:val="37"/>
              </w:numPr>
              <w:jc w:val="both"/>
              <w:rPr>
                <w:sz w:val="20"/>
                <w:szCs w:val="20"/>
              </w:rPr>
            </w:pPr>
            <w:r w:rsidRPr="007D3C6F">
              <w:rPr>
                <w:sz w:val="20"/>
                <w:szCs w:val="20"/>
              </w:rPr>
              <w:t xml:space="preserve">  </w:t>
            </w:r>
            <w:r w:rsidRPr="00683F30">
              <w:rPr>
                <w:sz w:val="20"/>
                <w:szCs w:val="20"/>
              </w:rPr>
              <w:t>До начала спуска обсадных колонн давление в системе управления превентором не должно превышать допустимое значение указанное в сертификате ОК .</w:t>
            </w:r>
          </w:p>
          <w:p w:rsidR="00087F32" w:rsidRPr="00683F30" w:rsidRDefault="00087F32" w:rsidP="00A0785F">
            <w:pPr>
              <w:pStyle w:val="a7"/>
              <w:numPr>
                <w:ilvl w:val="0"/>
                <w:numId w:val="37"/>
              </w:numPr>
              <w:jc w:val="both"/>
              <w:rPr>
                <w:rFonts w:ascii="Times New Roman" w:hAnsi="Times New Roman"/>
                <w:sz w:val="20"/>
                <w:szCs w:val="20"/>
              </w:rPr>
            </w:pPr>
            <w:r w:rsidRPr="00683F30">
              <w:rPr>
                <w:rFonts w:ascii="Times New Roman" w:hAnsi="Times New Roman"/>
                <w:sz w:val="20"/>
                <w:szCs w:val="20"/>
              </w:rPr>
              <w:t>При спуске обсадных колонн, иметь в кабине бурильщика табличку с допустимым расчетным давлением в гидравлической линии ПУГа, исключающим смятие данного типоразмера обсадной трубы.</w:t>
            </w:r>
          </w:p>
          <w:p w:rsidR="00087F32" w:rsidRPr="00080032" w:rsidRDefault="00087F32" w:rsidP="00233A0E">
            <w:pPr>
              <w:jc w:val="both"/>
              <w:rPr>
                <w:b/>
                <w:color w:val="000000" w:themeColor="text1"/>
                <w:sz w:val="20"/>
                <w:szCs w:val="20"/>
              </w:rPr>
            </w:pPr>
            <w:r w:rsidRPr="006350B3">
              <w:rPr>
                <w:sz w:val="20"/>
                <w:szCs w:val="20"/>
              </w:rPr>
              <w:t>Дальнейшие работы по глушению скважины проводить по специальному плану под руководством ответственного специалиста.</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vAlign w:val="center"/>
          </w:tcPr>
          <w:p w:rsidR="00087F32" w:rsidRPr="00665834" w:rsidRDefault="00087F32" w:rsidP="00233A0E">
            <w:pPr>
              <w:jc w:val="center"/>
              <w:rPr>
                <w:sz w:val="20"/>
                <w:szCs w:val="20"/>
              </w:rPr>
            </w:pPr>
            <w:r w:rsidRPr="00665834">
              <w:rPr>
                <w:sz w:val="20"/>
                <w:szCs w:val="20"/>
              </w:rPr>
              <w:t>6.</w:t>
            </w:r>
          </w:p>
          <w:p w:rsidR="00087F32" w:rsidRPr="00665834" w:rsidRDefault="00087F32" w:rsidP="00233A0E">
            <w:pPr>
              <w:jc w:val="both"/>
              <w:rPr>
                <w:sz w:val="20"/>
                <w:szCs w:val="20"/>
              </w:rPr>
            </w:pPr>
          </w:p>
        </w:tc>
        <w:tc>
          <w:tcPr>
            <w:tcW w:w="11499" w:type="dxa"/>
            <w:gridSpan w:val="19"/>
          </w:tcPr>
          <w:p w:rsidR="00087F32" w:rsidRPr="006350B3" w:rsidRDefault="00087F32" w:rsidP="00233A0E">
            <w:pPr>
              <w:jc w:val="both"/>
              <w:rPr>
                <w:sz w:val="20"/>
                <w:szCs w:val="20"/>
              </w:rPr>
            </w:pPr>
            <w:r w:rsidRPr="006350B3">
              <w:rPr>
                <w:sz w:val="20"/>
                <w:szCs w:val="20"/>
              </w:rPr>
              <w:t>В период ОЗЦ:</w:t>
            </w:r>
          </w:p>
          <w:p w:rsidR="00087F32" w:rsidRPr="006350B3" w:rsidRDefault="00087F32" w:rsidP="00A0785F">
            <w:pPr>
              <w:pStyle w:val="afe"/>
              <w:numPr>
                <w:ilvl w:val="0"/>
                <w:numId w:val="30"/>
              </w:numPr>
              <w:jc w:val="both"/>
              <w:rPr>
                <w:sz w:val="20"/>
                <w:szCs w:val="20"/>
              </w:rPr>
            </w:pPr>
            <w:r w:rsidRPr="006350B3">
              <w:rPr>
                <w:sz w:val="20"/>
                <w:szCs w:val="20"/>
              </w:rPr>
              <w:t>«голова» колонны должна быть оборудована промывочным переводником и шаровым краном (При наличии избыточного давления в скважине цементировочная головка не снимается).</w:t>
            </w:r>
          </w:p>
          <w:p w:rsidR="00087F32" w:rsidRPr="00665834" w:rsidRDefault="00087F32" w:rsidP="00A0785F">
            <w:pPr>
              <w:pStyle w:val="afe"/>
              <w:numPr>
                <w:ilvl w:val="0"/>
                <w:numId w:val="30"/>
              </w:numPr>
              <w:jc w:val="both"/>
              <w:rPr>
                <w:sz w:val="20"/>
                <w:szCs w:val="20"/>
              </w:rPr>
            </w:pPr>
            <w:r w:rsidRPr="006350B3">
              <w:rPr>
                <w:sz w:val="20"/>
                <w:szCs w:val="20"/>
              </w:rPr>
              <w:t>на весь период ОЗЦ организуется дежурство с контролем за давлением.  Не допускается рост давления в скважине выше допустимого (80% от давления о</w:t>
            </w:r>
            <w:r>
              <w:rPr>
                <w:sz w:val="20"/>
                <w:szCs w:val="20"/>
              </w:rPr>
              <w:t>т</w:t>
            </w:r>
            <w:r w:rsidRPr="006350B3">
              <w:rPr>
                <w:sz w:val="20"/>
                <w:szCs w:val="20"/>
              </w:rPr>
              <w:t xml:space="preserve"> </w:t>
            </w:r>
            <w:r>
              <w:rPr>
                <w:sz w:val="20"/>
                <w:szCs w:val="20"/>
              </w:rPr>
              <w:t>самого слабого участка скважины).</w:t>
            </w:r>
          </w:p>
        </w:tc>
      </w:tr>
      <w:tr w:rsidR="00087F32" w:rsidRPr="00080032" w:rsidTr="00600878">
        <w:trPr>
          <w:trHeight w:val="1089"/>
        </w:trPr>
        <w:tc>
          <w:tcPr>
            <w:tcW w:w="551" w:type="dxa"/>
            <w:vMerge/>
          </w:tcPr>
          <w:p w:rsidR="00087F32" w:rsidRPr="00080032" w:rsidRDefault="00087F32" w:rsidP="00233A0E">
            <w:pPr>
              <w:jc w:val="both"/>
            </w:pPr>
          </w:p>
        </w:tc>
        <w:tc>
          <w:tcPr>
            <w:tcW w:w="2104" w:type="dxa"/>
            <w:vMerge/>
          </w:tcPr>
          <w:p w:rsidR="00087F32" w:rsidRPr="00080032" w:rsidRDefault="00087F32" w:rsidP="00233A0E">
            <w:pPr>
              <w:jc w:val="both"/>
            </w:pPr>
          </w:p>
        </w:tc>
        <w:tc>
          <w:tcPr>
            <w:tcW w:w="432" w:type="dxa"/>
          </w:tcPr>
          <w:p w:rsidR="00087F32" w:rsidRPr="00080032" w:rsidRDefault="00087F32" w:rsidP="00233A0E">
            <w:pPr>
              <w:jc w:val="both"/>
            </w:pPr>
            <w:r w:rsidRPr="00080032">
              <w:t>7.</w:t>
            </w:r>
          </w:p>
        </w:tc>
        <w:tc>
          <w:tcPr>
            <w:tcW w:w="11499" w:type="dxa"/>
            <w:gridSpan w:val="19"/>
          </w:tcPr>
          <w:p w:rsidR="00087F32" w:rsidRPr="00080032" w:rsidRDefault="00087F32" w:rsidP="00233A0E">
            <w:pPr>
              <w:jc w:val="both"/>
              <w:rPr>
                <w:sz w:val="20"/>
                <w:szCs w:val="20"/>
              </w:rPr>
            </w:pPr>
            <w:r w:rsidRPr="00080032">
              <w:rPr>
                <w:sz w:val="20"/>
                <w:szCs w:val="20"/>
              </w:rPr>
              <w:t>Сообщить об аварии:</w:t>
            </w:r>
          </w:p>
          <w:p w:rsidR="00087F32" w:rsidRPr="00080032" w:rsidRDefault="00087F32" w:rsidP="00233A0E">
            <w:pPr>
              <w:jc w:val="both"/>
              <w:rPr>
                <w:sz w:val="20"/>
                <w:szCs w:val="20"/>
              </w:rPr>
            </w:pPr>
            <w:r w:rsidRPr="00080032">
              <w:rPr>
                <w:sz w:val="20"/>
                <w:szCs w:val="20"/>
              </w:rPr>
              <w:t>диспетчеру ПДС (тел. 57777, 8-391-231-92-00);</w:t>
            </w:r>
          </w:p>
          <w:p w:rsidR="00087F32" w:rsidRPr="00080032" w:rsidRDefault="00087F32" w:rsidP="00233A0E">
            <w:pPr>
              <w:jc w:val="both"/>
              <w:rPr>
                <w:sz w:val="20"/>
                <w:szCs w:val="20"/>
              </w:rPr>
            </w:pPr>
            <w:r w:rsidRPr="00080032">
              <w:rPr>
                <w:sz w:val="20"/>
                <w:szCs w:val="20"/>
              </w:rPr>
              <w:t xml:space="preserve">специалисту дежурной смены ГО и ЧС (тел. </w:t>
            </w:r>
            <w:r>
              <w:rPr>
                <w:sz w:val="20"/>
                <w:szCs w:val="20"/>
              </w:rPr>
              <w:t>57706</w:t>
            </w:r>
            <w:r w:rsidRPr="00080032">
              <w:rPr>
                <w:sz w:val="20"/>
                <w:szCs w:val="20"/>
              </w:rPr>
              <w:t>);</w:t>
            </w:r>
          </w:p>
          <w:p w:rsidR="00087F32" w:rsidRPr="00080032" w:rsidRDefault="00087F32" w:rsidP="00233A0E">
            <w:pPr>
              <w:jc w:val="both"/>
              <w:rPr>
                <w:sz w:val="20"/>
                <w:szCs w:val="20"/>
              </w:rPr>
            </w:pPr>
            <w:r w:rsidRPr="00080032">
              <w:rPr>
                <w:sz w:val="20"/>
                <w:szCs w:val="20"/>
              </w:rP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p>
          <w:p w:rsidR="00087F32" w:rsidRPr="00080032" w:rsidRDefault="00087F32" w:rsidP="00233A0E">
            <w:pPr>
              <w:jc w:val="both"/>
              <w:rPr>
                <w:sz w:val="20"/>
                <w:szCs w:val="20"/>
              </w:rPr>
            </w:pPr>
            <w:r w:rsidRPr="00080032">
              <w:rPr>
                <w:sz w:val="20"/>
                <w:szCs w:val="20"/>
              </w:rPr>
              <w:t>ПЧ ООО «Пожарная охрана» Те</w:t>
            </w:r>
            <w:r w:rsidR="00473E32">
              <w:rPr>
                <w:sz w:val="20"/>
                <w:szCs w:val="20"/>
              </w:rPr>
              <w:t xml:space="preserve">л. </w:t>
            </w:r>
            <w:r w:rsidR="004479EB">
              <w:rPr>
                <w:rFonts w:eastAsia="Times New Roman"/>
                <w:color w:val="000000"/>
                <w:sz w:val="20"/>
                <w:szCs w:val="20"/>
                <w:lang w:eastAsia="ru-RU"/>
              </w:rPr>
              <w:t>57-601, 61-797</w:t>
            </w:r>
            <w:r w:rsidR="003212D3">
              <w:rPr>
                <w:rFonts w:eastAsia="Times New Roman"/>
                <w:color w:val="000000"/>
                <w:sz w:val="20"/>
                <w:szCs w:val="20"/>
                <w:lang w:eastAsia="ru-RU"/>
              </w:rPr>
              <w:t>, 231-9-231 (правый берег); 58-1</w:t>
            </w:r>
            <w:r w:rsidR="004479EB">
              <w:rPr>
                <w:rFonts w:eastAsia="Times New Roman"/>
                <w:color w:val="000000"/>
                <w:sz w:val="20"/>
                <w:szCs w:val="20"/>
                <w:lang w:eastAsia="ru-RU"/>
              </w:rPr>
              <w:t>01,61-747, 231-9-232 (левый берег); 57-911, 61-009, 231-9-233 (ТКЛУ).</w:t>
            </w:r>
          </w:p>
          <w:p w:rsidR="00087F32" w:rsidRPr="00080032" w:rsidRDefault="00FC2BF9" w:rsidP="00233A0E">
            <w:pPr>
              <w:jc w:val="both"/>
              <w:rPr>
                <w:sz w:val="20"/>
                <w:szCs w:val="20"/>
              </w:rPr>
            </w:pPr>
            <w:r>
              <w:rPr>
                <w:sz w:val="20"/>
                <w:szCs w:val="20"/>
              </w:rPr>
              <w:t>П</w:t>
            </w:r>
            <w:r w:rsidR="00087F32" w:rsidRPr="00080032">
              <w:rPr>
                <w:sz w:val="20"/>
                <w:szCs w:val="20"/>
              </w:rPr>
              <w:t xml:space="preserve">АСФ (при переходе пропуска нефти и газа в открытый фонтан </w:t>
            </w:r>
            <w:r>
              <w:rPr>
                <w:sz w:val="20"/>
                <w:szCs w:val="20"/>
              </w:rPr>
              <w:t>н</w:t>
            </w:r>
            <w:r>
              <w:rPr>
                <w:rFonts w:eastAsia="Times New Roman"/>
                <w:color w:val="000000" w:themeColor="text1"/>
                <w:spacing w:val="-7"/>
                <w:sz w:val="20"/>
                <w:szCs w:val="20"/>
              </w:rPr>
              <w:t>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B51F4D">
              <w:rPr>
                <w:sz w:val="20"/>
                <w:szCs w:val="20"/>
              </w:rPr>
              <w:t xml:space="preserve"> </w:t>
            </w:r>
            <w:r w:rsidR="00087F32" w:rsidRPr="00080032">
              <w:rPr>
                <w:sz w:val="20"/>
                <w:szCs w:val="20"/>
              </w:rPr>
              <w:t xml:space="preserve">оповещает </w:t>
            </w:r>
            <w:r>
              <w:rPr>
                <w:sz w:val="20"/>
                <w:szCs w:val="20"/>
              </w:rPr>
              <w:t>П</w:t>
            </w:r>
            <w:r w:rsidR="00087F32" w:rsidRPr="00080032">
              <w:rPr>
                <w:sz w:val="20"/>
                <w:szCs w:val="20"/>
              </w:rPr>
              <w:t>АСФ).</w:t>
            </w:r>
          </w:p>
          <w:p w:rsidR="003E6C2F" w:rsidRPr="00080032" w:rsidRDefault="003E6C2F" w:rsidP="003E6C2F">
            <w:pPr>
              <w:jc w:val="both"/>
              <w:rPr>
                <w:sz w:val="20"/>
                <w:szCs w:val="20"/>
              </w:rPr>
            </w:pPr>
            <w:r w:rsidRPr="00080032">
              <w:rPr>
                <w:sz w:val="20"/>
                <w:szCs w:val="20"/>
              </w:rPr>
              <w:t xml:space="preserve">Начальник </w:t>
            </w:r>
            <w:r>
              <w:rPr>
                <w:sz w:val="20"/>
                <w:szCs w:val="20"/>
              </w:rPr>
              <w:t>П</w:t>
            </w:r>
            <w:r w:rsidRPr="00080032">
              <w:rPr>
                <w:sz w:val="20"/>
                <w:szCs w:val="20"/>
              </w:rPr>
              <w:t>АСФ</w:t>
            </w:r>
          </w:p>
          <w:p w:rsidR="003E6C2F" w:rsidRPr="00080032" w:rsidRDefault="003E6C2F" w:rsidP="003E6C2F">
            <w:pPr>
              <w:jc w:val="both"/>
              <w:rPr>
                <w:sz w:val="20"/>
                <w:szCs w:val="20"/>
              </w:rPr>
            </w:pPr>
            <w:r w:rsidRPr="00080032">
              <w:rPr>
                <w:sz w:val="20"/>
                <w:szCs w:val="20"/>
              </w:rPr>
              <w:t>Тел: +7-922-658-65-83</w:t>
            </w:r>
          </w:p>
          <w:p w:rsidR="003E6C2F" w:rsidRPr="00080032" w:rsidRDefault="003E6C2F" w:rsidP="003E6C2F">
            <w:pPr>
              <w:jc w:val="both"/>
              <w:rPr>
                <w:sz w:val="20"/>
                <w:szCs w:val="20"/>
              </w:rPr>
            </w:pPr>
            <w:r w:rsidRPr="00080032">
              <w:rPr>
                <w:sz w:val="20"/>
                <w:szCs w:val="20"/>
              </w:rPr>
              <w:t xml:space="preserve">Заместитель </w:t>
            </w:r>
            <w:r>
              <w:rPr>
                <w:sz w:val="20"/>
                <w:szCs w:val="20"/>
              </w:rPr>
              <w:t>начальника</w:t>
            </w:r>
            <w:r w:rsidRPr="00080032">
              <w:rPr>
                <w:sz w:val="20"/>
                <w:szCs w:val="20"/>
              </w:rPr>
              <w:t xml:space="preserve"> </w:t>
            </w:r>
            <w:r>
              <w:rPr>
                <w:sz w:val="20"/>
                <w:szCs w:val="20"/>
              </w:rPr>
              <w:t>П</w:t>
            </w:r>
            <w:r w:rsidRPr="00080032">
              <w:rPr>
                <w:sz w:val="20"/>
                <w:szCs w:val="20"/>
              </w:rPr>
              <w:t>АСФ</w:t>
            </w:r>
          </w:p>
          <w:p w:rsidR="003E6C2F" w:rsidRPr="00080032" w:rsidRDefault="003E6C2F" w:rsidP="003E6C2F">
            <w:pPr>
              <w:jc w:val="both"/>
              <w:rPr>
                <w:sz w:val="20"/>
                <w:szCs w:val="20"/>
              </w:rPr>
            </w:pPr>
            <w:r w:rsidRPr="00080032">
              <w:rPr>
                <w:sz w:val="20"/>
                <w:szCs w:val="20"/>
              </w:rPr>
              <w:t>Тел: +7-923-419-69-15</w:t>
            </w:r>
          </w:p>
          <w:p w:rsidR="003E6C2F" w:rsidRPr="00080032" w:rsidRDefault="003E6C2F" w:rsidP="003E6C2F">
            <w:pPr>
              <w:jc w:val="both"/>
              <w:rPr>
                <w:sz w:val="20"/>
                <w:szCs w:val="20"/>
              </w:rPr>
            </w:pPr>
            <w:r w:rsidRPr="00080032">
              <w:rPr>
                <w:sz w:val="20"/>
                <w:szCs w:val="20"/>
              </w:rPr>
              <w:t xml:space="preserve">Оперативный дежурный </w:t>
            </w:r>
            <w:r>
              <w:rPr>
                <w:sz w:val="20"/>
                <w:szCs w:val="20"/>
              </w:rPr>
              <w:t>П</w:t>
            </w:r>
            <w:r w:rsidRPr="00080032">
              <w:rPr>
                <w:sz w:val="20"/>
                <w:szCs w:val="20"/>
              </w:rPr>
              <w:t>АСФ</w:t>
            </w:r>
          </w:p>
          <w:p w:rsidR="00087F32" w:rsidRPr="00080032" w:rsidRDefault="00087F32" w:rsidP="00233A0E">
            <w:pPr>
              <w:jc w:val="both"/>
              <w:rPr>
                <w:sz w:val="20"/>
                <w:szCs w:val="20"/>
              </w:rPr>
            </w:pPr>
            <w:r w:rsidRPr="00080032">
              <w:rPr>
                <w:sz w:val="20"/>
                <w:szCs w:val="20"/>
              </w:rPr>
              <w:t>Тел. +7 (3462) 55-59-83,</w:t>
            </w:r>
          </w:p>
          <w:p w:rsidR="00087F32" w:rsidRPr="00080032" w:rsidRDefault="00087F32" w:rsidP="00233A0E">
            <w:pPr>
              <w:jc w:val="both"/>
              <w:rPr>
                <w:sz w:val="20"/>
                <w:szCs w:val="20"/>
              </w:rPr>
            </w:pPr>
            <w:r w:rsidRPr="00080032">
              <w:rPr>
                <w:sz w:val="20"/>
                <w:szCs w:val="20"/>
              </w:rPr>
              <w:t>+7-950-510-50-04</w:t>
            </w:r>
          </w:p>
          <w:p w:rsidR="00087F32" w:rsidRPr="00080032" w:rsidRDefault="00087F32" w:rsidP="00233A0E">
            <w:pPr>
              <w:jc w:val="both"/>
              <w:rPr>
                <w:sz w:val="20"/>
                <w:szCs w:val="20"/>
              </w:rPr>
            </w:pPr>
          </w:p>
          <w:p w:rsidR="00087F32" w:rsidRPr="00080032" w:rsidRDefault="00087F32" w:rsidP="00233A0E">
            <w:pPr>
              <w:jc w:val="both"/>
              <w:rPr>
                <w:sz w:val="20"/>
                <w:szCs w:val="20"/>
              </w:rPr>
            </w:pPr>
            <w:r w:rsidRPr="00080032">
              <w:rPr>
                <w:sz w:val="20"/>
                <w:szCs w:val="20"/>
              </w:rPr>
              <w:t>своему непосредственному руководителю;</w:t>
            </w:r>
          </w:p>
          <w:p w:rsidR="00087F32" w:rsidRPr="00080032" w:rsidRDefault="00087F32" w:rsidP="00233A0E">
            <w:pPr>
              <w:jc w:val="both"/>
            </w:pPr>
            <w:r w:rsidRPr="00080032">
              <w:rPr>
                <w:sz w:val="20"/>
                <w:szCs w:val="20"/>
              </w:rPr>
              <w:t>Оценив обстановку, вызвать при необходимости медицинский персонал (по тел. 58-646, 58-101, 61-003, 61-113, сот. Тел. 8-913-848-11-34)</w:t>
            </w:r>
          </w:p>
        </w:tc>
      </w:tr>
      <w:tr w:rsidR="00087F32" w:rsidRPr="00080032" w:rsidTr="00600878">
        <w:tblPrEx>
          <w:shd w:val="clear" w:color="auto" w:fill="FFFFFF" w:themeFill="background1"/>
        </w:tblPrEx>
        <w:trPr>
          <w:trHeight w:val="559"/>
        </w:trPr>
        <w:tc>
          <w:tcPr>
            <w:tcW w:w="551" w:type="dxa"/>
            <w:vMerge w:val="restart"/>
            <w:shd w:val="clear" w:color="auto" w:fill="FFFFFF" w:themeFill="background1"/>
          </w:tcPr>
          <w:p w:rsidR="00087F32" w:rsidRDefault="00211DF1" w:rsidP="00233A0E">
            <w:pPr>
              <w:jc w:val="both"/>
              <w:rPr>
                <w:sz w:val="20"/>
                <w:szCs w:val="20"/>
              </w:rPr>
            </w:pPr>
            <w:r>
              <w:rPr>
                <w:sz w:val="20"/>
                <w:szCs w:val="20"/>
              </w:rPr>
              <w:t>10</w:t>
            </w:r>
          </w:p>
        </w:tc>
        <w:tc>
          <w:tcPr>
            <w:tcW w:w="2104" w:type="dxa"/>
            <w:vMerge w:val="restart"/>
            <w:shd w:val="clear" w:color="auto" w:fill="FFFFFF" w:themeFill="background1"/>
          </w:tcPr>
          <w:p w:rsidR="00087F32" w:rsidRPr="00080032" w:rsidRDefault="00087F32" w:rsidP="00233A0E">
            <w:pPr>
              <w:jc w:val="both"/>
              <w:rPr>
                <w:sz w:val="20"/>
                <w:szCs w:val="20"/>
              </w:rPr>
            </w:pPr>
            <w:r>
              <w:rPr>
                <w:sz w:val="20"/>
                <w:szCs w:val="20"/>
              </w:rPr>
              <w:t>ГНВП</w:t>
            </w:r>
            <w:r w:rsidRPr="00080032">
              <w:rPr>
                <w:sz w:val="20"/>
                <w:szCs w:val="20"/>
              </w:rPr>
              <w:t xml:space="preserve"> при потере веса в процессе спуска обсадной колонны</w:t>
            </w:r>
          </w:p>
        </w:tc>
        <w:tc>
          <w:tcPr>
            <w:tcW w:w="432" w:type="dxa"/>
            <w:shd w:val="clear" w:color="auto" w:fill="FFFFFF" w:themeFill="background1"/>
          </w:tcPr>
          <w:p w:rsidR="00087F32" w:rsidRPr="00080032" w:rsidRDefault="00087F32" w:rsidP="00233A0E">
            <w:pPr>
              <w:jc w:val="both"/>
              <w:rPr>
                <w:sz w:val="20"/>
                <w:szCs w:val="20"/>
              </w:rPr>
            </w:pPr>
            <w:r w:rsidRPr="00080032">
              <w:rPr>
                <w:sz w:val="20"/>
                <w:szCs w:val="20"/>
              </w:rPr>
              <w:t>1.</w:t>
            </w:r>
          </w:p>
        </w:tc>
        <w:tc>
          <w:tcPr>
            <w:tcW w:w="11499" w:type="dxa"/>
            <w:gridSpan w:val="19"/>
            <w:shd w:val="clear" w:color="auto" w:fill="FFFFFF" w:themeFill="background1"/>
          </w:tcPr>
          <w:p w:rsidR="00087F32" w:rsidRPr="006350B3" w:rsidRDefault="00087F32" w:rsidP="00233A0E">
            <w:pPr>
              <w:rPr>
                <w:b/>
                <w:sz w:val="20"/>
                <w:szCs w:val="20"/>
              </w:rPr>
            </w:pPr>
            <w:r w:rsidRPr="006350B3">
              <w:rPr>
                <w:sz w:val="20"/>
                <w:szCs w:val="20"/>
              </w:rPr>
              <w:t xml:space="preserve">Выполняют действия согласно </w:t>
            </w:r>
            <w:r w:rsidRPr="006350B3">
              <w:rPr>
                <w:b/>
                <w:sz w:val="20"/>
                <w:szCs w:val="20"/>
              </w:rPr>
              <w:t>«Газонефтеводопроявление при спуске обсадной колонны</w:t>
            </w:r>
          </w:p>
          <w:p w:rsidR="00087F32" w:rsidRPr="00080032" w:rsidRDefault="00087F32" w:rsidP="00233A0E">
            <w:pPr>
              <w:jc w:val="both"/>
              <w:rPr>
                <w:sz w:val="20"/>
                <w:szCs w:val="20"/>
              </w:rPr>
            </w:pPr>
            <w:r w:rsidRPr="006350B3">
              <w:rPr>
                <w:b/>
                <w:sz w:val="20"/>
                <w:szCs w:val="20"/>
              </w:rPr>
              <w:t>(хвостовика), разноразмерного инструмента»</w:t>
            </w:r>
          </w:p>
        </w:tc>
      </w:tr>
      <w:tr w:rsidR="00087F32" w:rsidRPr="00080032" w:rsidTr="00600878">
        <w:tblPrEx>
          <w:shd w:val="clear" w:color="auto" w:fill="FFFFFF" w:themeFill="background1"/>
        </w:tblPrEx>
        <w:trPr>
          <w:trHeight w:val="1089"/>
        </w:trPr>
        <w:tc>
          <w:tcPr>
            <w:tcW w:w="551" w:type="dxa"/>
            <w:vMerge/>
            <w:shd w:val="clear" w:color="auto" w:fill="FFFFFF" w:themeFill="background1"/>
          </w:tcPr>
          <w:p w:rsidR="00087F32" w:rsidRPr="00080032" w:rsidRDefault="00087F32" w:rsidP="00233A0E">
            <w:pPr>
              <w:jc w:val="both"/>
              <w:rPr>
                <w:sz w:val="20"/>
                <w:szCs w:val="20"/>
              </w:rPr>
            </w:pPr>
          </w:p>
        </w:tc>
        <w:tc>
          <w:tcPr>
            <w:tcW w:w="2104" w:type="dxa"/>
            <w:vMerge/>
            <w:shd w:val="clear" w:color="auto" w:fill="FFFFFF" w:themeFill="background1"/>
          </w:tcPr>
          <w:p w:rsidR="00087F32" w:rsidRPr="00080032" w:rsidRDefault="00087F32" w:rsidP="00233A0E">
            <w:pPr>
              <w:jc w:val="both"/>
              <w:rPr>
                <w:sz w:val="20"/>
                <w:szCs w:val="20"/>
              </w:rPr>
            </w:pPr>
          </w:p>
        </w:tc>
        <w:tc>
          <w:tcPr>
            <w:tcW w:w="432" w:type="dxa"/>
            <w:shd w:val="clear" w:color="auto" w:fill="FFFFFF" w:themeFill="background1"/>
          </w:tcPr>
          <w:p w:rsidR="00087F32" w:rsidRPr="00080032" w:rsidRDefault="00087F32" w:rsidP="00233A0E">
            <w:pPr>
              <w:jc w:val="both"/>
              <w:rPr>
                <w:sz w:val="20"/>
                <w:szCs w:val="20"/>
              </w:rPr>
            </w:pPr>
            <w:r w:rsidRPr="00080032">
              <w:rPr>
                <w:sz w:val="20"/>
                <w:szCs w:val="20"/>
              </w:rPr>
              <w:t>2.</w:t>
            </w:r>
          </w:p>
        </w:tc>
        <w:tc>
          <w:tcPr>
            <w:tcW w:w="11499" w:type="dxa"/>
            <w:gridSpan w:val="19"/>
            <w:shd w:val="clear" w:color="auto" w:fill="FFFFFF" w:themeFill="background1"/>
          </w:tcPr>
          <w:p w:rsidR="00087F32" w:rsidRPr="00080032" w:rsidRDefault="00087F32" w:rsidP="00233A0E">
            <w:pPr>
              <w:rPr>
                <w:sz w:val="20"/>
                <w:szCs w:val="20"/>
              </w:rPr>
            </w:pPr>
            <w:r w:rsidRPr="00080032">
              <w:rPr>
                <w:sz w:val="20"/>
                <w:szCs w:val="20"/>
              </w:rPr>
              <w:t>Сообщить об аварии:</w:t>
            </w:r>
          </w:p>
          <w:p w:rsidR="00087F32" w:rsidRPr="00080032" w:rsidRDefault="00087F32" w:rsidP="00233A0E">
            <w:pPr>
              <w:rPr>
                <w:sz w:val="20"/>
                <w:szCs w:val="20"/>
              </w:rPr>
            </w:pPr>
            <w:r w:rsidRPr="00080032">
              <w:rPr>
                <w:sz w:val="20"/>
                <w:szCs w:val="20"/>
              </w:rPr>
              <w:t>диспетчеру ПДС (тел. 57777, 8-391-231-92-00);</w:t>
            </w:r>
          </w:p>
          <w:p w:rsidR="00087F32" w:rsidRPr="00080032" w:rsidRDefault="00087F32" w:rsidP="00233A0E">
            <w:pPr>
              <w:rPr>
                <w:sz w:val="20"/>
                <w:szCs w:val="20"/>
              </w:rPr>
            </w:pPr>
            <w:r w:rsidRPr="00080032">
              <w:rPr>
                <w:sz w:val="20"/>
                <w:szCs w:val="20"/>
              </w:rPr>
              <w:t xml:space="preserve">специалисту дежурной смены ГО и ЧС (тел. </w:t>
            </w:r>
            <w:r>
              <w:rPr>
                <w:sz w:val="20"/>
                <w:szCs w:val="20"/>
              </w:rPr>
              <w:t>57706</w:t>
            </w:r>
            <w:r w:rsidRPr="00080032">
              <w:rPr>
                <w:sz w:val="20"/>
                <w:szCs w:val="20"/>
              </w:rPr>
              <w:t>);</w:t>
            </w:r>
          </w:p>
          <w:p w:rsidR="00087F32" w:rsidRPr="00080032" w:rsidRDefault="00087F32" w:rsidP="00233A0E">
            <w:pPr>
              <w:rPr>
                <w:sz w:val="20"/>
                <w:szCs w:val="20"/>
              </w:rPr>
            </w:pPr>
            <w:r w:rsidRPr="00080032">
              <w:rPr>
                <w:sz w:val="20"/>
                <w:szCs w:val="20"/>
              </w:rP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p>
          <w:p w:rsidR="00087F32" w:rsidRPr="00080032" w:rsidRDefault="00087F32" w:rsidP="00233A0E">
            <w:pPr>
              <w:rPr>
                <w:sz w:val="20"/>
                <w:szCs w:val="20"/>
              </w:rPr>
            </w:pPr>
            <w:r w:rsidRPr="00080032">
              <w:rPr>
                <w:sz w:val="20"/>
                <w:szCs w:val="20"/>
              </w:rPr>
              <w:t>ПЧ ООО «Пожарная охрана» Те</w:t>
            </w:r>
            <w:r w:rsidR="00473E32">
              <w:rPr>
                <w:sz w:val="20"/>
                <w:szCs w:val="20"/>
              </w:rPr>
              <w:t xml:space="preserve">л. </w:t>
            </w:r>
            <w:r w:rsidR="004479EB">
              <w:rPr>
                <w:rFonts w:eastAsia="Times New Roman"/>
                <w:color w:val="000000"/>
                <w:sz w:val="20"/>
                <w:szCs w:val="20"/>
                <w:lang w:eastAsia="ru-RU"/>
              </w:rPr>
              <w:t>57-601, 61-797</w:t>
            </w:r>
            <w:r w:rsidR="003212D3">
              <w:rPr>
                <w:rFonts w:eastAsia="Times New Roman"/>
                <w:color w:val="000000"/>
                <w:sz w:val="20"/>
                <w:szCs w:val="20"/>
                <w:lang w:eastAsia="ru-RU"/>
              </w:rPr>
              <w:t>, 231-9-231 (правый берег); 58-1</w:t>
            </w:r>
            <w:r w:rsidR="004479EB">
              <w:rPr>
                <w:rFonts w:eastAsia="Times New Roman"/>
                <w:color w:val="000000"/>
                <w:sz w:val="20"/>
                <w:szCs w:val="20"/>
                <w:lang w:eastAsia="ru-RU"/>
              </w:rPr>
              <w:t>01,61-747, 231-9-232 (левый берег); 57-911, 61-009, 231-9-233 (ТКЛУ).</w:t>
            </w:r>
          </w:p>
          <w:p w:rsidR="00087F32" w:rsidRPr="00080032" w:rsidRDefault="00FC2BF9" w:rsidP="00233A0E">
            <w:pPr>
              <w:rPr>
                <w:sz w:val="20"/>
                <w:szCs w:val="20"/>
              </w:rPr>
            </w:pPr>
            <w:r>
              <w:rPr>
                <w:sz w:val="20"/>
                <w:szCs w:val="20"/>
              </w:rPr>
              <w:t>П</w:t>
            </w:r>
            <w:r w:rsidR="00087F32" w:rsidRPr="00080032">
              <w:rPr>
                <w:sz w:val="20"/>
                <w:szCs w:val="20"/>
              </w:rPr>
              <w:t xml:space="preserve">АСФ (при переходе пропуска нефти и газа в открытый фонтан </w:t>
            </w:r>
            <w:r>
              <w:rPr>
                <w:sz w:val="20"/>
                <w:szCs w:val="20"/>
              </w:rPr>
              <w:t>н</w:t>
            </w:r>
            <w:r>
              <w:rPr>
                <w:rFonts w:eastAsia="Times New Roman"/>
                <w:color w:val="000000" w:themeColor="text1"/>
                <w:spacing w:val="-7"/>
                <w:sz w:val="20"/>
                <w:szCs w:val="20"/>
              </w:rPr>
              <w:t>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B51F4D">
              <w:rPr>
                <w:sz w:val="20"/>
                <w:szCs w:val="20"/>
              </w:rPr>
              <w:t xml:space="preserve"> </w:t>
            </w:r>
            <w:r w:rsidR="00087F32" w:rsidRPr="00080032">
              <w:rPr>
                <w:sz w:val="20"/>
                <w:szCs w:val="20"/>
              </w:rPr>
              <w:t xml:space="preserve">оповещает </w:t>
            </w:r>
            <w:r>
              <w:rPr>
                <w:sz w:val="20"/>
                <w:szCs w:val="20"/>
              </w:rPr>
              <w:t>П</w:t>
            </w:r>
            <w:r w:rsidR="00087F32" w:rsidRPr="00080032">
              <w:rPr>
                <w:sz w:val="20"/>
                <w:szCs w:val="20"/>
              </w:rPr>
              <w:t>АСФ).</w:t>
            </w:r>
          </w:p>
          <w:p w:rsidR="003E6C2F" w:rsidRPr="00080032" w:rsidRDefault="003E6C2F" w:rsidP="003E6C2F">
            <w:pPr>
              <w:jc w:val="both"/>
              <w:rPr>
                <w:sz w:val="20"/>
                <w:szCs w:val="20"/>
              </w:rPr>
            </w:pPr>
            <w:r w:rsidRPr="00080032">
              <w:rPr>
                <w:sz w:val="20"/>
                <w:szCs w:val="20"/>
              </w:rPr>
              <w:t xml:space="preserve">Начальник </w:t>
            </w:r>
            <w:r>
              <w:rPr>
                <w:sz w:val="20"/>
                <w:szCs w:val="20"/>
              </w:rPr>
              <w:t>П</w:t>
            </w:r>
            <w:r w:rsidRPr="00080032">
              <w:rPr>
                <w:sz w:val="20"/>
                <w:szCs w:val="20"/>
              </w:rPr>
              <w:t>АСФ</w:t>
            </w:r>
          </w:p>
          <w:p w:rsidR="003E6C2F" w:rsidRPr="00080032" w:rsidRDefault="003E6C2F" w:rsidP="003E6C2F">
            <w:pPr>
              <w:jc w:val="both"/>
              <w:rPr>
                <w:sz w:val="20"/>
                <w:szCs w:val="20"/>
              </w:rPr>
            </w:pPr>
            <w:r w:rsidRPr="00080032">
              <w:rPr>
                <w:sz w:val="20"/>
                <w:szCs w:val="20"/>
              </w:rPr>
              <w:t>Тел: +7-922-658-65-83</w:t>
            </w:r>
          </w:p>
          <w:p w:rsidR="003E6C2F" w:rsidRPr="00080032" w:rsidRDefault="003E6C2F" w:rsidP="003E6C2F">
            <w:pPr>
              <w:jc w:val="both"/>
              <w:rPr>
                <w:sz w:val="20"/>
                <w:szCs w:val="20"/>
              </w:rPr>
            </w:pPr>
            <w:r w:rsidRPr="00080032">
              <w:rPr>
                <w:sz w:val="20"/>
                <w:szCs w:val="20"/>
              </w:rPr>
              <w:t xml:space="preserve">Заместитель </w:t>
            </w:r>
            <w:r>
              <w:rPr>
                <w:sz w:val="20"/>
                <w:szCs w:val="20"/>
              </w:rPr>
              <w:t>начальника</w:t>
            </w:r>
            <w:r w:rsidRPr="00080032">
              <w:rPr>
                <w:sz w:val="20"/>
                <w:szCs w:val="20"/>
              </w:rPr>
              <w:t xml:space="preserve"> </w:t>
            </w:r>
            <w:r>
              <w:rPr>
                <w:sz w:val="20"/>
                <w:szCs w:val="20"/>
              </w:rPr>
              <w:t>П</w:t>
            </w:r>
            <w:r w:rsidRPr="00080032">
              <w:rPr>
                <w:sz w:val="20"/>
                <w:szCs w:val="20"/>
              </w:rPr>
              <w:t>АСФ</w:t>
            </w:r>
          </w:p>
          <w:p w:rsidR="003E6C2F" w:rsidRPr="00080032" w:rsidRDefault="003E6C2F" w:rsidP="003E6C2F">
            <w:pPr>
              <w:jc w:val="both"/>
              <w:rPr>
                <w:sz w:val="20"/>
                <w:szCs w:val="20"/>
              </w:rPr>
            </w:pPr>
            <w:r w:rsidRPr="00080032">
              <w:rPr>
                <w:sz w:val="20"/>
                <w:szCs w:val="20"/>
              </w:rPr>
              <w:t>Тел: +7-923-419-69-15</w:t>
            </w:r>
          </w:p>
          <w:p w:rsidR="003E6C2F" w:rsidRPr="00080032" w:rsidRDefault="003E6C2F" w:rsidP="003E6C2F">
            <w:pPr>
              <w:jc w:val="both"/>
              <w:rPr>
                <w:sz w:val="20"/>
                <w:szCs w:val="20"/>
              </w:rPr>
            </w:pPr>
            <w:r w:rsidRPr="00080032">
              <w:rPr>
                <w:sz w:val="20"/>
                <w:szCs w:val="20"/>
              </w:rPr>
              <w:t xml:space="preserve">Оперативный дежурный </w:t>
            </w:r>
            <w:r>
              <w:rPr>
                <w:sz w:val="20"/>
                <w:szCs w:val="20"/>
              </w:rPr>
              <w:t>П</w:t>
            </w:r>
            <w:r w:rsidRPr="00080032">
              <w:rPr>
                <w:sz w:val="20"/>
                <w:szCs w:val="20"/>
              </w:rPr>
              <w:t>АСФ</w:t>
            </w:r>
          </w:p>
          <w:p w:rsidR="00087F32" w:rsidRPr="00080032" w:rsidRDefault="00087F32" w:rsidP="00233A0E">
            <w:pPr>
              <w:rPr>
                <w:sz w:val="20"/>
                <w:szCs w:val="20"/>
              </w:rPr>
            </w:pPr>
            <w:r w:rsidRPr="00080032">
              <w:rPr>
                <w:sz w:val="20"/>
                <w:szCs w:val="20"/>
              </w:rPr>
              <w:t>Тел. +7 (3462) 55-59-83,</w:t>
            </w:r>
          </w:p>
          <w:p w:rsidR="00087F32" w:rsidRPr="00080032" w:rsidRDefault="00087F32" w:rsidP="00233A0E">
            <w:pPr>
              <w:rPr>
                <w:sz w:val="20"/>
                <w:szCs w:val="20"/>
              </w:rPr>
            </w:pPr>
            <w:r w:rsidRPr="00080032">
              <w:rPr>
                <w:sz w:val="20"/>
                <w:szCs w:val="20"/>
              </w:rPr>
              <w:t>+7-950-510-50-04</w:t>
            </w:r>
          </w:p>
          <w:p w:rsidR="00087F32" w:rsidRPr="00080032" w:rsidRDefault="00087F32" w:rsidP="00233A0E">
            <w:pPr>
              <w:rPr>
                <w:sz w:val="20"/>
                <w:szCs w:val="20"/>
              </w:rPr>
            </w:pPr>
          </w:p>
          <w:p w:rsidR="00087F32" w:rsidRPr="00080032" w:rsidRDefault="00087F32" w:rsidP="00233A0E">
            <w:pPr>
              <w:rPr>
                <w:sz w:val="20"/>
                <w:szCs w:val="20"/>
              </w:rPr>
            </w:pPr>
            <w:r w:rsidRPr="00080032">
              <w:rPr>
                <w:sz w:val="20"/>
                <w:szCs w:val="20"/>
              </w:rPr>
              <w:t>своему непосредственному руководителю;</w:t>
            </w:r>
          </w:p>
          <w:p w:rsidR="00087F32" w:rsidRPr="00080032" w:rsidRDefault="00087F32" w:rsidP="00233A0E">
            <w:pPr>
              <w:rPr>
                <w:sz w:val="20"/>
                <w:szCs w:val="20"/>
              </w:rPr>
            </w:pPr>
            <w:r w:rsidRPr="00080032">
              <w:rPr>
                <w:sz w:val="20"/>
                <w:szCs w:val="20"/>
              </w:rPr>
              <w:t>Оценив обстановку, вызвать при необходимости медицинский персонал (по тел. 58-646, 58-101, 61-003, 61-113, сот. Тел. 8-913-848-11-34</w:t>
            </w:r>
          </w:p>
        </w:tc>
      </w:tr>
      <w:tr w:rsidR="00087F32" w:rsidRPr="00080032" w:rsidTr="00600878">
        <w:tblPrEx>
          <w:shd w:val="clear" w:color="auto" w:fill="FFFFFF" w:themeFill="background1"/>
        </w:tblPrEx>
        <w:trPr>
          <w:trHeight w:val="1089"/>
        </w:trPr>
        <w:tc>
          <w:tcPr>
            <w:tcW w:w="551" w:type="dxa"/>
            <w:vMerge w:val="restart"/>
            <w:shd w:val="clear" w:color="auto" w:fill="FFFFFF" w:themeFill="background1"/>
          </w:tcPr>
          <w:p w:rsidR="00087F32" w:rsidRDefault="00211DF1" w:rsidP="00233A0E">
            <w:pPr>
              <w:jc w:val="both"/>
              <w:rPr>
                <w:sz w:val="20"/>
                <w:szCs w:val="20"/>
              </w:rPr>
            </w:pPr>
            <w:r>
              <w:rPr>
                <w:sz w:val="20"/>
                <w:szCs w:val="20"/>
              </w:rPr>
              <w:t>11</w:t>
            </w:r>
          </w:p>
        </w:tc>
        <w:tc>
          <w:tcPr>
            <w:tcW w:w="2104" w:type="dxa"/>
            <w:vMerge w:val="restart"/>
            <w:shd w:val="clear" w:color="auto" w:fill="FFFFFF" w:themeFill="background1"/>
          </w:tcPr>
          <w:p w:rsidR="00087F32" w:rsidRPr="00080032" w:rsidRDefault="00087F32" w:rsidP="00233A0E">
            <w:pPr>
              <w:jc w:val="both"/>
            </w:pPr>
            <w:r>
              <w:rPr>
                <w:sz w:val="20"/>
                <w:szCs w:val="20"/>
              </w:rPr>
              <w:t>ГНВП</w:t>
            </w:r>
            <w:r w:rsidRPr="00080032">
              <w:rPr>
                <w:sz w:val="20"/>
                <w:szCs w:val="20"/>
              </w:rPr>
              <w:t xml:space="preserve"> при «полёте» бурильного инструмента, обсадной колонны, хвостовиков</w:t>
            </w:r>
          </w:p>
        </w:tc>
        <w:tc>
          <w:tcPr>
            <w:tcW w:w="432" w:type="dxa"/>
            <w:shd w:val="clear" w:color="auto" w:fill="FFFFFF" w:themeFill="background1"/>
            <w:vAlign w:val="center"/>
          </w:tcPr>
          <w:p w:rsidR="00087F32" w:rsidRPr="00080032" w:rsidRDefault="00087F32" w:rsidP="00233A0E">
            <w:pPr>
              <w:jc w:val="both"/>
            </w:pPr>
            <w:r w:rsidRPr="00080032">
              <w:rPr>
                <w:sz w:val="20"/>
                <w:szCs w:val="20"/>
              </w:rPr>
              <w:t>1.</w:t>
            </w:r>
          </w:p>
        </w:tc>
        <w:tc>
          <w:tcPr>
            <w:tcW w:w="11499" w:type="dxa"/>
            <w:gridSpan w:val="19"/>
            <w:shd w:val="clear" w:color="auto" w:fill="FFFFFF" w:themeFill="background1"/>
          </w:tcPr>
          <w:p w:rsidR="00087F32" w:rsidRPr="00080032" w:rsidRDefault="00087F32" w:rsidP="00233A0E">
            <w:pPr>
              <w:jc w:val="both"/>
            </w:pPr>
            <w:r w:rsidRPr="00080032">
              <w:rPr>
                <w:sz w:val="20"/>
                <w:szCs w:val="20"/>
              </w:rPr>
              <w:t xml:space="preserve">Выполняют действия согласно </w:t>
            </w:r>
            <w:r w:rsidRPr="00080032">
              <w:rPr>
                <w:b/>
                <w:sz w:val="20"/>
                <w:szCs w:val="20"/>
              </w:rPr>
              <w:t>«Газонефтеводопроявление при отсутствии бурильного инструмента или обсадной колонны в скважине».</w:t>
            </w:r>
          </w:p>
        </w:tc>
      </w:tr>
      <w:tr w:rsidR="00087F32" w:rsidRPr="00080032" w:rsidTr="00600878">
        <w:tblPrEx>
          <w:shd w:val="clear" w:color="auto" w:fill="FFFFFF" w:themeFill="background1"/>
        </w:tblPrEx>
        <w:trPr>
          <w:trHeight w:val="1089"/>
        </w:trPr>
        <w:tc>
          <w:tcPr>
            <w:tcW w:w="551" w:type="dxa"/>
            <w:vMerge/>
            <w:shd w:val="clear" w:color="auto" w:fill="FFFFFF" w:themeFill="background1"/>
          </w:tcPr>
          <w:p w:rsidR="00087F32" w:rsidRPr="00080032" w:rsidRDefault="00087F32" w:rsidP="00233A0E">
            <w:pPr>
              <w:jc w:val="both"/>
              <w:rPr>
                <w:sz w:val="20"/>
                <w:szCs w:val="20"/>
              </w:rPr>
            </w:pPr>
          </w:p>
        </w:tc>
        <w:tc>
          <w:tcPr>
            <w:tcW w:w="2104" w:type="dxa"/>
            <w:vMerge/>
            <w:shd w:val="clear" w:color="auto" w:fill="FFFFFF" w:themeFill="background1"/>
          </w:tcPr>
          <w:p w:rsidR="00087F32" w:rsidRPr="00080032" w:rsidRDefault="00087F32" w:rsidP="00233A0E">
            <w:pPr>
              <w:jc w:val="both"/>
              <w:rPr>
                <w:sz w:val="20"/>
                <w:szCs w:val="20"/>
              </w:rPr>
            </w:pPr>
          </w:p>
        </w:tc>
        <w:tc>
          <w:tcPr>
            <w:tcW w:w="432" w:type="dxa"/>
            <w:shd w:val="clear" w:color="auto" w:fill="FFFFFF" w:themeFill="background1"/>
            <w:vAlign w:val="center"/>
          </w:tcPr>
          <w:p w:rsidR="00087F32" w:rsidRPr="00080032" w:rsidRDefault="00087F32" w:rsidP="00233A0E">
            <w:pPr>
              <w:jc w:val="both"/>
              <w:rPr>
                <w:sz w:val="20"/>
                <w:szCs w:val="20"/>
              </w:rPr>
            </w:pPr>
            <w:r w:rsidRPr="00080032">
              <w:rPr>
                <w:sz w:val="20"/>
                <w:szCs w:val="20"/>
              </w:rPr>
              <w:t>2.</w:t>
            </w:r>
          </w:p>
        </w:tc>
        <w:tc>
          <w:tcPr>
            <w:tcW w:w="11499" w:type="dxa"/>
            <w:gridSpan w:val="19"/>
            <w:shd w:val="clear" w:color="auto" w:fill="FFFFFF" w:themeFill="background1"/>
          </w:tcPr>
          <w:p w:rsidR="00087F32" w:rsidRPr="00080032" w:rsidRDefault="00087F32" w:rsidP="00233A0E">
            <w:pPr>
              <w:rPr>
                <w:sz w:val="20"/>
                <w:szCs w:val="20"/>
              </w:rPr>
            </w:pPr>
            <w:r w:rsidRPr="00080032">
              <w:rPr>
                <w:sz w:val="20"/>
                <w:szCs w:val="20"/>
              </w:rPr>
              <w:t>Сообщить об аварии:</w:t>
            </w:r>
          </w:p>
          <w:p w:rsidR="00087F32" w:rsidRPr="00080032" w:rsidRDefault="00087F32" w:rsidP="00233A0E">
            <w:pPr>
              <w:rPr>
                <w:sz w:val="20"/>
                <w:szCs w:val="20"/>
              </w:rPr>
            </w:pPr>
            <w:r w:rsidRPr="00080032">
              <w:rPr>
                <w:sz w:val="20"/>
                <w:szCs w:val="20"/>
              </w:rPr>
              <w:t>диспетчеру ПДС (тел. 57777, 8-391-231-92-00);</w:t>
            </w:r>
          </w:p>
          <w:p w:rsidR="00087F32" w:rsidRPr="00080032" w:rsidRDefault="00087F32" w:rsidP="00233A0E">
            <w:pPr>
              <w:rPr>
                <w:sz w:val="20"/>
                <w:szCs w:val="20"/>
              </w:rPr>
            </w:pPr>
            <w:r w:rsidRPr="00080032">
              <w:rPr>
                <w:sz w:val="20"/>
                <w:szCs w:val="20"/>
              </w:rPr>
              <w:t xml:space="preserve">специалисту дежурной смены ГО и ЧС (тел. </w:t>
            </w:r>
            <w:r>
              <w:rPr>
                <w:sz w:val="20"/>
                <w:szCs w:val="20"/>
              </w:rPr>
              <w:t>57706</w:t>
            </w:r>
            <w:r w:rsidRPr="00080032">
              <w:rPr>
                <w:sz w:val="20"/>
                <w:szCs w:val="20"/>
              </w:rPr>
              <w:t>);</w:t>
            </w:r>
          </w:p>
          <w:p w:rsidR="00087F32" w:rsidRPr="00080032" w:rsidRDefault="00087F32" w:rsidP="00233A0E">
            <w:pPr>
              <w:rPr>
                <w:sz w:val="20"/>
                <w:szCs w:val="20"/>
              </w:rPr>
            </w:pPr>
            <w:r w:rsidRPr="00080032">
              <w:rPr>
                <w:sz w:val="20"/>
                <w:szCs w:val="20"/>
              </w:rP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p>
          <w:p w:rsidR="00087F32" w:rsidRPr="00080032" w:rsidRDefault="00087F32" w:rsidP="00233A0E">
            <w:pPr>
              <w:rPr>
                <w:sz w:val="20"/>
                <w:szCs w:val="20"/>
              </w:rPr>
            </w:pPr>
            <w:r w:rsidRPr="00080032">
              <w:rPr>
                <w:sz w:val="20"/>
                <w:szCs w:val="20"/>
              </w:rPr>
              <w:t>ПЧ ООО «Пожарная охрана» Те</w:t>
            </w:r>
            <w:r w:rsidR="00473E32">
              <w:rPr>
                <w:sz w:val="20"/>
                <w:szCs w:val="20"/>
              </w:rPr>
              <w:t xml:space="preserve">л. </w:t>
            </w:r>
            <w:r w:rsidR="004479EB">
              <w:rPr>
                <w:rFonts w:eastAsia="Times New Roman"/>
                <w:color w:val="000000"/>
                <w:sz w:val="20"/>
                <w:szCs w:val="20"/>
                <w:lang w:eastAsia="ru-RU"/>
              </w:rPr>
              <w:t>57-601, 61-797, 231-9-231 (правый берег); 58-</w:t>
            </w:r>
            <w:r w:rsidR="003212D3">
              <w:rPr>
                <w:rFonts w:eastAsia="Times New Roman"/>
                <w:color w:val="000000"/>
                <w:sz w:val="20"/>
                <w:szCs w:val="20"/>
                <w:lang w:eastAsia="ru-RU"/>
              </w:rPr>
              <w:t>1</w:t>
            </w:r>
            <w:r w:rsidR="004479EB">
              <w:rPr>
                <w:rFonts w:eastAsia="Times New Roman"/>
                <w:color w:val="000000"/>
                <w:sz w:val="20"/>
                <w:szCs w:val="20"/>
                <w:lang w:eastAsia="ru-RU"/>
              </w:rPr>
              <w:t>01,61-747, 231-9-232 (левый берег); 57-911, 61-009, 231-9-233 (ТКЛУ).</w:t>
            </w:r>
          </w:p>
          <w:p w:rsidR="00087F32" w:rsidRPr="00080032" w:rsidRDefault="00FC2BF9" w:rsidP="00233A0E">
            <w:pPr>
              <w:rPr>
                <w:sz w:val="20"/>
                <w:szCs w:val="20"/>
              </w:rPr>
            </w:pPr>
            <w:r>
              <w:rPr>
                <w:sz w:val="20"/>
                <w:szCs w:val="20"/>
              </w:rPr>
              <w:t>П</w:t>
            </w:r>
            <w:r w:rsidR="003E6C2F">
              <w:rPr>
                <w:sz w:val="20"/>
                <w:szCs w:val="20"/>
              </w:rPr>
              <w:t>АСФ</w:t>
            </w:r>
            <w:r w:rsidR="00087F32" w:rsidRPr="00080032">
              <w:rPr>
                <w:sz w:val="20"/>
                <w:szCs w:val="20"/>
              </w:rPr>
              <w:t xml:space="preserve"> (при переходе пропуска нефти и газа в открытый фонтан </w:t>
            </w:r>
            <w:r>
              <w:rPr>
                <w:sz w:val="20"/>
                <w:szCs w:val="20"/>
              </w:rPr>
              <w:t>н</w:t>
            </w:r>
            <w:r>
              <w:rPr>
                <w:rFonts w:eastAsia="Times New Roman"/>
                <w:color w:val="000000" w:themeColor="text1"/>
                <w:spacing w:val="-7"/>
                <w:sz w:val="20"/>
                <w:szCs w:val="20"/>
              </w:rPr>
              <w:t>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B51F4D">
              <w:rPr>
                <w:sz w:val="20"/>
                <w:szCs w:val="20"/>
              </w:rPr>
              <w:t xml:space="preserve"> </w:t>
            </w:r>
            <w:r w:rsidR="00087F32" w:rsidRPr="00080032">
              <w:rPr>
                <w:sz w:val="20"/>
                <w:szCs w:val="20"/>
              </w:rPr>
              <w:t xml:space="preserve">оповещает </w:t>
            </w:r>
            <w:r>
              <w:rPr>
                <w:sz w:val="20"/>
                <w:szCs w:val="20"/>
              </w:rPr>
              <w:t>П</w:t>
            </w:r>
            <w:r w:rsidR="00087F32" w:rsidRPr="00080032">
              <w:rPr>
                <w:sz w:val="20"/>
                <w:szCs w:val="20"/>
              </w:rPr>
              <w:t>АСФ).</w:t>
            </w:r>
          </w:p>
          <w:p w:rsidR="003E6C2F" w:rsidRPr="00080032" w:rsidRDefault="003E6C2F" w:rsidP="003E6C2F">
            <w:pPr>
              <w:jc w:val="both"/>
              <w:rPr>
                <w:sz w:val="20"/>
                <w:szCs w:val="20"/>
              </w:rPr>
            </w:pPr>
            <w:r w:rsidRPr="00080032">
              <w:rPr>
                <w:sz w:val="20"/>
                <w:szCs w:val="20"/>
              </w:rPr>
              <w:t xml:space="preserve">Начальник </w:t>
            </w:r>
            <w:r>
              <w:rPr>
                <w:sz w:val="20"/>
                <w:szCs w:val="20"/>
              </w:rPr>
              <w:t>П</w:t>
            </w:r>
            <w:r w:rsidRPr="00080032">
              <w:rPr>
                <w:sz w:val="20"/>
                <w:szCs w:val="20"/>
              </w:rPr>
              <w:t>АСФ</w:t>
            </w:r>
          </w:p>
          <w:p w:rsidR="003E6C2F" w:rsidRPr="00080032" w:rsidRDefault="003E6C2F" w:rsidP="003E6C2F">
            <w:pPr>
              <w:jc w:val="both"/>
              <w:rPr>
                <w:sz w:val="20"/>
                <w:szCs w:val="20"/>
              </w:rPr>
            </w:pPr>
            <w:r w:rsidRPr="00080032">
              <w:rPr>
                <w:sz w:val="20"/>
                <w:szCs w:val="20"/>
              </w:rPr>
              <w:t>Тел: +7-922-658-65-83</w:t>
            </w:r>
          </w:p>
          <w:p w:rsidR="003E6C2F" w:rsidRPr="00080032" w:rsidRDefault="003E6C2F" w:rsidP="003E6C2F">
            <w:pPr>
              <w:jc w:val="both"/>
              <w:rPr>
                <w:sz w:val="20"/>
                <w:szCs w:val="20"/>
              </w:rPr>
            </w:pPr>
            <w:r w:rsidRPr="00080032">
              <w:rPr>
                <w:sz w:val="20"/>
                <w:szCs w:val="20"/>
              </w:rPr>
              <w:t xml:space="preserve">Заместитель </w:t>
            </w:r>
            <w:r>
              <w:rPr>
                <w:sz w:val="20"/>
                <w:szCs w:val="20"/>
              </w:rPr>
              <w:t>начальника</w:t>
            </w:r>
            <w:r w:rsidRPr="00080032">
              <w:rPr>
                <w:sz w:val="20"/>
                <w:szCs w:val="20"/>
              </w:rPr>
              <w:t xml:space="preserve"> </w:t>
            </w:r>
            <w:r>
              <w:rPr>
                <w:sz w:val="20"/>
                <w:szCs w:val="20"/>
              </w:rPr>
              <w:t>П</w:t>
            </w:r>
            <w:r w:rsidRPr="00080032">
              <w:rPr>
                <w:sz w:val="20"/>
                <w:szCs w:val="20"/>
              </w:rPr>
              <w:t>АСФ</w:t>
            </w:r>
          </w:p>
          <w:p w:rsidR="003E6C2F" w:rsidRPr="00080032" w:rsidRDefault="003E6C2F" w:rsidP="003E6C2F">
            <w:pPr>
              <w:jc w:val="both"/>
              <w:rPr>
                <w:sz w:val="20"/>
                <w:szCs w:val="20"/>
              </w:rPr>
            </w:pPr>
            <w:r w:rsidRPr="00080032">
              <w:rPr>
                <w:sz w:val="20"/>
                <w:szCs w:val="20"/>
              </w:rPr>
              <w:t>Тел: +7-923-419-69-15</w:t>
            </w:r>
          </w:p>
          <w:p w:rsidR="003E6C2F" w:rsidRPr="00080032" w:rsidRDefault="003E6C2F" w:rsidP="003E6C2F">
            <w:pPr>
              <w:jc w:val="both"/>
              <w:rPr>
                <w:sz w:val="20"/>
                <w:szCs w:val="20"/>
              </w:rPr>
            </w:pPr>
            <w:r w:rsidRPr="00080032">
              <w:rPr>
                <w:sz w:val="20"/>
                <w:szCs w:val="20"/>
              </w:rPr>
              <w:t xml:space="preserve">Оперативный дежурный </w:t>
            </w:r>
            <w:r>
              <w:rPr>
                <w:sz w:val="20"/>
                <w:szCs w:val="20"/>
              </w:rPr>
              <w:t>П</w:t>
            </w:r>
            <w:r w:rsidRPr="00080032">
              <w:rPr>
                <w:sz w:val="20"/>
                <w:szCs w:val="20"/>
              </w:rPr>
              <w:t>АСФ</w:t>
            </w:r>
          </w:p>
          <w:p w:rsidR="00087F32" w:rsidRPr="00080032" w:rsidRDefault="00087F32" w:rsidP="00233A0E">
            <w:pPr>
              <w:rPr>
                <w:sz w:val="20"/>
                <w:szCs w:val="20"/>
              </w:rPr>
            </w:pPr>
            <w:r w:rsidRPr="00080032">
              <w:rPr>
                <w:sz w:val="20"/>
                <w:szCs w:val="20"/>
              </w:rPr>
              <w:t>Тел. +7 (3462) 55-59-83,</w:t>
            </w:r>
          </w:p>
          <w:p w:rsidR="00087F32" w:rsidRPr="00080032" w:rsidRDefault="00087F32" w:rsidP="00233A0E">
            <w:pPr>
              <w:rPr>
                <w:sz w:val="20"/>
                <w:szCs w:val="20"/>
              </w:rPr>
            </w:pPr>
            <w:r w:rsidRPr="00080032">
              <w:rPr>
                <w:sz w:val="20"/>
                <w:szCs w:val="20"/>
              </w:rPr>
              <w:t>+7-950-510-50-04</w:t>
            </w:r>
          </w:p>
          <w:p w:rsidR="00087F32" w:rsidRPr="00080032" w:rsidRDefault="00087F32" w:rsidP="00233A0E">
            <w:pPr>
              <w:rPr>
                <w:sz w:val="20"/>
                <w:szCs w:val="20"/>
              </w:rPr>
            </w:pPr>
          </w:p>
          <w:p w:rsidR="00087F32" w:rsidRPr="00080032" w:rsidRDefault="00087F32" w:rsidP="00233A0E">
            <w:pPr>
              <w:rPr>
                <w:sz w:val="20"/>
                <w:szCs w:val="20"/>
              </w:rPr>
            </w:pPr>
            <w:r w:rsidRPr="00080032">
              <w:rPr>
                <w:sz w:val="20"/>
                <w:szCs w:val="20"/>
              </w:rPr>
              <w:t>своему непосредственному руководителю;</w:t>
            </w:r>
          </w:p>
          <w:p w:rsidR="00087F32" w:rsidRPr="00080032" w:rsidRDefault="00087F32" w:rsidP="00233A0E">
            <w:pPr>
              <w:jc w:val="both"/>
              <w:rPr>
                <w:sz w:val="20"/>
                <w:szCs w:val="20"/>
              </w:rPr>
            </w:pPr>
            <w:r w:rsidRPr="00080032">
              <w:rPr>
                <w:sz w:val="20"/>
                <w:szCs w:val="20"/>
              </w:rPr>
              <w:t>Оценив обстановку, вызвать при необходимости медицинский персонал (по тел. 58-646, 58-101, 61-003, 61-113, сот. Тел. 8-913-848-11-34</w:t>
            </w:r>
          </w:p>
        </w:tc>
      </w:tr>
      <w:tr w:rsidR="0096787C" w:rsidRPr="00080032" w:rsidTr="00600878">
        <w:trPr>
          <w:trHeight w:val="1089"/>
        </w:trPr>
        <w:tc>
          <w:tcPr>
            <w:tcW w:w="551" w:type="dxa"/>
            <w:vMerge w:val="restart"/>
          </w:tcPr>
          <w:p w:rsidR="0096787C" w:rsidRDefault="0096787C" w:rsidP="0096787C">
            <w:pPr>
              <w:jc w:val="both"/>
              <w:rPr>
                <w:sz w:val="20"/>
                <w:szCs w:val="20"/>
              </w:rPr>
            </w:pPr>
            <w:r>
              <w:rPr>
                <w:sz w:val="20"/>
                <w:szCs w:val="20"/>
              </w:rPr>
              <w:t>12</w:t>
            </w:r>
          </w:p>
        </w:tc>
        <w:tc>
          <w:tcPr>
            <w:tcW w:w="2104" w:type="dxa"/>
            <w:vMerge w:val="restart"/>
          </w:tcPr>
          <w:p w:rsidR="0096787C" w:rsidRPr="003756DB" w:rsidRDefault="0096787C" w:rsidP="0096787C">
            <w:pPr>
              <w:jc w:val="both"/>
              <w:rPr>
                <w:sz w:val="20"/>
                <w:szCs w:val="20"/>
              </w:rPr>
            </w:pPr>
            <w:r>
              <w:rPr>
                <w:sz w:val="20"/>
                <w:szCs w:val="20"/>
              </w:rPr>
              <w:t>ГНВП</w:t>
            </w:r>
            <w:r w:rsidRPr="00080032">
              <w:rPr>
                <w:sz w:val="20"/>
                <w:szCs w:val="20"/>
              </w:rPr>
              <w:t xml:space="preserve"> при цементировании обсадных колонн</w:t>
            </w:r>
          </w:p>
        </w:tc>
        <w:tc>
          <w:tcPr>
            <w:tcW w:w="432" w:type="dxa"/>
          </w:tcPr>
          <w:p w:rsidR="0096787C" w:rsidRPr="00080032" w:rsidRDefault="0096787C" w:rsidP="0096787C">
            <w:pPr>
              <w:rPr>
                <w:color w:val="000000" w:themeColor="text1"/>
              </w:rPr>
            </w:pPr>
            <w:r w:rsidRPr="00080032">
              <w:rPr>
                <w:color w:val="000000" w:themeColor="text1"/>
                <w:sz w:val="20"/>
                <w:szCs w:val="20"/>
              </w:rPr>
              <w:t>1.</w:t>
            </w:r>
          </w:p>
        </w:tc>
        <w:tc>
          <w:tcPr>
            <w:tcW w:w="2810" w:type="dxa"/>
            <w:gridSpan w:val="2"/>
          </w:tcPr>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Подает звуковой сигнал тревоги</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«ВЫБРОС» - длинный непрерывный</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гудок.</w:t>
            </w:r>
          </w:p>
          <w:p w:rsidR="0096787C" w:rsidRPr="0096787C" w:rsidRDefault="0096787C" w:rsidP="0096787C">
            <w:pPr>
              <w:autoSpaceDE w:val="0"/>
              <w:autoSpaceDN w:val="0"/>
              <w:adjustRightInd w:val="0"/>
              <w:rPr>
                <w:rFonts w:eastAsia="TimesNewRomanPSMT"/>
                <w:b/>
                <w:bCs/>
                <w:sz w:val="20"/>
                <w:szCs w:val="20"/>
              </w:rPr>
            </w:pPr>
            <w:r w:rsidRPr="0096787C">
              <w:rPr>
                <w:rFonts w:eastAsia="TimesNewRomanPSMT"/>
                <w:b/>
                <w:bCs/>
                <w:sz w:val="20"/>
                <w:szCs w:val="20"/>
              </w:rPr>
              <w:t>В случае если выполняется продавка</w:t>
            </w:r>
          </w:p>
          <w:p w:rsidR="0096787C" w:rsidRPr="0096787C" w:rsidRDefault="0096787C" w:rsidP="0096787C">
            <w:pPr>
              <w:autoSpaceDE w:val="0"/>
              <w:autoSpaceDN w:val="0"/>
              <w:adjustRightInd w:val="0"/>
              <w:rPr>
                <w:rFonts w:eastAsia="TimesNewRomanPSMT"/>
                <w:b/>
                <w:bCs/>
                <w:sz w:val="20"/>
                <w:szCs w:val="20"/>
              </w:rPr>
            </w:pPr>
            <w:r w:rsidRPr="0096787C">
              <w:rPr>
                <w:rFonts w:eastAsia="TimesNewRomanPSMT"/>
                <w:b/>
                <w:bCs/>
                <w:sz w:val="20"/>
                <w:szCs w:val="20"/>
              </w:rPr>
              <w:t>цементного раствора и пробка</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b/>
                <w:bCs/>
                <w:sz w:val="20"/>
                <w:szCs w:val="20"/>
              </w:rPr>
              <w:t xml:space="preserve">находится в скважине </w:t>
            </w:r>
            <w:r w:rsidRPr="0096787C">
              <w:rPr>
                <w:rFonts w:eastAsia="TimesNewRomanPSMT"/>
                <w:sz w:val="20"/>
                <w:szCs w:val="20"/>
              </w:rPr>
              <w:t>- дает команду</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инженеру по цементированию на</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продолжение продавки с</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пониженными режимами (учитывая</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допустимый предел времени</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загустивания цемента).</w:t>
            </w:r>
          </w:p>
          <w:p w:rsidR="0096787C" w:rsidRPr="0096787C" w:rsidRDefault="0096787C" w:rsidP="0096787C">
            <w:pPr>
              <w:autoSpaceDE w:val="0"/>
              <w:autoSpaceDN w:val="0"/>
              <w:adjustRightInd w:val="0"/>
              <w:rPr>
                <w:rFonts w:eastAsia="TimesNewRomanPSMT"/>
                <w:b/>
                <w:bCs/>
                <w:sz w:val="20"/>
                <w:szCs w:val="20"/>
              </w:rPr>
            </w:pPr>
            <w:r w:rsidRPr="0096787C">
              <w:rPr>
                <w:rFonts w:eastAsia="TimesNewRomanPSMT"/>
                <w:b/>
                <w:bCs/>
                <w:sz w:val="20"/>
                <w:szCs w:val="20"/>
              </w:rPr>
              <w:t>Если на момент начала ГНВП</w:t>
            </w:r>
          </w:p>
          <w:p w:rsidR="0096787C" w:rsidRPr="0096787C" w:rsidRDefault="0096787C" w:rsidP="0096787C">
            <w:pPr>
              <w:autoSpaceDE w:val="0"/>
              <w:autoSpaceDN w:val="0"/>
              <w:adjustRightInd w:val="0"/>
              <w:rPr>
                <w:rFonts w:eastAsia="TimesNewRomanPSMT"/>
                <w:b/>
                <w:bCs/>
                <w:sz w:val="20"/>
                <w:szCs w:val="20"/>
              </w:rPr>
            </w:pPr>
            <w:r w:rsidRPr="0096787C">
              <w:rPr>
                <w:rFonts w:eastAsia="TimesNewRomanPSMT"/>
                <w:b/>
                <w:bCs/>
                <w:sz w:val="20"/>
                <w:szCs w:val="20"/>
              </w:rPr>
              <w:t>выполняется закачка цемента</w:t>
            </w:r>
          </w:p>
          <w:p w:rsidR="0096787C" w:rsidRPr="0096787C" w:rsidRDefault="0096787C" w:rsidP="0096787C">
            <w:pPr>
              <w:autoSpaceDE w:val="0"/>
              <w:autoSpaceDN w:val="0"/>
              <w:adjustRightInd w:val="0"/>
              <w:rPr>
                <w:rFonts w:eastAsia="TimesNewRomanPSMT"/>
                <w:b/>
                <w:bCs/>
                <w:sz w:val="20"/>
                <w:szCs w:val="20"/>
              </w:rPr>
            </w:pPr>
            <w:r w:rsidRPr="0096787C">
              <w:rPr>
                <w:rFonts w:eastAsia="TimesNewRomanPSMT"/>
                <w:b/>
                <w:bCs/>
                <w:sz w:val="20"/>
                <w:szCs w:val="20"/>
              </w:rPr>
              <w:t>(пробка не сбрасывалась) –</w:t>
            </w:r>
          </w:p>
          <w:p w:rsidR="0096787C" w:rsidRPr="0096787C" w:rsidRDefault="0096787C" w:rsidP="0096787C">
            <w:pPr>
              <w:autoSpaceDE w:val="0"/>
              <w:autoSpaceDN w:val="0"/>
              <w:adjustRightInd w:val="0"/>
              <w:rPr>
                <w:rFonts w:eastAsia="TimesNewRomanPSMT"/>
                <w:b/>
                <w:bCs/>
                <w:sz w:val="20"/>
                <w:szCs w:val="20"/>
              </w:rPr>
            </w:pPr>
            <w:r w:rsidRPr="0096787C">
              <w:rPr>
                <w:rFonts w:eastAsia="TimesNewRomanPSMT"/>
                <w:b/>
                <w:bCs/>
                <w:sz w:val="20"/>
                <w:szCs w:val="20"/>
              </w:rPr>
              <w:t>произвести вымыв цемента без</w:t>
            </w:r>
          </w:p>
          <w:p w:rsidR="0096787C" w:rsidRPr="0096787C" w:rsidRDefault="0096787C" w:rsidP="0096787C">
            <w:pPr>
              <w:autoSpaceDE w:val="0"/>
              <w:autoSpaceDN w:val="0"/>
              <w:adjustRightInd w:val="0"/>
              <w:rPr>
                <w:rFonts w:eastAsia="TimesNewRomanPSMT"/>
                <w:b/>
                <w:bCs/>
                <w:sz w:val="20"/>
                <w:szCs w:val="20"/>
              </w:rPr>
            </w:pPr>
            <w:r w:rsidRPr="0096787C">
              <w:rPr>
                <w:rFonts w:eastAsia="TimesNewRomanPSMT"/>
                <w:b/>
                <w:bCs/>
                <w:sz w:val="20"/>
                <w:szCs w:val="20"/>
              </w:rPr>
              <w:t>сброса пробки с переводом на</w:t>
            </w:r>
          </w:p>
          <w:p w:rsidR="0096787C" w:rsidRPr="0096787C" w:rsidRDefault="0096787C" w:rsidP="0096787C">
            <w:pPr>
              <w:rPr>
                <w:color w:val="000000" w:themeColor="text1"/>
                <w:sz w:val="20"/>
                <w:szCs w:val="20"/>
                <w:highlight w:val="yellow"/>
              </w:rPr>
            </w:pPr>
            <w:r w:rsidRPr="0096787C">
              <w:rPr>
                <w:rFonts w:eastAsia="TimesNewRomanPSMT"/>
                <w:b/>
                <w:bCs/>
                <w:sz w:val="20"/>
                <w:szCs w:val="20"/>
              </w:rPr>
              <w:t>буровой раствор.</w:t>
            </w:r>
          </w:p>
        </w:tc>
        <w:tc>
          <w:tcPr>
            <w:tcW w:w="1857" w:type="dxa"/>
            <w:gridSpan w:val="3"/>
          </w:tcPr>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Находится на роторной</w:t>
            </w:r>
          </w:p>
          <w:p w:rsidR="0096787C" w:rsidRPr="0096787C" w:rsidRDefault="0096787C" w:rsidP="0096787C">
            <w:pPr>
              <w:rPr>
                <w:color w:val="000000" w:themeColor="text1"/>
                <w:sz w:val="20"/>
                <w:szCs w:val="20"/>
                <w:highlight w:val="yellow"/>
              </w:rPr>
            </w:pPr>
            <w:r w:rsidRPr="0096787C">
              <w:rPr>
                <w:rFonts w:eastAsia="TimesNewRomanPSMT"/>
                <w:sz w:val="20"/>
                <w:szCs w:val="20"/>
              </w:rPr>
              <w:t>площадке.</w:t>
            </w:r>
          </w:p>
        </w:tc>
        <w:tc>
          <w:tcPr>
            <w:tcW w:w="1836" w:type="dxa"/>
            <w:gridSpan w:val="3"/>
          </w:tcPr>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Находится в ЦСГО</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для контроля выхода</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раствора со</w:t>
            </w:r>
          </w:p>
          <w:p w:rsidR="0096787C" w:rsidRPr="0096787C" w:rsidRDefault="0096787C" w:rsidP="0096787C">
            <w:pPr>
              <w:rPr>
                <w:color w:val="000000" w:themeColor="text1"/>
                <w:sz w:val="20"/>
                <w:szCs w:val="20"/>
                <w:highlight w:val="yellow"/>
              </w:rPr>
            </w:pPr>
            <w:r w:rsidRPr="0096787C">
              <w:rPr>
                <w:rFonts w:eastAsia="TimesNewRomanPSMT"/>
                <w:sz w:val="20"/>
                <w:szCs w:val="20"/>
              </w:rPr>
              <w:t>скважины.</w:t>
            </w:r>
          </w:p>
        </w:tc>
        <w:tc>
          <w:tcPr>
            <w:tcW w:w="1862" w:type="dxa"/>
            <w:gridSpan w:val="5"/>
          </w:tcPr>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Находится в ЦСГО</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для контроля выхода</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раствора со</w:t>
            </w:r>
          </w:p>
          <w:p w:rsidR="0096787C" w:rsidRPr="0096787C" w:rsidRDefault="0096787C" w:rsidP="0096787C">
            <w:pPr>
              <w:rPr>
                <w:color w:val="000000" w:themeColor="text1"/>
                <w:sz w:val="20"/>
                <w:szCs w:val="20"/>
                <w:highlight w:val="yellow"/>
              </w:rPr>
            </w:pPr>
            <w:r w:rsidRPr="0096787C">
              <w:rPr>
                <w:rFonts w:eastAsia="TimesNewRomanPSMT"/>
                <w:sz w:val="20"/>
                <w:szCs w:val="20"/>
              </w:rPr>
              <w:t>скважины.</w:t>
            </w:r>
          </w:p>
        </w:tc>
        <w:tc>
          <w:tcPr>
            <w:tcW w:w="1846" w:type="dxa"/>
            <w:gridSpan w:val="5"/>
          </w:tcPr>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По сигналу</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бурильщика следует</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на роторную</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площадку. Извещает</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о ГНВП бурового</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мастера по</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переговорному</w:t>
            </w:r>
          </w:p>
          <w:p w:rsidR="0096787C" w:rsidRPr="0096787C" w:rsidRDefault="0096787C" w:rsidP="0096787C">
            <w:pPr>
              <w:rPr>
                <w:color w:val="000000" w:themeColor="text1"/>
                <w:sz w:val="20"/>
                <w:szCs w:val="20"/>
              </w:rPr>
            </w:pPr>
            <w:r w:rsidRPr="0096787C">
              <w:rPr>
                <w:rFonts w:eastAsia="TimesNewRomanPSMT"/>
                <w:sz w:val="20"/>
                <w:szCs w:val="20"/>
              </w:rPr>
              <w:t>устройству</w:t>
            </w:r>
          </w:p>
        </w:tc>
        <w:tc>
          <w:tcPr>
            <w:tcW w:w="1288" w:type="dxa"/>
          </w:tcPr>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Приходят со своих</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рабочих мест к первому</w:t>
            </w:r>
          </w:p>
          <w:p w:rsidR="0096787C" w:rsidRPr="0096787C" w:rsidRDefault="0096787C" w:rsidP="0096787C">
            <w:pPr>
              <w:rPr>
                <w:color w:val="000000" w:themeColor="text1"/>
                <w:sz w:val="20"/>
                <w:szCs w:val="20"/>
              </w:rPr>
            </w:pPr>
            <w:r w:rsidRPr="0096787C">
              <w:rPr>
                <w:rFonts w:eastAsia="TimesNewRomanPSMT"/>
                <w:sz w:val="20"/>
                <w:szCs w:val="20"/>
              </w:rPr>
              <w:t>бурильщику.</w:t>
            </w:r>
          </w:p>
        </w:tc>
      </w:tr>
      <w:tr w:rsidR="0096787C" w:rsidRPr="00080032" w:rsidTr="00600878">
        <w:trPr>
          <w:trHeight w:val="108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tcPr>
          <w:p w:rsidR="0096787C" w:rsidRPr="00080032" w:rsidRDefault="0096787C" w:rsidP="0096787C">
            <w:pPr>
              <w:rPr>
                <w:color w:val="000000" w:themeColor="text1"/>
              </w:rPr>
            </w:pPr>
            <w:r w:rsidRPr="00080032">
              <w:rPr>
                <w:color w:val="000000" w:themeColor="text1"/>
                <w:sz w:val="20"/>
                <w:szCs w:val="20"/>
              </w:rPr>
              <w:t>2.</w:t>
            </w:r>
          </w:p>
        </w:tc>
        <w:tc>
          <w:tcPr>
            <w:tcW w:w="2810" w:type="dxa"/>
            <w:gridSpan w:val="2"/>
          </w:tcPr>
          <w:p w:rsidR="0096787C" w:rsidRPr="0096787C" w:rsidRDefault="0096787C" w:rsidP="0096787C">
            <w:pPr>
              <w:rPr>
                <w:sz w:val="20"/>
                <w:szCs w:val="20"/>
                <w:highlight w:val="yellow"/>
              </w:rPr>
            </w:pP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После получения давления «стоп» либо</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после вымыва цемента - со</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вспомогательного пульта управления</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ПВО открывает гидрозадвижку на</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линии дросселирования, послесообщения от второго бурильщика о</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нормальном открытии гидрозадвижки</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закрывает ПУГ. Дает команду первому</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помощнику бурильщика на закрытие</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КВД на цементировочной головке</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совместно с представителем по</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цементированию.</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Дает команду на закрытие задвижки</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перед регулируемым дросселем</w:t>
            </w:r>
          </w:p>
          <w:p w:rsidR="0096787C" w:rsidRPr="0096787C" w:rsidRDefault="0096787C" w:rsidP="0096787C">
            <w:pPr>
              <w:rPr>
                <w:color w:val="000000" w:themeColor="text1"/>
                <w:sz w:val="20"/>
                <w:szCs w:val="20"/>
                <w:highlight w:val="yellow"/>
              </w:rPr>
            </w:pPr>
            <w:r w:rsidRPr="0096787C">
              <w:rPr>
                <w:rFonts w:eastAsia="TimesNewRomanPSMT"/>
                <w:sz w:val="20"/>
                <w:szCs w:val="20"/>
              </w:rPr>
              <w:t>выкидной линии.</w:t>
            </w:r>
          </w:p>
        </w:tc>
        <w:tc>
          <w:tcPr>
            <w:tcW w:w="1857" w:type="dxa"/>
            <w:gridSpan w:val="3"/>
          </w:tcPr>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Проверяет открытие</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гидрозадвижки, если</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задвижка не сработала -</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открыть вручную, идоложить информацию</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первому бурильщику.</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Направляется в блок</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дросселирования и по</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команде первого</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бурильщика закрывает</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задвижку перед</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регулируемым</w:t>
            </w:r>
          </w:p>
          <w:p w:rsidR="0096787C" w:rsidRPr="0096787C" w:rsidRDefault="0096787C" w:rsidP="0096787C">
            <w:pPr>
              <w:rPr>
                <w:color w:val="000000" w:themeColor="text1"/>
                <w:sz w:val="20"/>
                <w:szCs w:val="20"/>
                <w:highlight w:val="yellow"/>
              </w:rPr>
            </w:pPr>
            <w:r w:rsidRPr="0096787C">
              <w:rPr>
                <w:rFonts w:eastAsia="TimesNewRomanPSMT"/>
                <w:sz w:val="20"/>
                <w:szCs w:val="20"/>
              </w:rPr>
              <w:t>дросселем.</w:t>
            </w:r>
          </w:p>
        </w:tc>
        <w:tc>
          <w:tcPr>
            <w:tcW w:w="3698" w:type="dxa"/>
            <w:gridSpan w:val="8"/>
          </w:tcPr>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По команде первого</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бурильщика</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закрывает КВД на</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цементировочной</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головке совместно спредставителем по</w:t>
            </w:r>
          </w:p>
          <w:p w:rsidR="0096787C" w:rsidRPr="0096787C" w:rsidRDefault="0096787C" w:rsidP="0096787C">
            <w:pPr>
              <w:rPr>
                <w:color w:val="000000" w:themeColor="text1"/>
                <w:sz w:val="20"/>
                <w:szCs w:val="20"/>
                <w:highlight w:val="yellow"/>
              </w:rPr>
            </w:pPr>
            <w:r w:rsidRPr="0096787C">
              <w:rPr>
                <w:rFonts w:eastAsia="TimesNewRomanPSMT"/>
                <w:sz w:val="20"/>
                <w:szCs w:val="20"/>
              </w:rPr>
              <w:t>цементированию.</w:t>
            </w:r>
          </w:p>
        </w:tc>
        <w:tc>
          <w:tcPr>
            <w:tcW w:w="1846" w:type="dxa"/>
            <w:gridSpan w:val="5"/>
          </w:tcPr>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Проверяют</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исправность</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основного и</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вспомогательногопультов управления</w:t>
            </w:r>
          </w:p>
          <w:p w:rsidR="0096787C" w:rsidRPr="0096787C" w:rsidRDefault="0096787C" w:rsidP="0096787C">
            <w:pPr>
              <w:rPr>
                <w:color w:val="000000" w:themeColor="text1"/>
                <w:sz w:val="20"/>
                <w:szCs w:val="20"/>
              </w:rPr>
            </w:pPr>
            <w:r w:rsidRPr="0096787C">
              <w:rPr>
                <w:rFonts w:eastAsia="TimesNewRomanPSMT"/>
                <w:sz w:val="20"/>
                <w:szCs w:val="20"/>
              </w:rPr>
              <w:t>ПВО.</w:t>
            </w:r>
          </w:p>
        </w:tc>
        <w:tc>
          <w:tcPr>
            <w:tcW w:w="1288" w:type="dxa"/>
          </w:tcPr>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Проверяют исправность</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основного и</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вспомогательного</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пультов управления</w:t>
            </w:r>
          </w:p>
          <w:p w:rsidR="0096787C" w:rsidRPr="0096787C" w:rsidRDefault="0096787C" w:rsidP="0096787C">
            <w:pPr>
              <w:rPr>
                <w:color w:val="000000" w:themeColor="text1"/>
                <w:sz w:val="20"/>
                <w:szCs w:val="20"/>
              </w:rPr>
            </w:pPr>
            <w:r w:rsidRPr="0096787C">
              <w:rPr>
                <w:rFonts w:eastAsia="TimesNewRomanPSMT"/>
                <w:sz w:val="20"/>
                <w:szCs w:val="20"/>
              </w:rPr>
              <w:t>ПВО.</w:t>
            </w:r>
          </w:p>
        </w:tc>
      </w:tr>
      <w:tr w:rsidR="0096787C" w:rsidRPr="00080032" w:rsidTr="00600878">
        <w:trPr>
          <w:trHeight w:val="108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tcPr>
          <w:p w:rsidR="0096787C" w:rsidRPr="00080032" w:rsidRDefault="0096787C" w:rsidP="0096787C">
            <w:r w:rsidRPr="00080032">
              <w:rPr>
                <w:color w:val="000000"/>
                <w:sz w:val="20"/>
                <w:szCs w:val="20"/>
              </w:rPr>
              <w:t>3.</w:t>
            </w:r>
          </w:p>
        </w:tc>
        <w:tc>
          <w:tcPr>
            <w:tcW w:w="2810" w:type="dxa"/>
            <w:gridSpan w:val="2"/>
          </w:tcPr>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Дает команду второму бурильщику</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направиться к устью скважины.</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Фиксирует давления на</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цементировочной головке и ОКО,</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время начала проявления.</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Осуществляет контроль за изменением</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давления на цементировочной головке</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(посредством переговорного</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устройства).</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Регистрирует события с указанием</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времени, давления в затрубном</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пространстве, темпов роста/снижения</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давлений, объемов притока при ГНВП,</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объемов притока при стравливании</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давления (контроль максимально</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допустимого устьевого давления в</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затрубном пространстве), а также</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объемов закачки в скважину и</w:t>
            </w:r>
          </w:p>
          <w:p w:rsidR="0096787C" w:rsidRPr="0096787C" w:rsidRDefault="0096787C" w:rsidP="0096787C">
            <w:pPr>
              <w:rPr>
                <w:sz w:val="20"/>
                <w:szCs w:val="20"/>
                <w:highlight w:val="yellow"/>
              </w:rPr>
            </w:pPr>
            <w:r w:rsidRPr="0096787C">
              <w:rPr>
                <w:rFonts w:eastAsia="TimesNewRomanPSMT"/>
                <w:sz w:val="20"/>
                <w:szCs w:val="20"/>
              </w:rPr>
              <w:t>возврата.</w:t>
            </w:r>
          </w:p>
        </w:tc>
        <w:tc>
          <w:tcPr>
            <w:tcW w:w="1857" w:type="dxa"/>
            <w:gridSpan w:val="3"/>
          </w:tcPr>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Направляется на устье</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скважины. Фиксирует</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изменения давления в</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затрубном пространстве</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(на блоке</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дросселирования),</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передает показания</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первому бурильщику.</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Проверяет наличие</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утечек жидкости через</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ПУГ.</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Через каждые 2-3 мин</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докладывает первому</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бурильщику о величине</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давления в затрубном</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пространстве.</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Поддерживает</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требуемое давление на</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забое с помощьюрегулирования</w:t>
            </w:r>
          </w:p>
          <w:p w:rsidR="0096787C" w:rsidRPr="0096787C" w:rsidRDefault="0096787C" w:rsidP="0096787C">
            <w:pPr>
              <w:rPr>
                <w:sz w:val="20"/>
                <w:szCs w:val="20"/>
                <w:highlight w:val="yellow"/>
              </w:rPr>
            </w:pPr>
            <w:r w:rsidRPr="0096787C">
              <w:rPr>
                <w:rFonts w:eastAsia="TimesNewRomanPSMT"/>
                <w:sz w:val="20"/>
                <w:szCs w:val="20"/>
              </w:rPr>
              <w:t>дросселем.</w:t>
            </w:r>
          </w:p>
        </w:tc>
        <w:tc>
          <w:tcPr>
            <w:tcW w:w="3698" w:type="dxa"/>
            <w:gridSpan w:val="8"/>
          </w:tcPr>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Контролирует</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отсутсвие утечек</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жидкости через ПУГ,</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стволовой части ПВО</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и образования</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грифонов на устье</w:t>
            </w:r>
          </w:p>
          <w:p w:rsidR="0096787C" w:rsidRPr="0096787C" w:rsidRDefault="0096787C" w:rsidP="0096787C">
            <w:pPr>
              <w:rPr>
                <w:sz w:val="20"/>
                <w:szCs w:val="20"/>
                <w:highlight w:val="yellow"/>
              </w:rPr>
            </w:pPr>
            <w:r w:rsidRPr="0096787C">
              <w:rPr>
                <w:rFonts w:eastAsia="TimesNewRomanPSMT"/>
                <w:sz w:val="20"/>
                <w:szCs w:val="20"/>
              </w:rPr>
              <w:t>скважины.</w:t>
            </w:r>
          </w:p>
        </w:tc>
        <w:tc>
          <w:tcPr>
            <w:tcW w:w="1846" w:type="dxa"/>
            <w:gridSpan w:val="5"/>
          </w:tcPr>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Помогает первому</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бурильщику.</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Замеряет плотность</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выходящей</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жидкости из</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скважины каждые 15</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мин совместно с</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инженером по</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буровым растворам</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на всех этапах: при</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проявлении,</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разрядке</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избыточного</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давления, при</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промывке и</w:t>
            </w:r>
          </w:p>
          <w:p w:rsidR="0096787C" w:rsidRPr="0096787C" w:rsidRDefault="0096787C" w:rsidP="0096787C">
            <w:pPr>
              <w:rPr>
                <w:sz w:val="20"/>
                <w:szCs w:val="20"/>
              </w:rPr>
            </w:pPr>
            <w:r w:rsidRPr="0096787C">
              <w:rPr>
                <w:rFonts w:eastAsia="TimesNewRomanPSMT"/>
                <w:sz w:val="20"/>
                <w:szCs w:val="20"/>
              </w:rPr>
              <w:t>глушении.</w:t>
            </w:r>
          </w:p>
        </w:tc>
        <w:tc>
          <w:tcPr>
            <w:tcW w:w="1288" w:type="dxa"/>
          </w:tcPr>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Электромонтер ведёт</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визуальное наблюдение</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за работой основного</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пульта управления</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ПВО. Слесарь</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проверяет наличие</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утечек скважинной</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жидкости по стволовой</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части ПВО и утечек</w:t>
            </w:r>
          </w:p>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масла из системы</w:t>
            </w:r>
          </w:p>
          <w:p w:rsidR="0096787C" w:rsidRPr="0096787C" w:rsidRDefault="0096787C" w:rsidP="0096787C">
            <w:pPr>
              <w:rPr>
                <w:sz w:val="20"/>
                <w:szCs w:val="20"/>
              </w:rPr>
            </w:pPr>
            <w:r w:rsidRPr="0096787C">
              <w:rPr>
                <w:rFonts w:eastAsia="TimesNewRomanPSMT"/>
                <w:sz w:val="20"/>
                <w:szCs w:val="20"/>
              </w:rPr>
              <w:t>гидроуправления ПВО.</w:t>
            </w:r>
          </w:p>
        </w:tc>
      </w:tr>
      <w:tr w:rsidR="0096787C" w:rsidRPr="00080032" w:rsidTr="00600878">
        <w:trPr>
          <w:trHeight w:val="108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vAlign w:val="center"/>
          </w:tcPr>
          <w:p w:rsidR="0096787C" w:rsidRPr="00190017" w:rsidRDefault="0096787C" w:rsidP="0096787C">
            <w:pPr>
              <w:rPr>
                <w:color w:val="000000" w:themeColor="text1"/>
              </w:rPr>
            </w:pPr>
            <w:r>
              <w:rPr>
                <w:color w:val="000000" w:themeColor="text1"/>
                <w:sz w:val="20"/>
                <w:szCs w:val="20"/>
              </w:rPr>
              <w:t>4</w:t>
            </w:r>
            <w:r w:rsidRPr="00190017">
              <w:rPr>
                <w:color w:val="000000" w:themeColor="text1"/>
                <w:sz w:val="20"/>
                <w:szCs w:val="20"/>
              </w:rPr>
              <w:t>.</w:t>
            </w:r>
          </w:p>
        </w:tc>
        <w:tc>
          <w:tcPr>
            <w:tcW w:w="11499" w:type="dxa"/>
            <w:gridSpan w:val="19"/>
            <w:vAlign w:val="center"/>
          </w:tcPr>
          <w:p w:rsidR="0096787C" w:rsidRPr="0096787C" w:rsidRDefault="0096787C" w:rsidP="0096787C">
            <w:pPr>
              <w:autoSpaceDE w:val="0"/>
              <w:autoSpaceDN w:val="0"/>
              <w:adjustRightInd w:val="0"/>
              <w:rPr>
                <w:sz w:val="20"/>
                <w:szCs w:val="20"/>
              </w:rPr>
            </w:pPr>
            <w:r w:rsidRPr="0096787C">
              <w:rPr>
                <w:rFonts w:eastAsia="TimesNewRomanPSMT"/>
                <w:sz w:val="20"/>
                <w:szCs w:val="20"/>
              </w:rPr>
              <w:t>Сервисная компания по ГТИ – персонал обеспечивает контроль за параметрами бурения для выявления ранних признаков флюдопроявления, при фиксации признаков ГНВП оповещает бурового мастера и супрвайзера по переговорному устройству.  Сервисная компания по буровым растворам – персонал обеспечивает замер плотности бурового раствора выходящий из скважины, организовывает завоз утяжелителя (хим.реагентов) для глушения, контролирует объем бурового раствора на поверхности и приготовление. Сервисная компания по цементированию – совместно с буровой вахтой участвует при демонтаже цементировочной головки.</w:t>
            </w:r>
          </w:p>
        </w:tc>
      </w:tr>
      <w:tr w:rsidR="0096787C" w:rsidRPr="00080032" w:rsidTr="00600878">
        <w:trPr>
          <w:trHeight w:val="108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vAlign w:val="center"/>
          </w:tcPr>
          <w:p w:rsidR="0096787C" w:rsidRDefault="0096787C" w:rsidP="0096787C">
            <w:pPr>
              <w:rPr>
                <w:color w:val="000000" w:themeColor="text1"/>
                <w:sz w:val="20"/>
                <w:szCs w:val="20"/>
              </w:rPr>
            </w:pPr>
            <w:r>
              <w:rPr>
                <w:color w:val="000000" w:themeColor="text1"/>
                <w:sz w:val="20"/>
                <w:szCs w:val="20"/>
              </w:rPr>
              <w:t>5.</w:t>
            </w:r>
          </w:p>
        </w:tc>
        <w:tc>
          <w:tcPr>
            <w:tcW w:w="11499" w:type="dxa"/>
            <w:gridSpan w:val="19"/>
          </w:tcPr>
          <w:p w:rsidR="0096787C" w:rsidRPr="0096787C" w:rsidRDefault="0096787C" w:rsidP="0096787C">
            <w:pPr>
              <w:autoSpaceDE w:val="0"/>
              <w:autoSpaceDN w:val="0"/>
              <w:adjustRightInd w:val="0"/>
              <w:rPr>
                <w:rFonts w:eastAsia="TimesNewRomanPSMT"/>
                <w:sz w:val="20"/>
                <w:szCs w:val="20"/>
              </w:rPr>
            </w:pPr>
            <w:r w:rsidRPr="0096787C">
              <w:rPr>
                <w:rFonts w:eastAsia="TimesNewRomanPSMT"/>
                <w:sz w:val="20"/>
                <w:szCs w:val="20"/>
              </w:rPr>
              <w:t>Дальнейшие работы после герметизации устья скважины вести только под руководством бурового мастера. Дальнейшие работы ведутся по дополнительному плану работ, согласованному с заместителем директора – главным инженером и Заказчиком.</w:t>
            </w:r>
          </w:p>
        </w:tc>
      </w:tr>
      <w:tr w:rsidR="0096787C" w:rsidRPr="00080032" w:rsidTr="00600878">
        <w:trPr>
          <w:trHeight w:val="108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tcPr>
          <w:p w:rsidR="0096787C" w:rsidRPr="00080032" w:rsidRDefault="0096787C" w:rsidP="0096787C">
            <w:pPr>
              <w:jc w:val="both"/>
              <w:rPr>
                <w:sz w:val="20"/>
                <w:szCs w:val="20"/>
              </w:rPr>
            </w:pPr>
            <w:r>
              <w:rPr>
                <w:sz w:val="20"/>
                <w:szCs w:val="20"/>
              </w:rPr>
              <w:t>6</w:t>
            </w:r>
            <w:r w:rsidRPr="00080032">
              <w:rPr>
                <w:sz w:val="20"/>
                <w:szCs w:val="20"/>
              </w:rPr>
              <w:t>.</w:t>
            </w:r>
          </w:p>
        </w:tc>
        <w:tc>
          <w:tcPr>
            <w:tcW w:w="11499" w:type="dxa"/>
            <w:gridSpan w:val="19"/>
          </w:tcPr>
          <w:p w:rsidR="0096787C" w:rsidRPr="00080032" w:rsidRDefault="0096787C" w:rsidP="0096787C">
            <w:pPr>
              <w:jc w:val="both"/>
              <w:rPr>
                <w:sz w:val="20"/>
                <w:szCs w:val="20"/>
              </w:rPr>
            </w:pPr>
            <w:r w:rsidRPr="00080032">
              <w:rPr>
                <w:sz w:val="20"/>
                <w:szCs w:val="20"/>
              </w:rPr>
              <w:t>Сообщить об аварии:</w:t>
            </w:r>
          </w:p>
          <w:p w:rsidR="0096787C" w:rsidRPr="00080032" w:rsidRDefault="0096787C" w:rsidP="0096787C">
            <w:pPr>
              <w:jc w:val="both"/>
              <w:rPr>
                <w:sz w:val="20"/>
                <w:szCs w:val="20"/>
              </w:rPr>
            </w:pPr>
            <w:r w:rsidRPr="00080032">
              <w:rPr>
                <w:sz w:val="20"/>
                <w:szCs w:val="20"/>
              </w:rPr>
              <w:t>диспетчеру ПДС (тел. 57777, 8-391-231-92-00);</w:t>
            </w:r>
          </w:p>
          <w:p w:rsidR="0096787C" w:rsidRPr="00080032" w:rsidRDefault="0096787C" w:rsidP="0096787C">
            <w:pPr>
              <w:jc w:val="both"/>
              <w:rPr>
                <w:sz w:val="20"/>
                <w:szCs w:val="20"/>
              </w:rPr>
            </w:pPr>
            <w:r w:rsidRPr="00080032">
              <w:rPr>
                <w:sz w:val="20"/>
                <w:szCs w:val="20"/>
              </w:rPr>
              <w:t xml:space="preserve">специалисту дежурной смены ГО и ЧС (тел. </w:t>
            </w:r>
            <w:r>
              <w:rPr>
                <w:sz w:val="20"/>
                <w:szCs w:val="20"/>
              </w:rPr>
              <w:t>57706</w:t>
            </w:r>
            <w:r w:rsidRPr="00080032">
              <w:rPr>
                <w:sz w:val="20"/>
                <w:szCs w:val="20"/>
              </w:rPr>
              <w:t>);</w:t>
            </w:r>
          </w:p>
          <w:p w:rsidR="0096787C" w:rsidRPr="00080032" w:rsidRDefault="0096787C" w:rsidP="0096787C">
            <w:pPr>
              <w:jc w:val="both"/>
              <w:rPr>
                <w:sz w:val="20"/>
                <w:szCs w:val="20"/>
              </w:rPr>
            </w:pPr>
            <w:r w:rsidRPr="00080032">
              <w:rPr>
                <w:sz w:val="20"/>
                <w:szCs w:val="20"/>
              </w:rP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p>
          <w:p w:rsidR="0096787C" w:rsidRPr="00080032" w:rsidRDefault="0096787C" w:rsidP="0096787C">
            <w:pPr>
              <w:jc w:val="both"/>
              <w:rPr>
                <w:sz w:val="20"/>
                <w:szCs w:val="20"/>
              </w:rPr>
            </w:pPr>
            <w:r w:rsidRPr="00080032">
              <w:rPr>
                <w:sz w:val="20"/>
                <w:szCs w:val="20"/>
              </w:rPr>
              <w:t>ПЧ ООО «Пожарная охрана» Те</w:t>
            </w:r>
            <w:r w:rsidR="00473E32">
              <w:rPr>
                <w:sz w:val="20"/>
                <w:szCs w:val="20"/>
              </w:rPr>
              <w:t xml:space="preserve">л. </w:t>
            </w:r>
            <w:r w:rsidR="004479EB">
              <w:rPr>
                <w:rFonts w:eastAsia="Times New Roman"/>
                <w:color w:val="000000"/>
                <w:sz w:val="20"/>
                <w:szCs w:val="20"/>
                <w:lang w:eastAsia="ru-RU"/>
              </w:rPr>
              <w:t>57-601, 61-797</w:t>
            </w:r>
            <w:r w:rsidR="003212D3">
              <w:rPr>
                <w:rFonts w:eastAsia="Times New Roman"/>
                <w:color w:val="000000"/>
                <w:sz w:val="20"/>
                <w:szCs w:val="20"/>
                <w:lang w:eastAsia="ru-RU"/>
              </w:rPr>
              <w:t>, 231-9-231 (правый берег); 58-1</w:t>
            </w:r>
            <w:r w:rsidR="004479EB">
              <w:rPr>
                <w:rFonts w:eastAsia="Times New Roman"/>
                <w:color w:val="000000"/>
                <w:sz w:val="20"/>
                <w:szCs w:val="20"/>
                <w:lang w:eastAsia="ru-RU"/>
              </w:rPr>
              <w:t>01,61-747, 231-9-232 (левый берег); 57-911, 61-009, 231-9-233 (ТКЛУ).</w:t>
            </w:r>
          </w:p>
          <w:p w:rsidR="0096787C" w:rsidRPr="00080032" w:rsidRDefault="0096787C" w:rsidP="0096787C">
            <w:pPr>
              <w:jc w:val="both"/>
              <w:rPr>
                <w:sz w:val="20"/>
                <w:szCs w:val="20"/>
              </w:rPr>
            </w:pPr>
            <w:r>
              <w:rPr>
                <w:sz w:val="20"/>
                <w:szCs w:val="20"/>
              </w:rPr>
              <w:t>П</w:t>
            </w:r>
            <w:r w:rsidRPr="00080032">
              <w:rPr>
                <w:sz w:val="20"/>
                <w:szCs w:val="20"/>
              </w:rPr>
              <w:t xml:space="preserve">АСФ (при переходе пропуска нефти и газа в открытый фонтан </w:t>
            </w:r>
            <w:r>
              <w:rPr>
                <w:sz w:val="20"/>
                <w:szCs w:val="20"/>
              </w:rPr>
              <w:t>н</w:t>
            </w:r>
            <w:r>
              <w:rPr>
                <w:rFonts w:eastAsia="Times New Roman"/>
                <w:color w:val="000000" w:themeColor="text1"/>
                <w:spacing w:val="-7"/>
                <w:sz w:val="20"/>
                <w:szCs w:val="20"/>
              </w:rPr>
              <w:t>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B51F4D">
              <w:rPr>
                <w:sz w:val="20"/>
                <w:szCs w:val="20"/>
              </w:rPr>
              <w:t xml:space="preserve"> </w:t>
            </w:r>
            <w:r w:rsidRPr="00080032">
              <w:rPr>
                <w:sz w:val="20"/>
                <w:szCs w:val="20"/>
              </w:rPr>
              <w:t xml:space="preserve">оповещает </w:t>
            </w:r>
            <w:r>
              <w:rPr>
                <w:sz w:val="20"/>
                <w:szCs w:val="20"/>
              </w:rPr>
              <w:t>П</w:t>
            </w:r>
            <w:r w:rsidRPr="00080032">
              <w:rPr>
                <w:sz w:val="20"/>
                <w:szCs w:val="20"/>
              </w:rPr>
              <w:t>АСФ).</w:t>
            </w:r>
          </w:p>
          <w:p w:rsidR="0096787C" w:rsidRPr="00080032" w:rsidRDefault="0096787C" w:rsidP="0096787C">
            <w:pPr>
              <w:jc w:val="both"/>
              <w:rPr>
                <w:sz w:val="20"/>
                <w:szCs w:val="20"/>
              </w:rPr>
            </w:pPr>
            <w:r w:rsidRPr="00080032">
              <w:rPr>
                <w:sz w:val="20"/>
                <w:szCs w:val="20"/>
              </w:rPr>
              <w:t xml:space="preserve">Начальник </w:t>
            </w:r>
            <w:r>
              <w:rPr>
                <w:sz w:val="20"/>
                <w:szCs w:val="20"/>
              </w:rPr>
              <w:t>П</w:t>
            </w:r>
            <w:r w:rsidRPr="00080032">
              <w:rPr>
                <w:sz w:val="20"/>
                <w:szCs w:val="20"/>
              </w:rPr>
              <w:t>АСФ</w:t>
            </w:r>
          </w:p>
          <w:p w:rsidR="0096787C" w:rsidRPr="00080032" w:rsidRDefault="0096787C" w:rsidP="0096787C">
            <w:pPr>
              <w:jc w:val="both"/>
              <w:rPr>
                <w:sz w:val="20"/>
                <w:szCs w:val="20"/>
              </w:rPr>
            </w:pPr>
            <w:r w:rsidRPr="00080032">
              <w:rPr>
                <w:sz w:val="20"/>
                <w:szCs w:val="20"/>
              </w:rPr>
              <w:t>Тел: +7-922-658-65-83</w:t>
            </w:r>
          </w:p>
          <w:p w:rsidR="0096787C" w:rsidRPr="00080032" w:rsidRDefault="0096787C" w:rsidP="0096787C">
            <w:pPr>
              <w:jc w:val="both"/>
              <w:rPr>
                <w:sz w:val="20"/>
                <w:szCs w:val="20"/>
              </w:rPr>
            </w:pPr>
            <w:r w:rsidRPr="00080032">
              <w:rPr>
                <w:sz w:val="20"/>
                <w:szCs w:val="20"/>
              </w:rPr>
              <w:t xml:space="preserve">Заместитель </w:t>
            </w:r>
            <w:r>
              <w:rPr>
                <w:sz w:val="20"/>
                <w:szCs w:val="20"/>
              </w:rPr>
              <w:t>начальника</w:t>
            </w:r>
            <w:r w:rsidRPr="00080032">
              <w:rPr>
                <w:sz w:val="20"/>
                <w:szCs w:val="20"/>
              </w:rPr>
              <w:t xml:space="preserve"> </w:t>
            </w:r>
            <w:r>
              <w:rPr>
                <w:sz w:val="20"/>
                <w:szCs w:val="20"/>
              </w:rPr>
              <w:t>П</w:t>
            </w:r>
            <w:r w:rsidRPr="00080032">
              <w:rPr>
                <w:sz w:val="20"/>
                <w:szCs w:val="20"/>
              </w:rPr>
              <w:t>АСФ</w:t>
            </w:r>
          </w:p>
          <w:p w:rsidR="0096787C" w:rsidRPr="00080032" w:rsidRDefault="0096787C" w:rsidP="0096787C">
            <w:pPr>
              <w:jc w:val="both"/>
              <w:rPr>
                <w:sz w:val="20"/>
                <w:szCs w:val="20"/>
              </w:rPr>
            </w:pPr>
            <w:r w:rsidRPr="00080032">
              <w:rPr>
                <w:sz w:val="20"/>
                <w:szCs w:val="20"/>
              </w:rPr>
              <w:t>Тел: +7-923-419-69-15</w:t>
            </w:r>
          </w:p>
          <w:p w:rsidR="0096787C" w:rsidRPr="00080032" w:rsidRDefault="0096787C" w:rsidP="0096787C">
            <w:pPr>
              <w:jc w:val="both"/>
              <w:rPr>
                <w:sz w:val="20"/>
                <w:szCs w:val="20"/>
              </w:rPr>
            </w:pPr>
            <w:r w:rsidRPr="00080032">
              <w:rPr>
                <w:sz w:val="20"/>
                <w:szCs w:val="20"/>
              </w:rPr>
              <w:t xml:space="preserve">Оперативный дежурный </w:t>
            </w:r>
            <w:r>
              <w:rPr>
                <w:sz w:val="20"/>
                <w:szCs w:val="20"/>
              </w:rPr>
              <w:t>П</w:t>
            </w:r>
            <w:r w:rsidRPr="00080032">
              <w:rPr>
                <w:sz w:val="20"/>
                <w:szCs w:val="20"/>
              </w:rPr>
              <w:t>АСФ</w:t>
            </w:r>
          </w:p>
          <w:p w:rsidR="0096787C" w:rsidRPr="00080032" w:rsidRDefault="0096787C" w:rsidP="0096787C">
            <w:pPr>
              <w:jc w:val="both"/>
              <w:rPr>
                <w:sz w:val="20"/>
                <w:szCs w:val="20"/>
              </w:rPr>
            </w:pPr>
            <w:r w:rsidRPr="00080032">
              <w:rPr>
                <w:sz w:val="20"/>
                <w:szCs w:val="20"/>
              </w:rPr>
              <w:t>Тел. +7 (3462) 55-59-83,</w:t>
            </w:r>
          </w:p>
          <w:p w:rsidR="0096787C" w:rsidRPr="00080032" w:rsidRDefault="0096787C" w:rsidP="0096787C">
            <w:pPr>
              <w:jc w:val="both"/>
              <w:rPr>
                <w:sz w:val="20"/>
                <w:szCs w:val="20"/>
              </w:rPr>
            </w:pPr>
            <w:r w:rsidRPr="00080032">
              <w:rPr>
                <w:sz w:val="20"/>
                <w:szCs w:val="20"/>
              </w:rPr>
              <w:t>+7-950-510-50-04</w:t>
            </w:r>
          </w:p>
          <w:p w:rsidR="0096787C" w:rsidRPr="00080032" w:rsidRDefault="0096787C" w:rsidP="0096787C">
            <w:pPr>
              <w:jc w:val="both"/>
              <w:rPr>
                <w:sz w:val="20"/>
                <w:szCs w:val="20"/>
              </w:rPr>
            </w:pPr>
          </w:p>
          <w:p w:rsidR="0096787C" w:rsidRPr="00080032" w:rsidRDefault="0096787C" w:rsidP="0096787C">
            <w:pPr>
              <w:jc w:val="both"/>
              <w:rPr>
                <w:sz w:val="20"/>
                <w:szCs w:val="20"/>
              </w:rPr>
            </w:pPr>
            <w:r w:rsidRPr="00080032">
              <w:rPr>
                <w:sz w:val="20"/>
                <w:szCs w:val="20"/>
              </w:rPr>
              <w:t>своему непосредственному руководителю;</w:t>
            </w:r>
          </w:p>
          <w:p w:rsidR="0096787C" w:rsidRPr="00080032" w:rsidRDefault="0096787C" w:rsidP="0096787C">
            <w:pPr>
              <w:jc w:val="both"/>
            </w:pPr>
            <w:r w:rsidRPr="00080032">
              <w:rPr>
                <w:sz w:val="20"/>
                <w:szCs w:val="20"/>
              </w:rPr>
              <w:t>Оценив обстановку, вызвать при необходимости медицинский персонал (по тел. 58-646, 58-101, 61-003, 61-113, сот. Тел. 8-913-848-11-34)</w:t>
            </w:r>
          </w:p>
        </w:tc>
      </w:tr>
      <w:tr w:rsidR="0096787C" w:rsidRPr="00080032" w:rsidTr="00600878">
        <w:trPr>
          <w:trHeight w:val="1089"/>
        </w:trPr>
        <w:tc>
          <w:tcPr>
            <w:tcW w:w="551" w:type="dxa"/>
            <w:vMerge w:val="restart"/>
          </w:tcPr>
          <w:p w:rsidR="0096787C" w:rsidRDefault="0096787C" w:rsidP="0096787C">
            <w:pPr>
              <w:jc w:val="both"/>
              <w:rPr>
                <w:color w:val="000000"/>
                <w:sz w:val="20"/>
                <w:szCs w:val="20"/>
              </w:rPr>
            </w:pPr>
            <w:r>
              <w:rPr>
                <w:color w:val="000000"/>
                <w:sz w:val="20"/>
                <w:szCs w:val="20"/>
              </w:rPr>
              <w:t>13</w:t>
            </w:r>
          </w:p>
        </w:tc>
        <w:tc>
          <w:tcPr>
            <w:tcW w:w="2104" w:type="dxa"/>
            <w:vMerge w:val="restart"/>
          </w:tcPr>
          <w:p w:rsidR="0096787C" w:rsidRPr="00080032" w:rsidRDefault="0096787C" w:rsidP="0096787C">
            <w:pPr>
              <w:jc w:val="both"/>
            </w:pPr>
            <w:r>
              <w:rPr>
                <w:color w:val="000000"/>
                <w:sz w:val="20"/>
                <w:szCs w:val="20"/>
              </w:rPr>
              <w:t>ГНВП</w:t>
            </w:r>
            <w:r w:rsidRPr="00080032">
              <w:rPr>
                <w:color w:val="000000"/>
                <w:sz w:val="20"/>
                <w:szCs w:val="20"/>
              </w:rPr>
              <w:t xml:space="preserve"> при монтаже, демонтаже и СПО УЭЦН</w:t>
            </w:r>
          </w:p>
        </w:tc>
        <w:tc>
          <w:tcPr>
            <w:tcW w:w="432" w:type="dxa"/>
            <w:vAlign w:val="center"/>
          </w:tcPr>
          <w:p w:rsidR="0096787C" w:rsidRPr="00080032" w:rsidRDefault="0096787C" w:rsidP="0096787C">
            <w:r w:rsidRPr="00080032">
              <w:rPr>
                <w:color w:val="000000"/>
                <w:sz w:val="20"/>
                <w:szCs w:val="20"/>
              </w:rPr>
              <w:t>1</w:t>
            </w:r>
          </w:p>
        </w:tc>
        <w:tc>
          <w:tcPr>
            <w:tcW w:w="2810" w:type="dxa"/>
            <w:gridSpan w:val="2"/>
          </w:tcPr>
          <w:p w:rsidR="0096787C" w:rsidRPr="00190017" w:rsidRDefault="0096787C" w:rsidP="0096787C">
            <w:pPr>
              <w:rPr>
                <w:sz w:val="20"/>
                <w:szCs w:val="20"/>
              </w:rPr>
            </w:pPr>
            <w:r w:rsidRPr="0083055C">
              <w:rPr>
                <w:sz w:val="20"/>
                <w:szCs w:val="24"/>
              </w:rPr>
              <w:t>Подает звуковой сигнал «Выброс». Длинный непрерывный гудок.</w:t>
            </w:r>
            <w:r w:rsidRPr="00190017">
              <w:rPr>
                <w:sz w:val="20"/>
                <w:szCs w:val="20"/>
              </w:rPr>
              <w:t xml:space="preserve"> Извещает бурового мастера о ГНВП по переговорному устройству.  Прекращает монтаж, демонтаж УЭЦН, спускоподъемные операции.</w:t>
            </w:r>
          </w:p>
          <w:p w:rsidR="0096787C" w:rsidRPr="00190017" w:rsidRDefault="0096787C" w:rsidP="0096787C">
            <w:r w:rsidRPr="00190017">
              <w:rPr>
                <w:sz w:val="20"/>
                <w:szCs w:val="20"/>
              </w:rPr>
              <w:t>При возможности производит извлечение УЭЦН из скважины на наклонный желоб. Далее выполняют действия «При отсутствии бурильного инструмента или обсадной колонны в скважине».</w:t>
            </w:r>
          </w:p>
        </w:tc>
        <w:tc>
          <w:tcPr>
            <w:tcW w:w="8689" w:type="dxa"/>
            <w:gridSpan w:val="17"/>
          </w:tcPr>
          <w:p w:rsidR="0096787C" w:rsidRPr="00190017" w:rsidRDefault="0096787C" w:rsidP="0096787C">
            <w:r w:rsidRPr="00190017">
              <w:rPr>
                <w:sz w:val="20"/>
                <w:szCs w:val="20"/>
              </w:rPr>
              <w:t>Производят опускание УЭЦН на наклонный желоб. Далее выполняют действия «Газонефтеводопроявление при отсутствии бурильного инструмента или обсадной колонны в скважине.».</w:t>
            </w:r>
          </w:p>
        </w:tc>
      </w:tr>
      <w:tr w:rsidR="0096787C" w:rsidRPr="00080032" w:rsidTr="00600878">
        <w:trPr>
          <w:trHeight w:val="108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vAlign w:val="center"/>
          </w:tcPr>
          <w:p w:rsidR="0096787C" w:rsidRPr="00080032" w:rsidRDefault="0096787C" w:rsidP="0096787C">
            <w:pPr>
              <w:jc w:val="both"/>
            </w:pPr>
            <w:r w:rsidRPr="00080032">
              <w:rPr>
                <w:color w:val="000000"/>
                <w:sz w:val="20"/>
                <w:szCs w:val="20"/>
              </w:rPr>
              <w:t>2.</w:t>
            </w:r>
          </w:p>
        </w:tc>
        <w:tc>
          <w:tcPr>
            <w:tcW w:w="2810" w:type="dxa"/>
            <w:gridSpan w:val="2"/>
          </w:tcPr>
          <w:p w:rsidR="0096787C" w:rsidRPr="006350B3" w:rsidRDefault="0096787C" w:rsidP="0096787C">
            <w:pPr>
              <w:rPr>
                <w:b/>
                <w:sz w:val="20"/>
                <w:szCs w:val="20"/>
              </w:rPr>
            </w:pPr>
            <w:r w:rsidRPr="006350B3">
              <w:rPr>
                <w:b/>
                <w:sz w:val="20"/>
                <w:szCs w:val="20"/>
              </w:rPr>
              <w:t xml:space="preserve">В случае невозможности извлечения </w:t>
            </w:r>
            <w:r w:rsidRPr="006350B3">
              <w:rPr>
                <w:b/>
              </w:rPr>
              <w:t>УЭЦН</w:t>
            </w:r>
            <w:r w:rsidRPr="006350B3">
              <w:rPr>
                <w:b/>
                <w:sz w:val="20"/>
                <w:szCs w:val="20"/>
              </w:rPr>
              <w:t xml:space="preserve"> из скважины на наклонный желоб.</w:t>
            </w:r>
          </w:p>
          <w:p w:rsidR="0096787C" w:rsidRPr="00080032" w:rsidRDefault="0096787C" w:rsidP="0096787C">
            <w:r w:rsidRPr="006350B3">
              <w:rPr>
                <w:sz w:val="20"/>
                <w:szCs w:val="20"/>
              </w:rPr>
              <w:t>Подает звуковой сигнал «ВЫБРОС, ГНВП» (один длинный звуковой сигнал). Извещает бурового мастера о ГНВП по переговорному устройству.  Прекращает монтаж, демонтаж УЭЦН, спускоподъемные операции.</w:t>
            </w:r>
            <w:r>
              <w:rPr>
                <w:sz w:val="20"/>
                <w:szCs w:val="20"/>
              </w:rPr>
              <w:t xml:space="preserve"> </w:t>
            </w:r>
            <w:r>
              <w:rPr>
                <w:color w:val="000000" w:themeColor="text1"/>
                <w:sz w:val="20"/>
                <w:szCs w:val="20"/>
              </w:rPr>
              <w:t>На рабочей площадке иметь переводник для наворота аварийной трубы на секцию УЭЦН.</w:t>
            </w:r>
          </w:p>
        </w:tc>
        <w:tc>
          <w:tcPr>
            <w:tcW w:w="1857" w:type="dxa"/>
            <w:gridSpan w:val="3"/>
          </w:tcPr>
          <w:p w:rsidR="0096787C" w:rsidRPr="00080032" w:rsidRDefault="0096787C" w:rsidP="0096787C">
            <w:r w:rsidRPr="006350B3">
              <w:rPr>
                <w:sz w:val="20"/>
                <w:szCs w:val="20"/>
              </w:rPr>
              <w:t>Производит смену элеваторов. Подготавливает вспомогательную лебедку к наращиванию аварийной трубой.</w:t>
            </w:r>
          </w:p>
        </w:tc>
        <w:tc>
          <w:tcPr>
            <w:tcW w:w="3698" w:type="dxa"/>
            <w:gridSpan w:val="8"/>
          </w:tcPr>
          <w:p w:rsidR="0096787C" w:rsidRPr="006350B3" w:rsidRDefault="0096787C" w:rsidP="0096787C">
            <w:pPr>
              <w:rPr>
                <w:sz w:val="20"/>
                <w:szCs w:val="20"/>
              </w:rPr>
            </w:pPr>
          </w:p>
          <w:p w:rsidR="0096787C" w:rsidRPr="00080032" w:rsidRDefault="0096787C" w:rsidP="0096787C">
            <w:r w:rsidRPr="006350B3">
              <w:rPr>
                <w:sz w:val="20"/>
                <w:szCs w:val="20"/>
              </w:rPr>
              <w:t>Осуществляет строповку аварийной трубы с навернутым</w:t>
            </w:r>
            <w:r>
              <w:rPr>
                <w:sz w:val="20"/>
                <w:szCs w:val="20"/>
              </w:rPr>
              <w:t xml:space="preserve"> переводником под спускаемую секцию ЭЦН</w:t>
            </w:r>
            <w:r w:rsidRPr="006350B3">
              <w:rPr>
                <w:sz w:val="20"/>
                <w:szCs w:val="20"/>
              </w:rPr>
              <w:t xml:space="preserve"> на приемном мосту для ее подачи на буровую.</w:t>
            </w:r>
          </w:p>
        </w:tc>
        <w:tc>
          <w:tcPr>
            <w:tcW w:w="1846" w:type="dxa"/>
            <w:gridSpan w:val="5"/>
          </w:tcPr>
          <w:p w:rsidR="0096787C" w:rsidRPr="00080032" w:rsidRDefault="0096787C" w:rsidP="0096787C">
            <w:r w:rsidRPr="006350B3">
              <w:rPr>
                <w:sz w:val="20"/>
                <w:szCs w:val="20"/>
              </w:rPr>
              <w:t>Производит смену элеватора, после чего производит рубку кабеля УЭЦН не менее 1 м от муфты колонны НКТ, конец кабеля закрепляется поясами к верхней трубе.</w:t>
            </w:r>
          </w:p>
        </w:tc>
        <w:tc>
          <w:tcPr>
            <w:tcW w:w="1288" w:type="dxa"/>
          </w:tcPr>
          <w:p w:rsidR="0096787C" w:rsidRPr="00080032" w:rsidRDefault="0096787C" w:rsidP="0096787C">
            <w:r w:rsidRPr="006350B3">
              <w:rPr>
                <w:sz w:val="20"/>
                <w:szCs w:val="20"/>
              </w:rPr>
              <w:t>Приходят со своих рабочих мест к бурильщику.</w:t>
            </w:r>
          </w:p>
        </w:tc>
      </w:tr>
      <w:tr w:rsidR="0096787C" w:rsidRPr="00080032" w:rsidTr="00600878">
        <w:trPr>
          <w:trHeight w:val="108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vAlign w:val="center"/>
          </w:tcPr>
          <w:p w:rsidR="0096787C" w:rsidRPr="00080032" w:rsidRDefault="0096787C" w:rsidP="0096787C">
            <w:pPr>
              <w:rPr>
                <w:color w:val="000000" w:themeColor="text1"/>
              </w:rPr>
            </w:pPr>
            <w:r w:rsidRPr="00080032">
              <w:rPr>
                <w:color w:val="000000" w:themeColor="text1"/>
                <w:sz w:val="20"/>
                <w:szCs w:val="20"/>
              </w:rPr>
              <w:t>3.</w:t>
            </w:r>
          </w:p>
        </w:tc>
        <w:tc>
          <w:tcPr>
            <w:tcW w:w="2810" w:type="dxa"/>
            <w:gridSpan w:val="2"/>
          </w:tcPr>
          <w:p w:rsidR="0096787C" w:rsidRPr="00080032" w:rsidRDefault="0096787C" w:rsidP="0096787C">
            <w:pPr>
              <w:rPr>
                <w:color w:val="000000" w:themeColor="text1"/>
              </w:rPr>
            </w:pPr>
            <w:r w:rsidRPr="004E61D3">
              <w:rPr>
                <w:sz w:val="20"/>
                <w:szCs w:val="20"/>
              </w:rPr>
              <w:t>Наращивает аварийную трубу с шаровым краном.</w:t>
            </w:r>
            <w:r w:rsidRPr="006350B3">
              <w:rPr>
                <w:sz w:val="20"/>
                <w:szCs w:val="20"/>
              </w:rPr>
              <w:t xml:space="preserve"> Спускает бурильную колонну на аварийной трубе в скважину, оставив муфту аварийной трубы на 1 метр выше ротора (при длине трубы, исключающей попадание замкового соединения на уровень плашек превенторов). Закрепляет тормоз буровой лебедки, оставляя бурильную колонну в подвешенном состоянии.</w:t>
            </w:r>
          </w:p>
        </w:tc>
        <w:tc>
          <w:tcPr>
            <w:tcW w:w="1857" w:type="dxa"/>
            <w:gridSpan w:val="3"/>
          </w:tcPr>
          <w:p w:rsidR="0096787C" w:rsidRPr="00080032" w:rsidRDefault="0096787C" w:rsidP="0096787C">
            <w:pPr>
              <w:rPr>
                <w:color w:val="000000" w:themeColor="text1"/>
              </w:rPr>
            </w:pPr>
            <w:r w:rsidRPr="006350B3">
              <w:rPr>
                <w:sz w:val="20"/>
                <w:szCs w:val="20"/>
              </w:rPr>
              <w:t>Поднимает с помощью вспомогательной лебедки аварийную трубу в буровую. Наворачивает и докрепляет аварийную трубу с переводником на НКТ (УЭЦН) с помощью гидравлического ключа, фиксирует кабель</w:t>
            </w:r>
            <w:r w:rsidRPr="006350B3">
              <w:t xml:space="preserve"> </w:t>
            </w:r>
            <w:r w:rsidRPr="006350B3">
              <w:rPr>
                <w:sz w:val="20"/>
                <w:szCs w:val="20"/>
              </w:rPr>
              <w:t>к телу трубы клямсами и рубит кабель УЭЦН</w:t>
            </w:r>
            <w:r w:rsidRPr="006350B3">
              <w:t xml:space="preserve"> </w:t>
            </w:r>
            <w:r w:rsidRPr="006350B3">
              <w:rPr>
                <w:sz w:val="20"/>
                <w:szCs w:val="20"/>
              </w:rPr>
              <w:t>ниже муфты НКТ.</w:t>
            </w:r>
          </w:p>
        </w:tc>
        <w:tc>
          <w:tcPr>
            <w:tcW w:w="3698" w:type="dxa"/>
            <w:gridSpan w:val="8"/>
          </w:tcPr>
          <w:p w:rsidR="0096787C" w:rsidRPr="006350B3" w:rsidRDefault="0096787C" w:rsidP="0096787C">
            <w:pPr>
              <w:rPr>
                <w:sz w:val="20"/>
                <w:szCs w:val="20"/>
              </w:rPr>
            </w:pPr>
          </w:p>
          <w:p w:rsidR="0096787C" w:rsidRPr="00080032" w:rsidRDefault="0096787C" w:rsidP="0096787C">
            <w:pPr>
              <w:rPr>
                <w:color w:val="000000" w:themeColor="text1"/>
              </w:rPr>
            </w:pPr>
            <w:r w:rsidRPr="006350B3">
              <w:rPr>
                <w:sz w:val="20"/>
                <w:szCs w:val="20"/>
              </w:rPr>
              <w:t>Одевает элеватор на аварийную бурильную т</w:t>
            </w:r>
            <w:r>
              <w:rPr>
                <w:sz w:val="20"/>
                <w:szCs w:val="20"/>
              </w:rPr>
              <w:t>рубу и устанавливает ее в НКТ (</w:t>
            </w:r>
            <w:r w:rsidRPr="006350B3">
              <w:rPr>
                <w:sz w:val="20"/>
                <w:szCs w:val="20"/>
              </w:rPr>
              <w:t>ЭЦН). После закрепления тормоза буровой лебедки извлекает клинья ПКР из ротора.</w:t>
            </w:r>
          </w:p>
        </w:tc>
        <w:tc>
          <w:tcPr>
            <w:tcW w:w="1846" w:type="dxa"/>
            <w:gridSpan w:val="5"/>
          </w:tcPr>
          <w:p w:rsidR="0096787C" w:rsidRPr="00080032" w:rsidRDefault="0096787C" w:rsidP="0096787C">
            <w:pPr>
              <w:rPr>
                <w:color w:val="000000" w:themeColor="text1"/>
              </w:rPr>
            </w:pPr>
            <w:r w:rsidRPr="006350B3">
              <w:rPr>
                <w:sz w:val="20"/>
                <w:szCs w:val="20"/>
              </w:rPr>
              <w:t>Одевает элеватор на аварийную бурильную трубу и устанавливает ее в НКТ (УЭЦН). После закрепления тормоза буровой лебедки извлекает клинья ПКР из ротора.</w:t>
            </w:r>
          </w:p>
        </w:tc>
        <w:tc>
          <w:tcPr>
            <w:tcW w:w="1288" w:type="dxa"/>
          </w:tcPr>
          <w:p w:rsidR="0096787C" w:rsidRPr="00080032" w:rsidRDefault="0096787C" w:rsidP="0096787C">
            <w:pPr>
              <w:rPr>
                <w:color w:val="000000" w:themeColor="text1"/>
              </w:rPr>
            </w:pPr>
            <w:r w:rsidRPr="006350B3">
              <w:rPr>
                <w:sz w:val="20"/>
                <w:szCs w:val="20"/>
              </w:rPr>
              <w:t>Проверяют исправность основного пульта управления ПВО.</w:t>
            </w:r>
          </w:p>
        </w:tc>
      </w:tr>
      <w:tr w:rsidR="0096787C" w:rsidRPr="00080032" w:rsidTr="00600878">
        <w:trPr>
          <w:trHeight w:val="108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vAlign w:val="center"/>
          </w:tcPr>
          <w:p w:rsidR="0096787C" w:rsidRPr="00080032" w:rsidRDefault="0096787C" w:rsidP="0096787C">
            <w:pPr>
              <w:rPr>
                <w:color w:val="000000" w:themeColor="text1"/>
                <w:sz w:val="20"/>
                <w:szCs w:val="20"/>
              </w:rPr>
            </w:pPr>
          </w:p>
        </w:tc>
        <w:tc>
          <w:tcPr>
            <w:tcW w:w="11499" w:type="dxa"/>
            <w:gridSpan w:val="19"/>
          </w:tcPr>
          <w:p w:rsidR="0096787C" w:rsidRPr="00080032" w:rsidRDefault="0096787C" w:rsidP="0096787C">
            <w:pPr>
              <w:rPr>
                <w:color w:val="000000" w:themeColor="text1"/>
                <w:sz w:val="20"/>
                <w:szCs w:val="20"/>
              </w:rPr>
            </w:pPr>
            <w:r w:rsidRPr="00080032">
              <w:rPr>
                <w:color w:val="000000" w:themeColor="text1"/>
                <w:sz w:val="20"/>
                <w:szCs w:val="20"/>
              </w:rPr>
              <w:t>На аварийной трубе иметь навернут</w:t>
            </w:r>
            <w:r>
              <w:rPr>
                <w:color w:val="000000" w:themeColor="text1"/>
                <w:sz w:val="20"/>
                <w:szCs w:val="20"/>
              </w:rPr>
              <w:t>ый переводник для перехода на секцию ЭЦН</w:t>
            </w:r>
            <w:r w:rsidRPr="00080032">
              <w:rPr>
                <w:color w:val="000000" w:themeColor="text1"/>
                <w:sz w:val="20"/>
                <w:szCs w:val="20"/>
              </w:rPr>
              <w:t>.</w:t>
            </w:r>
          </w:p>
        </w:tc>
      </w:tr>
      <w:tr w:rsidR="0096787C" w:rsidRPr="00080032" w:rsidTr="00600878">
        <w:trPr>
          <w:trHeight w:val="108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vMerge w:val="restart"/>
            <w:vAlign w:val="center"/>
          </w:tcPr>
          <w:p w:rsidR="0096787C" w:rsidRPr="00080032" w:rsidRDefault="0096787C" w:rsidP="0096787C">
            <w:pPr>
              <w:rPr>
                <w:color w:val="000000" w:themeColor="text1"/>
                <w:sz w:val="20"/>
                <w:szCs w:val="20"/>
              </w:rPr>
            </w:pPr>
            <w:r w:rsidRPr="00080032">
              <w:rPr>
                <w:color w:val="000000" w:themeColor="text1"/>
                <w:sz w:val="20"/>
                <w:szCs w:val="20"/>
              </w:rPr>
              <w:t>4.</w:t>
            </w:r>
          </w:p>
        </w:tc>
        <w:tc>
          <w:tcPr>
            <w:tcW w:w="2810" w:type="dxa"/>
            <w:gridSpan w:val="2"/>
            <w:vMerge w:val="restart"/>
          </w:tcPr>
          <w:p w:rsidR="0096787C" w:rsidRPr="00080032" w:rsidRDefault="0096787C" w:rsidP="0096787C">
            <w:pPr>
              <w:rPr>
                <w:color w:val="000000" w:themeColor="text1"/>
                <w:sz w:val="20"/>
                <w:szCs w:val="20"/>
              </w:rPr>
            </w:pPr>
            <w:r w:rsidRPr="006350B3">
              <w:rPr>
                <w:sz w:val="20"/>
                <w:szCs w:val="20"/>
              </w:rPr>
              <w:t>Со вспомогательного пульта управления ПВО открывает гидрозадвижку на линии дросселирования, после подтверждения об открытии гидрозадвижки на линии дросселирования от второго бурильщика закрывает ПУГ. При наличии утечки по герметизирующему элементу ПУГ закрывает трубные плашки ППГ. Закрывает шаровой кран.</w:t>
            </w:r>
          </w:p>
        </w:tc>
        <w:tc>
          <w:tcPr>
            <w:tcW w:w="1857" w:type="dxa"/>
            <w:gridSpan w:val="3"/>
            <w:vMerge w:val="restart"/>
          </w:tcPr>
          <w:p w:rsidR="0096787C" w:rsidRPr="006350B3" w:rsidRDefault="0096787C" w:rsidP="0096787C">
            <w:pPr>
              <w:rPr>
                <w:sz w:val="20"/>
                <w:szCs w:val="20"/>
              </w:rPr>
            </w:pPr>
            <w:r w:rsidRPr="006350B3">
              <w:rPr>
                <w:sz w:val="20"/>
                <w:szCs w:val="20"/>
              </w:rPr>
              <w:t>Визуально проверяет открытие задвижки на линии дросселирования и докладывает первому бурильщику.</w:t>
            </w:r>
          </w:p>
          <w:p w:rsidR="0096787C" w:rsidRPr="006350B3" w:rsidRDefault="0096787C" w:rsidP="0096787C">
            <w:pPr>
              <w:rPr>
                <w:sz w:val="20"/>
                <w:szCs w:val="20"/>
              </w:rPr>
            </w:pPr>
            <w:r w:rsidRPr="006350B3">
              <w:rPr>
                <w:sz w:val="20"/>
                <w:szCs w:val="20"/>
              </w:rPr>
              <w:t>Спускается на устье, чтобы визуально проверить закрытие ПУГ. В случае закрытия ППГ с трубными плашками, контролирует закрытие ППГ.</w:t>
            </w:r>
          </w:p>
          <w:p w:rsidR="0096787C" w:rsidRPr="00080032" w:rsidRDefault="0096787C" w:rsidP="0096787C">
            <w:pPr>
              <w:rPr>
                <w:color w:val="000000" w:themeColor="text1"/>
                <w:sz w:val="20"/>
                <w:szCs w:val="20"/>
              </w:rPr>
            </w:pPr>
            <w:r w:rsidRPr="006350B3">
              <w:rPr>
                <w:sz w:val="20"/>
                <w:szCs w:val="20"/>
              </w:rPr>
              <w:t>После чего контролирует фиксацию трубных плашек ППГ при помощи штурвалов с обеих сторон.</w:t>
            </w:r>
          </w:p>
        </w:tc>
        <w:tc>
          <w:tcPr>
            <w:tcW w:w="3698" w:type="dxa"/>
            <w:gridSpan w:val="8"/>
          </w:tcPr>
          <w:p w:rsidR="0096787C" w:rsidRPr="00080032" w:rsidRDefault="0096787C" w:rsidP="0096787C">
            <w:pPr>
              <w:rPr>
                <w:color w:val="000000" w:themeColor="text1"/>
                <w:sz w:val="20"/>
                <w:szCs w:val="20"/>
              </w:rPr>
            </w:pPr>
            <w:r w:rsidRPr="006350B3">
              <w:rPr>
                <w:sz w:val="20"/>
                <w:szCs w:val="20"/>
              </w:rPr>
              <w:t>В случае закрытия   ППГ с трубными плашками, при помощи штурвала докрепляет и фиксирует трубную плашку со стороны блока дросселирования.</w:t>
            </w:r>
          </w:p>
        </w:tc>
        <w:tc>
          <w:tcPr>
            <w:tcW w:w="1846" w:type="dxa"/>
            <w:gridSpan w:val="5"/>
          </w:tcPr>
          <w:p w:rsidR="0096787C" w:rsidRPr="00080032" w:rsidRDefault="0096787C" w:rsidP="0096787C">
            <w:pPr>
              <w:rPr>
                <w:color w:val="000000" w:themeColor="text1"/>
                <w:sz w:val="20"/>
                <w:szCs w:val="20"/>
              </w:rPr>
            </w:pPr>
            <w:r w:rsidRPr="006350B3">
              <w:rPr>
                <w:sz w:val="20"/>
                <w:szCs w:val="20"/>
              </w:rPr>
              <w:t>В случае закрытия   ППГ с трубными плашками, при помощи штурвала докрепляет и фиксирует трубную плашку со стороны шламового амбара.</w:t>
            </w:r>
          </w:p>
        </w:tc>
        <w:tc>
          <w:tcPr>
            <w:tcW w:w="1288" w:type="dxa"/>
            <w:vMerge w:val="restart"/>
          </w:tcPr>
          <w:p w:rsidR="0096787C" w:rsidRPr="00080032" w:rsidRDefault="0096787C" w:rsidP="0096787C">
            <w:pPr>
              <w:rPr>
                <w:color w:val="000000" w:themeColor="text1"/>
                <w:sz w:val="20"/>
                <w:szCs w:val="20"/>
              </w:rPr>
            </w:pPr>
            <w:r w:rsidRPr="006350B3">
              <w:rPr>
                <w:sz w:val="20"/>
                <w:szCs w:val="20"/>
              </w:rPr>
              <w:t>Обеспечивают работоспособность оборудования по дегазации и утяжелению бурового раствора по механической и электрической части.</w:t>
            </w:r>
          </w:p>
        </w:tc>
      </w:tr>
      <w:tr w:rsidR="0096787C" w:rsidRPr="00080032" w:rsidTr="00600878">
        <w:trPr>
          <w:trHeight w:val="108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vMerge/>
            <w:vAlign w:val="center"/>
          </w:tcPr>
          <w:p w:rsidR="0096787C" w:rsidRPr="00080032" w:rsidRDefault="0096787C" w:rsidP="0096787C">
            <w:pPr>
              <w:rPr>
                <w:color w:val="000000" w:themeColor="text1"/>
                <w:sz w:val="20"/>
                <w:szCs w:val="20"/>
              </w:rPr>
            </w:pPr>
          </w:p>
        </w:tc>
        <w:tc>
          <w:tcPr>
            <w:tcW w:w="2810" w:type="dxa"/>
            <w:gridSpan w:val="2"/>
            <w:vMerge/>
          </w:tcPr>
          <w:p w:rsidR="0096787C" w:rsidRPr="00080032" w:rsidRDefault="0096787C" w:rsidP="0096787C">
            <w:pPr>
              <w:rPr>
                <w:color w:val="000000" w:themeColor="text1"/>
                <w:sz w:val="20"/>
                <w:szCs w:val="20"/>
              </w:rPr>
            </w:pPr>
          </w:p>
        </w:tc>
        <w:tc>
          <w:tcPr>
            <w:tcW w:w="1857" w:type="dxa"/>
            <w:gridSpan w:val="3"/>
            <w:vMerge/>
          </w:tcPr>
          <w:p w:rsidR="0096787C" w:rsidRPr="00080032" w:rsidRDefault="0096787C" w:rsidP="0096787C">
            <w:pPr>
              <w:rPr>
                <w:color w:val="000000" w:themeColor="text1"/>
                <w:sz w:val="20"/>
                <w:szCs w:val="20"/>
              </w:rPr>
            </w:pPr>
          </w:p>
        </w:tc>
        <w:tc>
          <w:tcPr>
            <w:tcW w:w="5544" w:type="dxa"/>
            <w:gridSpan w:val="13"/>
          </w:tcPr>
          <w:p w:rsidR="0096787C" w:rsidRPr="00080032" w:rsidRDefault="0096787C" w:rsidP="0096787C">
            <w:pPr>
              <w:rPr>
                <w:color w:val="000000" w:themeColor="text1"/>
                <w:sz w:val="20"/>
                <w:szCs w:val="20"/>
              </w:rPr>
            </w:pPr>
            <w:r w:rsidRPr="006350B3">
              <w:rPr>
                <w:sz w:val="20"/>
                <w:szCs w:val="20"/>
              </w:rPr>
              <w:t>Метки на штурвалах должны совпадать с метками на щитах, свидетельствующих о полном закрытии превентора.</w:t>
            </w:r>
          </w:p>
        </w:tc>
        <w:tc>
          <w:tcPr>
            <w:tcW w:w="1288" w:type="dxa"/>
            <w:vMerge/>
          </w:tcPr>
          <w:p w:rsidR="0096787C" w:rsidRPr="00080032" w:rsidRDefault="0096787C" w:rsidP="0096787C">
            <w:pPr>
              <w:rPr>
                <w:color w:val="000000" w:themeColor="text1"/>
                <w:sz w:val="20"/>
                <w:szCs w:val="20"/>
              </w:rPr>
            </w:pPr>
          </w:p>
        </w:tc>
      </w:tr>
      <w:tr w:rsidR="0096787C" w:rsidRPr="00080032" w:rsidTr="00600878">
        <w:trPr>
          <w:trHeight w:val="108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tcPr>
          <w:p w:rsidR="0096787C" w:rsidRPr="00080032" w:rsidRDefault="0096787C" w:rsidP="0096787C">
            <w:pPr>
              <w:jc w:val="both"/>
            </w:pPr>
            <w:r w:rsidRPr="00080032">
              <w:rPr>
                <w:color w:val="000000" w:themeColor="text1"/>
                <w:sz w:val="20"/>
                <w:szCs w:val="20"/>
              </w:rPr>
              <w:t>5.</w:t>
            </w:r>
          </w:p>
        </w:tc>
        <w:tc>
          <w:tcPr>
            <w:tcW w:w="2790" w:type="dxa"/>
          </w:tcPr>
          <w:p w:rsidR="0096787C" w:rsidRPr="006350B3" w:rsidRDefault="0096787C" w:rsidP="0096787C">
            <w:pPr>
              <w:rPr>
                <w:sz w:val="20"/>
                <w:szCs w:val="20"/>
              </w:rPr>
            </w:pPr>
            <w:r w:rsidRPr="006350B3">
              <w:rPr>
                <w:sz w:val="20"/>
                <w:szCs w:val="20"/>
              </w:rPr>
              <w:t>Дает команду на закрытие задвижки перед регулируемым дросселем.</w:t>
            </w:r>
          </w:p>
          <w:p w:rsidR="0096787C" w:rsidRPr="00080032" w:rsidRDefault="0096787C" w:rsidP="0096787C">
            <w:r w:rsidRPr="006350B3">
              <w:rPr>
                <w:sz w:val="20"/>
                <w:szCs w:val="20"/>
              </w:rPr>
              <w:t>Фиксирует врем герметизации скважины. Снимает показание веса бурильного инструмента на крюке.</w:t>
            </w:r>
          </w:p>
        </w:tc>
        <w:tc>
          <w:tcPr>
            <w:tcW w:w="1877" w:type="dxa"/>
            <w:gridSpan w:val="4"/>
          </w:tcPr>
          <w:p w:rsidR="0096787C" w:rsidRPr="00080032" w:rsidRDefault="0096787C" w:rsidP="0096787C">
            <w:r w:rsidRPr="006350B3">
              <w:rPr>
                <w:sz w:val="20"/>
                <w:szCs w:val="20"/>
              </w:rPr>
              <w:t>Направляется в блок дросселирования и по команде первого бурильщика закрывает задвижку перед регулируемым дросселем. Снимает показание манометра контроля давления в затрубном пространстве.</w:t>
            </w:r>
          </w:p>
        </w:tc>
        <w:tc>
          <w:tcPr>
            <w:tcW w:w="3698" w:type="dxa"/>
            <w:gridSpan w:val="8"/>
          </w:tcPr>
          <w:p w:rsidR="0096787C" w:rsidRPr="006350B3" w:rsidRDefault="0096787C" w:rsidP="0096787C">
            <w:pPr>
              <w:rPr>
                <w:sz w:val="20"/>
                <w:szCs w:val="20"/>
              </w:rPr>
            </w:pPr>
          </w:p>
          <w:p w:rsidR="0096787C" w:rsidRPr="00080032" w:rsidRDefault="0096787C" w:rsidP="0096787C">
            <w:r w:rsidRPr="006350B3">
              <w:rPr>
                <w:sz w:val="20"/>
                <w:szCs w:val="20"/>
              </w:rPr>
              <w:t>Проверяют наличие утечек жидкости во фланцевых соединениях линии дросселирования.</w:t>
            </w:r>
          </w:p>
        </w:tc>
        <w:tc>
          <w:tcPr>
            <w:tcW w:w="1846" w:type="dxa"/>
            <w:gridSpan w:val="5"/>
          </w:tcPr>
          <w:p w:rsidR="0096787C" w:rsidRPr="00080032" w:rsidRDefault="0096787C" w:rsidP="0096787C">
            <w:r w:rsidRPr="006350B3">
              <w:rPr>
                <w:sz w:val="20"/>
                <w:szCs w:val="20"/>
              </w:rPr>
              <w:t>Наблюдает за устьем скважины, проверяет наличие образования грифонов на устье скважины.</w:t>
            </w:r>
          </w:p>
        </w:tc>
        <w:tc>
          <w:tcPr>
            <w:tcW w:w="1288" w:type="dxa"/>
          </w:tcPr>
          <w:p w:rsidR="0096787C" w:rsidRPr="00080032" w:rsidRDefault="0096787C" w:rsidP="0096787C">
            <w:r w:rsidRPr="006350B3">
              <w:rPr>
                <w:sz w:val="20"/>
                <w:szCs w:val="20"/>
              </w:rPr>
              <w:t>Контролируют работу основного пульта управления ПВО.</w:t>
            </w:r>
          </w:p>
        </w:tc>
      </w:tr>
      <w:tr w:rsidR="0096787C" w:rsidRPr="00080032" w:rsidTr="00600878">
        <w:trPr>
          <w:trHeight w:val="108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vAlign w:val="center"/>
          </w:tcPr>
          <w:p w:rsidR="0096787C" w:rsidRPr="00080032" w:rsidRDefault="0096787C" w:rsidP="0096787C">
            <w:pPr>
              <w:rPr>
                <w:color w:val="000000" w:themeColor="text1"/>
                <w:sz w:val="20"/>
                <w:szCs w:val="20"/>
              </w:rPr>
            </w:pPr>
            <w:r w:rsidRPr="00080032">
              <w:rPr>
                <w:color w:val="000000" w:themeColor="text1"/>
                <w:sz w:val="20"/>
                <w:szCs w:val="20"/>
              </w:rPr>
              <w:t>6</w:t>
            </w:r>
          </w:p>
        </w:tc>
        <w:tc>
          <w:tcPr>
            <w:tcW w:w="2790" w:type="dxa"/>
          </w:tcPr>
          <w:p w:rsidR="0096787C" w:rsidRPr="006350B3" w:rsidRDefault="0096787C" w:rsidP="0096787C">
            <w:pPr>
              <w:rPr>
                <w:sz w:val="20"/>
                <w:szCs w:val="20"/>
              </w:rPr>
            </w:pPr>
            <w:r w:rsidRPr="006350B3">
              <w:rPr>
                <w:sz w:val="20"/>
                <w:szCs w:val="20"/>
              </w:rPr>
              <w:t xml:space="preserve">Устанавливает наблюдение за изменением давления в блоке дросселирования. </w:t>
            </w:r>
          </w:p>
          <w:p w:rsidR="0096787C" w:rsidRPr="00080032" w:rsidRDefault="0096787C" w:rsidP="0096787C">
            <w:pPr>
              <w:rPr>
                <w:sz w:val="20"/>
                <w:szCs w:val="20"/>
              </w:rPr>
            </w:pPr>
            <w:r w:rsidRPr="006350B3">
              <w:rPr>
                <w:sz w:val="20"/>
                <w:szCs w:val="20"/>
              </w:rPr>
              <w:t>Снимает показание веса на крюке.   После герметизации скважины регистрирует величину давления на стояке манифольда (по методике, указанной в приложении №</w:t>
            </w:r>
            <w:r>
              <w:rPr>
                <w:sz w:val="20"/>
                <w:szCs w:val="20"/>
              </w:rPr>
              <w:t>20</w:t>
            </w:r>
            <w:r w:rsidRPr="00C56487">
              <w:rPr>
                <w:sz w:val="20"/>
                <w:szCs w:val="20"/>
              </w:rPr>
              <w:t xml:space="preserve">). Не допускает рост давления в скважине выше допустимого </w:t>
            </w:r>
            <w:r w:rsidRPr="006313B0">
              <w:rPr>
                <w:sz w:val="20"/>
                <w:szCs w:val="20"/>
              </w:rPr>
              <w:t>(80% от давления от самого слабого участка скважины).</w:t>
            </w:r>
            <w:r>
              <w:rPr>
                <w:sz w:val="20"/>
                <w:szCs w:val="20"/>
              </w:rPr>
              <w:t xml:space="preserve"> </w:t>
            </w:r>
            <w:r w:rsidRPr="00C56487">
              <w:rPr>
                <w:sz w:val="20"/>
                <w:szCs w:val="20"/>
              </w:rPr>
              <w:t>Регистрирует величину давления.</w:t>
            </w:r>
          </w:p>
        </w:tc>
        <w:tc>
          <w:tcPr>
            <w:tcW w:w="1877" w:type="dxa"/>
            <w:gridSpan w:val="4"/>
          </w:tcPr>
          <w:p w:rsidR="0096787C" w:rsidRPr="00080032" w:rsidRDefault="0096787C" w:rsidP="0096787C">
            <w:pPr>
              <w:rPr>
                <w:sz w:val="20"/>
                <w:szCs w:val="20"/>
              </w:rPr>
            </w:pPr>
            <w:r w:rsidRPr="006350B3">
              <w:rPr>
                <w:sz w:val="20"/>
                <w:szCs w:val="20"/>
              </w:rPr>
              <w:t>Через каждые 5 минут докладывает бурильщику о величине давления в блоке дросселирования, состоянии манифольда ПВО и блока дросселирования. Поддерживает требуемое давление на забое с помощью регулирования дросселем.</w:t>
            </w:r>
          </w:p>
        </w:tc>
        <w:tc>
          <w:tcPr>
            <w:tcW w:w="3698" w:type="dxa"/>
            <w:gridSpan w:val="8"/>
          </w:tcPr>
          <w:p w:rsidR="0096787C" w:rsidRPr="006350B3" w:rsidRDefault="0096787C" w:rsidP="0096787C">
            <w:pPr>
              <w:rPr>
                <w:sz w:val="20"/>
                <w:szCs w:val="20"/>
              </w:rPr>
            </w:pPr>
          </w:p>
          <w:p w:rsidR="0096787C" w:rsidRPr="006350B3" w:rsidRDefault="0096787C" w:rsidP="0096787C">
            <w:pPr>
              <w:rPr>
                <w:sz w:val="20"/>
                <w:szCs w:val="20"/>
              </w:rPr>
            </w:pPr>
            <w:r w:rsidRPr="006350B3">
              <w:rPr>
                <w:sz w:val="20"/>
                <w:szCs w:val="20"/>
              </w:rPr>
              <w:t>Готовят к работе средства дегазации и утяжеления бурового раствора и глушению скважины. При необходимости производят:</w:t>
            </w:r>
          </w:p>
          <w:p w:rsidR="0096787C" w:rsidRPr="006350B3" w:rsidRDefault="0096787C" w:rsidP="0096787C">
            <w:pPr>
              <w:rPr>
                <w:sz w:val="20"/>
                <w:szCs w:val="20"/>
              </w:rPr>
            </w:pPr>
            <w:r w:rsidRPr="006350B3">
              <w:rPr>
                <w:sz w:val="20"/>
                <w:szCs w:val="20"/>
              </w:rPr>
              <w:t>- наращивание объема бурового раствора;</w:t>
            </w:r>
          </w:p>
          <w:p w:rsidR="0096787C" w:rsidRPr="006350B3" w:rsidRDefault="0096787C" w:rsidP="0096787C">
            <w:pPr>
              <w:rPr>
                <w:sz w:val="20"/>
                <w:szCs w:val="20"/>
              </w:rPr>
            </w:pPr>
            <w:r w:rsidRPr="006350B3">
              <w:rPr>
                <w:sz w:val="20"/>
                <w:szCs w:val="20"/>
              </w:rPr>
              <w:t>- утяжеление бурового раствора;</w:t>
            </w:r>
          </w:p>
          <w:p w:rsidR="0096787C" w:rsidRPr="006350B3" w:rsidRDefault="0096787C" w:rsidP="0096787C">
            <w:pPr>
              <w:rPr>
                <w:sz w:val="20"/>
                <w:szCs w:val="20"/>
              </w:rPr>
            </w:pPr>
            <w:r w:rsidRPr="006350B3">
              <w:rPr>
                <w:sz w:val="20"/>
                <w:szCs w:val="20"/>
              </w:rPr>
              <w:t>- дегазацию бурового раствора.</w:t>
            </w:r>
          </w:p>
          <w:p w:rsidR="0096787C" w:rsidRPr="006350B3" w:rsidRDefault="0096787C" w:rsidP="0096787C">
            <w:pPr>
              <w:rPr>
                <w:sz w:val="20"/>
                <w:szCs w:val="20"/>
              </w:rPr>
            </w:pPr>
          </w:p>
          <w:p w:rsidR="0096787C" w:rsidRPr="00080032" w:rsidRDefault="0096787C" w:rsidP="0096787C">
            <w:pPr>
              <w:rPr>
                <w:sz w:val="20"/>
                <w:szCs w:val="20"/>
              </w:rPr>
            </w:pPr>
          </w:p>
        </w:tc>
        <w:tc>
          <w:tcPr>
            <w:tcW w:w="1846" w:type="dxa"/>
            <w:gridSpan w:val="5"/>
          </w:tcPr>
          <w:p w:rsidR="0096787C" w:rsidRPr="00080032" w:rsidRDefault="0096787C" w:rsidP="0096787C">
            <w:pPr>
              <w:rPr>
                <w:sz w:val="20"/>
                <w:szCs w:val="20"/>
              </w:rPr>
            </w:pPr>
            <w:r w:rsidRPr="006350B3">
              <w:rPr>
                <w:sz w:val="20"/>
                <w:szCs w:val="20"/>
              </w:rPr>
              <w:t>Контролируют работу механического и электрического оборудования буровой установки.</w:t>
            </w:r>
          </w:p>
        </w:tc>
        <w:tc>
          <w:tcPr>
            <w:tcW w:w="1288" w:type="dxa"/>
          </w:tcPr>
          <w:p w:rsidR="0096787C" w:rsidRPr="00080032" w:rsidRDefault="0096787C" w:rsidP="0096787C">
            <w:pPr>
              <w:rPr>
                <w:color w:val="000000" w:themeColor="text1"/>
                <w:sz w:val="20"/>
                <w:szCs w:val="20"/>
              </w:rPr>
            </w:pPr>
          </w:p>
        </w:tc>
      </w:tr>
      <w:tr w:rsidR="0096787C" w:rsidRPr="00080032" w:rsidTr="00600878">
        <w:trPr>
          <w:trHeight w:val="108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tcPr>
          <w:p w:rsidR="0096787C" w:rsidRPr="00080032" w:rsidRDefault="0096787C" w:rsidP="0096787C">
            <w:pPr>
              <w:jc w:val="both"/>
              <w:rPr>
                <w:color w:val="000000" w:themeColor="text1"/>
                <w:sz w:val="20"/>
                <w:szCs w:val="20"/>
              </w:rPr>
            </w:pPr>
            <w:r w:rsidRPr="00080032">
              <w:rPr>
                <w:color w:val="000000" w:themeColor="text1"/>
                <w:sz w:val="20"/>
                <w:szCs w:val="20"/>
              </w:rPr>
              <w:t>7.</w:t>
            </w:r>
          </w:p>
        </w:tc>
        <w:tc>
          <w:tcPr>
            <w:tcW w:w="11499" w:type="dxa"/>
            <w:gridSpan w:val="19"/>
          </w:tcPr>
          <w:p w:rsidR="0096787C" w:rsidRPr="00C56487" w:rsidRDefault="0096787C" w:rsidP="0096787C">
            <w:pPr>
              <w:rPr>
                <w:sz w:val="20"/>
                <w:szCs w:val="20"/>
              </w:rPr>
            </w:pPr>
            <w:r w:rsidRPr="006350B3">
              <w:rPr>
                <w:sz w:val="20"/>
                <w:szCs w:val="20"/>
              </w:rPr>
              <w:t xml:space="preserve">            </w:t>
            </w:r>
            <w:r w:rsidRPr="00C56487">
              <w:rPr>
                <w:sz w:val="20"/>
                <w:szCs w:val="20"/>
              </w:rPr>
              <w:t xml:space="preserve">1. Дальнейшие работы по глушению скважины проводить по специальному плану под руководством ответственного специалиста. </w:t>
            </w:r>
          </w:p>
          <w:p w:rsidR="0096787C" w:rsidRPr="00C56487" w:rsidRDefault="0096787C" w:rsidP="0096787C">
            <w:pPr>
              <w:rPr>
                <w:sz w:val="18"/>
                <w:szCs w:val="18"/>
              </w:rPr>
            </w:pPr>
            <w:r w:rsidRPr="00C56487">
              <w:rPr>
                <w:sz w:val="20"/>
                <w:szCs w:val="20"/>
              </w:rPr>
              <w:t xml:space="preserve">            2. Иметь в наличии переводники под аварийную трубу на каждый элемент КНБК.</w:t>
            </w:r>
            <w:r w:rsidRPr="00C56487">
              <w:rPr>
                <w:sz w:val="18"/>
                <w:szCs w:val="18"/>
              </w:rPr>
              <w:t xml:space="preserve"> </w:t>
            </w:r>
          </w:p>
          <w:p w:rsidR="0096787C" w:rsidRPr="00C56487" w:rsidRDefault="0096787C" w:rsidP="0096787C">
            <w:pPr>
              <w:rPr>
                <w:sz w:val="20"/>
                <w:szCs w:val="20"/>
              </w:rPr>
            </w:pPr>
            <w:r w:rsidRPr="00C56487">
              <w:rPr>
                <w:sz w:val="20"/>
                <w:szCs w:val="20"/>
              </w:rPr>
              <w:t xml:space="preserve">            3.</w:t>
            </w:r>
            <w:r w:rsidRPr="00C56487">
              <w:rPr>
                <w:sz w:val="18"/>
                <w:szCs w:val="18"/>
              </w:rPr>
              <w:t xml:space="preserve"> </w:t>
            </w:r>
            <w:r w:rsidRPr="00C56487">
              <w:rPr>
                <w:sz w:val="20"/>
                <w:szCs w:val="20"/>
              </w:rPr>
              <w:t xml:space="preserve">Метки на штурвалах должны совпадать с метками на щитах, свидетельствующих о полном закрытии превентора. </w:t>
            </w:r>
          </w:p>
          <w:p w:rsidR="0096787C" w:rsidRPr="00190017" w:rsidRDefault="0096787C" w:rsidP="0096787C">
            <w:pPr>
              <w:rPr>
                <w:sz w:val="20"/>
                <w:szCs w:val="20"/>
              </w:rPr>
            </w:pPr>
            <w:r w:rsidRPr="00C56487">
              <w:rPr>
                <w:sz w:val="20"/>
                <w:szCs w:val="20"/>
              </w:rPr>
              <w:t xml:space="preserve">           </w:t>
            </w:r>
            <w:r>
              <w:rPr>
                <w:sz w:val="20"/>
                <w:szCs w:val="20"/>
              </w:rPr>
              <w:t xml:space="preserve"> 4</w:t>
            </w:r>
            <w:r w:rsidRPr="00C56487">
              <w:rPr>
                <w:sz w:val="20"/>
                <w:szCs w:val="20"/>
              </w:rPr>
              <w:t>.</w:t>
            </w:r>
            <w:r>
              <w:rPr>
                <w:sz w:val="20"/>
                <w:szCs w:val="20"/>
              </w:rPr>
              <w:t xml:space="preserve"> </w:t>
            </w:r>
            <w:r w:rsidRPr="00C56487">
              <w:rPr>
                <w:sz w:val="20"/>
                <w:szCs w:val="20"/>
              </w:rPr>
              <w:t>При герметизации устья скважины трубными плашками, бурильщику убедиться, что метка на аварийной трубе находится не выше стола</w:t>
            </w:r>
            <w:r w:rsidRPr="00190017">
              <w:rPr>
                <w:sz w:val="20"/>
                <w:szCs w:val="20"/>
              </w:rPr>
              <w:t xml:space="preserve"> ротора.</w:t>
            </w:r>
          </w:p>
        </w:tc>
      </w:tr>
      <w:tr w:rsidR="0096787C" w:rsidRPr="00080032" w:rsidTr="00600878">
        <w:trPr>
          <w:trHeight w:val="108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tcPr>
          <w:p w:rsidR="0096787C" w:rsidRPr="00080032" w:rsidRDefault="0096787C" w:rsidP="0096787C">
            <w:pPr>
              <w:jc w:val="both"/>
              <w:rPr>
                <w:color w:val="000000" w:themeColor="text1"/>
                <w:sz w:val="20"/>
                <w:szCs w:val="20"/>
              </w:rPr>
            </w:pPr>
            <w:r w:rsidRPr="00080032">
              <w:rPr>
                <w:color w:val="000000" w:themeColor="text1"/>
                <w:sz w:val="20"/>
                <w:szCs w:val="20"/>
              </w:rPr>
              <w:t>8.</w:t>
            </w:r>
          </w:p>
        </w:tc>
        <w:tc>
          <w:tcPr>
            <w:tcW w:w="11499" w:type="dxa"/>
            <w:gridSpan w:val="19"/>
          </w:tcPr>
          <w:p w:rsidR="0096787C" w:rsidRPr="00080032" w:rsidRDefault="0096787C" w:rsidP="0096787C">
            <w:pPr>
              <w:pStyle w:val="a7"/>
              <w:rPr>
                <w:rFonts w:ascii="Times New Roman" w:hAnsi="Times New Roman"/>
                <w:color w:val="000000"/>
                <w:sz w:val="20"/>
                <w:szCs w:val="20"/>
              </w:rPr>
            </w:pPr>
            <w:r w:rsidRPr="00080032">
              <w:rPr>
                <w:rFonts w:ascii="Times New Roman" w:hAnsi="Times New Roman"/>
                <w:color w:val="000000"/>
                <w:sz w:val="20"/>
                <w:szCs w:val="20"/>
              </w:rPr>
              <w:t>При отсутствии возможност</w:t>
            </w:r>
            <w:r>
              <w:rPr>
                <w:rFonts w:ascii="Times New Roman" w:hAnsi="Times New Roman"/>
                <w:color w:val="000000"/>
                <w:sz w:val="20"/>
                <w:szCs w:val="20"/>
              </w:rPr>
              <w:t>и наворота аварийной трубы на секцию ЭЦН</w:t>
            </w:r>
            <w:r w:rsidRPr="00080032">
              <w:rPr>
                <w:rFonts w:ascii="Times New Roman" w:hAnsi="Times New Roman"/>
                <w:color w:val="000000"/>
                <w:sz w:val="20"/>
                <w:szCs w:val="20"/>
              </w:rPr>
              <w:t xml:space="preserve">, произвести сброс колонны с </w:t>
            </w:r>
            <w:r w:rsidRPr="00CF1FDC">
              <w:rPr>
                <w:rFonts w:ascii="Times New Roman" w:hAnsi="Times New Roman"/>
                <w:color w:val="000000"/>
                <w:sz w:val="20"/>
                <w:szCs w:val="20"/>
              </w:rPr>
              <w:t>ЭЦН</w:t>
            </w:r>
            <w:r w:rsidRPr="00080032">
              <w:rPr>
                <w:rFonts w:ascii="Times New Roman" w:hAnsi="Times New Roman"/>
                <w:color w:val="000000"/>
                <w:sz w:val="20"/>
                <w:szCs w:val="20"/>
              </w:rPr>
              <w:t xml:space="preserve"> на забой с целью герметизации устья скважины:</w:t>
            </w:r>
          </w:p>
          <w:p w:rsidR="0096787C" w:rsidRPr="00080032" w:rsidRDefault="0096787C" w:rsidP="0096787C">
            <w:pPr>
              <w:pStyle w:val="a7"/>
              <w:rPr>
                <w:rFonts w:ascii="Times New Roman" w:hAnsi="Times New Roman"/>
                <w:color w:val="000000"/>
                <w:sz w:val="20"/>
                <w:szCs w:val="20"/>
              </w:rPr>
            </w:pPr>
            <w:r w:rsidRPr="00080032">
              <w:rPr>
                <w:rFonts w:ascii="Times New Roman" w:hAnsi="Times New Roman"/>
                <w:color w:val="000000"/>
                <w:sz w:val="20"/>
                <w:szCs w:val="20"/>
              </w:rPr>
              <w:t xml:space="preserve">Первый бурильщик: </w:t>
            </w:r>
          </w:p>
          <w:p w:rsidR="0096787C" w:rsidRPr="00080032" w:rsidRDefault="0096787C" w:rsidP="0096787C">
            <w:pPr>
              <w:pStyle w:val="a7"/>
              <w:rPr>
                <w:rFonts w:ascii="Times New Roman" w:hAnsi="Times New Roman"/>
                <w:color w:val="000000"/>
                <w:sz w:val="20"/>
                <w:szCs w:val="20"/>
              </w:rPr>
            </w:pPr>
            <w:r>
              <w:rPr>
                <w:rFonts w:ascii="Times New Roman" w:hAnsi="Times New Roman"/>
                <w:color w:val="000000"/>
                <w:sz w:val="20"/>
                <w:szCs w:val="20"/>
              </w:rPr>
              <w:t xml:space="preserve">- спускает ЭЦН </w:t>
            </w:r>
            <w:r w:rsidRPr="00080032">
              <w:rPr>
                <w:rFonts w:ascii="Times New Roman" w:hAnsi="Times New Roman"/>
                <w:color w:val="000000"/>
                <w:sz w:val="20"/>
                <w:szCs w:val="20"/>
              </w:rPr>
              <w:t xml:space="preserve">в нижнее положение (ближе к клиньям ПКР);                                                                                                                                           </w:t>
            </w:r>
          </w:p>
          <w:p w:rsidR="0096787C" w:rsidRPr="00080032" w:rsidRDefault="0096787C" w:rsidP="0096787C">
            <w:pPr>
              <w:pStyle w:val="a7"/>
              <w:rPr>
                <w:rFonts w:ascii="Times New Roman" w:hAnsi="Times New Roman"/>
                <w:color w:val="000000"/>
                <w:sz w:val="20"/>
                <w:szCs w:val="20"/>
              </w:rPr>
            </w:pPr>
            <w:r w:rsidRPr="00080032">
              <w:rPr>
                <w:rFonts w:ascii="Times New Roman" w:hAnsi="Times New Roman"/>
                <w:color w:val="000000"/>
                <w:sz w:val="20"/>
                <w:szCs w:val="20"/>
              </w:rPr>
              <w:t>- закрывает</w:t>
            </w:r>
            <w:r>
              <w:rPr>
                <w:rFonts w:ascii="Times New Roman" w:hAnsi="Times New Roman"/>
                <w:color w:val="000000"/>
                <w:sz w:val="20"/>
                <w:szCs w:val="20"/>
              </w:rPr>
              <w:t xml:space="preserve"> с вспомогательного пульта ПУГ </w:t>
            </w:r>
          </w:p>
          <w:p w:rsidR="0096787C" w:rsidRPr="00080032" w:rsidRDefault="0096787C" w:rsidP="0096787C">
            <w:pPr>
              <w:pStyle w:val="a7"/>
              <w:rPr>
                <w:rFonts w:ascii="Times New Roman" w:hAnsi="Times New Roman"/>
                <w:color w:val="000000"/>
                <w:sz w:val="20"/>
                <w:szCs w:val="20"/>
              </w:rPr>
            </w:pPr>
            <w:r w:rsidRPr="00080032">
              <w:rPr>
                <w:rFonts w:ascii="Times New Roman" w:hAnsi="Times New Roman"/>
                <w:color w:val="000000"/>
                <w:sz w:val="20"/>
                <w:szCs w:val="20"/>
              </w:rPr>
              <w:t>Второй бурильщик:</w:t>
            </w:r>
          </w:p>
          <w:p w:rsidR="0096787C" w:rsidRPr="00080032" w:rsidRDefault="0096787C" w:rsidP="0096787C">
            <w:pPr>
              <w:pStyle w:val="a7"/>
              <w:rPr>
                <w:rFonts w:ascii="Times New Roman" w:hAnsi="Times New Roman"/>
                <w:color w:val="000000"/>
                <w:sz w:val="20"/>
                <w:szCs w:val="20"/>
              </w:rPr>
            </w:pPr>
            <w:r w:rsidRPr="00080032">
              <w:rPr>
                <w:rFonts w:ascii="Times New Roman" w:hAnsi="Times New Roman"/>
                <w:color w:val="000000"/>
                <w:sz w:val="20"/>
                <w:szCs w:val="20"/>
              </w:rPr>
              <w:t xml:space="preserve">- открывает створку элеватора;                                                                                                                                                                                                                         - дает команду всем отойти в безопасную зону.                                                                                                                                                                                                                                                                                                                                                                                                                                                                                                                                                                                                                                                                                                               </w:t>
            </w:r>
          </w:p>
          <w:p w:rsidR="0096787C" w:rsidRPr="00080032" w:rsidRDefault="0096787C" w:rsidP="0096787C">
            <w:pPr>
              <w:pStyle w:val="a7"/>
              <w:rPr>
                <w:rFonts w:ascii="Times New Roman" w:hAnsi="Times New Roman"/>
                <w:color w:val="000000"/>
                <w:sz w:val="20"/>
                <w:szCs w:val="20"/>
              </w:rPr>
            </w:pPr>
            <w:r w:rsidRPr="00080032">
              <w:rPr>
                <w:rFonts w:ascii="Times New Roman" w:hAnsi="Times New Roman"/>
                <w:color w:val="000000"/>
                <w:sz w:val="20"/>
                <w:szCs w:val="20"/>
              </w:rPr>
              <w:t xml:space="preserve">Первый бурильщик: </w:t>
            </w:r>
          </w:p>
          <w:p w:rsidR="0096787C" w:rsidRPr="00080032" w:rsidRDefault="0096787C" w:rsidP="0096787C">
            <w:pPr>
              <w:pStyle w:val="a7"/>
              <w:rPr>
                <w:rFonts w:ascii="Times New Roman" w:hAnsi="Times New Roman"/>
                <w:color w:val="000000"/>
                <w:sz w:val="20"/>
                <w:szCs w:val="20"/>
              </w:rPr>
            </w:pPr>
            <w:r w:rsidRPr="00080032">
              <w:rPr>
                <w:rFonts w:ascii="Times New Roman" w:hAnsi="Times New Roman"/>
                <w:color w:val="000000"/>
                <w:sz w:val="20"/>
                <w:szCs w:val="20"/>
              </w:rPr>
              <w:t>- отводит штропа в сторону для возможности выхода элеватора из-под муфты трубы;</w:t>
            </w:r>
          </w:p>
          <w:p w:rsidR="0096787C" w:rsidRPr="00080032" w:rsidRDefault="0096787C" w:rsidP="0096787C">
            <w:pPr>
              <w:pStyle w:val="a7"/>
              <w:rPr>
                <w:rFonts w:ascii="Times New Roman" w:hAnsi="Times New Roman"/>
                <w:color w:val="000000"/>
                <w:sz w:val="20"/>
                <w:szCs w:val="20"/>
              </w:rPr>
            </w:pPr>
            <w:r w:rsidRPr="00080032">
              <w:rPr>
                <w:rFonts w:ascii="Times New Roman" w:hAnsi="Times New Roman"/>
                <w:color w:val="000000"/>
                <w:sz w:val="20"/>
                <w:szCs w:val="20"/>
              </w:rPr>
              <w:t>- открывает ПУГ</w:t>
            </w:r>
          </w:p>
          <w:p w:rsidR="0096787C" w:rsidRPr="00080032" w:rsidRDefault="0096787C" w:rsidP="0096787C">
            <w:pPr>
              <w:pStyle w:val="a7"/>
              <w:rPr>
                <w:rFonts w:ascii="Times New Roman" w:hAnsi="Times New Roman"/>
                <w:color w:val="000000"/>
                <w:sz w:val="20"/>
                <w:szCs w:val="20"/>
              </w:rPr>
            </w:pPr>
            <w:r w:rsidRPr="00080032">
              <w:rPr>
                <w:rFonts w:ascii="Times New Roman" w:hAnsi="Times New Roman"/>
                <w:color w:val="000000"/>
                <w:sz w:val="20"/>
                <w:szCs w:val="20"/>
              </w:rPr>
              <w:t>-  открывает гидрозадвижку на линию блока дросселирования, закрывает ППГ глухие плашки, с вспомогательного пульта ПВО.</w:t>
            </w:r>
          </w:p>
          <w:p w:rsidR="0096787C" w:rsidRPr="00080032" w:rsidRDefault="0096787C" w:rsidP="0096787C">
            <w:pPr>
              <w:jc w:val="both"/>
              <w:rPr>
                <w:color w:val="000000" w:themeColor="text1"/>
                <w:sz w:val="20"/>
                <w:szCs w:val="20"/>
              </w:rPr>
            </w:pPr>
            <w:r w:rsidRPr="00080032">
              <w:rPr>
                <w:color w:val="000000"/>
                <w:sz w:val="20"/>
                <w:szCs w:val="20"/>
              </w:rPr>
              <w:t>Все дальнейшие работы производятся в соответствии с порядком действий персонала буровой вахты при Газонефтеводопроявление при отсутствии бурильного инструмента или обсадной колонны в скважине.</w:t>
            </w:r>
          </w:p>
        </w:tc>
      </w:tr>
      <w:tr w:rsidR="0096787C" w:rsidRPr="00080032" w:rsidTr="00600878">
        <w:trPr>
          <w:trHeight w:val="108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tcPr>
          <w:p w:rsidR="0096787C" w:rsidRPr="00080032" w:rsidRDefault="0096787C" w:rsidP="0096787C">
            <w:pPr>
              <w:jc w:val="both"/>
              <w:rPr>
                <w:color w:val="000000" w:themeColor="text1"/>
                <w:sz w:val="20"/>
                <w:szCs w:val="20"/>
              </w:rPr>
            </w:pPr>
            <w:r w:rsidRPr="00080032">
              <w:rPr>
                <w:color w:val="000000" w:themeColor="text1"/>
                <w:sz w:val="20"/>
                <w:szCs w:val="20"/>
              </w:rPr>
              <w:t>9.</w:t>
            </w:r>
          </w:p>
        </w:tc>
        <w:tc>
          <w:tcPr>
            <w:tcW w:w="11499" w:type="dxa"/>
            <w:gridSpan w:val="19"/>
          </w:tcPr>
          <w:p w:rsidR="0096787C" w:rsidRPr="00080032" w:rsidRDefault="0096787C" w:rsidP="0096787C">
            <w:pPr>
              <w:jc w:val="both"/>
              <w:rPr>
                <w:color w:val="000000" w:themeColor="text1"/>
                <w:sz w:val="20"/>
                <w:szCs w:val="20"/>
              </w:rPr>
            </w:pPr>
            <w:r w:rsidRPr="00080032">
              <w:rPr>
                <w:color w:val="000000" w:themeColor="text1"/>
                <w:sz w:val="20"/>
                <w:szCs w:val="20"/>
              </w:rPr>
              <w:t>Сообщить об аварии:</w:t>
            </w:r>
          </w:p>
          <w:p w:rsidR="0096787C" w:rsidRPr="00080032" w:rsidRDefault="0096787C" w:rsidP="0096787C">
            <w:pPr>
              <w:jc w:val="both"/>
              <w:rPr>
                <w:color w:val="000000" w:themeColor="text1"/>
                <w:sz w:val="20"/>
                <w:szCs w:val="20"/>
              </w:rPr>
            </w:pPr>
            <w:r w:rsidRPr="00080032">
              <w:rPr>
                <w:color w:val="000000" w:themeColor="text1"/>
                <w:sz w:val="20"/>
                <w:szCs w:val="20"/>
              </w:rPr>
              <w:t>диспетчеру ПДС (тел. 57777, 8-391-231-92-00);</w:t>
            </w:r>
          </w:p>
          <w:p w:rsidR="0096787C" w:rsidRPr="00080032" w:rsidRDefault="0096787C" w:rsidP="0096787C">
            <w:pPr>
              <w:jc w:val="both"/>
              <w:rPr>
                <w:color w:val="000000" w:themeColor="text1"/>
                <w:sz w:val="20"/>
                <w:szCs w:val="20"/>
              </w:rPr>
            </w:pPr>
            <w:r w:rsidRPr="00080032">
              <w:rPr>
                <w:color w:val="000000" w:themeColor="text1"/>
                <w:sz w:val="20"/>
                <w:szCs w:val="20"/>
              </w:rPr>
              <w:t xml:space="preserve">специалисту дежурной смены ГО и ЧС (тел. </w:t>
            </w:r>
            <w:r>
              <w:rPr>
                <w:color w:val="000000" w:themeColor="text1"/>
                <w:sz w:val="20"/>
                <w:szCs w:val="20"/>
              </w:rPr>
              <w:t>57706</w:t>
            </w:r>
            <w:r w:rsidRPr="00080032">
              <w:rPr>
                <w:color w:val="000000" w:themeColor="text1"/>
                <w:sz w:val="20"/>
                <w:szCs w:val="20"/>
              </w:rPr>
              <w:t>);</w:t>
            </w:r>
          </w:p>
          <w:p w:rsidR="0096787C" w:rsidRPr="00080032" w:rsidRDefault="0096787C" w:rsidP="0096787C">
            <w:pPr>
              <w:jc w:val="both"/>
              <w:rPr>
                <w:color w:val="000000" w:themeColor="text1"/>
                <w:sz w:val="20"/>
                <w:szCs w:val="20"/>
              </w:rPr>
            </w:pPr>
            <w:r w:rsidRPr="00080032">
              <w:rPr>
                <w:color w:val="000000" w:themeColor="text1"/>
                <w:sz w:val="20"/>
                <w:szCs w:val="20"/>
              </w:rP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p>
          <w:p w:rsidR="0096787C" w:rsidRPr="00080032" w:rsidRDefault="0096787C" w:rsidP="0096787C">
            <w:pPr>
              <w:jc w:val="both"/>
              <w:rPr>
                <w:color w:val="000000" w:themeColor="text1"/>
                <w:sz w:val="20"/>
                <w:szCs w:val="20"/>
              </w:rPr>
            </w:pPr>
            <w:r w:rsidRPr="00080032">
              <w:rPr>
                <w:color w:val="000000" w:themeColor="text1"/>
                <w:sz w:val="20"/>
                <w:szCs w:val="20"/>
              </w:rPr>
              <w:t>ПЧ ООО «Пожарная охрана» Те</w:t>
            </w:r>
            <w:r w:rsidR="00473E32">
              <w:rPr>
                <w:color w:val="000000" w:themeColor="text1"/>
                <w:sz w:val="20"/>
                <w:szCs w:val="20"/>
              </w:rPr>
              <w:t xml:space="preserve">л. </w:t>
            </w:r>
            <w:r w:rsidR="004479EB">
              <w:rPr>
                <w:rFonts w:eastAsia="Times New Roman"/>
                <w:color w:val="000000"/>
                <w:sz w:val="20"/>
                <w:szCs w:val="20"/>
                <w:lang w:eastAsia="ru-RU"/>
              </w:rPr>
              <w:t>57-601, 61-797</w:t>
            </w:r>
            <w:r w:rsidR="003212D3">
              <w:rPr>
                <w:rFonts w:eastAsia="Times New Roman"/>
                <w:color w:val="000000"/>
                <w:sz w:val="20"/>
                <w:szCs w:val="20"/>
                <w:lang w:eastAsia="ru-RU"/>
              </w:rPr>
              <w:t>, 231-9-231 (правый берег); 58-1</w:t>
            </w:r>
            <w:r w:rsidR="004479EB">
              <w:rPr>
                <w:rFonts w:eastAsia="Times New Roman"/>
                <w:color w:val="000000"/>
                <w:sz w:val="20"/>
                <w:szCs w:val="20"/>
                <w:lang w:eastAsia="ru-RU"/>
              </w:rPr>
              <w:t>01,61-747, 231-9-232 (левый берег); 57-911, 61-009, 231-9-233 (ТКЛУ).</w:t>
            </w:r>
          </w:p>
          <w:p w:rsidR="0096787C" w:rsidRPr="00080032" w:rsidRDefault="0096787C" w:rsidP="0096787C">
            <w:pPr>
              <w:jc w:val="both"/>
              <w:rPr>
                <w:color w:val="000000" w:themeColor="text1"/>
                <w:sz w:val="20"/>
                <w:szCs w:val="20"/>
              </w:rPr>
            </w:pPr>
            <w:r>
              <w:rPr>
                <w:color w:val="000000" w:themeColor="text1"/>
                <w:sz w:val="20"/>
                <w:szCs w:val="20"/>
              </w:rPr>
              <w:t>П</w:t>
            </w:r>
            <w:r w:rsidRPr="00080032">
              <w:rPr>
                <w:color w:val="000000" w:themeColor="text1"/>
                <w:sz w:val="20"/>
                <w:szCs w:val="20"/>
              </w:rPr>
              <w:t xml:space="preserve">АСФ (при переходе пропуска нефти и газа в открытый фонтан </w:t>
            </w:r>
            <w:r>
              <w:rPr>
                <w:sz w:val="20"/>
                <w:szCs w:val="20"/>
              </w:rPr>
              <w:t>н</w:t>
            </w:r>
            <w:r>
              <w:rPr>
                <w:rFonts w:eastAsia="Times New Roman"/>
                <w:color w:val="000000" w:themeColor="text1"/>
                <w:spacing w:val="-7"/>
                <w:sz w:val="20"/>
                <w:szCs w:val="20"/>
              </w:rPr>
              <w:t>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B51F4D">
              <w:rPr>
                <w:sz w:val="20"/>
                <w:szCs w:val="20"/>
              </w:rPr>
              <w:t xml:space="preserve"> </w:t>
            </w:r>
            <w:r w:rsidRPr="00080032">
              <w:rPr>
                <w:color w:val="000000" w:themeColor="text1"/>
                <w:sz w:val="20"/>
                <w:szCs w:val="20"/>
              </w:rPr>
              <w:t xml:space="preserve">оповещает </w:t>
            </w:r>
            <w:r>
              <w:rPr>
                <w:color w:val="000000" w:themeColor="text1"/>
                <w:sz w:val="20"/>
                <w:szCs w:val="20"/>
              </w:rPr>
              <w:t>П</w:t>
            </w:r>
            <w:r w:rsidRPr="00080032">
              <w:rPr>
                <w:color w:val="000000" w:themeColor="text1"/>
                <w:sz w:val="20"/>
                <w:szCs w:val="20"/>
              </w:rPr>
              <w:t>АСФ).</w:t>
            </w:r>
          </w:p>
          <w:p w:rsidR="0096787C" w:rsidRPr="00080032" w:rsidRDefault="0096787C" w:rsidP="0096787C">
            <w:pPr>
              <w:jc w:val="both"/>
              <w:rPr>
                <w:sz w:val="20"/>
                <w:szCs w:val="20"/>
              </w:rPr>
            </w:pPr>
            <w:r w:rsidRPr="00080032">
              <w:rPr>
                <w:sz w:val="20"/>
                <w:szCs w:val="20"/>
              </w:rPr>
              <w:t xml:space="preserve">Начальник </w:t>
            </w:r>
            <w:r>
              <w:rPr>
                <w:sz w:val="20"/>
                <w:szCs w:val="20"/>
              </w:rPr>
              <w:t>П</w:t>
            </w:r>
            <w:r w:rsidRPr="00080032">
              <w:rPr>
                <w:sz w:val="20"/>
                <w:szCs w:val="20"/>
              </w:rPr>
              <w:t>АСФ</w:t>
            </w:r>
          </w:p>
          <w:p w:rsidR="0096787C" w:rsidRPr="00080032" w:rsidRDefault="0096787C" w:rsidP="0096787C">
            <w:pPr>
              <w:jc w:val="both"/>
              <w:rPr>
                <w:sz w:val="20"/>
                <w:szCs w:val="20"/>
              </w:rPr>
            </w:pPr>
            <w:r w:rsidRPr="00080032">
              <w:rPr>
                <w:sz w:val="20"/>
                <w:szCs w:val="20"/>
              </w:rPr>
              <w:t>Тел: +7-922-658-65-83</w:t>
            </w:r>
          </w:p>
          <w:p w:rsidR="0096787C" w:rsidRPr="00080032" w:rsidRDefault="0096787C" w:rsidP="0096787C">
            <w:pPr>
              <w:jc w:val="both"/>
              <w:rPr>
                <w:sz w:val="20"/>
                <w:szCs w:val="20"/>
              </w:rPr>
            </w:pPr>
            <w:r w:rsidRPr="00080032">
              <w:rPr>
                <w:sz w:val="20"/>
                <w:szCs w:val="20"/>
              </w:rPr>
              <w:t xml:space="preserve">Заместитель </w:t>
            </w:r>
            <w:r>
              <w:rPr>
                <w:sz w:val="20"/>
                <w:szCs w:val="20"/>
              </w:rPr>
              <w:t>начальника</w:t>
            </w:r>
            <w:r w:rsidRPr="00080032">
              <w:rPr>
                <w:sz w:val="20"/>
                <w:szCs w:val="20"/>
              </w:rPr>
              <w:t xml:space="preserve"> </w:t>
            </w:r>
            <w:r>
              <w:rPr>
                <w:sz w:val="20"/>
                <w:szCs w:val="20"/>
              </w:rPr>
              <w:t>П</w:t>
            </w:r>
            <w:r w:rsidRPr="00080032">
              <w:rPr>
                <w:sz w:val="20"/>
                <w:szCs w:val="20"/>
              </w:rPr>
              <w:t>АСФ</w:t>
            </w:r>
          </w:p>
          <w:p w:rsidR="0096787C" w:rsidRPr="00080032" w:rsidRDefault="0096787C" w:rsidP="0096787C">
            <w:pPr>
              <w:jc w:val="both"/>
              <w:rPr>
                <w:sz w:val="20"/>
                <w:szCs w:val="20"/>
              </w:rPr>
            </w:pPr>
            <w:r w:rsidRPr="00080032">
              <w:rPr>
                <w:sz w:val="20"/>
                <w:szCs w:val="20"/>
              </w:rPr>
              <w:t>Тел: +7-923-419-69-15</w:t>
            </w:r>
          </w:p>
          <w:p w:rsidR="0096787C" w:rsidRPr="00080032" w:rsidRDefault="0096787C" w:rsidP="0096787C">
            <w:pPr>
              <w:jc w:val="both"/>
              <w:rPr>
                <w:sz w:val="20"/>
                <w:szCs w:val="20"/>
              </w:rPr>
            </w:pPr>
            <w:r w:rsidRPr="00080032">
              <w:rPr>
                <w:sz w:val="20"/>
                <w:szCs w:val="20"/>
              </w:rPr>
              <w:t xml:space="preserve">Оперативный дежурный </w:t>
            </w:r>
            <w:r>
              <w:rPr>
                <w:sz w:val="20"/>
                <w:szCs w:val="20"/>
              </w:rPr>
              <w:t>П</w:t>
            </w:r>
            <w:r w:rsidRPr="00080032">
              <w:rPr>
                <w:sz w:val="20"/>
                <w:szCs w:val="20"/>
              </w:rPr>
              <w:t>АСФ</w:t>
            </w:r>
          </w:p>
          <w:p w:rsidR="0096787C" w:rsidRPr="00080032" w:rsidRDefault="0096787C" w:rsidP="0096787C">
            <w:pPr>
              <w:jc w:val="both"/>
              <w:rPr>
                <w:color w:val="000000" w:themeColor="text1"/>
                <w:sz w:val="20"/>
                <w:szCs w:val="20"/>
              </w:rPr>
            </w:pPr>
            <w:r w:rsidRPr="00080032">
              <w:rPr>
                <w:color w:val="000000" w:themeColor="text1"/>
                <w:sz w:val="20"/>
                <w:szCs w:val="20"/>
              </w:rPr>
              <w:t>Тел. +7 (3462) 55-59-83,</w:t>
            </w:r>
          </w:p>
          <w:p w:rsidR="0096787C" w:rsidRPr="00080032" w:rsidRDefault="0096787C" w:rsidP="0096787C">
            <w:pPr>
              <w:jc w:val="both"/>
              <w:rPr>
                <w:color w:val="000000" w:themeColor="text1"/>
                <w:sz w:val="20"/>
                <w:szCs w:val="20"/>
              </w:rPr>
            </w:pPr>
            <w:r w:rsidRPr="00080032">
              <w:rPr>
                <w:color w:val="000000" w:themeColor="text1"/>
                <w:sz w:val="20"/>
                <w:szCs w:val="20"/>
              </w:rPr>
              <w:t>+7-950-510-50-04</w:t>
            </w:r>
          </w:p>
          <w:p w:rsidR="0096787C" w:rsidRPr="00080032" w:rsidRDefault="0096787C" w:rsidP="0096787C">
            <w:pPr>
              <w:jc w:val="both"/>
              <w:rPr>
                <w:color w:val="000000" w:themeColor="text1"/>
                <w:sz w:val="20"/>
                <w:szCs w:val="20"/>
              </w:rPr>
            </w:pPr>
          </w:p>
          <w:p w:rsidR="0096787C" w:rsidRPr="00080032" w:rsidRDefault="0096787C" w:rsidP="0096787C">
            <w:pPr>
              <w:jc w:val="both"/>
              <w:rPr>
                <w:color w:val="000000" w:themeColor="text1"/>
                <w:sz w:val="20"/>
                <w:szCs w:val="20"/>
              </w:rPr>
            </w:pPr>
            <w:r w:rsidRPr="00080032">
              <w:rPr>
                <w:color w:val="000000" w:themeColor="text1"/>
                <w:sz w:val="20"/>
                <w:szCs w:val="20"/>
              </w:rPr>
              <w:t>своему непосредственному руководителю;</w:t>
            </w:r>
          </w:p>
          <w:p w:rsidR="0096787C" w:rsidRPr="00080032" w:rsidRDefault="0096787C" w:rsidP="0096787C">
            <w:pPr>
              <w:jc w:val="both"/>
              <w:rPr>
                <w:color w:val="000000" w:themeColor="text1"/>
                <w:sz w:val="20"/>
                <w:szCs w:val="20"/>
              </w:rPr>
            </w:pPr>
            <w:r w:rsidRPr="00080032">
              <w:rPr>
                <w:color w:val="000000" w:themeColor="text1"/>
                <w:sz w:val="20"/>
                <w:szCs w:val="20"/>
              </w:rPr>
              <w:t>Оценив обстановку, вызвать при необходимости медицинский персонал (по тел. 58-646, 58-101, 61-003, 61-113, сот. Тел. 8-913-848-11-34)</w:t>
            </w:r>
          </w:p>
        </w:tc>
      </w:tr>
      <w:tr w:rsidR="0096787C" w:rsidRPr="00080032" w:rsidTr="00600878">
        <w:trPr>
          <w:trHeight w:val="1089"/>
        </w:trPr>
        <w:tc>
          <w:tcPr>
            <w:tcW w:w="551" w:type="dxa"/>
            <w:vMerge w:val="restart"/>
          </w:tcPr>
          <w:p w:rsidR="0096787C" w:rsidRDefault="0096787C" w:rsidP="0096787C">
            <w:pPr>
              <w:jc w:val="both"/>
              <w:rPr>
                <w:sz w:val="20"/>
                <w:szCs w:val="20"/>
              </w:rPr>
            </w:pPr>
            <w:r>
              <w:rPr>
                <w:sz w:val="20"/>
                <w:szCs w:val="20"/>
              </w:rPr>
              <w:t>14</w:t>
            </w:r>
          </w:p>
        </w:tc>
        <w:tc>
          <w:tcPr>
            <w:tcW w:w="2104" w:type="dxa"/>
            <w:vMerge w:val="restart"/>
          </w:tcPr>
          <w:p w:rsidR="0096787C" w:rsidRPr="00080032" w:rsidRDefault="0096787C" w:rsidP="0096787C">
            <w:pPr>
              <w:jc w:val="both"/>
              <w:rPr>
                <w:sz w:val="20"/>
                <w:szCs w:val="20"/>
              </w:rPr>
            </w:pPr>
            <w:r>
              <w:rPr>
                <w:sz w:val="20"/>
                <w:szCs w:val="20"/>
              </w:rPr>
              <w:t xml:space="preserve">ГНВП </w:t>
            </w:r>
            <w:r w:rsidRPr="00080032">
              <w:rPr>
                <w:sz w:val="20"/>
                <w:szCs w:val="20"/>
              </w:rPr>
              <w:t>при сборке/разборке КНБК.</w:t>
            </w:r>
          </w:p>
          <w:p w:rsidR="0096787C" w:rsidRPr="00080032" w:rsidRDefault="0096787C" w:rsidP="0096787C">
            <w:pPr>
              <w:jc w:val="both"/>
            </w:pPr>
          </w:p>
        </w:tc>
        <w:tc>
          <w:tcPr>
            <w:tcW w:w="432" w:type="dxa"/>
            <w:vAlign w:val="center"/>
          </w:tcPr>
          <w:p w:rsidR="0096787C" w:rsidRPr="00080032" w:rsidRDefault="0096787C" w:rsidP="0096787C">
            <w:pPr>
              <w:rPr>
                <w:color w:val="000000" w:themeColor="text1"/>
              </w:rPr>
            </w:pPr>
            <w:r w:rsidRPr="00080032">
              <w:rPr>
                <w:color w:val="000000" w:themeColor="text1"/>
                <w:sz w:val="20"/>
                <w:szCs w:val="20"/>
              </w:rPr>
              <w:t>1.</w:t>
            </w:r>
          </w:p>
        </w:tc>
        <w:tc>
          <w:tcPr>
            <w:tcW w:w="2810" w:type="dxa"/>
            <w:gridSpan w:val="2"/>
            <w:vAlign w:val="center"/>
          </w:tcPr>
          <w:p w:rsidR="0096787C" w:rsidRPr="00190017" w:rsidRDefault="0096787C" w:rsidP="0096787C">
            <w:pPr>
              <w:rPr>
                <w:sz w:val="20"/>
                <w:szCs w:val="20"/>
              </w:rPr>
            </w:pPr>
            <w:r w:rsidRPr="0083055C">
              <w:rPr>
                <w:sz w:val="20"/>
                <w:szCs w:val="24"/>
              </w:rPr>
              <w:t>Подает звуковой сигнал «Выброс». Длинный непрерывный гудок,</w:t>
            </w:r>
            <w:r w:rsidRPr="00190017">
              <w:rPr>
                <w:sz w:val="20"/>
                <w:szCs w:val="20"/>
              </w:rPr>
              <w:t xml:space="preserve"> извещает о ГНВП мастера буровой по переговорному устройству.  Прекращает сборку КНБК.</w:t>
            </w:r>
          </w:p>
          <w:p w:rsidR="0096787C" w:rsidRPr="00190017" w:rsidRDefault="0096787C" w:rsidP="0096787C">
            <w:pPr>
              <w:rPr>
                <w:color w:val="000000" w:themeColor="text1"/>
              </w:rPr>
            </w:pPr>
            <w:r w:rsidRPr="00190017">
              <w:rPr>
                <w:sz w:val="20"/>
                <w:szCs w:val="20"/>
              </w:rPr>
              <w:t xml:space="preserve">При возможности производит извлечение КНБК из скважины на наклонный желоб или установку на подсвечник. Далее выполняют действия </w:t>
            </w:r>
            <w:r w:rsidRPr="00190017">
              <w:rPr>
                <w:rFonts w:eastAsia="Segoe UI"/>
                <w:sz w:val="20"/>
                <w:szCs w:val="20"/>
              </w:rPr>
              <w:t>«При отсутствии бурильного инструмента или обсадной колонны в скважине».</w:t>
            </w:r>
          </w:p>
        </w:tc>
        <w:tc>
          <w:tcPr>
            <w:tcW w:w="7401" w:type="dxa"/>
            <w:gridSpan w:val="16"/>
            <w:vAlign w:val="center"/>
          </w:tcPr>
          <w:p w:rsidR="0096787C" w:rsidRPr="00190017" w:rsidRDefault="0096787C" w:rsidP="0096787C">
            <w:pPr>
              <w:rPr>
                <w:color w:val="000000" w:themeColor="text1"/>
              </w:rPr>
            </w:pPr>
            <w:r w:rsidRPr="00190017">
              <w:rPr>
                <w:sz w:val="20"/>
                <w:szCs w:val="20"/>
              </w:rPr>
              <w:t xml:space="preserve">Производят опускание КНБК на наклонный желоб или установку на подсвечник. Далее выполняют действия </w:t>
            </w:r>
            <w:r w:rsidRPr="00190017">
              <w:rPr>
                <w:rFonts w:eastAsia="Segoe UI"/>
                <w:sz w:val="20"/>
                <w:szCs w:val="20"/>
              </w:rPr>
              <w:t>«</w:t>
            </w:r>
            <w:r w:rsidRPr="00190017">
              <w:rPr>
                <w:sz w:val="20"/>
                <w:szCs w:val="20"/>
              </w:rPr>
              <w:t>Газонефтеводопроявление</w:t>
            </w:r>
            <w:r w:rsidRPr="00190017">
              <w:rPr>
                <w:rFonts w:eastAsia="Segoe UI"/>
                <w:sz w:val="20"/>
                <w:szCs w:val="20"/>
              </w:rPr>
              <w:t xml:space="preserve"> при отсутствии бурильного инструмента или обсадной колонны в скважине».</w:t>
            </w:r>
          </w:p>
        </w:tc>
        <w:tc>
          <w:tcPr>
            <w:tcW w:w="1288" w:type="dxa"/>
            <w:vAlign w:val="center"/>
          </w:tcPr>
          <w:p w:rsidR="0096787C" w:rsidRPr="00080032" w:rsidRDefault="0096787C" w:rsidP="0096787C">
            <w:pPr>
              <w:rPr>
                <w:color w:val="000000" w:themeColor="text1"/>
              </w:rPr>
            </w:pPr>
          </w:p>
        </w:tc>
      </w:tr>
      <w:tr w:rsidR="0096787C" w:rsidRPr="00080032" w:rsidTr="00600878">
        <w:trPr>
          <w:trHeight w:val="36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tcPr>
          <w:p w:rsidR="0096787C" w:rsidRPr="00080032" w:rsidRDefault="0096787C" w:rsidP="0096787C">
            <w:pPr>
              <w:jc w:val="both"/>
            </w:pPr>
          </w:p>
        </w:tc>
        <w:tc>
          <w:tcPr>
            <w:tcW w:w="11499" w:type="dxa"/>
            <w:gridSpan w:val="19"/>
          </w:tcPr>
          <w:p w:rsidR="0096787C" w:rsidRPr="00080032" w:rsidRDefault="0096787C" w:rsidP="0096787C">
            <w:r w:rsidRPr="00080032">
              <w:rPr>
                <w:color w:val="000000" w:themeColor="text1"/>
                <w:sz w:val="20"/>
                <w:szCs w:val="20"/>
              </w:rPr>
              <w:t>Иметь в наличии переводники для  аварийной трубы на каждый элемент КНБК.</w:t>
            </w:r>
          </w:p>
        </w:tc>
      </w:tr>
      <w:tr w:rsidR="0096787C" w:rsidRPr="00080032" w:rsidTr="00600878">
        <w:trPr>
          <w:trHeight w:val="108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vAlign w:val="center"/>
          </w:tcPr>
          <w:p w:rsidR="0096787C" w:rsidRPr="00080032" w:rsidRDefault="0096787C" w:rsidP="0096787C">
            <w:pPr>
              <w:rPr>
                <w:color w:val="000000" w:themeColor="text1"/>
              </w:rPr>
            </w:pPr>
            <w:r w:rsidRPr="00080032">
              <w:rPr>
                <w:color w:val="000000" w:themeColor="text1"/>
                <w:sz w:val="20"/>
                <w:szCs w:val="20"/>
              </w:rPr>
              <w:t>2.</w:t>
            </w:r>
          </w:p>
        </w:tc>
        <w:tc>
          <w:tcPr>
            <w:tcW w:w="2810" w:type="dxa"/>
            <w:gridSpan w:val="2"/>
            <w:vAlign w:val="center"/>
          </w:tcPr>
          <w:p w:rsidR="0096787C" w:rsidRPr="00080032" w:rsidRDefault="0096787C" w:rsidP="0096787C">
            <w:pPr>
              <w:rPr>
                <w:color w:val="000000" w:themeColor="text1"/>
              </w:rPr>
            </w:pPr>
            <w:r w:rsidRPr="006350B3">
              <w:rPr>
                <w:b/>
                <w:sz w:val="20"/>
                <w:szCs w:val="20"/>
              </w:rPr>
              <w:t>В случае невозможности извлечения КНБК из скважины,</w:t>
            </w:r>
            <w:r w:rsidRPr="006350B3">
              <w:rPr>
                <w:sz w:val="20"/>
                <w:szCs w:val="20"/>
              </w:rPr>
              <w:t xml:space="preserve"> производит разгрузку элемента КНБК на клинья на уровне захвата автоматическим ключом. Даёт команду на смену элеватора, соответствующего диаметру аварийной трубы с навернутым переводником соответстующему резьбе КНБК</w:t>
            </w:r>
          </w:p>
        </w:tc>
        <w:tc>
          <w:tcPr>
            <w:tcW w:w="1857" w:type="dxa"/>
            <w:gridSpan w:val="3"/>
            <w:vAlign w:val="center"/>
          </w:tcPr>
          <w:p w:rsidR="0096787C" w:rsidRPr="00080032" w:rsidRDefault="0096787C" w:rsidP="0096787C">
            <w:pPr>
              <w:rPr>
                <w:color w:val="000000" w:themeColor="text1"/>
              </w:rPr>
            </w:pPr>
            <w:r w:rsidRPr="006350B3">
              <w:rPr>
                <w:sz w:val="20"/>
                <w:szCs w:val="20"/>
              </w:rPr>
              <w:t>Производит смену элеваторов. Готовит вспомогательную лебедку.</w:t>
            </w:r>
          </w:p>
        </w:tc>
        <w:tc>
          <w:tcPr>
            <w:tcW w:w="1836" w:type="dxa"/>
            <w:gridSpan w:val="3"/>
            <w:vAlign w:val="center"/>
          </w:tcPr>
          <w:p w:rsidR="0096787C" w:rsidRPr="00080032" w:rsidRDefault="0096787C" w:rsidP="0096787C">
            <w:pPr>
              <w:rPr>
                <w:color w:val="000000" w:themeColor="text1"/>
              </w:rPr>
            </w:pPr>
            <w:r w:rsidRPr="006350B3">
              <w:rPr>
                <w:sz w:val="20"/>
                <w:szCs w:val="20"/>
              </w:rPr>
              <w:t>Осуществляет строповку аварийной трубы на приемном мосту для ее подачи на буровую.</w:t>
            </w:r>
          </w:p>
        </w:tc>
        <w:tc>
          <w:tcPr>
            <w:tcW w:w="1862" w:type="dxa"/>
            <w:gridSpan w:val="5"/>
            <w:vAlign w:val="center"/>
          </w:tcPr>
          <w:p w:rsidR="0096787C" w:rsidRPr="00080032" w:rsidRDefault="0096787C" w:rsidP="0096787C">
            <w:pPr>
              <w:rPr>
                <w:color w:val="000000" w:themeColor="text1"/>
              </w:rPr>
            </w:pPr>
            <w:r w:rsidRPr="006350B3">
              <w:rPr>
                <w:sz w:val="20"/>
                <w:szCs w:val="20"/>
              </w:rPr>
              <w:t>Устанавливает в КНБК и наворачивает переходной переводник.</w:t>
            </w:r>
          </w:p>
        </w:tc>
        <w:tc>
          <w:tcPr>
            <w:tcW w:w="1846" w:type="dxa"/>
            <w:gridSpan w:val="5"/>
            <w:vAlign w:val="center"/>
          </w:tcPr>
          <w:p w:rsidR="0096787C" w:rsidRPr="00080032" w:rsidRDefault="0096787C" w:rsidP="0096787C">
            <w:pPr>
              <w:rPr>
                <w:color w:val="000000" w:themeColor="text1"/>
              </w:rPr>
            </w:pPr>
            <w:r w:rsidRPr="006350B3">
              <w:rPr>
                <w:sz w:val="20"/>
                <w:szCs w:val="20"/>
              </w:rPr>
              <w:t>Устанавливает в КНБК и наворачивает переходной переводник.</w:t>
            </w:r>
          </w:p>
        </w:tc>
        <w:tc>
          <w:tcPr>
            <w:tcW w:w="1288" w:type="dxa"/>
            <w:vAlign w:val="center"/>
          </w:tcPr>
          <w:p w:rsidR="0096787C" w:rsidRPr="00080032" w:rsidRDefault="0096787C" w:rsidP="0096787C">
            <w:pPr>
              <w:rPr>
                <w:color w:val="000000" w:themeColor="text1"/>
              </w:rPr>
            </w:pPr>
            <w:r w:rsidRPr="006350B3">
              <w:rPr>
                <w:sz w:val="20"/>
                <w:szCs w:val="20"/>
              </w:rPr>
              <w:t>Приходят со своих рабочих мест к первому бурильщику.</w:t>
            </w:r>
          </w:p>
        </w:tc>
      </w:tr>
      <w:tr w:rsidR="0096787C" w:rsidRPr="00080032" w:rsidTr="00600878">
        <w:trPr>
          <w:trHeight w:val="108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vAlign w:val="center"/>
          </w:tcPr>
          <w:p w:rsidR="0096787C" w:rsidRPr="00080032" w:rsidRDefault="0096787C" w:rsidP="0096787C">
            <w:pPr>
              <w:rPr>
                <w:color w:val="000000" w:themeColor="text1"/>
                <w:sz w:val="20"/>
                <w:szCs w:val="20"/>
              </w:rPr>
            </w:pPr>
            <w:r w:rsidRPr="00080032">
              <w:rPr>
                <w:color w:val="000000" w:themeColor="text1"/>
                <w:sz w:val="20"/>
                <w:szCs w:val="20"/>
              </w:rPr>
              <w:t>3.</w:t>
            </w:r>
          </w:p>
        </w:tc>
        <w:tc>
          <w:tcPr>
            <w:tcW w:w="2810" w:type="dxa"/>
            <w:gridSpan w:val="2"/>
          </w:tcPr>
          <w:p w:rsidR="0096787C" w:rsidRPr="00080032" w:rsidRDefault="0096787C" w:rsidP="0096787C">
            <w:pPr>
              <w:rPr>
                <w:color w:val="000000" w:themeColor="text1"/>
                <w:sz w:val="20"/>
                <w:szCs w:val="20"/>
              </w:rPr>
            </w:pPr>
            <w:r w:rsidRPr="006350B3">
              <w:rPr>
                <w:sz w:val="20"/>
                <w:szCs w:val="20"/>
              </w:rPr>
              <w:t xml:space="preserve">После установки аварийной трубы дает команду на извлечение клиньев ПКР ротора.  </w:t>
            </w:r>
            <w:r w:rsidRPr="00C56487">
              <w:rPr>
                <w:sz w:val="20"/>
                <w:szCs w:val="20"/>
              </w:rPr>
              <w:t>Спускает ее до положения 1 м под ключ, закрепляет</w:t>
            </w:r>
            <w:r w:rsidRPr="006350B3">
              <w:rPr>
                <w:sz w:val="20"/>
                <w:szCs w:val="20"/>
              </w:rPr>
              <w:t xml:space="preserve"> тормоз буровой лебедки, оставляя бурильную колонну в подвешенном состоянии. </w:t>
            </w:r>
          </w:p>
        </w:tc>
        <w:tc>
          <w:tcPr>
            <w:tcW w:w="1857" w:type="dxa"/>
            <w:gridSpan w:val="3"/>
          </w:tcPr>
          <w:p w:rsidR="0096787C" w:rsidRPr="006350B3" w:rsidRDefault="0096787C" w:rsidP="0096787C">
            <w:pPr>
              <w:rPr>
                <w:sz w:val="20"/>
                <w:szCs w:val="20"/>
              </w:rPr>
            </w:pPr>
            <w:r w:rsidRPr="006350B3">
              <w:rPr>
                <w:sz w:val="20"/>
                <w:szCs w:val="20"/>
              </w:rPr>
              <w:t xml:space="preserve">Поднимает с помощью вспомогательной лебедки аварийную трубу на роторную площадку. Наворачивает и докрепляет аварийную </w:t>
            </w:r>
            <w:r w:rsidRPr="006350B3">
              <w:t>трубу</w:t>
            </w:r>
            <w:r w:rsidRPr="006350B3">
              <w:rPr>
                <w:sz w:val="20"/>
                <w:szCs w:val="20"/>
              </w:rPr>
              <w:t xml:space="preserve"> с переводником на КНБК.</w:t>
            </w:r>
          </w:p>
          <w:p w:rsidR="0096787C" w:rsidRPr="00080032" w:rsidRDefault="0096787C" w:rsidP="0096787C">
            <w:pPr>
              <w:rPr>
                <w:color w:val="000000" w:themeColor="text1"/>
                <w:sz w:val="20"/>
                <w:szCs w:val="20"/>
              </w:rPr>
            </w:pPr>
          </w:p>
        </w:tc>
        <w:tc>
          <w:tcPr>
            <w:tcW w:w="1836" w:type="dxa"/>
            <w:gridSpan w:val="3"/>
          </w:tcPr>
          <w:p w:rsidR="0096787C" w:rsidRPr="006350B3" w:rsidRDefault="0096787C" w:rsidP="0096787C">
            <w:pPr>
              <w:rPr>
                <w:sz w:val="20"/>
                <w:szCs w:val="20"/>
              </w:rPr>
            </w:pPr>
            <w:r w:rsidRPr="006350B3">
              <w:rPr>
                <w:sz w:val="20"/>
                <w:szCs w:val="20"/>
              </w:rPr>
              <w:t>Накидывает элеватор на аварийную бурильную трубу и устанавливает ее на КНБК.</w:t>
            </w:r>
          </w:p>
          <w:p w:rsidR="0096787C" w:rsidRPr="006350B3" w:rsidRDefault="0096787C" w:rsidP="0096787C">
            <w:pPr>
              <w:rPr>
                <w:sz w:val="20"/>
                <w:szCs w:val="20"/>
              </w:rPr>
            </w:pPr>
          </w:p>
          <w:p w:rsidR="0096787C" w:rsidRPr="00080032" w:rsidRDefault="0096787C" w:rsidP="0096787C">
            <w:pPr>
              <w:rPr>
                <w:color w:val="000000" w:themeColor="text1"/>
                <w:sz w:val="20"/>
                <w:szCs w:val="20"/>
              </w:rPr>
            </w:pPr>
            <w:r w:rsidRPr="006350B3">
              <w:rPr>
                <w:sz w:val="20"/>
                <w:szCs w:val="20"/>
              </w:rPr>
              <w:t>Извлекает клинья ПКР из ротора.</w:t>
            </w:r>
          </w:p>
        </w:tc>
        <w:tc>
          <w:tcPr>
            <w:tcW w:w="1862" w:type="dxa"/>
            <w:gridSpan w:val="5"/>
          </w:tcPr>
          <w:p w:rsidR="0096787C" w:rsidRPr="006350B3" w:rsidRDefault="0096787C" w:rsidP="0096787C">
            <w:pPr>
              <w:rPr>
                <w:sz w:val="20"/>
                <w:szCs w:val="20"/>
              </w:rPr>
            </w:pPr>
            <w:r w:rsidRPr="006350B3">
              <w:rPr>
                <w:sz w:val="20"/>
                <w:szCs w:val="20"/>
              </w:rPr>
              <w:t>Помогает накинуть элеватор на аварийную бурильную трубу и устанавливает ее в верхнюю муфту КНБК.</w:t>
            </w:r>
          </w:p>
          <w:p w:rsidR="0096787C" w:rsidRPr="00080032" w:rsidRDefault="0096787C" w:rsidP="0096787C">
            <w:pPr>
              <w:rPr>
                <w:color w:val="000000" w:themeColor="text1"/>
                <w:sz w:val="20"/>
                <w:szCs w:val="20"/>
              </w:rPr>
            </w:pPr>
            <w:r w:rsidRPr="006350B3">
              <w:rPr>
                <w:sz w:val="20"/>
                <w:szCs w:val="20"/>
              </w:rPr>
              <w:t>Извлекает клинья ПКР из ротора.</w:t>
            </w:r>
          </w:p>
        </w:tc>
        <w:tc>
          <w:tcPr>
            <w:tcW w:w="1846" w:type="dxa"/>
            <w:gridSpan w:val="5"/>
          </w:tcPr>
          <w:p w:rsidR="0096787C" w:rsidRPr="006350B3" w:rsidRDefault="0096787C" w:rsidP="0096787C">
            <w:pPr>
              <w:rPr>
                <w:sz w:val="20"/>
                <w:szCs w:val="20"/>
              </w:rPr>
            </w:pPr>
          </w:p>
          <w:p w:rsidR="0096787C" w:rsidRPr="006350B3" w:rsidRDefault="0096787C" w:rsidP="0096787C">
            <w:pPr>
              <w:rPr>
                <w:sz w:val="20"/>
                <w:szCs w:val="20"/>
              </w:rPr>
            </w:pPr>
          </w:p>
          <w:p w:rsidR="0096787C" w:rsidRPr="006350B3" w:rsidRDefault="0096787C" w:rsidP="0096787C">
            <w:pPr>
              <w:rPr>
                <w:sz w:val="20"/>
                <w:szCs w:val="20"/>
              </w:rPr>
            </w:pPr>
          </w:p>
          <w:p w:rsidR="0096787C" w:rsidRPr="00080032" w:rsidRDefault="0096787C" w:rsidP="0096787C">
            <w:pPr>
              <w:rPr>
                <w:color w:val="000000" w:themeColor="text1"/>
                <w:sz w:val="20"/>
                <w:szCs w:val="20"/>
              </w:rPr>
            </w:pPr>
            <w:r w:rsidRPr="006350B3">
              <w:rPr>
                <w:sz w:val="20"/>
                <w:szCs w:val="20"/>
              </w:rPr>
              <w:t>После закрепления тормоза буровой лебедки извлекает клинья ПКР из ротора.</w:t>
            </w:r>
          </w:p>
        </w:tc>
        <w:tc>
          <w:tcPr>
            <w:tcW w:w="1288" w:type="dxa"/>
          </w:tcPr>
          <w:p w:rsidR="0096787C" w:rsidRPr="00080032" w:rsidRDefault="0096787C" w:rsidP="0096787C">
            <w:pPr>
              <w:rPr>
                <w:color w:val="000000" w:themeColor="text1"/>
                <w:sz w:val="20"/>
                <w:szCs w:val="20"/>
              </w:rPr>
            </w:pPr>
            <w:r w:rsidRPr="006350B3">
              <w:rPr>
                <w:sz w:val="20"/>
                <w:szCs w:val="20"/>
              </w:rPr>
              <w:t>По команде первого бурильщика проверяют готовность к работе вспомогательного, основного пульта управления ПВО.</w:t>
            </w:r>
          </w:p>
        </w:tc>
      </w:tr>
      <w:tr w:rsidR="0096787C" w:rsidRPr="00080032" w:rsidTr="00600878">
        <w:trPr>
          <w:trHeight w:val="108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vAlign w:val="center"/>
          </w:tcPr>
          <w:p w:rsidR="0096787C" w:rsidRPr="00080032" w:rsidRDefault="0096787C" w:rsidP="0096787C">
            <w:pPr>
              <w:rPr>
                <w:color w:val="000000" w:themeColor="text1"/>
                <w:sz w:val="20"/>
                <w:szCs w:val="20"/>
              </w:rPr>
            </w:pPr>
            <w:r w:rsidRPr="00080032">
              <w:rPr>
                <w:color w:val="000000" w:themeColor="text1"/>
                <w:sz w:val="20"/>
                <w:szCs w:val="20"/>
              </w:rPr>
              <w:t>4.</w:t>
            </w:r>
          </w:p>
        </w:tc>
        <w:tc>
          <w:tcPr>
            <w:tcW w:w="2810" w:type="dxa"/>
            <w:gridSpan w:val="2"/>
          </w:tcPr>
          <w:p w:rsidR="0096787C" w:rsidRPr="00080032" w:rsidRDefault="0096787C" w:rsidP="0096787C">
            <w:pPr>
              <w:rPr>
                <w:color w:val="000000" w:themeColor="text1"/>
                <w:sz w:val="20"/>
                <w:szCs w:val="20"/>
              </w:rPr>
            </w:pPr>
            <w:r w:rsidRPr="006350B3">
              <w:rPr>
                <w:sz w:val="20"/>
                <w:szCs w:val="20"/>
              </w:rPr>
              <w:t>Со вспомогательного пульта управления ПВО открывает гидрозадвижку на линии дросселирования, дожидается сообщения от второго бурильщика об открытии гидрозадвижки на линии дросселирования, закрывает ПУГ</w:t>
            </w:r>
            <w:r w:rsidRPr="000F1C1B">
              <w:rPr>
                <w:sz w:val="20"/>
                <w:szCs w:val="20"/>
              </w:rPr>
              <w:t>. Закрывает шаровый кран. В случае наличия утечек жидкости</w:t>
            </w:r>
            <w:r w:rsidRPr="00C56487">
              <w:rPr>
                <w:sz w:val="20"/>
                <w:szCs w:val="20"/>
              </w:rPr>
              <w:t xml:space="preserve"> через ПУГ закрывает ППГ с трубными плашками.</w:t>
            </w:r>
            <w:r w:rsidRPr="006350B3">
              <w:rPr>
                <w:sz w:val="20"/>
                <w:szCs w:val="20"/>
              </w:rPr>
              <w:t xml:space="preserve"> Снимает показание веса бурильного инструмента на крюке.</w:t>
            </w:r>
          </w:p>
        </w:tc>
        <w:tc>
          <w:tcPr>
            <w:tcW w:w="1857" w:type="dxa"/>
            <w:gridSpan w:val="3"/>
          </w:tcPr>
          <w:p w:rsidR="0096787C" w:rsidRPr="006350B3" w:rsidRDefault="0096787C" w:rsidP="0096787C">
            <w:pPr>
              <w:rPr>
                <w:sz w:val="20"/>
                <w:szCs w:val="20"/>
              </w:rPr>
            </w:pPr>
            <w:r w:rsidRPr="006350B3">
              <w:rPr>
                <w:sz w:val="20"/>
                <w:szCs w:val="20"/>
              </w:rPr>
              <w:t>Спускается на устье, чтобы визуально проверить</w:t>
            </w:r>
            <w:r w:rsidRPr="006350B3">
              <w:t xml:space="preserve"> </w:t>
            </w:r>
            <w:r w:rsidRPr="006350B3">
              <w:rPr>
                <w:sz w:val="20"/>
                <w:szCs w:val="20"/>
              </w:rPr>
              <w:t>открытие задвижки на линии дросселирования, закрытие ПУГ. В случае закрытия ППГ с трубными плашками, контролирует закрытие ППГ.</w:t>
            </w:r>
          </w:p>
          <w:p w:rsidR="0096787C" w:rsidRPr="006350B3" w:rsidRDefault="0096787C" w:rsidP="0096787C">
            <w:pPr>
              <w:rPr>
                <w:sz w:val="20"/>
                <w:szCs w:val="20"/>
              </w:rPr>
            </w:pPr>
            <w:r w:rsidRPr="006350B3">
              <w:rPr>
                <w:sz w:val="20"/>
                <w:szCs w:val="20"/>
              </w:rPr>
              <w:t>После чего контролирует фиксацию трубных плашек ППГ при помощи штурвалов с обеих сторон.</w:t>
            </w:r>
            <w:r w:rsidRPr="006350B3">
              <w:t xml:space="preserve"> </w:t>
            </w:r>
            <w:r w:rsidRPr="006350B3">
              <w:rPr>
                <w:sz w:val="20"/>
                <w:szCs w:val="20"/>
              </w:rPr>
              <w:t>докладывает первому бурильщику</w:t>
            </w:r>
            <w:r w:rsidRPr="006350B3">
              <w:rPr>
                <w:rStyle w:val="ac"/>
              </w:rPr>
              <w:t xml:space="preserve"> </w:t>
            </w:r>
          </w:p>
          <w:p w:rsidR="0096787C" w:rsidRPr="006350B3" w:rsidRDefault="0096787C" w:rsidP="0096787C">
            <w:pPr>
              <w:rPr>
                <w:sz w:val="20"/>
                <w:szCs w:val="20"/>
              </w:rPr>
            </w:pPr>
          </w:p>
          <w:p w:rsidR="0096787C" w:rsidRPr="00080032" w:rsidRDefault="0096787C" w:rsidP="0096787C">
            <w:pPr>
              <w:rPr>
                <w:color w:val="000000" w:themeColor="text1"/>
                <w:sz w:val="20"/>
                <w:szCs w:val="20"/>
              </w:rPr>
            </w:pPr>
          </w:p>
        </w:tc>
        <w:tc>
          <w:tcPr>
            <w:tcW w:w="1836" w:type="dxa"/>
            <w:gridSpan w:val="3"/>
          </w:tcPr>
          <w:p w:rsidR="0096787C" w:rsidRPr="00080032" w:rsidRDefault="0096787C" w:rsidP="0096787C">
            <w:pPr>
              <w:rPr>
                <w:color w:val="000000" w:themeColor="text1"/>
                <w:sz w:val="20"/>
                <w:szCs w:val="20"/>
              </w:rPr>
            </w:pPr>
            <w:r w:rsidRPr="006350B3">
              <w:rPr>
                <w:sz w:val="20"/>
                <w:szCs w:val="20"/>
              </w:rPr>
              <w:t>Проверяет наличие утечек промывочной жидкости во фланцевых соединениях линии дросселирования.</w:t>
            </w:r>
          </w:p>
        </w:tc>
        <w:tc>
          <w:tcPr>
            <w:tcW w:w="1862" w:type="dxa"/>
            <w:gridSpan w:val="5"/>
          </w:tcPr>
          <w:p w:rsidR="0096787C" w:rsidRPr="006350B3" w:rsidRDefault="0096787C" w:rsidP="0096787C">
            <w:pPr>
              <w:rPr>
                <w:sz w:val="20"/>
                <w:szCs w:val="20"/>
              </w:rPr>
            </w:pPr>
            <w:r w:rsidRPr="006350B3">
              <w:rPr>
                <w:sz w:val="20"/>
                <w:szCs w:val="20"/>
              </w:rPr>
              <w:t>Проверяет наличие утечек промывочной жидкости во фланцевых соединениях линии дросселирования.</w:t>
            </w:r>
          </w:p>
          <w:p w:rsidR="0096787C" w:rsidRPr="00080032" w:rsidRDefault="0096787C" w:rsidP="0096787C">
            <w:pPr>
              <w:rPr>
                <w:color w:val="000000" w:themeColor="text1"/>
                <w:sz w:val="20"/>
                <w:szCs w:val="20"/>
              </w:rPr>
            </w:pPr>
            <w:r w:rsidRPr="006350B3">
              <w:rPr>
                <w:sz w:val="20"/>
                <w:szCs w:val="20"/>
              </w:rPr>
              <w:t>Помогает закрывать шаровый кран (обратный клапан).</w:t>
            </w:r>
          </w:p>
        </w:tc>
        <w:tc>
          <w:tcPr>
            <w:tcW w:w="1846" w:type="dxa"/>
            <w:gridSpan w:val="5"/>
          </w:tcPr>
          <w:p w:rsidR="0096787C" w:rsidRPr="00080032" w:rsidRDefault="0096787C" w:rsidP="0096787C">
            <w:pPr>
              <w:rPr>
                <w:color w:val="000000" w:themeColor="text1"/>
                <w:sz w:val="20"/>
                <w:szCs w:val="20"/>
              </w:rPr>
            </w:pPr>
            <w:r w:rsidRPr="006350B3">
              <w:rPr>
                <w:sz w:val="20"/>
                <w:szCs w:val="20"/>
              </w:rPr>
              <w:t>В ЦСГО контролирует отсутствие выхода циркуляции (т.е. качество закрытия ПВО).</w:t>
            </w:r>
          </w:p>
        </w:tc>
        <w:tc>
          <w:tcPr>
            <w:tcW w:w="1288" w:type="dxa"/>
          </w:tcPr>
          <w:p w:rsidR="0096787C" w:rsidRPr="00080032" w:rsidRDefault="0096787C" w:rsidP="0096787C">
            <w:pPr>
              <w:rPr>
                <w:color w:val="000000" w:themeColor="text1"/>
                <w:sz w:val="20"/>
                <w:szCs w:val="20"/>
              </w:rPr>
            </w:pPr>
            <w:r w:rsidRPr="006350B3">
              <w:rPr>
                <w:sz w:val="20"/>
                <w:szCs w:val="20"/>
              </w:rPr>
              <w:t>Обеспечивают оперативную готовность к запуску оборудования по дегазации и утяжелению бурового раствора по механической и электрической части.</w:t>
            </w:r>
          </w:p>
        </w:tc>
      </w:tr>
      <w:tr w:rsidR="0096787C" w:rsidRPr="00080032" w:rsidTr="00600878">
        <w:trPr>
          <w:trHeight w:val="108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vAlign w:val="center"/>
          </w:tcPr>
          <w:p w:rsidR="0096787C" w:rsidRPr="00080032" w:rsidRDefault="0096787C" w:rsidP="0096787C">
            <w:pPr>
              <w:rPr>
                <w:color w:val="000000" w:themeColor="text1"/>
                <w:sz w:val="20"/>
                <w:szCs w:val="20"/>
              </w:rPr>
            </w:pPr>
            <w:r w:rsidRPr="00080032">
              <w:rPr>
                <w:color w:val="000000" w:themeColor="text1"/>
                <w:sz w:val="20"/>
                <w:szCs w:val="20"/>
              </w:rPr>
              <w:t>5.</w:t>
            </w:r>
          </w:p>
        </w:tc>
        <w:tc>
          <w:tcPr>
            <w:tcW w:w="2810" w:type="dxa"/>
            <w:gridSpan w:val="2"/>
          </w:tcPr>
          <w:p w:rsidR="0096787C" w:rsidRPr="00080032" w:rsidRDefault="0096787C" w:rsidP="0096787C">
            <w:pPr>
              <w:rPr>
                <w:color w:val="000000" w:themeColor="text1"/>
                <w:sz w:val="20"/>
                <w:szCs w:val="20"/>
              </w:rPr>
            </w:pPr>
            <w:r w:rsidRPr="006350B3">
              <w:rPr>
                <w:sz w:val="20"/>
                <w:szCs w:val="20"/>
              </w:rPr>
              <w:t>Дает команду на закрытие задвижки перед регулируемым дросселем.</w:t>
            </w:r>
          </w:p>
        </w:tc>
        <w:tc>
          <w:tcPr>
            <w:tcW w:w="1857" w:type="dxa"/>
            <w:gridSpan w:val="3"/>
          </w:tcPr>
          <w:p w:rsidR="0096787C" w:rsidRPr="00080032" w:rsidRDefault="0096787C" w:rsidP="0096787C">
            <w:pPr>
              <w:rPr>
                <w:color w:val="000000" w:themeColor="text1"/>
                <w:sz w:val="20"/>
                <w:szCs w:val="20"/>
              </w:rPr>
            </w:pPr>
            <w:r w:rsidRPr="006350B3">
              <w:rPr>
                <w:sz w:val="20"/>
                <w:szCs w:val="20"/>
              </w:rPr>
              <w:t xml:space="preserve">Направляется в блок дросселирования и по команде бурильщика закрывает задвижку перед регулируемым дросселем. Снимает показание манометра контроля давления в затрубном пространстве. </w:t>
            </w:r>
            <w:r w:rsidRPr="006350B3">
              <w:t xml:space="preserve">  </w:t>
            </w:r>
            <w:r w:rsidRPr="006350B3">
              <w:rPr>
                <w:sz w:val="20"/>
                <w:szCs w:val="20"/>
              </w:rPr>
              <w:t>Фиксирует время начала ГНВП и герметизации скважины.</w:t>
            </w:r>
          </w:p>
        </w:tc>
        <w:tc>
          <w:tcPr>
            <w:tcW w:w="1836" w:type="dxa"/>
            <w:gridSpan w:val="3"/>
          </w:tcPr>
          <w:p w:rsidR="0096787C" w:rsidRPr="00080032" w:rsidRDefault="0096787C" w:rsidP="0096787C">
            <w:pPr>
              <w:rPr>
                <w:color w:val="000000" w:themeColor="text1"/>
                <w:sz w:val="20"/>
                <w:szCs w:val="20"/>
              </w:rPr>
            </w:pPr>
            <w:r w:rsidRPr="006350B3">
              <w:rPr>
                <w:sz w:val="20"/>
                <w:szCs w:val="20"/>
              </w:rPr>
              <w:t>Проверяет наличие утечек жидкости во фланцевых соединениях манифольда ПВО.</w:t>
            </w:r>
          </w:p>
        </w:tc>
        <w:tc>
          <w:tcPr>
            <w:tcW w:w="1862" w:type="dxa"/>
            <w:gridSpan w:val="5"/>
          </w:tcPr>
          <w:p w:rsidR="0096787C" w:rsidRPr="00080032" w:rsidRDefault="0096787C" w:rsidP="0096787C">
            <w:pPr>
              <w:rPr>
                <w:color w:val="000000" w:themeColor="text1"/>
                <w:sz w:val="20"/>
                <w:szCs w:val="20"/>
              </w:rPr>
            </w:pPr>
            <w:r w:rsidRPr="006350B3">
              <w:rPr>
                <w:sz w:val="20"/>
                <w:szCs w:val="20"/>
              </w:rPr>
              <w:t>Наблюдает за устьем скважины, проверяет наличие образования грифонов на устье скважины.</w:t>
            </w:r>
          </w:p>
        </w:tc>
        <w:tc>
          <w:tcPr>
            <w:tcW w:w="1846" w:type="dxa"/>
            <w:gridSpan w:val="5"/>
          </w:tcPr>
          <w:p w:rsidR="0096787C" w:rsidRPr="00080032" w:rsidRDefault="0096787C" w:rsidP="0096787C">
            <w:pPr>
              <w:rPr>
                <w:color w:val="000000" w:themeColor="text1"/>
                <w:sz w:val="20"/>
                <w:szCs w:val="20"/>
              </w:rPr>
            </w:pPr>
            <w:r w:rsidRPr="006350B3">
              <w:rPr>
                <w:sz w:val="20"/>
                <w:szCs w:val="20"/>
              </w:rPr>
              <w:t>Оповещает отдыхающую вахту и раздает СИЗОД.</w:t>
            </w:r>
          </w:p>
        </w:tc>
        <w:tc>
          <w:tcPr>
            <w:tcW w:w="1288" w:type="dxa"/>
          </w:tcPr>
          <w:p w:rsidR="0096787C" w:rsidRPr="00080032" w:rsidRDefault="0096787C" w:rsidP="0096787C">
            <w:pPr>
              <w:rPr>
                <w:color w:val="000000" w:themeColor="text1"/>
                <w:sz w:val="20"/>
                <w:szCs w:val="20"/>
              </w:rPr>
            </w:pPr>
            <w:r w:rsidRPr="006350B3">
              <w:rPr>
                <w:sz w:val="20"/>
                <w:szCs w:val="20"/>
              </w:rPr>
              <w:t>Контролируют работу основного пульта управления ПВО.</w:t>
            </w:r>
          </w:p>
        </w:tc>
      </w:tr>
      <w:tr w:rsidR="0096787C" w:rsidRPr="00080032" w:rsidTr="00600878">
        <w:trPr>
          <w:trHeight w:val="1815"/>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vMerge w:val="restart"/>
            <w:vAlign w:val="center"/>
          </w:tcPr>
          <w:p w:rsidR="0096787C" w:rsidRPr="00080032" w:rsidRDefault="0096787C" w:rsidP="0096787C">
            <w:pPr>
              <w:rPr>
                <w:color w:val="000000" w:themeColor="text1"/>
                <w:sz w:val="20"/>
                <w:szCs w:val="20"/>
              </w:rPr>
            </w:pPr>
            <w:r w:rsidRPr="00080032">
              <w:rPr>
                <w:color w:val="000000" w:themeColor="text1"/>
                <w:sz w:val="20"/>
                <w:szCs w:val="20"/>
              </w:rPr>
              <w:t>6.</w:t>
            </w:r>
          </w:p>
        </w:tc>
        <w:tc>
          <w:tcPr>
            <w:tcW w:w="2810" w:type="dxa"/>
            <w:gridSpan w:val="2"/>
            <w:vMerge w:val="restart"/>
          </w:tcPr>
          <w:p w:rsidR="0096787C" w:rsidRPr="006350B3" w:rsidRDefault="0096787C" w:rsidP="0096787C">
            <w:pPr>
              <w:rPr>
                <w:sz w:val="20"/>
                <w:szCs w:val="20"/>
              </w:rPr>
            </w:pPr>
            <w:r w:rsidRPr="006350B3">
              <w:rPr>
                <w:sz w:val="20"/>
                <w:szCs w:val="20"/>
              </w:rPr>
              <w:t xml:space="preserve">Устанавливает наблюдение за изменением давления в блоке дросселирования. </w:t>
            </w:r>
          </w:p>
          <w:p w:rsidR="0096787C" w:rsidRPr="00080032" w:rsidRDefault="0096787C" w:rsidP="0096787C">
            <w:pPr>
              <w:rPr>
                <w:color w:val="000000" w:themeColor="text1"/>
                <w:sz w:val="20"/>
                <w:szCs w:val="20"/>
              </w:rPr>
            </w:pPr>
            <w:r w:rsidRPr="006350B3">
              <w:rPr>
                <w:sz w:val="20"/>
                <w:szCs w:val="20"/>
              </w:rPr>
              <w:t>Снимает показание веса на крюке. Не допускает рост давления в скважине выше допустимого (давление опрессовки колонны)  После герметизации скважины регистрирует величину давления на стояке манифольда (по мето</w:t>
            </w:r>
            <w:r>
              <w:rPr>
                <w:sz w:val="20"/>
                <w:szCs w:val="20"/>
              </w:rPr>
              <w:t>дике указанной в приложении № 20</w:t>
            </w:r>
            <w:r w:rsidRPr="006350B3">
              <w:rPr>
                <w:sz w:val="20"/>
                <w:szCs w:val="20"/>
              </w:rPr>
              <w:t xml:space="preserve">) </w:t>
            </w:r>
          </w:p>
        </w:tc>
        <w:tc>
          <w:tcPr>
            <w:tcW w:w="1857" w:type="dxa"/>
            <w:gridSpan w:val="3"/>
            <w:vMerge w:val="restart"/>
          </w:tcPr>
          <w:p w:rsidR="0096787C" w:rsidRPr="006350B3" w:rsidRDefault="0096787C" w:rsidP="0096787C">
            <w:pPr>
              <w:rPr>
                <w:sz w:val="20"/>
                <w:szCs w:val="20"/>
              </w:rPr>
            </w:pPr>
            <w:r w:rsidRPr="006350B3">
              <w:rPr>
                <w:sz w:val="20"/>
                <w:szCs w:val="20"/>
              </w:rPr>
              <w:t>Устанавливает наблюдение за изменением давления в блоке дросселирования.</w:t>
            </w:r>
          </w:p>
          <w:p w:rsidR="0096787C" w:rsidRPr="006350B3" w:rsidRDefault="0096787C" w:rsidP="0096787C">
            <w:pPr>
              <w:rPr>
                <w:sz w:val="20"/>
                <w:szCs w:val="20"/>
              </w:rPr>
            </w:pPr>
            <w:r w:rsidRPr="006350B3">
              <w:rPr>
                <w:sz w:val="20"/>
                <w:szCs w:val="20"/>
              </w:rPr>
              <w:t>Через каждые 5 мин докладывает первому бурильщику о величине давления в затрубном пространстве, состоянии манифольда, ПВО и блока дросселирования.</w:t>
            </w:r>
          </w:p>
          <w:p w:rsidR="0096787C" w:rsidRPr="006350B3" w:rsidRDefault="0096787C" w:rsidP="0096787C">
            <w:pPr>
              <w:rPr>
                <w:sz w:val="20"/>
                <w:szCs w:val="20"/>
              </w:rPr>
            </w:pPr>
            <w:r w:rsidRPr="006350B3">
              <w:rPr>
                <w:sz w:val="20"/>
                <w:szCs w:val="20"/>
              </w:rPr>
              <w:t>В случае закрытия ППГ с трубными плашками, контролирует закрытие ППГ.</w:t>
            </w:r>
          </w:p>
          <w:p w:rsidR="0096787C" w:rsidRPr="00080032" w:rsidRDefault="0096787C" w:rsidP="0096787C">
            <w:pPr>
              <w:rPr>
                <w:color w:val="000000" w:themeColor="text1"/>
                <w:sz w:val="20"/>
                <w:szCs w:val="20"/>
              </w:rPr>
            </w:pPr>
            <w:r w:rsidRPr="006350B3">
              <w:rPr>
                <w:sz w:val="20"/>
                <w:szCs w:val="20"/>
              </w:rPr>
              <w:t xml:space="preserve"> После чего контролирует фиксацию трубных плашек ППГ при помощи штурвалов с обеих сторон.</w:t>
            </w:r>
          </w:p>
        </w:tc>
        <w:tc>
          <w:tcPr>
            <w:tcW w:w="1836" w:type="dxa"/>
            <w:gridSpan w:val="3"/>
          </w:tcPr>
          <w:p w:rsidR="0096787C" w:rsidRPr="006350B3" w:rsidRDefault="0096787C" w:rsidP="0096787C">
            <w:pPr>
              <w:rPr>
                <w:sz w:val="20"/>
                <w:szCs w:val="20"/>
              </w:rPr>
            </w:pPr>
            <w:r w:rsidRPr="006350B3">
              <w:rPr>
                <w:sz w:val="20"/>
                <w:szCs w:val="20"/>
              </w:rPr>
              <w:t xml:space="preserve">Готовят к работе средства дегазации и утяжеления бурового раствора. </w:t>
            </w:r>
          </w:p>
          <w:p w:rsidR="0096787C" w:rsidRPr="006350B3" w:rsidRDefault="0096787C" w:rsidP="0096787C">
            <w:pPr>
              <w:rPr>
                <w:sz w:val="20"/>
                <w:szCs w:val="20"/>
              </w:rPr>
            </w:pPr>
            <w:r w:rsidRPr="006350B3">
              <w:rPr>
                <w:sz w:val="20"/>
                <w:szCs w:val="20"/>
              </w:rPr>
              <w:t>При необходимости производят:</w:t>
            </w:r>
          </w:p>
          <w:p w:rsidR="0096787C" w:rsidRPr="006350B3" w:rsidRDefault="0096787C" w:rsidP="0096787C">
            <w:pPr>
              <w:numPr>
                <w:ilvl w:val="0"/>
                <w:numId w:val="23"/>
              </w:numPr>
              <w:tabs>
                <w:tab w:val="left" w:pos="0"/>
              </w:tabs>
              <w:ind w:left="19" w:hanging="19"/>
              <w:rPr>
                <w:sz w:val="20"/>
                <w:szCs w:val="20"/>
              </w:rPr>
            </w:pPr>
            <w:r w:rsidRPr="006350B3">
              <w:rPr>
                <w:sz w:val="20"/>
                <w:szCs w:val="20"/>
              </w:rPr>
              <w:t>наращивание объема бурового раствора.</w:t>
            </w:r>
          </w:p>
          <w:p w:rsidR="0096787C" w:rsidRPr="006350B3" w:rsidRDefault="0096787C" w:rsidP="0096787C">
            <w:pPr>
              <w:numPr>
                <w:ilvl w:val="0"/>
                <w:numId w:val="23"/>
              </w:numPr>
              <w:ind w:left="0" w:firstLine="0"/>
              <w:rPr>
                <w:sz w:val="20"/>
                <w:szCs w:val="20"/>
              </w:rPr>
            </w:pPr>
            <w:r w:rsidRPr="006350B3">
              <w:rPr>
                <w:sz w:val="20"/>
                <w:szCs w:val="20"/>
              </w:rPr>
              <w:t>утяжеление бурового раствора;</w:t>
            </w:r>
          </w:p>
          <w:p w:rsidR="0096787C" w:rsidRPr="00080032" w:rsidRDefault="0096787C" w:rsidP="0096787C">
            <w:pPr>
              <w:rPr>
                <w:color w:val="000000" w:themeColor="text1"/>
                <w:sz w:val="20"/>
                <w:szCs w:val="20"/>
              </w:rPr>
            </w:pPr>
            <w:r w:rsidRPr="006350B3">
              <w:rPr>
                <w:sz w:val="20"/>
                <w:szCs w:val="20"/>
              </w:rPr>
              <w:t>дегазацию бурового раствора.</w:t>
            </w:r>
          </w:p>
        </w:tc>
        <w:tc>
          <w:tcPr>
            <w:tcW w:w="1862" w:type="dxa"/>
            <w:gridSpan w:val="5"/>
          </w:tcPr>
          <w:p w:rsidR="0096787C" w:rsidRPr="00080032" w:rsidRDefault="0096787C" w:rsidP="0096787C">
            <w:pPr>
              <w:rPr>
                <w:color w:val="000000" w:themeColor="text1"/>
                <w:sz w:val="20"/>
                <w:szCs w:val="20"/>
              </w:rPr>
            </w:pPr>
          </w:p>
        </w:tc>
        <w:tc>
          <w:tcPr>
            <w:tcW w:w="1846" w:type="dxa"/>
            <w:gridSpan w:val="5"/>
          </w:tcPr>
          <w:p w:rsidR="0096787C" w:rsidRPr="006350B3" w:rsidRDefault="0096787C" w:rsidP="0096787C">
            <w:pPr>
              <w:tabs>
                <w:tab w:val="left" w:pos="539"/>
              </w:tabs>
              <w:rPr>
                <w:sz w:val="20"/>
                <w:szCs w:val="20"/>
              </w:rPr>
            </w:pPr>
            <w:r w:rsidRPr="006350B3">
              <w:rPr>
                <w:sz w:val="20"/>
                <w:szCs w:val="20"/>
              </w:rPr>
              <w:t>Осуществляют визуальный контроль за скважиной (пропуски по фланцевым соединениям, грифонообразование).</w:t>
            </w:r>
          </w:p>
          <w:p w:rsidR="0096787C" w:rsidRPr="00080032" w:rsidRDefault="0096787C" w:rsidP="0096787C">
            <w:pPr>
              <w:rPr>
                <w:color w:val="000000" w:themeColor="text1"/>
                <w:sz w:val="20"/>
                <w:szCs w:val="20"/>
              </w:rPr>
            </w:pPr>
          </w:p>
        </w:tc>
        <w:tc>
          <w:tcPr>
            <w:tcW w:w="1288" w:type="dxa"/>
            <w:vMerge w:val="restart"/>
          </w:tcPr>
          <w:p w:rsidR="0096787C" w:rsidRPr="00080032" w:rsidRDefault="0096787C" w:rsidP="0096787C">
            <w:pPr>
              <w:rPr>
                <w:color w:val="000000" w:themeColor="text1"/>
                <w:sz w:val="20"/>
                <w:szCs w:val="20"/>
              </w:rPr>
            </w:pPr>
            <w:r w:rsidRPr="006350B3">
              <w:rPr>
                <w:sz w:val="20"/>
                <w:szCs w:val="20"/>
              </w:rPr>
              <w:t>Контролируют работу механического и электрического оборудования буровой установки.</w:t>
            </w:r>
          </w:p>
        </w:tc>
      </w:tr>
      <w:tr w:rsidR="0096787C" w:rsidRPr="00080032" w:rsidTr="00600878">
        <w:trPr>
          <w:trHeight w:val="4624"/>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vMerge/>
            <w:vAlign w:val="center"/>
          </w:tcPr>
          <w:p w:rsidR="0096787C" w:rsidRPr="00080032" w:rsidRDefault="0096787C" w:rsidP="0096787C">
            <w:pPr>
              <w:rPr>
                <w:color w:val="000000" w:themeColor="text1"/>
                <w:sz w:val="20"/>
                <w:szCs w:val="20"/>
              </w:rPr>
            </w:pPr>
          </w:p>
        </w:tc>
        <w:tc>
          <w:tcPr>
            <w:tcW w:w="2810" w:type="dxa"/>
            <w:gridSpan w:val="2"/>
            <w:vMerge/>
            <w:vAlign w:val="center"/>
          </w:tcPr>
          <w:p w:rsidR="0096787C" w:rsidRPr="00080032" w:rsidRDefault="0096787C" w:rsidP="0096787C">
            <w:pPr>
              <w:rPr>
                <w:color w:val="000000" w:themeColor="text1"/>
                <w:sz w:val="20"/>
                <w:szCs w:val="20"/>
              </w:rPr>
            </w:pPr>
          </w:p>
        </w:tc>
        <w:tc>
          <w:tcPr>
            <w:tcW w:w="1857" w:type="dxa"/>
            <w:gridSpan w:val="3"/>
            <w:vMerge/>
            <w:vAlign w:val="center"/>
          </w:tcPr>
          <w:p w:rsidR="0096787C" w:rsidRPr="00080032" w:rsidRDefault="0096787C" w:rsidP="0096787C">
            <w:pPr>
              <w:rPr>
                <w:color w:val="000000" w:themeColor="text1"/>
                <w:sz w:val="20"/>
                <w:szCs w:val="20"/>
              </w:rPr>
            </w:pPr>
          </w:p>
        </w:tc>
        <w:tc>
          <w:tcPr>
            <w:tcW w:w="5544" w:type="dxa"/>
            <w:gridSpan w:val="13"/>
            <w:vAlign w:val="center"/>
          </w:tcPr>
          <w:p w:rsidR="0096787C" w:rsidRPr="00190017" w:rsidRDefault="0096787C" w:rsidP="0096787C">
            <w:pPr>
              <w:rPr>
                <w:sz w:val="20"/>
                <w:szCs w:val="20"/>
              </w:rPr>
            </w:pPr>
            <w:r w:rsidRPr="006350B3">
              <w:rPr>
                <w:sz w:val="20"/>
                <w:szCs w:val="20"/>
              </w:rPr>
              <w:t>Считают количество</w:t>
            </w:r>
            <w:r>
              <w:rPr>
                <w:sz w:val="20"/>
                <w:szCs w:val="20"/>
              </w:rPr>
              <w:t xml:space="preserve"> </w:t>
            </w:r>
            <w:r w:rsidRPr="006350B3">
              <w:rPr>
                <w:sz w:val="20"/>
                <w:szCs w:val="20"/>
              </w:rPr>
              <w:t>оборотов штурвала ППГ (при закрытии ППГ)</w:t>
            </w:r>
          </w:p>
        </w:tc>
        <w:tc>
          <w:tcPr>
            <w:tcW w:w="1288" w:type="dxa"/>
            <w:vMerge/>
            <w:vAlign w:val="center"/>
          </w:tcPr>
          <w:p w:rsidR="0096787C" w:rsidRPr="00080032" w:rsidRDefault="0096787C" w:rsidP="0096787C">
            <w:pPr>
              <w:rPr>
                <w:color w:val="000000" w:themeColor="text1"/>
                <w:sz w:val="20"/>
                <w:szCs w:val="20"/>
              </w:rPr>
            </w:pPr>
          </w:p>
        </w:tc>
      </w:tr>
      <w:tr w:rsidR="0096787C" w:rsidRPr="00080032" w:rsidTr="00600878">
        <w:trPr>
          <w:trHeight w:val="108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tcPr>
          <w:p w:rsidR="0096787C" w:rsidRPr="00080032" w:rsidRDefault="0096787C" w:rsidP="0096787C">
            <w:pPr>
              <w:jc w:val="both"/>
              <w:rPr>
                <w:sz w:val="20"/>
                <w:szCs w:val="20"/>
              </w:rPr>
            </w:pPr>
            <w:r w:rsidRPr="00080032">
              <w:rPr>
                <w:sz w:val="20"/>
                <w:szCs w:val="20"/>
              </w:rPr>
              <w:t>7.</w:t>
            </w:r>
          </w:p>
        </w:tc>
        <w:tc>
          <w:tcPr>
            <w:tcW w:w="11499" w:type="dxa"/>
            <w:gridSpan w:val="19"/>
            <w:vAlign w:val="center"/>
          </w:tcPr>
          <w:p w:rsidR="0096787C" w:rsidRPr="00C56487" w:rsidRDefault="0096787C" w:rsidP="0096787C">
            <w:pPr>
              <w:rPr>
                <w:sz w:val="20"/>
                <w:szCs w:val="20"/>
              </w:rPr>
            </w:pPr>
            <w:r w:rsidRPr="00C56487">
              <w:rPr>
                <w:sz w:val="20"/>
                <w:szCs w:val="20"/>
              </w:rPr>
              <w:t xml:space="preserve">1. Дальнейшие работы по глушению скважины проводить по специальному плану под руководством ответственного специалиста. </w:t>
            </w:r>
          </w:p>
          <w:p w:rsidR="0096787C" w:rsidRPr="00C56487" w:rsidRDefault="0096787C" w:rsidP="0096787C">
            <w:pPr>
              <w:rPr>
                <w:sz w:val="18"/>
                <w:szCs w:val="18"/>
              </w:rPr>
            </w:pPr>
            <w:r w:rsidRPr="00C56487">
              <w:rPr>
                <w:sz w:val="20"/>
                <w:szCs w:val="20"/>
              </w:rPr>
              <w:t>2. Иметь в наличии переводники под аварийную трубу на каждый элемент КНБК.</w:t>
            </w:r>
            <w:r w:rsidRPr="00C56487">
              <w:rPr>
                <w:sz w:val="18"/>
                <w:szCs w:val="18"/>
              </w:rPr>
              <w:t xml:space="preserve"> </w:t>
            </w:r>
          </w:p>
          <w:p w:rsidR="0096787C" w:rsidRPr="00C56487" w:rsidRDefault="0096787C" w:rsidP="0096787C">
            <w:pPr>
              <w:rPr>
                <w:sz w:val="20"/>
                <w:szCs w:val="20"/>
              </w:rPr>
            </w:pPr>
            <w:r w:rsidRPr="00C56487">
              <w:rPr>
                <w:sz w:val="18"/>
                <w:szCs w:val="18"/>
              </w:rPr>
              <w:t xml:space="preserve">3. </w:t>
            </w:r>
            <w:r w:rsidRPr="00C56487">
              <w:rPr>
                <w:sz w:val="20"/>
                <w:szCs w:val="20"/>
              </w:rPr>
              <w:t>Метки на штурвалах должны совпадать с метками на щитах, свидетельствующих о полном закрытии превентора. В</w:t>
            </w:r>
          </w:p>
          <w:p w:rsidR="0096787C" w:rsidRPr="00080032" w:rsidRDefault="0096787C" w:rsidP="0096787C">
            <w:r>
              <w:rPr>
                <w:sz w:val="20"/>
                <w:szCs w:val="20"/>
              </w:rPr>
              <w:t>4</w:t>
            </w:r>
            <w:r w:rsidRPr="00C56487">
              <w:rPr>
                <w:sz w:val="20"/>
                <w:szCs w:val="20"/>
              </w:rPr>
              <w:t>. При герметизации устья скважины трубными плашками, бурильщику убедиться, что метка на аварийной трубе находится не выше стола ротора.</w:t>
            </w:r>
          </w:p>
        </w:tc>
      </w:tr>
      <w:tr w:rsidR="0096787C" w:rsidRPr="00080032" w:rsidTr="00600878">
        <w:trPr>
          <w:trHeight w:val="108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tcPr>
          <w:p w:rsidR="0096787C" w:rsidRPr="00080032" w:rsidRDefault="0096787C" w:rsidP="0096787C">
            <w:pPr>
              <w:jc w:val="both"/>
              <w:rPr>
                <w:sz w:val="20"/>
                <w:szCs w:val="20"/>
              </w:rPr>
            </w:pPr>
            <w:r>
              <w:rPr>
                <w:sz w:val="20"/>
                <w:szCs w:val="20"/>
              </w:rPr>
              <w:t>8</w:t>
            </w:r>
            <w:r w:rsidRPr="00080032">
              <w:rPr>
                <w:sz w:val="20"/>
                <w:szCs w:val="20"/>
              </w:rPr>
              <w:t>.</w:t>
            </w:r>
          </w:p>
        </w:tc>
        <w:tc>
          <w:tcPr>
            <w:tcW w:w="11499" w:type="dxa"/>
            <w:gridSpan w:val="19"/>
          </w:tcPr>
          <w:p w:rsidR="0096787C" w:rsidRPr="00080032" w:rsidRDefault="0096787C" w:rsidP="0096787C">
            <w:pPr>
              <w:jc w:val="both"/>
              <w:rPr>
                <w:sz w:val="20"/>
                <w:szCs w:val="20"/>
              </w:rPr>
            </w:pPr>
            <w:r w:rsidRPr="00080032">
              <w:rPr>
                <w:sz w:val="20"/>
                <w:szCs w:val="20"/>
              </w:rPr>
              <w:t>Сообщить об аварии:</w:t>
            </w:r>
          </w:p>
          <w:p w:rsidR="0096787C" w:rsidRPr="00080032" w:rsidRDefault="0096787C" w:rsidP="0096787C">
            <w:pPr>
              <w:jc w:val="both"/>
              <w:rPr>
                <w:sz w:val="20"/>
                <w:szCs w:val="20"/>
              </w:rPr>
            </w:pPr>
            <w:r w:rsidRPr="00080032">
              <w:rPr>
                <w:sz w:val="20"/>
                <w:szCs w:val="20"/>
              </w:rPr>
              <w:t>диспетчеру ПДС (тел. 57777, 8-391-231-92-00);</w:t>
            </w:r>
          </w:p>
          <w:p w:rsidR="0096787C" w:rsidRPr="00080032" w:rsidRDefault="0096787C" w:rsidP="0096787C">
            <w:pPr>
              <w:jc w:val="both"/>
              <w:rPr>
                <w:sz w:val="20"/>
                <w:szCs w:val="20"/>
              </w:rPr>
            </w:pPr>
            <w:r w:rsidRPr="00080032">
              <w:rPr>
                <w:sz w:val="20"/>
                <w:szCs w:val="20"/>
              </w:rPr>
              <w:t xml:space="preserve">специалисту дежурной смены ГО и ЧС (тел. </w:t>
            </w:r>
            <w:r>
              <w:rPr>
                <w:sz w:val="20"/>
                <w:szCs w:val="20"/>
              </w:rPr>
              <w:t>57706</w:t>
            </w:r>
            <w:r w:rsidRPr="00080032">
              <w:rPr>
                <w:sz w:val="20"/>
                <w:szCs w:val="20"/>
              </w:rPr>
              <w:t>);</w:t>
            </w:r>
          </w:p>
          <w:p w:rsidR="0096787C" w:rsidRPr="00080032" w:rsidRDefault="0096787C" w:rsidP="0096787C">
            <w:pPr>
              <w:jc w:val="both"/>
              <w:rPr>
                <w:sz w:val="20"/>
                <w:szCs w:val="20"/>
              </w:rPr>
            </w:pPr>
            <w:r w:rsidRPr="00080032">
              <w:rPr>
                <w:sz w:val="20"/>
                <w:szCs w:val="20"/>
              </w:rPr>
              <w:t xml:space="preserve">ПАСФ ЦАСО </w:t>
            </w:r>
            <w:r w:rsidR="00A35CAF" w:rsidRPr="00705301">
              <w:rPr>
                <w:sz w:val="20"/>
                <w:szCs w:val="20"/>
              </w:rPr>
              <w:t>8-391-282-25-16</w:t>
            </w:r>
            <w:r w:rsidR="00A35CAF" w:rsidRPr="00705301">
              <w:rPr>
                <w:color w:val="000000" w:themeColor="text1"/>
                <w:sz w:val="20"/>
                <w:szCs w:val="20"/>
                <w:lang w:eastAsia="ru-RU"/>
              </w:rPr>
              <w:t xml:space="preserve">, </w:t>
            </w:r>
            <w:r w:rsidR="00A35CAF">
              <w:rPr>
                <w:color w:val="000000" w:themeColor="text1"/>
                <w:sz w:val="20"/>
                <w:szCs w:val="20"/>
                <w:lang w:eastAsia="ru-RU"/>
              </w:rPr>
              <w:t>8-913-575-41-12, 61-411, 8-913-545-61-12, 61-579, 8-913-030-91-12, 61-769, 8-983-616-41-12, 61-572.</w:t>
            </w:r>
          </w:p>
          <w:p w:rsidR="0096787C" w:rsidRPr="00080032" w:rsidRDefault="0096787C" w:rsidP="0096787C">
            <w:pPr>
              <w:jc w:val="both"/>
              <w:rPr>
                <w:sz w:val="20"/>
                <w:szCs w:val="20"/>
              </w:rPr>
            </w:pPr>
            <w:r w:rsidRPr="00080032">
              <w:rPr>
                <w:sz w:val="20"/>
                <w:szCs w:val="20"/>
              </w:rPr>
              <w:t>ПЧ ООО «Пожарная охрана» Те</w:t>
            </w:r>
            <w:r w:rsidR="00473E32">
              <w:rPr>
                <w:sz w:val="20"/>
                <w:szCs w:val="20"/>
              </w:rPr>
              <w:t xml:space="preserve">л. </w:t>
            </w:r>
            <w:r w:rsidR="004479EB">
              <w:rPr>
                <w:rFonts w:eastAsia="Times New Roman"/>
                <w:color w:val="000000"/>
                <w:sz w:val="20"/>
                <w:szCs w:val="20"/>
                <w:lang w:eastAsia="ru-RU"/>
              </w:rPr>
              <w:t>57-601, 61-797</w:t>
            </w:r>
            <w:r w:rsidR="003212D3">
              <w:rPr>
                <w:rFonts w:eastAsia="Times New Roman"/>
                <w:color w:val="000000"/>
                <w:sz w:val="20"/>
                <w:szCs w:val="20"/>
                <w:lang w:eastAsia="ru-RU"/>
              </w:rPr>
              <w:t>, 231-9-231 (правый берег); 58-1</w:t>
            </w:r>
            <w:r w:rsidR="004479EB">
              <w:rPr>
                <w:rFonts w:eastAsia="Times New Roman"/>
                <w:color w:val="000000"/>
                <w:sz w:val="20"/>
                <w:szCs w:val="20"/>
                <w:lang w:eastAsia="ru-RU"/>
              </w:rPr>
              <w:t>01,61-747, 231-9-232 (левый берег); 57-911, 61-009, 231-9-233 (ТКЛУ).</w:t>
            </w:r>
          </w:p>
          <w:p w:rsidR="0096787C" w:rsidRPr="00080032" w:rsidRDefault="0096787C" w:rsidP="0096787C">
            <w:pPr>
              <w:jc w:val="both"/>
              <w:rPr>
                <w:sz w:val="20"/>
                <w:szCs w:val="20"/>
              </w:rPr>
            </w:pPr>
            <w:r>
              <w:rPr>
                <w:sz w:val="20"/>
                <w:szCs w:val="20"/>
              </w:rPr>
              <w:t>П</w:t>
            </w:r>
            <w:r w:rsidRPr="00080032">
              <w:rPr>
                <w:sz w:val="20"/>
                <w:szCs w:val="20"/>
              </w:rPr>
              <w:t xml:space="preserve">АСФ (при переходе пропуска нефти и газа в открытый фонтан </w:t>
            </w:r>
            <w:r>
              <w:rPr>
                <w:sz w:val="20"/>
                <w:szCs w:val="20"/>
              </w:rPr>
              <w:t>н</w:t>
            </w:r>
            <w:r>
              <w:rPr>
                <w:rFonts w:eastAsia="Times New Roman"/>
                <w:color w:val="000000" w:themeColor="text1"/>
                <w:spacing w:val="-7"/>
                <w:sz w:val="20"/>
                <w:szCs w:val="20"/>
              </w:rPr>
              <w:t>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B51F4D">
              <w:rPr>
                <w:sz w:val="20"/>
                <w:szCs w:val="20"/>
              </w:rPr>
              <w:t xml:space="preserve"> </w:t>
            </w:r>
            <w:r w:rsidRPr="00080032">
              <w:rPr>
                <w:sz w:val="20"/>
                <w:szCs w:val="20"/>
              </w:rPr>
              <w:t xml:space="preserve">оповещает </w:t>
            </w:r>
            <w:r>
              <w:rPr>
                <w:sz w:val="20"/>
                <w:szCs w:val="20"/>
              </w:rPr>
              <w:t>П</w:t>
            </w:r>
            <w:r w:rsidRPr="00080032">
              <w:rPr>
                <w:sz w:val="20"/>
                <w:szCs w:val="20"/>
              </w:rPr>
              <w:t>АСФ).</w:t>
            </w:r>
          </w:p>
          <w:p w:rsidR="0096787C" w:rsidRPr="00080032" w:rsidRDefault="0096787C" w:rsidP="0096787C">
            <w:pPr>
              <w:jc w:val="both"/>
              <w:rPr>
                <w:sz w:val="20"/>
                <w:szCs w:val="20"/>
              </w:rPr>
            </w:pPr>
            <w:r w:rsidRPr="00080032">
              <w:rPr>
                <w:sz w:val="20"/>
                <w:szCs w:val="20"/>
              </w:rPr>
              <w:t xml:space="preserve">Начальник </w:t>
            </w:r>
            <w:r>
              <w:rPr>
                <w:sz w:val="20"/>
                <w:szCs w:val="20"/>
              </w:rPr>
              <w:t>П</w:t>
            </w:r>
            <w:r w:rsidRPr="00080032">
              <w:rPr>
                <w:sz w:val="20"/>
                <w:szCs w:val="20"/>
              </w:rPr>
              <w:t>АСФ</w:t>
            </w:r>
          </w:p>
          <w:p w:rsidR="0096787C" w:rsidRPr="00080032" w:rsidRDefault="0096787C" w:rsidP="0096787C">
            <w:pPr>
              <w:jc w:val="both"/>
              <w:rPr>
                <w:sz w:val="20"/>
                <w:szCs w:val="20"/>
              </w:rPr>
            </w:pPr>
            <w:r w:rsidRPr="00080032">
              <w:rPr>
                <w:sz w:val="20"/>
                <w:szCs w:val="20"/>
              </w:rPr>
              <w:t>Тел: +7-922-658-65-83</w:t>
            </w:r>
          </w:p>
          <w:p w:rsidR="0096787C" w:rsidRPr="00080032" w:rsidRDefault="0096787C" w:rsidP="0096787C">
            <w:pPr>
              <w:jc w:val="both"/>
              <w:rPr>
                <w:sz w:val="20"/>
                <w:szCs w:val="20"/>
              </w:rPr>
            </w:pPr>
            <w:r w:rsidRPr="00080032">
              <w:rPr>
                <w:sz w:val="20"/>
                <w:szCs w:val="20"/>
              </w:rPr>
              <w:t xml:space="preserve">Заместитель </w:t>
            </w:r>
            <w:r>
              <w:rPr>
                <w:sz w:val="20"/>
                <w:szCs w:val="20"/>
              </w:rPr>
              <w:t>начальника</w:t>
            </w:r>
            <w:r w:rsidRPr="00080032">
              <w:rPr>
                <w:sz w:val="20"/>
                <w:szCs w:val="20"/>
              </w:rPr>
              <w:t xml:space="preserve"> </w:t>
            </w:r>
            <w:r>
              <w:rPr>
                <w:sz w:val="20"/>
                <w:szCs w:val="20"/>
              </w:rPr>
              <w:t>П</w:t>
            </w:r>
            <w:r w:rsidRPr="00080032">
              <w:rPr>
                <w:sz w:val="20"/>
                <w:szCs w:val="20"/>
              </w:rPr>
              <w:t>АСФ</w:t>
            </w:r>
          </w:p>
          <w:p w:rsidR="0096787C" w:rsidRPr="00080032" w:rsidRDefault="0096787C" w:rsidP="0096787C">
            <w:pPr>
              <w:jc w:val="both"/>
              <w:rPr>
                <w:sz w:val="20"/>
                <w:szCs w:val="20"/>
              </w:rPr>
            </w:pPr>
            <w:r w:rsidRPr="00080032">
              <w:rPr>
                <w:sz w:val="20"/>
                <w:szCs w:val="20"/>
              </w:rPr>
              <w:t>Тел: +7-923-419-69-15</w:t>
            </w:r>
          </w:p>
          <w:p w:rsidR="0096787C" w:rsidRPr="00080032" w:rsidRDefault="0096787C" w:rsidP="0096787C">
            <w:pPr>
              <w:jc w:val="both"/>
              <w:rPr>
                <w:sz w:val="20"/>
                <w:szCs w:val="20"/>
              </w:rPr>
            </w:pPr>
            <w:r w:rsidRPr="00080032">
              <w:rPr>
                <w:sz w:val="20"/>
                <w:szCs w:val="20"/>
              </w:rPr>
              <w:t xml:space="preserve">Оперативный дежурный </w:t>
            </w:r>
            <w:r>
              <w:rPr>
                <w:sz w:val="20"/>
                <w:szCs w:val="20"/>
              </w:rPr>
              <w:t>П</w:t>
            </w:r>
            <w:r w:rsidRPr="00080032">
              <w:rPr>
                <w:sz w:val="20"/>
                <w:szCs w:val="20"/>
              </w:rPr>
              <w:t>АСФ</w:t>
            </w:r>
          </w:p>
          <w:p w:rsidR="0096787C" w:rsidRPr="00080032" w:rsidRDefault="0096787C" w:rsidP="0096787C">
            <w:pPr>
              <w:jc w:val="both"/>
              <w:rPr>
                <w:sz w:val="20"/>
                <w:szCs w:val="20"/>
              </w:rPr>
            </w:pPr>
            <w:r w:rsidRPr="00080032">
              <w:rPr>
                <w:sz w:val="20"/>
                <w:szCs w:val="20"/>
              </w:rPr>
              <w:t>Тел. +7 (3462) 55-59-83,</w:t>
            </w:r>
          </w:p>
          <w:p w:rsidR="0096787C" w:rsidRPr="00080032" w:rsidRDefault="0096787C" w:rsidP="0096787C">
            <w:pPr>
              <w:jc w:val="both"/>
              <w:rPr>
                <w:sz w:val="20"/>
                <w:szCs w:val="20"/>
              </w:rPr>
            </w:pPr>
            <w:r w:rsidRPr="00080032">
              <w:rPr>
                <w:sz w:val="20"/>
                <w:szCs w:val="20"/>
              </w:rPr>
              <w:t>+7-950-510-50-04</w:t>
            </w:r>
          </w:p>
          <w:p w:rsidR="0096787C" w:rsidRPr="00080032" w:rsidRDefault="0096787C" w:rsidP="0096787C">
            <w:pPr>
              <w:jc w:val="both"/>
              <w:rPr>
                <w:sz w:val="20"/>
                <w:szCs w:val="20"/>
              </w:rPr>
            </w:pPr>
          </w:p>
          <w:p w:rsidR="0096787C" w:rsidRPr="00080032" w:rsidRDefault="0096787C" w:rsidP="0096787C">
            <w:pPr>
              <w:jc w:val="both"/>
              <w:rPr>
                <w:sz w:val="20"/>
                <w:szCs w:val="20"/>
              </w:rPr>
            </w:pPr>
            <w:r w:rsidRPr="00080032">
              <w:rPr>
                <w:sz w:val="20"/>
                <w:szCs w:val="20"/>
              </w:rPr>
              <w:t>своему непосредственному руководителю;</w:t>
            </w:r>
          </w:p>
          <w:p w:rsidR="0096787C" w:rsidRPr="00080032" w:rsidRDefault="0096787C" w:rsidP="0096787C">
            <w:pPr>
              <w:jc w:val="both"/>
              <w:rPr>
                <w:sz w:val="20"/>
                <w:szCs w:val="20"/>
              </w:rPr>
            </w:pPr>
            <w:r w:rsidRPr="00080032">
              <w:rPr>
                <w:sz w:val="20"/>
                <w:szCs w:val="20"/>
              </w:rPr>
              <w:t>Оценив обстановку, вызвать при необходимости медицинский персонал (по тел. 58-646, 58-101, 61-003, 61-113, сот. Тел. 8-913-848-11-34)</w:t>
            </w:r>
          </w:p>
        </w:tc>
      </w:tr>
      <w:tr w:rsidR="00600878" w:rsidRPr="00080032" w:rsidTr="00600878">
        <w:trPr>
          <w:trHeight w:val="560"/>
        </w:trPr>
        <w:tc>
          <w:tcPr>
            <w:tcW w:w="551" w:type="dxa"/>
            <w:vMerge w:val="restart"/>
          </w:tcPr>
          <w:p w:rsidR="00600878" w:rsidRDefault="00600878" w:rsidP="0096787C">
            <w:pPr>
              <w:jc w:val="both"/>
              <w:rPr>
                <w:sz w:val="20"/>
                <w:szCs w:val="20"/>
              </w:rPr>
            </w:pPr>
            <w:r>
              <w:rPr>
                <w:sz w:val="20"/>
                <w:szCs w:val="20"/>
              </w:rPr>
              <w:t>15</w:t>
            </w:r>
          </w:p>
        </w:tc>
        <w:tc>
          <w:tcPr>
            <w:tcW w:w="2104" w:type="dxa"/>
            <w:vMerge w:val="restart"/>
          </w:tcPr>
          <w:p w:rsidR="00600878" w:rsidRPr="00080032" w:rsidRDefault="00600878" w:rsidP="0096787C">
            <w:pPr>
              <w:jc w:val="both"/>
            </w:pPr>
            <w:r>
              <w:rPr>
                <w:sz w:val="20"/>
                <w:szCs w:val="20"/>
              </w:rPr>
              <w:t>ГНВП</w:t>
            </w:r>
            <w:r w:rsidRPr="00B40958">
              <w:rPr>
                <w:sz w:val="20"/>
                <w:szCs w:val="20"/>
              </w:rPr>
              <w:t xml:space="preserve"> при бурении скважины с регулируемым давлением.   (Разрушение герметизирующего сальника РУГ, герметизация скважины по матрице БРД буровой бригаде).</w:t>
            </w:r>
          </w:p>
        </w:tc>
        <w:tc>
          <w:tcPr>
            <w:tcW w:w="432" w:type="dxa"/>
            <w:vAlign w:val="center"/>
          </w:tcPr>
          <w:p w:rsidR="00600878" w:rsidRPr="00080032" w:rsidRDefault="00600878" w:rsidP="0096787C">
            <w:pPr>
              <w:jc w:val="both"/>
            </w:pPr>
            <w:r w:rsidRPr="00080032">
              <w:rPr>
                <w:color w:val="000000"/>
                <w:sz w:val="20"/>
                <w:szCs w:val="20"/>
              </w:rPr>
              <w:t>1.</w:t>
            </w:r>
          </w:p>
        </w:tc>
        <w:tc>
          <w:tcPr>
            <w:tcW w:w="2810" w:type="dxa"/>
            <w:gridSpan w:val="2"/>
            <w:shd w:val="clear" w:color="auto" w:fill="FFFFFF" w:themeFill="background1"/>
          </w:tcPr>
          <w:p w:rsidR="00600878" w:rsidRPr="00080032" w:rsidRDefault="00600878" w:rsidP="0096787C">
            <w:r w:rsidRPr="00B40958">
              <w:rPr>
                <w:sz w:val="20"/>
                <w:szCs w:val="20"/>
              </w:rPr>
              <w:t>При получении сообщения от инженера БРД или бурового мастера. Подает звуковой сигнал «Выброс» (длинный непрерывный гудок). Останавливает технологическую операцию (при бурении или проработке – вращение СВП) поднимает бурильный инструмент до выхода муфты стальной бурильной трубы на уровень захвата автоматическим ключом, дает команду на отключение азотных станций и насосов.</w:t>
            </w:r>
          </w:p>
        </w:tc>
        <w:tc>
          <w:tcPr>
            <w:tcW w:w="1857" w:type="dxa"/>
            <w:gridSpan w:val="3"/>
            <w:shd w:val="clear" w:color="auto" w:fill="FFFFFF" w:themeFill="background1"/>
          </w:tcPr>
          <w:p w:rsidR="00600878" w:rsidRDefault="00600878" w:rsidP="00600878">
            <w:pPr>
              <w:rPr>
                <w:sz w:val="20"/>
                <w:szCs w:val="20"/>
              </w:rPr>
            </w:pPr>
            <w:r>
              <w:rPr>
                <w:sz w:val="20"/>
                <w:szCs w:val="20"/>
              </w:rPr>
              <w:t>Г</w:t>
            </w:r>
            <w:r w:rsidRPr="00B40958">
              <w:rPr>
                <w:sz w:val="20"/>
                <w:szCs w:val="20"/>
              </w:rPr>
              <w:t>отовится к извлечению клиньев ПКР и роторных вкладышей.</w:t>
            </w:r>
          </w:p>
          <w:p w:rsidR="00600878" w:rsidRPr="00080032" w:rsidRDefault="00600878" w:rsidP="0096787C"/>
        </w:tc>
        <w:tc>
          <w:tcPr>
            <w:tcW w:w="1848" w:type="dxa"/>
            <w:gridSpan w:val="4"/>
            <w:shd w:val="clear" w:color="auto" w:fill="FFFFFF" w:themeFill="background1"/>
          </w:tcPr>
          <w:p w:rsidR="00600878" w:rsidRPr="00080032" w:rsidRDefault="00600878" w:rsidP="0096787C">
            <w:r w:rsidRPr="00B40958">
              <w:rPr>
                <w:sz w:val="20"/>
                <w:szCs w:val="20"/>
              </w:rPr>
              <w:t>Останавливает буровые насосы после отключения азотных станций инженерами БРД. Поднимается на роторную площадку</w:t>
            </w:r>
          </w:p>
        </w:tc>
        <w:tc>
          <w:tcPr>
            <w:tcW w:w="1850" w:type="dxa"/>
            <w:gridSpan w:val="4"/>
            <w:shd w:val="clear" w:color="auto" w:fill="FFFFFF" w:themeFill="background1"/>
          </w:tcPr>
          <w:p w:rsidR="00600878" w:rsidRPr="00080032" w:rsidRDefault="00600878" w:rsidP="0096787C">
            <w:r w:rsidRPr="00B40958">
              <w:rPr>
                <w:sz w:val="20"/>
                <w:szCs w:val="20"/>
              </w:rPr>
              <w:t>Работает под руководством первого помощника бурильщика</w:t>
            </w:r>
          </w:p>
        </w:tc>
        <w:tc>
          <w:tcPr>
            <w:tcW w:w="1846" w:type="dxa"/>
            <w:gridSpan w:val="5"/>
            <w:shd w:val="clear" w:color="auto" w:fill="FFFFFF" w:themeFill="background1"/>
          </w:tcPr>
          <w:p w:rsidR="00600878" w:rsidRPr="00080032" w:rsidRDefault="00600878" w:rsidP="0096787C">
            <w:r w:rsidRPr="00B40958">
              <w:rPr>
                <w:sz w:val="20"/>
                <w:szCs w:val="20"/>
              </w:rPr>
              <w:t>Готовится к извлечению клиньев ПКР помощника бурильщика</w:t>
            </w:r>
          </w:p>
        </w:tc>
        <w:tc>
          <w:tcPr>
            <w:tcW w:w="1288" w:type="dxa"/>
            <w:shd w:val="clear" w:color="auto" w:fill="FFFFFF" w:themeFill="background1"/>
          </w:tcPr>
          <w:p w:rsidR="00600878" w:rsidRPr="00080032" w:rsidRDefault="00600878" w:rsidP="0096787C">
            <w:r w:rsidRPr="00B40958">
              <w:rPr>
                <w:sz w:val="20"/>
                <w:szCs w:val="20"/>
              </w:rPr>
              <w:t>Приходят со своих рабочих мест к бурильщику.</w:t>
            </w:r>
          </w:p>
        </w:tc>
      </w:tr>
      <w:tr w:rsidR="0096787C" w:rsidRPr="00080032" w:rsidTr="00600878">
        <w:trPr>
          <w:trHeight w:val="1089"/>
        </w:trPr>
        <w:tc>
          <w:tcPr>
            <w:tcW w:w="551" w:type="dxa"/>
            <w:vMerge/>
          </w:tcPr>
          <w:p w:rsidR="0096787C" w:rsidRPr="00080032" w:rsidRDefault="0096787C" w:rsidP="0096787C">
            <w:pPr>
              <w:jc w:val="both"/>
            </w:pPr>
          </w:p>
        </w:tc>
        <w:tc>
          <w:tcPr>
            <w:tcW w:w="2104" w:type="dxa"/>
            <w:vMerge/>
          </w:tcPr>
          <w:p w:rsidR="0096787C" w:rsidRPr="00080032" w:rsidRDefault="0096787C" w:rsidP="0096787C">
            <w:pPr>
              <w:jc w:val="both"/>
            </w:pPr>
          </w:p>
        </w:tc>
        <w:tc>
          <w:tcPr>
            <w:tcW w:w="432" w:type="dxa"/>
            <w:vAlign w:val="center"/>
          </w:tcPr>
          <w:p w:rsidR="0096787C" w:rsidRPr="00080032" w:rsidRDefault="0096787C" w:rsidP="0096787C">
            <w:r w:rsidRPr="00080032">
              <w:rPr>
                <w:color w:val="000000"/>
                <w:sz w:val="20"/>
                <w:szCs w:val="20"/>
              </w:rPr>
              <w:t>2.</w:t>
            </w:r>
          </w:p>
        </w:tc>
        <w:tc>
          <w:tcPr>
            <w:tcW w:w="2810" w:type="dxa"/>
            <w:gridSpan w:val="2"/>
            <w:shd w:val="clear" w:color="auto" w:fill="FFFFFF" w:themeFill="background1"/>
          </w:tcPr>
          <w:p w:rsidR="0096787C" w:rsidRPr="00080032" w:rsidRDefault="0096787C" w:rsidP="0096787C">
            <w:r w:rsidRPr="00B40958">
              <w:rPr>
                <w:sz w:val="20"/>
                <w:szCs w:val="20"/>
              </w:rPr>
              <w:t>Закрепляет тормоз буровой лебедки, оставляя бурильную колонну в подвешенном состоянии.</w:t>
            </w:r>
          </w:p>
        </w:tc>
        <w:tc>
          <w:tcPr>
            <w:tcW w:w="7401" w:type="dxa"/>
            <w:gridSpan w:val="16"/>
            <w:shd w:val="clear" w:color="auto" w:fill="FFFFFF" w:themeFill="background1"/>
          </w:tcPr>
          <w:p w:rsidR="0096787C" w:rsidRPr="00B40958" w:rsidRDefault="0096787C" w:rsidP="0096787C">
            <w:pPr>
              <w:rPr>
                <w:sz w:val="20"/>
                <w:szCs w:val="20"/>
              </w:rPr>
            </w:pPr>
          </w:p>
          <w:p w:rsidR="0096787C" w:rsidRPr="00080032" w:rsidRDefault="0096787C" w:rsidP="0096787C">
            <w:r w:rsidRPr="00B40958">
              <w:rPr>
                <w:sz w:val="20"/>
                <w:szCs w:val="20"/>
              </w:rPr>
              <w:t>После закрепления тормоза буровой лебедки извлекают роторные вкладыши или клинья ПКР.</w:t>
            </w:r>
          </w:p>
        </w:tc>
        <w:tc>
          <w:tcPr>
            <w:tcW w:w="1288" w:type="dxa"/>
            <w:shd w:val="clear" w:color="auto" w:fill="FFFFFF" w:themeFill="background1"/>
          </w:tcPr>
          <w:p w:rsidR="0096787C" w:rsidRPr="00080032" w:rsidRDefault="0096787C" w:rsidP="0096787C">
            <w:r w:rsidRPr="00B40958">
              <w:rPr>
                <w:sz w:val="20"/>
                <w:szCs w:val="20"/>
              </w:rPr>
              <w:t>По команде бурильщика проверяют готовность к работе основного и вспомогательного пульта управления ПВО.</w:t>
            </w:r>
          </w:p>
        </w:tc>
      </w:tr>
      <w:tr w:rsidR="00600878" w:rsidRPr="00080032" w:rsidTr="00600878">
        <w:trPr>
          <w:trHeight w:val="1089"/>
        </w:trPr>
        <w:tc>
          <w:tcPr>
            <w:tcW w:w="551" w:type="dxa"/>
            <w:vMerge/>
          </w:tcPr>
          <w:p w:rsidR="00600878" w:rsidRPr="00080032" w:rsidRDefault="00600878" w:rsidP="00600878">
            <w:pPr>
              <w:jc w:val="both"/>
            </w:pPr>
          </w:p>
        </w:tc>
        <w:tc>
          <w:tcPr>
            <w:tcW w:w="2104" w:type="dxa"/>
            <w:vMerge/>
          </w:tcPr>
          <w:p w:rsidR="00600878" w:rsidRPr="00080032" w:rsidRDefault="00600878" w:rsidP="00600878">
            <w:pPr>
              <w:jc w:val="both"/>
            </w:pPr>
          </w:p>
        </w:tc>
        <w:tc>
          <w:tcPr>
            <w:tcW w:w="432" w:type="dxa"/>
            <w:vAlign w:val="center"/>
          </w:tcPr>
          <w:p w:rsidR="00600878" w:rsidRPr="00080032" w:rsidRDefault="00600878" w:rsidP="00600878">
            <w:pPr>
              <w:jc w:val="both"/>
            </w:pPr>
            <w:r w:rsidRPr="00080032">
              <w:rPr>
                <w:color w:val="000000"/>
                <w:sz w:val="20"/>
                <w:szCs w:val="20"/>
              </w:rPr>
              <w:t>3.</w:t>
            </w:r>
          </w:p>
        </w:tc>
        <w:tc>
          <w:tcPr>
            <w:tcW w:w="2810" w:type="dxa"/>
            <w:gridSpan w:val="2"/>
          </w:tcPr>
          <w:p w:rsidR="00600878" w:rsidRPr="00B40958" w:rsidRDefault="00600878" w:rsidP="00600878">
            <w:pPr>
              <w:rPr>
                <w:sz w:val="20"/>
                <w:szCs w:val="20"/>
              </w:rPr>
            </w:pPr>
            <w:r w:rsidRPr="00B40958">
              <w:rPr>
                <w:sz w:val="20"/>
                <w:szCs w:val="20"/>
              </w:rPr>
              <w:t>Со вспомогательного пульта управления ПВО открывает гидрозадвижку на линии дросселирования, дожидается сообщения от второго бурильщика об открытии гидрозадвижки на линии дросселирования, закрывает ПУГ.   Закрывает механический шаровой кран на СВП. В случае наличия утечек жидкости через ПУГ закрывает ППГ с трубными плашками.  Дает команду на закрытие задвижки перед регулируемым дросселем.</w:t>
            </w:r>
          </w:p>
        </w:tc>
        <w:tc>
          <w:tcPr>
            <w:tcW w:w="1857" w:type="dxa"/>
            <w:gridSpan w:val="3"/>
          </w:tcPr>
          <w:p w:rsidR="00600878" w:rsidRPr="00080032" w:rsidRDefault="00600878" w:rsidP="00600878">
            <w:r w:rsidRPr="00B40958">
              <w:rPr>
                <w:sz w:val="20"/>
                <w:szCs w:val="20"/>
              </w:rPr>
              <w:t xml:space="preserve"> Направляется в блок дросселирования и по команде первого бурильщика закрывает задвижку перед регулируемым дросселем.</w:t>
            </w:r>
          </w:p>
        </w:tc>
        <w:tc>
          <w:tcPr>
            <w:tcW w:w="1855" w:type="dxa"/>
            <w:gridSpan w:val="5"/>
            <w:shd w:val="clear" w:color="auto" w:fill="FFFFFF" w:themeFill="background1"/>
          </w:tcPr>
          <w:p w:rsidR="00600878" w:rsidRPr="00080032" w:rsidRDefault="00600878" w:rsidP="00600878">
            <w:r w:rsidRPr="00B40958">
              <w:rPr>
                <w:sz w:val="20"/>
                <w:szCs w:val="20"/>
              </w:rPr>
              <w:t>Контролирует открытие гидрозадвижки, сообщает первому бурильщику. При закрытии ППГ докрепляет и фиксирует плашки со стороны блока дросселирования. Считает количество оборов штурвала. Метки на штурвалах должны совпадать с метками на щите.</w:t>
            </w:r>
          </w:p>
        </w:tc>
        <w:tc>
          <w:tcPr>
            <w:tcW w:w="1843" w:type="dxa"/>
            <w:gridSpan w:val="3"/>
            <w:shd w:val="clear" w:color="auto" w:fill="FFFFFF" w:themeFill="background1"/>
          </w:tcPr>
          <w:p w:rsidR="00600878" w:rsidRPr="00080032" w:rsidRDefault="00600878" w:rsidP="00600878">
            <w:r w:rsidRPr="00B40958">
              <w:rPr>
                <w:sz w:val="20"/>
                <w:szCs w:val="20"/>
              </w:rPr>
              <w:t>При закрытии ППГ штурвалом докрепляет и фиксирует плашки со стороны шламового амбара.</w:t>
            </w:r>
          </w:p>
        </w:tc>
        <w:tc>
          <w:tcPr>
            <w:tcW w:w="1846" w:type="dxa"/>
            <w:gridSpan w:val="5"/>
            <w:shd w:val="clear" w:color="auto" w:fill="FFFFFF" w:themeFill="background1"/>
          </w:tcPr>
          <w:p w:rsidR="00600878" w:rsidRPr="00080032" w:rsidRDefault="00600878" w:rsidP="00600878">
            <w:r w:rsidRPr="00B40958">
              <w:rPr>
                <w:sz w:val="20"/>
                <w:szCs w:val="20"/>
              </w:rPr>
              <w:t>Со вспомогательного пульта управления ПВО открывает гидрозадвижку на линии дросселирования, дожидается сообщения от второго бурильщика об открытии гидрозадвижки на линии дросселирования, закрывает ПУГ.   Закрывает механический шаровой кран на СВП. В случае наличия утечек жидкости через ПУГ закрывает ППГ с трубными плашками.  Дает команду на закрытие задвижки перед регулируемым дросселем.</w:t>
            </w:r>
          </w:p>
        </w:tc>
        <w:tc>
          <w:tcPr>
            <w:tcW w:w="1288" w:type="dxa"/>
            <w:shd w:val="clear" w:color="auto" w:fill="FFFFFF" w:themeFill="background1"/>
          </w:tcPr>
          <w:p w:rsidR="00600878" w:rsidRPr="00080032" w:rsidRDefault="00600878" w:rsidP="00600878">
            <w:r w:rsidRPr="00B40958">
              <w:rPr>
                <w:sz w:val="20"/>
                <w:szCs w:val="20"/>
              </w:rPr>
              <w:t>Контролируют работоспособность основного и вспомогательного пульта управления ПВО.</w:t>
            </w:r>
          </w:p>
        </w:tc>
      </w:tr>
      <w:tr w:rsidR="00600878" w:rsidRPr="00080032" w:rsidTr="00600878">
        <w:trPr>
          <w:trHeight w:val="1089"/>
        </w:trPr>
        <w:tc>
          <w:tcPr>
            <w:tcW w:w="551" w:type="dxa"/>
            <w:vMerge/>
          </w:tcPr>
          <w:p w:rsidR="00600878" w:rsidRPr="00080032" w:rsidRDefault="00600878" w:rsidP="00600878">
            <w:pPr>
              <w:jc w:val="both"/>
            </w:pPr>
          </w:p>
        </w:tc>
        <w:tc>
          <w:tcPr>
            <w:tcW w:w="2104" w:type="dxa"/>
            <w:vMerge/>
          </w:tcPr>
          <w:p w:rsidR="00600878" w:rsidRPr="00080032" w:rsidRDefault="00600878" w:rsidP="00600878">
            <w:pPr>
              <w:jc w:val="both"/>
            </w:pPr>
          </w:p>
        </w:tc>
        <w:tc>
          <w:tcPr>
            <w:tcW w:w="432" w:type="dxa"/>
            <w:vAlign w:val="center"/>
          </w:tcPr>
          <w:p w:rsidR="00600878" w:rsidRPr="00080032" w:rsidRDefault="00600878" w:rsidP="00600878">
            <w:pPr>
              <w:jc w:val="both"/>
            </w:pPr>
            <w:r w:rsidRPr="00080032">
              <w:rPr>
                <w:color w:val="000000"/>
                <w:sz w:val="20"/>
                <w:szCs w:val="20"/>
              </w:rPr>
              <w:t>4.</w:t>
            </w:r>
          </w:p>
        </w:tc>
        <w:tc>
          <w:tcPr>
            <w:tcW w:w="2810" w:type="dxa"/>
            <w:gridSpan w:val="2"/>
          </w:tcPr>
          <w:p w:rsidR="00600878" w:rsidRPr="00080032" w:rsidRDefault="00600878" w:rsidP="00600878">
            <w:r w:rsidRPr="00B40958">
              <w:rPr>
                <w:sz w:val="20"/>
                <w:szCs w:val="20"/>
              </w:rPr>
              <w:t xml:space="preserve">Снимает показания веса бурильного инструмента на крюке. Контролирует и регистрирует изменение давление в блоке дросселирования. Не допускает рост давления в скважине выше допустимого для устья скважины </w:t>
            </w:r>
            <w:r w:rsidRPr="00C56487">
              <w:rPr>
                <w:sz w:val="20"/>
                <w:szCs w:val="20"/>
              </w:rPr>
              <w:t xml:space="preserve">(80% от давления опрессовки </w:t>
            </w:r>
            <w:r>
              <w:rPr>
                <w:sz w:val="20"/>
                <w:szCs w:val="20"/>
              </w:rPr>
              <w:t>самого слабого участка скважины)</w:t>
            </w:r>
            <w:r w:rsidRPr="00B40958">
              <w:rPr>
                <w:sz w:val="20"/>
                <w:szCs w:val="20"/>
              </w:rPr>
              <w:t>. Передает показания буровому мастеру и ответственному ИТР.</w:t>
            </w:r>
          </w:p>
        </w:tc>
        <w:tc>
          <w:tcPr>
            <w:tcW w:w="1857" w:type="dxa"/>
            <w:gridSpan w:val="3"/>
          </w:tcPr>
          <w:p w:rsidR="00600878" w:rsidRPr="00080032" w:rsidRDefault="00600878" w:rsidP="00600878">
            <w:r w:rsidRPr="00B40958">
              <w:rPr>
                <w:sz w:val="20"/>
                <w:szCs w:val="20"/>
              </w:rPr>
              <w:t>Фиксирует время начала ГНВП и герметизации скважины.</w:t>
            </w:r>
          </w:p>
        </w:tc>
        <w:tc>
          <w:tcPr>
            <w:tcW w:w="1855" w:type="dxa"/>
            <w:gridSpan w:val="5"/>
            <w:shd w:val="clear" w:color="auto" w:fill="FFFFFF" w:themeFill="background1"/>
          </w:tcPr>
          <w:p w:rsidR="00600878" w:rsidRPr="00080032" w:rsidRDefault="00600878" w:rsidP="00600878">
            <w:r w:rsidRPr="00B40958">
              <w:rPr>
                <w:sz w:val="20"/>
                <w:szCs w:val="20"/>
              </w:rPr>
              <w:t>Проверяет наличие утечек жидкости во фланцевых соединениях линии дросселирования.</w:t>
            </w:r>
          </w:p>
        </w:tc>
        <w:tc>
          <w:tcPr>
            <w:tcW w:w="1843" w:type="dxa"/>
            <w:gridSpan w:val="3"/>
            <w:shd w:val="clear" w:color="auto" w:fill="FFFFFF" w:themeFill="background1"/>
          </w:tcPr>
          <w:p w:rsidR="00600878" w:rsidRPr="00080032" w:rsidRDefault="00600878" w:rsidP="00600878">
            <w:r w:rsidRPr="00B40958">
              <w:rPr>
                <w:sz w:val="20"/>
                <w:szCs w:val="20"/>
              </w:rPr>
              <w:t>Наблюдает за устьем скважины, давлением в м/к пространстве, проверяет наличие образования грифонов на устье скважины.</w:t>
            </w:r>
          </w:p>
        </w:tc>
        <w:tc>
          <w:tcPr>
            <w:tcW w:w="1846" w:type="dxa"/>
            <w:gridSpan w:val="5"/>
            <w:shd w:val="clear" w:color="auto" w:fill="FFFFFF" w:themeFill="background1"/>
          </w:tcPr>
          <w:p w:rsidR="00600878" w:rsidRPr="00080032" w:rsidRDefault="00600878" w:rsidP="00600878">
            <w:r w:rsidRPr="00B40958">
              <w:rPr>
                <w:sz w:val="20"/>
                <w:szCs w:val="20"/>
              </w:rPr>
              <w:t>Наблюдает за устьем скважины, проверяет наличие образования грифонов на устье скважины.</w:t>
            </w:r>
          </w:p>
        </w:tc>
        <w:tc>
          <w:tcPr>
            <w:tcW w:w="1288" w:type="dxa"/>
            <w:shd w:val="clear" w:color="auto" w:fill="FFFFFF" w:themeFill="background1"/>
          </w:tcPr>
          <w:p w:rsidR="00600878" w:rsidRPr="00080032" w:rsidRDefault="00600878" w:rsidP="00600878">
            <w:r w:rsidRPr="00B40958">
              <w:rPr>
                <w:sz w:val="20"/>
                <w:szCs w:val="20"/>
              </w:rPr>
              <w:t>Обеспечивают оперативную готовность к запуску оборудования по дегазации и утяжелению бурового раствора по механической и электрической части</w:t>
            </w:r>
          </w:p>
        </w:tc>
      </w:tr>
      <w:tr w:rsidR="00600878" w:rsidRPr="00080032" w:rsidTr="00600878">
        <w:trPr>
          <w:trHeight w:val="1089"/>
        </w:trPr>
        <w:tc>
          <w:tcPr>
            <w:tcW w:w="551" w:type="dxa"/>
            <w:vMerge/>
          </w:tcPr>
          <w:p w:rsidR="00600878" w:rsidRPr="00080032" w:rsidRDefault="00600878" w:rsidP="00600878">
            <w:pPr>
              <w:jc w:val="both"/>
            </w:pPr>
          </w:p>
        </w:tc>
        <w:tc>
          <w:tcPr>
            <w:tcW w:w="2104" w:type="dxa"/>
            <w:vMerge/>
          </w:tcPr>
          <w:p w:rsidR="00600878" w:rsidRPr="00080032" w:rsidRDefault="00600878" w:rsidP="00600878">
            <w:pPr>
              <w:jc w:val="both"/>
            </w:pPr>
          </w:p>
        </w:tc>
        <w:tc>
          <w:tcPr>
            <w:tcW w:w="432" w:type="dxa"/>
            <w:vAlign w:val="center"/>
          </w:tcPr>
          <w:p w:rsidR="00600878" w:rsidRPr="00080032" w:rsidRDefault="00600878" w:rsidP="00600878">
            <w:pPr>
              <w:rPr>
                <w:sz w:val="20"/>
                <w:szCs w:val="20"/>
              </w:rPr>
            </w:pPr>
            <w:r w:rsidRPr="00080032">
              <w:rPr>
                <w:sz w:val="20"/>
                <w:szCs w:val="20"/>
              </w:rPr>
              <w:t>5.</w:t>
            </w:r>
          </w:p>
        </w:tc>
        <w:tc>
          <w:tcPr>
            <w:tcW w:w="2810" w:type="dxa"/>
            <w:gridSpan w:val="2"/>
          </w:tcPr>
          <w:p w:rsidR="00600878" w:rsidRPr="00080032" w:rsidRDefault="00600878" w:rsidP="00600878">
            <w:pPr>
              <w:rPr>
                <w:sz w:val="20"/>
                <w:szCs w:val="20"/>
              </w:rPr>
            </w:pPr>
            <w:r w:rsidRPr="00B40958">
              <w:rPr>
                <w:sz w:val="20"/>
                <w:szCs w:val="20"/>
              </w:rPr>
              <w:t>В случае превышения давления, по предварительному согласованию с буровым мастером и супервайзером БРД производит разрядку через дроссель на факельный амбар</w:t>
            </w:r>
            <w:r>
              <w:rPr>
                <w:sz w:val="20"/>
                <w:szCs w:val="20"/>
              </w:rPr>
              <w:t>.</w:t>
            </w:r>
          </w:p>
        </w:tc>
        <w:tc>
          <w:tcPr>
            <w:tcW w:w="1857" w:type="dxa"/>
            <w:gridSpan w:val="3"/>
          </w:tcPr>
          <w:p w:rsidR="00600878" w:rsidRPr="00080032" w:rsidRDefault="00600878" w:rsidP="00600878">
            <w:pPr>
              <w:rPr>
                <w:sz w:val="20"/>
                <w:szCs w:val="20"/>
              </w:rPr>
            </w:pPr>
            <w:r w:rsidRPr="00B40958">
              <w:rPr>
                <w:sz w:val="20"/>
                <w:szCs w:val="20"/>
              </w:rPr>
              <w:t>Устанавливает наблюдение за изменением давления в блоке дросселирования. После сборки и опрессовки линии от ЦА-320 на давление, не менее максимально ожидаемого на устье скважины дает команду машинисту ЦА-320 на создание противодавления, равному последнему давлению в скважине.</w:t>
            </w:r>
          </w:p>
        </w:tc>
        <w:tc>
          <w:tcPr>
            <w:tcW w:w="5544" w:type="dxa"/>
            <w:gridSpan w:val="13"/>
            <w:shd w:val="clear" w:color="auto" w:fill="FFFFFF" w:themeFill="background1"/>
          </w:tcPr>
          <w:p w:rsidR="00600878" w:rsidRPr="00080032" w:rsidRDefault="00600878" w:rsidP="00600878">
            <w:pPr>
              <w:rPr>
                <w:sz w:val="20"/>
                <w:szCs w:val="18"/>
              </w:rPr>
            </w:pPr>
            <w:r w:rsidRPr="00B40958">
              <w:rPr>
                <w:sz w:val="20"/>
                <w:szCs w:val="20"/>
              </w:rPr>
              <w:t>В случае превышения давления, по предварительному согласованию с буровым мастером и супервайзером БРД производит разрядку через дроссель на факельный амбар</w:t>
            </w:r>
          </w:p>
        </w:tc>
        <w:tc>
          <w:tcPr>
            <w:tcW w:w="1288" w:type="dxa"/>
            <w:shd w:val="clear" w:color="auto" w:fill="FFFFFF" w:themeFill="background1"/>
          </w:tcPr>
          <w:p w:rsidR="00600878" w:rsidRPr="00080032" w:rsidRDefault="00600878" w:rsidP="00600878">
            <w:pPr>
              <w:rPr>
                <w:sz w:val="20"/>
                <w:szCs w:val="20"/>
              </w:rPr>
            </w:pPr>
            <w:r w:rsidRPr="00557786">
              <w:rPr>
                <w:sz w:val="20"/>
                <w:szCs w:val="20"/>
              </w:rPr>
              <w:t>Контролируют работу механического и электрического оборудования буровой установки.</w:t>
            </w:r>
          </w:p>
        </w:tc>
      </w:tr>
      <w:tr w:rsidR="00600878" w:rsidRPr="00080032" w:rsidTr="00600878">
        <w:trPr>
          <w:trHeight w:val="1089"/>
        </w:trPr>
        <w:tc>
          <w:tcPr>
            <w:tcW w:w="551" w:type="dxa"/>
            <w:vMerge/>
          </w:tcPr>
          <w:p w:rsidR="00600878" w:rsidRPr="00080032" w:rsidRDefault="00600878" w:rsidP="00600878">
            <w:pPr>
              <w:jc w:val="both"/>
            </w:pPr>
          </w:p>
        </w:tc>
        <w:tc>
          <w:tcPr>
            <w:tcW w:w="2104" w:type="dxa"/>
            <w:vMerge/>
          </w:tcPr>
          <w:p w:rsidR="00600878" w:rsidRPr="00080032" w:rsidRDefault="00600878" w:rsidP="00600878">
            <w:pPr>
              <w:jc w:val="both"/>
            </w:pPr>
          </w:p>
        </w:tc>
        <w:tc>
          <w:tcPr>
            <w:tcW w:w="432" w:type="dxa"/>
          </w:tcPr>
          <w:p w:rsidR="00600878" w:rsidRPr="00080032" w:rsidRDefault="00600878" w:rsidP="00600878">
            <w:pPr>
              <w:jc w:val="both"/>
              <w:rPr>
                <w:sz w:val="20"/>
                <w:szCs w:val="20"/>
              </w:rPr>
            </w:pPr>
            <w:r w:rsidRPr="00080032">
              <w:rPr>
                <w:sz w:val="20"/>
                <w:szCs w:val="20"/>
              </w:rPr>
              <w:t>6.</w:t>
            </w:r>
          </w:p>
        </w:tc>
        <w:tc>
          <w:tcPr>
            <w:tcW w:w="11499" w:type="dxa"/>
            <w:gridSpan w:val="19"/>
            <w:shd w:val="clear" w:color="auto" w:fill="FFFFFF" w:themeFill="background1"/>
          </w:tcPr>
          <w:p w:rsidR="00600878" w:rsidRPr="00080032" w:rsidRDefault="00600878" w:rsidP="00600878">
            <w:pPr>
              <w:jc w:val="both"/>
              <w:rPr>
                <w:sz w:val="20"/>
                <w:szCs w:val="20"/>
              </w:rPr>
            </w:pPr>
            <w:r>
              <w:rPr>
                <w:sz w:val="20"/>
                <w:szCs w:val="20"/>
              </w:rPr>
              <w:t>Сообщить об инциденте</w:t>
            </w:r>
            <w:r w:rsidRPr="00080032">
              <w:rPr>
                <w:sz w:val="20"/>
                <w:szCs w:val="20"/>
              </w:rPr>
              <w:t>:</w:t>
            </w:r>
          </w:p>
          <w:p w:rsidR="00600878" w:rsidRPr="00080032" w:rsidRDefault="00600878" w:rsidP="00600878">
            <w:pPr>
              <w:jc w:val="both"/>
              <w:rPr>
                <w:sz w:val="20"/>
                <w:szCs w:val="20"/>
              </w:rPr>
            </w:pPr>
            <w:r w:rsidRPr="00080032">
              <w:rPr>
                <w:sz w:val="20"/>
                <w:szCs w:val="20"/>
              </w:rPr>
              <w:t>диспетчеру ПДС (тел. 57777, 8-391-231-92-00);</w:t>
            </w:r>
          </w:p>
          <w:p w:rsidR="00600878" w:rsidRPr="00080032" w:rsidRDefault="00600878" w:rsidP="00600878">
            <w:pPr>
              <w:jc w:val="both"/>
              <w:rPr>
                <w:sz w:val="20"/>
                <w:szCs w:val="20"/>
              </w:rPr>
            </w:pPr>
            <w:r w:rsidRPr="00080032">
              <w:rPr>
                <w:sz w:val="20"/>
                <w:szCs w:val="20"/>
              </w:rPr>
              <w:t xml:space="preserve">специалисту дежурной смены ГО и ЧС (тел. </w:t>
            </w:r>
            <w:r>
              <w:rPr>
                <w:sz w:val="20"/>
                <w:szCs w:val="20"/>
              </w:rPr>
              <w:t>57706</w:t>
            </w:r>
            <w:r w:rsidRPr="00080032">
              <w:rPr>
                <w:sz w:val="20"/>
                <w:szCs w:val="20"/>
              </w:rPr>
              <w:t>);</w:t>
            </w:r>
          </w:p>
          <w:p w:rsidR="00600878" w:rsidRPr="00080032" w:rsidRDefault="00600878" w:rsidP="00600878">
            <w:pPr>
              <w:jc w:val="both"/>
              <w:rPr>
                <w:sz w:val="20"/>
                <w:szCs w:val="20"/>
              </w:rPr>
            </w:pPr>
            <w:r w:rsidRPr="00080032">
              <w:rPr>
                <w:sz w:val="20"/>
                <w:szCs w:val="20"/>
              </w:rPr>
              <w:t xml:space="preserve">ПАСФ ЦАСО </w:t>
            </w:r>
            <w:r w:rsidRPr="00705301">
              <w:rPr>
                <w:sz w:val="20"/>
                <w:szCs w:val="20"/>
              </w:rPr>
              <w:t>8-391-282-25-16</w:t>
            </w:r>
            <w:r w:rsidRPr="00705301">
              <w:rPr>
                <w:color w:val="000000" w:themeColor="text1"/>
                <w:sz w:val="20"/>
                <w:szCs w:val="20"/>
                <w:lang w:eastAsia="ru-RU"/>
              </w:rPr>
              <w:t xml:space="preserve">, </w:t>
            </w:r>
            <w:r>
              <w:rPr>
                <w:color w:val="000000" w:themeColor="text1"/>
                <w:sz w:val="20"/>
                <w:szCs w:val="20"/>
                <w:lang w:eastAsia="ru-RU"/>
              </w:rPr>
              <w:t>8-913-575-41-12, 61-411, 8-913-545-61-12, 61-579, 8-913-030-91-12, 61-769, 8-983-616-41-12, 61-572.</w:t>
            </w:r>
          </w:p>
          <w:p w:rsidR="00600878" w:rsidRPr="00080032" w:rsidRDefault="00600878" w:rsidP="00600878">
            <w:pPr>
              <w:jc w:val="both"/>
              <w:rPr>
                <w:sz w:val="20"/>
                <w:szCs w:val="20"/>
              </w:rPr>
            </w:pPr>
            <w:r w:rsidRPr="00080032">
              <w:rPr>
                <w:sz w:val="20"/>
                <w:szCs w:val="20"/>
              </w:rPr>
              <w:t>ПЧ ООО «Пожарная охрана» Те</w:t>
            </w:r>
            <w:r>
              <w:rPr>
                <w:sz w:val="20"/>
                <w:szCs w:val="20"/>
              </w:rPr>
              <w:t xml:space="preserve">л. </w:t>
            </w:r>
            <w:r>
              <w:rPr>
                <w:rFonts w:eastAsia="Times New Roman"/>
                <w:color w:val="000000"/>
                <w:sz w:val="20"/>
                <w:szCs w:val="20"/>
                <w:lang w:eastAsia="ru-RU"/>
              </w:rPr>
              <w:t>57-601, 61-797, 231-9-231 (правый берег); 58-101,61-747, 231-9-232 (левый берег); 57-911, 61-009, 231-9-233 (ТКЛУ).</w:t>
            </w:r>
          </w:p>
          <w:p w:rsidR="00600878" w:rsidRPr="00080032" w:rsidRDefault="00600878" w:rsidP="00600878">
            <w:pPr>
              <w:jc w:val="both"/>
              <w:rPr>
                <w:sz w:val="20"/>
                <w:szCs w:val="20"/>
              </w:rPr>
            </w:pPr>
            <w:r>
              <w:rPr>
                <w:sz w:val="20"/>
                <w:szCs w:val="20"/>
              </w:rPr>
              <w:t>П</w:t>
            </w:r>
            <w:r w:rsidRPr="00080032">
              <w:rPr>
                <w:sz w:val="20"/>
                <w:szCs w:val="20"/>
              </w:rPr>
              <w:t xml:space="preserve">АСФ (при переходе пропуска нефти и газа в открытый фонтан </w:t>
            </w:r>
            <w:r>
              <w:rPr>
                <w:sz w:val="20"/>
                <w:szCs w:val="20"/>
              </w:rPr>
              <w:t>н</w:t>
            </w:r>
            <w:r>
              <w:rPr>
                <w:rFonts w:eastAsia="Times New Roman"/>
                <w:color w:val="000000" w:themeColor="text1"/>
                <w:spacing w:val="-7"/>
                <w:sz w:val="20"/>
                <w:szCs w:val="20"/>
              </w:rPr>
              <w:t>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B51F4D">
              <w:rPr>
                <w:sz w:val="20"/>
                <w:szCs w:val="20"/>
              </w:rPr>
              <w:t xml:space="preserve"> </w:t>
            </w:r>
            <w:r w:rsidRPr="00080032">
              <w:rPr>
                <w:sz w:val="20"/>
                <w:szCs w:val="20"/>
              </w:rPr>
              <w:t xml:space="preserve">оповещает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 xml:space="preserve">Начальник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Тел: +7-922-658-65-83</w:t>
            </w:r>
          </w:p>
          <w:p w:rsidR="00600878" w:rsidRPr="00080032" w:rsidRDefault="00600878" w:rsidP="00600878">
            <w:pPr>
              <w:jc w:val="both"/>
              <w:rPr>
                <w:sz w:val="20"/>
                <w:szCs w:val="20"/>
              </w:rPr>
            </w:pPr>
            <w:r w:rsidRPr="00080032">
              <w:rPr>
                <w:sz w:val="20"/>
                <w:szCs w:val="20"/>
              </w:rPr>
              <w:t xml:space="preserve">Заместитель </w:t>
            </w:r>
            <w:r>
              <w:rPr>
                <w:sz w:val="20"/>
                <w:szCs w:val="20"/>
              </w:rPr>
              <w:t>начальника</w:t>
            </w:r>
            <w:r w:rsidRPr="00080032">
              <w:rPr>
                <w:sz w:val="20"/>
                <w:szCs w:val="20"/>
              </w:rPr>
              <w:t xml:space="preserve">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Тел: +7-923-419-69-15</w:t>
            </w:r>
          </w:p>
          <w:p w:rsidR="00600878" w:rsidRPr="00080032" w:rsidRDefault="00600878" w:rsidP="00600878">
            <w:pPr>
              <w:jc w:val="both"/>
              <w:rPr>
                <w:sz w:val="20"/>
                <w:szCs w:val="20"/>
              </w:rPr>
            </w:pPr>
            <w:r w:rsidRPr="00080032">
              <w:rPr>
                <w:sz w:val="20"/>
                <w:szCs w:val="20"/>
              </w:rPr>
              <w:t xml:space="preserve">Оперативный дежурный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Тел. +7 (3462) 55-59-83,</w:t>
            </w:r>
          </w:p>
          <w:p w:rsidR="00600878" w:rsidRPr="00080032" w:rsidRDefault="00600878" w:rsidP="00600878">
            <w:pPr>
              <w:jc w:val="both"/>
              <w:rPr>
                <w:sz w:val="20"/>
                <w:szCs w:val="20"/>
              </w:rPr>
            </w:pPr>
            <w:r w:rsidRPr="00080032">
              <w:rPr>
                <w:sz w:val="20"/>
                <w:szCs w:val="20"/>
              </w:rPr>
              <w:t>+7-950-510-50-04</w:t>
            </w:r>
          </w:p>
          <w:p w:rsidR="00600878" w:rsidRPr="00080032" w:rsidRDefault="00600878" w:rsidP="00600878">
            <w:pPr>
              <w:jc w:val="both"/>
              <w:rPr>
                <w:sz w:val="20"/>
                <w:szCs w:val="20"/>
              </w:rPr>
            </w:pPr>
          </w:p>
          <w:p w:rsidR="00600878" w:rsidRPr="00080032" w:rsidRDefault="00600878" w:rsidP="00600878">
            <w:pPr>
              <w:jc w:val="both"/>
              <w:rPr>
                <w:sz w:val="20"/>
                <w:szCs w:val="20"/>
              </w:rPr>
            </w:pPr>
            <w:r w:rsidRPr="00080032">
              <w:rPr>
                <w:sz w:val="20"/>
                <w:szCs w:val="20"/>
              </w:rPr>
              <w:t>своему непосредственному руководителю;</w:t>
            </w:r>
          </w:p>
          <w:p w:rsidR="00600878" w:rsidRPr="00080032" w:rsidRDefault="00600878" w:rsidP="00600878">
            <w:pPr>
              <w:jc w:val="both"/>
              <w:rPr>
                <w:sz w:val="20"/>
                <w:szCs w:val="20"/>
              </w:rPr>
            </w:pPr>
            <w:r w:rsidRPr="00080032">
              <w:rPr>
                <w:sz w:val="20"/>
                <w:szCs w:val="20"/>
              </w:rPr>
              <w:t>Оценив обстановку, вызвать при необходимости медицинский персонал (по тел. 58-646, 58-101, 61-003, 61-113, сот. Тел. 8-913-848-11-34)</w:t>
            </w:r>
          </w:p>
        </w:tc>
      </w:tr>
      <w:tr w:rsidR="00600878" w:rsidRPr="00080032" w:rsidTr="00600878">
        <w:trPr>
          <w:trHeight w:val="1089"/>
        </w:trPr>
        <w:tc>
          <w:tcPr>
            <w:tcW w:w="551" w:type="dxa"/>
            <w:vMerge/>
          </w:tcPr>
          <w:p w:rsidR="00600878" w:rsidRPr="00080032" w:rsidRDefault="00600878" w:rsidP="00600878">
            <w:pPr>
              <w:jc w:val="both"/>
              <w:rPr>
                <w:sz w:val="20"/>
                <w:szCs w:val="20"/>
              </w:rPr>
            </w:pPr>
          </w:p>
        </w:tc>
        <w:tc>
          <w:tcPr>
            <w:tcW w:w="14035" w:type="dxa"/>
            <w:gridSpan w:val="21"/>
          </w:tcPr>
          <w:p w:rsidR="00600878" w:rsidRPr="00080032" w:rsidRDefault="00600878" w:rsidP="00600878">
            <w:pPr>
              <w:jc w:val="center"/>
              <w:rPr>
                <w:b/>
                <w:sz w:val="26"/>
                <w:szCs w:val="26"/>
              </w:rPr>
            </w:pPr>
            <w:r w:rsidRPr="00080032">
              <w:rPr>
                <w:b/>
                <w:bCs/>
              </w:rPr>
              <w:t>Матрица контроля скважины при бурении с регулируемым давлением</w:t>
            </w:r>
          </w:p>
          <w:p w:rsidR="00600878" w:rsidRPr="00080032" w:rsidRDefault="00600878" w:rsidP="00600878"/>
          <w:p w:rsidR="00600878" w:rsidRPr="00080032" w:rsidRDefault="00600878" w:rsidP="00600878">
            <w:pPr>
              <w:tabs>
                <w:tab w:val="left" w:pos="5494"/>
              </w:tabs>
            </w:pPr>
            <w:r w:rsidRPr="00080032">
              <w:tab/>
            </w:r>
          </w:p>
          <w:p w:rsidR="00600878" w:rsidRPr="00080032" w:rsidRDefault="00600878" w:rsidP="00600878"/>
          <w:p w:rsidR="00600878" w:rsidRPr="00080032" w:rsidRDefault="00600878" w:rsidP="00600878"/>
          <w:p w:rsidR="00600878" w:rsidRPr="00080032" w:rsidRDefault="00600878" w:rsidP="00600878"/>
          <w:p w:rsidR="00600878" w:rsidRPr="00080032" w:rsidRDefault="00600878" w:rsidP="00600878">
            <w:pPr>
              <w:tabs>
                <w:tab w:val="left" w:pos="5494"/>
              </w:tabs>
              <w:jc w:val="center"/>
            </w:pPr>
          </w:p>
          <w:p w:rsidR="00600878" w:rsidRPr="00080032" w:rsidRDefault="00600878" w:rsidP="00600878"/>
          <w:p w:rsidR="00600878" w:rsidRPr="00080032" w:rsidRDefault="00600878" w:rsidP="00600878"/>
          <w:p w:rsidR="00600878" w:rsidRPr="00080032" w:rsidRDefault="00600878" w:rsidP="00600878">
            <w:r>
              <w:rPr>
                <w:noProof/>
                <w:lang w:eastAsia="ru-RU"/>
              </w:rPr>
              <mc:AlternateContent>
                <mc:Choice Requires="wpg">
                  <w:drawing>
                    <wp:anchor distT="0" distB="0" distL="114300" distR="114300" simplePos="0" relativeHeight="251718656" behindDoc="0" locked="0" layoutInCell="1" allowOverlap="1" wp14:anchorId="23FEEEF9" wp14:editId="062286E6">
                      <wp:simplePos x="0" y="0"/>
                      <wp:positionH relativeFrom="column">
                        <wp:posOffset>-61521</wp:posOffset>
                      </wp:positionH>
                      <wp:positionV relativeFrom="paragraph">
                        <wp:posOffset>131888</wp:posOffset>
                      </wp:positionV>
                      <wp:extent cx="8825023" cy="3051544"/>
                      <wp:effectExtent l="0" t="0" r="0" b="0"/>
                      <wp:wrapNone/>
                      <wp:docPr id="32" name="Группа 32"/>
                      <wp:cNvGraphicFramePr/>
                      <a:graphic xmlns:a="http://schemas.openxmlformats.org/drawingml/2006/main">
                        <a:graphicData uri="http://schemas.microsoft.com/office/word/2010/wordprocessingGroup">
                          <wpg:wgp>
                            <wpg:cNvGrpSpPr/>
                            <wpg:grpSpPr>
                              <a:xfrm>
                                <a:off x="0" y="0"/>
                                <a:ext cx="8825023" cy="3051544"/>
                                <a:chOff x="0" y="0"/>
                                <a:chExt cx="8949426" cy="2698630"/>
                              </a:xfrm>
                            </wpg:grpSpPr>
                            <pic:pic xmlns:pic="http://schemas.openxmlformats.org/drawingml/2006/picture">
                              <pic:nvPicPr>
                                <pic:cNvPr id="116289710" name="Рисунок 1"/>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8626" y="0"/>
                                  <a:ext cx="8940800" cy="1724660"/>
                                </a:xfrm>
                                <a:prstGeom prst="rect">
                                  <a:avLst/>
                                </a:prstGeom>
                              </pic:spPr>
                            </pic:pic>
                            <pic:pic xmlns:pic="http://schemas.openxmlformats.org/drawingml/2006/picture">
                              <pic:nvPicPr>
                                <pic:cNvPr id="732377729" name="Рисунок 1"/>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1708030"/>
                                  <a:ext cx="8943975" cy="9906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9CF523A" id="Группа 32" o:spid="_x0000_s1026" style="position:absolute;margin-left:-4.85pt;margin-top:10.4pt;width:694.9pt;height:240.3pt;z-index:251718656;mso-width-relative:margin;mso-height-relative:margin" coordsize="89494,2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">
                      <v:shape id="Рисунок 1" o:spid="_x0000_s1027" type="#_x0000_t75" style="position:absolute;left:86;width:89408;height:172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">
                        <v:imagedata r:id="rId44" o:title=""/>
                        <v:path arrowok="t"/>
                      </v:shape>
                      <v:shape id="Рисунок 1" o:spid="_x0000_s1028" type="#_x0000_t75" style="position:absolute;top:17080;width:89439;height:99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">
                        <v:imagedata r:id="rId45" o:title=""/>
                        <v:path arrowok="t"/>
                      </v:shape>
                    </v:group>
                  </w:pict>
                </mc:Fallback>
              </mc:AlternateContent>
            </w:r>
          </w:p>
          <w:p w:rsidR="00600878" w:rsidRPr="00080032" w:rsidRDefault="00600878" w:rsidP="00600878">
            <w:pPr>
              <w:jc w:val="both"/>
              <w:rPr>
                <w:sz w:val="20"/>
                <w:szCs w:val="20"/>
              </w:rPr>
            </w:pPr>
          </w:p>
          <w:p w:rsidR="00600878" w:rsidRPr="00080032" w:rsidRDefault="00600878" w:rsidP="00600878">
            <w:pPr>
              <w:jc w:val="both"/>
              <w:rPr>
                <w:sz w:val="20"/>
                <w:szCs w:val="20"/>
              </w:rPr>
            </w:pPr>
          </w:p>
          <w:p w:rsidR="00600878" w:rsidRPr="00080032" w:rsidRDefault="00600878" w:rsidP="00600878">
            <w:pPr>
              <w:jc w:val="both"/>
              <w:rPr>
                <w:sz w:val="20"/>
                <w:szCs w:val="20"/>
              </w:rPr>
            </w:pPr>
          </w:p>
          <w:p w:rsidR="00600878" w:rsidRPr="00080032" w:rsidRDefault="00600878" w:rsidP="00600878">
            <w:pPr>
              <w:jc w:val="both"/>
              <w:rPr>
                <w:sz w:val="20"/>
                <w:szCs w:val="20"/>
              </w:rPr>
            </w:pPr>
          </w:p>
          <w:p w:rsidR="00600878" w:rsidRPr="00080032" w:rsidRDefault="00600878" w:rsidP="00600878">
            <w:pPr>
              <w:jc w:val="both"/>
              <w:rPr>
                <w:sz w:val="20"/>
                <w:szCs w:val="20"/>
              </w:rPr>
            </w:pPr>
          </w:p>
          <w:p w:rsidR="00600878" w:rsidRPr="00080032" w:rsidRDefault="00600878" w:rsidP="00600878">
            <w:pPr>
              <w:jc w:val="both"/>
              <w:rPr>
                <w:sz w:val="20"/>
                <w:szCs w:val="20"/>
              </w:rPr>
            </w:pPr>
          </w:p>
          <w:p w:rsidR="00600878" w:rsidRDefault="00600878" w:rsidP="00600878">
            <w:pPr>
              <w:jc w:val="both"/>
              <w:rPr>
                <w:sz w:val="20"/>
                <w:szCs w:val="20"/>
              </w:rPr>
            </w:pPr>
          </w:p>
          <w:p w:rsidR="00600878" w:rsidRDefault="00600878" w:rsidP="00600878">
            <w:pPr>
              <w:jc w:val="both"/>
              <w:rPr>
                <w:sz w:val="20"/>
                <w:szCs w:val="20"/>
              </w:rPr>
            </w:pPr>
          </w:p>
          <w:p w:rsidR="00600878" w:rsidRDefault="00600878" w:rsidP="00600878">
            <w:pPr>
              <w:jc w:val="both"/>
              <w:rPr>
                <w:sz w:val="20"/>
                <w:szCs w:val="20"/>
              </w:rPr>
            </w:pPr>
          </w:p>
          <w:p w:rsidR="00600878" w:rsidRDefault="00600878" w:rsidP="00600878">
            <w:pPr>
              <w:jc w:val="both"/>
              <w:rPr>
                <w:sz w:val="20"/>
                <w:szCs w:val="20"/>
              </w:rPr>
            </w:pPr>
          </w:p>
          <w:p w:rsidR="00600878" w:rsidRDefault="00600878" w:rsidP="00600878">
            <w:pPr>
              <w:jc w:val="both"/>
              <w:rPr>
                <w:sz w:val="20"/>
                <w:szCs w:val="20"/>
              </w:rPr>
            </w:pPr>
          </w:p>
          <w:p w:rsidR="00600878" w:rsidRDefault="00600878" w:rsidP="00600878">
            <w:pPr>
              <w:jc w:val="both"/>
              <w:rPr>
                <w:sz w:val="20"/>
                <w:szCs w:val="20"/>
              </w:rPr>
            </w:pPr>
          </w:p>
          <w:p w:rsidR="00600878" w:rsidRDefault="00600878" w:rsidP="00600878">
            <w:pPr>
              <w:jc w:val="both"/>
              <w:rPr>
                <w:sz w:val="20"/>
                <w:szCs w:val="20"/>
              </w:rPr>
            </w:pPr>
          </w:p>
          <w:p w:rsidR="00600878" w:rsidRDefault="00600878" w:rsidP="00600878">
            <w:pPr>
              <w:jc w:val="both"/>
              <w:rPr>
                <w:sz w:val="20"/>
                <w:szCs w:val="20"/>
              </w:rPr>
            </w:pPr>
          </w:p>
          <w:p w:rsidR="00600878" w:rsidRDefault="00600878" w:rsidP="00600878">
            <w:pPr>
              <w:jc w:val="both"/>
              <w:rPr>
                <w:sz w:val="20"/>
                <w:szCs w:val="20"/>
              </w:rPr>
            </w:pPr>
          </w:p>
          <w:p w:rsidR="00600878" w:rsidRDefault="00600878" w:rsidP="00600878">
            <w:pPr>
              <w:jc w:val="both"/>
              <w:rPr>
                <w:sz w:val="20"/>
                <w:szCs w:val="20"/>
              </w:rPr>
            </w:pPr>
          </w:p>
          <w:p w:rsidR="00600878" w:rsidRDefault="00600878" w:rsidP="00600878">
            <w:pPr>
              <w:jc w:val="both"/>
              <w:rPr>
                <w:sz w:val="20"/>
                <w:szCs w:val="20"/>
              </w:rPr>
            </w:pPr>
          </w:p>
          <w:p w:rsidR="00600878" w:rsidRDefault="00600878" w:rsidP="00600878">
            <w:pPr>
              <w:jc w:val="both"/>
              <w:rPr>
                <w:sz w:val="20"/>
                <w:szCs w:val="20"/>
              </w:rPr>
            </w:pPr>
          </w:p>
          <w:p w:rsidR="00600878" w:rsidRDefault="00600878" w:rsidP="00600878">
            <w:pPr>
              <w:jc w:val="both"/>
              <w:rPr>
                <w:sz w:val="20"/>
                <w:szCs w:val="20"/>
              </w:rPr>
            </w:pPr>
          </w:p>
          <w:p w:rsidR="00600878" w:rsidRDefault="00600878" w:rsidP="00600878">
            <w:pPr>
              <w:jc w:val="both"/>
              <w:rPr>
                <w:sz w:val="20"/>
                <w:szCs w:val="20"/>
              </w:rPr>
            </w:pPr>
          </w:p>
          <w:p w:rsidR="00600878" w:rsidRPr="00080032" w:rsidRDefault="00600878" w:rsidP="00600878">
            <w:pPr>
              <w:jc w:val="both"/>
              <w:rPr>
                <w:sz w:val="20"/>
                <w:szCs w:val="20"/>
              </w:rPr>
            </w:pPr>
          </w:p>
          <w:p w:rsidR="00600878" w:rsidRPr="00080032" w:rsidRDefault="00600878" w:rsidP="00600878">
            <w:pPr>
              <w:jc w:val="both"/>
              <w:rPr>
                <w:sz w:val="20"/>
                <w:szCs w:val="20"/>
              </w:rPr>
            </w:pPr>
          </w:p>
          <w:p w:rsidR="00600878" w:rsidRDefault="00600878" w:rsidP="00600878">
            <w:pPr>
              <w:jc w:val="both"/>
              <w:rPr>
                <w:sz w:val="20"/>
                <w:szCs w:val="20"/>
              </w:rPr>
            </w:pPr>
          </w:p>
          <w:p w:rsidR="00600878" w:rsidRDefault="00600878" w:rsidP="00600878">
            <w:pPr>
              <w:jc w:val="both"/>
              <w:rPr>
                <w:sz w:val="20"/>
                <w:szCs w:val="20"/>
              </w:rPr>
            </w:pPr>
          </w:p>
          <w:p w:rsidR="00600878" w:rsidRPr="00080032" w:rsidRDefault="00600878" w:rsidP="00600878">
            <w:pPr>
              <w:jc w:val="both"/>
              <w:rPr>
                <w:sz w:val="20"/>
                <w:szCs w:val="20"/>
              </w:rPr>
            </w:pPr>
          </w:p>
          <w:p w:rsidR="00600878" w:rsidRPr="00080032" w:rsidRDefault="00600878" w:rsidP="00600878">
            <w:pPr>
              <w:jc w:val="both"/>
              <w:rPr>
                <w:sz w:val="20"/>
                <w:szCs w:val="20"/>
              </w:rPr>
            </w:pPr>
          </w:p>
        </w:tc>
      </w:tr>
      <w:tr w:rsidR="00600878" w:rsidRPr="00080032" w:rsidTr="00600878">
        <w:trPr>
          <w:trHeight w:val="844"/>
        </w:trPr>
        <w:tc>
          <w:tcPr>
            <w:tcW w:w="551" w:type="dxa"/>
            <w:vMerge w:val="restart"/>
          </w:tcPr>
          <w:p w:rsidR="00600878" w:rsidRDefault="00600878" w:rsidP="00600878">
            <w:pPr>
              <w:rPr>
                <w:sz w:val="20"/>
                <w:szCs w:val="20"/>
              </w:rPr>
            </w:pPr>
            <w:r>
              <w:rPr>
                <w:sz w:val="20"/>
                <w:szCs w:val="20"/>
              </w:rPr>
              <w:t>16</w:t>
            </w:r>
          </w:p>
        </w:tc>
        <w:tc>
          <w:tcPr>
            <w:tcW w:w="2104" w:type="dxa"/>
            <w:vMerge w:val="restart"/>
          </w:tcPr>
          <w:p w:rsidR="00600878" w:rsidRPr="00080032" w:rsidRDefault="00600878" w:rsidP="00600878">
            <w:pPr>
              <w:rPr>
                <w:sz w:val="20"/>
                <w:szCs w:val="20"/>
              </w:rPr>
            </w:pPr>
            <w:r>
              <w:rPr>
                <w:sz w:val="20"/>
                <w:szCs w:val="20"/>
              </w:rPr>
              <w:t>ГНВП</w:t>
            </w:r>
            <w:r w:rsidRPr="00080032">
              <w:rPr>
                <w:sz w:val="20"/>
                <w:szCs w:val="20"/>
              </w:rPr>
              <w:t xml:space="preserve"> в условиях отказа гидросистемы превенторной установки (закрытие ППГ вручную).</w:t>
            </w:r>
          </w:p>
        </w:tc>
        <w:tc>
          <w:tcPr>
            <w:tcW w:w="432" w:type="dxa"/>
            <w:vAlign w:val="center"/>
          </w:tcPr>
          <w:p w:rsidR="00600878" w:rsidRPr="00080032" w:rsidRDefault="00600878" w:rsidP="00600878">
            <w:pPr>
              <w:rPr>
                <w:sz w:val="20"/>
                <w:szCs w:val="20"/>
              </w:rPr>
            </w:pPr>
            <w:r w:rsidRPr="00080032">
              <w:rPr>
                <w:sz w:val="20"/>
                <w:szCs w:val="20"/>
              </w:rPr>
              <w:t>1.</w:t>
            </w:r>
          </w:p>
        </w:tc>
        <w:tc>
          <w:tcPr>
            <w:tcW w:w="2810" w:type="dxa"/>
            <w:gridSpan w:val="2"/>
          </w:tcPr>
          <w:p w:rsidR="00600878" w:rsidRPr="00080032" w:rsidRDefault="00600878" w:rsidP="00600878">
            <w:pPr>
              <w:rPr>
                <w:sz w:val="20"/>
                <w:szCs w:val="20"/>
              </w:rPr>
            </w:pPr>
            <w:r w:rsidRPr="00806F66">
              <w:rPr>
                <w:sz w:val="20"/>
                <w:szCs w:val="20"/>
              </w:rPr>
              <w:t>Подае</w:t>
            </w:r>
            <w:r>
              <w:rPr>
                <w:sz w:val="20"/>
                <w:szCs w:val="20"/>
              </w:rPr>
              <w:t>т звуковой сигнал тревоги «Выброс».</w:t>
            </w:r>
            <w:r w:rsidRPr="00806F66">
              <w:rPr>
                <w:sz w:val="20"/>
                <w:szCs w:val="20"/>
              </w:rPr>
              <w:t xml:space="preserve"> </w:t>
            </w:r>
            <w:r>
              <w:rPr>
                <w:sz w:val="20"/>
                <w:szCs w:val="20"/>
              </w:rPr>
              <w:t>Д</w:t>
            </w:r>
            <w:r w:rsidRPr="00806F66">
              <w:rPr>
                <w:sz w:val="20"/>
                <w:szCs w:val="20"/>
              </w:rPr>
              <w:t>линный непрерывный гудок.</w:t>
            </w:r>
            <w:r w:rsidRPr="00806F66">
              <w:t xml:space="preserve"> </w:t>
            </w:r>
            <w:r w:rsidRPr="00806F66">
              <w:rPr>
                <w:sz w:val="20"/>
                <w:szCs w:val="20"/>
              </w:rPr>
              <w:t>Извещает о ГНВП бурового мастера по переговорному устройству.</w:t>
            </w:r>
          </w:p>
        </w:tc>
        <w:tc>
          <w:tcPr>
            <w:tcW w:w="1857" w:type="dxa"/>
            <w:gridSpan w:val="3"/>
          </w:tcPr>
          <w:p w:rsidR="00600878" w:rsidRPr="00080032" w:rsidRDefault="00600878" w:rsidP="00600878">
            <w:pPr>
              <w:rPr>
                <w:sz w:val="20"/>
                <w:szCs w:val="20"/>
              </w:rPr>
            </w:pPr>
            <w:r w:rsidRPr="00806F66">
              <w:rPr>
                <w:sz w:val="20"/>
                <w:szCs w:val="20"/>
              </w:rPr>
              <w:t>Готовится к работе на основном пульте управления ПВО</w:t>
            </w:r>
          </w:p>
        </w:tc>
        <w:tc>
          <w:tcPr>
            <w:tcW w:w="1836" w:type="dxa"/>
            <w:gridSpan w:val="3"/>
          </w:tcPr>
          <w:p w:rsidR="00600878" w:rsidRPr="00080032" w:rsidRDefault="00600878" w:rsidP="00600878">
            <w:pPr>
              <w:rPr>
                <w:sz w:val="20"/>
                <w:szCs w:val="20"/>
              </w:rPr>
            </w:pPr>
            <w:r w:rsidRPr="00806F66">
              <w:rPr>
                <w:sz w:val="20"/>
                <w:szCs w:val="20"/>
              </w:rPr>
              <w:t>Останавливает буровые насосы. Поднимается на роторную площадку</w:t>
            </w:r>
          </w:p>
        </w:tc>
        <w:tc>
          <w:tcPr>
            <w:tcW w:w="1862" w:type="dxa"/>
            <w:gridSpan w:val="5"/>
          </w:tcPr>
          <w:p w:rsidR="00600878" w:rsidRPr="00080032" w:rsidRDefault="00600878" w:rsidP="00600878">
            <w:pPr>
              <w:rPr>
                <w:sz w:val="20"/>
                <w:szCs w:val="20"/>
              </w:rPr>
            </w:pPr>
            <w:r w:rsidRPr="00806F66">
              <w:rPr>
                <w:sz w:val="20"/>
                <w:szCs w:val="20"/>
              </w:rPr>
              <w:t>Работает под руководством первого помощника бурильщика</w:t>
            </w:r>
          </w:p>
        </w:tc>
        <w:tc>
          <w:tcPr>
            <w:tcW w:w="1846" w:type="dxa"/>
            <w:gridSpan w:val="5"/>
          </w:tcPr>
          <w:p w:rsidR="00600878" w:rsidRPr="00080032" w:rsidRDefault="00600878" w:rsidP="00600878">
            <w:pPr>
              <w:rPr>
                <w:sz w:val="20"/>
                <w:szCs w:val="20"/>
              </w:rPr>
            </w:pPr>
            <w:r w:rsidRPr="00806F66">
              <w:rPr>
                <w:sz w:val="20"/>
                <w:szCs w:val="20"/>
              </w:rPr>
              <w:t>Готовится к извлечению клиньев ПКР</w:t>
            </w:r>
          </w:p>
        </w:tc>
        <w:tc>
          <w:tcPr>
            <w:tcW w:w="1288" w:type="dxa"/>
          </w:tcPr>
          <w:p w:rsidR="00600878" w:rsidRPr="00080032" w:rsidRDefault="00600878" w:rsidP="00600878">
            <w:pPr>
              <w:rPr>
                <w:sz w:val="20"/>
                <w:szCs w:val="20"/>
              </w:rPr>
            </w:pPr>
            <w:r w:rsidRPr="00806F66">
              <w:rPr>
                <w:sz w:val="20"/>
                <w:szCs w:val="20"/>
              </w:rPr>
              <w:t>Прибывают на буровую площадку.</w:t>
            </w:r>
          </w:p>
        </w:tc>
      </w:tr>
      <w:tr w:rsidR="00600878" w:rsidRPr="00080032" w:rsidTr="00600878">
        <w:trPr>
          <w:trHeight w:val="1089"/>
        </w:trPr>
        <w:tc>
          <w:tcPr>
            <w:tcW w:w="551" w:type="dxa"/>
            <w:vMerge/>
          </w:tcPr>
          <w:p w:rsidR="00600878" w:rsidRPr="00080032" w:rsidRDefault="00600878" w:rsidP="00600878">
            <w:pPr>
              <w:rPr>
                <w:sz w:val="20"/>
                <w:szCs w:val="20"/>
              </w:rPr>
            </w:pPr>
          </w:p>
        </w:tc>
        <w:tc>
          <w:tcPr>
            <w:tcW w:w="2104" w:type="dxa"/>
            <w:vMerge/>
          </w:tcPr>
          <w:p w:rsidR="00600878" w:rsidRPr="00080032" w:rsidRDefault="00600878" w:rsidP="00600878">
            <w:pPr>
              <w:rPr>
                <w:sz w:val="20"/>
                <w:szCs w:val="20"/>
              </w:rPr>
            </w:pPr>
          </w:p>
        </w:tc>
        <w:tc>
          <w:tcPr>
            <w:tcW w:w="432" w:type="dxa"/>
            <w:vAlign w:val="center"/>
          </w:tcPr>
          <w:p w:rsidR="00600878" w:rsidRPr="00080032" w:rsidRDefault="00600878" w:rsidP="00600878">
            <w:pPr>
              <w:rPr>
                <w:sz w:val="20"/>
                <w:szCs w:val="20"/>
              </w:rPr>
            </w:pPr>
            <w:r w:rsidRPr="00080032">
              <w:rPr>
                <w:sz w:val="20"/>
                <w:szCs w:val="20"/>
              </w:rPr>
              <w:t>2.</w:t>
            </w:r>
          </w:p>
        </w:tc>
        <w:tc>
          <w:tcPr>
            <w:tcW w:w="2810" w:type="dxa"/>
            <w:gridSpan w:val="2"/>
          </w:tcPr>
          <w:p w:rsidR="00600878" w:rsidRPr="00080032" w:rsidRDefault="00600878" w:rsidP="00600878">
            <w:pPr>
              <w:rPr>
                <w:sz w:val="20"/>
                <w:szCs w:val="20"/>
              </w:rPr>
            </w:pPr>
            <w:r w:rsidRPr="00806F66">
              <w:rPr>
                <w:sz w:val="20"/>
                <w:szCs w:val="20"/>
              </w:rPr>
              <w:t>Переключает управление со вспомогательного пульта управления ПВО на основной.</w:t>
            </w:r>
          </w:p>
        </w:tc>
        <w:tc>
          <w:tcPr>
            <w:tcW w:w="1857" w:type="dxa"/>
            <w:gridSpan w:val="3"/>
          </w:tcPr>
          <w:p w:rsidR="00600878" w:rsidRPr="00080032" w:rsidRDefault="00600878" w:rsidP="00600878">
            <w:pPr>
              <w:rPr>
                <w:sz w:val="20"/>
                <w:szCs w:val="20"/>
              </w:rPr>
            </w:pPr>
            <w:r w:rsidRPr="00806F66">
              <w:rPr>
                <w:sz w:val="20"/>
                <w:szCs w:val="20"/>
              </w:rPr>
              <w:t xml:space="preserve">Переводит рычаг управления соответствующими плашками ППГ (трубные при наличии инструмента в скважине или глухие при отсутствии инструмента в скважине) в нейтральное положение (или сбросить давление из всей гидросистемы в бак с помощью вентиля сброса давления), при необходимости перекрыть ПГА. </w:t>
            </w:r>
          </w:p>
        </w:tc>
        <w:tc>
          <w:tcPr>
            <w:tcW w:w="1836" w:type="dxa"/>
            <w:gridSpan w:val="3"/>
          </w:tcPr>
          <w:p w:rsidR="00600878" w:rsidRPr="00080032" w:rsidRDefault="00600878" w:rsidP="00600878">
            <w:pPr>
              <w:rPr>
                <w:sz w:val="20"/>
                <w:szCs w:val="20"/>
              </w:rPr>
            </w:pPr>
            <w:r w:rsidRPr="00806F66">
              <w:rPr>
                <w:sz w:val="20"/>
                <w:szCs w:val="20"/>
              </w:rPr>
              <w:t>После сброса давления в гидросистеме ПВО штурвалом закрыть соответствующие плашки превентора с обоих сторон.</w:t>
            </w:r>
          </w:p>
        </w:tc>
        <w:tc>
          <w:tcPr>
            <w:tcW w:w="1862" w:type="dxa"/>
            <w:gridSpan w:val="5"/>
          </w:tcPr>
          <w:p w:rsidR="00600878" w:rsidRPr="00806F66" w:rsidRDefault="00600878" w:rsidP="00600878">
            <w:pPr>
              <w:rPr>
                <w:sz w:val="20"/>
                <w:szCs w:val="20"/>
              </w:rPr>
            </w:pPr>
          </w:p>
          <w:p w:rsidR="00600878" w:rsidRPr="00806F66" w:rsidRDefault="00600878" w:rsidP="00600878">
            <w:pPr>
              <w:rPr>
                <w:sz w:val="20"/>
                <w:szCs w:val="20"/>
              </w:rPr>
            </w:pPr>
          </w:p>
          <w:p w:rsidR="00600878" w:rsidRPr="00806F66" w:rsidRDefault="00600878" w:rsidP="00600878">
            <w:pPr>
              <w:rPr>
                <w:sz w:val="20"/>
                <w:szCs w:val="20"/>
              </w:rPr>
            </w:pPr>
          </w:p>
          <w:p w:rsidR="00600878" w:rsidRPr="00806F66" w:rsidRDefault="00600878" w:rsidP="00600878">
            <w:pPr>
              <w:rPr>
                <w:sz w:val="20"/>
                <w:szCs w:val="20"/>
              </w:rPr>
            </w:pPr>
          </w:p>
          <w:p w:rsidR="00600878" w:rsidRPr="00806F66" w:rsidRDefault="00600878" w:rsidP="00600878">
            <w:pPr>
              <w:rPr>
                <w:sz w:val="20"/>
                <w:szCs w:val="20"/>
              </w:rPr>
            </w:pPr>
          </w:p>
          <w:p w:rsidR="00600878" w:rsidRPr="00806F66" w:rsidRDefault="00600878" w:rsidP="00600878">
            <w:pPr>
              <w:rPr>
                <w:sz w:val="20"/>
                <w:szCs w:val="20"/>
              </w:rPr>
            </w:pPr>
          </w:p>
          <w:p w:rsidR="00600878" w:rsidRPr="00806F66" w:rsidRDefault="00600878" w:rsidP="00600878">
            <w:pPr>
              <w:rPr>
                <w:sz w:val="20"/>
                <w:szCs w:val="20"/>
              </w:rPr>
            </w:pPr>
          </w:p>
          <w:p w:rsidR="00600878" w:rsidRPr="00806F66" w:rsidRDefault="00600878" w:rsidP="00600878">
            <w:pPr>
              <w:rPr>
                <w:sz w:val="20"/>
                <w:szCs w:val="20"/>
              </w:rPr>
            </w:pPr>
            <w:r w:rsidRPr="00806F66">
              <w:rPr>
                <w:sz w:val="20"/>
                <w:szCs w:val="20"/>
              </w:rPr>
              <w:t xml:space="preserve">После сброса давления в гидросистеме ПВО штурвалом закрыть соответствующие плашки превентора с обоих сторон.                                     </w:t>
            </w:r>
          </w:p>
          <w:p w:rsidR="00600878" w:rsidRPr="00806F66" w:rsidRDefault="00600878" w:rsidP="00600878">
            <w:pPr>
              <w:rPr>
                <w:sz w:val="20"/>
                <w:szCs w:val="20"/>
              </w:rPr>
            </w:pPr>
          </w:p>
          <w:p w:rsidR="00600878" w:rsidRPr="00806F66" w:rsidRDefault="00600878" w:rsidP="00600878">
            <w:pPr>
              <w:rPr>
                <w:sz w:val="20"/>
                <w:szCs w:val="20"/>
              </w:rPr>
            </w:pPr>
          </w:p>
          <w:p w:rsidR="00600878" w:rsidRPr="00806F66" w:rsidRDefault="00600878" w:rsidP="00600878">
            <w:pPr>
              <w:rPr>
                <w:sz w:val="20"/>
                <w:szCs w:val="20"/>
              </w:rPr>
            </w:pPr>
          </w:p>
          <w:p w:rsidR="00600878" w:rsidRPr="00806F66" w:rsidRDefault="00600878" w:rsidP="00600878">
            <w:pPr>
              <w:rPr>
                <w:sz w:val="20"/>
                <w:szCs w:val="20"/>
              </w:rPr>
            </w:pPr>
          </w:p>
          <w:p w:rsidR="00600878" w:rsidRPr="00806F66" w:rsidRDefault="00600878" w:rsidP="00600878">
            <w:pPr>
              <w:rPr>
                <w:sz w:val="20"/>
                <w:szCs w:val="20"/>
              </w:rPr>
            </w:pPr>
          </w:p>
          <w:p w:rsidR="00600878" w:rsidRPr="00806F66" w:rsidRDefault="00600878" w:rsidP="00600878">
            <w:pPr>
              <w:rPr>
                <w:sz w:val="20"/>
                <w:szCs w:val="20"/>
              </w:rPr>
            </w:pPr>
          </w:p>
          <w:p w:rsidR="00600878" w:rsidRPr="00806F66" w:rsidRDefault="00600878" w:rsidP="00600878">
            <w:pPr>
              <w:rPr>
                <w:sz w:val="20"/>
                <w:szCs w:val="20"/>
              </w:rPr>
            </w:pPr>
          </w:p>
          <w:p w:rsidR="00600878" w:rsidRPr="00080032" w:rsidRDefault="00600878" w:rsidP="00600878">
            <w:pPr>
              <w:rPr>
                <w:sz w:val="20"/>
                <w:szCs w:val="20"/>
              </w:rPr>
            </w:pPr>
          </w:p>
        </w:tc>
        <w:tc>
          <w:tcPr>
            <w:tcW w:w="1846" w:type="dxa"/>
            <w:gridSpan w:val="5"/>
          </w:tcPr>
          <w:p w:rsidR="00600878" w:rsidRPr="00080032" w:rsidRDefault="00600878" w:rsidP="00600878">
            <w:pPr>
              <w:rPr>
                <w:sz w:val="20"/>
                <w:szCs w:val="20"/>
              </w:rPr>
            </w:pPr>
            <w:r w:rsidRPr="00806F66">
              <w:rPr>
                <w:sz w:val="20"/>
                <w:szCs w:val="20"/>
              </w:rPr>
              <w:t>Помогает Первому помощнику бурильщика фиксировать плашки превентора</w:t>
            </w:r>
          </w:p>
        </w:tc>
        <w:tc>
          <w:tcPr>
            <w:tcW w:w="1288" w:type="dxa"/>
          </w:tcPr>
          <w:p w:rsidR="00600878" w:rsidRPr="00806F66" w:rsidRDefault="00600878" w:rsidP="00600878">
            <w:pPr>
              <w:rPr>
                <w:sz w:val="20"/>
                <w:szCs w:val="20"/>
              </w:rPr>
            </w:pPr>
            <w:r w:rsidRPr="00806F66">
              <w:rPr>
                <w:sz w:val="20"/>
                <w:szCs w:val="20"/>
              </w:rPr>
              <w:t>Электромонтер ведёт визуальное наблюдение за работой основного пульта управления ПВО</w:t>
            </w:r>
            <w:r>
              <w:rPr>
                <w:sz w:val="20"/>
                <w:szCs w:val="20"/>
              </w:rPr>
              <w:t xml:space="preserve">, </w:t>
            </w:r>
            <w:r w:rsidRPr="00282D6C">
              <w:rPr>
                <w:sz w:val="20"/>
                <w:szCs w:val="20"/>
              </w:rPr>
              <w:t>запускает аварийную ДЭС, подает электроэнергию на БУ</w:t>
            </w:r>
            <w:r w:rsidRPr="00806F66">
              <w:rPr>
                <w:sz w:val="20"/>
                <w:szCs w:val="20"/>
              </w:rPr>
              <w:t xml:space="preserve">. Слесарь проверяет открытие гидрозадвижки устьевой крестовины на блок дросселирования и докладывает первому бурильщику, а также </w:t>
            </w:r>
          </w:p>
          <w:p w:rsidR="00600878" w:rsidRPr="00080032" w:rsidRDefault="00600878" w:rsidP="00600878">
            <w:pPr>
              <w:rPr>
                <w:sz w:val="20"/>
                <w:szCs w:val="20"/>
              </w:rPr>
            </w:pPr>
            <w:r w:rsidRPr="00806F66">
              <w:rPr>
                <w:sz w:val="20"/>
                <w:szCs w:val="20"/>
              </w:rPr>
              <w:t xml:space="preserve">проверяет наличие утечек скважинной жидкости по стволовой части ПВО </w:t>
            </w:r>
            <w:r w:rsidRPr="00806F66">
              <w:t xml:space="preserve"> и утечек </w:t>
            </w:r>
            <w:r w:rsidRPr="00806F66">
              <w:rPr>
                <w:sz w:val="20"/>
                <w:szCs w:val="20"/>
              </w:rPr>
              <w:t>масла из системы гидроуправления ПВО.</w:t>
            </w:r>
          </w:p>
        </w:tc>
      </w:tr>
      <w:tr w:rsidR="00600878" w:rsidRPr="00080032" w:rsidTr="00600878">
        <w:trPr>
          <w:trHeight w:val="302"/>
        </w:trPr>
        <w:tc>
          <w:tcPr>
            <w:tcW w:w="551" w:type="dxa"/>
            <w:vMerge/>
          </w:tcPr>
          <w:p w:rsidR="00600878" w:rsidRPr="00080032" w:rsidRDefault="00600878" w:rsidP="00600878">
            <w:pPr>
              <w:rPr>
                <w:sz w:val="20"/>
                <w:szCs w:val="20"/>
              </w:rPr>
            </w:pPr>
          </w:p>
        </w:tc>
        <w:tc>
          <w:tcPr>
            <w:tcW w:w="2104" w:type="dxa"/>
            <w:vMerge/>
          </w:tcPr>
          <w:p w:rsidR="00600878" w:rsidRPr="00080032" w:rsidRDefault="00600878" w:rsidP="00600878">
            <w:pPr>
              <w:rPr>
                <w:sz w:val="20"/>
                <w:szCs w:val="20"/>
              </w:rPr>
            </w:pPr>
          </w:p>
        </w:tc>
        <w:tc>
          <w:tcPr>
            <w:tcW w:w="432" w:type="dxa"/>
          </w:tcPr>
          <w:p w:rsidR="00600878" w:rsidRPr="00080032" w:rsidRDefault="00600878" w:rsidP="00600878">
            <w:pPr>
              <w:rPr>
                <w:sz w:val="20"/>
                <w:szCs w:val="20"/>
              </w:rPr>
            </w:pPr>
            <w:r w:rsidRPr="00080032">
              <w:rPr>
                <w:sz w:val="20"/>
                <w:szCs w:val="20"/>
              </w:rPr>
              <w:t>3.</w:t>
            </w:r>
          </w:p>
        </w:tc>
        <w:tc>
          <w:tcPr>
            <w:tcW w:w="11499" w:type="dxa"/>
            <w:gridSpan w:val="19"/>
          </w:tcPr>
          <w:p w:rsidR="00600878" w:rsidRPr="00080032" w:rsidRDefault="00600878" w:rsidP="00600878">
            <w:pPr>
              <w:rPr>
                <w:rFonts w:eastAsia="Segoe UI"/>
                <w:sz w:val="20"/>
                <w:szCs w:val="20"/>
              </w:rPr>
            </w:pPr>
            <w:r w:rsidRPr="00080032">
              <w:rPr>
                <w:sz w:val="20"/>
                <w:szCs w:val="20"/>
              </w:rPr>
              <w:t>Далее выполняют действия при ГНВП</w:t>
            </w:r>
            <w:r w:rsidRPr="00080032">
              <w:rPr>
                <w:rFonts w:eastAsia="Segoe UI"/>
                <w:sz w:val="20"/>
                <w:szCs w:val="20"/>
              </w:rPr>
              <w:t xml:space="preserve"> в зависимости от вида выполняемых операций.</w:t>
            </w:r>
          </w:p>
        </w:tc>
      </w:tr>
      <w:tr w:rsidR="00600878" w:rsidRPr="00080032" w:rsidTr="00600878">
        <w:trPr>
          <w:trHeight w:val="1089"/>
        </w:trPr>
        <w:tc>
          <w:tcPr>
            <w:tcW w:w="551" w:type="dxa"/>
            <w:vMerge/>
          </w:tcPr>
          <w:p w:rsidR="00600878" w:rsidRPr="00080032" w:rsidRDefault="00600878" w:rsidP="00600878">
            <w:pPr>
              <w:jc w:val="both"/>
            </w:pPr>
          </w:p>
        </w:tc>
        <w:tc>
          <w:tcPr>
            <w:tcW w:w="2104" w:type="dxa"/>
            <w:vMerge/>
          </w:tcPr>
          <w:p w:rsidR="00600878" w:rsidRPr="00080032" w:rsidRDefault="00600878" w:rsidP="00600878">
            <w:pPr>
              <w:jc w:val="both"/>
            </w:pPr>
          </w:p>
        </w:tc>
        <w:tc>
          <w:tcPr>
            <w:tcW w:w="432" w:type="dxa"/>
          </w:tcPr>
          <w:p w:rsidR="00600878" w:rsidRPr="00080032" w:rsidRDefault="00600878" w:rsidP="00600878">
            <w:pPr>
              <w:jc w:val="both"/>
              <w:rPr>
                <w:sz w:val="20"/>
                <w:szCs w:val="20"/>
              </w:rPr>
            </w:pPr>
            <w:r w:rsidRPr="00080032">
              <w:rPr>
                <w:sz w:val="20"/>
                <w:szCs w:val="20"/>
              </w:rPr>
              <w:t>4.</w:t>
            </w:r>
          </w:p>
        </w:tc>
        <w:tc>
          <w:tcPr>
            <w:tcW w:w="11499" w:type="dxa"/>
            <w:gridSpan w:val="19"/>
          </w:tcPr>
          <w:p w:rsidR="00600878" w:rsidRPr="00080032" w:rsidRDefault="00600878" w:rsidP="00600878">
            <w:pPr>
              <w:rPr>
                <w:sz w:val="20"/>
                <w:szCs w:val="20"/>
              </w:rPr>
            </w:pPr>
            <w:r>
              <w:rPr>
                <w:sz w:val="20"/>
                <w:szCs w:val="20"/>
              </w:rPr>
              <w:t>Сообщить об инциденте</w:t>
            </w:r>
            <w:r w:rsidRPr="00080032">
              <w:rPr>
                <w:sz w:val="20"/>
                <w:szCs w:val="20"/>
              </w:rPr>
              <w:t>:</w:t>
            </w:r>
          </w:p>
          <w:p w:rsidR="00600878" w:rsidRPr="00080032" w:rsidRDefault="00600878" w:rsidP="00600878">
            <w:pPr>
              <w:rPr>
                <w:sz w:val="20"/>
                <w:szCs w:val="20"/>
              </w:rPr>
            </w:pPr>
            <w:r w:rsidRPr="00080032">
              <w:rPr>
                <w:sz w:val="20"/>
                <w:szCs w:val="20"/>
              </w:rPr>
              <w:t>диспетчеру ПДС (тел. 57777, 8-391-231-92-00);</w:t>
            </w:r>
          </w:p>
          <w:p w:rsidR="00600878" w:rsidRPr="00080032" w:rsidRDefault="00600878" w:rsidP="00600878">
            <w:pPr>
              <w:rPr>
                <w:sz w:val="20"/>
                <w:szCs w:val="20"/>
              </w:rPr>
            </w:pPr>
            <w:r w:rsidRPr="00080032">
              <w:rPr>
                <w:sz w:val="20"/>
                <w:szCs w:val="20"/>
              </w:rPr>
              <w:t xml:space="preserve">специалисту дежурной смены ГО и ЧС (тел. </w:t>
            </w:r>
            <w:r>
              <w:rPr>
                <w:sz w:val="20"/>
                <w:szCs w:val="20"/>
              </w:rPr>
              <w:t>57706</w:t>
            </w:r>
            <w:r w:rsidRPr="00080032">
              <w:rPr>
                <w:sz w:val="20"/>
                <w:szCs w:val="20"/>
              </w:rPr>
              <w:t>);</w:t>
            </w:r>
          </w:p>
          <w:p w:rsidR="00600878" w:rsidRPr="00080032" w:rsidRDefault="00600878" w:rsidP="00600878">
            <w:pPr>
              <w:rPr>
                <w:sz w:val="20"/>
                <w:szCs w:val="20"/>
              </w:rPr>
            </w:pPr>
            <w:r w:rsidRPr="00080032">
              <w:rPr>
                <w:sz w:val="20"/>
                <w:szCs w:val="20"/>
              </w:rPr>
              <w:t xml:space="preserve">ПАСФ ЦАСО </w:t>
            </w:r>
            <w:r w:rsidRPr="00705301">
              <w:rPr>
                <w:sz w:val="20"/>
                <w:szCs w:val="20"/>
              </w:rPr>
              <w:t>8-391-282-25-16</w:t>
            </w:r>
            <w:r w:rsidRPr="00705301">
              <w:rPr>
                <w:color w:val="000000" w:themeColor="text1"/>
                <w:sz w:val="20"/>
                <w:szCs w:val="20"/>
                <w:lang w:eastAsia="ru-RU"/>
              </w:rPr>
              <w:t xml:space="preserve">, </w:t>
            </w:r>
            <w:r>
              <w:rPr>
                <w:color w:val="000000" w:themeColor="text1"/>
                <w:sz w:val="20"/>
                <w:szCs w:val="20"/>
                <w:lang w:eastAsia="ru-RU"/>
              </w:rPr>
              <w:t>8-913-575-41-12, 61-411, 8-913-545-61-12, 61-579, 8-913-030-91-12, 61-769, 8-983-616-41-12, 61-572.</w:t>
            </w:r>
          </w:p>
          <w:p w:rsidR="00600878" w:rsidRPr="00080032" w:rsidRDefault="00600878" w:rsidP="00600878">
            <w:pPr>
              <w:rPr>
                <w:sz w:val="20"/>
                <w:szCs w:val="20"/>
              </w:rPr>
            </w:pPr>
            <w:r w:rsidRPr="00080032">
              <w:rPr>
                <w:sz w:val="20"/>
                <w:szCs w:val="20"/>
              </w:rPr>
              <w:t>ПЧ ООО «Пожарная охрана» Те</w:t>
            </w:r>
            <w:r>
              <w:rPr>
                <w:sz w:val="20"/>
                <w:szCs w:val="20"/>
              </w:rPr>
              <w:t xml:space="preserve">л. </w:t>
            </w:r>
            <w:r>
              <w:rPr>
                <w:rFonts w:eastAsia="Times New Roman"/>
                <w:color w:val="000000"/>
                <w:sz w:val="20"/>
                <w:szCs w:val="20"/>
                <w:lang w:eastAsia="ru-RU"/>
              </w:rPr>
              <w:t>57-601, 61-797, 231-9-231 (правый берег); 58-101,61-747, 231-9-232 (левый берег); 57-911, 61-009, 231-9-233 (ТКЛУ).</w:t>
            </w:r>
          </w:p>
          <w:p w:rsidR="00600878" w:rsidRPr="00080032" w:rsidRDefault="00600878" w:rsidP="00600878">
            <w:pPr>
              <w:rPr>
                <w:sz w:val="20"/>
                <w:szCs w:val="20"/>
              </w:rPr>
            </w:pPr>
            <w:r>
              <w:rPr>
                <w:sz w:val="20"/>
                <w:szCs w:val="20"/>
              </w:rPr>
              <w:t>ПАСФ</w:t>
            </w:r>
            <w:r w:rsidRPr="00080032">
              <w:rPr>
                <w:sz w:val="20"/>
                <w:szCs w:val="20"/>
              </w:rPr>
              <w:t xml:space="preserve"> (при переходе пропуска нефти и газа в открытый фонтан </w:t>
            </w:r>
            <w:r>
              <w:rPr>
                <w:sz w:val="20"/>
                <w:szCs w:val="20"/>
              </w:rPr>
              <w:t>н</w:t>
            </w:r>
            <w:r>
              <w:rPr>
                <w:rFonts w:eastAsia="Times New Roman"/>
                <w:color w:val="000000" w:themeColor="text1"/>
                <w:spacing w:val="-7"/>
                <w:sz w:val="20"/>
                <w:szCs w:val="20"/>
              </w:rPr>
              <w:t>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B51F4D">
              <w:rPr>
                <w:sz w:val="20"/>
                <w:szCs w:val="20"/>
              </w:rPr>
              <w:t xml:space="preserve"> </w:t>
            </w:r>
            <w:r w:rsidRPr="00080032">
              <w:rPr>
                <w:sz w:val="20"/>
                <w:szCs w:val="20"/>
              </w:rPr>
              <w:t xml:space="preserve">оповещает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 xml:space="preserve">Начальник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Тел: +7-922-658-65-83</w:t>
            </w:r>
          </w:p>
          <w:p w:rsidR="00600878" w:rsidRPr="00080032" w:rsidRDefault="00600878" w:rsidP="00600878">
            <w:pPr>
              <w:jc w:val="both"/>
              <w:rPr>
                <w:sz w:val="20"/>
                <w:szCs w:val="20"/>
              </w:rPr>
            </w:pPr>
            <w:r w:rsidRPr="00080032">
              <w:rPr>
                <w:sz w:val="20"/>
                <w:szCs w:val="20"/>
              </w:rPr>
              <w:t xml:space="preserve">Заместитель </w:t>
            </w:r>
            <w:r>
              <w:rPr>
                <w:sz w:val="20"/>
                <w:szCs w:val="20"/>
              </w:rPr>
              <w:t>начальника</w:t>
            </w:r>
            <w:r w:rsidRPr="00080032">
              <w:rPr>
                <w:sz w:val="20"/>
                <w:szCs w:val="20"/>
              </w:rPr>
              <w:t xml:space="preserve">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Тел: +7-923-419-69-15</w:t>
            </w:r>
          </w:p>
          <w:p w:rsidR="00600878" w:rsidRPr="00080032" w:rsidRDefault="00600878" w:rsidP="00600878">
            <w:pPr>
              <w:jc w:val="both"/>
              <w:rPr>
                <w:sz w:val="20"/>
                <w:szCs w:val="20"/>
              </w:rPr>
            </w:pPr>
            <w:r w:rsidRPr="00080032">
              <w:rPr>
                <w:sz w:val="20"/>
                <w:szCs w:val="20"/>
              </w:rPr>
              <w:t xml:space="preserve">Оперативный дежурный </w:t>
            </w:r>
            <w:r>
              <w:rPr>
                <w:sz w:val="20"/>
                <w:szCs w:val="20"/>
              </w:rPr>
              <w:t>П</w:t>
            </w:r>
            <w:r w:rsidRPr="00080032">
              <w:rPr>
                <w:sz w:val="20"/>
                <w:szCs w:val="20"/>
              </w:rPr>
              <w:t>АСФ</w:t>
            </w:r>
          </w:p>
          <w:p w:rsidR="00600878" w:rsidRPr="00080032" w:rsidRDefault="00600878" w:rsidP="00600878">
            <w:pPr>
              <w:rPr>
                <w:sz w:val="20"/>
                <w:szCs w:val="20"/>
              </w:rPr>
            </w:pPr>
            <w:r w:rsidRPr="00080032">
              <w:rPr>
                <w:sz w:val="20"/>
                <w:szCs w:val="20"/>
              </w:rPr>
              <w:t>Тел. +7 (3462) 55-59-83,</w:t>
            </w:r>
          </w:p>
          <w:p w:rsidR="00600878" w:rsidRPr="00080032" w:rsidRDefault="00600878" w:rsidP="00600878">
            <w:pPr>
              <w:rPr>
                <w:sz w:val="20"/>
                <w:szCs w:val="20"/>
              </w:rPr>
            </w:pPr>
            <w:r w:rsidRPr="00080032">
              <w:rPr>
                <w:sz w:val="20"/>
                <w:szCs w:val="20"/>
              </w:rPr>
              <w:t>+7-950-510-50-04</w:t>
            </w:r>
          </w:p>
          <w:p w:rsidR="00600878" w:rsidRPr="00080032" w:rsidRDefault="00600878" w:rsidP="00600878">
            <w:pPr>
              <w:rPr>
                <w:sz w:val="20"/>
                <w:szCs w:val="20"/>
              </w:rPr>
            </w:pPr>
          </w:p>
          <w:p w:rsidR="00600878" w:rsidRPr="00080032" w:rsidRDefault="00600878" w:rsidP="00600878">
            <w:pPr>
              <w:rPr>
                <w:sz w:val="20"/>
                <w:szCs w:val="20"/>
              </w:rPr>
            </w:pPr>
            <w:r w:rsidRPr="00080032">
              <w:rPr>
                <w:sz w:val="20"/>
                <w:szCs w:val="20"/>
              </w:rPr>
              <w:t>своему непосредственному руководителю;</w:t>
            </w:r>
          </w:p>
          <w:p w:rsidR="00600878" w:rsidRPr="00080032" w:rsidRDefault="00600878" w:rsidP="00600878">
            <w:pPr>
              <w:rPr>
                <w:sz w:val="20"/>
                <w:szCs w:val="20"/>
              </w:rPr>
            </w:pPr>
            <w:r w:rsidRPr="00080032">
              <w:rPr>
                <w:sz w:val="20"/>
                <w:szCs w:val="20"/>
              </w:rPr>
              <w:t>Оценив обстановку, вызвать при необходимости медицинский персонал (по тел. 58-646, 58-101, 61-003, 61-113, сот. Тел. 8-913-848-11-34)</w:t>
            </w:r>
          </w:p>
        </w:tc>
      </w:tr>
      <w:tr w:rsidR="00600878" w:rsidRPr="00080032" w:rsidTr="00600878">
        <w:trPr>
          <w:trHeight w:val="1089"/>
        </w:trPr>
        <w:tc>
          <w:tcPr>
            <w:tcW w:w="551" w:type="dxa"/>
            <w:vMerge w:val="restart"/>
          </w:tcPr>
          <w:p w:rsidR="00600878" w:rsidRPr="00080032" w:rsidRDefault="00600878" w:rsidP="00600878">
            <w:pPr>
              <w:jc w:val="both"/>
              <w:rPr>
                <w:sz w:val="20"/>
                <w:szCs w:val="20"/>
              </w:rPr>
            </w:pPr>
            <w:r>
              <w:rPr>
                <w:sz w:val="20"/>
                <w:szCs w:val="20"/>
              </w:rPr>
              <w:t>17</w:t>
            </w:r>
          </w:p>
        </w:tc>
        <w:tc>
          <w:tcPr>
            <w:tcW w:w="2104" w:type="dxa"/>
            <w:vMerge w:val="restart"/>
          </w:tcPr>
          <w:p w:rsidR="00600878" w:rsidRPr="00080032" w:rsidRDefault="00600878" w:rsidP="00600878">
            <w:pPr>
              <w:jc w:val="both"/>
            </w:pPr>
            <w:r w:rsidRPr="00080032">
              <w:rPr>
                <w:sz w:val="20"/>
                <w:szCs w:val="20"/>
              </w:rPr>
              <w:t xml:space="preserve">ГНВП в условиях полного отключения оборудования и механизмов при обесточивании буровой установки </w:t>
            </w:r>
          </w:p>
        </w:tc>
        <w:tc>
          <w:tcPr>
            <w:tcW w:w="432" w:type="dxa"/>
            <w:vAlign w:val="center"/>
          </w:tcPr>
          <w:p w:rsidR="00600878" w:rsidRPr="00080032" w:rsidRDefault="00600878" w:rsidP="00600878">
            <w:r w:rsidRPr="00080032">
              <w:rPr>
                <w:sz w:val="20"/>
                <w:szCs w:val="20"/>
              </w:rPr>
              <w:t>1.</w:t>
            </w:r>
          </w:p>
        </w:tc>
        <w:tc>
          <w:tcPr>
            <w:tcW w:w="2810" w:type="dxa"/>
            <w:gridSpan w:val="2"/>
          </w:tcPr>
          <w:p w:rsidR="00600878" w:rsidRPr="00190017" w:rsidRDefault="00600878" w:rsidP="00600878">
            <w:r w:rsidRPr="0083055C">
              <w:rPr>
                <w:sz w:val="20"/>
                <w:szCs w:val="24"/>
              </w:rPr>
              <w:t>Подает звуковой сигнал «Выброс». Длинный непрерывный гудок</w:t>
            </w:r>
            <w:r w:rsidRPr="0083055C">
              <w:rPr>
                <w:sz w:val="16"/>
                <w:szCs w:val="20"/>
              </w:rPr>
              <w:t xml:space="preserve"> </w:t>
            </w:r>
            <w:r w:rsidRPr="00190017">
              <w:rPr>
                <w:sz w:val="20"/>
                <w:szCs w:val="20"/>
              </w:rPr>
              <w:t>- при помощи механической сирены</w:t>
            </w:r>
          </w:p>
        </w:tc>
        <w:tc>
          <w:tcPr>
            <w:tcW w:w="1865" w:type="dxa"/>
            <w:gridSpan w:val="4"/>
          </w:tcPr>
          <w:p w:rsidR="00600878" w:rsidRPr="00190017" w:rsidRDefault="00600878" w:rsidP="00600878">
            <w:r w:rsidRPr="00190017">
              <w:rPr>
                <w:sz w:val="20"/>
                <w:szCs w:val="20"/>
              </w:rPr>
              <w:t>Готовится к работе на основном пульте управления ПВО</w:t>
            </w:r>
          </w:p>
        </w:tc>
        <w:tc>
          <w:tcPr>
            <w:tcW w:w="1870" w:type="dxa"/>
            <w:gridSpan w:val="5"/>
          </w:tcPr>
          <w:p w:rsidR="00600878" w:rsidRPr="00190017" w:rsidRDefault="00600878" w:rsidP="00600878">
            <w:r w:rsidRPr="00190017">
              <w:rPr>
                <w:sz w:val="20"/>
                <w:szCs w:val="20"/>
              </w:rPr>
              <w:t>Останавливает буровые насосы. Поднимается на роторную площадку</w:t>
            </w:r>
          </w:p>
        </w:tc>
        <w:tc>
          <w:tcPr>
            <w:tcW w:w="1867" w:type="dxa"/>
            <w:gridSpan w:val="3"/>
          </w:tcPr>
          <w:p w:rsidR="00600878" w:rsidRPr="00190017" w:rsidRDefault="00600878" w:rsidP="00600878">
            <w:r w:rsidRPr="00190017">
              <w:rPr>
                <w:sz w:val="20"/>
                <w:szCs w:val="20"/>
              </w:rPr>
              <w:t>Работает под руководством первого помощника бурильщика</w:t>
            </w:r>
          </w:p>
        </w:tc>
        <w:tc>
          <w:tcPr>
            <w:tcW w:w="1799" w:type="dxa"/>
            <w:gridSpan w:val="4"/>
          </w:tcPr>
          <w:p w:rsidR="00600878" w:rsidRPr="00190017" w:rsidRDefault="00600878" w:rsidP="00600878">
            <w:r w:rsidRPr="00190017">
              <w:rPr>
                <w:sz w:val="20"/>
                <w:szCs w:val="20"/>
              </w:rPr>
              <w:t>Готовится к извлечению клиньев ПКР</w:t>
            </w:r>
          </w:p>
        </w:tc>
        <w:tc>
          <w:tcPr>
            <w:tcW w:w="1288" w:type="dxa"/>
          </w:tcPr>
          <w:p w:rsidR="00600878" w:rsidRPr="00190017" w:rsidRDefault="00600878" w:rsidP="00600878">
            <w:r w:rsidRPr="00190017">
              <w:rPr>
                <w:sz w:val="20"/>
                <w:szCs w:val="20"/>
              </w:rPr>
              <w:t>Прибывают на буровую площадку.</w:t>
            </w:r>
          </w:p>
        </w:tc>
      </w:tr>
      <w:tr w:rsidR="00600878" w:rsidRPr="00080032" w:rsidTr="00600878">
        <w:trPr>
          <w:trHeight w:val="1089"/>
        </w:trPr>
        <w:tc>
          <w:tcPr>
            <w:tcW w:w="551" w:type="dxa"/>
            <w:vMerge/>
          </w:tcPr>
          <w:p w:rsidR="00600878" w:rsidRPr="00080032" w:rsidRDefault="00600878" w:rsidP="00600878">
            <w:pPr>
              <w:jc w:val="both"/>
            </w:pPr>
          </w:p>
        </w:tc>
        <w:tc>
          <w:tcPr>
            <w:tcW w:w="2104" w:type="dxa"/>
            <w:vMerge/>
          </w:tcPr>
          <w:p w:rsidR="00600878" w:rsidRPr="00080032" w:rsidRDefault="00600878" w:rsidP="00600878">
            <w:pPr>
              <w:jc w:val="both"/>
            </w:pPr>
          </w:p>
        </w:tc>
        <w:tc>
          <w:tcPr>
            <w:tcW w:w="432" w:type="dxa"/>
            <w:vAlign w:val="center"/>
          </w:tcPr>
          <w:p w:rsidR="00600878" w:rsidRPr="00080032" w:rsidRDefault="00600878" w:rsidP="00600878">
            <w:pPr>
              <w:jc w:val="both"/>
            </w:pPr>
            <w:r w:rsidRPr="00080032">
              <w:rPr>
                <w:color w:val="000000"/>
                <w:sz w:val="20"/>
                <w:szCs w:val="20"/>
              </w:rPr>
              <w:t>2.</w:t>
            </w:r>
          </w:p>
        </w:tc>
        <w:tc>
          <w:tcPr>
            <w:tcW w:w="2810" w:type="dxa"/>
            <w:gridSpan w:val="2"/>
          </w:tcPr>
          <w:p w:rsidR="00600878" w:rsidRPr="00190017" w:rsidRDefault="00600878" w:rsidP="00600878">
            <w:pPr>
              <w:rPr>
                <w:sz w:val="20"/>
                <w:szCs w:val="20"/>
              </w:rPr>
            </w:pPr>
            <w:r w:rsidRPr="00190017">
              <w:rPr>
                <w:sz w:val="20"/>
                <w:szCs w:val="20"/>
              </w:rPr>
              <w:t>Переключает управление со вспомогательного пульта управления ПВО на основной.</w:t>
            </w:r>
          </w:p>
          <w:p w:rsidR="00600878" w:rsidRPr="00190017" w:rsidRDefault="00600878" w:rsidP="00600878">
            <w:pPr>
              <w:rPr>
                <w:b/>
              </w:rPr>
            </w:pPr>
          </w:p>
        </w:tc>
        <w:tc>
          <w:tcPr>
            <w:tcW w:w="1857" w:type="dxa"/>
            <w:gridSpan w:val="3"/>
          </w:tcPr>
          <w:p w:rsidR="00600878" w:rsidRPr="00190017" w:rsidRDefault="00600878" w:rsidP="00600878">
            <w:pPr>
              <w:rPr>
                <w:b/>
              </w:rPr>
            </w:pPr>
            <w:r w:rsidRPr="00190017">
              <w:rPr>
                <w:sz w:val="20"/>
                <w:szCs w:val="20"/>
              </w:rPr>
              <w:t>При наличии давления в гидроаккумуляторе используя так же ручную подкачку, предпринимает попытку открытия с основного пульта   гидрозадвижки линии дросселирования и закрытия ППГ. При отрицательном результате в основном пульте управления ПВО переводит рычаг управления соответствующими плашками ППГ (трубные при наличии инструмента в скважине или глухие при отсутствии инструмента в скважине) в нейтральное положение (или сбросить давление из всей гидросистемы в бак с помощью вентиля сброса давления), при необходимости перекрыть ПГА.</w:t>
            </w:r>
          </w:p>
        </w:tc>
        <w:tc>
          <w:tcPr>
            <w:tcW w:w="1836" w:type="dxa"/>
            <w:gridSpan w:val="3"/>
          </w:tcPr>
          <w:p w:rsidR="00600878" w:rsidRPr="00190017" w:rsidRDefault="00600878" w:rsidP="00600878">
            <w:pPr>
              <w:rPr>
                <w:b/>
              </w:rPr>
            </w:pPr>
            <w:r w:rsidRPr="00190017">
              <w:rPr>
                <w:sz w:val="20"/>
                <w:szCs w:val="20"/>
              </w:rPr>
              <w:t>После сброса давления в гидросистеме ПВО штурвалом закрыть соответствующие плашки превентора с обоих сторон.</w:t>
            </w:r>
          </w:p>
        </w:tc>
        <w:tc>
          <w:tcPr>
            <w:tcW w:w="1862" w:type="dxa"/>
            <w:gridSpan w:val="5"/>
          </w:tcPr>
          <w:p w:rsidR="00600878" w:rsidRPr="00190017" w:rsidRDefault="00600878" w:rsidP="00600878">
            <w:pPr>
              <w:rPr>
                <w:b/>
              </w:rPr>
            </w:pPr>
            <w:r w:rsidRPr="00190017">
              <w:rPr>
                <w:sz w:val="20"/>
                <w:szCs w:val="20"/>
              </w:rPr>
              <w:t>После сброса давления в гидросистеме ПВО штурвалом закрыть соответствующие плашки превентора с обоих сторон.</w:t>
            </w:r>
          </w:p>
        </w:tc>
        <w:tc>
          <w:tcPr>
            <w:tcW w:w="1846" w:type="dxa"/>
            <w:gridSpan w:val="5"/>
          </w:tcPr>
          <w:p w:rsidR="00600878" w:rsidRPr="00190017" w:rsidRDefault="00600878" w:rsidP="00600878">
            <w:pPr>
              <w:rPr>
                <w:b/>
              </w:rPr>
            </w:pPr>
            <w:r w:rsidRPr="00190017">
              <w:rPr>
                <w:sz w:val="20"/>
                <w:szCs w:val="20"/>
              </w:rPr>
              <w:t>Помогает Первому помощнику бурильщика фиксировать плашки превентора</w:t>
            </w:r>
          </w:p>
        </w:tc>
        <w:tc>
          <w:tcPr>
            <w:tcW w:w="1288" w:type="dxa"/>
          </w:tcPr>
          <w:p w:rsidR="00600878" w:rsidRPr="00190017" w:rsidRDefault="00600878" w:rsidP="00600878">
            <w:pPr>
              <w:rPr>
                <w:b/>
              </w:rPr>
            </w:pPr>
            <w:r w:rsidRPr="00190017">
              <w:rPr>
                <w:sz w:val="20"/>
                <w:szCs w:val="20"/>
              </w:rPr>
              <w:t>Электромонтер визуальное наблю дение за работой основного пульта управления ПВО</w:t>
            </w:r>
            <w:r>
              <w:rPr>
                <w:sz w:val="20"/>
                <w:szCs w:val="20"/>
              </w:rPr>
              <w:t xml:space="preserve">, </w:t>
            </w:r>
            <w:r w:rsidRPr="00282D6C">
              <w:rPr>
                <w:sz w:val="20"/>
                <w:szCs w:val="20"/>
              </w:rPr>
              <w:t>запускает аварийную ДЭС, подает электроэнергию на БУ</w:t>
            </w:r>
            <w:r w:rsidRPr="00190017">
              <w:rPr>
                <w:sz w:val="20"/>
                <w:szCs w:val="20"/>
              </w:rPr>
              <w:t xml:space="preserve">. Слесарь проверяет открытие гидро задвижки устьевой кресто вины на блок дросселирования и докладывает перво му бурильщику а также проверяет наличие утечек скважинной жидкости по стволовой части ПВО </w:t>
            </w:r>
            <w:r w:rsidRPr="00190017">
              <w:t xml:space="preserve"> и утечек </w:t>
            </w:r>
            <w:r w:rsidRPr="00190017">
              <w:rPr>
                <w:sz w:val="20"/>
                <w:szCs w:val="20"/>
              </w:rPr>
              <w:t>масла из системы гидроуправления ПВО.</w:t>
            </w:r>
          </w:p>
        </w:tc>
      </w:tr>
      <w:tr w:rsidR="00600878" w:rsidRPr="00080032" w:rsidTr="00600878">
        <w:trPr>
          <w:trHeight w:val="1089"/>
        </w:trPr>
        <w:tc>
          <w:tcPr>
            <w:tcW w:w="551" w:type="dxa"/>
            <w:vMerge/>
          </w:tcPr>
          <w:p w:rsidR="00600878" w:rsidRPr="00080032" w:rsidRDefault="00600878" w:rsidP="00600878">
            <w:pPr>
              <w:jc w:val="both"/>
            </w:pPr>
          </w:p>
        </w:tc>
        <w:tc>
          <w:tcPr>
            <w:tcW w:w="2104" w:type="dxa"/>
            <w:vMerge/>
          </w:tcPr>
          <w:p w:rsidR="00600878" w:rsidRPr="00080032" w:rsidRDefault="00600878" w:rsidP="00600878">
            <w:pPr>
              <w:jc w:val="both"/>
            </w:pPr>
          </w:p>
        </w:tc>
        <w:tc>
          <w:tcPr>
            <w:tcW w:w="432" w:type="dxa"/>
          </w:tcPr>
          <w:p w:rsidR="00600878" w:rsidRPr="00080032" w:rsidRDefault="00600878" w:rsidP="00600878">
            <w:pPr>
              <w:jc w:val="both"/>
              <w:rPr>
                <w:sz w:val="20"/>
                <w:szCs w:val="20"/>
              </w:rPr>
            </w:pPr>
            <w:r w:rsidRPr="00080032">
              <w:rPr>
                <w:sz w:val="20"/>
                <w:szCs w:val="20"/>
              </w:rPr>
              <w:t>3.</w:t>
            </w:r>
          </w:p>
        </w:tc>
        <w:tc>
          <w:tcPr>
            <w:tcW w:w="11499" w:type="dxa"/>
            <w:gridSpan w:val="19"/>
          </w:tcPr>
          <w:p w:rsidR="00600878" w:rsidRPr="00080032" w:rsidRDefault="00600878" w:rsidP="00600878">
            <w:pPr>
              <w:rPr>
                <w:bCs/>
                <w:sz w:val="20"/>
                <w:szCs w:val="20"/>
              </w:rPr>
            </w:pPr>
            <w:r w:rsidRPr="00080032">
              <w:rPr>
                <w:bCs/>
                <w:sz w:val="20"/>
                <w:szCs w:val="20"/>
              </w:rPr>
              <w:t>Предусмотреть для свинчивания шарового крана или замковых соединений цепные ключи, для докрепления использовать машинные ключи.</w:t>
            </w:r>
          </w:p>
          <w:p w:rsidR="00600878" w:rsidRPr="00080032" w:rsidRDefault="00600878" w:rsidP="00600878">
            <w:pPr>
              <w:rPr>
                <w:rFonts w:eastAsia="Segoe UI"/>
                <w:sz w:val="20"/>
                <w:szCs w:val="20"/>
              </w:rPr>
            </w:pPr>
            <w:r w:rsidRPr="00080032">
              <w:rPr>
                <w:sz w:val="20"/>
                <w:szCs w:val="20"/>
              </w:rPr>
              <w:t>Далее выполняют действия при ГНВП</w:t>
            </w:r>
            <w:r w:rsidRPr="00080032">
              <w:rPr>
                <w:rFonts w:eastAsia="Segoe UI"/>
                <w:sz w:val="20"/>
                <w:szCs w:val="20"/>
              </w:rPr>
              <w:t xml:space="preserve"> в зависимости от вида выполняемых операций.</w:t>
            </w:r>
          </w:p>
        </w:tc>
      </w:tr>
      <w:tr w:rsidR="00600878" w:rsidRPr="00080032" w:rsidTr="00600878">
        <w:trPr>
          <w:trHeight w:val="155"/>
        </w:trPr>
        <w:tc>
          <w:tcPr>
            <w:tcW w:w="551" w:type="dxa"/>
            <w:vMerge/>
          </w:tcPr>
          <w:p w:rsidR="00600878" w:rsidRPr="00080032" w:rsidRDefault="00600878" w:rsidP="00600878">
            <w:pPr>
              <w:jc w:val="both"/>
            </w:pPr>
          </w:p>
        </w:tc>
        <w:tc>
          <w:tcPr>
            <w:tcW w:w="2104" w:type="dxa"/>
            <w:vMerge/>
          </w:tcPr>
          <w:p w:rsidR="00600878" w:rsidRPr="00080032" w:rsidRDefault="00600878" w:rsidP="00600878">
            <w:pPr>
              <w:jc w:val="both"/>
            </w:pPr>
          </w:p>
        </w:tc>
        <w:tc>
          <w:tcPr>
            <w:tcW w:w="432" w:type="dxa"/>
          </w:tcPr>
          <w:p w:rsidR="00600878" w:rsidRPr="00080032" w:rsidRDefault="00600878" w:rsidP="00600878">
            <w:pPr>
              <w:jc w:val="both"/>
            </w:pPr>
            <w:r w:rsidRPr="00080032">
              <w:rPr>
                <w:sz w:val="20"/>
                <w:szCs w:val="20"/>
              </w:rPr>
              <w:t>4.</w:t>
            </w:r>
          </w:p>
        </w:tc>
        <w:tc>
          <w:tcPr>
            <w:tcW w:w="11499" w:type="dxa"/>
            <w:gridSpan w:val="19"/>
          </w:tcPr>
          <w:p w:rsidR="00600878" w:rsidRPr="00080032" w:rsidRDefault="00600878" w:rsidP="00600878">
            <w:pPr>
              <w:rPr>
                <w:sz w:val="20"/>
                <w:szCs w:val="20"/>
              </w:rPr>
            </w:pPr>
            <w:r w:rsidRPr="00080032">
              <w:rPr>
                <w:sz w:val="20"/>
                <w:szCs w:val="20"/>
              </w:rPr>
              <w:t>Сообщить об аварии:</w:t>
            </w:r>
          </w:p>
          <w:p w:rsidR="00600878" w:rsidRPr="00080032" w:rsidRDefault="00600878" w:rsidP="00600878">
            <w:pPr>
              <w:rPr>
                <w:sz w:val="20"/>
                <w:szCs w:val="20"/>
              </w:rPr>
            </w:pPr>
            <w:r w:rsidRPr="00080032">
              <w:rPr>
                <w:sz w:val="20"/>
                <w:szCs w:val="20"/>
              </w:rPr>
              <w:t>диспетчеру ПДС (тел. 57777, 8-391-231-92-00);</w:t>
            </w:r>
          </w:p>
          <w:p w:rsidR="00600878" w:rsidRPr="00080032" w:rsidRDefault="00600878" w:rsidP="00600878">
            <w:pPr>
              <w:rPr>
                <w:sz w:val="20"/>
                <w:szCs w:val="20"/>
              </w:rPr>
            </w:pPr>
            <w:r w:rsidRPr="00080032">
              <w:rPr>
                <w:sz w:val="20"/>
                <w:szCs w:val="20"/>
              </w:rPr>
              <w:t xml:space="preserve">специалисту дежурной смены ГО и ЧС (тел. </w:t>
            </w:r>
            <w:r>
              <w:rPr>
                <w:sz w:val="20"/>
                <w:szCs w:val="20"/>
              </w:rPr>
              <w:t>57706</w:t>
            </w:r>
            <w:r w:rsidRPr="00080032">
              <w:rPr>
                <w:sz w:val="20"/>
                <w:szCs w:val="20"/>
              </w:rPr>
              <w:t>);</w:t>
            </w:r>
          </w:p>
          <w:p w:rsidR="00600878" w:rsidRPr="00080032" w:rsidRDefault="00600878" w:rsidP="00600878">
            <w:pPr>
              <w:rPr>
                <w:sz w:val="20"/>
                <w:szCs w:val="20"/>
              </w:rPr>
            </w:pPr>
            <w:r w:rsidRPr="00080032">
              <w:rPr>
                <w:sz w:val="20"/>
                <w:szCs w:val="20"/>
              </w:rPr>
              <w:t xml:space="preserve">ПАСФ ЦАСО </w:t>
            </w:r>
            <w:r w:rsidRPr="00705301">
              <w:rPr>
                <w:sz w:val="20"/>
                <w:szCs w:val="20"/>
              </w:rPr>
              <w:t>8-391-282-25-16</w:t>
            </w:r>
            <w:r w:rsidRPr="00705301">
              <w:rPr>
                <w:color w:val="000000" w:themeColor="text1"/>
                <w:sz w:val="20"/>
                <w:szCs w:val="20"/>
                <w:lang w:eastAsia="ru-RU"/>
              </w:rPr>
              <w:t xml:space="preserve">, </w:t>
            </w:r>
            <w:r>
              <w:rPr>
                <w:color w:val="000000" w:themeColor="text1"/>
                <w:sz w:val="20"/>
                <w:szCs w:val="20"/>
                <w:lang w:eastAsia="ru-RU"/>
              </w:rPr>
              <w:t>8-913-575-41-12, 61-411, 8-913-545-61-12, 61-579, 8-913-030-91-12, 61-769, 8-983-616-41-12, 61-572.</w:t>
            </w:r>
          </w:p>
          <w:p w:rsidR="00600878" w:rsidRPr="00080032" w:rsidRDefault="00600878" w:rsidP="00600878">
            <w:pPr>
              <w:rPr>
                <w:sz w:val="20"/>
                <w:szCs w:val="20"/>
              </w:rPr>
            </w:pPr>
            <w:r w:rsidRPr="00080032">
              <w:rPr>
                <w:sz w:val="20"/>
                <w:szCs w:val="20"/>
              </w:rPr>
              <w:t>ПЧ ООО «Пожарная охрана» Те</w:t>
            </w:r>
            <w:r>
              <w:rPr>
                <w:sz w:val="20"/>
                <w:szCs w:val="20"/>
              </w:rPr>
              <w:t xml:space="preserve">л. </w:t>
            </w:r>
            <w:r>
              <w:rPr>
                <w:rFonts w:eastAsia="Times New Roman"/>
                <w:color w:val="000000"/>
                <w:sz w:val="20"/>
                <w:szCs w:val="20"/>
                <w:lang w:eastAsia="ru-RU"/>
              </w:rPr>
              <w:t>57-601, 61-797, 231-9-231 (правый берег); 58-101,61-747, 231-9-232 (левый берег); 57-911, 61-009, 231-9-233 (ТКЛУ).</w:t>
            </w:r>
          </w:p>
          <w:p w:rsidR="00600878" w:rsidRPr="00080032" w:rsidRDefault="00600878" w:rsidP="00600878">
            <w:pPr>
              <w:rPr>
                <w:sz w:val="20"/>
                <w:szCs w:val="20"/>
              </w:rPr>
            </w:pPr>
            <w:r>
              <w:rPr>
                <w:sz w:val="20"/>
                <w:szCs w:val="20"/>
              </w:rPr>
              <w:t>П</w:t>
            </w:r>
            <w:r w:rsidRPr="00080032">
              <w:rPr>
                <w:sz w:val="20"/>
                <w:szCs w:val="20"/>
              </w:rPr>
              <w:t xml:space="preserve">АСФ (при переходе пропуска нефти и газа в открытый фонтан </w:t>
            </w:r>
            <w:r>
              <w:rPr>
                <w:sz w:val="20"/>
                <w:szCs w:val="20"/>
              </w:rPr>
              <w:t>н</w:t>
            </w:r>
            <w:r>
              <w:rPr>
                <w:rFonts w:eastAsia="Times New Roman"/>
                <w:color w:val="000000" w:themeColor="text1"/>
                <w:spacing w:val="-7"/>
                <w:sz w:val="20"/>
                <w:szCs w:val="20"/>
              </w:rPr>
              <w:t>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B51F4D">
              <w:rPr>
                <w:sz w:val="20"/>
                <w:szCs w:val="20"/>
              </w:rPr>
              <w:t xml:space="preserve"> </w:t>
            </w:r>
            <w:r w:rsidRPr="00080032">
              <w:rPr>
                <w:sz w:val="20"/>
                <w:szCs w:val="20"/>
              </w:rPr>
              <w:t xml:space="preserve">оповещает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 xml:space="preserve">Начальник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Тел: +7-922-658-65-83</w:t>
            </w:r>
          </w:p>
          <w:p w:rsidR="00600878" w:rsidRPr="00080032" w:rsidRDefault="00600878" w:rsidP="00600878">
            <w:pPr>
              <w:jc w:val="both"/>
              <w:rPr>
                <w:sz w:val="20"/>
                <w:szCs w:val="20"/>
              </w:rPr>
            </w:pPr>
            <w:r w:rsidRPr="00080032">
              <w:rPr>
                <w:sz w:val="20"/>
                <w:szCs w:val="20"/>
              </w:rPr>
              <w:t xml:space="preserve">Заместитель </w:t>
            </w:r>
            <w:r>
              <w:rPr>
                <w:sz w:val="20"/>
                <w:szCs w:val="20"/>
              </w:rPr>
              <w:t>начальника</w:t>
            </w:r>
            <w:r w:rsidRPr="00080032">
              <w:rPr>
                <w:sz w:val="20"/>
                <w:szCs w:val="20"/>
              </w:rPr>
              <w:t xml:space="preserve">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Тел: +7-923-419-69-15</w:t>
            </w:r>
          </w:p>
          <w:p w:rsidR="00600878" w:rsidRPr="00080032" w:rsidRDefault="00600878" w:rsidP="00600878">
            <w:pPr>
              <w:jc w:val="both"/>
              <w:rPr>
                <w:sz w:val="20"/>
                <w:szCs w:val="20"/>
              </w:rPr>
            </w:pPr>
            <w:r w:rsidRPr="00080032">
              <w:rPr>
                <w:sz w:val="20"/>
                <w:szCs w:val="20"/>
              </w:rPr>
              <w:t xml:space="preserve">Оперативный дежурный </w:t>
            </w:r>
            <w:r>
              <w:rPr>
                <w:sz w:val="20"/>
                <w:szCs w:val="20"/>
              </w:rPr>
              <w:t>П</w:t>
            </w:r>
            <w:r w:rsidRPr="00080032">
              <w:rPr>
                <w:sz w:val="20"/>
                <w:szCs w:val="20"/>
              </w:rPr>
              <w:t>АСФ</w:t>
            </w:r>
          </w:p>
          <w:p w:rsidR="00600878" w:rsidRPr="00080032" w:rsidRDefault="00600878" w:rsidP="00600878">
            <w:pPr>
              <w:rPr>
                <w:sz w:val="20"/>
                <w:szCs w:val="20"/>
              </w:rPr>
            </w:pPr>
            <w:r w:rsidRPr="00080032">
              <w:rPr>
                <w:sz w:val="20"/>
                <w:szCs w:val="20"/>
              </w:rPr>
              <w:t>Тел. +7 (3462) 55-59-83,</w:t>
            </w:r>
          </w:p>
          <w:p w:rsidR="00600878" w:rsidRPr="00080032" w:rsidRDefault="00600878" w:rsidP="00600878">
            <w:pPr>
              <w:rPr>
                <w:sz w:val="20"/>
                <w:szCs w:val="20"/>
              </w:rPr>
            </w:pPr>
            <w:r w:rsidRPr="00080032">
              <w:rPr>
                <w:sz w:val="20"/>
                <w:szCs w:val="20"/>
              </w:rPr>
              <w:t>+7-950-510-50-04</w:t>
            </w:r>
          </w:p>
          <w:p w:rsidR="00600878" w:rsidRPr="00080032" w:rsidRDefault="00600878" w:rsidP="00600878">
            <w:pPr>
              <w:rPr>
                <w:sz w:val="20"/>
                <w:szCs w:val="20"/>
              </w:rPr>
            </w:pPr>
          </w:p>
          <w:p w:rsidR="00600878" w:rsidRPr="00080032" w:rsidRDefault="00600878" w:rsidP="00600878">
            <w:pPr>
              <w:rPr>
                <w:sz w:val="20"/>
                <w:szCs w:val="20"/>
              </w:rPr>
            </w:pPr>
            <w:r w:rsidRPr="00080032">
              <w:rPr>
                <w:sz w:val="20"/>
                <w:szCs w:val="20"/>
              </w:rPr>
              <w:t>своему непосредственному руководителю;</w:t>
            </w:r>
          </w:p>
          <w:p w:rsidR="00600878" w:rsidRPr="00080032" w:rsidRDefault="00600878" w:rsidP="00600878">
            <w:r w:rsidRPr="00080032">
              <w:rPr>
                <w:sz w:val="20"/>
                <w:szCs w:val="20"/>
              </w:rPr>
              <w:t>Оценив обстановку, вызвать при необходимости медицинский персонал (по тел. 58-646, 58-101, 61-003, 61-113, сот. Тел. 8-913-848-11-34)</w:t>
            </w:r>
          </w:p>
        </w:tc>
      </w:tr>
      <w:tr w:rsidR="00600878" w:rsidRPr="00080032" w:rsidTr="00600878">
        <w:trPr>
          <w:trHeight w:val="1089"/>
        </w:trPr>
        <w:tc>
          <w:tcPr>
            <w:tcW w:w="551" w:type="dxa"/>
            <w:vMerge w:val="restart"/>
          </w:tcPr>
          <w:p w:rsidR="00600878" w:rsidRDefault="00600878" w:rsidP="00600878">
            <w:pPr>
              <w:rPr>
                <w:sz w:val="20"/>
                <w:szCs w:val="20"/>
              </w:rPr>
            </w:pPr>
            <w:r>
              <w:rPr>
                <w:sz w:val="20"/>
                <w:szCs w:val="20"/>
              </w:rPr>
              <w:t>18</w:t>
            </w:r>
          </w:p>
        </w:tc>
        <w:tc>
          <w:tcPr>
            <w:tcW w:w="2104" w:type="dxa"/>
            <w:vMerge w:val="restart"/>
          </w:tcPr>
          <w:p w:rsidR="00600878" w:rsidRPr="00DA56B4" w:rsidRDefault="00600878" w:rsidP="00600878">
            <w:pPr>
              <w:rPr>
                <w:sz w:val="20"/>
                <w:szCs w:val="20"/>
              </w:rPr>
            </w:pPr>
            <w:r>
              <w:rPr>
                <w:sz w:val="20"/>
                <w:szCs w:val="20"/>
              </w:rPr>
              <w:t>ГНВП</w:t>
            </w:r>
            <w:r w:rsidRPr="00DA56B4">
              <w:rPr>
                <w:sz w:val="20"/>
                <w:szCs w:val="20"/>
              </w:rPr>
              <w:t xml:space="preserve"> в случае прихвата (заклинивания) бурильного инструмента при СПО. (замковое соединение ниже стола ротора или на высоте более 2-х метров от стола ротора).  </w:t>
            </w:r>
          </w:p>
          <w:p w:rsidR="00600878" w:rsidRPr="00080032" w:rsidRDefault="00600878" w:rsidP="00600878"/>
        </w:tc>
        <w:tc>
          <w:tcPr>
            <w:tcW w:w="432" w:type="dxa"/>
            <w:vAlign w:val="center"/>
          </w:tcPr>
          <w:p w:rsidR="00600878" w:rsidRPr="00080032" w:rsidRDefault="00600878" w:rsidP="00600878">
            <w:r w:rsidRPr="00080032">
              <w:rPr>
                <w:sz w:val="20"/>
                <w:szCs w:val="20"/>
              </w:rPr>
              <w:t>1.</w:t>
            </w:r>
          </w:p>
        </w:tc>
        <w:tc>
          <w:tcPr>
            <w:tcW w:w="2810" w:type="dxa"/>
            <w:gridSpan w:val="2"/>
            <w:shd w:val="clear" w:color="auto" w:fill="FFFFFF" w:themeFill="background1"/>
          </w:tcPr>
          <w:p w:rsidR="00600878" w:rsidRPr="00080032" w:rsidRDefault="00600878" w:rsidP="00600878">
            <w:r w:rsidRPr="00806F66">
              <w:rPr>
                <w:sz w:val="20"/>
                <w:szCs w:val="20"/>
              </w:rPr>
              <w:t>Подает</w:t>
            </w:r>
            <w:r>
              <w:rPr>
                <w:sz w:val="20"/>
                <w:szCs w:val="20"/>
              </w:rPr>
              <w:t xml:space="preserve"> звуковой сигнал тревоги «Выброс».</w:t>
            </w:r>
            <w:r w:rsidRPr="00806F66">
              <w:rPr>
                <w:sz w:val="20"/>
                <w:szCs w:val="20"/>
              </w:rPr>
              <w:t xml:space="preserve"> </w:t>
            </w:r>
            <w:r>
              <w:rPr>
                <w:sz w:val="20"/>
                <w:szCs w:val="20"/>
              </w:rPr>
              <w:t>Д</w:t>
            </w:r>
            <w:r w:rsidRPr="00806F66">
              <w:rPr>
                <w:sz w:val="20"/>
                <w:szCs w:val="20"/>
              </w:rPr>
              <w:t>линный непрерывный гудок. Прекращает операци</w:t>
            </w:r>
            <w:r>
              <w:rPr>
                <w:sz w:val="20"/>
                <w:szCs w:val="20"/>
              </w:rPr>
              <w:t xml:space="preserve">и по освобождению инструмента. </w:t>
            </w:r>
            <w:r w:rsidRPr="00806F66">
              <w:rPr>
                <w:sz w:val="20"/>
                <w:szCs w:val="20"/>
              </w:rPr>
              <w:t xml:space="preserve">Снимает показания веса. </w:t>
            </w:r>
          </w:p>
        </w:tc>
        <w:tc>
          <w:tcPr>
            <w:tcW w:w="1857" w:type="dxa"/>
            <w:gridSpan w:val="3"/>
          </w:tcPr>
          <w:p w:rsidR="00600878" w:rsidRPr="00080032" w:rsidRDefault="00600878" w:rsidP="00600878">
            <w:r w:rsidRPr="00806F66">
              <w:rPr>
                <w:sz w:val="20"/>
                <w:szCs w:val="20"/>
              </w:rPr>
              <w:t>Готовится к извлечению клиньев ПКР.</w:t>
            </w:r>
          </w:p>
        </w:tc>
        <w:tc>
          <w:tcPr>
            <w:tcW w:w="1836" w:type="dxa"/>
            <w:gridSpan w:val="3"/>
            <w:shd w:val="clear" w:color="auto" w:fill="FFFFFF" w:themeFill="background1"/>
          </w:tcPr>
          <w:p w:rsidR="00600878" w:rsidRPr="00080032" w:rsidRDefault="00600878" w:rsidP="00600878">
            <w:r w:rsidRPr="00806F66">
              <w:rPr>
                <w:sz w:val="20"/>
                <w:szCs w:val="20"/>
              </w:rPr>
              <w:t>Спускается с балкона верхового на роторную площадку.</w:t>
            </w:r>
          </w:p>
        </w:tc>
        <w:tc>
          <w:tcPr>
            <w:tcW w:w="1862" w:type="dxa"/>
            <w:gridSpan w:val="5"/>
            <w:shd w:val="clear" w:color="auto" w:fill="FFFFFF" w:themeFill="background1"/>
          </w:tcPr>
          <w:p w:rsidR="00600878" w:rsidRPr="00080032" w:rsidRDefault="00600878" w:rsidP="00600878">
            <w:r w:rsidRPr="00806F66">
              <w:rPr>
                <w:sz w:val="20"/>
                <w:szCs w:val="20"/>
              </w:rPr>
              <w:t>Помогает готовить аварийный шаровой кран (обратный клапан</w:t>
            </w:r>
          </w:p>
        </w:tc>
        <w:tc>
          <w:tcPr>
            <w:tcW w:w="1846" w:type="dxa"/>
            <w:gridSpan w:val="5"/>
            <w:shd w:val="clear" w:color="auto" w:fill="FFFFFF" w:themeFill="background1"/>
          </w:tcPr>
          <w:p w:rsidR="00600878" w:rsidRPr="00080032" w:rsidRDefault="00600878" w:rsidP="00600878">
            <w:r w:rsidRPr="00806F66">
              <w:rPr>
                <w:sz w:val="20"/>
                <w:szCs w:val="20"/>
              </w:rPr>
              <w:t>Готовится к извлечению клиньев ПКР</w:t>
            </w:r>
          </w:p>
        </w:tc>
        <w:tc>
          <w:tcPr>
            <w:tcW w:w="1288" w:type="dxa"/>
          </w:tcPr>
          <w:p w:rsidR="00600878" w:rsidRPr="00080032" w:rsidRDefault="00600878" w:rsidP="00600878">
            <w:r w:rsidRPr="00806F66">
              <w:rPr>
                <w:sz w:val="20"/>
                <w:szCs w:val="20"/>
              </w:rPr>
              <w:t>Приходят со своих рабочих мест к первому бурильщику.</w:t>
            </w:r>
          </w:p>
        </w:tc>
      </w:tr>
      <w:tr w:rsidR="00600878" w:rsidRPr="00080032" w:rsidTr="00600878">
        <w:trPr>
          <w:trHeight w:val="1089"/>
        </w:trPr>
        <w:tc>
          <w:tcPr>
            <w:tcW w:w="551" w:type="dxa"/>
            <w:vMerge/>
          </w:tcPr>
          <w:p w:rsidR="00600878" w:rsidRPr="00080032" w:rsidRDefault="00600878" w:rsidP="00600878">
            <w:pPr>
              <w:jc w:val="both"/>
            </w:pPr>
          </w:p>
        </w:tc>
        <w:tc>
          <w:tcPr>
            <w:tcW w:w="2104" w:type="dxa"/>
            <w:vMerge/>
          </w:tcPr>
          <w:p w:rsidR="00600878" w:rsidRPr="00080032" w:rsidRDefault="00600878" w:rsidP="00600878">
            <w:pPr>
              <w:jc w:val="both"/>
            </w:pPr>
          </w:p>
        </w:tc>
        <w:tc>
          <w:tcPr>
            <w:tcW w:w="432" w:type="dxa"/>
            <w:vAlign w:val="center"/>
          </w:tcPr>
          <w:p w:rsidR="00600878" w:rsidRPr="00080032" w:rsidRDefault="00600878" w:rsidP="00600878">
            <w:r w:rsidRPr="00080032">
              <w:rPr>
                <w:sz w:val="20"/>
                <w:szCs w:val="20"/>
              </w:rPr>
              <w:t>2.</w:t>
            </w:r>
          </w:p>
        </w:tc>
        <w:tc>
          <w:tcPr>
            <w:tcW w:w="2810" w:type="dxa"/>
            <w:gridSpan w:val="2"/>
            <w:shd w:val="clear" w:color="auto" w:fill="FFFFFF" w:themeFill="background1"/>
          </w:tcPr>
          <w:p w:rsidR="00600878" w:rsidRPr="00080032" w:rsidRDefault="00600878" w:rsidP="00600878">
            <w:r w:rsidRPr="004E61D3">
              <w:rPr>
                <w:sz w:val="20"/>
                <w:szCs w:val="20"/>
              </w:rPr>
              <w:t>Наворачивает СВП.  Закрепляет тормоз буровой лебедки, оставляя бурильную колонну в подвешенном состоянии. Снимает показания веса на крюке.</w:t>
            </w:r>
            <w:r w:rsidRPr="00806F66">
              <w:rPr>
                <w:sz w:val="20"/>
                <w:szCs w:val="20"/>
              </w:rPr>
              <w:t xml:space="preserve">       </w:t>
            </w:r>
          </w:p>
        </w:tc>
        <w:tc>
          <w:tcPr>
            <w:tcW w:w="1857" w:type="dxa"/>
            <w:gridSpan w:val="3"/>
          </w:tcPr>
          <w:p w:rsidR="00600878" w:rsidRPr="00080032" w:rsidRDefault="00600878" w:rsidP="00600878">
            <w:r w:rsidRPr="00806F66">
              <w:rPr>
                <w:sz w:val="20"/>
                <w:szCs w:val="20"/>
              </w:rPr>
              <w:t>После закрепления тормоза буровой лебедки извлекает клинья ПКР из ротора.</w:t>
            </w:r>
          </w:p>
        </w:tc>
        <w:tc>
          <w:tcPr>
            <w:tcW w:w="1836" w:type="dxa"/>
            <w:gridSpan w:val="3"/>
            <w:shd w:val="clear" w:color="auto" w:fill="FFFFFF" w:themeFill="background1"/>
          </w:tcPr>
          <w:p w:rsidR="00600878" w:rsidRPr="00080032" w:rsidRDefault="00600878" w:rsidP="00600878">
            <w:r w:rsidRPr="00806F66">
              <w:rPr>
                <w:sz w:val="20"/>
                <w:szCs w:val="20"/>
              </w:rPr>
              <w:t>После снятия бурильной колонны с клиньев ПКР, извлекает клинья ПКР из ротора.</w:t>
            </w:r>
          </w:p>
        </w:tc>
        <w:tc>
          <w:tcPr>
            <w:tcW w:w="1862" w:type="dxa"/>
            <w:gridSpan w:val="5"/>
            <w:shd w:val="clear" w:color="auto" w:fill="FFFFFF" w:themeFill="background1"/>
          </w:tcPr>
          <w:p w:rsidR="00600878" w:rsidRPr="00806F66" w:rsidRDefault="00600878" w:rsidP="00600878">
            <w:pPr>
              <w:rPr>
                <w:sz w:val="20"/>
                <w:szCs w:val="20"/>
              </w:rPr>
            </w:pPr>
            <w:r w:rsidRPr="00806F66">
              <w:rPr>
                <w:sz w:val="20"/>
                <w:szCs w:val="20"/>
              </w:rPr>
              <w:t>Помогает установить аварийный шаровой кран (обратный клапан) в муфту бурильного инструмента.</w:t>
            </w:r>
          </w:p>
          <w:p w:rsidR="00600878" w:rsidRPr="00806F66" w:rsidRDefault="00600878" w:rsidP="00600878">
            <w:pPr>
              <w:rPr>
                <w:sz w:val="20"/>
                <w:szCs w:val="20"/>
              </w:rPr>
            </w:pPr>
          </w:p>
          <w:p w:rsidR="00600878" w:rsidRPr="00080032" w:rsidRDefault="00600878" w:rsidP="00600878">
            <w:r w:rsidRPr="00806F66">
              <w:rPr>
                <w:sz w:val="20"/>
                <w:szCs w:val="20"/>
              </w:rPr>
              <w:t>После снятия бурильной колонны с клиньев ПКР, извлекает клинья ПКР из ротора.</w:t>
            </w:r>
          </w:p>
        </w:tc>
        <w:tc>
          <w:tcPr>
            <w:tcW w:w="1846" w:type="dxa"/>
            <w:gridSpan w:val="5"/>
            <w:shd w:val="clear" w:color="auto" w:fill="FFFFFF" w:themeFill="background1"/>
          </w:tcPr>
          <w:p w:rsidR="00600878" w:rsidRPr="00080032" w:rsidRDefault="00600878" w:rsidP="00600878">
            <w:r w:rsidRPr="00806F66">
              <w:rPr>
                <w:sz w:val="20"/>
                <w:szCs w:val="20"/>
              </w:rPr>
              <w:t>После снятия бурильной колонны с клиньев ПКР, извлекает клинья ПКР из ротора</w:t>
            </w:r>
          </w:p>
        </w:tc>
        <w:tc>
          <w:tcPr>
            <w:tcW w:w="1288" w:type="dxa"/>
          </w:tcPr>
          <w:p w:rsidR="00600878" w:rsidRPr="00080032" w:rsidRDefault="00600878" w:rsidP="00600878">
            <w:r w:rsidRPr="00806F66">
              <w:rPr>
                <w:sz w:val="20"/>
                <w:szCs w:val="20"/>
              </w:rPr>
              <w:t>По команде первого бурильщика проверяют готовность к работе вспомогательного, основного пульта управления ПВО.</w:t>
            </w:r>
          </w:p>
        </w:tc>
      </w:tr>
      <w:tr w:rsidR="00600878" w:rsidRPr="00080032" w:rsidTr="00600878">
        <w:trPr>
          <w:trHeight w:val="4980"/>
        </w:trPr>
        <w:tc>
          <w:tcPr>
            <w:tcW w:w="551" w:type="dxa"/>
            <w:vMerge/>
          </w:tcPr>
          <w:p w:rsidR="00600878" w:rsidRPr="00080032" w:rsidRDefault="00600878" w:rsidP="00600878">
            <w:pPr>
              <w:jc w:val="both"/>
            </w:pPr>
          </w:p>
        </w:tc>
        <w:tc>
          <w:tcPr>
            <w:tcW w:w="2104" w:type="dxa"/>
            <w:vMerge/>
          </w:tcPr>
          <w:p w:rsidR="00600878" w:rsidRPr="00080032" w:rsidRDefault="00600878" w:rsidP="00600878">
            <w:pPr>
              <w:jc w:val="both"/>
            </w:pPr>
          </w:p>
        </w:tc>
        <w:tc>
          <w:tcPr>
            <w:tcW w:w="432" w:type="dxa"/>
            <w:vMerge w:val="restart"/>
            <w:vAlign w:val="center"/>
          </w:tcPr>
          <w:p w:rsidR="00600878" w:rsidRPr="00080032" w:rsidRDefault="00600878" w:rsidP="00600878">
            <w:pPr>
              <w:jc w:val="both"/>
              <w:rPr>
                <w:sz w:val="20"/>
                <w:szCs w:val="20"/>
              </w:rPr>
            </w:pPr>
            <w:r w:rsidRPr="00080032">
              <w:rPr>
                <w:color w:val="000000"/>
                <w:sz w:val="20"/>
                <w:szCs w:val="20"/>
              </w:rPr>
              <w:t>3.</w:t>
            </w:r>
          </w:p>
        </w:tc>
        <w:tc>
          <w:tcPr>
            <w:tcW w:w="2810" w:type="dxa"/>
            <w:gridSpan w:val="2"/>
            <w:vMerge w:val="restart"/>
            <w:shd w:val="clear" w:color="auto" w:fill="FFFFFF" w:themeFill="background1"/>
          </w:tcPr>
          <w:p w:rsidR="00600878" w:rsidRPr="00080032" w:rsidRDefault="00600878" w:rsidP="00600878">
            <w:pPr>
              <w:rPr>
                <w:color w:val="000000"/>
                <w:sz w:val="20"/>
                <w:szCs w:val="20"/>
              </w:rPr>
            </w:pPr>
            <w:r w:rsidRPr="00806F66">
              <w:rPr>
                <w:sz w:val="20"/>
                <w:szCs w:val="20"/>
              </w:rPr>
              <w:t xml:space="preserve">С вспомогательного пульта управления ПВО </w:t>
            </w:r>
            <w:r w:rsidRPr="000F1C1B">
              <w:rPr>
                <w:sz w:val="20"/>
                <w:szCs w:val="20"/>
              </w:rPr>
              <w:t>открывает гидрозадвижку на линии дросселирования после подтверждения об открытии гидрозадвижки от второго бурильщика закрывает ПУГ. Закрывает шаровый кран</w:t>
            </w:r>
            <w:r>
              <w:rPr>
                <w:sz w:val="20"/>
                <w:szCs w:val="20"/>
              </w:rPr>
              <w:t>.</w:t>
            </w:r>
            <w:r w:rsidRPr="000F1C1B">
              <w:rPr>
                <w:sz w:val="20"/>
                <w:szCs w:val="20"/>
              </w:rPr>
              <w:t xml:space="preserve"> </w:t>
            </w:r>
            <w:r w:rsidRPr="000F1C1B">
              <w:t>В</w:t>
            </w:r>
            <w:r w:rsidRPr="000F1C1B">
              <w:rPr>
                <w:sz w:val="20"/>
                <w:szCs w:val="20"/>
              </w:rPr>
              <w:t xml:space="preserve"> случае наличия утечек жидкости через ПУГ закрывает ППГ с трубными плашками. Снимает показание веса бурильного инструмента на крюке. (При негерметичности ПУГа и положении инструмента при котором замковое соединение попадает в зону действия плашек ППГ, выполняет отворот</w:t>
            </w:r>
            <w:r w:rsidRPr="00806F66">
              <w:rPr>
                <w:sz w:val="20"/>
                <w:szCs w:val="20"/>
              </w:rPr>
              <w:t xml:space="preserve"> бурильного инструмента, как можно ниже по стволу, поднимает бурильный инструмент до выхода муфты выше стола ротора, исключающей попадание замкового соединения в зону действия элемента ПУГ или плашек ППГ. С вспомогательного пульта управления ПВО открывает гидрозадвижку на линии дросселирования после подтверждения об открытии гидрозадвижки от второго бурильщика закрывает ПУГ</w:t>
            </w:r>
            <w:r w:rsidRPr="000F1C1B">
              <w:rPr>
                <w:sz w:val="20"/>
                <w:szCs w:val="20"/>
              </w:rPr>
              <w:t>. Закрывает шаровый кран СВП. При наличии утечки по</w:t>
            </w:r>
            <w:r w:rsidRPr="00806F66">
              <w:rPr>
                <w:sz w:val="20"/>
                <w:szCs w:val="20"/>
              </w:rPr>
              <w:t xml:space="preserve"> герметизирующему элементу ПУГ закрывает трубные плашки ППГ.</w:t>
            </w:r>
            <w:r>
              <w:rPr>
                <w:sz w:val="20"/>
                <w:szCs w:val="20"/>
              </w:rPr>
              <w:t>)</w:t>
            </w:r>
            <w:r w:rsidRPr="00806F66">
              <w:rPr>
                <w:sz w:val="20"/>
                <w:szCs w:val="20"/>
              </w:rPr>
              <w:t xml:space="preserve">                         </w:t>
            </w:r>
          </w:p>
        </w:tc>
        <w:tc>
          <w:tcPr>
            <w:tcW w:w="1857" w:type="dxa"/>
            <w:gridSpan w:val="3"/>
          </w:tcPr>
          <w:p w:rsidR="00600878" w:rsidRPr="00806F66" w:rsidRDefault="00600878" w:rsidP="00600878">
            <w:pPr>
              <w:rPr>
                <w:sz w:val="20"/>
                <w:szCs w:val="20"/>
              </w:rPr>
            </w:pPr>
          </w:p>
          <w:p w:rsidR="00600878" w:rsidRPr="00806F66" w:rsidRDefault="00600878" w:rsidP="00600878">
            <w:pPr>
              <w:rPr>
                <w:sz w:val="20"/>
                <w:szCs w:val="20"/>
              </w:rPr>
            </w:pPr>
            <w:r w:rsidRPr="00806F66">
              <w:rPr>
                <w:sz w:val="20"/>
                <w:szCs w:val="20"/>
              </w:rPr>
              <w:t>Спускается на устье, чтобы визуально проверить</w:t>
            </w:r>
            <w:r w:rsidRPr="00806F66">
              <w:t xml:space="preserve"> </w:t>
            </w:r>
            <w:r w:rsidRPr="00806F66">
              <w:rPr>
                <w:sz w:val="20"/>
                <w:szCs w:val="20"/>
              </w:rPr>
              <w:t>открытие задвижки на линии дросселирования, закрытие ПУГ. В случае закрытия ППГ с трубными плашками, контролирует закрытие ППГ.</w:t>
            </w:r>
          </w:p>
          <w:p w:rsidR="00600878" w:rsidRPr="00806F66" w:rsidRDefault="00600878" w:rsidP="00600878">
            <w:pPr>
              <w:rPr>
                <w:sz w:val="20"/>
                <w:szCs w:val="20"/>
              </w:rPr>
            </w:pPr>
            <w:r w:rsidRPr="00806F66">
              <w:rPr>
                <w:sz w:val="20"/>
                <w:szCs w:val="20"/>
              </w:rPr>
              <w:t>После чего контролирует фиксацию трубных плашек ППГ при помощи штурвалов с обеих сторон.</w:t>
            </w:r>
            <w:r w:rsidRPr="00806F66">
              <w:t xml:space="preserve"> </w:t>
            </w:r>
            <w:r w:rsidRPr="00806F66">
              <w:rPr>
                <w:sz w:val="20"/>
                <w:szCs w:val="20"/>
              </w:rPr>
              <w:t>докладывает первому бурильщику</w:t>
            </w:r>
            <w:r w:rsidRPr="00806F66">
              <w:rPr>
                <w:rStyle w:val="ac"/>
              </w:rPr>
              <w:t xml:space="preserve"> </w:t>
            </w:r>
          </w:p>
          <w:p w:rsidR="00600878" w:rsidRPr="00080032" w:rsidRDefault="00600878" w:rsidP="00600878"/>
        </w:tc>
        <w:tc>
          <w:tcPr>
            <w:tcW w:w="1836" w:type="dxa"/>
            <w:gridSpan w:val="3"/>
            <w:shd w:val="clear" w:color="auto" w:fill="FFFFFF" w:themeFill="background1"/>
          </w:tcPr>
          <w:p w:rsidR="00600878" w:rsidRPr="00080032" w:rsidRDefault="00600878" w:rsidP="00600878">
            <w:r w:rsidRPr="00806F66">
              <w:rPr>
                <w:sz w:val="20"/>
                <w:szCs w:val="20"/>
              </w:rPr>
              <w:t xml:space="preserve">Проверяет наличие утечек промывочной жидкости во фланцевых соединениях линии дросселирования. </w:t>
            </w:r>
            <w:r w:rsidRPr="00806F66">
              <w:t xml:space="preserve"> </w:t>
            </w:r>
            <w:r w:rsidRPr="00806F66">
              <w:rPr>
                <w:sz w:val="20"/>
                <w:szCs w:val="20"/>
              </w:rPr>
              <w:t>В случае закрытия   ППГ с трубными плашками, при помощи штурвала докрепляет и фиксирует трубную плашку со стороны блока дросселирования.</w:t>
            </w:r>
          </w:p>
        </w:tc>
        <w:tc>
          <w:tcPr>
            <w:tcW w:w="1862" w:type="dxa"/>
            <w:gridSpan w:val="5"/>
            <w:shd w:val="clear" w:color="auto" w:fill="FFFFFF" w:themeFill="background1"/>
          </w:tcPr>
          <w:p w:rsidR="00600878" w:rsidRPr="00806F66" w:rsidRDefault="00600878" w:rsidP="00600878">
            <w:pPr>
              <w:rPr>
                <w:sz w:val="20"/>
                <w:szCs w:val="20"/>
              </w:rPr>
            </w:pPr>
            <w:r w:rsidRPr="00806F66">
              <w:rPr>
                <w:sz w:val="20"/>
                <w:szCs w:val="20"/>
              </w:rPr>
              <w:t>.</w:t>
            </w:r>
          </w:p>
          <w:p w:rsidR="00600878" w:rsidRPr="00080032" w:rsidRDefault="00600878" w:rsidP="00600878">
            <w:bookmarkStart w:id="323" w:name="_Hlk167805500"/>
            <w:r w:rsidRPr="00806F66">
              <w:rPr>
                <w:sz w:val="20"/>
                <w:szCs w:val="20"/>
              </w:rPr>
              <w:t xml:space="preserve">В случае закрытия   ППГ с трубными плашками, при помощи штурвала докрепляет и фиксирует трубную плашку со стороны </w:t>
            </w:r>
            <w:r>
              <w:rPr>
                <w:sz w:val="20"/>
                <w:szCs w:val="20"/>
              </w:rPr>
              <w:t xml:space="preserve">шламового </w:t>
            </w:r>
            <w:r w:rsidRPr="00806F66">
              <w:rPr>
                <w:sz w:val="20"/>
                <w:szCs w:val="20"/>
              </w:rPr>
              <w:t>а</w:t>
            </w:r>
            <w:r>
              <w:rPr>
                <w:sz w:val="20"/>
                <w:szCs w:val="20"/>
              </w:rPr>
              <w:t xml:space="preserve"> </w:t>
            </w:r>
            <w:r w:rsidRPr="00806F66">
              <w:rPr>
                <w:sz w:val="20"/>
                <w:szCs w:val="20"/>
              </w:rPr>
              <w:t>мбара</w:t>
            </w:r>
            <w:bookmarkEnd w:id="323"/>
            <w:r w:rsidRPr="00806F66">
              <w:rPr>
                <w:sz w:val="20"/>
                <w:szCs w:val="20"/>
              </w:rPr>
              <w:t>.</w:t>
            </w:r>
          </w:p>
        </w:tc>
        <w:tc>
          <w:tcPr>
            <w:tcW w:w="1846" w:type="dxa"/>
            <w:gridSpan w:val="5"/>
            <w:shd w:val="clear" w:color="auto" w:fill="FFFFFF" w:themeFill="background1"/>
          </w:tcPr>
          <w:p w:rsidR="00600878" w:rsidRPr="00080032" w:rsidRDefault="00600878" w:rsidP="00600878">
            <w:r w:rsidRPr="00806F66">
              <w:rPr>
                <w:sz w:val="20"/>
                <w:szCs w:val="20"/>
              </w:rPr>
              <w:t>В ЦСГО контролирует отсутствие выхода циркуляции (т.е. качество закрытия ПВО).</w:t>
            </w:r>
          </w:p>
        </w:tc>
        <w:tc>
          <w:tcPr>
            <w:tcW w:w="1288" w:type="dxa"/>
            <w:vMerge w:val="restart"/>
          </w:tcPr>
          <w:p w:rsidR="00600878" w:rsidRPr="00080032" w:rsidRDefault="00600878" w:rsidP="00600878">
            <w:r w:rsidRPr="00806F66">
              <w:rPr>
                <w:sz w:val="20"/>
                <w:szCs w:val="20"/>
              </w:rPr>
              <w:t>Обеспечивают оперативную готовность к запуску оборудования по дегазации и утяжелению бурового раствора по механической и электрической части.</w:t>
            </w:r>
          </w:p>
        </w:tc>
      </w:tr>
      <w:tr w:rsidR="00600878" w:rsidRPr="00080032" w:rsidTr="00600878">
        <w:trPr>
          <w:trHeight w:val="1407"/>
        </w:trPr>
        <w:tc>
          <w:tcPr>
            <w:tcW w:w="551" w:type="dxa"/>
            <w:vMerge/>
          </w:tcPr>
          <w:p w:rsidR="00600878" w:rsidRPr="00080032" w:rsidRDefault="00600878" w:rsidP="00600878">
            <w:pPr>
              <w:jc w:val="both"/>
            </w:pPr>
          </w:p>
        </w:tc>
        <w:tc>
          <w:tcPr>
            <w:tcW w:w="2104" w:type="dxa"/>
            <w:vMerge/>
          </w:tcPr>
          <w:p w:rsidR="00600878" w:rsidRPr="00080032" w:rsidRDefault="00600878" w:rsidP="00600878">
            <w:pPr>
              <w:jc w:val="both"/>
            </w:pPr>
          </w:p>
        </w:tc>
        <w:tc>
          <w:tcPr>
            <w:tcW w:w="432" w:type="dxa"/>
            <w:vMerge/>
          </w:tcPr>
          <w:p w:rsidR="00600878" w:rsidRPr="00080032" w:rsidRDefault="00600878" w:rsidP="00600878">
            <w:pPr>
              <w:jc w:val="both"/>
            </w:pPr>
          </w:p>
        </w:tc>
        <w:tc>
          <w:tcPr>
            <w:tcW w:w="2810" w:type="dxa"/>
            <w:gridSpan w:val="2"/>
            <w:vMerge/>
            <w:shd w:val="clear" w:color="auto" w:fill="FFFFFF" w:themeFill="background1"/>
          </w:tcPr>
          <w:p w:rsidR="00600878" w:rsidRPr="00080032" w:rsidRDefault="00600878" w:rsidP="00600878"/>
        </w:tc>
        <w:tc>
          <w:tcPr>
            <w:tcW w:w="7401" w:type="dxa"/>
            <w:gridSpan w:val="16"/>
          </w:tcPr>
          <w:p w:rsidR="00600878" w:rsidRPr="00806F66" w:rsidRDefault="00600878" w:rsidP="00600878">
            <w:pPr>
              <w:rPr>
                <w:sz w:val="20"/>
                <w:szCs w:val="20"/>
              </w:rPr>
            </w:pPr>
            <w:r w:rsidRPr="00806F66">
              <w:rPr>
                <w:sz w:val="20"/>
                <w:szCs w:val="20"/>
              </w:rPr>
              <w:t xml:space="preserve">1.Метки на штурвалах должны совпадать с метками на щитах, свидетельствующих о полном закрытии превентора. </w:t>
            </w:r>
          </w:p>
          <w:p w:rsidR="00600878" w:rsidRPr="00DA56B4" w:rsidRDefault="00600878" w:rsidP="00600878">
            <w:pPr>
              <w:rPr>
                <w:sz w:val="20"/>
                <w:szCs w:val="20"/>
              </w:rPr>
            </w:pPr>
            <w:r>
              <w:rPr>
                <w:sz w:val="20"/>
                <w:szCs w:val="20"/>
              </w:rPr>
              <w:t>2</w:t>
            </w:r>
            <w:r w:rsidRPr="00806F66">
              <w:rPr>
                <w:sz w:val="20"/>
                <w:szCs w:val="20"/>
              </w:rPr>
              <w:t>. При герметизации устья скважины трубными плашками, бурильщику убедиться, что метка на аварийной трубе находится не выше стола ротора</w:t>
            </w:r>
          </w:p>
        </w:tc>
        <w:tc>
          <w:tcPr>
            <w:tcW w:w="1288" w:type="dxa"/>
            <w:vMerge/>
          </w:tcPr>
          <w:p w:rsidR="00600878" w:rsidRPr="00080032" w:rsidRDefault="00600878" w:rsidP="00600878"/>
        </w:tc>
      </w:tr>
      <w:tr w:rsidR="00600878" w:rsidRPr="00080032" w:rsidTr="00600878">
        <w:trPr>
          <w:trHeight w:val="1089"/>
        </w:trPr>
        <w:tc>
          <w:tcPr>
            <w:tcW w:w="551" w:type="dxa"/>
            <w:vMerge/>
          </w:tcPr>
          <w:p w:rsidR="00600878" w:rsidRPr="00080032" w:rsidRDefault="00600878" w:rsidP="00600878">
            <w:pPr>
              <w:jc w:val="both"/>
            </w:pPr>
          </w:p>
        </w:tc>
        <w:tc>
          <w:tcPr>
            <w:tcW w:w="2104" w:type="dxa"/>
            <w:vMerge/>
          </w:tcPr>
          <w:p w:rsidR="00600878" w:rsidRPr="00080032" w:rsidRDefault="00600878" w:rsidP="00600878">
            <w:pPr>
              <w:jc w:val="both"/>
            </w:pPr>
          </w:p>
        </w:tc>
        <w:tc>
          <w:tcPr>
            <w:tcW w:w="432" w:type="dxa"/>
            <w:vAlign w:val="center"/>
          </w:tcPr>
          <w:p w:rsidR="00600878" w:rsidRPr="00080032" w:rsidRDefault="00600878" w:rsidP="00600878">
            <w:r w:rsidRPr="00080032">
              <w:rPr>
                <w:sz w:val="20"/>
                <w:szCs w:val="20"/>
              </w:rPr>
              <w:t>4.</w:t>
            </w:r>
          </w:p>
        </w:tc>
        <w:tc>
          <w:tcPr>
            <w:tcW w:w="2810" w:type="dxa"/>
            <w:gridSpan w:val="2"/>
            <w:shd w:val="clear" w:color="auto" w:fill="FFFFFF" w:themeFill="background1"/>
          </w:tcPr>
          <w:p w:rsidR="00600878" w:rsidRPr="0012319F" w:rsidRDefault="00600878" w:rsidP="00600878">
            <w:pPr>
              <w:rPr>
                <w:sz w:val="20"/>
                <w:szCs w:val="20"/>
              </w:rPr>
            </w:pPr>
            <w:r w:rsidRPr="0012319F">
              <w:rPr>
                <w:sz w:val="20"/>
                <w:szCs w:val="20"/>
              </w:rPr>
              <w:t xml:space="preserve">Дает команду на закрытие задвижки перед регулируемым дросселем. Снимает показание веса бурильного инструмента на крюке.                      </w:t>
            </w:r>
          </w:p>
          <w:p w:rsidR="00600878" w:rsidRPr="00080032" w:rsidRDefault="00600878" w:rsidP="00600878"/>
        </w:tc>
        <w:tc>
          <w:tcPr>
            <w:tcW w:w="1857" w:type="dxa"/>
            <w:gridSpan w:val="3"/>
          </w:tcPr>
          <w:p w:rsidR="00600878" w:rsidRPr="00080032" w:rsidRDefault="00600878" w:rsidP="00600878">
            <w:r w:rsidRPr="0012319F">
              <w:rPr>
                <w:sz w:val="20"/>
                <w:szCs w:val="20"/>
              </w:rPr>
              <w:t xml:space="preserve">Направляется в блок дросселирования и по команде первого бурильщика закрывает задвижку перед регулируемым дросселем. Снимает показание манометра контроля давления в затрубном пространстве. </w:t>
            </w:r>
            <w:r w:rsidRPr="0012319F">
              <w:t xml:space="preserve"> </w:t>
            </w:r>
            <w:r w:rsidRPr="0012319F">
              <w:rPr>
                <w:sz w:val="20"/>
                <w:szCs w:val="20"/>
              </w:rPr>
              <w:t xml:space="preserve"> Фиксирует время начала ГНВП и герметизации скважины.</w:t>
            </w:r>
          </w:p>
        </w:tc>
        <w:tc>
          <w:tcPr>
            <w:tcW w:w="1811" w:type="dxa"/>
            <w:gridSpan w:val="2"/>
            <w:shd w:val="clear" w:color="auto" w:fill="FFFFFF" w:themeFill="background1"/>
          </w:tcPr>
          <w:p w:rsidR="00600878" w:rsidRPr="00080032" w:rsidRDefault="00600878" w:rsidP="00600878">
            <w:r w:rsidRPr="0012319F">
              <w:rPr>
                <w:sz w:val="20"/>
                <w:szCs w:val="20"/>
              </w:rPr>
              <w:t>Проверяет наличие утечек жидкости во фланцевых соединениях манифольда ПВО.</w:t>
            </w:r>
          </w:p>
        </w:tc>
        <w:tc>
          <w:tcPr>
            <w:tcW w:w="1959" w:type="dxa"/>
            <w:gridSpan w:val="8"/>
            <w:shd w:val="clear" w:color="auto" w:fill="FFFFFF" w:themeFill="background1"/>
          </w:tcPr>
          <w:p w:rsidR="00600878" w:rsidRPr="00080032" w:rsidRDefault="00600878" w:rsidP="00600878">
            <w:r w:rsidRPr="0012319F">
              <w:rPr>
                <w:sz w:val="20"/>
                <w:szCs w:val="20"/>
              </w:rPr>
              <w:t>Наблюдает за устьем скважины, проверяет наличие образования грифонов на устье скважины.</w:t>
            </w:r>
          </w:p>
        </w:tc>
        <w:tc>
          <w:tcPr>
            <w:tcW w:w="1774" w:type="dxa"/>
            <w:gridSpan w:val="3"/>
            <w:shd w:val="clear" w:color="auto" w:fill="FFFFFF" w:themeFill="background1"/>
          </w:tcPr>
          <w:p w:rsidR="00600878" w:rsidRPr="00080032" w:rsidRDefault="00600878" w:rsidP="00600878">
            <w:r w:rsidRPr="0012319F">
              <w:rPr>
                <w:sz w:val="20"/>
                <w:szCs w:val="20"/>
              </w:rPr>
              <w:t>Оповещает отдыхающую вахту и раздает СИЗОД.</w:t>
            </w:r>
          </w:p>
        </w:tc>
        <w:tc>
          <w:tcPr>
            <w:tcW w:w="1288" w:type="dxa"/>
          </w:tcPr>
          <w:p w:rsidR="00600878" w:rsidRPr="00080032" w:rsidRDefault="00600878" w:rsidP="00600878">
            <w:r w:rsidRPr="0012319F">
              <w:rPr>
                <w:sz w:val="20"/>
                <w:szCs w:val="20"/>
              </w:rPr>
              <w:t>Контролируют работу основного пульта управления ПВО и исправность гидросистемы ПВО.</w:t>
            </w:r>
          </w:p>
        </w:tc>
      </w:tr>
      <w:tr w:rsidR="00600878" w:rsidRPr="00080032" w:rsidTr="00600878">
        <w:trPr>
          <w:trHeight w:val="1089"/>
        </w:trPr>
        <w:tc>
          <w:tcPr>
            <w:tcW w:w="551" w:type="dxa"/>
            <w:vMerge/>
          </w:tcPr>
          <w:p w:rsidR="00600878" w:rsidRPr="00080032" w:rsidRDefault="00600878" w:rsidP="00600878">
            <w:pPr>
              <w:jc w:val="both"/>
            </w:pPr>
          </w:p>
        </w:tc>
        <w:tc>
          <w:tcPr>
            <w:tcW w:w="2104" w:type="dxa"/>
            <w:vMerge/>
          </w:tcPr>
          <w:p w:rsidR="00600878" w:rsidRPr="00080032" w:rsidRDefault="00600878" w:rsidP="00600878">
            <w:pPr>
              <w:jc w:val="both"/>
            </w:pPr>
          </w:p>
        </w:tc>
        <w:tc>
          <w:tcPr>
            <w:tcW w:w="432" w:type="dxa"/>
            <w:vAlign w:val="center"/>
          </w:tcPr>
          <w:p w:rsidR="00600878" w:rsidRPr="00080032" w:rsidRDefault="00600878" w:rsidP="00600878">
            <w:pPr>
              <w:rPr>
                <w:sz w:val="20"/>
                <w:szCs w:val="20"/>
              </w:rPr>
            </w:pPr>
            <w:r w:rsidRPr="00080032">
              <w:rPr>
                <w:sz w:val="20"/>
                <w:szCs w:val="20"/>
              </w:rPr>
              <w:t>5.</w:t>
            </w:r>
          </w:p>
          <w:p w:rsidR="00600878" w:rsidRPr="00080032" w:rsidRDefault="00600878" w:rsidP="00600878">
            <w:pPr>
              <w:rPr>
                <w:sz w:val="20"/>
                <w:szCs w:val="20"/>
              </w:rPr>
            </w:pPr>
          </w:p>
        </w:tc>
        <w:tc>
          <w:tcPr>
            <w:tcW w:w="2810" w:type="dxa"/>
            <w:gridSpan w:val="2"/>
            <w:shd w:val="clear" w:color="auto" w:fill="FFFFFF" w:themeFill="background1"/>
          </w:tcPr>
          <w:p w:rsidR="00600878" w:rsidRPr="00080032" w:rsidRDefault="00600878" w:rsidP="00600878">
            <w:pPr>
              <w:rPr>
                <w:sz w:val="20"/>
                <w:szCs w:val="20"/>
              </w:rPr>
            </w:pPr>
            <w:r w:rsidRPr="0012319F">
              <w:rPr>
                <w:sz w:val="20"/>
                <w:szCs w:val="20"/>
              </w:rPr>
              <w:t xml:space="preserve">После герметизации скважины регистрирует величину давления на стояке манифольда (по методике, </w:t>
            </w:r>
            <w:r>
              <w:rPr>
                <w:sz w:val="20"/>
                <w:szCs w:val="20"/>
              </w:rPr>
              <w:t>указанной в приложении № 20</w:t>
            </w:r>
            <w:r w:rsidRPr="0012319F">
              <w:rPr>
                <w:sz w:val="20"/>
                <w:szCs w:val="20"/>
              </w:rPr>
              <w:t xml:space="preserve">). Не допускает рост давления в скважине выше допустимого </w:t>
            </w:r>
            <w:r w:rsidRPr="006350B3">
              <w:rPr>
                <w:sz w:val="20"/>
                <w:szCs w:val="20"/>
              </w:rPr>
              <w:t>(80% от давления о</w:t>
            </w:r>
            <w:r>
              <w:rPr>
                <w:sz w:val="20"/>
                <w:szCs w:val="20"/>
              </w:rPr>
              <w:t>т</w:t>
            </w:r>
            <w:r w:rsidRPr="006350B3">
              <w:rPr>
                <w:sz w:val="20"/>
                <w:szCs w:val="20"/>
              </w:rPr>
              <w:t xml:space="preserve"> </w:t>
            </w:r>
            <w:r>
              <w:rPr>
                <w:sz w:val="20"/>
                <w:szCs w:val="20"/>
              </w:rPr>
              <w:t>самого слабого участка скважины).</w:t>
            </w:r>
          </w:p>
        </w:tc>
        <w:tc>
          <w:tcPr>
            <w:tcW w:w="1857" w:type="dxa"/>
            <w:gridSpan w:val="3"/>
          </w:tcPr>
          <w:p w:rsidR="00600878" w:rsidRPr="0012319F" w:rsidRDefault="00600878" w:rsidP="00600878">
            <w:pPr>
              <w:rPr>
                <w:sz w:val="20"/>
                <w:szCs w:val="20"/>
              </w:rPr>
            </w:pPr>
            <w:r w:rsidRPr="0012319F">
              <w:rPr>
                <w:sz w:val="20"/>
                <w:szCs w:val="20"/>
              </w:rPr>
              <w:t>Устанавливает наблюдение за изменением давления в блоке дросселирования.</w:t>
            </w:r>
          </w:p>
          <w:p w:rsidR="00600878" w:rsidRPr="0012319F" w:rsidRDefault="00600878" w:rsidP="00600878">
            <w:pPr>
              <w:rPr>
                <w:sz w:val="20"/>
                <w:szCs w:val="20"/>
              </w:rPr>
            </w:pPr>
            <w:r w:rsidRPr="0012319F">
              <w:rPr>
                <w:sz w:val="20"/>
                <w:szCs w:val="20"/>
              </w:rPr>
              <w:t>Через каждые 5 мин докладывает первому бурильщику о величине давления в затрубном пространстве, состоянии манифольда, ПВО и блока дросселирования.</w:t>
            </w:r>
          </w:p>
          <w:p w:rsidR="00600878" w:rsidRPr="0012319F" w:rsidRDefault="00600878" w:rsidP="00600878">
            <w:pPr>
              <w:rPr>
                <w:sz w:val="20"/>
                <w:szCs w:val="20"/>
              </w:rPr>
            </w:pPr>
            <w:r w:rsidRPr="0012319F">
              <w:rPr>
                <w:sz w:val="20"/>
                <w:szCs w:val="20"/>
              </w:rPr>
              <w:t>В случае закрытия ППГ с трубными плашками, контролирует закрытие ППГ.</w:t>
            </w:r>
          </w:p>
          <w:p w:rsidR="00600878" w:rsidRPr="00080032" w:rsidRDefault="00600878" w:rsidP="00600878">
            <w:pPr>
              <w:rPr>
                <w:sz w:val="20"/>
                <w:szCs w:val="20"/>
              </w:rPr>
            </w:pPr>
            <w:r w:rsidRPr="0012319F">
              <w:rPr>
                <w:sz w:val="20"/>
                <w:szCs w:val="20"/>
              </w:rPr>
              <w:t>После чего контролирует фиксацию трубных плашек ППГ при помощи штурвалов с обеих сторон.</w:t>
            </w:r>
          </w:p>
        </w:tc>
        <w:tc>
          <w:tcPr>
            <w:tcW w:w="5544" w:type="dxa"/>
            <w:gridSpan w:val="13"/>
            <w:shd w:val="clear" w:color="auto" w:fill="FFFFFF" w:themeFill="background1"/>
          </w:tcPr>
          <w:p w:rsidR="00600878" w:rsidRPr="0012319F" w:rsidRDefault="00600878" w:rsidP="00600878">
            <w:pPr>
              <w:rPr>
                <w:sz w:val="20"/>
                <w:szCs w:val="20"/>
              </w:rPr>
            </w:pPr>
            <w:r w:rsidRPr="0012319F">
              <w:rPr>
                <w:sz w:val="20"/>
                <w:szCs w:val="20"/>
              </w:rPr>
              <w:t xml:space="preserve">Готовят к работе средства дегазации и утяжеления бурового раствора. </w:t>
            </w:r>
          </w:p>
          <w:p w:rsidR="00600878" w:rsidRPr="0012319F" w:rsidRDefault="00600878" w:rsidP="00600878">
            <w:pPr>
              <w:rPr>
                <w:sz w:val="20"/>
                <w:szCs w:val="20"/>
              </w:rPr>
            </w:pPr>
            <w:r w:rsidRPr="0012319F">
              <w:rPr>
                <w:sz w:val="20"/>
                <w:szCs w:val="20"/>
              </w:rPr>
              <w:t>При необходимости производят:</w:t>
            </w:r>
          </w:p>
          <w:p w:rsidR="00600878" w:rsidRPr="0012319F" w:rsidRDefault="00600878" w:rsidP="00600878">
            <w:pPr>
              <w:numPr>
                <w:ilvl w:val="0"/>
                <w:numId w:val="23"/>
              </w:numPr>
              <w:tabs>
                <w:tab w:val="left" w:pos="0"/>
              </w:tabs>
              <w:ind w:left="0" w:firstLine="19"/>
              <w:rPr>
                <w:sz w:val="20"/>
                <w:szCs w:val="20"/>
              </w:rPr>
            </w:pPr>
            <w:r w:rsidRPr="0012319F">
              <w:rPr>
                <w:sz w:val="20"/>
                <w:szCs w:val="20"/>
              </w:rPr>
              <w:t>наращивание объема бурового раствора;</w:t>
            </w:r>
          </w:p>
          <w:p w:rsidR="00600878" w:rsidRPr="0012319F" w:rsidRDefault="00600878" w:rsidP="00600878">
            <w:pPr>
              <w:numPr>
                <w:ilvl w:val="0"/>
                <w:numId w:val="23"/>
              </w:numPr>
              <w:tabs>
                <w:tab w:val="left" w:pos="0"/>
              </w:tabs>
              <w:ind w:left="0" w:firstLine="19"/>
              <w:rPr>
                <w:sz w:val="20"/>
                <w:szCs w:val="20"/>
              </w:rPr>
            </w:pPr>
            <w:r w:rsidRPr="0012319F">
              <w:rPr>
                <w:sz w:val="20"/>
                <w:szCs w:val="20"/>
              </w:rPr>
              <w:t>утяжеление бурового раствора;</w:t>
            </w:r>
          </w:p>
          <w:p w:rsidR="00600878" w:rsidRPr="0012319F" w:rsidRDefault="00600878" w:rsidP="00600878">
            <w:pPr>
              <w:numPr>
                <w:ilvl w:val="0"/>
                <w:numId w:val="23"/>
              </w:numPr>
              <w:tabs>
                <w:tab w:val="left" w:pos="0"/>
              </w:tabs>
              <w:ind w:left="0" w:firstLine="19"/>
              <w:rPr>
                <w:sz w:val="20"/>
                <w:szCs w:val="20"/>
              </w:rPr>
            </w:pPr>
            <w:r w:rsidRPr="0012319F">
              <w:rPr>
                <w:sz w:val="20"/>
                <w:szCs w:val="20"/>
              </w:rPr>
              <w:t>дегазацию бурового раствора.</w:t>
            </w:r>
          </w:p>
          <w:p w:rsidR="00600878" w:rsidRPr="0012319F" w:rsidRDefault="00600878" w:rsidP="00600878">
            <w:pPr>
              <w:numPr>
                <w:ilvl w:val="0"/>
                <w:numId w:val="23"/>
              </w:numPr>
              <w:tabs>
                <w:tab w:val="left" w:pos="0"/>
              </w:tabs>
              <w:ind w:left="0" w:firstLine="19"/>
              <w:rPr>
                <w:sz w:val="20"/>
                <w:szCs w:val="20"/>
              </w:rPr>
            </w:pPr>
            <w:r w:rsidRPr="0012319F">
              <w:rPr>
                <w:sz w:val="20"/>
                <w:szCs w:val="20"/>
              </w:rPr>
              <w:t>Осуществляют визуальный контроль за скважиной (пропуски по фланцевым соединениям, грифонообразование).</w:t>
            </w:r>
          </w:p>
          <w:p w:rsidR="00600878" w:rsidRPr="00080032" w:rsidRDefault="00600878" w:rsidP="00600878">
            <w:pPr>
              <w:rPr>
                <w:sz w:val="20"/>
                <w:szCs w:val="20"/>
              </w:rPr>
            </w:pPr>
          </w:p>
        </w:tc>
        <w:tc>
          <w:tcPr>
            <w:tcW w:w="1288" w:type="dxa"/>
          </w:tcPr>
          <w:p w:rsidR="00600878" w:rsidRPr="00080032" w:rsidRDefault="00600878" w:rsidP="00600878">
            <w:pPr>
              <w:rPr>
                <w:sz w:val="20"/>
                <w:szCs w:val="20"/>
              </w:rPr>
            </w:pPr>
            <w:r w:rsidRPr="0012319F">
              <w:rPr>
                <w:sz w:val="20"/>
                <w:szCs w:val="20"/>
              </w:rPr>
              <w:t>Контролируют работу механического и электрического оборудования буровой установки</w:t>
            </w:r>
          </w:p>
        </w:tc>
      </w:tr>
      <w:tr w:rsidR="00600878" w:rsidRPr="00080032" w:rsidTr="00600878">
        <w:trPr>
          <w:trHeight w:val="1089"/>
        </w:trPr>
        <w:tc>
          <w:tcPr>
            <w:tcW w:w="551" w:type="dxa"/>
            <w:vMerge/>
          </w:tcPr>
          <w:p w:rsidR="00600878" w:rsidRPr="00080032" w:rsidRDefault="00600878" w:rsidP="00600878">
            <w:pPr>
              <w:jc w:val="both"/>
            </w:pPr>
          </w:p>
        </w:tc>
        <w:tc>
          <w:tcPr>
            <w:tcW w:w="2104" w:type="dxa"/>
            <w:vMerge/>
          </w:tcPr>
          <w:p w:rsidR="00600878" w:rsidRPr="00080032" w:rsidRDefault="00600878" w:rsidP="00600878">
            <w:pPr>
              <w:jc w:val="both"/>
            </w:pPr>
          </w:p>
        </w:tc>
        <w:tc>
          <w:tcPr>
            <w:tcW w:w="432" w:type="dxa"/>
            <w:vAlign w:val="center"/>
          </w:tcPr>
          <w:p w:rsidR="00600878" w:rsidRPr="00080032" w:rsidRDefault="00600878" w:rsidP="00600878">
            <w:pPr>
              <w:rPr>
                <w:sz w:val="20"/>
                <w:szCs w:val="20"/>
              </w:rPr>
            </w:pPr>
            <w:r w:rsidRPr="00080032">
              <w:rPr>
                <w:sz w:val="20"/>
                <w:szCs w:val="20"/>
              </w:rPr>
              <w:t>6.</w:t>
            </w:r>
          </w:p>
          <w:p w:rsidR="00600878" w:rsidRPr="00080032" w:rsidRDefault="00600878" w:rsidP="00600878">
            <w:pPr>
              <w:rPr>
                <w:sz w:val="20"/>
                <w:szCs w:val="20"/>
              </w:rPr>
            </w:pPr>
          </w:p>
        </w:tc>
        <w:tc>
          <w:tcPr>
            <w:tcW w:w="11499" w:type="dxa"/>
            <w:gridSpan w:val="19"/>
            <w:shd w:val="clear" w:color="auto" w:fill="FFFFFF" w:themeFill="background1"/>
          </w:tcPr>
          <w:p w:rsidR="00600878" w:rsidRPr="0012319F" w:rsidRDefault="00600878" w:rsidP="00600878">
            <w:pPr>
              <w:pStyle w:val="afe"/>
              <w:numPr>
                <w:ilvl w:val="0"/>
                <w:numId w:val="38"/>
              </w:numPr>
              <w:rPr>
                <w:sz w:val="20"/>
                <w:szCs w:val="20"/>
              </w:rPr>
            </w:pPr>
            <w:r w:rsidRPr="0012319F">
              <w:rPr>
                <w:sz w:val="20"/>
                <w:szCs w:val="20"/>
              </w:rPr>
              <w:t xml:space="preserve">Дальнейшие работы проводить по дополнительному плану работ на глушение скважины. </w:t>
            </w:r>
          </w:p>
          <w:p w:rsidR="00600878" w:rsidRDefault="00600878" w:rsidP="00600878">
            <w:pPr>
              <w:pStyle w:val="afe"/>
              <w:numPr>
                <w:ilvl w:val="0"/>
                <w:numId w:val="38"/>
              </w:numPr>
              <w:rPr>
                <w:sz w:val="20"/>
                <w:szCs w:val="20"/>
              </w:rPr>
            </w:pPr>
            <w:r w:rsidRPr="0012319F">
              <w:rPr>
                <w:sz w:val="20"/>
                <w:szCs w:val="20"/>
              </w:rPr>
              <w:t>Методика определения давления в трубном простра</w:t>
            </w:r>
            <w:r>
              <w:rPr>
                <w:sz w:val="20"/>
                <w:szCs w:val="20"/>
              </w:rPr>
              <w:t>нстве указана в приложении № 20</w:t>
            </w:r>
            <w:r w:rsidRPr="0012319F">
              <w:rPr>
                <w:sz w:val="20"/>
                <w:szCs w:val="20"/>
              </w:rPr>
              <w:t xml:space="preserve"> (методы ликвидации выброса)..</w:t>
            </w:r>
          </w:p>
          <w:p w:rsidR="00600878" w:rsidRDefault="00600878" w:rsidP="00600878">
            <w:pPr>
              <w:pStyle w:val="afe"/>
              <w:numPr>
                <w:ilvl w:val="0"/>
                <w:numId w:val="38"/>
              </w:numPr>
              <w:rPr>
                <w:sz w:val="20"/>
                <w:szCs w:val="20"/>
              </w:rPr>
            </w:pPr>
            <w:r w:rsidRPr="0045252B">
              <w:rPr>
                <w:sz w:val="20"/>
                <w:szCs w:val="20"/>
              </w:rPr>
              <w:t xml:space="preserve">В зимнее время обеспечить возможность «продувки» линии буровых насосов </w:t>
            </w:r>
            <w:r w:rsidRPr="0012319F">
              <w:t>для</w:t>
            </w:r>
            <w:r w:rsidRPr="0045252B">
              <w:rPr>
                <w:sz w:val="20"/>
                <w:szCs w:val="20"/>
              </w:rPr>
              <w:t xml:space="preserve"> недопущения их замерзания при длительных простоях без циркуляции в соответствии с «инструкцией по продувке нагнетательных линий буровых насосов» (при отсутствии давления в трубном пространстве).</w:t>
            </w:r>
          </w:p>
          <w:p w:rsidR="00600878" w:rsidRPr="0045252B" w:rsidRDefault="00600878" w:rsidP="00600878">
            <w:pPr>
              <w:pStyle w:val="afe"/>
              <w:numPr>
                <w:ilvl w:val="0"/>
                <w:numId w:val="38"/>
              </w:numPr>
              <w:rPr>
                <w:sz w:val="20"/>
                <w:szCs w:val="20"/>
              </w:rPr>
            </w:pPr>
            <w:r w:rsidRPr="00282D6C">
              <w:rPr>
                <w:sz w:val="20"/>
                <w:szCs w:val="20"/>
              </w:rPr>
              <w:t>После окончания ликвидации ГНВП, буровая бригада продувает манифольд от ПВО до факельного амбара.</w:t>
            </w:r>
          </w:p>
        </w:tc>
      </w:tr>
      <w:tr w:rsidR="00600878" w:rsidRPr="00080032" w:rsidTr="00600878">
        <w:trPr>
          <w:trHeight w:val="1089"/>
        </w:trPr>
        <w:tc>
          <w:tcPr>
            <w:tcW w:w="551" w:type="dxa"/>
            <w:vMerge/>
          </w:tcPr>
          <w:p w:rsidR="00600878" w:rsidRPr="00080032" w:rsidRDefault="00600878" w:rsidP="00600878">
            <w:pPr>
              <w:jc w:val="both"/>
            </w:pPr>
          </w:p>
        </w:tc>
        <w:tc>
          <w:tcPr>
            <w:tcW w:w="2104" w:type="dxa"/>
            <w:vMerge/>
          </w:tcPr>
          <w:p w:rsidR="00600878" w:rsidRPr="00080032" w:rsidRDefault="00600878" w:rsidP="00600878">
            <w:pPr>
              <w:jc w:val="both"/>
            </w:pPr>
          </w:p>
        </w:tc>
        <w:tc>
          <w:tcPr>
            <w:tcW w:w="432" w:type="dxa"/>
            <w:vAlign w:val="center"/>
          </w:tcPr>
          <w:p w:rsidR="00600878" w:rsidRPr="00080032" w:rsidRDefault="00600878" w:rsidP="00600878">
            <w:pPr>
              <w:rPr>
                <w:sz w:val="20"/>
                <w:szCs w:val="20"/>
              </w:rPr>
            </w:pPr>
            <w:r w:rsidRPr="00080032">
              <w:rPr>
                <w:sz w:val="20"/>
                <w:szCs w:val="20"/>
              </w:rPr>
              <w:t>7.</w:t>
            </w:r>
          </w:p>
          <w:p w:rsidR="00600878" w:rsidRPr="00080032" w:rsidRDefault="00600878" w:rsidP="00600878">
            <w:pPr>
              <w:rPr>
                <w:sz w:val="20"/>
                <w:szCs w:val="20"/>
              </w:rPr>
            </w:pPr>
          </w:p>
        </w:tc>
        <w:tc>
          <w:tcPr>
            <w:tcW w:w="11499" w:type="dxa"/>
            <w:gridSpan w:val="19"/>
            <w:shd w:val="clear" w:color="auto" w:fill="FFFFFF" w:themeFill="background1"/>
          </w:tcPr>
          <w:p w:rsidR="00600878" w:rsidRPr="00080032" w:rsidRDefault="00600878" w:rsidP="00600878">
            <w:pPr>
              <w:rPr>
                <w:sz w:val="20"/>
                <w:szCs w:val="20"/>
              </w:rPr>
            </w:pPr>
            <w:r w:rsidRPr="00080032">
              <w:rPr>
                <w:sz w:val="20"/>
                <w:szCs w:val="20"/>
              </w:rPr>
              <w:t>Сообщить об аварии:</w:t>
            </w:r>
          </w:p>
          <w:p w:rsidR="00600878" w:rsidRPr="00080032" w:rsidRDefault="00600878" w:rsidP="00600878">
            <w:pPr>
              <w:rPr>
                <w:sz w:val="20"/>
                <w:szCs w:val="20"/>
              </w:rPr>
            </w:pPr>
            <w:r w:rsidRPr="00080032">
              <w:rPr>
                <w:sz w:val="20"/>
                <w:szCs w:val="20"/>
              </w:rPr>
              <w:t>диспетчеру ПДС (тел. 57777, 8-391-231-92-00);</w:t>
            </w:r>
          </w:p>
          <w:p w:rsidR="00600878" w:rsidRPr="00080032" w:rsidRDefault="00600878" w:rsidP="00600878">
            <w:pPr>
              <w:rPr>
                <w:sz w:val="20"/>
                <w:szCs w:val="20"/>
              </w:rPr>
            </w:pPr>
            <w:r w:rsidRPr="00080032">
              <w:rPr>
                <w:sz w:val="20"/>
                <w:szCs w:val="20"/>
              </w:rPr>
              <w:t xml:space="preserve">специалисту дежурной смены ГО и ЧС (тел. </w:t>
            </w:r>
            <w:r>
              <w:rPr>
                <w:sz w:val="20"/>
                <w:szCs w:val="20"/>
              </w:rPr>
              <w:t>57706</w:t>
            </w:r>
            <w:r w:rsidRPr="00080032">
              <w:rPr>
                <w:sz w:val="20"/>
                <w:szCs w:val="20"/>
              </w:rPr>
              <w:t>);</w:t>
            </w:r>
          </w:p>
          <w:p w:rsidR="00600878" w:rsidRPr="00080032" w:rsidRDefault="00600878" w:rsidP="00600878">
            <w:pPr>
              <w:rPr>
                <w:sz w:val="20"/>
                <w:szCs w:val="20"/>
              </w:rPr>
            </w:pPr>
            <w:r w:rsidRPr="00080032">
              <w:rPr>
                <w:sz w:val="20"/>
                <w:szCs w:val="20"/>
              </w:rPr>
              <w:t xml:space="preserve">ПАСФ ЦАСО </w:t>
            </w:r>
            <w:r w:rsidRPr="00705301">
              <w:rPr>
                <w:sz w:val="20"/>
                <w:szCs w:val="20"/>
              </w:rPr>
              <w:t>8-391-282-25-16</w:t>
            </w:r>
            <w:r w:rsidRPr="00705301">
              <w:rPr>
                <w:color w:val="000000" w:themeColor="text1"/>
                <w:sz w:val="20"/>
                <w:szCs w:val="20"/>
                <w:lang w:eastAsia="ru-RU"/>
              </w:rPr>
              <w:t xml:space="preserve">, </w:t>
            </w:r>
            <w:r>
              <w:rPr>
                <w:color w:val="000000" w:themeColor="text1"/>
                <w:sz w:val="20"/>
                <w:szCs w:val="20"/>
                <w:lang w:eastAsia="ru-RU"/>
              </w:rPr>
              <w:t>8-913-575-41-12, 61-411, 8-913-545-61-12, 61-579, 8-913-030-91-12, 61-769, 8-983-616-41-12, 61-572.</w:t>
            </w:r>
          </w:p>
          <w:p w:rsidR="00600878" w:rsidRPr="00080032" w:rsidRDefault="00600878" w:rsidP="00600878">
            <w:pPr>
              <w:rPr>
                <w:sz w:val="20"/>
                <w:szCs w:val="20"/>
              </w:rPr>
            </w:pPr>
            <w:r w:rsidRPr="00080032">
              <w:rPr>
                <w:sz w:val="20"/>
                <w:szCs w:val="20"/>
              </w:rPr>
              <w:t>ПЧ ООО «Пожарная охрана» Те</w:t>
            </w:r>
            <w:r>
              <w:rPr>
                <w:sz w:val="20"/>
                <w:szCs w:val="20"/>
              </w:rPr>
              <w:t xml:space="preserve">л. </w:t>
            </w:r>
            <w:r>
              <w:rPr>
                <w:rFonts w:eastAsia="Times New Roman"/>
                <w:color w:val="000000"/>
                <w:sz w:val="20"/>
                <w:szCs w:val="20"/>
                <w:lang w:eastAsia="ru-RU"/>
              </w:rPr>
              <w:t>57-601, 61-797, 231-9-231 (правый берег); 58-101,61-747, 231-9-232 (левый берег); 57-911, 61-009, 231-9-233 (ТКЛУ).</w:t>
            </w:r>
          </w:p>
          <w:p w:rsidR="00600878" w:rsidRPr="00080032" w:rsidRDefault="00600878" w:rsidP="00600878">
            <w:pPr>
              <w:rPr>
                <w:sz w:val="20"/>
                <w:szCs w:val="20"/>
              </w:rPr>
            </w:pPr>
            <w:r>
              <w:rPr>
                <w:sz w:val="20"/>
                <w:szCs w:val="20"/>
              </w:rPr>
              <w:t>ПАСФ</w:t>
            </w:r>
            <w:r w:rsidRPr="00080032">
              <w:rPr>
                <w:sz w:val="20"/>
                <w:szCs w:val="20"/>
              </w:rPr>
              <w:t xml:space="preserve"> (при переходе пропуска нефти и газа в открытый фонтан </w:t>
            </w:r>
            <w:r>
              <w:rPr>
                <w:sz w:val="20"/>
                <w:szCs w:val="20"/>
              </w:rPr>
              <w:t>н</w:t>
            </w:r>
            <w:r>
              <w:rPr>
                <w:rFonts w:eastAsia="Times New Roman"/>
                <w:color w:val="000000" w:themeColor="text1"/>
                <w:spacing w:val="-7"/>
                <w:sz w:val="20"/>
                <w:szCs w:val="20"/>
              </w:rPr>
              <w:t>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B51F4D">
              <w:rPr>
                <w:sz w:val="20"/>
                <w:szCs w:val="20"/>
              </w:rPr>
              <w:t xml:space="preserve"> </w:t>
            </w:r>
            <w:r w:rsidRPr="00080032">
              <w:rPr>
                <w:sz w:val="20"/>
                <w:szCs w:val="20"/>
              </w:rPr>
              <w:t xml:space="preserve">оповещает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 xml:space="preserve">Начальник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Тел: +7-922-658-65-83</w:t>
            </w:r>
          </w:p>
          <w:p w:rsidR="00600878" w:rsidRPr="00080032" w:rsidRDefault="00600878" w:rsidP="00600878">
            <w:pPr>
              <w:jc w:val="both"/>
              <w:rPr>
                <w:sz w:val="20"/>
                <w:szCs w:val="20"/>
              </w:rPr>
            </w:pPr>
            <w:r w:rsidRPr="00080032">
              <w:rPr>
                <w:sz w:val="20"/>
                <w:szCs w:val="20"/>
              </w:rPr>
              <w:t xml:space="preserve">Заместитель </w:t>
            </w:r>
            <w:r>
              <w:rPr>
                <w:sz w:val="20"/>
                <w:szCs w:val="20"/>
              </w:rPr>
              <w:t>начальника</w:t>
            </w:r>
            <w:r w:rsidRPr="00080032">
              <w:rPr>
                <w:sz w:val="20"/>
                <w:szCs w:val="20"/>
              </w:rPr>
              <w:t xml:space="preserve">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Тел: +7-923-419-69-15</w:t>
            </w:r>
          </w:p>
          <w:p w:rsidR="00600878" w:rsidRPr="00080032" w:rsidRDefault="00600878" w:rsidP="00600878">
            <w:pPr>
              <w:jc w:val="both"/>
              <w:rPr>
                <w:sz w:val="20"/>
                <w:szCs w:val="20"/>
              </w:rPr>
            </w:pPr>
            <w:r w:rsidRPr="00080032">
              <w:rPr>
                <w:sz w:val="20"/>
                <w:szCs w:val="20"/>
              </w:rPr>
              <w:t xml:space="preserve">Оперативный дежурный </w:t>
            </w:r>
            <w:r>
              <w:rPr>
                <w:sz w:val="20"/>
                <w:szCs w:val="20"/>
              </w:rPr>
              <w:t>П</w:t>
            </w:r>
            <w:r w:rsidRPr="00080032">
              <w:rPr>
                <w:sz w:val="20"/>
                <w:szCs w:val="20"/>
              </w:rPr>
              <w:t>АСФ</w:t>
            </w:r>
          </w:p>
          <w:p w:rsidR="00600878" w:rsidRPr="00080032" w:rsidRDefault="00600878" w:rsidP="00600878">
            <w:pPr>
              <w:rPr>
                <w:sz w:val="20"/>
                <w:szCs w:val="20"/>
              </w:rPr>
            </w:pPr>
            <w:r w:rsidRPr="00080032">
              <w:rPr>
                <w:sz w:val="20"/>
                <w:szCs w:val="20"/>
              </w:rPr>
              <w:t>Тел. +7 (3462) 55-59-83,</w:t>
            </w:r>
          </w:p>
          <w:p w:rsidR="00600878" w:rsidRPr="00080032" w:rsidRDefault="00600878" w:rsidP="00600878">
            <w:pPr>
              <w:rPr>
                <w:sz w:val="20"/>
                <w:szCs w:val="20"/>
              </w:rPr>
            </w:pPr>
            <w:r w:rsidRPr="00080032">
              <w:rPr>
                <w:sz w:val="20"/>
                <w:szCs w:val="20"/>
              </w:rPr>
              <w:t>+7-950-510-50-04</w:t>
            </w:r>
          </w:p>
          <w:p w:rsidR="00600878" w:rsidRPr="00080032" w:rsidRDefault="00600878" w:rsidP="00600878">
            <w:pPr>
              <w:rPr>
                <w:sz w:val="20"/>
                <w:szCs w:val="20"/>
              </w:rPr>
            </w:pPr>
          </w:p>
          <w:p w:rsidR="00600878" w:rsidRPr="00080032" w:rsidRDefault="00600878" w:rsidP="00600878">
            <w:pPr>
              <w:rPr>
                <w:sz w:val="20"/>
                <w:szCs w:val="20"/>
              </w:rPr>
            </w:pPr>
            <w:r w:rsidRPr="00080032">
              <w:rPr>
                <w:sz w:val="20"/>
                <w:szCs w:val="20"/>
              </w:rPr>
              <w:t>своему непосредственному руководителю;</w:t>
            </w:r>
          </w:p>
          <w:p w:rsidR="00600878" w:rsidRPr="00080032" w:rsidRDefault="00600878" w:rsidP="00600878">
            <w:pPr>
              <w:rPr>
                <w:sz w:val="20"/>
                <w:szCs w:val="20"/>
              </w:rPr>
            </w:pPr>
            <w:r w:rsidRPr="00080032">
              <w:rPr>
                <w:sz w:val="20"/>
                <w:szCs w:val="20"/>
              </w:rPr>
              <w:t>Оценив обстановку, вызвать при необходимости медицинский персонал (по тел. 58-646, 58-101, 61-003, 61-113, сот. Тел. 8-913-848-11-34)</w:t>
            </w:r>
          </w:p>
        </w:tc>
      </w:tr>
      <w:tr w:rsidR="00600878" w:rsidRPr="00080032" w:rsidTr="00600878">
        <w:trPr>
          <w:trHeight w:val="1089"/>
        </w:trPr>
        <w:tc>
          <w:tcPr>
            <w:tcW w:w="551" w:type="dxa"/>
            <w:vMerge w:val="restart"/>
          </w:tcPr>
          <w:p w:rsidR="00600878" w:rsidRDefault="00600878" w:rsidP="00600878">
            <w:pPr>
              <w:rPr>
                <w:sz w:val="20"/>
                <w:szCs w:val="20"/>
              </w:rPr>
            </w:pPr>
            <w:r>
              <w:rPr>
                <w:sz w:val="20"/>
                <w:szCs w:val="20"/>
              </w:rPr>
              <w:t>19</w:t>
            </w:r>
          </w:p>
        </w:tc>
        <w:tc>
          <w:tcPr>
            <w:tcW w:w="2104" w:type="dxa"/>
            <w:vMerge w:val="restart"/>
          </w:tcPr>
          <w:p w:rsidR="00600878" w:rsidRPr="00080032" w:rsidRDefault="00600878" w:rsidP="00600878">
            <w:pPr>
              <w:rPr>
                <w:sz w:val="20"/>
                <w:szCs w:val="20"/>
              </w:rPr>
            </w:pPr>
            <w:r>
              <w:rPr>
                <w:sz w:val="20"/>
                <w:szCs w:val="20"/>
              </w:rPr>
              <w:t>ГНВП</w:t>
            </w:r>
            <w:r w:rsidRPr="00080032">
              <w:rPr>
                <w:sz w:val="20"/>
                <w:szCs w:val="20"/>
              </w:rPr>
              <w:t xml:space="preserve"> в случае прихвата (заклинивания)</w:t>
            </w:r>
            <w:r>
              <w:rPr>
                <w:sz w:val="20"/>
                <w:szCs w:val="20"/>
              </w:rPr>
              <w:t xml:space="preserve"> бурильного инструмента при бурении </w:t>
            </w:r>
            <w:r w:rsidRPr="00080032">
              <w:rPr>
                <w:sz w:val="20"/>
                <w:szCs w:val="20"/>
              </w:rPr>
              <w:t>(замковое соединение на уровне трубного ключа).</w:t>
            </w:r>
          </w:p>
          <w:p w:rsidR="00600878" w:rsidRPr="00080032" w:rsidRDefault="00600878" w:rsidP="00600878">
            <w:pPr>
              <w:jc w:val="both"/>
            </w:pPr>
          </w:p>
        </w:tc>
        <w:tc>
          <w:tcPr>
            <w:tcW w:w="432" w:type="dxa"/>
            <w:vAlign w:val="center"/>
          </w:tcPr>
          <w:p w:rsidR="00600878" w:rsidRPr="00080032" w:rsidRDefault="00600878" w:rsidP="00600878">
            <w:pPr>
              <w:jc w:val="both"/>
              <w:rPr>
                <w:sz w:val="20"/>
                <w:szCs w:val="20"/>
              </w:rPr>
            </w:pPr>
            <w:r w:rsidRPr="00080032">
              <w:rPr>
                <w:sz w:val="20"/>
                <w:szCs w:val="20"/>
              </w:rPr>
              <w:t>1.</w:t>
            </w:r>
          </w:p>
        </w:tc>
        <w:tc>
          <w:tcPr>
            <w:tcW w:w="2810" w:type="dxa"/>
            <w:gridSpan w:val="2"/>
          </w:tcPr>
          <w:p w:rsidR="00600878" w:rsidRPr="00CD651A" w:rsidRDefault="00600878" w:rsidP="00600878">
            <w:pPr>
              <w:rPr>
                <w:sz w:val="20"/>
                <w:szCs w:val="20"/>
              </w:rPr>
            </w:pPr>
            <w:r w:rsidRPr="00CD651A">
              <w:rPr>
                <w:sz w:val="20"/>
                <w:szCs w:val="20"/>
              </w:rPr>
              <w:t>Подает зв</w:t>
            </w:r>
            <w:r>
              <w:rPr>
                <w:sz w:val="20"/>
                <w:szCs w:val="20"/>
              </w:rPr>
              <w:t>уковой сигнал тревоги «Выброс». Д</w:t>
            </w:r>
            <w:r w:rsidRPr="00CD651A">
              <w:rPr>
                <w:sz w:val="20"/>
                <w:szCs w:val="20"/>
              </w:rPr>
              <w:t xml:space="preserve">линный непрерывный гудок, извещает о ГНВП мастера буровой по переговорному устройству. Прекращает </w:t>
            </w:r>
            <w:r>
              <w:rPr>
                <w:sz w:val="20"/>
                <w:szCs w:val="20"/>
              </w:rPr>
              <w:t>операции бурения.</w:t>
            </w:r>
          </w:p>
        </w:tc>
        <w:tc>
          <w:tcPr>
            <w:tcW w:w="1838" w:type="dxa"/>
            <w:gridSpan w:val="2"/>
          </w:tcPr>
          <w:p w:rsidR="00600878" w:rsidRPr="00CD651A" w:rsidRDefault="00600878" w:rsidP="00600878">
            <w:pPr>
              <w:rPr>
                <w:sz w:val="20"/>
                <w:szCs w:val="20"/>
              </w:rPr>
            </w:pPr>
            <w:r w:rsidRPr="00CD651A">
              <w:rPr>
                <w:sz w:val="20"/>
                <w:szCs w:val="20"/>
              </w:rPr>
              <w:t>Готовит аварийный шаровой кран (обратный клапан).</w:t>
            </w:r>
          </w:p>
        </w:tc>
        <w:tc>
          <w:tcPr>
            <w:tcW w:w="1855" w:type="dxa"/>
            <w:gridSpan w:val="4"/>
          </w:tcPr>
          <w:p w:rsidR="00600878" w:rsidRPr="00CD651A" w:rsidRDefault="00600878" w:rsidP="00600878">
            <w:pPr>
              <w:rPr>
                <w:sz w:val="20"/>
                <w:szCs w:val="20"/>
              </w:rPr>
            </w:pPr>
            <w:r w:rsidRPr="00CD651A">
              <w:rPr>
                <w:sz w:val="20"/>
                <w:szCs w:val="20"/>
              </w:rPr>
              <w:t>Спускается с балкона верхового на роторную площадку.</w:t>
            </w:r>
          </w:p>
        </w:tc>
        <w:tc>
          <w:tcPr>
            <w:tcW w:w="1862" w:type="dxa"/>
            <w:gridSpan w:val="5"/>
          </w:tcPr>
          <w:p w:rsidR="00600878" w:rsidRPr="00CD651A" w:rsidRDefault="00600878" w:rsidP="00600878">
            <w:pPr>
              <w:rPr>
                <w:sz w:val="20"/>
                <w:szCs w:val="20"/>
              </w:rPr>
            </w:pPr>
            <w:r w:rsidRPr="00CD651A">
              <w:rPr>
                <w:sz w:val="20"/>
                <w:szCs w:val="20"/>
              </w:rPr>
              <w:t>Помогает готовить аварийный шаровой кран (обратный клапан).</w:t>
            </w:r>
          </w:p>
        </w:tc>
        <w:tc>
          <w:tcPr>
            <w:tcW w:w="1846" w:type="dxa"/>
            <w:gridSpan w:val="5"/>
          </w:tcPr>
          <w:p w:rsidR="00600878" w:rsidRPr="00CD651A" w:rsidRDefault="00600878" w:rsidP="00600878">
            <w:pPr>
              <w:rPr>
                <w:sz w:val="20"/>
                <w:szCs w:val="20"/>
              </w:rPr>
            </w:pPr>
            <w:r w:rsidRPr="00CD651A">
              <w:rPr>
                <w:sz w:val="20"/>
                <w:szCs w:val="20"/>
              </w:rPr>
              <w:t>Готовится к извлечению клиньев ПКР.</w:t>
            </w:r>
          </w:p>
        </w:tc>
        <w:tc>
          <w:tcPr>
            <w:tcW w:w="1288" w:type="dxa"/>
          </w:tcPr>
          <w:p w:rsidR="00600878" w:rsidRPr="00CD651A" w:rsidRDefault="00600878" w:rsidP="00600878">
            <w:pPr>
              <w:rPr>
                <w:sz w:val="20"/>
                <w:szCs w:val="20"/>
              </w:rPr>
            </w:pPr>
            <w:r w:rsidRPr="00CD651A">
              <w:rPr>
                <w:sz w:val="20"/>
                <w:szCs w:val="20"/>
              </w:rPr>
              <w:t>Приходят со своих рабочих мест к первому бурильщику.</w:t>
            </w:r>
          </w:p>
        </w:tc>
      </w:tr>
      <w:tr w:rsidR="00600878" w:rsidRPr="00080032" w:rsidTr="00600878">
        <w:trPr>
          <w:trHeight w:val="1089"/>
        </w:trPr>
        <w:tc>
          <w:tcPr>
            <w:tcW w:w="551" w:type="dxa"/>
            <w:vMerge/>
          </w:tcPr>
          <w:p w:rsidR="00600878" w:rsidRPr="00080032" w:rsidRDefault="00600878" w:rsidP="00600878">
            <w:pPr>
              <w:rPr>
                <w:sz w:val="20"/>
                <w:szCs w:val="20"/>
              </w:rPr>
            </w:pPr>
          </w:p>
        </w:tc>
        <w:tc>
          <w:tcPr>
            <w:tcW w:w="2104" w:type="dxa"/>
            <w:vMerge/>
          </w:tcPr>
          <w:p w:rsidR="00600878" w:rsidRPr="00080032" w:rsidRDefault="00600878" w:rsidP="00600878">
            <w:pPr>
              <w:rPr>
                <w:sz w:val="20"/>
                <w:szCs w:val="20"/>
              </w:rPr>
            </w:pPr>
          </w:p>
        </w:tc>
        <w:tc>
          <w:tcPr>
            <w:tcW w:w="432" w:type="dxa"/>
            <w:vAlign w:val="center"/>
          </w:tcPr>
          <w:p w:rsidR="00600878" w:rsidRPr="00080032" w:rsidRDefault="00600878" w:rsidP="00600878">
            <w:pPr>
              <w:jc w:val="both"/>
              <w:rPr>
                <w:sz w:val="20"/>
                <w:szCs w:val="20"/>
              </w:rPr>
            </w:pPr>
            <w:r w:rsidRPr="00080032">
              <w:rPr>
                <w:sz w:val="20"/>
                <w:szCs w:val="20"/>
              </w:rPr>
              <w:t>2.</w:t>
            </w:r>
          </w:p>
        </w:tc>
        <w:tc>
          <w:tcPr>
            <w:tcW w:w="2810" w:type="dxa"/>
            <w:gridSpan w:val="2"/>
          </w:tcPr>
          <w:p w:rsidR="00600878" w:rsidRPr="00CD651A" w:rsidRDefault="00600878" w:rsidP="00600878">
            <w:pPr>
              <w:rPr>
                <w:sz w:val="20"/>
                <w:szCs w:val="20"/>
              </w:rPr>
            </w:pPr>
            <w:r w:rsidRPr="00CD651A">
              <w:rPr>
                <w:sz w:val="20"/>
                <w:szCs w:val="20"/>
              </w:rPr>
              <w:t>Разгружает инструмент на клинья. После установки аварийного шарового крана снимает бурильную колонну с клиньев ПКР, закрепляет тормоз буровой лебедки, оставляя бурильную колонну в подвешенном состоянии.</w:t>
            </w:r>
          </w:p>
          <w:p w:rsidR="00600878" w:rsidRPr="00CD651A" w:rsidRDefault="00600878" w:rsidP="00600878">
            <w:pPr>
              <w:rPr>
                <w:sz w:val="20"/>
                <w:szCs w:val="20"/>
              </w:rPr>
            </w:pPr>
            <w:r w:rsidRPr="00CD651A">
              <w:rPr>
                <w:sz w:val="20"/>
                <w:szCs w:val="20"/>
              </w:rPr>
              <w:t xml:space="preserve">Дает команду на извлечение клиньев ПКР ротора. Снимает показания веса на крюке. </w:t>
            </w:r>
          </w:p>
        </w:tc>
        <w:tc>
          <w:tcPr>
            <w:tcW w:w="1838" w:type="dxa"/>
            <w:gridSpan w:val="2"/>
          </w:tcPr>
          <w:p w:rsidR="00600878" w:rsidRPr="00CD651A" w:rsidRDefault="00600878" w:rsidP="00600878">
            <w:pPr>
              <w:rPr>
                <w:sz w:val="20"/>
                <w:szCs w:val="20"/>
              </w:rPr>
            </w:pPr>
            <w:r w:rsidRPr="00CD651A">
              <w:rPr>
                <w:sz w:val="20"/>
                <w:szCs w:val="20"/>
              </w:rPr>
              <w:t>После установки шарового крана докрепляет при помощи трубного ключа.</w:t>
            </w:r>
          </w:p>
          <w:p w:rsidR="00600878" w:rsidRPr="00CD651A" w:rsidRDefault="00600878" w:rsidP="00600878">
            <w:pPr>
              <w:rPr>
                <w:sz w:val="20"/>
                <w:szCs w:val="20"/>
              </w:rPr>
            </w:pPr>
            <w:r w:rsidRPr="00CD651A">
              <w:rPr>
                <w:sz w:val="20"/>
                <w:szCs w:val="20"/>
              </w:rPr>
              <w:t>После снятия бурильной колонны с клиньев ПКР, извлекает клинья ПКР из ротора.</w:t>
            </w:r>
          </w:p>
        </w:tc>
        <w:tc>
          <w:tcPr>
            <w:tcW w:w="1855" w:type="dxa"/>
            <w:gridSpan w:val="4"/>
          </w:tcPr>
          <w:p w:rsidR="00600878" w:rsidRPr="00CD651A" w:rsidRDefault="00600878" w:rsidP="00600878">
            <w:pPr>
              <w:rPr>
                <w:sz w:val="20"/>
                <w:szCs w:val="20"/>
              </w:rPr>
            </w:pPr>
            <w:r w:rsidRPr="00CD651A">
              <w:rPr>
                <w:sz w:val="20"/>
                <w:szCs w:val="20"/>
              </w:rPr>
              <w:t>После снятия бурильной колонны с клиньев ПКР, извлекает клинья ПКР из ротора.</w:t>
            </w:r>
          </w:p>
        </w:tc>
        <w:tc>
          <w:tcPr>
            <w:tcW w:w="1862" w:type="dxa"/>
            <w:gridSpan w:val="5"/>
          </w:tcPr>
          <w:p w:rsidR="00600878" w:rsidRPr="00CD651A" w:rsidRDefault="00600878" w:rsidP="00600878">
            <w:pPr>
              <w:rPr>
                <w:sz w:val="20"/>
                <w:szCs w:val="20"/>
              </w:rPr>
            </w:pPr>
            <w:r w:rsidRPr="00CD651A">
              <w:rPr>
                <w:sz w:val="20"/>
                <w:szCs w:val="20"/>
              </w:rPr>
              <w:t>Помогает установить аварийный шаровой кран (обратный клапан) в муфту бурильного инструмента.</w:t>
            </w:r>
          </w:p>
          <w:p w:rsidR="00600878" w:rsidRPr="00CD651A" w:rsidRDefault="00600878" w:rsidP="00600878">
            <w:pPr>
              <w:rPr>
                <w:sz w:val="20"/>
                <w:szCs w:val="20"/>
              </w:rPr>
            </w:pPr>
          </w:p>
          <w:p w:rsidR="00600878" w:rsidRPr="00CD651A" w:rsidRDefault="00600878" w:rsidP="00600878">
            <w:pPr>
              <w:rPr>
                <w:sz w:val="20"/>
                <w:szCs w:val="20"/>
              </w:rPr>
            </w:pPr>
            <w:r w:rsidRPr="00CD651A">
              <w:rPr>
                <w:sz w:val="20"/>
                <w:szCs w:val="20"/>
              </w:rPr>
              <w:t>После снятия бурильной колонны с клиньев ПКР, извлекает клинья ПКР из ротора.</w:t>
            </w:r>
          </w:p>
        </w:tc>
        <w:tc>
          <w:tcPr>
            <w:tcW w:w="1846" w:type="dxa"/>
            <w:gridSpan w:val="5"/>
          </w:tcPr>
          <w:p w:rsidR="00600878" w:rsidRPr="00CD651A" w:rsidRDefault="00600878" w:rsidP="00600878">
            <w:pPr>
              <w:rPr>
                <w:sz w:val="20"/>
                <w:szCs w:val="20"/>
              </w:rPr>
            </w:pPr>
            <w:r w:rsidRPr="00CD651A">
              <w:rPr>
                <w:sz w:val="20"/>
                <w:szCs w:val="20"/>
              </w:rPr>
              <w:t>После снятия бурильной колонны с клиньев ПКР, извлекает клинья ПКР из ротора</w:t>
            </w:r>
          </w:p>
        </w:tc>
        <w:tc>
          <w:tcPr>
            <w:tcW w:w="1288" w:type="dxa"/>
          </w:tcPr>
          <w:p w:rsidR="00600878" w:rsidRPr="00CD651A" w:rsidRDefault="00600878" w:rsidP="00600878">
            <w:pPr>
              <w:rPr>
                <w:sz w:val="20"/>
                <w:szCs w:val="20"/>
              </w:rPr>
            </w:pPr>
            <w:r w:rsidRPr="00CD651A">
              <w:rPr>
                <w:sz w:val="20"/>
                <w:szCs w:val="20"/>
              </w:rPr>
              <w:t>По команде первого бурильщика проверяют готовность к работе вспомогательного, основного пульта управления ПВО.</w:t>
            </w:r>
          </w:p>
        </w:tc>
      </w:tr>
      <w:tr w:rsidR="00600878" w:rsidRPr="00080032" w:rsidTr="00600878">
        <w:trPr>
          <w:trHeight w:val="10599"/>
        </w:trPr>
        <w:tc>
          <w:tcPr>
            <w:tcW w:w="551" w:type="dxa"/>
            <w:vMerge/>
          </w:tcPr>
          <w:p w:rsidR="00600878" w:rsidRPr="00080032" w:rsidRDefault="00600878" w:rsidP="00600878">
            <w:pPr>
              <w:rPr>
                <w:sz w:val="20"/>
                <w:szCs w:val="20"/>
              </w:rPr>
            </w:pPr>
          </w:p>
        </w:tc>
        <w:tc>
          <w:tcPr>
            <w:tcW w:w="2104" w:type="dxa"/>
            <w:vMerge/>
          </w:tcPr>
          <w:p w:rsidR="00600878" w:rsidRPr="00080032" w:rsidRDefault="00600878" w:rsidP="00600878">
            <w:pPr>
              <w:rPr>
                <w:sz w:val="20"/>
                <w:szCs w:val="20"/>
              </w:rPr>
            </w:pPr>
          </w:p>
        </w:tc>
        <w:tc>
          <w:tcPr>
            <w:tcW w:w="432" w:type="dxa"/>
            <w:vAlign w:val="center"/>
          </w:tcPr>
          <w:p w:rsidR="00600878" w:rsidRPr="00080032" w:rsidRDefault="00600878" w:rsidP="00600878">
            <w:pPr>
              <w:jc w:val="both"/>
              <w:rPr>
                <w:sz w:val="20"/>
                <w:szCs w:val="20"/>
              </w:rPr>
            </w:pPr>
            <w:r w:rsidRPr="00080032">
              <w:rPr>
                <w:sz w:val="20"/>
                <w:szCs w:val="20"/>
              </w:rPr>
              <w:t>3.</w:t>
            </w:r>
          </w:p>
        </w:tc>
        <w:tc>
          <w:tcPr>
            <w:tcW w:w="2810" w:type="dxa"/>
            <w:gridSpan w:val="2"/>
          </w:tcPr>
          <w:p w:rsidR="00600878" w:rsidRPr="00A15FE9" w:rsidRDefault="00600878" w:rsidP="00600878">
            <w:pPr>
              <w:rPr>
                <w:sz w:val="20"/>
                <w:szCs w:val="20"/>
              </w:rPr>
            </w:pPr>
            <w:r w:rsidRPr="00A15FE9">
              <w:rPr>
                <w:sz w:val="20"/>
                <w:szCs w:val="20"/>
              </w:rPr>
              <w:t xml:space="preserve">Убеждается, что при данном положении бурильного инструмента замковое соединение   бурильной колонны не попадает зону действия </w:t>
            </w:r>
            <w:r w:rsidRPr="00B40958">
              <w:rPr>
                <w:sz w:val="20"/>
                <w:szCs w:val="20"/>
              </w:rPr>
              <w:t>плашек ППГ.</w:t>
            </w:r>
            <w:r w:rsidRPr="00A15FE9">
              <w:rPr>
                <w:sz w:val="20"/>
                <w:szCs w:val="20"/>
              </w:rPr>
              <w:t xml:space="preserve"> </w:t>
            </w:r>
          </w:p>
          <w:p w:rsidR="00600878" w:rsidRPr="00B40958" w:rsidRDefault="00600878" w:rsidP="00600878">
            <w:pPr>
              <w:rPr>
                <w:sz w:val="20"/>
                <w:szCs w:val="20"/>
              </w:rPr>
            </w:pPr>
            <w:r w:rsidRPr="00A15FE9">
              <w:rPr>
                <w:sz w:val="20"/>
                <w:szCs w:val="20"/>
              </w:rPr>
              <w:t xml:space="preserve">С вспомогательного пульта управления ПВО открывает гидрозадвижку на линии дросселирования после подтверждения об открытии гидрозадвижки от </w:t>
            </w:r>
            <w:r w:rsidRPr="00B40958">
              <w:rPr>
                <w:sz w:val="20"/>
                <w:szCs w:val="20"/>
              </w:rPr>
              <w:t>второго бурильщика закрывает ПУГ. Закрывает шаровый кран.</w:t>
            </w:r>
          </w:p>
          <w:p w:rsidR="00600878" w:rsidRPr="00A15FE9" w:rsidRDefault="00600878" w:rsidP="00600878">
            <w:pPr>
              <w:rPr>
                <w:sz w:val="20"/>
                <w:szCs w:val="20"/>
              </w:rPr>
            </w:pPr>
            <w:r w:rsidRPr="00B40958">
              <w:rPr>
                <w:sz w:val="20"/>
                <w:szCs w:val="20"/>
              </w:rPr>
              <w:t>В случае наличия утечек жидкости через ПУГ закрывает ППГ с трубными плашками. Снимает показание веса бурильного инструмента на крюке. (При негерметичности ПУГа и попадании замкового соединения в зону действия плашек ППГ, наворачивает СВП.   выполняет отворот бурильного инструмента, как можно ниже по стволу, поднимает бурильный инструмент до выхода муфты выше стола ротора, исключающей попадание замкового соединения в зону действия плашек ППГ.С вспомогательного пульта управления ПВО открывает гидрозадвижку на линии дросселирования после подтверждения об открытии гидрозадвижки от второго бурильщика закрывает ПУГ. Закрывает шаровый кран. При наличии утечки по</w:t>
            </w:r>
            <w:r w:rsidRPr="00A15FE9">
              <w:rPr>
                <w:sz w:val="20"/>
                <w:szCs w:val="20"/>
              </w:rPr>
              <w:t xml:space="preserve"> герметизирующему элементу ПУГ закрывает трубные плашки ППГ </w:t>
            </w:r>
          </w:p>
          <w:p w:rsidR="00600878" w:rsidRPr="00080032" w:rsidRDefault="00600878" w:rsidP="00600878">
            <w:pPr>
              <w:rPr>
                <w:sz w:val="20"/>
                <w:szCs w:val="20"/>
              </w:rPr>
            </w:pPr>
          </w:p>
        </w:tc>
        <w:tc>
          <w:tcPr>
            <w:tcW w:w="7401" w:type="dxa"/>
            <w:gridSpan w:val="16"/>
          </w:tcPr>
          <w:p w:rsidR="00600878" w:rsidRPr="00080032" w:rsidRDefault="00600878" w:rsidP="00600878">
            <w:pPr>
              <w:pStyle w:val="afe"/>
              <w:numPr>
                <w:ilvl w:val="0"/>
                <w:numId w:val="31"/>
              </w:numPr>
              <w:ind w:left="40" w:hanging="142"/>
              <w:rPr>
                <w:sz w:val="20"/>
                <w:szCs w:val="20"/>
              </w:rPr>
            </w:pPr>
            <w:r w:rsidRPr="00080032">
              <w:rPr>
                <w:sz w:val="20"/>
                <w:szCs w:val="20"/>
              </w:rPr>
              <w:t>Метки на штурвалах должны совпадать с метками на щитах, свидетельствующих о полном закрытии превентора. В</w:t>
            </w:r>
          </w:p>
          <w:p w:rsidR="00600878" w:rsidRPr="00080032" w:rsidRDefault="00600878" w:rsidP="00600878">
            <w:pPr>
              <w:pStyle w:val="afe"/>
              <w:numPr>
                <w:ilvl w:val="0"/>
                <w:numId w:val="31"/>
              </w:numPr>
              <w:ind w:left="0" w:hanging="1531"/>
              <w:rPr>
                <w:sz w:val="20"/>
                <w:szCs w:val="20"/>
              </w:rPr>
            </w:pPr>
            <w:r w:rsidRPr="00080032">
              <w:rPr>
                <w:sz w:val="20"/>
                <w:szCs w:val="20"/>
              </w:rPr>
              <w:t>2. В целях исключения риска попадания замкового соединения аварийной трубы и бурильной колонны в зону работы трубных плашек при позиционировании муфты аварийной 1 м от стола ротора иметь у пульт</w:t>
            </w:r>
            <w:r>
              <w:rPr>
                <w:sz w:val="20"/>
                <w:szCs w:val="20"/>
              </w:rPr>
              <w:t>а</w:t>
            </w:r>
            <w:r w:rsidRPr="00080032">
              <w:rPr>
                <w:sz w:val="20"/>
                <w:szCs w:val="20"/>
              </w:rPr>
              <w:t xml:space="preserve"> бурильщика заверенную схему расположения данного соединения относительно плашек ПВО.</w:t>
            </w:r>
          </w:p>
          <w:p w:rsidR="00600878" w:rsidRPr="00080032" w:rsidRDefault="00600878" w:rsidP="00600878">
            <w:pPr>
              <w:rPr>
                <w:sz w:val="20"/>
                <w:szCs w:val="20"/>
              </w:rPr>
            </w:pPr>
            <w:r w:rsidRPr="00080032">
              <w:rPr>
                <w:sz w:val="20"/>
                <w:szCs w:val="20"/>
              </w:rPr>
              <w:t>3.При герметизации устья скважины трубными плашками, бурильщику убедиться, что метка на аварийной трубе находится не выше стола ротора.</w:t>
            </w:r>
          </w:p>
          <w:p w:rsidR="00600878" w:rsidRPr="00080032" w:rsidRDefault="00600878" w:rsidP="00600878">
            <w:pPr>
              <w:pStyle w:val="afe"/>
              <w:numPr>
                <w:ilvl w:val="0"/>
                <w:numId w:val="31"/>
              </w:numPr>
              <w:ind w:left="0" w:hanging="1531"/>
              <w:rPr>
                <w:sz w:val="20"/>
                <w:szCs w:val="20"/>
              </w:rPr>
            </w:pPr>
          </w:p>
          <w:p w:rsidR="00600878" w:rsidRPr="00080032" w:rsidRDefault="00600878" w:rsidP="00600878">
            <w:pPr>
              <w:rPr>
                <w:sz w:val="20"/>
                <w:szCs w:val="20"/>
              </w:rPr>
            </w:pPr>
          </w:p>
        </w:tc>
        <w:tc>
          <w:tcPr>
            <w:tcW w:w="1288" w:type="dxa"/>
          </w:tcPr>
          <w:p w:rsidR="00600878" w:rsidRPr="00080032" w:rsidRDefault="00600878" w:rsidP="00600878">
            <w:pPr>
              <w:rPr>
                <w:sz w:val="20"/>
                <w:szCs w:val="20"/>
              </w:rPr>
            </w:pPr>
          </w:p>
        </w:tc>
      </w:tr>
      <w:tr w:rsidR="00600878" w:rsidRPr="00080032" w:rsidTr="00600878">
        <w:trPr>
          <w:trHeight w:val="1089"/>
        </w:trPr>
        <w:tc>
          <w:tcPr>
            <w:tcW w:w="551" w:type="dxa"/>
            <w:vMerge/>
          </w:tcPr>
          <w:p w:rsidR="00600878" w:rsidRPr="00080032" w:rsidRDefault="00600878" w:rsidP="00600878">
            <w:pPr>
              <w:rPr>
                <w:sz w:val="20"/>
                <w:szCs w:val="20"/>
              </w:rPr>
            </w:pPr>
          </w:p>
        </w:tc>
        <w:tc>
          <w:tcPr>
            <w:tcW w:w="2104" w:type="dxa"/>
            <w:vMerge/>
          </w:tcPr>
          <w:p w:rsidR="00600878" w:rsidRPr="00080032" w:rsidRDefault="00600878" w:rsidP="00600878">
            <w:pPr>
              <w:rPr>
                <w:sz w:val="20"/>
                <w:szCs w:val="20"/>
              </w:rPr>
            </w:pPr>
          </w:p>
        </w:tc>
        <w:tc>
          <w:tcPr>
            <w:tcW w:w="432" w:type="dxa"/>
            <w:vAlign w:val="center"/>
          </w:tcPr>
          <w:p w:rsidR="00600878" w:rsidRPr="00080032" w:rsidRDefault="00600878" w:rsidP="00600878">
            <w:pPr>
              <w:rPr>
                <w:sz w:val="20"/>
                <w:szCs w:val="20"/>
              </w:rPr>
            </w:pPr>
            <w:r w:rsidRPr="00080032">
              <w:rPr>
                <w:sz w:val="20"/>
                <w:szCs w:val="20"/>
              </w:rPr>
              <w:t>4.</w:t>
            </w:r>
          </w:p>
        </w:tc>
        <w:tc>
          <w:tcPr>
            <w:tcW w:w="2810" w:type="dxa"/>
            <w:gridSpan w:val="2"/>
          </w:tcPr>
          <w:p w:rsidR="00600878" w:rsidRPr="00557786" w:rsidRDefault="00600878" w:rsidP="00600878">
            <w:pPr>
              <w:rPr>
                <w:sz w:val="20"/>
                <w:szCs w:val="20"/>
              </w:rPr>
            </w:pPr>
            <w:r w:rsidRPr="00557786">
              <w:rPr>
                <w:sz w:val="20"/>
                <w:szCs w:val="20"/>
              </w:rPr>
              <w:t xml:space="preserve">Дает команду на закрытие задвижки перед регулируемым дросселем. Снимает показание веса бурильного инструмента на крюке.                      </w:t>
            </w:r>
          </w:p>
          <w:p w:rsidR="00600878" w:rsidRPr="00080032" w:rsidRDefault="00600878" w:rsidP="00600878">
            <w:pPr>
              <w:rPr>
                <w:sz w:val="20"/>
                <w:szCs w:val="20"/>
              </w:rPr>
            </w:pPr>
          </w:p>
        </w:tc>
        <w:tc>
          <w:tcPr>
            <w:tcW w:w="1838" w:type="dxa"/>
            <w:gridSpan w:val="2"/>
          </w:tcPr>
          <w:p w:rsidR="00600878" w:rsidRPr="00080032" w:rsidRDefault="00600878" w:rsidP="00600878">
            <w:pPr>
              <w:rPr>
                <w:sz w:val="20"/>
                <w:szCs w:val="20"/>
              </w:rPr>
            </w:pPr>
            <w:r w:rsidRPr="00557786">
              <w:rPr>
                <w:sz w:val="20"/>
                <w:szCs w:val="20"/>
              </w:rPr>
              <w:t xml:space="preserve">Направляется в блок дросселирования и по команде первого бурильщика закрывает задвижку перед регулируемым дросселем. Снимает показание манометра контроля давления в затрубном пространстве. </w:t>
            </w:r>
            <w:r w:rsidRPr="00557786">
              <w:t xml:space="preserve"> </w:t>
            </w:r>
            <w:r w:rsidRPr="00557786">
              <w:rPr>
                <w:sz w:val="20"/>
                <w:szCs w:val="20"/>
              </w:rPr>
              <w:t xml:space="preserve"> Фиксирует время начала ГНВП и герметизации скважины.</w:t>
            </w:r>
          </w:p>
        </w:tc>
        <w:tc>
          <w:tcPr>
            <w:tcW w:w="1855" w:type="dxa"/>
            <w:gridSpan w:val="4"/>
          </w:tcPr>
          <w:p w:rsidR="00600878" w:rsidRPr="00080032" w:rsidRDefault="00600878" w:rsidP="00600878">
            <w:pPr>
              <w:rPr>
                <w:sz w:val="20"/>
                <w:szCs w:val="20"/>
              </w:rPr>
            </w:pPr>
            <w:r w:rsidRPr="00557786">
              <w:rPr>
                <w:sz w:val="20"/>
                <w:szCs w:val="20"/>
              </w:rPr>
              <w:t>Проверяет наличие утечек жидкости во фланцевых соединениях манифольда ПВО.</w:t>
            </w:r>
          </w:p>
        </w:tc>
        <w:tc>
          <w:tcPr>
            <w:tcW w:w="1862" w:type="dxa"/>
            <w:gridSpan w:val="5"/>
          </w:tcPr>
          <w:p w:rsidR="00600878" w:rsidRPr="00080032" w:rsidRDefault="00600878" w:rsidP="00600878">
            <w:pPr>
              <w:rPr>
                <w:sz w:val="20"/>
                <w:szCs w:val="20"/>
              </w:rPr>
            </w:pPr>
            <w:r w:rsidRPr="00557786">
              <w:rPr>
                <w:sz w:val="20"/>
                <w:szCs w:val="20"/>
              </w:rPr>
              <w:t>Наблюдает за устьем скважины, проверяет наличие образования грифонов на устье скважины.</w:t>
            </w:r>
          </w:p>
        </w:tc>
        <w:tc>
          <w:tcPr>
            <w:tcW w:w="1846" w:type="dxa"/>
            <w:gridSpan w:val="5"/>
          </w:tcPr>
          <w:p w:rsidR="00600878" w:rsidRPr="00080032" w:rsidRDefault="00600878" w:rsidP="00600878">
            <w:pPr>
              <w:rPr>
                <w:sz w:val="20"/>
                <w:szCs w:val="20"/>
              </w:rPr>
            </w:pPr>
            <w:r w:rsidRPr="00557786">
              <w:rPr>
                <w:sz w:val="20"/>
                <w:szCs w:val="20"/>
              </w:rPr>
              <w:t>Оповещает отдыхающую вахту и раздает СИЗОД.</w:t>
            </w:r>
          </w:p>
        </w:tc>
        <w:tc>
          <w:tcPr>
            <w:tcW w:w="1288" w:type="dxa"/>
          </w:tcPr>
          <w:p w:rsidR="00600878" w:rsidRPr="00080032" w:rsidRDefault="00600878" w:rsidP="00600878">
            <w:pPr>
              <w:rPr>
                <w:sz w:val="20"/>
                <w:szCs w:val="20"/>
              </w:rPr>
            </w:pPr>
            <w:r w:rsidRPr="00557786">
              <w:rPr>
                <w:sz w:val="20"/>
                <w:szCs w:val="20"/>
              </w:rPr>
              <w:t>Контролируют работу основного пульта управления ПВО и исправность гидросистемы ПВО.</w:t>
            </w:r>
          </w:p>
        </w:tc>
      </w:tr>
      <w:tr w:rsidR="00600878" w:rsidRPr="00080032" w:rsidTr="00600878">
        <w:trPr>
          <w:trHeight w:val="1089"/>
        </w:trPr>
        <w:tc>
          <w:tcPr>
            <w:tcW w:w="551" w:type="dxa"/>
            <w:vMerge/>
          </w:tcPr>
          <w:p w:rsidR="00600878" w:rsidRPr="00080032" w:rsidRDefault="00600878" w:rsidP="00600878">
            <w:pPr>
              <w:rPr>
                <w:sz w:val="20"/>
                <w:szCs w:val="20"/>
              </w:rPr>
            </w:pPr>
          </w:p>
        </w:tc>
        <w:tc>
          <w:tcPr>
            <w:tcW w:w="2104" w:type="dxa"/>
            <w:vMerge/>
          </w:tcPr>
          <w:p w:rsidR="00600878" w:rsidRPr="00080032" w:rsidRDefault="00600878" w:rsidP="00600878">
            <w:pPr>
              <w:rPr>
                <w:sz w:val="20"/>
                <w:szCs w:val="20"/>
              </w:rPr>
            </w:pPr>
          </w:p>
        </w:tc>
        <w:tc>
          <w:tcPr>
            <w:tcW w:w="432" w:type="dxa"/>
            <w:vAlign w:val="center"/>
          </w:tcPr>
          <w:p w:rsidR="00600878" w:rsidRPr="00080032" w:rsidRDefault="00600878" w:rsidP="00600878">
            <w:pPr>
              <w:rPr>
                <w:sz w:val="20"/>
                <w:szCs w:val="20"/>
              </w:rPr>
            </w:pPr>
            <w:r w:rsidRPr="00080032">
              <w:rPr>
                <w:sz w:val="20"/>
                <w:szCs w:val="20"/>
              </w:rPr>
              <w:t>5.</w:t>
            </w:r>
          </w:p>
          <w:p w:rsidR="00600878" w:rsidRPr="00080032" w:rsidRDefault="00600878" w:rsidP="00600878">
            <w:pPr>
              <w:rPr>
                <w:sz w:val="20"/>
                <w:szCs w:val="20"/>
              </w:rPr>
            </w:pPr>
          </w:p>
        </w:tc>
        <w:tc>
          <w:tcPr>
            <w:tcW w:w="2810" w:type="dxa"/>
            <w:gridSpan w:val="2"/>
          </w:tcPr>
          <w:p w:rsidR="00600878" w:rsidRPr="00080032" w:rsidRDefault="00600878" w:rsidP="00600878">
            <w:pPr>
              <w:rPr>
                <w:sz w:val="20"/>
                <w:szCs w:val="20"/>
              </w:rPr>
            </w:pPr>
            <w:r w:rsidRPr="00557786">
              <w:rPr>
                <w:sz w:val="20"/>
                <w:szCs w:val="20"/>
              </w:rPr>
              <w:t>После герметизации скважины регистрирует величину давления на стояке манифольда (по мето</w:t>
            </w:r>
            <w:r>
              <w:rPr>
                <w:sz w:val="20"/>
                <w:szCs w:val="20"/>
              </w:rPr>
              <w:t>дике, указанной в приложении № 20</w:t>
            </w:r>
            <w:r w:rsidRPr="00557786">
              <w:rPr>
                <w:sz w:val="20"/>
                <w:szCs w:val="20"/>
              </w:rPr>
              <w:t xml:space="preserve">). Не допускает рост давления в скважине выше допустимого </w:t>
            </w:r>
            <w:r w:rsidRPr="00C56487">
              <w:rPr>
                <w:sz w:val="20"/>
                <w:szCs w:val="20"/>
              </w:rPr>
              <w:t xml:space="preserve">(80% от давления опрессовки </w:t>
            </w:r>
            <w:r>
              <w:rPr>
                <w:sz w:val="20"/>
                <w:szCs w:val="20"/>
              </w:rPr>
              <w:t>самого слабого участка скважины)</w:t>
            </w:r>
          </w:p>
        </w:tc>
        <w:tc>
          <w:tcPr>
            <w:tcW w:w="1838" w:type="dxa"/>
            <w:gridSpan w:val="2"/>
          </w:tcPr>
          <w:p w:rsidR="00600878" w:rsidRPr="00557786" w:rsidRDefault="00600878" w:rsidP="00600878">
            <w:pPr>
              <w:rPr>
                <w:sz w:val="20"/>
                <w:szCs w:val="20"/>
              </w:rPr>
            </w:pPr>
            <w:r w:rsidRPr="00557786">
              <w:rPr>
                <w:sz w:val="20"/>
                <w:szCs w:val="20"/>
              </w:rPr>
              <w:t>Устанавливает наблюдение за изменением давления в блоке дросселирования.</w:t>
            </w:r>
          </w:p>
          <w:p w:rsidR="00600878" w:rsidRPr="00557786" w:rsidRDefault="00600878" w:rsidP="00600878">
            <w:pPr>
              <w:rPr>
                <w:sz w:val="20"/>
                <w:szCs w:val="20"/>
              </w:rPr>
            </w:pPr>
            <w:r w:rsidRPr="00557786">
              <w:rPr>
                <w:sz w:val="20"/>
                <w:szCs w:val="20"/>
              </w:rPr>
              <w:t>Через каждые 5 мин докладывает первому бурильщику о величине давления в затрубном пространстве, состоянии манифольда, ПВО и блока дросселирования.</w:t>
            </w:r>
          </w:p>
          <w:p w:rsidR="00600878" w:rsidRPr="00557786" w:rsidRDefault="00600878" w:rsidP="00600878">
            <w:pPr>
              <w:rPr>
                <w:sz w:val="20"/>
                <w:szCs w:val="20"/>
              </w:rPr>
            </w:pPr>
            <w:r w:rsidRPr="00557786">
              <w:rPr>
                <w:sz w:val="20"/>
                <w:szCs w:val="20"/>
              </w:rPr>
              <w:t>В случае закрытия ППГ с трубными плашками, контролирует закрытие ППГ.</w:t>
            </w:r>
          </w:p>
          <w:p w:rsidR="00600878" w:rsidRPr="00080032" w:rsidRDefault="00600878" w:rsidP="00600878">
            <w:pPr>
              <w:rPr>
                <w:sz w:val="20"/>
                <w:szCs w:val="20"/>
              </w:rPr>
            </w:pPr>
            <w:r w:rsidRPr="00557786">
              <w:rPr>
                <w:sz w:val="20"/>
                <w:szCs w:val="20"/>
              </w:rPr>
              <w:t>После чего контролирует фиксацию трубных плашек ППГ при помощи штурвалов с обеих сторон.</w:t>
            </w:r>
          </w:p>
        </w:tc>
        <w:tc>
          <w:tcPr>
            <w:tcW w:w="5563" w:type="dxa"/>
            <w:gridSpan w:val="14"/>
          </w:tcPr>
          <w:p w:rsidR="00600878" w:rsidRPr="00557786" w:rsidRDefault="00600878" w:rsidP="00600878">
            <w:pPr>
              <w:rPr>
                <w:sz w:val="20"/>
                <w:szCs w:val="20"/>
              </w:rPr>
            </w:pPr>
            <w:r w:rsidRPr="00557786">
              <w:rPr>
                <w:sz w:val="20"/>
                <w:szCs w:val="20"/>
              </w:rPr>
              <w:t xml:space="preserve">Готовят к работе средства дегазации и утяжеления бурового раствора. </w:t>
            </w:r>
          </w:p>
          <w:p w:rsidR="00600878" w:rsidRPr="00557786" w:rsidRDefault="00600878" w:rsidP="00600878">
            <w:pPr>
              <w:rPr>
                <w:sz w:val="20"/>
                <w:szCs w:val="20"/>
              </w:rPr>
            </w:pPr>
            <w:r w:rsidRPr="00557786">
              <w:rPr>
                <w:sz w:val="20"/>
                <w:szCs w:val="20"/>
              </w:rPr>
              <w:t>При необходимости производят:</w:t>
            </w:r>
          </w:p>
          <w:p w:rsidR="00600878" w:rsidRPr="00557786" w:rsidRDefault="00600878" w:rsidP="00600878">
            <w:pPr>
              <w:numPr>
                <w:ilvl w:val="0"/>
                <w:numId w:val="23"/>
              </w:numPr>
              <w:tabs>
                <w:tab w:val="left" w:pos="0"/>
              </w:tabs>
              <w:ind w:left="0" w:firstLine="19"/>
              <w:rPr>
                <w:sz w:val="20"/>
                <w:szCs w:val="20"/>
              </w:rPr>
            </w:pPr>
            <w:r w:rsidRPr="00557786">
              <w:rPr>
                <w:sz w:val="20"/>
                <w:szCs w:val="20"/>
              </w:rPr>
              <w:t>наращивание объема бурового раствора;</w:t>
            </w:r>
          </w:p>
          <w:p w:rsidR="00600878" w:rsidRPr="00557786" w:rsidRDefault="00600878" w:rsidP="00600878">
            <w:pPr>
              <w:numPr>
                <w:ilvl w:val="0"/>
                <w:numId w:val="23"/>
              </w:numPr>
              <w:tabs>
                <w:tab w:val="left" w:pos="0"/>
              </w:tabs>
              <w:ind w:left="0" w:firstLine="19"/>
              <w:rPr>
                <w:sz w:val="20"/>
                <w:szCs w:val="20"/>
              </w:rPr>
            </w:pPr>
            <w:r w:rsidRPr="00557786">
              <w:rPr>
                <w:sz w:val="20"/>
                <w:szCs w:val="20"/>
              </w:rPr>
              <w:t>утяжеление бурового раствора;</w:t>
            </w:r>
          </w:p>
          <w:p w:rsidR="00600878" w:rsidRPr="00557786" w:rsidRDefault="00600878" w:rsidP="00600878">
            <w:pPr>
              <w:numPr>
                <w:ilvl w:val="0"/>
                <w:numId w:val="23"/>
              </w:numPr>
              <w:tabs>
                <w:tab w:val="left" w:pos="0"/>
              </w:tabs>
              <w:ind w:left="0" w:firstLine="19"/>
              <w:rPr>
                <w:sz w:val="20"/>
                <w:szCs w:val="20"/>
              </w:rPr>
            </w:pPr>
            <w:r w:rsidRPr="00557786">
              <w:rPr>
                <w:sz w:val="20"/>
                <w:szCs w:val="20"/>
              </w:rPr>
              <w:t>дегазацию бурового раствора.</w:t>
            </w:r>
          </w:p>
          <w:p w:rsidR="00600878" w:rsidRPr="00557786" w:rsidRDefault="00600878" w:rsidP="00600878">
            <w:pPr>
              <w:numPr>
                <w:ilvl w:val="0"/>
                <w:numId w:val="23"/>
              </w:numPr>
              <w:tabs>
                <w:tab w:val="left" w:pos="0"/>
              </w:tabs>
              <w:ind w:left="0" w:firstLine="19"/>
              <w:rPr>
                <w:sz w:val="20"/>
                <w:szCs w:val="20"/>
              </w:rPr>
            </w:pPr>
            <w:r w:rsidRPr="00557786">
              <w:rPr>
                <w:sz w:val="20"/>
                <w:szCs w:val="20"/>
              </w:rPr>
              <w:t>Осуществляют визуальный контроль за скважиной (пропуски по фланцевым соединениям, грифонообразование).</w:t>
            </w:r>
          </w:p>
          <w:p w:rsidR="00600878" w:rsidRPr="00080032" w:rsidRDefault="00600878" w:rsidP="00600878">
            <w:pPr>
              <w:rPr>
                <w:sz w:val="20"/>
                <w:szCs w:val="20"/>
              </w:rPr>
            </w:pPr>
          </w:p>
        </w:tc>
        <w:tc>
          <w:tcPr>
            <w:tcW w:w="1288" w:type="dxa"/>
          </w:tcPr>
          <w:p w:rsidR="00600878" w:rsidRPr="00080032" w:rsidRDefault="00600878" w:rsidP="00600878">
            <w:pPr>
              <w:rPr>
                <w:sz w:val="20"/>
                <w:szCs w:val="20"/>
              </w:rPr>
            </w:pPr>
            <w:r w:rsidRPr="00557786">
              <w:rPr>
                <w:sz w:val="20"/>
                <w:szCs w:val="20"/>
              </w:rPr>
              <w:t>Контролируют работу механического и электрического оборудования буровой установки.</w:t>
            </w:r>
          </w:p>
        </w:tc>
      </w:tr>
      <w:tr w:rsidR="00600878" w:rsidRPr="00080032" w:rsidTr="00600878">
        <w:trPr>
          <w:trHeight w:val="1089"/>
        </w:trPr>
        <w:tc>
          <w:tcPr>
            <w:tcW w:w="551" w:type="dxa"/>
            <w:vMerge/>
          </w:tcPr>
          <w:p w:rsidR="00600878" w:rsidRPr="00080032" w:rsidRDefault="00600878" w:rsidP="00600878">
            <w:pPr>
              <w:rPr>
                <w:sz w:val="20"/>
                <w:szCs w:val="20"/>
              </w:rPr>
            </w:pPr>
          </w:p>
        </w:tc>
        <w:tc>
          <w:tcPr>
            <w:tcW w:w="2104" w:type="dxa"/>
            <w:vMerge/>
          </w:tcPr>
          <w:p w:rsidR="00600878" w:rsidRPr="00080032" w:rsidRDefault="00600878" w:rsidP="00600878">
            <w:pPr>
              <w:rPr>
                <w:sz w:val="20"/>
                <w:szCs w:val="20"/>
              </w:rPr>
            </w:pPr>
          </w:p>
        </w:tc>
        <w:tc>
          <w:tcPr>
            <w:tcW w:w="432" w:type="dxa"/>
          </w:tcPr>
          <w:p w:rsidR="00600878" w:rsidRPr="00080032" w:rsidRDefault="00600878" w:rsidP="00600878">
            <w:pPr>
              <w:rPr>
                <w:sz w:val="20"/>
                <w:szCs w:val="20"/>
              </w:rPr>
            </w:pPr>
            <w:r w:rsidRPr="00080032">
              <w:rPr>
                <w:sz w:val="20"/>
                <w:szCs w:val="20"/>
              </w:rPr>
              <w:t>6.</w:t>
            </w:r>
          </w:p>
          <w:p w:rsidR="00600878" w:rsidRPr="00080032" w:rsidRDefault="00600878" w:rsidP="00600878">
            <w:pPr>
              <w:rPr>
                <w:sz w:val="20"/>
                <w:szCs w:val="20"/>
              </w:rPr>
            </w:pPr>
          </w:p>
        </w:tc>
        <w:tc>
          <w:tcPr>
            <w:tcW w:w="11499" w:type="dxa"/>
            <w:gridSpan w:val="19"/>
          </w:tcPr>
          <w:p w:rsidR="00600878" w:rsidRPr="00080032" w:rsidRDefault="00600878" w:rsidP="00600878">
            <w:pPr>
              <w:rPr>
                <w:sz w:val="20"/>
                <w:szCs w:val="20"/>
              </w:rPr>
            </w:pPr>
            <w:r w:rsidRPr="00080032">
              <w:rPr>
                <w:sz w:val="20"/>
                <w:szCs w:val="20"/>
              </w:rPr>
              <w:t>1. Дальнейшие работы по глушению скважины проводить по специальному плану под руководством ответственного специалиста.</w:t>
            </w:r>
          </w:p>
          <w:p w:rsidR="00600878" w:rsidRPr="00080032" w:rsidRDefault="00600878" w:rsidP="00600878">
            <w:pPr>
              <w:rPr>
                <w:sz w:val="20"/>
                <w:szCs w:val="20"/>
              </w:rPr>
            </w:pPr>
            <w:r w:rsidRPr="00080032">
              <w:rPr>
                <w:sz w:val="20"/>
                <w:szCs w:val="20"/>
              </w:rPr>
              <w:t xml:space="preserve">2. Методика определения давления в трубном пространстве указана в приложении № </w:t>
            </w:r>
            <w:r>
              <w:rPr>
                <w:sz w:val="20"/>
                <w:szCs w:val="20"/>
              </w:rPr>
              <w:t>20</w:t>
            </w:r>
            <w:r w:rsidRPr="00080032">
              <w:rPr>
                <w:sz w:val="20"/>
                <w:szCs w:val="20"/>
              </w:rPr>
              <w:t>(методы ликвидации выброса).</w:t>
            </w:r>
          </w:p>
          <w:p w:rsidR="00600878" w:rsidRDefault="00600878" w:rsidP="00600878">
            <w:pPr>
              <w:rPr>
                <w:sz w:val="20"/>
                <w:szCs w:val="20"/>
              </w:rPr>
            </w:pPr>
            <w:r w:rsidRPr="00080032">
              <w:rPr>
                <w:sz w:val="20"/>
                <w:szCs w:val="20"/>
              </w:rPr>
              <w:t xml:space="preserve">3. В зимнее время обеспечить возможность «продувки» линии буровых насосов </w:t>
            </w:r>
            <w:r w:rsidRPr="00080032">
              <w:t>для</w:t>
            </w:r>
            <w:r w:rsidRPr="00080032">
              <w:rPr>
                <w:sz w:val="20"/>
                <w:szCs w:val="20"/>
              </w:rPr>
              <w:t xml:space="preserve"> недопущения их замерзания при длительных простоях без циркуляции в соответствии с «инструкцией по продувке нагнетательных линий буровых насосов» (при отсутствии давления в трубном пространстве).</w:t>
            </w:r>
          </w:p>
          <w:p w:rsidR="00600878" w:rsidRPr="00080032" w:rsidRDefault="00600878" w:rsidP="00600878">
            <w:pPr>
              <w:rPr>
                <w:sz w:val="20"/>
                <w:szCs w:val="20"/>
              </w:rPr>
            </w:pPr>
            <w:r w:rsidRPr="00282D6C">
              <w:rPr>
                <w:sz w:val="20"/>
                <w:szCs w:val="20"/>
              </w:rPr>
              <w:t>4. После окончания ликвидации ГНВП, буровая бригада продувает манифольд от ПВО до факельного амбара.</w:t>
            </w:r>
          </w:p>
        </w:tc>
      </w:tr>
      <w:tr w:rsidR="00600878" w:rsidRPr="00080032" w:rsidTr="00600878">
        <w:trPr>
          <w:trHeight w:val="1089"/>
        </w:trPr>
        <w:tc>
          <w:tcPr>
            <w:tcW w:w="551" w:type="dxa"/>
            <w:vMerge/>
          </w:tcPr>
          <w:p w:rsidR="00600878" w:rsidRPr="00080032" w:rsidRDefault="00600878" w:rsidP="00600878">
            <w:pPr>
              <w:rPr>
                <w:sz w:val="20"/>
                <w:szCs w:val="20"/>
              </w:rPr>
            </w:pPr>
          </w:p>
        </w:tc>
        <w:tc>
          <w:tcPr>
            <w:tcW w:w="2104" w:type="dxa"/>
            <w:vMerge/>
          </w:tcPr>
          <w:p w:rsidR="00600878" w:rsidRPr="00080032" w:rsidRDefault="00600878" w:rsidP="00600878">
            <w:pPr>
              <w:rPr>
                <w:sz w:val="20"/>
                <w:szCs w:val="20"/>
              </w:rPr>
            </w:pPr>
          </w:p>
        </w:tc>
        <w:tc>
          <w:tcPr>
            <w:tcW w:w="432" w:type="dxa"/>
          </w:tcPr>
          <w:p w:rsidR="00600878" w:rsidRPr="00080032" w:rsidRDefault="00600878" w:rsidP="00600878">
            <w:pPr>
              <w:rPr>
                <w:sz w:val="20"/>
                <w:szCs w:val="20"/>
              </w:rPr>
            </w:pPr>
            <w:r w:rsidRPr="00080032">
              <w:rPr>
                <w:sz w:val="20"/>
                <w:szCs w:val="20"/>
              </w:rPr>
              <w:t>7.</w:t>
            </w:r>
          </w:p>
          <w:p w:rsidR="00600878" w:rsidRPr="00080032" w:rsidRDefault="00600878" w:rsidP="00600878">
            <w:pPr>
              <w:rPr>
                <w:sz w:val="20"/>
                <w:szCs w:val="20"/>
              </w:rPr>
            </w:pPr>
          </w:p>
        </w:tc>
        <w:tc>
          <w:tcPr>
            <w:tcW w:w="11499" w:type="dxa"/>
            <w:gridSpan w:val="19"/>
          </w:tcPr>
          <w:p w:rsidR="00600878" w:rsidRPr="00080032" w:rsidRDefault="00600878" w:rsidP="00600878">
            <w:pPr>
              <w:rPr>
                <w:sz w:val="20"/>
                <w:szCs w:val="20"/>
              </w:rPr>
            </w:pPr>
            <w:r w:rsidRPr="00080032">
              <w:rPr>
                <w:sz w:val="20"/>
                <w:szCs w:val="20"/>
              </w:rPr>
              <w:t>Сообщить об аварии:</w:t>
            </w:r>
          </w:p>
          <w:p w:rsidR="00600878" w:rsidRPr="00080032" w:rsidRDefault="00600878" w:rsidP="00600878">
            <w:pPr>
              <w:rPr>
                <w:sz w:val="20"/>
                <w:szCs w:val="20"/>
              </w:rPr>
            </w:pPr>
            <w:r w:rsidRPr="00080032">
              <w:rPr>
                <w:sz w:val="20"/>
                <w:szCs w:val="20"/>
              </w:rPr>
              <w:t>диспетчеру ПДС (тел. 57777, 8-391-231-92-00);</w:t>
            </w:r>
          </w:p>
          <w:p w:rsidR="00600878" w:rsidRPr="00080032" w:rsidRDefault="00600878" w:rsidP="00600878">
            <w:pPr>
              <w:rPr>
                <w:sz w:val="20"/>
                <w:szCs w:val="20"/>
              </w:rPr>
            </w:pPr>
            <w:r w:rsidRPr="00080032">
              <w:rPr>
                <w:sz w:val="20"/>
                <w:szCs w:val="20"/>
              </w:rPr>
              <w:t xml:space="preserve">специалисту дежурной смены ГО и ЧС (тел. </w:t>
            </w:r>
            <w:r>
              <w:rPr>
                <w:sz w:val="20"/>
                <w:szCs w:val="20"/>
              </w:rPr>
              <w:t>57706</w:t>
            </w:r>
            <w:r w:rsidRPr="00080032">
              <w:rPr>
                <w:sz w:val="20"/>
                <w:szCs w:val="20"/>
              </w:rPr>
              <w:t>);</w:t>
            </w:r>
          </w:p>
          <w:p w:rsidR="00600878" w:rsidRPr="00080032" w:rsidRDefault="00600878" w:rsidP="00600878">
            <w:pPr>
              <w:rPr>
                <w:sz w:val="20"/>
                <w:szCs w:val="20"/>
              </w:rPr>
            </w:pPr>
            <w:r w:rsidRPr="00080032">
              <w:rPr>
                <w:sz w:val="20"/>
                <w:szCs w:val="20"/>
              </w:rPr>
              <w:t xml:space="preserve">ПАСФ ЦАСО </w:t>
            </w:r>
            <w:r w:rsidRPr="00705301">
              <w:rPr>
                <w:sz w:val="20"/>
                <w:szCs w:val="20"/>
              </w:rPr>
              <w:t>8-391-282-25-16</w:t>
            </w:r>
            <w:r w:rsidRPr="00705301">
              <w:rPr>
                <w:color w:val="000000" w:themeColor="text1"/>
                <w:sz w:val="20"/>
                <w:szCs w:val="20"/>
                <w:lang w:eastAsia="ru-RU"/>
              </w:rPr>
              <w:t xml:space="preserve">, </w:t>
            </w:r>
            <w:r>
              <w:rPr>
                <w:color w:val="000000" w:themeColor="text1"/>
                <w:sz w:val="20"/>
                <w:szCs w:val="20"/>
                <w:lang w:eastAsia="ru-RU"/>
              </w:rPr>
              <w:t>8-913-575-41-12, 61-411, 8-913-545-61-12, 61-579, 8-913-030-91-12, 61-769, 8-983-616-41-12, 61-572.</w:t>
            </w:r>
          </w:p>
          <w:p w:rsidR="00600878" w:rsidRPr="00080032" w:rsidRDefault="00600878" w:rsidP="00600878">
            <w:pPr>
              <w:rPr>
                <w:sz w:val="20"/>
                <w:szCs w:val="20"/>
              </w:rPr>
            </w:pPr>
            <w:r w:rsidRPr="00080032">
              <w:rPr>
                <w:sz w:val="20"/>
                <w:szCs w:val="20"/>
              </w:rPr>
              <w:t>ПЧ ООО «Пожарная охрана» Те</w:t>
            </w:r>
            <w:r>
              <w:rPr>
                <w:sz w:val="20"/>
                <w:szCs w:val="20"/>
              </w:rPr>
              <w:t xml:space="preserve">л. </w:t>
            </w:r>
            <w:r>
              <w:rPr>
                <w:rFonts w:eastAsia="Times New Roman"/>
                <w:color w:val="000000"/>
                <w:sz w:val="20"/>
                <w:szCs w:val="20"/>
                <w:lang w:eastAsia="ru-RU"/>
              </w:rPr>
              <w:t>57-601, 61-797, 231-9-231 (правый берег); 58-101,61-747, 231-9-232 (левый берег); 57-911, 61-009, 231-9-233 (ТКЛУ).</w:t>
            </w:r>
          </w:p>
          <w:p w:rsidR="00600878" w:rsidRPr="00080032" w:rsidRDefault="00600878" w:rsidP="00600878">
            <w:pPr>
              <w:rPr>
                <w:sz w:val="20"/>
                <w:szCs w:val="20"/>
              </w:rPr>
            </w:pPr>
            <w:r>
              <w:rPr>
                <w:sz w:val="20"/>
                <w:szCs w:val="20"/>
              </w:rPr>
              <w:t>П</w:t>
            </w:r>
            <w:r w:rsidRPr="00080032">
              <w:rPr>
                <w:sz w:val="20"/>
                <w:szCs w:val="20"/>
              </w:rPr>
              <w:t xml:space="preserve">АСФ (при переходе пропуска нефти и газа в открытый фонтан </w:t>
            </w:r>
            <w:r>
              <w:rPr>
                <w:sz w:val="20"/>
                <w:szCs w:val="20"/>
              </w:rPr>
              <w:t>н</w:t>
            </w:r>
            <w:r>
              <w:rPr>
                <w:rFonts w:eastAsia="Times New Roman"/>
                <w:color w:val="000000" w:themeColor="text1"/>
                <w:spacing w:val="-7"/>
                <w:sz w:val="20"/>
                <w:szCs w:val="20"/>
              </w:rPr>
              <w:t>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B51F4D">
              <w:rPr>
                <w:sz w:val="20"/>
                <w:szCs w:val="20"/>
              </w:rPr>
              <w:t xml:space="preserve"> </w:t>
            </w:r>
            <w:r w:rsidRPr="00080032">
              <w:rPr>
                <w:sz w:val="20"/>
                <w:szCs w:val="20"/>
              </w:rPr>
              <w:t xml:space="preserve">оповещает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 xml:space="preserve">Начальник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Тел: +7-922-658-65-83</w:t>
            </w:r>
          </w:p>
          <w:p w:rsidR="00600878" w:rsidRPr="00080032" w:rsidRDefault="00600878" w:rsidP="00600878">
            <w:pPr>
              <w:jc w:val="both"/>
              <w:rPr>
                <w:sz w:val="20"/>
                <w:szCs w:val="20"/>
              </w:rPr>
            </w:pPr>
            <w:r w:rsidRPr="00080032">
              <w:rPr>
                <w:sz w:val="20"/>
                <w:szCs w:val="20"/>
              </w:rPr>
              <w:t xml:space="preserve">Заместитель </w:t>
            </w:r>
            <w:r>
              <w:rPr>
                <w:sz w:val="20"/>
                <w:szCs w:val="20"/>
              </w:rPr>
              <w:t>начальника</w:t>
            </w:r>
            <w:r w:rsidRPr="00080032">
              <w:rPr>
                <w:sz w:val="20"/>
                <w:szCs w:val="20"/>
              </w:rPr>
              <w:t xml:space="preserve">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Тел: +7-923-419-69-15</w:t>
            </w:r>
          </w:p>
          <w:p w:rsidR="00600878" w:rsidRPr="00080032" w:rsidRDefault="00600878" w:rsidP="00600878">
            <w:pPr>
              <w:jc w:val="both"/>
              <w:rPr>
                <w:sz w:val="20"/>
                <w:szCs w:val="20"/>
              </w:rPr>
            </w:pPr>
            <w:r w:rsidRPr="00080032">
              <w:rPr>
                <w:sz w:val="20"/>
                <w:szCs w:val="20"/>
              </w:rPr>
              <w:t xml:space="preserve">Оперативный дежурный </w:t>
            </w:r>
            <w:r>
              <w:rPr>
                <w:sz w:val="20"/>
                <w:szCs w:val="20"/>
              </w:rPr>
              <w:t>П</w:t>
            </w:r>
            <w:r w:rsidRPr="00080032">
              <w:rPr>
                <w:sz w:val="20"/>
                <w:szCs w:val="20"/>
              </w:rPr>
              <w:t>АСФ</w:t>
            </w:r>
          </w:p>
          <w:p w:rsidR="00600878" w:rsidRPr="00080032" w:rsidRDefault="00600878" w:rsidP="00600878">
            <w:pPr>
              <w:rPr>
                <w:sz w:val="20"/>
                <w:szCs w:val="20"/>
              </w:rPr>
            </w:pPr>
            <w:r w:rsidRPr="00080032">
              <w:rPr>
                <w:sz w:val="20"/>
                <w:szCs w:val="20"/>
              </w:rPr>
              <w:t>Тел. +7 (3462) 55-59-83,</w:t>
            </w:r>
          </w:p>
          <w:p w:rsidR="00600878" w:rsidRPr="00080032" w:rsidRDefault="00600878" w:rsidP="00600878">
            <w:pPr>
              <w:rPr>
                <w:sz w:val="20"/>
                <w:szCs w:val="20"/>
              </w:rPr>
            </w:pPr>
            <w:r w:rsidRPr="00080032">
              <w:rPr>
                <w:sz w:val="20"/>
                <w:szCs w:val="20"/>
              </w:rPr>
              <w:t>+7-950-510-50-04</w:t>
            </w:r>
          </w:p>
          <w:p w:rsidR="00600878" w:rsidRPr="00080032" w:rsidRDefault="00600878" w:rsidP="00600878">
            <w:pPr>
              <w:rPr>
                <w:sz w:val="20"/>
                <w:szCs w:val="20"/>
              </w:rPr>
            </w:pPr>
          </w:p>
          <w:p w:rsidR="00600878" w:rsidRPr="00080032" w:rsidRDefault="00600878" w:rsidP="00600878">
            <w:pPr>
              <w:rPr>
                <w:sz w:val="20"/>
                <w:szCs w:val="20"/>
              </w:rPr>
            </w:pPr>
            <w:r w:rsidRPr="00080032">
              <w:rPr>
                <w:sz w:val="20"/>
                <w:szCs w:val="20"/>
              </w:rPr>
              <w:t>своему непосредственному руководителю;</w:t>
            </w:r>
          </w:p>
          <w:p w:rsidR="00600878" w:rsidRPr="00080032" w:rsidRDefault="00600878" w:rsidP="00600878">
            <w:pPr>
              <w:rPr>
                <w:sz w:val="20"/>
                <w:szCs w:val="20"/>
              </w:rPr>
            </w:pPr>
            <w:r w:rsidRPr="00080032">
              <w:rPr>
                <w:sz w:val="20"/>
                <w:szCs w:val="20"/>
              </w:rPr>
              <w:t>Оценив обстановку, вызвать при необходимости медицинский персонал (по тел. 58-646, 58-101, 61-003, 61-113, сот. Тел. 8-913-848-11-34)</w:t>
            </w:r>
          </w:p>
        </w:tc>
      </w:tr>
      <w:tr w:rsidR="00600878" w:rsidRPr="00080032" w:rsidTr="00600878">
        <w:trPr>
          <w:trHeight w:val="1089"/>
        </w:trPr>
        <w:tc>
          <w:tcPr>
            <w:tcW w:w="551" w:type="dxa"/>
            <w:vMerge w:val="restart"/>
          </w:tcPr>
          <w:p w:rsidR="00600878" w:rsidRDefault="00600878" w:rsidP="00600878">
            <w:pPr>
              <w:rPr>
                <w:sz w:val="20"/>
                <w:szCs w:val="20"/>
              </w:rPr>
            </w:pPr>
            <w:r>
              <w:rPr>
                <w:sz w:val="20"/>
                <w:szCs w:val="20"/>
              </w:rPr>
              <w:t>20</w:t>
            </w:r>
          </w:p>
        </w:tc>
        <w:tc>
          <w:tcPr>
            <w:tcW w:w="2104" w:type="dxa"/>
            <w:vMerge w:val="restart"/>
          </w:tcPr>
          <w:p w:rsidR="00600878" w:rsidRPr="00080032" w:rsidRDefault="00600878" w:rsidP="00600878">
            <w:pPr>
              <w:rPr>
                <w:sz w:val="20"/>
                <w:szCs w:val="20"/>
              </w:rPr>
            </w:pPr>
            <w:r>
              <w:rPr>
                <w:sz w:val="20"/>
                <w:szCs w:val="20"/>
              </w:rPr>
              <w:t>ГНВП</w:t>
            </w:r>
            <w:r w:rsidRPr="00080032">
              <w:rPr>
                <w:sz w:val="20"/>
                <w:szCs w:val="20"/>
              </w:rPr>
              <w:t xml:space="preserve"> в случае прихвата обсадной колонны</w:t>
            </w:r>
          </w:p>
          <w:p w:rsidR="00600878" w:rsidRPr="00080032" w:rsidRDefault="00600878" w:rsidP="00600878">
            <w:pPr>
              <w:rPr>
                <w:sz w:val="20"/>
                <w:szCs w:val="20"/>
              </w:rPr>
            </w:pPr>
          </w:p>
          <w:p w:rsidR="00600878" w:rsidRPr="00080032" w:rsidRDefault="00600878" w:rsidP="00600878">
            <w:pPr>
              <w:rPr>
                <w:sz w:val="20"/>
                <w:szCs w:val="20"/>
              </w:rPr>
            </w:pPr>
          </w:p>
        </w:tc>
        <w:tc>
          <w:tcPr>
            <w:tcW w:w="432" w:type="dxa"/>
          </w:tcPr>
          <w:p w:rsidR="00600878" w:rsidRPr="00080032" w:rsidRDefault="00600878" w:rsidP="00600878">
            <w:pPr>
              <w:rPr>
                <w:sz w:val="20"/>
                <w:szCs w:val="20"/>
              </w:rPr>
            </w:pPr>
            <w:r w:rsidRPr="00080032">
              <w:rPr>
                <w:sz w:val="20"/>
                <w:szCs w:val="20"/>
              </w:rPr>
              <w:t>1.</w:t>
            </w:r>
          </w:p>
        </w:tc>
        <w:tc>
          <w:tcPr>
            <w:tcW w:w="2822" w:type="dxa"/>
            <w:gridSpan w:val="3"/>
          </w:tcPr>
          <w:p w:rsidR="00600878" w:rsidRPr="00557786" w:rsidRDefault="00600878" w:rsidP="00600878">
            <w:pPr>
              <w:rPr>
                <w:sz w:val="20"/>
                <w:szCs w:val="20"/>
              </w:rPr>
            </w:pPr>
            <w:r w:rsidRPr="00557786">
              <w:rPr>
                <w:sz w:val="20"/>
                <w:szCs w:val="20"/>
              </w:rPr>
              <w:t>Подае</w:t>
            </w:r>
            <w:r>
              <w:rPr>
                <w:sz w:val="20"/>
                <w:szCs w:val="20"/>
              </w:rPr>
              <w:t>т звуковой сигнал тревоги «Выброс</w:t>
            </w:r>
            <w:r w:rsidRPr="00557786">
              <w:rPr>
                <w:sz w:val="20"/>
                <w:szCs w:val="20"/>
              </w:rPr>
              <w:t>»</w:t>
            </w:r>
            <w:r>
              <w:rPr>
                <w:sz w:val="20"/>
                <w:szCs w:val="20"/>
              </w:rPr>
              <w:t>.</w:t>
            </w:r>
            <w:r w:rsidRPr="00557786">
              <w:rPr>
                <w:sz w:val="20"/>
                <w:szCs w:val="20"/>
              </w:rPr>
              <w:t xml:space="preserve"> </w:t>
            </w:r>
            <w:r>
              <w:rPr>
                <w:sz w:val="20"/>
                <w:szCs w:val="20"/>
              </w:rPr>
              <w:t>Д</w:t>
            </w:r>
            <w:r w:rsidRPr="00557786">
              <w:rPr>
                <w:sz w:val="20"/>
                <w:szCs w:val="20"/>
              </w:rPr>
              <w:t xml:space="preserve">линный непрерывный гудок. Прекращает операции по освобождению обсадной колонны. </w:t>
            </w:r>
          </w:p>
          <w:p w:rsidR="00600878" w:rsidRPr="00080032" w:rsidRDefault="00600878" w:rsidP="00600878">
            <w:pPr>
              <w:rPr>
                <w:sz w:val="20"/>
                <w:szCs w:val="20"/>
              </w:rPr>
            </w:pPr>
          </w:p>
        </w:tc>
        <w:tc>
          <w:tcPr>
            <w:tcW w:w="1845" w:type="dxa"/>
            <w:gridSpan w:val="2"/>
          </w:tcPr>
          <w:p w:rsidR="00600878" w:rsidRPr="00557786" w:rsidRDefault="00600878" w:rsidP="00600878">
            <w:pPr>
              <w:rPr>
                <w:sz w:val="20"/>
                <w:szCs w:val="20"/>
              </w:rPr>
            </w:pPr>
            <w:r w:rsidRPr="00557786">
              <w:rPr>
                <w:sz w:val="20"/>
                <w:szCs w:val="20"/>
              </w:rPr>
              <w:t>Готовится к действиям по ликвидации ГНВП в случае прихвата обсадной колонны</w:t>
            </w:r>
          </w:p>
          <w:p w:rsidR="00600878" w:rsidRPr="00557786" w:rsidRDefault="00600878" w:rsidP="00600878">
            <w:pPr>
              <w:rPr>
                <w:sz w:val="20"/>
                <w:szCs w:val="20"/>
              </w:rPr>
            </w:pPr>
          </w:p>
          <w:p w:rsidR="00600878" w:rsidRPr="00557786" w:rsidRDefault="00600878" w:rsidP="00600878">
            <w:pPr>
              <w:rPr>
                <w:sz w:val="20"/>
                <w:szCs w:val="20"/>
              </w:rPr>
            </w:pPr>
          </w:p>
          <w:p w:rsidR="00600878" w:rsidRPr="00557786" w:rsidRDefault="00600878" w:rsidP="00600878">
            <w:pPr>
              <w:rPr>
                <w:sz w:val="20"/>
                <w:szCs w:val="20"/>
              </w:rPr>
            </w:pPr>
          </w:p>
          <w:p w:rsidR="00600878" w:rsidRPr="00557786" w:rsidRDefault="00600878" w:rsidP="00600878">
            <w:pPr>
              <w:rPr>
                <w:sz w:val="20"/>
                <w:szCs w:val="20"/>
              </w:rPr>
            </w:pPr>
          </w:p>
          <w:p w:rsidR="00600878" w:rsidRPr="00557786" w:rsidRDefault="00600878" w:rsidP="00600878">
            <w:pPr>
              <w:rPr>
                <w:sz w:val="20"/>
                <w:szCs w:val="20"/>
              </w:rPr>
            </w:pPr>
          </w:p>
          <w:p w:rsidR="00600878" w:rsidRPr="00080032" w:rsidRDefault="00600878" w:rsidP="00600878">
            <w:pPr>
              <w:rPr>
                <w:sz w:val="20"/>
                <w:szCs w:val="20"/>
              </w:rPr>
            </w:pPr>
          </w:p>
        </w:tc>
        <w:tc>
          <w:tcPr>
            <w:tcW w:w="1836" w:type="dxa"/>
            <w:gridSpan w:val="3"/>
          </w:tcPr>
          <w:p w:rsidR="00600878" w:rsidRPr="00557786" w:rsidRDefault="00600878" w:rsidP="00600878">
            <w:pPr>
              <w:rPr>
                <w:sz w:val="20"/>
                <w:szCs w:val="20"/>
              </w:rPr>
            </w:pPr>
            <w:r w:rsidRPr="00557786">
              <w:rPr>
                <w:sz w:val="20"/>
                <w:szCs w:val="20"/>
              </w:rPr>
              <w:t>Находятся на буровой площадке</w:t>
            </w:r>
          </w:p>
          <w:p w:rsidR="00600878" w:rsidRPr="00557786" w:rsidRDefault="00600878" w:rsidP="00600878">
            <w:pPr>
              <w:rPr>
                <w:sz w:val="20"/>
                <w:szCs w:val="20"/>
              </w:rPr>
            </w:pPr>
          </w:p>
          <w:p w:rsidR="00600878" w:rsidRPr="00557786" w:rsidRDefault="00600878" w:rsidP="00600878">
            <w:pPr>
              <w:rPr>
                <w:sz w:val="20"/>
                <w:szCs w:val="20"/>
              </w:rPr>
            </w:pPr>
          </w:p>
          <w:p w:rsidR="00600878" w:rsidRPr="00557786" w:rsidRDefault="00600878" w:rsidP="00600878">
            <w:pPr>
              <w:rPr>
                <w:sz w:val="20"/>
                <w:szCs w:val="20"/>
              </w:rPr>
            </w:pPr>
          </w:p>
          <w:p w:rsidR="00600878" w:rsidRPr="00557786" w:rsidRDefault="00600878" w:rsidP="00600878">
            <w:pPr>
              <w:rPr>
                <w:sz w:val="20"/>
                <w:szCs w:val="20"/>
              </w:rPr>
            </w:pPr>
          </w:p>
          <w:p w:rsidR="00600878" w:rsidRPr="00557786" w:rsidRDefault="00600878" w:rsidP="00600878">
            <w:pPr>
              <w:rPr>
                <w:sz w:val="20"/>
                <w:szCs w:val="20"/>
              </w:rPr>
            </w:pPr>
          </w:p>
          <w:p w:rsidR="00600878" w:rsidRPr="00080032" w:rsidRDefault="00600878" w:rsidP="00600878">
            <w:pPr>
              <w:rPr>
                <w:sz w:val="20"/>
                <w:szCs w:val="20"/>
              </w:rPr>
            </w:pPr>
          </w:p>
        </w:tc>
        <w:tc>
          <w:tcPr>
            <w:tcW w:w="1862" w:type="dxa"/>
            <w:gridSpan w:val="5"/>
          </w:tcPr>
          <w:p w:rsidR="00600878" w:rsidRPr="00557786" w:rsidRDefault="00600878" w:rsidP="00600878">
            <w:pPr>
              <w:rPr>
                <w:sz w:val="20"/>
                <w:szCs w:val="20"/>
              </w:rPr>
            </w:pPr>
            <w:r w:rsidRPr="00557786">
              <w:rPr>
                <w:sz w:val="20"/>
                <w:szCs w:val="20"/>
              </w:rPr>
              <w:t>Находятся на буровой площадке</w:t>
            </w:r>
          </w:p>
          <w:p w:rsidR="00600878" w:rsidRPr="00557786" w:rsidRDefault="00600878" w:rsidP="00600878">
            <w:pPr>
              <w:rPr>
                <w:sz w:val="20"/>
                <w:szCs w:val="20"/>
              </w:rPr>
            </w:pPr>
          </w:p>
          <w:p w:rsidR="00600878" w:rsidRPr="00557786" w:rsidRDefault="00600878" w:rsidP="00600878">
            <w:pPr>
              <w:rPr>
                <w:sz w:val="20"/>
                <w:szCs w:val="20"/>
              </w:rPr>
            </w:pPr>
          </w:p>
          <w:p w:rsidR="00600878" w:rsidRPr="00557786" w:rsidRDefault="00600878" w:rsidP="00600878">
            <w:pPr>
              <w:rPr>
                <w:sz w:val="20"/>
                <w:szCs w:val="20"/>
              </w:rPr>
            </w:pPr>
          </w:p>
          <w:p w:rsidR="00600878" w:rsidRPr="00557786" w:rsidRDefault="00600878" w:rsidP="00600878">
            <w:pPr>
              <w:rPr>
                <w:sz w:val="20"/>
                <w:szCs w:val="20"/>
              </w:rPr>
            </w:pPr>
          </w:p>
          <w:p w:rsidR="00600878" w:rsidRPr="00557786" w:rsidRDefault="00600878" w:rsidP="00600878">
            <w:pPr>
              <w:rPr>
                <w:sz w:val="20"/>
                <w:szCs w:val="20"/>
              </w:rPr>
            </w:pPr>
          </w:p>
          <w:p w:rsidR="00600878" w:rsidRPr="00080032" w:rsidRDefault="00600878" w:rsidP="00600878">
            <w:pPr>
              <w:rPr>
                <w:sz w:val="20"/>
                <w:szCs w:val="20"/>
              </w:rPr>
            </w:pPr>
          </w:p>
        </w:tc>
        <w:tc>
          <w:tcPr>
            <w:tcW w:w="1846" w:type="dxa"/>
            <w:gridSpan w:val="5"/>
          </w:tcPr>
          <w:p w:rsidR="00600878" w:rsidRPr="00557786" w:rsidRDefault="00600878" w:rsidP="00600878">
            <w:pPr>
              <w:rPr>
                <w:sz w:val="20"/>
                <w:szCs w:val="20"/>
              </w:rPr>
            </w:pPr>
            <w:r w:rsidRPr="00557786">
              <w:rPr>
                <w:sz w:val="20"/>
                <w:szCs w:val="20"/>
              </w:rPr>
              <w:t>Находятся на буровой площадке</w:t>
            </w:r>
          </w:p>
          <w:p w:rsidR="00600878" w:rsidRPr="00557786" w:rsidRDefault="00600878" w:rsidP="00600878">
            <w:pPr>
              <w:rPr>
                <w:sz w:val="20"/>
                <w:szCs w:val="20"/>
              </w:rPr>
            </w:pPr>
          </w:p>
          <w:p w:rsidR="00600878" w:rsidRPr="00557786" w:rsidRDefault="00600878" w:rsidP="00600878">
            <w:pPr>
              <w:rPr>
                <w:sz w:val="20"/>
                <w:szCs w:val="20"/>
              </w:rPr>
            </w:pPr>
          </w:p>
          <w:p w:rsidR="00600878" w:rsidRPr="00557786" w:rsidRDefault="00600878" w:rsidP="00600878">
            <w:pPr>
              <w:rPr>
                <w:sz w:val="20"/>
                <w:szCs w:val="20"/>
              </w:rPr>
            </w:pPr>
          </w:p>
          <w:p w:rsidR="00600878" w:rsidRPr="00557786" w:rsidRDefault="00600878" w:rsidP="00600878">
            <w:pPr>
              <w:rPr>
                <w:sz w:val="20"/>
                <w:szCs w:val="20"/>
              </w:rPr>
            </w:pPr>
          </w:p>
          <w:p w:rsidR="00600878" w:rsidRPr="00557786" w:rsidRDefault="00600878" w:rsidP="00600878">
            <w:pPr>
              <w:rPr>
                <w:sz w:val="20"/>
                <w:szCs w:val="20"/>
              </w:rPr>
            </w:pPr>
          </w:p>
          <w:p w:rsidR="00600878" w:rsidRPr="00080032" w:rsidRDefault="00600878" w:rsidP="00600878">
            <w:pPr>
              <w:rPr>
                <w:sz w:val="20"/>
                <w:szCs w:val="20"/>
              </w:rPr>
            </w:pPr>
          </w:p>
        </w:tc>
        <w:tc>
          <w:tcPr>
            <w:tcW w:w="1288" w:type="dxa"/>
          </w:tcPr>
          <w:p w:rsidR="00600878" w:rsidRPr="00557786" w:rsidRDefault="00600878" w:rsidP="00600878">
            <w:pPr>
              <w:rPr>
                <w:sz w:val="20"/>
                <w:szCs w:val="20"/>
              </w:rPr>
            </w:pPr>
            <w:r w:rsidRPr="00557786">
              <w:rPr>
                <w:sz w:val="20"/>
                <w:szCs w:val="20"/>
              </w:rPr>
              <w:t>Приходят со своих рабочих мест к первому бурильщику.</w:t>
            </w:r>
          </w:p>
          <w:p w:rsidR="00600878" w:rsidRPr="00557786" w:rsidRDefault="00600878" w:rsidP="00600878">
            <w:pPr>
              <w:rPr>
                <w:sz w:val="20"/>
                <w:szCs w:val="20"/>
              </w:rPr>
            </w:pPr>
          </w:p>
          <w:p w:rsidR="00600878" w:rsidRPr="00557786" w:rsidRDefault="00600878" w:rsidP="00600878">
            <w:pPr>
              <w:rPr>
                <w:sz w:val="20"/>
                <w:szCs w:val="20"/>
              </w:rPr>
            </w:pPr>
          </w:p>
          <w:p w:rsidR="00600878" w:rsidRPr="00557786" w:rsidRDefault="00600878" w:rsidP="00600878">
            <w:pPr>
              <w:rPr>
                <w:sz w:val="20"/>
                <w:szCs w:val="20"/>
              </w:rPr>
            </w:pPr>
          </w:p>
          <w:p w:rsidR="00600878" w:rsidRPr="00557786" w:rsidRDefault="00600878" w:rsidP="00600878">
            <w:pPr>
              <w:rPr>
                <w:sz w:val="20"/>
                <w:szCs w:val="20"/>
              </w:rPr>
            </w:pPr>
          </w:p>
          <w:p w:rsidR="00600878" w:rsidRPr="00080032" w:rsidRDefault="00600878" w:rsidP="00600878">
            <w:pPr>
              <w:rPr>
                <w:sz w:val="20"/>
                <w:szCs w:val="20"/>
              </w:rPr>
            </w:pPr>
          </w:p>
        </w:tc>
      </w:tr>
      <w:tr w:rsidR="00600878" w:rsidRPr="00080032" w:rsidTr="00600878">
        <w:trPr>
          <w:trHeight w:val="1089"/>
        </w:trPr>
        <w:tc>
          <w:tcPr>
            <w:tcW w:w="551" w:type="dxa"/>
            <w:vMerge/>
          </w:tcPr>
          <w:p w:rsidR="00600878" w:rsidRPr="00080032" w:rsidRDefault="00600878" w:rsidP="00600878">
            <w:pPr>
              <w:rPr>
                <w:sz w:val="20"/>
                <w:szCs w:val="20"/>
              </w:rPr>
            </w:pPr>
          </w:p>
        </w:tc>
        <w:tc>
          <w:tcPr>
            <w:tcW w:w="2104" w:type="dxa"/>
            <w:vMerge/>
          </w:tcPr>
          <w:p w:rsidR="00600878" w:rsidRPr="00080032" w:rsidRDefault="00600878" w:rsidP="00600878">
            <w:pPr>
              <w:rPr>
                <w:sz w:val="20"/>
                <w:szCs w:val="20"/>
              </w:rPr>
            </w:pPr>
          </w:p>
        </w:tc>
        <w:tc>
          <w:tcPr>
            <w:tcW w:w="432" w:type="dxa"/>
          </w:tcPr>
          <w:p w:rsidR="00600878" w:rsidRPr="00080032" w:rsidRDefault="00600878" w:rsidP="00600878">
            <w:pPr>
              <w:rPr>
                <w:sz w:val="20"/>
                <w:szCs w:val="20"/>
              </w:rPr>
            </w:pPr>
          </w:p>
        </w:tc>
        <w:tc>
          <w:tcPr>
            <w:tcW w:w="11499" w:type="dxa"/>
            <w:gridSpan w:val="19"/>
          </w:tcPr>
          <w:p w:rsidR="00600878" w:rsidRPr="00CD651A" w:rsidRDefault="00600878" w:rsidP="00600878">
            <w:pPr>
              <w:rPr>
                <w:sz w:val="20"/>
                <w:szCs w:val="20"/>
              </w:rPr>
            </w:pPr>
            <w:r w:rsidRPr="00557786">
              <w:rPr>
                <w:sz w:val="20"/>
                <w:szCs w:val="20"/>
              </w:rPr>
              <w:t>При прихвате последнее соединение обсадной колонны (между предпоследней и последней трубой обсадной колонны) осталось на уро</w:t>
            </w:r>
            <w:r>
              <w:rPr>
                <w:sz w:val="20"/>
                <w:szCs w:val="20"/>
              </w:rPr>
              <w:t>вне ключа для наворота колонны.</w:t>
            </w:r>
          </w:p>
        </w:tc>
      </w:tr>
      <w:tr w:rsidR="00600878" w:rsidRPr="00080032" w:rsidTr="00600878">
        <w:trPr>
          <w:trHeight w:val="1089"/>
        </w:trPr>
        <w:tc>
          <w:tcPr>
            <w:tcW w:w="551" w:type="dxa"/>
            <w:vMerge/>
          </w:tcPr>
          <w:p w:rsidR="00600878" w:rsidRPr="00080032" w:rsidRDefault="00600878" w:rsidP="00600878">
            <w:pPr>
              <w:rPr>
                <w:sz w:val="20"/>
                <w:szCs w:val="20"/>
              </w:rPr>
            </w:pPr>
          </w:p>
        </w:tc>
        <w:tc>
          <w:tcPr>
            <w:tcW w:w="2104" w:type="dxa"/>
            <w:vMerge/>
          </w:tcPr>
          <w:p w:rsidR="00600878" w:rsidRPr="00080032" w:rsidRDefault="00600878" w:rsidP="00600878">
            <w:pPr>
              <w:rPr>
                <w:sz w:val="20"/>
                <w:szCs w:val="20"/>
              </w:rPr>
            </w:pPr>
          </w:p>
        </w:tc>
        <w:tc>
          <w:tcPr>
            <w:tcW w:w="432" w:type="dxa"/>
          </w:tcPr>
          <w:p w:rsidR="00600878" w:rsidRPr="00080032" w:rsidRDefault="00600878" w:rsidP="00600878">
            <w:pPr>
              <w:rPr>
                <w:sz w:val="20"/>
                <w:szCs w:val="20"/>
              </w:rPr>
            </w:pPr>
            <w:r w:rsidRPr="00080032">
              <w:rPr>
                <w:sz w:val="20"/>
                <w:szCs w:val="20"/>
              </w:rPr>
              <w:t>2.</w:t>
            </w:r>
          </w:p>
        </w:tc>
        <w:tc>
          <w:tcPr>
            <w:tcW w:w="2822" w:type="dxa"/>
            <w:gridSpan w:val="3"/>
          </w:tcPr>
          <w:p w:rsidR="00600878" w:rsidRPr="00CD651A" w:rsidRDefault="00600878" w:rsidP="00600878">
            <w:pPr>
              <w:rPr>
                <w:sz w:val="20"/>
                <w:szCs w:val="20"/>
              </w:rPr>
            </w:pPr>
            <w:r w:rsidRPr="00CD651A">
              <w:rPr>
                <w:sz w:val="20"/>
                <w:szCs w:val="20"/>
              </w:rPr>
              <w:t>Дает команду на отворот обсадной трубы, опускает отвернутую обсадную трубу на наклонные мостки, освобождает элеватор, дает команду навернуть промывочный переводник с навернутым шаровым краном.</w:t>
            </w:r>
          </w:p>
          <w:p w:rsidR="00600878" w:rsidRPr="00CD651A" w:rsidRDefault="00600878" w:rsidP="00600878">
            <w:pPr>
              <w:rPr>
                <w:sz w:val="20"/>
                <w:szCs w:val="20"/>
              </w:rPr>
            </w:pPr>
            <w:r w:rsidRPr="00CD651A">
              <w:rPr>
                <w:sz w:val="20"/>
                <w:szCs w:val="20"/>
              </w:rPr>
              <w:t>Дает команду одеть элеватор на обсадную колонну. Натягивает колонну до собственного веса до прихвата.</w:t>
            </w:r>
          </w:p>
        </w:tc>
        <w:tc>
          <w:tcPr>
            <w:tcW w:w="1845" w:type="dxa"/>
            <w:gridSpan w:val="2"/>
          </w:tcPr>
          <w:p w:rsidR="00600878" w:rsidRPr="00CD651A" w:rsidRDefault="00600878" w:rsidP="00600878">
            <w:pPr>
              <w:rPr>
                <w:sz w:val="20"/>
                <w:szCs w:val="20"/>
              </w:rPr>
            </w:pPr>
            <w:r w:rsidRPr="00CD651A">
              <w:rPr>
                <w:sz w:val="20"/>
                <w:szCs w:val="20"/>
              </w:rPr>
              <w:t>Производит работу с вспомогательной лебедкой по опусканию обсадной трубы на наклонный мост. Наворачивает  промывочный переводник с навернутым шаровым краном.</w:t>
            </w:r>
          </w:p>
        </w:tc>
        <w:tc>
          <w:tcPr>
            <w:tcW w:w="1836" w:type="dxa"/>
            <w:gridSpan w:val="3"/>
          </w:tcPr>
          <w:p w:rsidR="00600878" w:rsidRPr="00CD651A" w:rsidRDefault="00600878" w:rsidP="00600878">
            <w:pPr>
              <w:rPr>
                <w:sz w:val="20"/>
                <w:szCs w:val="20"/>
              </w:rPr>
            </w:pPr>
            <w:r w:rsidRPr="00CD651A">
              <w:rPr>
                <w:sz w:val="20"/>
                <w:szCs w:val="20"/>
              </w:rPr>
              <w:t>Производит совмес</w:t>
            </w:r>
            <w:r>
              <w:rPr>
                <w:sz w:val="20"/>
                <w:szCs w:val="20"/>
              </w:rPr>
              <w:t>тно со вторым помощником буриль</w:t>
            </w:r>
            <w:r w:rsidRPr="00CD651A">
              <w:rPr>
                <w:sz w:val="20"/>
                <w:szCs w:val="20"/>
              </w:rPr>
              <w:t>щика опускание при необходимости</w:t>
            </w:r>
          </w:p>
          <w:p w:rsidR="00600878" w:rsidRPr="00CD651A" w:rsidRDefault="00600878" w:rsidP="00600878">
            <w:pPr>
              <w:rPr>
                <w:sz w:val="20"/>
                <w:szCs w:val="20"/>
              </w:rPr>
            </w:pPr>
            <w:r w:rsidRPr="00CD651A">
              <w:rPr>
                <w:sz w:val="20"/>
                <w:szCs w:val="20"/>
              </w:rPr>
              <w:t>обсадной трубы в наклонный желоб и освобождение элеватора, одевание его на обсадную колонну. Наворачивает  промывочный переводник с навернутым шаровым краном.</w:t>
            </w:r>
          </w:p>
        </w:tc>
        <w:tc>
          <w:tcPr>
            <w:tcW w:w="1862" w:type="dxa"/>
            <w:gridSpan w:val="5"/>
          </w:tcPr>
          <w:p w:rsidR="00600878" w:rsidRPr="00CD651A" w:rsidRDefault="00600878" w:rsidP="00600878">
            <w:pPr>
              <w:rPr>
                <w:sz w:val="20"/>
                <w:szCs w:val="20"/>
              </w:rPr>
            </w:pPr>
            <w:r w:rsidRPr="00CD651A">
              <w:rPr>
                <w:sz w:val="20"/>
                <w:szCs w:val="20"/>
              </w:rPr>
              <w:t>Производит совместно с первым помощником бурильщика опускание обсадной трубы в</w:t>
            </w:r>
          </w:p>
          <w:p w:rsidR="00600878" w:rsidRPr="00CD651A" w:rsidRDefault="00600878" w:rsidP="00600878">
            <w:pPr>
              <w:rPr>
                <w:sz w:val="20"/>
                <w:szCs w:val="20"/>
              </w:rPr>
            </w:pPr>
            <w:r w:rsidRPr="00CD651A">
              <w:rPr>
                <w:sz w:val="20"/>
                <w:szCs w:val="20"/>
              </w:rPr>
              <w:t>наклонный желоб и освобождение элеватора, одевание его на обсадную колонну. Наворачивает  промывочный переводник с навернутым шаровым краном.</w:t>
            </w:r>
          </w:p>
        </w:tc>
        <w:tc>
          <w:tcPr>
            <w:tcW w:w="1846" w:type="dxa"/>
            <w:gridSpan w:val="5"/>
          </w:tcPr>
          <w:p w:rsidR="00600878" w:rsidRPr="00CD651A" w:rsidRDefault="00600878" w:rsidP="00600878">
            <w:pPr>
              <w:rPr>
                <w:sz w:val="20"/>
                <w:szCs w:val="20"/>
              </w:rPr>
            </w:pPr>
            <w:r w:rsidRPr="00CD651A">
              <w:rPr>
                <w:sz w:val="20"/>
                <w:szCs w:val="20"/>
              </w:rPr>
              <w:t xml:space="preserve">Производит совместно с первым помощником бурильщика опускание  </w:t>
            </w:r>
          </w:p>
          <w:p w:rsidR="00600878" w:rsidRPr="00CD651A" w:rsidRDefault="00600878" w:rsidP="00600878">
            <w:pPr>
              <w:rPr>
                <w:sz w:val="20"/>
                <w:szCs w:val="20"/>
              </w:rPr>
            </w:pPr>
            <w:r w:rsidRPr="00CD651A">
              <w:rPr>
                <w:sz w:val="20"/>
                <w:szCs w:val="20"/>
              </w:rPr>
              <w:t>обсадной трубы в наклонный желоб и освобождение элеватора, одевание его на обсадную колонну. Наворачивает  промывочный переводник с навернутым шаровым краном.</w:t>
            </w:r>
          </w:p>
        </w:tc>
        <w:tc>
          <w:tcPr>
            <w:tcW w:w="1288" w:type="dxa"/>
          </w:tcPr>
          <w:p w:rsidR="00600878" w:rsidRPr="00CD651A" w:rsidRDefault="00600878" w:rsidP="00600878">
            <w:pPr>
              <w:rPr>
                <w:sz w:val="20"/>
                <w:szCs w:val="20"/>
              </w:rPr>
            </w:pPr>
            <w:r w:rsidRPr="00CD651A">
              <w:rPr>
                <w:sz w:val="20"/>
                <w:szCs w:val="20"/>
              </w:rPr>
              <w:t>По команде первого бурильщика проверяют готовность</w:t>
            </w:r>
          </w:p>
          <w:p w:rsidR="00600878" w:rsidRPr="00CD651A" w:rsidRDefault="00600878" w:rsidP="00600878">
            <w:pPr>
              <w:rPr>
                <w:sz w:val="20"/>
                <w:szCs w:val="20"/>
              </w:rPr>
            </w:pPr>
            <w:r w:rsidRPr="00CD651A">
              <w:rPr>
                <w:sz w:val="20"/>
                <w:szCs w:val="20"/>
              </w:rPr>
              <w:t>к работе основного и вспомогательного пульта управления ПВО.</w:t>
            </w:r>
          </w:p>
        </w:tc>
      </w:tr>
      <w:tr w:rsidR="00600878" w:rsidRPr="00080032" w:rsidTr="00600878">
        <w:trPr>
          <w:trHeight w:val="1089"/>
        </w:trPr>
        <w:tc>
          <w:tcPr>
            <w:tcW w:w="551" w:type="dxa"/>
            <w:vMerge/>
          </w:tcPr>
          <w:p w:rsidR="00600878" w:rsidRPr="00080032" w:rsidRDefault="00600878" w:rsidP="00600878">
            <w:pPr>
              <w:rPr>
                <w:sz w:val="20"/>
                <w:szCs w:val="20"/>
              </w:rPr>
            </w:pPr>
          </w:p>
        </w:tc>
        <w:tc>
          <w:tcPr>
            <w:tcW w:w="2104" w:type="dxa"/>
            <w:vMerge/>
          </w:tcPr>
          <w:p w:rsidR="00600878" w:rsidRPr="00080032" w:rsidRDefault="00600878" w:rsidP="00600878">
            <w:pPr>
              <w:rPr>
                <w:sz w:val="20"/>
                <w:szCs w:val="20"/>
              </w:rPr>
            </w:pPr>
          </w:p>
        </w:tc>
        <w:tc>
          <w:tcPr>
            <w:tcW w:w="432" w:type="dxa"/>
          </w:tcPr>
          <w:p w:rsidR="00600878" w:rsidRPr="00080032" w:rsidRDefault="00600878" w:rsidP="00600878">
            <w:pPr>
              <w:rPr>
                <w:sz w:val="20"/>
                <w:szCs w:val="20"/>
              </w:rPr>
            </w:pPr>
            <w:r w:rsidRPr="00080032">
              <w:rPr>
                <w:sz w:val="20"/>
                <w:szCs w:val="20"/>
              </w:rPr>
              <w:t>3.</w:t>
            </w:r>
          </w:p>
        </w:tc>
        <w:tc>
          <w:tcPr>
            <w:tcW w:w="2822" w:type="dxa"/>
            <w:gridSpan w:val="3"/>
          </w:tcPr>
          <w:p w:rsidR="00600878" w:rsidRPr="00CD651A" w:rsidRDefault="00600878" w:rsidP="00600878">
            <w:pPr>
              <w:rPr>
                <w:sz w:val="20"/>
                <w:szCs w:val="20"/>
              </w:rPr>
            </w:pPr>
            <w:r w:rsidRPr="00CD651A">
              <w:rPr>
                <w:sz w:val="20"/>
                <w:szCs w:val="20"/>
              </w:rPr>
              <w:t>Закрепляет тормоз буровой лебедки, оставляя бурильную колонну в подвешенном состоянии.   Со вспомогательного пульта управления ПВО открывает гидрозадвижку на линии дросселирования после подтверждения об открытии гидрозадвижки от второго бурильщика закрывает ПУГ. Закрывает шаровый кран.</w:t>
            </w:r>
          </w:p>
        </w:tc>
        <w:tc>
          <w:tcPr>
            <w:tcW w:w="1845" w:type="dxa"/>
            <w:gridSpan w:val="2"/>
          </w:tcPr>
          <w:p w:rsidR="00600878" w:rsidRPr="00CD651A" w:rsidRDefault="00600878" w:rsidP="00600878">
            <w:pPr>
              <w:rPr>
                <w:sz w:val="20"/>
                <w:szCs w:val="20"/>
              </w:rPr>
            </w:pPr>
            <w:r w:rsidRPr="00CD651A">
              <w:rPr>
                <w:sz w:val="20"/>
                <w:szCs w:val="20"/>
              </w:rPr>
              <w:t>Спускается на устье, чтобы визуально проверить</w:t>
            </w:r>
            <w:r w:rsidRPr="00CD651A">
              <w:t xml:space="preserve"> </w:t>
            </w:r>
            <w:r w:rsidRPr="00CD651A">
              <w:rPr>
                <w:sz w:val="20"/>
                <w:szCs w:val="20"/>
              </w:rPr>
              <w:t>открытие задвижки на линии дросселирования, закрытие ПУГ.</w:t>
            </w:r>
          </w:p>
        </w:tc>
        <w:tc>
          <w:tcPr>
            <w:tcW w:w="1836" w:type="dxa"/>
            <w:gridSpan w:val="3"/>
          </w:tcPr>
          <w:p w:rsidR="00600878" w:rsidRPr="00CD651A" w:rsidRDefault="00600878" w:rsidP="00600878">
            <w:pPr>
              <w:rPr>
                <w:sz w:val="20"/>
                <w:szCs w:val="20"/>
              </w:rPr>
            </w:pPr>
            <w:r w:rsidRPr="00CD651A">
              <w:rPr>
                <w:sz w:val="20"/>
                <w:szCs w:val="20"/>
              </w:rPr>
              <w:t xml:space="preserve">                            Наблюдает за устьем скважины, давлением в м/к пространстве, проверяет наличие образования грифонов на устье скважины.</w:t>
            </w:r>
          </w:p>
          <w:p w:rsidR="00600878" w:rsidRPr="00CD651A" w:rsidRDefault="00600878" w:rsidP="00600878">
            <w:pPr>
              <w:rPr>
                <w:sz w:val="20"/>
                <w:szCs w:val="20"/>
              </w:rPr>
            </w:pPr>
            <w:r w:rsidRPr="00CD651A">
              <w:rPr>
                <w:sz w:val="20"/>
                <w:szCs w:val="20"/>
              </w:rPr>
              <w:t>.</w:t>
            </w:r>
          </w:p>
        </w:tc>
        <w:tc>
          <w:tcPr>
            <w:tcW w:w="1862" w:type="dxa"/>
            <w:gridSpan w:val="5"/>
          </w:tcPr>
          <w:p w:rsidR="00600878" w:rsidRPr="00CD651A" w:rsidRDefault="00600878" w:rsidP="00600878">
            <w:pPr>
              <w:rPr>
                <w:sz w:val="20"/>
                <w:szCs w:val="20"/>
              </w:rPr>
            </w:pPr>
            <w:r w:rsidRPr="00CD651A">
              <w:rPr>
                <w:sz w:val="20"/>
                <w:szCs w:val="20"/>
              </w:rPr>
              <w:t>Проверяет наличие утечек промывочной жидкости во фланцевых соединениях линии дросселирования</w:t>
            </w:r>
          </w:p>
        </w:tc>
        <w:tc>
          <w:tcPr>
            <w:tcW w:w="1846" w:type="dxa"/>
            <w:gridSpan w:val="5"/>
          </w:tcPr>
          <w:p w:rsidR="00600878" w:rsidRPr="00CD651A" w:rsidRDefault="00600878" w:rsidP="00600878">
            <w:pPr>
              <w:rPr>
                <w:sz w:val="20"/>
                <w:szCs w:val="20"/>
              </w:rPr>
            </w:pPr>
            <w:r w:rsidRPr="00CD651A">
              <w:rPr>
                <w:sz w:val="20"/>
                <w:szCs w:val="20"/>
              </w:rPr>
              <w:t>В ЦСГО контролирует отсутствие выхода циркуляции (т.е. качество закрытия ПВО).</w:t>
            </w:r>
          </w:p>
        </w:tc>
        <w:tc>
          <w:tcPr>
            <w:tcW w:w="1288" w:type="dxa"/>
          </w:tcPr>
          <w:p w:rsidR="00600878" w:rsidRPr="00CD651A" w:rsidRDefault="00600878" w:rsidP="00600878">
            <w:pPr>
              <w:rPr>
                <w:sz w:val="20"/>
                <w:szCs w:val="20"/>
              </w:rPr>
            </w:pPr>
            <w:r w:rsidRPr="00CD651A">
              <w:rPr>
                <w:sz w:val="20"/>
                <w:szCs w:val="20"/>
              </w:rPr>
              <w:t>Обеспечивают оперативную готовность к запуску оборудования по дегазации и утяжелению бурового раствора по механической и электрической части.</w:t>
            </w:r>
          </w:p>
        </w:tc>
      </w:tr>
      <w:tr w:rsidR="00600878" w:rsidRPr="00080032" w:rsidTr="00600878">
        <w:trPr>
          <w:trHeight w:val="1089"/>
        </w:trPr>
        <w:tc>
          <w:tcPr>
            <w:tcW w:w="551" w:type="dxa"/>
            <w:vMerge/>
          </w:tcPr>
          <w:p w:rsidR="00600878" w:rsidRPr="00080032" w:rsidRDefault="00600878" w:rsidP="00600878">
            <w:pPr>
              <w:rPr>
                <w:sz w:val="20"/>
                <w:szCs w:val="20"/>
              </w:rPr>
            </w:pPr>
          </w:p>
        </w:tc>
        <w:tc>
          <w:tcPr>
            <w:tcW w:w="2104" w:type="dxa"/>
            <w:vMerge/>
          </w:tcPr>
          <w:p w:rsidR="00600878" w:rsidRPr="00080032" w:rsidRDefault="00600878" w:rsidP="00600878">
            <w:pPr>
              <w:rPr>
                <w:sz w:val="20"/>
                <w:szCs w:val="20"/>
              </w:rPr>
            </w:pPr>
          </w:p>
        </w:tc>
        <w:tc>
          <w:tcPr>
            <w:tcW w:w="432" w:type="dxa"/>
          </w:tcPr>
          <w:p w:rsidR="00600878" w:rsidRPr="00080032" w:rsidRDefault="00600878" w:rsidP="00600878">
            <w:pPr>
              <w:rPr>
                <w:sz w:val="20"/>
                <w:szCs w:val="20"/>
              </w:rPr>
            </w:pPr>
            <w:r w:rsidRPr="00080032">
              <w:rPr>
                <w:sz w:val="20"/>
                <w:szCs w:val="20"/>
              </w:rPr>
              <w:t>4.</w:t>
            </w:r>
          </w:p>
        </w:tc>
        <w:tc>
          <w:tcPr>
            <w:tcW w:w="2822" w:type="dxa"/>
            <w:gridSpan w:val="3"/>
          </w:tcPr>
          <w:p w:rsidR="00600878" w:rsidRPr="00080032" w:rsidRDefault="00600878" w:rsidP="00600878">
            <w:pPr>
              <w:rPr>
                <w:sz w:val="20"/>
                <w:szCs w:val="20"/>
              </w:rPr>
            </w:pPr>
            <w:r w:rsidRPr="00557786">
              <w:rPr>
                <w:sz w:val="20"/>
                <w:szCs w:val="20"/>
              </w:rPr>
              <w:t>Дает команду на закрытие задвижки перед регулируемым дросселем, снимает показание веса обсадной колонны на крюке.</w:t>
            </w:r>
            <w:r w:rsidRPr="00557786">
              <w:t xml:space="preserve"> </w:t>
            </w:r>
            <w:r w:rsidRPr="00557786">
              <w:rPr>
                <w:sz w:val="20"/>
                <w:szCs w:val="20"/>
              </w:rPr>
              <w:t xml:space="preserve"> </w:t>
            </w:r>
          </w:p>
        </w:tc>
        <w:tc>
          <w:tcPr>
            <w:tcW w:w="1845" w:type="dxa"/>
            <w:gridSpan w:val="2"/>
          </w:tcPr>
          <w:p w:rsidR="00600878" w:rsidRPr="00557786" w:rsidRDefault="00600878" w:rsidP="00600878">
            <w:pPr>
              <w:rPr>
                <w:sz w:val="20"/>
                <w:szCs w:val="20"/>
              </w:rPr>
            </w:pPr>
            <w:r w:rsidRPr="00557786">
              <w:rPr>
                <w:sz w:val="20"/>
                <w:szCs w:val="20"/>
              </w:rPr>
              <w:t>Направляется в блок дросселирования и по команде первого бурильщика закрывает задвижку перед регулируемым дросселе. Снимает показание манометра контроля давления в затрубном пространстве.  Фиксирует время начала ГНВП и герметизации скважины.</w:t>
            </w:r>
          </w:p>
          <w:p w:rsidR="00600878" w:rsidRPr="00080032" w:rsidRDefault="00600878" w:rsidP="00600878">
            <w:pPr>
              <w:rPr>
                <w:sz w:val="20"/>
                <w:szCs w:val="20"/>
              </w:rPr>
            </w:pPr>
          </w:p>
        </w:tc>
        <w:tc>
          <w:tcPr>
            <w:tcW w:w="1836" w:type="dxa"/>
            <w:gridSpan w:val="3"/>
          </w:tcPr>
          <w:p w:rsidR="00600878" w:rsidRPr="00557786" w:rsidRDefault="00600878" w:rsidP="00600878">
            <w:pPr>
              <w:rPr>
                <w:sz w:val="20"/>
                <w:szCs w:val="20"/>
              </w:rPr>
            </w:pPr>
            <w:r w:rsidRPr="00557786">
              <w:rPr>
                <w:sz w:val="20"/>
                <w:szCs w:val="20"/>
              </w:rPr>
              <w:t>Наблюдает за устьем скважины, давлением в м/к пространстве, проверяет наличие образования грифонов на устье скважины.</w:t>
            </w:r>
          </w:p>
          <w:p w:rsidR="00600878" w:rsidRPr="00080032" w:rsidRDefault="00600878" w:rsidP="00600878">
            <w:pPr>
              <w:rPr>
                <w:sz w:val="20"/>
                <w:szCs w:val="20"/>
              </w:rPr>
            </w:pPr>
          </w:p>
        </w:tc>
        <w:tc>
          <w:tcPr>
            <w:tcW w:w="1862" w:type="dxa"/>
            <w:gridSpan w:val="5"/>
          </w:tcPr>
          <w:p w:rsidR="00600878" w:rsidRPr="00080032" w:rsidRDefault="00600878" w:rsidP="00600878">
            <w:pPr>
              <w:rPr>
                <w:sz w:val="20"/>
                <w:szCs w:val="20"/>
              </w:rPr>
            </w:pPr>
            <w:r w:rsidRPr="00557786">
              <w:rPr>
                <w:sz w:val="20"/>
                <w:szCs w:val="20"/>
              </w:rPr>
              <w:t>Проверяет наличие утечек промывочной жидкости во фланцевых соединениях линии дросселирования</w:t>
            </w:r>
          </w:p>
        </w:tc>
        <w:tc>
          <w:tcPr>
            <w:tcW w:w="1846" w:type="dxa"/>
            <w:gridSpan w:val="5"/>
          </w:tcPr>
          <w:p w:rsidR="00600878" w:rsidRPr="00080032" w:rsidRDefault="00600878" w:rsidP="00600878">
            <w:pPr>
              <w:rPr>
                <w:sz w:val="20"/>
                <w:szCs w:val="20"/>
              </w:rPr>
            </w:pPr>
            <w:r w:rsidRPr="00557786">
              <w:rPr>
                <w:sz w:val="20"/>
                <w:szCs w:val="20"/>
              </w:rPr>
              <w:t>В ЦСГО контролирует отсутствие выхода циркуляции (т.е. качество закрытия ПВО).</w:t>
            </w:r>
          </w:p>
        </w:tc>
        <w:tc>
          <w:tcPr>
            <w:tcW w:w="1288" w:type="dxa"/>
          </w:tcPr>
          <w:p w:rsidR="00600878" w:rsidRPr="00080032" w:rsidRDefault="00600878" w:rsidP="00600878">
            <w:pPr>
              <w:rPr>
                <w:sz w:val="20"/>
                <w:szCs w:val="20"/>
              </w:rPr>
            </w:pPr>
            <w:r w:rsidRPr="00557786">
              <w:rPr>
                <w:sz w:val="20"/>
                <w:szCs w:val="20"/>
              </w:rPr>
              <w:t>Контролируют работу основного пульта управления ПВО и гидравлических линий обвязки ПВО</w:t>
            </w:r>
          </w:p>
        </w:tc>
      </w:tr>
      <w:tr w:rsidR="00600878" w:rsidRPr="00080032" w:rsidTr="00600878">
        <w:trPr>
          <w:trHeight w:val="1089"/>
        </w:trPr>
        <w:tc>
          <w:tcPr>
            <w:tcW w:w="551" w:type="dxa"/>
            <w:vMerge/>
          </w:tcPr>
          <w:p w:rsidR="00600878" w:rsidRPr="00080032" w:rsidRDefault="00600878" w:rsidP="00600878">
            <w:pPr>
              <w:rPr>
                <w:sz w:val="20"/>
                <w:szCs w:val="20"/>
              </w:rPr>
            </w:pPr>
          </w:p>
        </w:tc>
        <w:tc>
          <w:tcPr>
            <w:tcW w:w="2104" w:type="dxa"/>
            <w:vMerge/>
          </w:tcPr>
          <w:p w:rsidR="00600878" w:rsidRPr="00080032" w:rsidRDefault="00600878" w:rsidP="00600878">
            <w:pPr>
              <w:rPr>
                <w:sz w:val="20"/>
                <w:szCs w:val="20"/>
              </w:rPr>
            </w:pPr>
          </w:p>
        </w:tc>
        <w:tc>
          <w:tcPr>
            <w:tcW w:w="432" w:type="dxa"/>
          </w:tcPr>
          <w:p w:rsidR="00600878" w:rsidRPr="00080032" w:rsidRDefault="00600878" w:rsidP="00600878">
            <w:pPr>
              <w:rPr>
                <w:sz w:val="20"/>
                <w:szCs w:val="20"/>
              </w:rPr>
            </w:pPr>
            <w:r w:rsidRPr="00080032">
              <w:rPr>
                <w:sz w:val="20"/>
                <w:szCs w:val="20"/>
              </w:rPr>
              <w:t>5.</w:t>
            </w:r>
          </w:p>
        </w:tc>
        <w:tc>
          <w:tcPr>
            <w:tcW w:w="2822" w:type="dxa"/>
            <w:gridSpan w:val="3"/>
          </w:tcPr>
          <w:p w:rsidR="00600878" w:rsidRPr="00080032" w:rsidRDefault="00600878" w:rsidP="00600878">
            <w:pPr>
              <w:rPr>
                <w:sz w:val="20"/>
                <w:szCs w:val="20"/>
              </w:rPr>
            </w:pPr>
            <w:r w:rsidRPr="00557786">
              <w:rPr>
                <w:sz w:val="20"/>
                <w:szCs w:val="20"/>
              </w:rPr>
              <w:t xml:space="preserve">После герметизации скважины регистрирует величину давления на стояке манифольда (по методике, указанной в приложении № </w:t>
            </w:r>
            <w:r>
              <w:rPr>
                <w:sz w:val="20"/>
                <w:szCs w:val="20"/>
              </w:rPr>
              <w:t>20</w:t>
            </w:r>
            <w:r w:rsidRPr="00557786">
              <w:rPr>
                <w:sz w:val="20"/>
                <w:szCs w:val="20"/>
              </w:rPr>
              <w:t xml:space="preserve">) Не допускает рост давления в скважине выше допустимого </w:t>
            </w:r>
            <w:r w:rsidRPr="006350B3">
              <w:rPr>
                <w:sz w:val="20"/>
                <w:szCs w:val="20"/>
              </w:rPr>
              <w:t>(80% от давления о</w:t>
            </w:r>
            <w:r>
              <w:rPr>
                <w:sz w:val="20"/>
                <w:szCs w:val="20"/>
              </w:rPr>
              <w:t>т</w:t>
            </w:r>
            <w:r w:rsidRPr="006350B3">
              <w:rPr>
                <w:sz w:val="20"/>
                <w:szCs w:val="20"/>
              </w:rPr>
              <w:t xml:space="preserve"> </w:t>
            </w:r>
            <w:r>
              <w:rPr>
                <w:sz w:val="20"/>
                <w:szCs w:val="20"/>
              </w:rPr>
              <w:t>самого слабого участка скважины).</w:t>
            </w:r>
          </w:p>
        </w:tc>
        <w:tc>
          <w:tcPr>
            <w:tcW w:w="1845" w:type="dxa"/>
            <w:gridSpan w:val="2"/>
          </w:tcPr>
          <w:p w:rsidR="00600878" w:rsidRPr="00557786" w:rsidRDefault="00600878" w:rsidP="00600878">
            <w:pPr>
              <w:rPr>
                <w:sz w:val="20"/>
                <w:szCs w:val="20"/>
              </w:rPr>
            </w:pPr>
            <w:r w:rsidRPr="00557786">
              <w:rPr>
                <w:sz w:val="20"/>
                <w:szCs w:val="20"/>
              </w:rPr>
              <w:t>Устанавливает наблюдение за изменением давления в блоке дросселирования.</w:t>
            </w:r>
          </w:p>
          <w:p w:rsidR="00600878" w:rsidRPr="00080032" w:rsidRDefault="00600878" w:rsidP="00600878">
            <w:pPr>
              <w:rPr>
                <w:sz w:val="20"/>
                <w:szCs w:val="20"/>
              </w:rPr>
            </w:pPr>
            <w:r w:rsidRPr="00557786">
              <w:rPr>
                <w:sz w:val="20"/>
                <w:szCs w:val="20"/>
              </w:rPr>
              <w:t>Через каждые 5 мин докладывает первому бурильщику о величине давления в затрубном пространстве, состоянии манифольда, ПВО и блока дросселирования</w:t>
            </w:r>
          </w:p>
        </w:tc>
        <w:tc>
          <w:tcPr>
            <w:tcW w:w="5544" w:type="dxa"/>
            <w:gridSpan w:val="13"/>
          </w:tcPr>
          <w:p w:rsidR="00600878" w:rsidRPr="00557786" w:rsidRDefault="00600878" w:rsidP="00600878">
            <w:pPr>
              <w:rPr>
                <w:sz w:val="20"/>
                <w:szCs w:val="20"/>
              </w:rPr>
            </w:pPr>
            <w:r w:rsidRPr="00557786">
              <w:rPr>
                <w:sz w:val="20"/>
                <w:szCs w:val="20"/>
              </w:rPr>
              <w:t xml:space="preserve">Готовят к работе средства дегазации и утяжеления бурового раствора. </w:t>
            </w:r>
          </w:p>
          <w:p w:rsidR="00600878" w:rsidRPr="00557786" w:rsidRDefault="00600878" w:rsidP="00600878">
            <w:pPr>
              <w:rPr>
                <w:sz w:val="20"/>
                <w:szCs w:val="20"/>
              </w:rPr>
            </w:pPr>
            <w:r w:rsidRPr="00557786">
              <w:rPr>
                <w:sz w:val="20"/>
                <w:szCs w:val="20"/>
              </w:rPr>
              <w:t>При необходимости производят:</w:t>
            </w:r>
          </w:p>
          <w:p w:rsidR="00600878" w:rsidRPr="00557786" w:rsidRDefault="00600878" w:rsidP="00600878">
            <w:pPr>
              <w:numPr>
                <w:ilvl w:val="0"/>
                <w:numId w:val="23"/>
              </w:numPr>
              <w:tabs>
                <w:tab w:val="left" w:pos="539"/>
              </w:tabs>
              <w:ind w:left="538" w:hanging="357"/>
              <w:rPr>
                <w:sz w:val="20"/>
                <w:szCs w:val="20"/>
              </w:rPr>
            </w:pPr>
            <w:r w:rsidRPr="00557786">
              <w:rPr>
                <w:sz w:val="20"/>
                <w:szCs w:val="20"/>
              </w:rPr>
              <w:t>наращивание объема бурового раствора;</w:t>
            </w:r>
          </w:p>
          <w:p w:rsidR="00600878" w:rsidRPr="00557786" w:rsidRDefault="00600878" w:rsidP="00600878">
            <w:pPr>
              <w:numPr>
                <w:ilvl w:val="0"/>
                <w:numId w:val="23"/>
              </w:numPr>
              <w:tabs>
                <w:tab w:val="left" w:pos="539"/>
              </w:tabs>
              <w:ind w:left="538" w:hanging="357"/>
              <w:rPr>
                <w:sz w:val="20"/>
                <w:szCs w:val="20"/>
              </w:rPr>
            </w:pPr>
            <w:r w:rsidRPr="00557786">
              <w:rPr>
                <w:sz w:val="20"/>
                <w:szCs w:val="20"/>
              </w:rPr>
              <w:t>утяжеление бурового раствора;</w:t>
            </w:r>
          </w:p>
          <w:p w:rsidR="00600878" w:rsidRPr="00557786" w:rsidRDefault="00600878" w:rsidP="00600878">
            <w:pPr>
              <w:numPr>
                <w:ilvl w:val="0"/>
                <w:numId w:val="23"/>
              </w:numPr>
              <w:tabs>
                <w:tab w:val="left" w:pos="539"/>
              </w:tabs>
              <w:ind w:left="538" w:hanging="357"/>
              <w:rPr>
                <w:sz w:val="20"/>
                <w:szCs w:val="20"/>
              </w:rPr>
            </w:pPr>
            <w:r w:rsidRPr="00557786">
              <w:rPr>
                <w:sz w:val="20"/>
                <w:szCs w:val="20"/>
              </w:rPr>
              <w:t>дегазацию бурового раствора.</w:t>
            </w:r>
          </w:p>
          <w:p w:rsidR="00600878" w:rsidRPr="00557786" w:rsidRDefault="00600878" w:rsidP="00600878">
            <w:pPr>
              <w:numPr>
                <w:ilvl w:val="0"/>
                <w:numId w:val="23"/>
              </w:numPr>
              <w:tabs>
                <w:tab w:val="left" w:pos="539"/>
              </w:tabs>
              <w:ind w:left="538" w:hanging="357"/>
              <w:rPr>
                <w:sz w:val="20"/>
                <w:szCs w:val="20"/>
              </w:rPr>
            </w:pPr>
            <w:r w:rsidRPr="00557786">
              <w:rPr>
                <w:sz w:val="20"/>
                <w:szCs w:val="20"/>
              </w:rPr>
              <w:t>Осуществляют визуальный контроль за скважиной (пропуски по фланцевым соединениям, грифонообразование).</w:t>
            </w:r>
          </w:p>
          <w:p w:rsidR="00600878" w:rsidRPr="00080032" w:rsidRDefault="00600878" w:rsidP="00600878">
            <w:pPr>
              <w:rPr>
                <w:sz w:val="20"/>
                <w:szCs w:val="20"/>
              </w:rPr>
            </w:pPr>
          </w:p>
        </w:tc>
        <w:tc>
          <w:tcPr>
            <w:tcW w:w="1288" w:type="dxa"/>
          </w:tcPr>
          <w:p w:rsidR="00600878" w:rsidRPr="00080032" w:rsidRDefault="00600878" w:rsidP="00600878">
            <w:pPr>
              <w:rPr>
                <w:sz w:val="20"/>
                <w:szCs w:val="20"/>
              </w:rPr>
            </w:pPr>
            <w:r w:rsidRPr="00557786">
              <w:rPr>
                <w:sz w:val="20"/>
                <w:szCs w:val="20"/>
              </w:rPr>
              <w:t>Контролируют работу основного пульта управления ПВО и гидравлических линий обвязки ПВО</w:t>
            </w:r>
          </w:p>
        </w:tc>
      </w:tr>
      <w:tr w:rsidR="00600878" w:rsidRPr="00080032" w:rsidTr="00600878">
        <w:trPr>
          <w:trHeight w:val="1089"/>
        </w:trPr>
        <w:tc>
          <w:tcPr>
            <w:tcW w:w="551" w:type="dxa"/>
            <w:vMerge/>
          </w:tcPr>
          <w:p w:rsidR="00600878" w:rsidRPr="00080032" w:rsidRDefault="00600878" w:rsidP="00600878">
            <w:pPr>
              <w:rPr>
                <w:sz w:val="20"/>
                <w:szCs w:val="20"/>
              </w:rPr>
            </w:pPr>
          </w:p>
        </w:tc>
        <w:tc>
          <w:tcPr>
            <w:tcW w:w="2104" w:type="dxa"/>
            <w:vMerge/>
          </w:tcPr>
          <w:p w:rsidR="00600878" w:rsidRPr="00080032" w:rsidRDefault="00600878" w:rsidP="00600878">
            <w:pPr>
              <w:rPr>
                <w:sz w:val="20"/>
                <w:szCs w:val="20"/>
              </w:rPr>
            </w:pPr>
          </w:p>
        </w:tc>
        <w:tc>
          <w:tcPr>
            <w:tcW w:w="432" w:type="dxa"/>
          </w:tcPr>
          <w:p w:rsidR="00600878" w:rsidRPr="00080032" w:rsidRDefault="00600878" w:rsidP="00600878">
            <w:pPr>
              <w:rPr>
                <w:sz w:val="20"/>
                <w:szCs w:val="20"/>
              </w:rPr>
            </w:pPr>
            <w:r w:rsidRPr="00080032">
              <w:rPr>
                <w:sz w:val="20"/>
                <w:szCs w:val="20"/>
              </w:rPr>
              <w:t>6.</w:t>
            </w:r>
          </w:p>
        </w:tc>
        <w:tc>
          <w:tcPr>
            <w:tcW w:w="11499" w:type="dxa"/>
            <w:gridSpan w:val="19"/>
          </w:tcPr>
          <w:p w:rsidR="00600878" w:rsidRPr="00FF00DE" w:rsidRDefault="00600878" w:rsidP="00600878">
            <w:pPr>
              <w:numPr>
                <w:ilvl w:val="0"/>
                <w:numId w:val="34"/>
              </w:numPr>
              <w:rPr>
                <w:sz w:val="20"/>
                <w:szCs w:val="20"/>
              </w:rPr>
            </w:pPr>
            <w:r w:rsidRPr="00FF00DE">
              <w:rPr>
                <w:sz w:val="20"/>
                <w:szCs w:val="20"/>
              </w:rPr>
              <w:t>При спуске обсадных колонн, иметь в кабине бурильщика табличку с допустимым расчетным давлением в гидравлической линии ПУГа, исключающим смятие данного типоразмера обсадной трубы.</w:t>
            </w:r>
          </w:p>
          <w:p w:rsidR="00600878" w:rsidRPr="00FF00DE" w:rsidRDefault="00600878" w:rsidP="00600878">
            <w:pPr>
              <w:numPr>
                <w:ilvl w:val="0"/>
                <w:numId w:val="34"/>
              </w:numPr>
              <w:rPr>
                <w:sz w:val="20"/>
                <w:szCs w:val="20"/>
              </w:rPr>
            </w:pPr>
            <w:r w:rsidRPr="00FF00DE">
              <w:rPr>
                <w:sz w:val="20"/>
                <w:szCs w:val="20"/>
              </w:rPr>
              <w:t xml:space="preserve">Проверить перед спуском обсадной колонны давление в системе управления ПУГом, которое во избежание смятия обсадной колонны,  не должно превышать допустимое значение указанное в сертификате ОК </w:t>
            </w:r>
          </w:p>
        </w:tc>
      </w:tr>
      <w:tr w:rsidR="00600878" w:rsidRPr="00080032" w:rsidTr="00600878">
        <w:trPr>
          <w:trHeight w:val="1089"/>
        </w:trPr>
        <w:tc>
          <w:tcPr>
            <w:tcW w:w="551" w:type="dxa"/>
            <w:vMerge/>
          </w:tcPr>
          <w:p w:rsidR="00600878" w:rsidRPr="00080032" w:rsidRDefault="00600878" w:rsidP="00600878">
            <w:pPr>
              <w:rPr>
                <w:sz w:val="20"/>
                <w:szCs w:val="20"/>
              </w:rPr>
            </w:pPr>
          </w:p>
        </w:tc>
        <w:tc>
          <w:tcPr>
            <w:tcW w:w="2104" w:type="dxa"/>
            <w:vMerge/>
          </w:tcPr>
          <w:p w:rsidR="00600878" w:rsidRPr="00080032" w:rsidRDefault="00600878" w:rsidP="00600878">
            <w:pPr>
              <w:rPr>
                <w:sz w:val="20"/>
                <w:szCs w:val="20"/>
              </w:rPr>
            </w:pPr>
          </w:p>
        </w:tc>
        <w:tc>
          <w:tcPr>
            <w:tcW w:w="432" w:type="dxa"/>
            <w:vAlign w:val="center"/>
          </w:tcPr>
          <w:p w:rsidR="00600878" w:rsidRPr="00080032" w:rsidRDefault="00600878" w:rsidP="00600878">
            <w:pPr>
              <w:jc w:val="center"/>
              <w:rPr>
                <w:sz w:val="20"/>
                <w:szCs w:val="20"/>
              </w:rPr>
            </w:pPr>
          </w:p>
        </w:tc>
        <w:tc>
          <w:tcPr>
            <w:tcW w:w="11499" w:type="dxa"/>
            <w:gridSpan w:val="19"/>
            <w:vAlign w:val="center"/>
          </w:tcPr>
          <w:p w:rsidR="00600878" w:rsidRPr="00FF00DE" w:rsidRDefault="00600878" w:rsidP="00600878">
            <w:pPr>
              <w:jc w:val="center"/>
            </w:pPr>
            <w:r w:rsidRPr="00FF00DE">
              <w:t>При прихвате последнее соединение опущено ниже стола ротора, на расстояние не позволяющее вытянуть данное соединение с допустимыми нагрузками до уровня ключа для наворота колонны.</w:t>
            </w:r>
          </w:p>
        </w:tc>
      </w:tr>
      <w:tr w:rsidR="00600878" w:rsidRPr="00080032" w:rsidTr="00600878">
        <w:trPr>
          <w:trHeight w:val="1089"/>
        </w:trPr>
        <w:tc>
          <w:tcPr>
            <w:tcW w:w="551" w:type="dxa"/>
            <w:vMerge/>
          </w:tcPr>
          <w:p w:rsidR="00600878" w:rsidRPr="00080032" w:rsidRDefault="00600878" w:rsidP="00600878">
            <w:pPr>
              <w:rPr>
                <w:sz w:val="20"/>
                <w:szCs w:val="20"/>
              </w:rPr>
            </w:pPr>
          </w:p>
        </w:tc>
        <w:tc>
          <w:tcPr>
            <w:tcW w:w="2104" w:type="dxa"/>
            <w:vMerge/>
          </w:tcPr>
          <w:p w:rsidR="00600878" w:rsidRPr="00080032" w:rsidRDefault="00600878" w:rsidP="00600878">
            <w:pPr>
              <w:rPr>
                <w:sz w:val="20"/>
                <w:szCs w:val="20"/>
              </w:rPr>
            </w:pPr>
          </w:p>
        </w:tc>
        <w:tc>
          <w:tcPr>
            <w:tcW w:w="432" w:type="dxa"/>
          </w:tcPr>
          <w:p w:rsidR="00600878" w:rsidRPr="00080032" w:rsidRDefault="00600878" w:rsidP="00600878">
            <w:pPr>
              <w:rPr>
                <w:sz w:val="20"/>
                <w:szCs w:val="20"/>
              </w:rPr>
            </w:pPr>
            <w:r>
              <w:rPr>
                <w:sz w:val="20"/>
                <w:szCs w:val="20"/>
              </w:rPr>
              <w:t>1</w:t>
            </w:r>
            <w:r w:rsidRPr="00080032">
              <w:rPr>
                <w:sz w:val="20"/>
                <w:szCs w:val="20"/>
              </w:rPr>
              <w:t>.</w:t>
            </w:r>
          </w:p>
        </w:tc>
        <w:tc>
          <w:tcPr>
            <w:tcW w:w="2822" w:type="dxa"/>
            <w:gridSpan w:val="3"/>
          </w:tcPr>
          <w:p w:rsidR="00600878" w:rsidRPr="00080032" w:rsidRDefault="00600878" w:rsidP="00600878">
            <w:pPr>
              <w:rPr>
                <w:sz w:val="20"/>
                <w:szCs w:val="20"/>
              </w:rPr>
            </w:pPr>
            <w:r w:rsidRPr="00163D88">
              <w:rPr>
                <w:sz w:val="20"/>
                <w:szCs w:val="20"/>
              </w:rPr>
              <w:t xml:space="preserve">Производит отворот колонны выше места прихвата, поднимает две трубы обсадной колонны выше стола ротора, производит их отворот и выброс на наклонные мостки, </w:t>
            </w:r>
            <w:r>
              <w:rPr>
                <w:sz w:val="20"/>
                <w:szCs w:val="20"/>
              </w:rPr>
              <w:t>(</w:t>
            </w:r>
            <w:r w:rsidRPr="00163D88">
              <w:rPr>
                <w:sz w:val="20"/>
                <w:szCs w:val="20"/>
              </w:rPr>
              <w:t>при отсутствии возможности выброса двух</w:t>
            </w:r>
            <w:r>
              <w:rPr>
                <w:sz w:val="20"/>
                <w:szCs w:val="20"/>
              </w:rPr>
              <w:t xml:space="preserve"> трубок</w:t>
            </w:r>
            <w:r w:rsidRPr="00163D88">
              <w:rPr>
                <w:sz w:val="20"/>
                <w:szCs w:val="20"/>
              </w:rPr>
              <w:t xml:space="preserve"> на мостки, производит отворот и выброс двух труб обсадной колонны по одно</w:t>
            </w:r>
            <w:r>
              <w:rPr>
                <w:sz w:val="20"/>
                <w:szCs w:val="20"/>
              </w:rPr>
              <w:t>й требе</w:t>
            </w:r>
            <w:r w:rsidRPr="00163D88">
              <w:rPr>
                <w:sz w:val="20"/>
                <w:szCs w:val="20"/>
              </w:rPr>
              <w:t>.</w:t>
            </w:r>
            <w:r>
              <w:rPr>
                <w:sz w:val="20"/>
                <w:szCs w:val="20"/>
              </w:rPr>
              <w:t>)</w:t>
            </w:r>
          </w:p>
        </w:tc>
        <w:tc>
          <w:tcPr>
            <w:tcW w:w="1845" w:type="dxa"/>
            <w:gridSpan w:val="2"/>
          </w:tcPr>
          <w:p w:rsidR="00600878" w:rsidRPr="00080032" w:rsidRDefault="00600878" w:rsidP="00600878">
            <w:pPr>
              <w:rPr>
                <w:sz w:val="20"/>
                <w:szCs w:val="20"/>
              </w:rPr>
            </w:pPr>
            <w:r w:rsidRPr="00163D88">
              <w:rPr>
                <w:sz w:val="20"/>
                <w:szCs w:val="20"/>
              </w:rPr>
              <w:t>Отворачивает верхнюю обсадную трубу. Производит работу с вспомогательной лебедкой по опусканию обсадной трубы на наклонный мост</w:t>
            </w:r>
          </w:p>
        </w:tc>
        <w:tc>
          <w:tcPr>
            <w:tcW w:w="1848" w:type="dxa"/>
            <w:gridSpan w:val="4"/>
          </w:tcPr>
          <w:p w:rsidR="00600878" w:rsidRPr="00080032" w:rsidRDefault="00600878" w:rsidP="00600878">
            <w:pPr>
              <w:rPr>
                <w:sz w:val="20"/>
                <w:szCs w:val="20"/>
              </w:rPr>
            </w:pPr>
            <w:r w:rsidRPr="00163D88">
              <w:rPr>
                <w:sz w:val="20"/>
                <w:szCs w:val="20"/>
              </w:rPr>
              <w:t>Производит совместно со вторым помощником бу</w:t>
            </w:r>
            <w:r>
              <w:rPr>
                <w:sz w:val="20"/>
                <w:szCs w:val="20"/>
              </w:rPr>
              <w:t>риль</w:t>
            </w:r>
            <w:r w:rsidRPr="00163D88">
              <w:rPr>
                <w:sz w:val="20"/>
                <w:szCs w:val="20"/>
              </w:rPr>
              <w:t>щика опускание при необходимости обсадной трубы в наклонный желоб и освобождение элеватора, одевание его на обсадную колонну.</w:t>
            </w:r>
          </w:p>
        </w:tc>
        <w:tc>
          <w:tcPr>
            <w:tcW w:w="1850" w:type="dxa"/>
            <w:gridSpan w:val="4"/>
          </w:tcPr>
          <w:p w:rsidR="00600878" w:rsidRPr="00080032" w:rsidRDefault="00600878" w:rsidP="00600878">
            <w:pPr>
              <w:rPr>
                <w:sz w:val="20"/>
                <w:szCs w:val="20"/>
              </w:rPr>
            </w:pPr>
            <w:r w:rsidRPr="00163D88">
              <w:rPr>
                <w:sz w:val="20"/>
                <w:szCs w:val="20"/>
              </w:rPr>
              <w:t>Производит совме</w:t>
            </w:r>
            <w:r>
              <w:rPr>
                <w:sz w:val="20"/>
                <w:szCs w:val="20"/>
              </w:rPr>
              <w:t>стно с первым помощником буриль</w:t>
            </w:r>
            <w:r w:rsidRPr="00163D88">
              <w:rPr>
                <w:sz w:val="20"/>
                <w:szCs w:val="20"/>
              </w:rPr>
              <w:t>щика опускание обсадной трубы в наклонный желоб и освобождение элеватора, одевание его на обсадную колонну.</w:t>
            </w:r>
          </w:p>
        </w:tc>
        <w:tc>
          <w:tcPr>
            <w:tcW w:w="1846" w:type="dxa"/>
            <w:gridSpan w:val="5"/>
          </w:tcPr>
          <w:p w:rsidR="00600878" w:rsidRPr="00080032" w:rsidRDefault="00600878" w:rsidP="00600878">
            <w:pPr>
              <w:rPr>
                <w:sz w:val="20"/>
                <w:szCs w:val="20"/>
              </w:rPr>
            </w:pPr>
            <w:r w:rsidRPr="00163D88">
              <w:rPr>
                <w:sz w:val="20"/>
                <w:szCs w:val="20"/>
              </w:rPr>
              <w:t>Производит совместно с первым помощником бурильщика опускание обсадной трубы в наклонный желоб и освобождение элеватора, одевание его на обсадную колонну.</w:t>
            </w:r>
          </w:p>
        </w:tc>
        <w:tc>
          <w:tcPr>
            <w:tcW w:w="1288" w:type="dxa"/>
          </w:tcPr>
          <w:p w:rsidR="00600878" w:rsidRPr="00080032" w:rsidRDefault="00600878" w:rsidP="00600878">
            <w:pPr>
              <w:rPr>
                <w:sz w:val="20"/>
                <w:szCs w:val="20"/>
              </w:rPr>
            </w:pPr>
            <w:r w:rsidRPr="00163D88">
              <w:rPr>
                <w:sz w:val="20"/>
                <w:szCs w:val="20"/>
              </w:rPr>
              <w:t>По команде первого бурильщика проверяют готовность к работе основного и вспомогательного пульта управления ПВО.</w:t>
            </w:r>
          </w:p>
        </w:tc>
      </w:tr>
      <w:tr w:rsidR="00600878" w:rsidRPr="00080032" w:rsidTr="00600878">
        <w:trPr>
          <w:trHeight w:val="1089"/>
        </w:trPr>
        <w:tc>
          <w:tcPr>
            <w:tcW w:w="551" w:type="dxa"/>
            <w:vMerge/>
          </w:tcPr>
          <w:p w:rsidR="00600878" w:rsidRPr="00080032" w:rsidRDefault="00600878" w:rsidP="00600878">
            <w:pPr>
              <w:rPr>
                <w:sz w:val="20"/>
                <w:szCs w:val="20"/>
              </w:rPr>
            </w:pPr>
          </w:p>
        </w:tc>
        <w:tc>
          <w:tcPr>
            <w:tcW w:w="2104" w:type="dxa"/>
            <w:vMerge/>
          </w:tcPr>
          <w:p w:rsidR="00600878" w:rsidRPr="00080032" w:rsidRDefault="00600878" w:rsidP="00600878">
            <w:pPr>
              <w:rPr>
                <w:sz w:val="20"/>
                <w:szCs w:val="20"/>
              </w:rPr>
            </w:pPr>
          </w:p>
        </w:tc>
        <w:tc>
          <w:tcPr>
            <w:tcW w:w="432" w:type="dxa"/>
          </w:tcPr>
          <w:p w:rsidR="00600878" w:rsidRPr="00080032" w:rsidRDefault="00600878" w:rsidP="00600878">
            <w:pPr>
              <w:rPr>
                <w:sz w:val="20"/>
                <w:szCs w:val="20"/>
              </w:rPr>
            </w:pPr>
            <w:r>
              <w:rPr>
                <w:sz w:val="20"/>
                <w:szCs w:val="20"/>
              </w:rPr>
              <w:t>2</w:t>
            </w:r>
            <w:r w:rsidRPr="00080032">
              <w:rPr>
                <w:sz w:val="20"/>
                <w:szCs w:val="20"/>
              </w:rPr>
              <w:t>.</w:t>
            </w:r>
          </w:p>
        </w:tc>
        <w:tc>
          <w:tcPr>
            <w:tcW w:w="11499" w:type="dxa"/>
            <w:gridSpan w:val="19"/>
          </w:tcPr>
          <w:p w:rsidR="00600878" w:rsidRPr="00FF00DE" w:rsidRDefault="00600878" w:rsidP="00600878">
            <w:pPr>
              <w:rPr>
                <w:sz w:val="20"/>
                <w:szCs w:val="20"/>
              </w:rPr>
            </w:pPr>
            <w:r w:rsidRPr="00FF00DE">
              <w:rPr>
                <w:bCs/>
                <w:sz w:val="20"/>
                <w:szCs w:val="20"/>
              </w:rPr>
              <w:t>Дальнейшие действия производить, как при газонефтепроявлении при спуске обсадной колонны, с применением аварийной бурильной трубы.</w:t>
            </w:r>
          </w:p>
        </w:tc>
      </w:tr>
      <w:tr w:rsidR="00600878" w:rsidRPr="00080032" w:rsidTr="00600878">
        <w:trPr>
          <w:trHeight w:val="1089"/>
        </w:trPr>
        <w:tc>
          <w:tcPr>
            <w:tcW w:w="551" w:type="dxa"/>
            <w:vMerge/>
          </w:tcPr>
          <w:p w:rsidR="00600878" w:rsidRPr="00080032" w:rsidRDefault="00600878" w:rsidP="00600878">
            <w:pPr>
              <w:rPr>
                <w:sz w:val="20"/>
                <w:szCs w:val="20"/>
              </w:rPr>
            </w:pPr>
          </w:p>
        </w:tc>
        <w:tc>
          <w:tcPr>
            <w:tcW w:w="2104" w:type="dxa"/>
            <w:vMerge/>
          </w:tcPr>
          <w:p w:rsidR="00600878" w:rsidRPr="00080032" w:rsidRDefault="00600878" w:rsidP="00600878">
            <w:pPr>
              <w:rPr>
                <w:sz w:val="20"/>
                <w:szCs w:val="20"/>
              </w:rPr>
            </w:pPr>
          </w:p>
        </w:tc>
        <w:tc>
          <w:tcPr>
            <w:tcW w:w="432" w:type="dxa"/>
          </w:tcPr>
          <w:p w:rsidR="00600878" w:rsidRPr="00080032" w:rsidRDefault="00600878" w:rsidP="00600878">
            <w:pPr>
              <w:rPr>
                <w:sz w:val="20"/>
                <w:szCs w:val="20"/>
              </w:rPr>
            </w:pPr>
            <w:r>
              <w:rPr>
                <w:sz w:val="20"/>
                <w:szCs w:val="20"/>
              </w:rPr>
              <w:t>3.</w:t>
            </w:r>
          </w:p>
          <w:p w:rsidR="00600878" w:rsidRPr="00080032" w:rsidRDefault="00600878" w:rsidP="00600878">
            <w:pPr>
              <w:rPr>
                <w:color w:val="000000"/>
                <w:sz w:val="20"/>
                <w:szCs w:val="20"/>
              </w:rPr>
            </w:pPr>
          </w:p>
        </w:tc>
        <w:tc>
          <w:tcPr>
            <w:tcW w:w="11499" w:type="dxa"/>
            <w:gridSpan w:val="19"/>
          </w:tcPr>
          <w:p w:rsidR="00600878" w:rsidRPr="00080032" w:rsidRDefault="00600878" w:rsidP="00600878">
            <w:pPr>
              <w:rPr>
                <w:sz w:val="20"/>
                <w:szCs w:val="20"/>
              </w:rPr>
            </w:pPr>
            <w:r w:rsidRPr="00080032">
              <w:rPr>
                <w:sz w:val="20"/>
                <w:szCs w:val="20"/>
              </w:rPr>
              <w:t>Сообщить об аварии:</w:t>
            </w:r>
          </w:p>
          <w:p w:rsidR="00600878" w:rsidRPr="00080032" w:rsidRDefault="00600878" w:rsidP="00600878">
            <w:pPr>
              <w:rPr>
                <w:sz w:val="20"/>
                <w:szCs w:val="20"/>
              </w:rPr>
            </w:pPr>
            <w:r w:rsidRPr="00080032">
              <w:rPr>
                <w:sz w:val="20"/>
                <w:szCs w:val="20"/>
              </w:rPr>
              <w:t>диспетчеру ПДС (тел. 57777, 8-391-231-92-00);</w:t>
            </w:r>
          </w:p>
          <w:p w:rsidR="00600878" w:rsidRPr="00080032" w:rsidRDefault="00600878" w:rsidP="00600878">
            <w:pPr>
              <w:rPr>
                <w:sz w:val="20"/>
                <w:szCs w:val="20"/>
              </w:rPr>
            </w:pPr>
            <w:r w:rsidRPr="00080032">
              <w:rPr>
                <w:sz w:val="20"/>
                <w:szCs w:val="20"/>
              </w:rPr>
              <w:t xml:space="preserve">специалисту дежурной смены ГО и ЧС (тел. </w:t>
            </w:r>
            <w:r>
              <w:rPr>
                <w:sz w:val="20"/>
                <w:szCs w:val="20"/>
              </w:rPr>
              <w:t>57706</w:t>
            </w:r>
            <w:r w:rsidRPr="00080032">
              <w:rPr>
                <w:sz w:val="20"/>
                <w:szCs w:val="20"/>
              </w:rPr>
              <w:t>);</w:t>
            </w:r>
          </w:p>
          <w:p w:rsidR="00600878" w:rsidRPr="00080032" w:rsidRDefault="00600878" w:rsidP="00600878">
            <w:pPr>
              <w:rPr>
                <w:sz w:val="20"/>
                <w:szCs w:val="20"/>
              </w:rPr>
            </w:pPr>
            <w:r w:rsidRPr="00080032">
              <w:rPr>
                <w:sz w:val="20"/>
                <w:szCs w:val="20"/>
              </w:rPr>
              <w:t xml:space="preserve">ПАСФ ЦАСО </w:t>
            </w:r>
            <w:r w:rsidRPr="00705301">
              <w:rPr>
                <w:sz w:val="20"/>
                <w:szCs w:val="20"/>
              </w:rPr>
              <w:t>8-391-282-25-16</w:t>
            </w:r>
            <w:r w:rsidRPr="00705301">
              <w:rPr>
                <w:color w:val="000000" w:themeColor="text1"/>
                <w:sz w:val="20"/>
                <w:szCs w:val="20"/>
                <w:lang w:eastAsia="ru-RU"/>
              </w:rPr>
              <w:t xml:space="preserve">, </w:t>
            </w:r>
            <w:r>
              <w:rPr>
                <w:color w:val="000000" w:themeColor="text1"/>
                <w:sz w:val="20"/>
                <w:szCs w:val="20"/>
                <w:lang w:eastAsia="ru-RU"/>
              </w:rPr>
              <w:t>8-913-575-41-12, 61-411, 8-913-545-61-12, 61-579, 8-913-030-91-12, 61-769, 8-983-616-41-12, 61-572.</w:t>
            </w:r>
          </w:p>
          <w:p w:rsidR="00600878" w:rsidRPr="00080032" w:rsidRDefault="00600878" w:rsidP="00600878">
            <w:pPr>
              <w:rPr>
                <w:sz w:val="20"/>
                <w:szCs w:val="20"/>
              </w:rPr>
            </w:pPr>
            <w:r w:rsidRPr="00080032">
              <w:rPr>
                <w:sz w:val="20"/>
                <w:szCs w:val="20"/>
              </w:rPr>
              <w:t>ПЧ ООО «Пожарная охрана» Те</w:t>
            </w:r>
            <w:r>
              <w:rPr>
                <w:sz w:val="20"/>
                <w:szCs w:val="20"/>
              </w:rPr>
              <w:t xml:space="preserve">л. </w:t>
            </w:r>
            <w:r>
              <w:rPr>
                <w:rFonts w:eastAsia="Times New Roman"/>
                <w:color w:val="000000"/>
                <w:sz w:val="20"/>
                <w:szCs w:val="20"/>
                <w:lang w:eastAsia="ru-RU"/>
              </w:rPr>
              <w:t>57-601, 61-797, 231-9-231 (правый берег); 58-101,61-747, 231-9-232 (левый берег); 57-911, 61-009, 231-9-233 (ТКЛУ).</w:t>
            </w:r>
          </w:p>
          <w:p w:rsidR="00600878" w:rsidRPr="00080032" w:rsidRDefault="00600878" w:rsidP="00600878">
            <w:pPr>
              <w:rPr>
                <w:sz w:val="20"/>
                <w:szCs w:val="20"/>
              </w:rPr>
            </w:pPr>
            <w:r>
              <w:rPr>
                <w:sz w:val="20"/>
                <w:szCs w:val="20"/>
              </w:rPr>
              <w:t>ПАСФ</w:t>
            </w:r>
            <w:r w:rsidRPr="00080032">
              <w:rPr>
                <w:sz w:val="20"/>
                <w:szCs w:val="20"/>
              </w:rPr>
              <w:t xml:space="preserve"> (при переходе пропуска нефти и газа в открытый фонтан </w:t>
            </w:r>
            <w:r>
              <w:rPr>
                <w:sz w:val="20"/>
                <w:szCs w:val="20"/>
              </w:rPr>
              <w:t>н</w:t>
            </w:r>
            <w:r>
              <w:rPr>
                <w:rFonts w:eastAsia="Times New Roman"/>
                <w:color w:val="000000" w:themeColor="text1"/>
                <w:spacing w:val="-7"/>
                <w:sz w:val="20"/>
                <w:szCs w:val="20"/>
              </w:rPr>
              <w:t>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B51F4D">
              <w:rPr>
                <w:sz w:val="20"/>
                <w:szCs w:val="20"/>
              </w:rPr>
              <w:t xml:space="preserve"> </w:t>
            </w:r>
            <w:r w:rsidRPr="00080032">
              <w:rPr>
                <w:sz w:val="20"/>
                <w:szCs w:val="20"/>
              </w:rPr>
              <w:t xml:space="preserve">оповещает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 xml:space="preserve">Начальник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Тел: +7-922-658-65-83</w:t>
            </w:r>
          </w:p>
          <w:p w:rsidR="00600878" w:rsidRPr="00080032" w:rsidRDefault="00600878" w:rsidP="00600878">
            <w:pPr>
              <w:jc w:val="both"/>
              <w:rPr>
                <w:sz w:val="20"/>
                <w:szCs w:val="20"/>
              </w:rPr>
            </w:pPr>
            <w:r w:rsidRPr="00080032">
              <w:rPr>
                <w:sz w:val="20"/>
                <w:szCs w:val="20"/>
              </w:rPr>
              <w:t xml:space="preserve">Заместитель </w:t>
            </w:r>
            <w:r>
              <w:rPr>
                <w:sz w:val="20"/>
                <w:szCs w:val="20"/>
              </w:rPr>
              <w:t>начальника</w:t>
            </w:r>
            <w:r w:rsidRPr="00080032">
              <w:rPr>
                <w:sz w:val="20"/>
                <w:szCs w:val="20"/>
              </w:rPr>
              <w:t xml:space="preserve">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Тел: +7-923-419-69-15</w:t>
            </w:r>
          </w:p>
          <w:p w:rsidR="00600878" w:rsidRPr="00080032" w:rsidRDefault="00600878" w:rsidP="00600878">
            <w:pPr>
              <w:jc w:val="both"/>
              <w:rPr>
                <w:sz w:val="20"/>
                <w:szCs w:val="20"/>
              </w:rPr>
            </w:pPr>
            <w:r w:rsidRPr="00080032">
              <w:rPr>
                <w:sz w:val="20"/>
                <w:szCs w:val="20"/>
              </w:rPr>
              <w:t xml:space="preserve">Оперативный дежурный </w:t>
            </w:r>
            <w:r>
              <w:rPr>
                <w:sz w:val="20"/>
                <w:szCs w:val="20"/>
              </w:rPr>
              <w:t>П</w:t>
            </w:r>
            <w:r w:rsidRPr="00080032">
              <w:rPr>
                <w:sz w:val="20"/>
                <w:szCs w:val="20"/>
              </w:rPr>
              <w:t>АСФ</w:t>
            </w:r>
          </w:p>
          <w:p w:rsidR="00600878" w:rsidRPr="00080032" w:rsidRDefault="00600878" w:rsidP="00600878">
            <w:pPr>
              <w:rPr>
                <w:sz w:val="20"/>
                <w:szCs w:val="20"/>
              </w:rPr>
            </w:pPr>
            <w:r w:rsidRPr="00080032">
              <w:rPr>
                <w:sz w:val="20"/>
                <w:szCs w:val="20"/>
              </w:rPr>
              <w:t>Тел. +7 (3462) 55-59-83,</w:t>
            </w:r>
          </w:p>
          <w:p w:rsidR="00600878" w:rsidRPr="00080032" w:rsidRDefault="00600878" w:rsidP="00600878">
            <w:pPr>
              <w:rPr>
                <w:sz w:val="20"/>
                <w:szCs w:val="20"/>
              </w:rPr>
            </w:pPr>
            <w:r w:rsidRPr="00080032">
              <w:rPr>
                <w:sz w:val="20"/>
                <w:szCs w:val="20"/>
              </w:rPr>
              <w:t>+7-950-510-50-04</w:t>
            </w:r>
          </w:p>
          <w:p w:rsidR="00600878" w:rsidRPr="00080032" w:rsidRDefault="00600878" w:rsidP="00600878">
            <w:pPr>
              <w:rPr>
                <w:sz w:val="20"/>
                <w:szCs w:val="20"/>
              </w:rPr>
            </w:pPr>
          </w:p>
          <w:p w:rsidR="00600878" w:rsidRPr="00080032" w:rsidRDefault="00600878" w:rsidP="00600878">
            <w:pPr>
              <w:rPr>
                <w:sz w:val="20"/>
                <w:szCs w:val="20"/>
              </w:rPr>
            </w:pPr>
            <w:r w:rsidRPr="00080032">
              <w:rPr>
                <w:sz w:val="20"/>
                <w:szCs w:val="20"/>
              </w:rPr>
              <w:t>своему непосредственному руководителю;</w:t>
            </w:r>
          </w:p>
          <w:p w:rsidR="00600878" w:rsidRPr="00080032" w:rsidRDefault="00600878" w:rsidP="00600878">
            <w:pPr>
              <w:rPr>
                <w:b/>
                <w:color w:val="FF0000"/>
                <w:sz w:val="20"/>
                <w:szCs w:val="20"/>
              </w:rPr>
            </w:pPr>
            <w:r w:rsidRPr="00080032">
              <w:rPr>
                <w:sz w:val="20"/>
                <w:szCs w:val="20"/>
              </w:rPr>
              <w:t>Оценив обстановку, вызвать при необходимости медицинский персонал (по тел. 58-646, 58-101, 61-003, 61-113, сот. Тел. 8-913-848-11-34)</w:t>
            </w:r>
          </w:p>
        </w:tc>
      </w:tr>
      <w:tr w:rsidR="00600878" w:rsidRPr="00080032" w:rsidTr="00600878">
        <w:trPr>
          <w:trHeight w:val="1089"/>
        </w:trPr>
        <w:tc>
          <w:tcPr>
            <w:tcW w:w="551" w:type="dxa"/>
            <w:vMerge w:val="restart"/>
          </w:tcPr>
          <w:p w:rsidR="00600878" w:rsidRPr="00080032" w:rsidRDefault="00600878" w:rsidP="00600878">
            <w:pPr>
              <w:jc w:val="both"/>
              <w:rPr>
                <w:sz w:val="20"/>
                <w:szCs w:val="20"/>
              </w:rPr>
            </w:pPr>
            <w:r>
              <w:rPr>
                <w:sz w:val="20"/>
                <w:szCs w:val="20"/>
              </w:rPr>
              <w:t>21</w:t>
            </w:r>
          </w:p>
        </w:tc>
        <w:tc>
          <w:tcPr>
            <w:tcW w:w="2104" w:type="dxa"/>
            <w:vMerge w:val="restart"/>
          </w:tcPr>
          <w:p w:rsidR="00600878" w:rsidRPr="00080032" w:rsidRDefault="00600878" w:rsidP="00600878">
            <w:pPr>
              <w:jc w:val="both"/>
            </w:pPr>
            <w:r w:rsidRPr="00080032">
              <w:rPr>
                <w:sz w:val="20"/>
                <w:szCs w:val="20"/>
              </w:rPr>
              <w:t>Порядок действия персонала буровой при срабатывании сигнализации газоанализатора при 20%.</w:t>
            </w:r>
          </w:p>
          <w:p w:rsidR="00600878" w:rsidRPr="00080032" w:rsidRDefault="00600878" w:rsidP="00600878">
            <w:pPr>
              <w:jc w:val="both"/>
            </w:pPr>
          </w:p>
        </w:tc>
        <w:tc>
          <w:tcPr>
            <w:tcW w:w="432" w:type="dxa"/>
          </w:tcPr>
          <w:p w:rsidR="00600878" w:rsidRPr="00080032" w:rsidRDefault="00600878" w:rsidP="00600878">
            <w:pPr>
              <w:rPr>
                <w:sz w:val="20"/>
                <w:szCs w:val="20"/>
              </w:rPr>
            </w:pPr>
            <w:r w:rsidRPr="00080032">
              <w:rPr>
                <w:bCs/>
                <w:sz w:val="20"/>
                <w:szCs w:val="20"/>
              </w:rPr>
              <w:t>1.</w:t>
            </w:r>
          </w:p>
        </w:tc>
        <w:tc>
          <w:tcPr>
            <w:tcW w:w="2822" w:type="dxa"/>
            <w:gridSpan w:val="3"/>
          </w:tcPr>
          <w:p w:rsidR="00600878" w:rsidRPr="00080032" w:rsidRDefault="00600878" w:rsidP="00600878">
            <w:pPr>
              <w:rPr>
                <w:sz w:val="20"/>
                <w:szCs w:val="20"/>
              </w:rPr>
            </w:pPr>
            <w:r w:rsidRPr="006350B3">
              <w:rPr>
                <w:sz w:val="20"/>
                <w:szCs w:val="20"/>
              </w:rPr>
              <w:t>При срабатывании сирены газоанализатора достижения порога 20% НКПР бурильщик докладывает мастеру по переговорному устройству. Бурильщик прекращает все работы в загазованной зоне. Принимает меры по герметизации устья.</w:t>
            </w:r>
          </w:p>
        </w:tc>
        <w:tc>
          <w:tcPr>
            <w:tcW w:w="8677" w:type="dxa"/>
            <w:gridSpan w:val="16"/>
          </w:tcPr>
          <w:p w:rsidR="00600878" w:rsidRPr="006350B3" w:rsidRDefault="00600878" w:rsidP="00600878">
            <w:pPr>
              <w:rPr>
                <w:sz w:val="20"/>
                <w:szCs w:val="20"/>
              </w:rPr>
            </w:pPr>
            <w:r w:rsidRPr="006350B3">
              <w:rPr>
                <w:sz w:val="20"/>
                <w:szCs w:val="20"/>
              </w:rPr>
              <w:t xml:space="preserve">Применить СИЗОД при концентрации сероводорода в рабочей зоне превышает ПДК - 10 мг/м3 и 3 мг/м3 в смеси с углеводородами C1-C5. Производить работы в соответствии с пунктами по видам работ при возникновении ГНВП, описанных выше, а также использовать Памятку по действию работников в случае срабатывания предупредительных сигналов датчиков газоанализатора Приложение №14 к настоящему ПМЛА. </w:t>
            </w:r>
            <w:r w:rsidRPr="006350B3">
              <w:rPr>
                <w:sz w:val="22"/>
                <w:szCs w:val="28"/>
              </w:rPr>
              <w:t xml:space="preserve">                                                           Электромонтер и слесарь проверяет автоматическое включение приточно-вытяжной вентиляции, при необходимости производят запуск вручную.</w:t>
            </w:r>
          </w:p>
          <w:p w:rsidR="00600878" w:rsidRPr="006350B3" w:rsidRDefault="00600878" w:rsidP="00600878">
            <w:pPr>
              <w:rPr>
                <w:sz w:val="20"/>
                <w:szCs w:val="20"/>
              </w:rPr>
            </w:pPr>
            <w:r w:rsidRPr="006350B3">
              <w:rPr>
                <w:sz w:val="20"/>
                <w:szCs w:val="20"/>
              </w:rPr>
              <w:t xml:space="preserve">Готовят к работе средства дегазации и утяжеления бурового раствора. </w:t>
            </w:r>
          </w:p>
          <w:p w:rsidR="00600878" w:rsidRPr="00080032" w:rsidRDefault="00600878" w:rsidP="00600878">
            <w:pPr>
              <w:rPr>
                <w:sz w:val="20"/>
                <w:szCs w:val="20"/>
              </w:rPr>
            </w:pPr>
            <w:r w:rsidRPr="006350B3">
              <w:rPr>
                <w:sz w:val="20"/>
                <w:szCs w:val="20"/>
              </w:rPr>
              <w:t xml:space="preserve">Производят дегазацию бурового раствора с загерметизированным устьем, через сепаратор и далее дегазатор, с </w:t>
            </w:r>
            <w:r>
              <w:rPr>
                <w:sz w:val="20"/>
                <w:szCs w:val="20"/>
              </w:rPr>
              <w:t xml:space="preserve">приготовлением, </w:t>
            </w:r>
            <w:r w:rsidRPr="006350B3">
              <w:rPr>
                <w:sz w:val="20"/>
                <w:szCs w:val="20"/>
              </w:rPr>
              <w:t>утяжелением и обработкой бурового раствора.</w:t>
            </w:r>
          </w:p>
        </w:tc>
      </w:tr>
      <w:tr w:rsidR="00600878" w:rsidRPr="00080032" w:rsidTr="00600878">
        <w:trPr>
          <w:trHeight w:val="1089"/>
        </w:trPr>
        <w:tc>
          <w:tcPr>
            <w:tcW w:w="551" w:type="dxa"/>
            <w:vMerge/>
          </w:tcPr>
          <w:p w:rsidR="00600878" w:rsidRPr="00080032" w:rsidRDefault="00600878" w:rsidP="00600878">
            <w:pPr>
              <w:jc w:val="both"/>
              <w:rPr>
                <w:sz w:val="20"/>
                <w:szCs w:val="20"/>
              </w:rPr>
            </w:pPr>
          </w:p>
        </w:tc>
        <w:tc>
          <w:tcPr>
            <w:tcW w:w="2104" w:type="dxa"/>
            <w:vMerge/>
          </w:tcPr>
          <w:p w:rsidR="00600878" w:rsidRPr="00080032" w:rsidRDefault="00600878" w:rsidP="00600878">
            <w:pPr>
              <w:jc w:val="both"/>
              <w:rPr>
                <w:sz w:val="20"/>
                <w:szCs w:val="20"/>
              </w:rPr>
            </w:pPr>
          </w:p>
        </w:tc>
        <w:tc>
          <w:tcPr>
            <w:tcW w:w="432" w:type="dxa"/>
          </w:tcPr>
          <w:p w:rsidR="00600878" w:rsidRPr="00080032" w:rsidRDefault="00600878" w:rsidP="00600878">
            <w:pPr>
              <w:rPr>
                <w:sz w:val="20"/>
                <w:szCs w:val="20"/>
              </w:rPr>
            </w:pPr>
            <w:r w:rsidRPr="00080032">
              <w:rPr>
                <w:bCs/>
                <w:sz w:val="20"/>
                <w:szCs w:val="20"/>
              </w:rPr>
              <w:t>2.</w:t>
            </w:r>
          </w:p>
        </w:tc>
        <w:tc>
          <w:tcPr>
            <w:tcW w:w="11499" w:type="dxa"/>
            <w:gridSpan w:val="19"/>
          </w:tcPr>
          <w:p w:rsidR="00600878" w:rsidRPr="00080032" w:rsidRDefault="00600878" w:rsidP="00600878">
            <w:pPr>
              <w:jc w:val="both"/>
              <w:rPr>
                <w:sz w:val="20"/>
                <w:szCs w:val="20"/>
              </w:rPr>
            </w:pPr>
            <w:r w:rsidRPr="00080032">
              <w:rPr>
                <w:sz w:val="20"/>
                <w:szCs w:val="20"/>
              </w:rPr>
              <w:t>Сообщить об аварии:</w:t>
            </w:r>
          </w:p>
          <w:p w:rsidR="00600878" w:rsidRPr="00080032" w:rsidRDefault="00600878" w:rsidP="00600878">
            <w:pPr>
              <w:jc w:val="both"/>
              <w:rPr>
                <w:sz w:val="20"/>
                <w:szCs w:val="20"/>
              </w:rPr>
            </w:pPr>
            <w:r w:rsidRPr="00080032">
              <w:rPr>
                <w:sz w:val="20"/>
                <w:szCs w:val="20"/>
              </w:rPr>
              <w:t>диспетчеру ПДС (тел. 57777, 8-391-231-92-00);</w:t>
            </w:r>
          </w:p>
          <w:p w:rsidR="00600878" w:rsidRPr="00080032" w:rsidRDefault="00600878" w:rsidP="00600878">
            <w:pPr>
              <w:jc w:val="both"/>
              <w:rPr>
                <w:sz w:val="20"/>
                <w:szCs w:val="20"/>
              </w:rPr>
            </w:pPr>
            <w:r w:rsidRPr="00080032">
              <w:rPr>
                <w:sz w:val="20"/>
                <w:szCs w:val="20"/>
              </w:rPr>
              <w:t xml:space="preserve">специалисту дежурной смены ГО и ЧС (тел. </w:t>
            </w:r>
            <w:r>
              <w:rPr>
                <w:sz w:val="20"/>
                <w:szCs w:val="20"/>
              </w:rPr>
              <w:t>57706</w:t>
            </w:r>
            <w:r w:rsidRPr="00080032">
              <w:rPr>
                <w:sz w:val="20"/>
                <w:szCs w:val="20"/>
              </w:rPr>
              <w:t>);</w:t>
            </w:r>
          </w:p>
          <w:p w:rsidR="00600878" w:rsidRPr="00080032" w:rsidRDefault="00600878" w:rsidP="00600878">
            <w:pPr>
              <w:jc w:val="both"/>
              <w:rPr>
                <w:sz w:val="20"/>
                <w:szCs w:val="20"/>
              </w:rPr>
            </w:pPr>
            <w:r w:rsidRPr="00080032">
              <w:rPr>
                <w:sz w:val="20"/>
                <w:szCs w:val="20"/>
              </w:rPr>
              <w:t xml:space="preserve">ПАСФ ЦАСО </w:t>
            </w:r>
            <w:r w:rsidRPr="00705301">
              <w:rPr>
                <w:sz w:val="20"/>
                <w:szCs w:val="20"/>
              </w:rPr>
              <w:t>8-391-282-25-16</w:t>
            </w:r>
            <w:r w:rsidRPr="00705301">
              <w:rPr>
                <w:color w:val="000000" w:themeColor="text1"/>
                <w:sz w:val="20"/>
                <w:szCs w:val="20"/>
                <w:lang w:eastAsia="ru-RU"/>
              </w:rPr>
              <w:t xml:space="preserve">, </w:t>
            </w:r>
            <w:r>
              <w:rPr>
                <w:color w:val="000000" w:themeColor="text1"/>
                <w:sz w:val="20"/>
                <w:szCs w:val="20"/>
                <w:lang w:eastAsia="ru-RU"/>
              </w:rPr>
              <w:t>8-913-575-41-12, 61-411, 8-913-545-61-12, 61-579, 8-913-030-91-12, 61-769, 8-983-616-41-12, 61-572.</w:t>
            </w:r>
          </w:p>
          <w:p w:rsidR="00600878" w:rsidRPr="00080032" w:rsidRDefault="00600878" w:rsidP="00600878">
            <w:pPr>
              <w:jc w:val="both"/>
              <w:rPr>
                <w:sz w:val="20"/>
                <w:szCs w:val="20"/>
              </w:rPr>
            </w:pPr>
            <w:r w:rsidRPr="00080032">
              <w:rPr>
                <w:sz w:val="20"/>
                <w:szCs w:val="20"/>
              </w:rPr>
              <w:t xml:space="preserve">ПЧ ООО «Пожарная охрана» Тел. </w:t>
            </w:r>
            <w:r>
              <w:rPr>
                <w:rFonts w:eastAsia="Times New Roman"/>
                <w:color w:val="000000"/>
                <w:sz w:val="20"/>
                <w:szCs w:val="20"/>
                <w:lang w:eastAsia="ru-RU"/>
              </w:rPr>
              <w:t>57-601, 61-797, 231-9-231 (правый берег); 58-101,61-747, 231-9-232 (левый берег); 57-911, 61-009, 231-9-233 (ТКЛУ).</w:t>
            </w:r>
          </w:p>
          <w:p w:rsidR="00600878" w:rsidRPr="00080032" w:rsidRDefault="00600878" w:rsidP="00600878">
            <w:pPr>
              <w:jc w:val="both"/>
              <w:rPr>
                <w:sz w:val="20"/>
                <w:szCs w:val="20"/>
              </w:rPr>
            </w:pPr>
            <w:r>
              <w:rPr>
                <w:sz w:val="20"/>
                <w:szCs w:val="20"/>
              </w:rPr>
              <w:t>П</w:t>
            </w:r>
            <w:r w:rsidRPr="00080032">
              <w:rPr>
                <w:sz w:val="20"/>
                <w:szCs w:val="20"/>
              </w:rPr>
              <w:t xml:space="preserve">АСФ (при переходе пропуска нефти и газа в открытый фонтан </w:t>
            </w:r>
            <w:r>
              <w:rPr>
                <w:sz w:val="20"/>
                <w:szCs w:val="20"/>
              </w:rPr>
              <w:t>н</w:t>
            </w:r>
            <w:r>
              <w:rPr>
                <w:rFonts w:eastAsia="Times New Roman"/>
                <w:color w:val="000000" w:themeColor="text1"/>
                <w:spacing w:val="-7"/>
                <w:sz w:val="20"/>
                <w:szCs w:val="20"/>
              </w:rPr>
              <w:t>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B51F4D">
              <w:rPr>
                <w:sz w:val="20"/>
                <w:szCs w:val="20"/>
              </w:rPr>
              <w:t xml:space="preserve"> </w:t>
            </w:r>
            <w:r w:rsidRPr="00080032">
              <w:rPr>
                <w:sz w:val="20"/>
                <w:szCs w:val="20"/>
              </w:rPr>
              <w:t xml:space="preserve">оповещает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 xml:space="preserve">Начальник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Тел: +7-922-658-65-83</w:t>
            </w:r>
          </w:p>
          <w:p w:rsidR="00600878" w:rsidRPr="00080032" w:rsidRDefault="00600878" w:rsidP="00600878">
            <w:pPr>
              <w:jc w:val="both"/>
              <w:rPr>
                <w:sz w:val="20"/>
                <w:szCs w:val="20"/>
              </w:rPr>
            </w:pPr>
            <w:r w:rsidRPr="00080032">
              <w:rPr>
                <w:sz w:val="20"/>
                <w:szCs w:val="20"/>
              </w:rPr>
              <w:t xml:space="preserve">Заместитель </w:t>
            </w:r>
            <w:r>
              <w:rPr>
                <w:sz w:val="20"/>
                <w:szCs w:val="20"/>
              </w:rPr>
              <w:t>начальника</w:t>
            </w:r>
            <w:r w:rsidRPr="00080032">
              <w:rPr>
                <w:sz w:val="20"/>
                <w:szCs w:val="20"/>
              </w:rPr>
              <w:t xml:space="preserve">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Тел: +7-923-419-69-15</w:t>
            </w:r>
          </w:p>
          <w:p w:rsidR="00600878" w:rsidRPr="00080032" w:rsidRDefault="00600878" w:rsidP="00600878">
            <w:pPr>
              <w:jc w:val="both"/>
              <w:rPr>
                <w:sz w:val="20"/>
                <w:szCs w:val="20"/>
              </w:rPr>
            </w:pPr>
            <w:r w:rsidRPr="00080032">
              <w:rPr>
                <w:sz w:val="20"/>
                <w:szCs w:val="20"/>
              </w:rPr>
              <w:t xml:space="preserve">Оперативный дежурный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Тел. +7 (3462) 55-59-83,</w:t>
            </w:r>
          </w:p>
          <w:p w:rsidR="00600878" w:rsidRPr="00080032" w:rsidRDefault="00600878" w:rsidP="00600878">
            <w:pPr>
              <w:jc w:val="both"/>
              <w:rPr>
                <w:sz w:val="20"/>
                <w:szCs w:val="20"/>
              </w:rPr>
            </w:pPr>
            <w:r w:rsidRPr="00080032">
              <w:rPr>
                <w:sz w:val="20"/>
                <w:szCs w:val="20"/>
              </w:rPr>
              <w:t>+7-950-510-50-04</w:t>
            </w:r>
          </w:p>
          <w:p w:rsidR="00600878" w:rsidRPr="00080032" w:rsidRDefault="00600878" w:rsidP="00600878">
            <w:pPr>
              <w:jc w:val="both"/>
              <w:rPr>
                <w:sz w:val="20"/>
                <w:szCs w:val="20"/>
              </w:rPr>
            </w:pPr>
          </w:p>
          <w:p w:rsidR="00600878" w:rsidRPr="00080032" w:rsidRDefault="00600878" w:rsidP="00600878">
            <w:pPr>
              <w:jc w:val="both"/>
              <w:rPr>
                <w:sz w:val="20"/>
                <w:szCs w:val="20"/>
              </w:rPr>
            </w:pPr>
            <w:r w:rsidRPr="00080032">
              <w:rPr>
                <w:sz w:val="20"/>
                <w:szCs w:val="20"/>
              </w:rPr>
              <w:t>своему непосредственному руководителю;</w:t>
            </w:r>
          </w:p>
          <w:p w:rsidR="00600878" w:rsidRPr="00080032" w:rsidRDefault="00600878" w:rsidP="00600878">
            <w:pPr>
              <w:jc w:val="both"/>
              <w:rPr>
                <w:sz w:val="20"/>
                <w:szCs w:val="20"/>
              </w:rPr>
            </w:pPr>
            <w:r w:rsidRPr="00080032">
              <w:rPr>
                <w:sz w:val="20"/>
                <w:szCs w:val="20"/>
              </w:rPr>
              <w:t>Оценив обстановку, вызвать при необходимости медицинский персонал (по тел. 58-646, 58-101, 61-003, 61-113, сот. Тел. 8-913-848-11-34)</w:t>
            </w:r>
          </w:p>
        </w:tc>
      </w:tr>
      <w:tr w:rsidR="00600878" w:rsidRPr="00080032" w:rsidTr="00600878">
        <w:trPr>
          <w:trHeight w:val="1089"/>
        </w:trPr>
        <w:tc>
          <w:tcPr>
            <w:tcW w:w="551" w:type="dxa"/>
            <w:vMerge w:val="restart"/>
          </w:tcPr>
          <w:p w:rsidR="00600878" w:rsidRPr="00080032" w:rsidRDefault="00600878" w:rsidP="00600878">
            <w:pPr>
              <w:jc w:val="both"/>
              <w:rPr>
                <w:sz w:val="20"/>
                <w:szCs w:val="20"/>
              </w:rPr>
            </w:pPr>
            <w:r>
              <w:rPr>
                <w:sz w:val="20"/>
                <w:szCs w:val="20"/>
              </w:rPr>
              <w:t>22</w:t>
            </w:r>
          </w:p>
        </w:tc>
        <w:tc>
          <w:tcPr>
            <w:tcW w:w="2104" w:type="dxa"/>
            <w:vMerge w:val="restart"/>
          </w:tcPr>
          <w:p w:rsidR="00600878" w:rsidRPr="00080032" w:rsidRDefault="00600878" w:rsidP="00600878">
            <w:pPr>
              <w:rPr>
                <w:sz w:val="20"/>
                <w:szCs w:val="20"/>
              </w:rPr>
            </w:pPr>
            <w:r w:rsidRPr="00080032">
              <w:rPr>
                <w:sz w:val="20"/>
                <w:szCs w:val="20"/>
              </w:rPr>
              <w:t>Порядок действия персонала буровой при срабатывании сигнализации газоанализатора при 50%.</w:t>
            </w:r>
          </w:p>
          <w:p w:rsidR="00600878" w:rsidRPr="00080032" w:rsidRDefault="00600878" w:rsidP="00600878">
            <w:pPr>
              <w:rPr>
                <w:sz w:val="20"/>
                <w:szCs w:val="20"/>
              </w:rPr>
            </w:pPr>
          </w:p>
        </w:tc>
        <w:tc>
          <w:tcPr>
            <w:tcW w:w="432" w:type="dxa"/>
          </w:tcPr>
          <w:p w:rsidR="00600878" w:rsidRPr="00080032" w:rsidRDefault="00600878" w:rsidP="00600878">
            <w:pPr>
              <w:rPr>
                <w:sz w:val="20"/>
                <w:szCs w:val="20"/>
              </w:rPr>
            </w:pPr>
            <w:r w:rsidRPr="00080032">
              <w:rPr>
                <w:sz w:val="20"/>
                <w:szCs w:val="20"/>
              </w:rPr>
              <w:t>1.</w:t>
            </w:r>
          </w:p>
          <w:p w:rsidR="00600878" w:rsidRPr="00080032" w:rsidRDefault="00600878" w:rsidP="00600878">
            <w:pPr>
              <w:rPr>
                <w:sz w:val="20"/>
                <w:szCs w:val="20"/>
              </w:rPr>
            </w:pPr>
          </w:p>
        </w:tc>
        <w:tc>
          <w:tcPr>
            <w:tcW w:w="2822" w:type="dxa"/>
            <w:gridSpan w:val="3"/>
          </w:tcPr>
          <w:p w:rsidR="00600878" w:rsidRPr="006350B3" w:rsidRDefault="00600878" w:rsidP="00600878">
            <w:pPr>
              <w:rPr>
                <w:sz w:val="20"/>
                <w:szCs w:val="20"/>
              </w:rPr>
            </w:pPr>
            <w:r w:rsidRPr="006350B3">
              <w:rPr>
                <w:sz w:val="20"/>
                <w:szCs w:val="20"/>
              </w:rPr>
              <w:t>При газопоказаниях 50% НКПР. Операторы станции ГТИ покидают территорию буровой установки.</w:t>
            </w:r>
          </w:p>
          <w:p w:rsidR="00600878" w:rsidRPr="00080032" w:rsidRDefault="00600878" w:rsidP="00600878">
            <w:pPr>
              <w:rPr>
                <w:sz w:val="20"/>
                <w:szCs w:val="20"/>
              </w:rPr>
            </w:pPr>
            <w:r w:rsidRPr="006350B3">
              <w:rPr>
                <w:sz w:val="20"/>
                <w:szCs w:val="20"/>
              </w:rPr>
              <w:t xml:space="preserve">Бурильщик подает звуковой сигнал тревоги «Выброс» (длинный непрерывный гудок) извещает о ГНВП. </w:t>
            </w:r>
            <w:r w:rsidRPr="004F6259">
              <w:rPr>
                <w:sz w:val="20"/>
                <w:szCs w:val="20"/>
              </w:rPr>
              <w:t>По возможности</w:t>
            </w:r>
            <w:r>
              <w:rPr>
                <w:sz w:val="20"/>
                <w:szCs w:val="20"/>
              </w:rPr>
              <w:t xml:space="preserve"> п</w:t>
            </w:r>
            <w:r w:rsidRPr="006350B3">
              <w:rPr>
                <w:sz w:val="20"/>
                <w:szCs w:val="20"/>
              </w:rPr>
              <w:t>ринимает меры по герметизацию устья и прекращает все работы в загазованной зоне. Дает команду покинуть буровую установку.</w:t>
            </w:r>
          </w:p>
        </w:tc>
        <w:tc>
          <w:tcPr>
            <w:tcW w:w="1845" w:type="dxa"/>
            <w:gridSpan w:val="2"/>
          </w:tcPr>
          <w:p w:rsidR="00600878" w:rsidRPr="00080032" w:rsidRDefault="00600878" w:rsidP="00600878">
            <w:pPr>
              <w:rPr>
                <w:sz w:val="20"/>
                <w:szCs w:val="20"/>
              </w:rPr>
            </w:pPr>
            <w:r w:rsidRPr="006350B3">
              <w:rPr>
                <w:sz w:val="20"/>
                <w:szCs w:val="20"/>
              </w:rPr>
              <w:t>Помогает первому бурильщику принять меры по герметизации устья</w:t>
            </w:r>
          </w:p>
        </w:tc>
        <w:tc>
          <w:tcPr>
            <w:tcW w:w="1848" w:type="dxa"/>
            <w:gridSpan w:val="4"/>
          </w:tcPr>
          <w:p w:rsidR="00600878" w:rsidRPr="00080032" w:rsidRDefault="00600878" w:rsidP="00600878">
            <w:pPr>
              <w:rPr>
                <w:sz w:val="20"/>
                <w:szCs w:val="20"/>
              </w:rPr>
            </w:pPr>
            <w:r w:rsidRPr="006350B3">
              <w:rPr>
                <w:sz w:val="20"/>
                <w:szCs w:val="20"/>
              </w:rPr>
              <w:t>Проверяет отсутствие людей на буровой установке.</w:t>
            </w:r>
          </w:p>
        </w:tc>
        <w:tc>
          <w:tcPr>
            <w:tcW w:w="1850" w:type="dxa"/>
            <w:gridSpan w:val="4"/>
          </w:tcPr>
          <w:p w:rsidR="00600878" w:rsidRPr="00080032" w:rsidRDefault="00600878" w:rsidP="00600878">
            <w:pPr>
              <w:rPr>
                <w:sz w:val="20"/>
                <w:szCs w:val="20"/>
              </w:rPr>
            </w:pPr>
            <w:r w:rsidRPr="006350B3">
              <w:rPr>
                <w:sz w:val="20"/>
                <w:szCs w:val="20"/>
              </w:rPr>
              <w:t>Оповещает все соседние производственные объекты, которые могут оказаться в загазованной зоне.</w:t>
            </w:r>
          </w:p>
        </w:tc>
        <w:tc>
          <w:tcPr>
            <w:tcW w:w="1792" w:type="dxa"/>
            <w:gridSpan w:val="4"/>
          </w:tcPr>
          <w:p w:rsidR="00600878" w:rsidRPr="006350B3" w:rsidRDefault="00600878" w:rsidP="00600878">
            <w:pPr>
              <w:rPr>
                <w:sz w:val="20"/>
                <w:szCs w:val="20"/>
              </w:rPr>
            </w:pPr>
            <w:r w:rsidRPr="006350B3">
              <w:rPr>
                <w:sz w:val="20"/>
                <w:szCs w:val="20"/>
              </w:rPr>
              <w:t>Расставляют знаки для закрытия движения транспорта и пешеходов в прилегающей зоне загазованности</w:t>
            </w:r>
            <w:r w:rsidRPr="006350B3">
              <w:rPr>
                <w:b/>
                <w:sz w:val="20"/>
                <w:szCs w:val="20"/>
              </w:rPr>
              <w:t>.</w:t>
            </w:r>
          </w:p>
          <w:p w:rsidR="00600878" w:rsidRPr="00080032" w:rsidRDefault="00600878" w:rsidP="00600878">
            <w:pPr>
              <w:rPr>
                <w:sz w:val="20"/>
                <w:szCs w:val="20"/>
              </w:rPr>
            </w:pPr>
          </w:p>
        </w:tc>
        <w:tc>
          <w:tcPr>
            <w:tcW w:w="1342" w:type="dxa"/>
            <w:gridSpan w:val="2"/>
          </w:tcPr>
          <w:p w:rsidR="00600878" w:rsidRPr="00080032" w:rsidRDefault="00600878" w:rsidP="00600878">
            <w:pPr>
              <w:rPr>
                <w:sz w:val="20"/>
                <w:szCs w:val="20"/>
              </w:rPr>
            </w:pPr>
            <w:r w:rsidRPr="006350B3">
              <w:rPr>
                <w:sz w:val="20"/>
                <w:szCs w:val="20"/>
              </w:rPr>
              <w:t xml:space="preserve">Электромонтер производит полное отключение подачи электроэнергии на объекте. </w:t>
            </w:r>
            <w:r w:rsidRPr="006350B3">
              <w:rPr>
                <w:sz w:val="20"/>
                <w:szCs w:val="20"/>
                <w:shd w:val="clear" w:color="auto" w:fill="FFFFFF"/>
              </w:rPr>
              <w:t>Машинист буровой установки по команде бурильщика останавливает двигатели, перекрывает подачу топлива.</w:t>
            </w:r>
          </w:p>
        </w:tc>
      </w:tr>
      <w:tr w:rsidR="00600878" w:rsidRPr="00080032" w:rsidTr="00600878">
        <w:trPr>
          <w:trHeight w:val="305"/>
        </w:trPr>
        <w:tc>
          <w:tcPr>
            <w:tcW w:w="551" w:type="dxa"/>
            <w:vMerge/>
          </w:tcPr>
          <w:p w:rsidR="00600878" w:rsidRPr="00080032" w:rsidRDefault="00600878" w:rsidP="00600878">
            <w:pPr>
              <w:jc w:val="both"/>
            </w:pPr>
          </w:p>
        </w:tc>
        <w:tc>
          <w:tcPr>
            <w:tcW w:w="2104" w:type="dxa"/>
            <w:vMerge/>
          </w:tcPr>
          <w:p w:rsidR="00600878" w:rsidRPr="00080032" w:rsidRDefault="00600878" w:rsidP="00600878">
            <w:pPr>
              <w:jc w:val="both"/>
            </w:pPr>
          </w:p>
        </w:tc>
        <w:tc>
          <w:tcPr>
            <w:tcW w:w="432" w:type="dxa"/>
          </w:tcPr>
          <w:p w:rsidR="00600878" w:rsidRPr="00CD651A" w:rsidRDefault="00600878" w:rsidP="00600878">
            <w:pPr>
              <w:rPr>
                <w:sz w:val="20"/>
                <w:szCs w:val="20"/>
              </w:rPr>
            </w:pPr>
            <w:r>
              <w:rPr>
                <w:sz w:val="20"/>
                <w:szCs w:val="20"/>
              </w:rPr>
              <w:t>2.</w:t>
            </w:r>
          </w:p>
        </w:tc>
        <w:tc>
          <w:tcPr>
            <w:tcW w:w="11499" w:type="dxa"/>
            <w:gridSpan w:val="19"/>
          </w:tcPr>
          <w:p w:rsidR="00600878" w:rsidRPr="00080032" w:rsidRDefault="00600878" w:rsidP="00600878">
            <w:pPr>
              <w:jc w:val="center"/>
              <w:rPr>
                <w:sz w:val="20"/>
                <w:szCs w:val="20"/>
              </w:rPr>
            </w:pPr>
            <w:r w:rsidRPr="006350B3">
              <w:rPr>
                <w:sz w:val="20"/>
                <w:szCs w:val="20"/>
              </w:rPr>
              <w:t>Покидают буровую установку.</w:t>
            </w:r>
          </w:p>
        </w:tc>
      </w:tr>
      <w:tr w:rsidR="00600878" w:rsidRPr="00080032" w:rsidTr="00600878">
        <w:trPr>
          <w:trHeight w:val="1089"/>
        </w:trPr>
        <w:tc>
          <w:tcPr>
            <w:tcW w:w="551" w:type="dxa"/>
            <w:vMerge/>
          </w:tcPr>
          <w:p w:rsidR="00600878" w:rsidRPr="00080032" w:rsidRDefault="00600878" w:rsidP="00600878">
            <w:pPr>
              <w:jc w:val="both"/>
            </w:pPr>
          </w:p>
        </w:tc>
        <w:tc>
          <w:tcPr>
            <w:tcW w:w="2104" w:type="dxa"/>
            <w:vMerge/>
          </w:tcPr>
          <w:p w:rsidR="00600878" w:rsidRPr="00080032" w:rsidRDefault="00600878" w:rsidP="00600878">
            <w:pPr>
              <w:jc w:val="both"/>
            </w:pPr>
          </w:p>
        </w:tc>
        <w:tc>
          <w:tcPr>
            <w:tcW w:w="432" w:type="dxa"/>
          </w:tcPr>
          <w:p w:rsidR="00600878" w:rsidRPr="00080032" w:rsidRDefault="00600878" w:rsidP="00600878">
            <w:pPr>
              <w:rPr>
                <w:sz w:val="20"/>
                <w:szCs w:val="20"/>
              </w:rPr>
            </w:pPr>
            <w:r>
              <w:rPr>
                <w:bCs/>
                <w:sz w:val="20"/>
                <w:szCs w:val="20"/>
              </w:rPr>
              <w:t>3</w:t>
            </w:r>
            <w:r w:rsidRPr="00080032">
              <w:rPr>
                <w:bCs/>
                <w:sz w:val="20"/>
                <w:szCs w:val="20"/>
              </w:rPr>
              <w:t>.</w:t>
            </w:r>
          </w:p>
        </w:tc>
        <w:tc>
          <w:tcPr>
            <w:tcW w:w="11499" w:type="dxa"/>
            <w:gridSpan w:val="19"/>
          </w:tcPr>
          <w:p w:rsidR="00600878" w:rsidRPr="00080032" w:rsidRDefault="00600878" w:rsidP="00600878">
            <w:pPr>
              <w:jc w:val="both"/>
              <w:rPr>
                <w:sz w:val="20"/>
                <w:szCs w:val="20"/>
              </w:rPr>
            </w:pPr>
            <w:r w:rsidRPr="00080032">
              <w:rPr>
                <w:sz w:val="20"/>
                <w:szCs w:val="20"/>
              </w:rPr>
              <w:t>Сообщить об аварии:</w:t>
            </w:r>
          </w:p>
          <w:p w:rsidR="00600878" w:rsidRPr="00080032" w:rsidRDefault="00600878" w:rsidP="00600878">
            <w:pPr>
              <w:jc w:val="both"/>
              <w:rPr>
                <w:sz w:val="20"/>
                <w:szCs w:val="20"/>
              </w:rPr>
            </w:pPr>
            <w:r w:rsidRPr="00080032">
              <w:rPr>
                <w:sz w:val="20"/>
                <w:szCs w:val="20"/>
              </w:rPr>
              <w:t>диспетчеру ПДС (тел. 57777, 8-391-231-92-00);</w:t>
            </w:r>
          </w:p>
          <w:p w:rsidR="00600878" w:rsidRPr="00080032" w:rsidRDefault="00600878" w:rsidP="00600878">
            <w:pPr>
              <w:jc w:val="both"/>
              <w:rPr>
                <w:sz w:val="20"/>
                <w:szCs w:val="20"/>
              </w:rPr>
            </w:pPr>
            <w:r w:rsidRPr="00080032">
              <w:rPr>
                <w:sz w:val="20"/>
                <w:szCs w:val="20"/>
              </w:rPr>
              <w:t xml:space="preserve">специалисту дежурной смены ГО и ЧС (тел. </w:t>
            </w:r>
            <w:r>
              <w:rPr>
                <w:sz w:val="20"/>
                <w:szCs w:val="20"/>
              </w:rPr>
              <w:t>57706</w:t>
            </w:r>
            <w:r w:rsidRPr="00080032">
              <w:rPr>
                <w:sz w:val="20"/>
                <w:szCs w:val="20"/>
              </w:rPr>
              <w:t>);</w:t>
            </w:r>
          </w:p>
          <w:p w:rsidR="00600878" w:rsidRPr="00080032" w:rsidRDefault="00600878" w:rsidP="00600878">
            <w:pPr>
              <w:jc w:val="both"/>
              <w:rPr>
                <w:sz w:val="20"/>
                <w:szCs w:val="20"/>
              </w:rPr>
            </w:pPr>
            <w:r w:rsidRPr="00080032">
              <w:rPr>
                <w:sz w:val="20"/>
                <w:szCs w:val="20"/>
              </w:rPr>
              <w:t xml:space="preserve">ПАСФ ЦАСО </w:t>
            </w:r>
            <w:r w:rsidRPr="00705301">
              <w:rPr>
                <w:sz w:val="20"/>
                <w:szCs w:val="20"/>
              </w:rPr>
              <w:t>8-391-282-25-16</w:t>
            </w:r>
            <w:r w:rsidRPr="00705301">
              <w:rPr>
                <w:color w:val="000000" w:themeColor="text1"/>
                <w:sz w:val="20"/>
                <w:szCs w:val="20"/>
                <w:lang w:eastAsia="ru-RU"/>
              </w:rPr>
              <w:t xml:space="preserve">, </w:t>
            </w:r>
            <w:r>
              <w:rPr>
                <w:color w:val="000000" w:themeColor="text1"/>
                <w:sz w:val="20"/>
                <w:szCs w:val="20"/>
                <w:lang w:eastAsia="ru-RU"/>
              </w:rPr>
              <w:t>8-913-575-41-12, 61-411, 8-913-545-61-12, 61-579, 8-913-030-91-12, 61-769, 8-983-616-41-12, 61-572.</w:t>
            </w:r>
          </w:p>
          <w:p w:rsidR="00600878" w:rsidRPr="00080032" w:rsidRDefault="00600878" w:rsidP="00600878">
            <w:pPr>
              <w:jc w:val="both"/>
              <w:rPr>
                <w:sz w:val="20"/>
                <w:szCs w:val="20"/>
              </w:rPr>
            </w:pPr>
            <w:r w:rsidRPr="00080032">
              <w:rPr>
                <w:sz w:val="20"/>
                <w:szCs w:val="20"/>
              </w:rPr>
              <w:t>ПЧ ООО «Пожарная охрана» Те</w:t>
            </w:r>
            <w:r>
              <w:rPr>
                <w:sz w:val="20"/>
                <w:szCs w:val="20"/>
              </w:rPr>
              <w:t xml:space="preserve">л. </w:t>
            </w:r>
            <w:r>
              <w:rPr>
                <w:rFonts w:eastAsia="Times New Roman"/>
                <w:color w:val="000000"/>
                <w:sz w:val="20"/>
                <w:szCs w:val="20"/>
                <w:lang w:eastAsia="ru-RU"/>
              </w:rPr>
              <w:t>57-601, 61-797, 231-9-231 (правый берег); 58-101,61-747, 231-9-232 (левый берег); 57-911, 61-009, 231-9-233 (ТКЛУ).</w:t>
            </w:r>
          </w:p>
          <w:p w:rsidR="00600878" w:rsidRPr="00080032" w:rsidRDefault="00600878" w:rsidP="00600878">
            <w:pPr>
              <w:jc w:val="both"/>
              <w:rPr>
                <w:sz w:val="20"/>
                <w:szCs w:val="20"/>
              </w:rPr>
            </w:pPr>
            <w:r>
              <w:rPr>
                <w:sz w:val="20"/>
                <w:szCs w:val="20"/>
              </w:rPr>
              <w:t>ПАСФ</w:t>
            </w:r>
            <w:r w:rsidRPr="00080032">
              <w:rPr>
                <w:sz w:val="20"/>
                <w:szCs w:val="20"/>
              </w:rPr>
              <w:t xml:space="preserve"> (при переходе пропуска нефти и газа в открытый фонтан </w:t>
            </w:r>
            <w:r>
              <w:rPr>
                <w:sz w:val="20"/>
                <w:szCs w:val="20"/>
              </w:rPr>
              <w:t>н</w:t>
            </w:r>
            <w:r>
              <w:rPr>
                <w:rFonts w:eastAsia="Times New Roman"/>
                <w:color w:val="000000" w:themeColor="text1"/>
                <w:spacing w:val="-7"/>
                <w:sz w:val="20"/>
                <w:szCs w:val="20"/>
              </w:rPr>
              <w:t>ачальник смены</w:t>
            </w:r>
            <w:r w:rsidRPr="00874335">
              <w:rPr>
                <w:rFonts w:eastAsia="Times New Roman"/>
                <w:color w:val="000000" w:themeColor="text1"/>
                <w:spacing w:val="-7"/>
                <w:sz w:val="20"/>
                <w:szCs w:val="20"/>
              </w:rPr>
              <w:t xml:space="preserve"> ПДС</w:t>
            </w:r>
            <w:r>
              <w:rPr>
                <w:rFonts w:eastAsia="Times New Roman"/>
                <w:color w:val="000000" w:themeColor="text1"/>
                <w:spacing w:val="-7"/>
                <w:sz w:val="20"/>
                <w:szCs w:val="20"/>
              </w:rPr>
              <w:t xml:space="preserve"> УНП</w:t>
            </w:r>
            <w:r w:rsidRPr="00B51F4D">
              <w:rPr>
                <w:sz w:val="20"/>
                <w:szCs w:val="20"/>
              </w:rPr>
              <w:t xml:space="preserve"> </w:t>
            </w:r>
            <w:r w:rsidRPr="00080032">
              <w:rPr>
                <w:sz w:val="20"/>
                <w:szCs w:val="20"/>
              </w:rPr>
              <w:t xml:space="preserve">оповещает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 xml:space="preserve">Начальник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Тел: +7-922-658-65-83</w:t>
            </w:r>
          </w:p>
          <w:p w:rsidR="00600878" w:rsidRPr="00080032" w:rsidRDefault="00600878" w:rsidP="00600878">
            <w:pPr>
              <w:jc w:val="both"/>
              <w:rPr>
                <w:sz w:val="20"/>
                <w:szCs w:val="20"/>
              </w:rPr>
            </w:pPr>
            <w:r w:rsidRPr="00080032">
              <w:rPr>
                <w:sz w:val="20"/>
                <w:szCs w:val="20"/>
              </w:rPr>
              <w:t xml:space="preserve">Заместитель </w:t>
            </w:r>
            <w:r>
              <w:rPr>
                <w:sz w:val="20"/>
                <w:szCs w:val="20"/>
              </w:rPr>
              <w:t>начальника</w:t>
            </w:r>
            <w:r w:rsidRPr="00080032">
              <w:rPr>
                <w:sz w:val="20"/>
                <w:szCs w:val="20"/>
              </w:rPr>
              <w:t xml:space="preserve">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Тел: +7-923-419-69-15</w:t>
            </w:r>
          </w:p>
          <w:p w:rsidR="00600878" w:rsidRPr="00080032" w:rsidRDefault="00600878" w:rsidP="00600878">
            <w:pPr>
              <w:jc w:val="both"/>
              <w:rPr>
                <w:sz w:val="20"/>
                <w:szCs w:val="20"/>
              </w:rPr>
            </w:pPr>
            <w:r w:rsidRPr="00080032">
              <w:rPr>
                <w:sz w:val="20"/>
                <w:szCs w:val="20"/>
              </w:rPr>
              <w:t xml:space="preserve">Оперативный дежурный </w:t>
            </w:r>
            <w:r>
              <w:rPr>
                <w:sz w:val="20"/>
                <w:szCs w:val="20"/>
              </w:rPr>
              <w:t>П</w:t>
            </w:r>
            <w:r w:rsidRPr="00080032">
              <w:rPr>
                <w:sz w:val="20"/>
                <w:szCs w:val="20"/>
              </w:rPr>
              <w:t>АСФ</w:t>
            </w:r>
          </w:p>
          <w:p w:rsidR="00600878" w:rsidRPr="00080032" w:rsidRDefault="00600878" w:rsidP="00600878">
            <w:pPr>
              <w:jc w:val="both"/>
              <w:rPr>
                <w:sz w:val="20"/>
                <w:szCs w:val="20"/>
              </w:rPr>
            </w:pPr>
            <w:r w:rsidRPr="00080032">
              <w:rPr>
                <w:sz w:val="20"/>
                <w:szCs w:val="20"/>
              </w:rPr>
              <w:t>Тел. +7 (3462) 55-59-83,</w:t>
            </w:r>
          </w:p>
          <w:p w:rsidR="00600878" w:rsidRPr="00080032" w:rsidRDefault="00600878" w:rsidP="00600878">
            <w:pPr>
              <w:jc w:val="both"/>
              <w:rPr>
                <w:sz w:val="20"/>
                <w:szCs w:val="20"/>
              </w:rPr>
            </w:pPr>
            <w:r w:rsidRPr="00080032">
              <w:rPr>
                <w:sz w:val="20"/>
                <w:szCs w:val="20"/>
              </w:rPr>
              <w:t>+7-950-510-50-04</w:t>
            </w:r>
          </w:p>
          <w:p w:rsidR="00600878" w:rsidRPr="00080032" w:rsidRDefault="00600878" w:rsidP="00600878">
            <w:pPr>
              <w:jc w:val="both"/>
              <w:rPr>
                <w:sz w:val="20"/>
                <w:szCs w:val="20"/>
              </w:rPr>
            </w:pPr>
          </w:p>
          <w:p w:rsidR="00600878" w:rsidRPr="00080032" w:rsidRDefault="00600878" w:rsidP="00600878">
            <w:pPr>
              <w:jc w:val="both"/>
              <w:rPr>
                <w:sz w:val="20"/>
                <w:szCs w:val="20"/>
              </w:rPr>
            </w:pPr>
            <w:r w:rsidRPr="00080032">
              <w:rPr>
                <w:sz w:val="20"/>
                <w:szCs w:val="20"/>
              </w:rPr>
              <w:t>своему непосредственному руководителю;</w:t>
            </w:r>
          </w:p>
          <w:p w:rsidR="00600878" w:rsidRPr="00080032" w:rsidRDefault="00600878" w:rsidP="00600878">
            <w:pPr>
              <w:jc w:val="both"/>
              <w:rPr>
                <w:sz w:val="20"/>
                <w:szCs w:val="20"/>
              </w:rPr>
            </w:pPr>
            <w:r w:rsidRPr="00080032">
              <w:rPr>
                <w:sz w:val="20"/>
                <w:szCs w:val="20"/>
              </w:rPr>
              <w:t>Оценив обстановку, вызвать при необходимости медицинский персонал (по тел. 58-646, 58-101, 61-003, 61-113, сот. Тел. 8-913-848-11-34)</w:t>
            </w:r>
          </w:p>
        </w:tc>
      </w:tr>
    </w:tbl>
    <w:p w:rsidR="007318CE" w:rsidRPr="00916262" w:rsidRDefault="007318CE" w:rsidP="00E42752">
      <w:pPr>
        <w:pStyle w:val="a7"/>
        <w:spacing w:after="60"/>
        <w:rPr>
          <w:rFonts w:ascii="Arial" w:hAnsi="Arial" w:cs="Arial"/>
          <w:b/>
          <w:color w:val="000000" w:themeColor="text1"/>
          <w:sz w:val="20"/>
          <w:szCs w:val="20"/>
        </w:rPr>
        <w:sectPr w:rsidR="007318CE" w:rsidRPr="00916262" w:rsidSect="005218A9">
          <w:pgSz w:w="16838" w:h="11906" w:orient="landscape" w:code="9"/>
          <w:pgMar w:top="510" w:right="1021" w:bottom="567" w:left="1247" w:header="737" w:footer="680" w:gutter="0"/>
          <w:cols w:space="708"/>
          <w:docGrid w:linePitch="360"/>
        </w:sectPr>
      </w:pPr>
    </w:p>
    <w:tbl>
      <w:tblPr>
        <w:tblW w:w="4943" w:type="pct"/>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5"/>
        <w:gridCol w:w="1968"/>
        <w:gridCol w:w="369"/>
        <w:gridCol w:w="2408"/>
        <w:gridCol w:w="2555"/>
        <w:gridCol w:w="2126"/>
        <w:gridCol w:w="2045"/>
        <w:gridCol w:w="1276"/>
        <w:gridCol w:w="1213"/>
        <w:gridCol w:w="9"/>
      </w:tblGrid>
      <w:tr w:rsidR="00E7152B" w:rsidRPr="00916262" w:rsidTr="00491826">
        <w:trPr>
          <w:trHeight w:val="1058"/>
        </w:trPr>
        <w:tc>
          <w:tcPr>
            <w:tcW w:w="5000" w:type="pct"/>
            <w:gridSpan w:val="10"/>
            <w:tcBorders>
              <w:top w:val="nil"/>
              <w:left w:val="nil"/>
              <w:bottom w:val="nil"/>
              <w:right w:val="nil"/>
            </w:tcBorders>
            <w:shd w:val="clear" w:color="auto" w:fill="auto"/>
            <w:vAlign w:val="center"/>
          </w:tcPr>
          <w:p w:rsidR="00E7152B" w:rsidRPr="00916262" w:rsidRDefault="00E7152B" w:rsidP="00AE74A6">
            <w:pPr>
              <w:pStyle w:val="a9"/>
              <w:spacing w:before="60" w:beforeAutospacing="0" w:after="60" w:afterAutospacing="0"/>
              <w:jc w:val="right"/>
              <w:rPr>
                <w:rFonts w:ascii="Arial" w:hAnsi="Arial" w:cs="Arial"/>
                <w:b/>
                <w:color w:val="000000" w:themeColor="text1"/>
                <w:sz w:val="20"/>
                <w:szCs w:val="20"/>
              </w:rPr>
            </w:pPr>
            <w:r w:rsidRPr="00916262">
              <w:rPr>
                <w:rFonts w:ascii="Arial" w:hAnsi="Arial" w:cs="Arial"/>
                <w:b/>
                <w:color w:val="000000" w:themeColor="text1"/>
                <w:sz w:val="20"/>
                <w:szCs w:val="20"/>
              </w:rPr>
              <w:t>Таблица 1</w:t>
            </w:r>
            <w:r w:rsidR="005E51CD" w:rsidRPr="00916262">
              <w:rPr>
                <w:rFonts w:ascii="Arial" w:hAnsi="Arial" w:cs="Arial"/>
                <w:b/>
                <w:color w:val="000000" w:themeColor="text1"/>
                <w:sz w:val="20"/>
                <w:szCs w:val="20"/>
              </w:rPr>
              <w:t>3</w:t>
            </w:r>
          </w:p>
          <w:p w:rsidR="00E7152B" w:rsidRPr="00916262" w:rsidRDefault="00E7152B" w:rsidP="001C04AA">
            <w:pPr>
              <w:pStyle w:val="a9"/>
              <w:spacing w:before="60" w:beforeAutospacing="0" w:after="60" w:afterAutospacing="0"/>
              <w:jc w:val="right"/>
              <w:rPr>
                <w:rFonts w:ascii="Arial" w:hAnsi="Arial" w:cs="Arial"/>
                <w:b/>
                <w:color w:val="000000" w:themeColor="text1"/>
                <w:sz w:val="20"/>
                <w:szCs w:val="20"/>
              </w:rPr>
            </w:pPr>
            <w:r w:rsidRPr="00916262">
              <w:rPr>
                <w:rFonts w:ascii="Arial" w:hAnsi="Arial" w:cs="Arial"/>
                <w:b/>
                <w:color w:val="000000" w:themeColor="text1"/>
                <w:sz w:val="20"/>
                <w:szCs w:val="20"/>
              </w:rPr>
              <w:t>Возможные аварии, места их возникновения и оперативные действия персонала бригады ТКРС</w:t>
            </w:r>
            <w:r w:rsidR="001C04AA" w:rsidRPr="00916262">
              <w:rPr>
                <w:rFonts w:ascii="Arial" w:hAnsi="Arial" w:cs="Arial"/>
                <w:b/>
                <w:color w:val="000000" w:themeColor="text1"/>
                <w:sz w:val="20"/>
                <w:szCs w:val="20"/>
              </w:rPr>
              <w:t xml:space="preserve"> и геофизического отряда</w:t>
            </w:r>
            <w:r w:rsidRPr="00916262">
              <w:rPr>
                <w:rFonts w:ascii="Arial" w:hAnsi="Arial" w:cs="Arial"/>
                <w:b/>
                <w:color w:val="000000" w:themeColor="text1"/>
                <w:sz w:val="20"/>
                <w:szCs w:val="20"/>
              </w:rPr>
              <w:t xml:space="preserve"> по предотвращению и локализации аварий при текущем, капитальном ремонте скважин (ТКРС)</w:t>
            </w:r>
          </w:p>
        </w:tc>
      </w:tr>
      <w:tr w:rsidR="00E7152B" w:rsidRPr="00916262" w:rsidTr="00491826">
        <w:trPr>
          <w:trHeight w:val="319"/>
        </w:trPr>
        <w:tc>
          <w:tcPr>
            <w:tcW w:w="151" w:type="pct"/>
            <w:vMerge w:val="restart"/>
            <w:tcBorders>
              <w:top w:val="nil"/>
            </w:tcBorders>
            <w:shd w:val="clear" w:color="auto" w:fill="B8CCE4" w:themeFill="accent1" w:themeFillTint="66"/>
            <w:vAlign w:val="center"/>
          </w:tcPr>
          <w:p w:rsidR="00E7152B" w:rsidRPr="00916262" w:rsidRDefault="00E7152B" w:rsidP="002C6ACB">
            <w:pPr>
              <w:widowControl w:val="0"/>
              <w:tabs>
                <w:tab w:val="left" w:pos="1690"/>
              </w:tabs>
              <w:spacing w:before="120" w:after="120"/>
              <w:ind w:left="-28" w:right="-36"/>
              <w:jc w:val="center"/>
              <w:rPr>
                <w:rFonts w:ascii="Arial" w:hAnsi="Arial"/>
                <w:b/>
                <w:caps/>
                <w:color w:val="000000" w:themeColor="text1"/>
                <w:sz w:val="16"/>
                <w:szCs w:val="16"/>
              </w:rPr>
            </w:pPr>
            <w:r w:rsidRPr="00916262">
              <w:rPr>
                <w:rFonts w:ascii="Arial" w:hAnsi="Arial" w:cs="Arial"/>
                <w:b/>
                <w:color w:val="000000" w:themeColor="text1"/>
                <w:sz w:val="16"/>
                <w:szCs w:val="16"/>
              </w:rPr>
              <w:t>№ П/П</w:t>
            </w:r>
          </w:p>
          <w:p w:rsidR="00E7152B" w:rsidRPr="00916262" w:rsidRDefault="00E7152B" w:rsidP="00AE74A6">
            <w:pPr>
              <w:widowControl w:val="0"/>
              <w:tabs>
                <w:tab w:val="left" w:pos="1690"/>
              </w:tabs>
              <w:spacing w:before="120" w:after="120"/>
              <w:jc w:val="center"/>
              <w:rPr>
                <w:rFonts w:ascii="Arial" w:hAnsi="Arial"/>
                <w:b/>
                <w:caps/>
                <w:color w:val="000000" w:themeColor="text1"/>
                <w:sz w:val="16"/>
                <w:szCs w:val="16"/>
              </w:rPr>
            </w:pPr>
          </w:p>
        </w:tc>
        <w:tc>
          <w:tcPr>
            <w:tcW w:w="683" w:type="pct"/>
            <w:vMerge w:val="restart"/>
            <w:tcBorders>
              <w:top w:val="nil"/>
            </w:tcBorders>
            <w:shd w:val="clear" w:color="auto" w:fill="B8CCE4" w:themeFill="accent1" w:themeFillTint="66"/>
            <w:vAlign w:val="center"/>
          </w:tcPr>
          <w:p w:rsidR="00E7152B" w:rsidRPr="00916262" w:rsidRDefault="00E7152B" w:rsidP="00AE74A6">
            <w:pPr>
              <w:widowControl w:val="0"/>
              <w:tabs>
                <w:tab w:val="left" w:pos="1690"/>
              </w:tabs>
              <w:spacing w:before="120" w:after="120"/>
              <w:jc w:val="center"/>
              <w:rPr>
                <w:rFonts w:ascii="Arial" w:hAnsi="Arial"/>
                <w:b/>
                <w:caps/>
                <w:color w:val="000000" w:themeColor="text1"/>
                <w:sz w:val="16"/>
                <w:szCs w:val="16"/>
              </w:rPr>
            </w:pPr>
            <w:r w:rsidRPr="00916262">
              <w:rPr>
                <w:rFonts w:ascii="Arial" w:hAnsi="Arial"/>
                <w:b/>
                <w:caps/>
                <w:color w:val="000000" w:themeColor="text1"/>
                <w:sz w:val="16"/>
                <w:szCs w:val="16"/>
              </w:rPr>
              <w:t>НАИМЕНОВАНИЕ АВАРИЙНОЙ СИТУАЦИИ</w:t>
            </w:r>
          </w:p>
        </w:tc>
        <w:tc>
          <w:tcPr>
            <w:tcW w:w="128" w:type="pct"/>
            <w:vMerge w:val="restart"/>
            <w:tcBorders>
              <w:top w:val="nil"/>
            </w:tcBorders>
            <w:shd w:val="clear" w:color="auto" w:fill="B8CCE4" w:themeFill="accent1" w:themeFillTint="66"/>
            <w:vAlign w:val="center"/>
          </w:tcPr>
          <w:p w:rsidR="00E7152B" w:rsidRPr="00916262" w:rsidRDefault="00E7152B" w:rsidP="00AE74A6">
            <w:pPr>
              <w:widowControl w:val="0"/>
              <w:tabs>
                <w:tab w:val="left" w:pos="1690"/>
              </w:tabs>
              <w:spacing w:before="120" w:after="120"/>
              <w:jc w:val="center"/>
              <w:rPr>
                <w:rFonts w:ascii="Arial" w:hAnsi="Arial"/>
                <w:b/>
                <w:caps/>
                <w:color w:val="000000" w:themeColor="text1"/>
                <w:sz w:val="16"/>
                <w:szCs w:val="16"/>
              </w:rPr>
            </w:pPr>
            <w:r w:rsidRPr="00916262">
              <w:rPr>
                <w:rFonts w:ascii="Arial" w:hAnsi="Arial"/>
                <w:b/>
                <w:caps/>
                <w:color w:val="000000" w:themeColor="text1"/>
                <w:sz w:val="16"/>
                <w:szCs w:val="16"/>
              </w:rPr>
              <w:t>№</w:t>
            </w:r>
          </w:p>
        </w:tc>
        <w:tc>
          <w:tcPr>
            <w:tcW w:w="4037" w:type="pct"/>
            <w:gridSpan w:val="7"/>
            <w:tcBorders>
              <w:top w:val="nil"/>
            </w:tcBorders>
            <w:shd w:val="clear" w:color="auto" w:fill="B8CCE4" w:themeFill="accent1" w:themeFillTint="66"/>
          </w:tcPr>
          <w:p w:rsidR="00E7152B" w:rsidRPr="00916262" w:rsidRDefault="00E7152B" w:rsidP="00AE74A6">
            <w:pPr>
              <w:widowControl w:val="0"/>
              <w:tabs>
                <w:tab w:val="left" w:pos="1690"/>
              </w:tabs>
              <w:spacing w:before="120" w:after="120"/>
              <w:jc w:val="center"/>
              <w:rPr>
                <w:rFonts w:ascii="Arial" w:hAnsi="Arial"/>
                <w:b/>
                <w:caps/>
                <w:color w:val="000000" w:themeColor="text1"/>
                <w:sz w:val="16"/>
                <w:szCs w:val="16"/>
              </w:rPr>
            </w:pPr>
            <w:r w:rsidRPr="00916262">
              <w:rPr>
                <w:rFonts w:ascii="Arial" w:hAnsi="Arial"/>
                <w:b/>
                <w:caps/>
                <w:color w:val="000000" w:themeColor="text1"/>
                <w:sz w:val="16"/>
                <w:szCs w:val="16"/>
              </w:rPr>
              <w:t>ДЕЙСТВИЯ ВАХТЫ</w:t>
            </w:r>
          </w:p>
        </w:tc>
      </w:tr>
      <w:tr w:rsidR="002C6ACB" w:rsidRPr="00916262" w:rsidTr="00855AED">
        <w:trPr>
          <w:gridAfter w:val="1"/>
          <w:wAfter w:w="2" w:type="pct"/>
          <w:trHeight w:val="190"/>
        </w:trPr>
        <w:tc>
          <w:tcPr>
            <w:tcW w:w="151" w:type="pct"/>
            <w:vMerge/>
            <w:shd w:val="clear" w:color="auto" w:fill="B8CCE4" w:themeFill="accent1" w:themeFillTint="66"/>
            <w:vAlign w:val="center"/>
          </w:tcPr>
          <w:p w:rsidR="00E7152B" w:rsidRPr="00916262" w:rsidRDefault="00E7152B" w:rsidP="00AE74A6">
            <w:pPr>
              <w:widowControl w:val="0"/>
              <w:tabs>
                <w:tab w:val="left" w:pos="1690"/>
              </w:tabs>
              <w:spacing w:before="120" w:after="120"/>
              <w:jc w:val="center"/>
              <w:rPr>
                <w:rFonts w:ascii="Arial" w:hAnsi="Arial"/>
                <w:b/>
                <w:caps/>
                <w:color w:val="000000" w:themeColor="text1"/>
                <w:sz w:val="16"/>
                <w:szCs w:val="16"/>
              </w:rPr>
            </w:pPr>
          </w:p>
        </w:tc>
        <w:tc>
          <w:tcPr>
            <w:tcW w:w="683" w:type="pct"/>
            <w:vMerge/>
            <w:shd w:val="clear" w:color="auto" w:fill="B8CCE4" w:themeFill="accent1" w:themeFillTint="66"/>
            <w:vAlign w:val="center"/>
          </w:tcPr>
          <w:p w:rsidR="00E7152B" w:rsidRPr="00916262" w:rsidRDefault="00E7152B" w:rsidP="00AE74A6">
            <w:pPr>
              <w:widowControl w:val="0"/>
              <w:tabs>
                <w:tab w:val="left" w:pos="1690"/>
              </w:tabs>
              <w:spacing w:before="120" w:after="120"/>
              <w:jc w:val="center"/>
              <w:rPr>
                <w:rFonts w:ascii="Arial" w:hAnsi="Arial"/>
                <w:b/>
                <w:caps/>
                <w:color w:val="000000" w:themeColor="text1"/>
                <w:sz w:val="16"/>
                <w:szCs w:val="16"/>
              </w:rPr>
            </w:pPr>
          </w:p>
        </w:tc>
        <w:tc>
          <w:tcPr>
            <w:tcW w:w="128" w:type="pct"/>
            <w:vMerge/>
            <w:shd w:val="clear" w:color="auto" w:fill="B8CCE4" w:themeFill="accent1" w:themeFillTint="66"/>
            <w:vAlign w:val="center"/>
          </w:tcPr>
          <w:p w:rsidR="00E7152B" w:rsidRPr="00916262" w:rsidRDefault="00E7152B" w:rsidP="00AE74A6">
            <w:pPr>
              <w:widowControl w:val="0"/>
              <w:tabs>
                <w:tab w:val="left" w:pos="1690"/>
              </w:tabs>
              <w:spacing w:before="120" w:after="120"/>
              <w:jc w:val="center"/>
              <w:rPr>
                <w:rFonts w:ascii="Arial" w:hAnsi="Arial"/>
                <w:b/>
                <w:caps/>
                <w:color w:val="000000" w:themeColor="text1"/>
                <w:sz w:val="16"/>
                <w:szCs w:val="16"/>
              </w:rPr>
            </w:pPr>
          </w:p>
        </w:tc>
        <w:tc>
          <w:tcPr>
            <w:tcW w:w="836" w:type="pct"/>
            <w:shd w:val="clear" w:color="auto" w:fill="B8CCE4" w:themeFill="accent1" w:themeFillTint="66"/>
            <w:vAlign w:val="center"/>
          </w:tcPr>
          <w:p w:rsidR="00E7152B" w:rsidRPr="00916262" w:rsidRDefault="00E7152B" w:rsidP="00AE74A6">
            <w:pPr>
              <w:widowControl w:val="0"/>
              <w:tabs>
                <w:tab w:val="left" w:pos="1690"/>
              </w:tabs>
              <w:spacing w:before="120" w:after="120"/>
              <w:jc w:val="center"/>
              <w:rPr>
                <w:rFonts w:ascii="Arial" w:hAnsi="Arial"/>
                <w:b/>
                <w:caps/>
                <w:color w:val="000000" w:themeColor="text1"/>
                <w:sz w:val="16"/>
                <w:szCs w:val="16"/>
              </w:rPr>
            </w:pPr>
            <w:r w:rsidRPr="00916262">
              <w:rPr>
                <w:rFonts w:ascii="Arial" w:hAnsi="Arial"/>
                <w:b/>
                <w:caps/>
                <w:color w:val="000000" w:themeColor="text1"/>
                <w:sz w:val="16"/>
                <w:szCs w:val="16"/>
              </w:rPr>
              <w:t>БУРИЛЬЩИК</w:t>
            </w:r>
          </w:p>
        </w:tc>
        <w:tc>
          <w:tcPr>
            <w:tcW w:w="887" w:type="pct"/>
            <w:shd w:val="clear" w:color="auto" w:fill="B8CCE4" w:themeFill="accent1" w:themeFillTint="66"/>
            <w:vAlign w:val="center"/>
          </w:tcPr>
          <w:p w:rsidR="00E7152B" w:rsidRPr="00916262" w:rsidRDefault="00E7152B" w:rsidP="00AE74A6">
            <w:pPr>
              <w:widowControl w:val="0"/>
              <w:tabs>
                <w:tab w:val="left" w:pos="1690"/>
              </w:tabs>
              <w:spacing w:before="120" w:after="120"/>
              <w:jc w:val="center"/>
              <w:rPr>
                <w:rFonts w:ascii="Arial" w:hAnsi="Arial"/>
                <w:b/>
                <w:caps/>
                <w:color w:val="000000" w:themeColor="text1"/>
                <w:sz w:val="16"/>
                <w:szCs w:val="16"/>
              </w:rPr>
            </w:pPr>
            <w:r w:rsidRPr="00916262">
              <w:rPr>
                <w:rFonts w:ascii="Arial" w:hAnsi="Arial"/>
                <w:b/>
                <w:caps/>
                <w:color w:val="000000" w:themeColor="text1"/>
                <w:sz w:val="16"/>
                <w:szCs w:val="16"/>
              </w:rPr>
              <w:t>ПЕРВЫЙ ПОМОЩНИК БУРИЛЬЩИКА</w:t>
            </w:r>
          </w:p>
        </w:tc>
        <w:tc>
          <w:tcPr>
            <w:tcW w:w="738" w:type="pct"/>
            <w:shd w:val="clear" w:color="auto" w:fill="B8CCE4" w:themeFill="accent1" w:themeFillTint="66"/>
            <w:vAlign w:val="center"/>
          </w:tcPr>
          <w:p w:rsidR="00E7152B" w:rsidRPr="00916262" w:rsidRDefault="00E7152B" w:rsidP="00AE74A6">
            <w:pPr>
              <w:widowControl w:val="0"/>
              <w:tabs>
                <w:tab w:val="left" w:pos="1690"/>
              </w:tabs>
              <w:spacing w:before="120" w:after="120"/>
              <w:jc w:val="center"/>
              <w:rPr>
                <w:rFonts w:ascii="Arial" w:hAnsi="Arial"/>
                <w:b/>
                <w:caps/>
                <w:color w:val="000000" w:themeColor="text1"/>
                <w:sz w:val="16"/>
                <w:szCs w:val="16"/>
              </w:rPr>
            </w:pPr>
            <w:r w:rsidRPr="00916262">
              <w:rPr>
                <w:rFonts w:ascii="Arial" w:hAnsi="Arial"/>
                <w:b/>
                <w:caps/>
                <w:color w:val="000000" w:themeColor="text1"/>
                <w:sz w:val="16"/>
                <w:szCs w:val="16"/>
              </w:rPr>
              <w:t>ВТОРОЙ ПОМОЩНИК БУРИЛЬЩИКА</w:t>
            </w:r>
          </w:p>
        </w:tc>
        <w:tc>
          <w:tcPr>
            <w:tcW w:w="710" w:type="pct"/>
            <w:shd w:val="clear" w:color="auto" w:fill="B8CCE4" w:themeFill="accent1" w:themeFillTint="66"/>
            <w:vAlign w:val="center"/>
          </w:tcPr>
          <w:p w:rsidR="00E7152B" w:rsidRPr="00916262" w:rsidRDefault="00E7152B" w:rsidP="00AE74A6">
            <w:pPr>
              <w:widowControl w:val="0"/>
              <w:tabs>
                <w:tab w:val="left" w:pos="1690"/>
              </w:tabs>
              <w:spacing w:before="120" w:after="120"/>
              <w:jc w:val="center"/>
              <w:rPr>
                <w:rFonts w:ascii="Arial" w:hAnsi="Arial"/>
                <w:b/>
                <w:caps/>
                <w:color w:val="000000" w:themeColor="text1"/>
                <w:sz w:val="16"/>
                <w:szCs w:val="16"/>
              </w:rPr>
            </w:pPr>
            <w:r w:rsidRPr="00916262">
              <w:rPr>
                <w:rFonts w:ascii="Arial" w:hAnsi="Arial"/>
                <w:b/>
                <w:caps/>
                <w:color w:val="000000" w:themeColor="text1"/>
                <w:sz w:val="16"/>
                <w:szCs w:val="16"/>
              </w:rPr>
              <w:t>машинист подъемного агрегата</w:t>
            </w:r>
          </w:p>
        </w:tc>
        <w:tc>
          <w:tcPr>
            <w:tcW w:w="443" w:type="pct"/>
            <w:shd w:val="clear" w:color="auto" w:fill="B8CCE4" w:themeFill="accent1" w:themeFillTint="66"/>
            <w:vAlign w:val="center"/>
          </w:tcPr>
          <w:p w:rsidR="00E7152B" w:rsidRPr="00916262" w:rsidRDefault="00E7152B" w:rsidP="00AE74A6">
            <w:pPr>
              <w:widowControl w:val="0"/>
              <w:tabs>
                <w:tab w:val="left" w:pos="1690"/>
              </w:tabs>
              <w:spacing w:before="120" w:after="120"/>
              <w:jc w:val="center"/>
              <w:rPr>
                <w:rFonts w:ascii="Arial" w:hAnsi="Arial"/>
                <w:b/>
                <w:caps/>
                <w:color w:val="000000" w:themeColor="text1"/>
                <w:sz w:val="16"/>
                <w:szCs w:val="16"/>
              </w:rPr>
            </w:pPr>
            <w:r w:rsidRPr="00916262">
              <w:rPr>
                <w:rFonts w:ascii="Arial" w:hAnsi="Arial"/>
                <w:b/>
                <w:caps/>
                <w:color w:val="000000" w:themeColor="text1"/>
                <w:sz w:val="16"/>
                <w:szCs w:val="16"/>
              </w:rPr>
              <w:t>Начальник геофизической партии</w:t>
            </w:r>
          </w:p>
        </w:tc>
        <w:tc>
          <w:tcPr>
            <w:tcW w:w="421" w:type="pct"/>
            <w:shd w:val="clear" w:color="auto" w:fill="B8CCE4" w:themeFill="accent1" w:themeFillTint="66"/>
          </w:tcPr>
          <w:p w:rsidR="00E7152B" w:rsidRPr="00916262" w:rsidRDefault="00E7152B" w:rsidP="00AE74A6">
            <w:pPr>
              <w:widowControl w:val="0"/>
              <w:tabs>
                <w:tab w:val="left" w:pos="1690"/>
              </w:tabs>
              <w:spacing w:before="120" w:after="120"/>
              <w:jc w:val="center"/>
              <w:rPr>
                <w:rFonts w:ascii="Arial" w:hAnsi="Arial"/>
                <w:b/>
                <w:caps/>
                <w:color w:val="000000" w:themeColor="text1"/>
                <w:sz w:val="16"/>
                <w:szCs w:val="16"/>
              </w:rPr>
            </w:pPr>
            <w:r w:rsidRPr="00916262">
              <w:rPr>
                <w:rFonts w:ascii="Arial" w:hAnsi="Arial"/>
                <w:b/>
                <w:caps/>
                <w:color w:val="000000" w:themeColor="text1"/>
                <w:sz w:val="16"/>
                <w:szCs w:val="16"/>
              </w:rPr>
              <w:t>Машинист ДЭС</w:t>
            </w:r>
          </w:p>
        </w:tc>
      </w:tr>
      <w:tr w:rsidR="002C6ACB" w:rsidRPr="00916262" w:rsidTr="00855AED">
        <w:trPr>
          <w:gridAfter w:val="1"/>
          <w:wAfter w:w="2" w:type="pct"/>
          <w:trHeight w:val="72"/>
        </w:trPr>
        <w:tc>
          <w:tcPr>
            <w:tcW w:w="151" w:type="pct"/>
            <w:shd w:val="clear" w:color="auto" w:fill="B8CCE4" w:themeFill="accent1" w:themeFillTint="66"/>
            <w:vAlign w:val="center"/>
          </w:tcPr>
          <w:p w:rsidR="00E7152B" w:rsidRPr="00916262" w:rsidRDefault="00E7152B" w:rsidP="00AE74A6">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1</w:t>
            </w:r>
          </w:p>
        </w:tc>
        <w:tc>
          <w:tcPr>
            <w:tcW w:w="683" w:type="pct"/>
            <w:shd w:val="clear" w:color="auto" w:fill="B8CCE4" w:themeFill="accent1" w:themeFillTint="66"/>
            <w:vAlign w:val="center"/>
          </w:tcPr>
          <w:p w:rsidR="00E7152B" w:rsidRPr="00916262" w:rsidRDefault="00E7152B" w:rsidP="00AE74A6">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2</w:t>
            </w:r>
          </w:p>
        </w:tc>
        <w:tc>
          <w:tcPr>
            <w:tcW w:w="128" w:type="pct"/>
            <w:shd w:val="clear" w:color="auto" w:fill="B8CCE4" w:themeFill="accent1" w:themeFillTint="66"/>
            <w:vAlign w:val="center"/>
          </w:tcPr>
          <w:p w:rsidR="00E7152B" w:rsidRPr="00916262" w:rsidRDefault="00E7152B" w:rsidP="00AE74A6">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3</w:t>
            </w:r>
          </w:p>
        </w:tc>
        <w:tc>
          <w:tcPr>
            <w:tcW w:w="836" w:type="pct"/>
            <w:shd w:val="clear" w:color="auto" w:fill="B8CCE4" w:themeFill="accent1" w:themeFillTint="66"/>
            <w:vAlign w:val="center"/>
          </w:tcPr>
          <w:p w:rsidR="00E7152B" w:rsidRPr="00916262" w:rsidRDefault="00E7152B" w:rsidP="00AE74A6">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4</w:t>
            </w:r>
          </w:p>
        </w:tc>
        <w:tc>
          <w:tcPr>
            <w:tcW w:w="887" w:type="pct"/>
            <w:shd w:val="clear" w:color="auto" w:fill="B8CCE4" w:themeFill="accent1" w:themeFillTint="66"/>
            <w:vAlign w:val="center"/>
          </w:tcPr>
          <w:p w:rsidR="00E7152B" w:rsidRPr="00916262" w:rsidRDefault="00E7152B" w:rsidP="00AE74A6">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5</w:t>
            </w:r>
          </w:p>
        </w:tc>
        <w:tc>
          <w:tcPr>
            <w:tcW w:w="738" w:type="pct"/>
            <w:shd w:val="clear" w:color="auto" w:fill="B8CCE4" w:themeFill="accent1" w:themeFillTint="66"/>
            <w:vAlign w:val="center"/>
          </w:tcPr>
          <w:p w:rsidR="00E7152B" w:rsidRPr="00916262" w:rsidRDefault="00E7152B" w:rsidP="00AE74A6">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6</w:t>
            </w:r>
          </w:p>
        </w:tc>
        <w:tc>
          <w:tcPr>
            <w:tcW w:w="710" w:type="pct"/>
            <w:shd w:val="clear" w:color="auto" w:fill="B8CCE4" w:themeFill="accent1" w:themeFillTint="66"/>
            <w:vAlign w:val="center"/>
          </w:tcPr>
          <w:p w:rsidR="00E7152B" w:rsidRPr="00916262" w:rsidRDefault="00E7152B" w:rsidP="00AE74A6">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7</w:t>
            </w:r>
          </w:p>
        </w:tc>
        <w:tc>
          <w:tcPr>
            <w:tcW w:w="443" w:type="pct"/>
            <w:shd w:val="clear" w:color="auto" w:fill="B8CCE4" w:themeFill="accent1" w:themeFillTint="66"/>
            <w:vAlign w:val="center"/>
          </w:tcPr>
          <w:p w:rsidR="00E7152B" w:rsidRPr="00916262" w:rsidRDefault="00E7152B" w:rsidP="00AE74A6">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8</w:t>
            </w:r>
          </w:p>
        </w:tc>
        <w:tc>
          <w:tcPr>
            <w:tcW w:w="421" w:type="pct"/>
            <w:shd w:val="clear" w:color="auto" w:fill="B8CCE4" w:themeFill="accent1" w:themeFillTint="66"/>
          </w:tcPr>
          <w:p w:rsidR="00E7152B" w:rsidRPr="00916262" w:rsidRDefault="00E7152B" w:rsidP="00AE74A6">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9</w:t>
            </w:r>
          </w:p>
        </w:tc>
      </w:tr>
      <w:tr w:rsidR="00E7152B" w:rsidRPr="00916262" w:rsidTr="00855AED">
        <w:trPr>
          <w:trHeight w:val="44"/>
        </w:trPr>
        <w:tc>
          <w:tcPr>
            <w:tcW w:w="5000" w:type="pct"/>
            <w:gridSpan w:val="10"/>
            <w:shd w:val="clear" w:color="auto" w:fill="auto"/>
          </w:tcPr>
          <w:p w:rsidR="00E7152B" w:rsidRPr="00916262" w:rsidRDefault="00E7152B" w:rsidP="00AE74A6">
            <w:pPr>
              <w:tabs>
                <w:tab w:val="left" w:pos="2595"/>
              </w:tabs>
              <w:jc w:val="center"/>
              <w:rPr>
                <w:color w:val="000000" w:themeColor="text1"/>
                <w:szCs w:val="32"/>
              </w:rPr>
            </w:pPr>
            <w:r w:rsidRPr="00916262">
              <w:rPr>
                <w:color w:val="000000" w:themeColor="text1"/>
                <w:szCs w:val="32"/>
              </w:rPr>
              <w:t>Действия вахты при смонтированном блоке дросселирования</w:t>
            </w:r>
          </w:p>
        </w:tc>
      </w:tr>
      <w:tr w:rsidR="00E7152B" w:rsidRPr="00916262" w:rsidTr="00855AED">
        <w:trPr>
          <w:gridAfter w:val="1"/>
          <w:wAfter w:w="2" w:type="pct"/>
          <w:trHeight w:val="44"/>
        </w:trPr>
        <w:tc>
          <w:tcPr>
            <w:tcW w:w="151"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1.</w:t>
            </w:r>
          </w:p>
        </w:tc>
        <w:tc>
          <w:tcPr>
            <w:tcW w:w="683" w:type="pct"/>
            <w:shd w:val="clear" w:color="auto" w:fill="auto"/>
          </w:tcPr>
          <w:p w:rsidR="00E7152B" w:rsidRPr="00916262" w:rsidRDefault="00053FF7" w:rsidP="00AE74A6">
            <w:pPr>
              <w:widowControl w:val="0"/>
              <w:tabs>
                <w:tab w:val="left" w:pos="1690"/>
              </w:tabs>
              <w:jc w:val="both"/>
              <w:rPr>
                <w:b/>
                <w:caps/>
                <w:color w:val="000000" w:themeColor="text1"/>
                <w:sz w:val="20"/>
                <w:szCs w:val="20"/>
              </w:rPr>
            </w:pPr>
            <w:r>
              <w:rPr>
                <w:b/>
                <w:color w:val="000000" w:themeColor="text1"/>
                <w:sz w:val="20"/>
              </w:rPr>
              <w:t>ГНВП</w:t>
            </w:r>
            <w:r w:rsidR="00E7152B" w:rsidRPr="00916262">
              <w:rPr>
                <w:b/>
                <w:color w:val="000000" w:themeColor="text1"/>
                <w:sz w:val="20"/>
                <w:szCs w:val="20"/>
              </w:rPr>
              <w:t xml:space="preserve"> при проведении СПО с установленным на устье превентором типа ППСГ и блоком дросселирования</w:t>
            </w:r>
          </w:p>
        </w:tc>
        <w:tc>
          <w:tcPr>
            <w:tcW w:w="128"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p>
        </w:tc>
        <w:tc>
          <w:tcPr>
            <w:tcW w:w="836" w:type="pct"/>
            <w:shd w:val="clear" w:color="auto" w:fill="auto"/>
          </w:tcPr>
          <w:p w:rsidR="00E7152B" w:rsidRPr="00916262" w:rsidRDefault="00E7152B" w:rsidP="00BA094D">
            <w:pPr>
              <w:widowControl w:val="0"/>
              <w:tabs>
                <w:tab w:val="left" w:pos="1690"/>
              </w:tabs>
              <w:jc w:val="both"/>
              <w:rPr>
                <w:b/>
                <w:caps/>
                <w:color w:val="000000" w:themeColor="text1"/>
                <w:sz w:val="16"/>
                <w:szCs w:val="16"/>
              </w:rPr>
            </w:pPr>
            <w:r w:rsidRPr="00916262">
              <w:rPr>
                <w:color w:val="000000" w:themeColor="text1"/>
                <w:sz w:val="20"/>
              </w:rPr>
              <w:t xml:space="preserve">Подает </w:t>
            </w:r>
            <w:r w:rsidR="00093C9B" w:rsidRPr="006350B3">
              <w:rPr>
                <w:sz w:val="20"/>
                <w:szCs w:val="20"/>
              </w:rPr>
              <w:t>з</w:t>
            </w:r>
            <w:r w:rsidR="00BA094D">
              <w:rPr>
                <w:sz w:val="20"/>
                <w:szCs w:val="20"/>
              </w:rPr>
              <w:t>вуковой сигнал тревоги «Выброс». Д</w:t>
            </w:r>
            <w:r w:rsidR="00093C9B" w:rsidRPr="006350B3">
              <w:rPr>
                <w:sz w:val="20"/>
                <w:szCs w:val="20"/>
              </w:rPr>
              <w:t>линный непрерывный гудок</w:t>
            </w:r>
            <w:r w:rsidRPr="00916262">
              <w:rPr>
                <w:color w:val="000000" w:themeColor="text1"/>
                <w:sz w:val="20"/>
              </w:rPr>
              <w:t>. Прекращает СПО, разгружает инструмент на клинья. После навинчивания запорной компоновки приподнимает колонну труб, освободив клинья СПГ. Допускает запорную компоновку гладкой частью дистанционного патрубка напротив плашек превентора, соответствующего типоразмера. Фиксирует тормоз лебедки. После открытия задвижки крестовины фонтанной арматуры на блок дросселирования и закрытия задвижки линии долива закрывает трубные плашки превентора со вспомогательного пульта управления гидроприводом превентора, закрывает шаровой кран. Определяет метод ликвидации ГНВП.</w:t>
            </w:r>
          </w:p>
        </w:tc>
        <w:tc>
          <w:tcPr>
            <w:tcW w:w="887" w:type="pct"/>
            <w:shd w:val="clear" w:color="auto" w:fill="auto"/>
          </w:tcPr>
          <w:p w:rsidR="00E7152B" w:rsidRPr="00916262" w:rsidRDefault="00E7152B" w:rsidP="00AE74A6">
            <w:pPr>
              <w:jc w:val="both"/>
              <w:rPr>
                <w:color w:val="000000" w:themeColor="text1"/>
                <w:sz w:val="20"/>
              </w:rPr>
            </w:pPr>
            <w:r w:rsidRPr="00916262">
              <w:rPr>
                <w:color w:val="000000" w:themeColor="text1"/>
                <w:sz w:val="20"/>
              </w:rPr>
              <w:t xml:space="preserve">Навинчивает на верхнюю трубу запорную компоновку (в которую входит подъемный патрубок, шаровой кран, дистанционный патрубок, </w:t>
            </w:r>
            <w:r w:rsidR="001603FB" w:rsidRPr="00916262">
              <w:rPr>
                <w:color w:val="000000" w:themeColor="text1"/>
                <w:sz w:val="20"/>
              </w:rPr>
              <w:t>переводник,</w:t>
            </w:r>
            <w:r w:rsidRPr="00916262">
              <w:rPr>
                <w:color w:val="000000" w:themeColor="text1"/>
                <w:sz w:val="20"/>
              </w:rPr>
              <w:t xml:space="preserve"> соответствующий данному размеру трубы).  </w:t>
            </w:r>
          </w:p>
          <w:p w:rsidR="00EC5F44" w:rsidRPr="00916262" w:rsidRDefault="00E7152B" w:rsidP="00EC5F44">
            <w:pPr>
              <w:widowControl w:val="0"/>
              <w:tabs>
                <w:tab w:val="left" w:pos="1690"/>
              </w:tabs>
              <w:jc w:val="both"/>
              <w:rPr>
                <w:color w:val="000000" w:themeColor="text1"/>
                <w:sz w:val="20"/>
              </w:rPr>
            </w:pPr>
            <w:r w:rsidRPr="00916262">
              <w:rPr>
                <w:color w:val="000000" w:themeColor="text1"/>
                <w:sz w:val="20"/>
              </w:rPr>
              <w:t>По команде бурильщика</w:t>
            </w:r>
          </w:p>
          <w:p w:rsidR="00E7152B" w:rsidRPr="00916262" w:rsidRDefault="008F2791" w:rsidP="00EC5F44">
            <w:pPr>
              <w:widowControl w:val="0"/>
              <w:tabs>
                <w:tab w:val="left" w:pos="1690"/>
              </w:tabs>
              <w:jc w:val="both"/>
              <w:rPr>
                <w:color w:val="000000" w:themeColor="text1"/>
                <w:sz w:val="20"/>
              </w:rPr>
            </w:pPr>
            <w:r w:rsidRPr="00916262">
              <w:rPr>
                <w:color w:val="000000" w:themeColor="text1"/>
                <w:sz w:val="20"/>
              </w:rPr>
              <w:t xml:space="preserve">открывает ЗМС на линию дросселирования, </w:t>
            </w:r>
            <w:r w:rsidR="00EC5F44" w:rsidRPr="00916262">
              <w:rPr>
                <w:color w:val="000000" w:themeColor="text1"/>
                <w:sz w:val="20"/>
              </w:rPr>
              <w:t>закрывает ЗМС на линию долива, далее следует в блок дросселирования, закрывает ЗМС перед дросселем</w:t>
            </w:r>
            <w:r w:rsidRPr="00916262">
              <w:rPr>
                <w:color w:val="000000" w:themeColor="text1"/>
                <w:sz w:val="20"/>
              </w:rPr>
              <w:t>.</w:t>
            </w:r>
            <w:r w:rsidR="00EC5F44" w:rsidRPr="00916262">
              <w:rPr>
                <w:color w:val="000000" w:themeColor="text1"/>
                <w:sz w:val="20"/>
              </w:rPr>
              <w:t xml:space="preserve"> Д</w:t>
            </w:r>
            <w:r w:rsidR="00E7152B" w:rsidRPr="00916262">
              <w:rPr>
                <w:color w:val="000000" w:themeColor="text1"/>
                <w:sz w:val="20"/>
              </w:rPr>
              <w:t xml:space="preserve">окрепляет превентор с трубными плашками со стороны блока дросселирования путем вращения штурвалов. </w:t>
            </w:r>
            <w:r w:rsidR="005E296E" w:rsidRPr="00916262">
              <w:rPr>
                <w:color w:val="000000" w:themeColor="text1"/>
                <w:sz w:val="20"/>
              </w:rPr>
              <w:t xml:space="preserve">Докладывает бурильщику о количестве оборотов </w:t>
            </w:r>
            <w:r w:rsidR="00BA094D" w:rsidRPr="00916262">
              <w:rPr>
                <w:color w:val="000000" w:themeColor="text1"/>
                <w:sz w:val="20"/>
              </w:rPr>
              <w:t>при этом</w:t>
            </w:r>
            <w:r w:rsidR="00E7152B" w:rsidRPr="00916262">
              <w:rPr>
                <w:color w:val="000000" w:themeColor="text1"/>
                <w:sz w:val="20"/>
              </w:rPr>
              <w:t xml:space="preserve"> необходимо, чтобы фактическое количество оборотов совпадало с количеством оборотов указанным на отбойном щите. </w:t>
            </w:r>
            <w:r w:rsidRPr="00916262">
              <w:rPr>
                <w:color w:val="000000" w:themeColor="text1"/>
                <w:sz w:val="20"/>
              </w:rPr>
              <w:t>Контролирует давление в БД по манометру, докладывает бурильщику о давлении на манометре в БД каждые 10 минут. В случае превышения давления в затрубном пространстве выше 80% от опрессовки ЭК, открывает ЗМС перед регулируемым дросселем, производит работу дросселем регулируемым по стравливанию давления на факельную линию.</w:t>
            </w:r>
          </w:p>
        </w:tc>
        <w:tc>
          <w:tcPr>
            <w:tcW w:w="738" w:type="pct"/>
            <w:shd w:val="clear" w:color="auto" w:fill="auto"/>
          </w:tcPr>
          <w:p w:rsidR="00E7152B" w:rsidRPr="00916262" w:rsidRDefault="00E7152B" w:rsidP="00AE74A6">
            <w:pPr>
              <w:widowControl w:val="0"/>
              <w:tabs>
                <w:tab w:val="left" w:pos="1690"/>
              </w:tabs>
              <w:jc w:val="both"/>
              <w:rPr>
                <w:color w:val="000000" w:themeColor="text1"/>
                <w:sz w:val="20"/>
              </w:rPr>
            </w:pPr>
            <w:r w:rsidRPr="00916262">
              <w:rPr>
                <w:color w:val="000000" w:themeColor="text1"/>
                <w:sz w:val="20"/>
              </w:rPr>
              <w:t xml:space="preserve">Участвует совместно с первым помощником бурильщика в навинчивании </w:t>
            </w:r>
            <w:r w:rsidR="001603FB" w:rsidRPr="00916262">
              <w:rPr>
                <w:color w:val="000000" w:themeColor="text1"/>
                <w:sz w:val="20"/>
              </w:rPr>
              <w:t>на верхнюю</w:t>
            </w:r>
            <w:r w:rsidRPr="00916262">
              <w:rPr>
                <w:color w:val="000000" w:themeColor="text1"/>
                <w:sz w:val="20"/>
              </w:rPr>
              <w:t xml:space="preserve"> трубу </w:t>
            </w:r>
            <w:r w:rsidR="001603FB" w:rsidRPr="00916262">
              <w:rPr>
                <w:color w:val="000000" w:themeColor="text1"/>
                <w:sz w:val="20"/>
              </w:rPr>
              <w:t>запорной компоновки</w:t>
            </w:r>
            <w:r w:rsidRPr="00916262">
              <w:rPr>
                <w:color w:val="000000" w:themeColor="text1"/>
                <w:sz w:val="20"/>
              </w:rPr>
              <w:t xml:space="preserve"> (в которую входит подъемный патрубок, </w:t>
            </w:r>
            <w:r w:rsidR="00C96BCF" w:rsidRPr="00916262">
              <w:rPr>
                <w:color w:val="000000" w:themeColor="text1"/>
                <w:sz w:val="20"/>
              </w:rPr>
              <w:t>шаровой кран</w:t>
            </w:r>
            <w:r w:rsidRPr="00916262">
              <w:rPr>
                <w:color w:val="000000" w:themeColor="text1"/>
                <w:sz w:val="20"/>
              </w:rPr>
              <w:t xml:space="preserve">, </w:t>
            </w:r>
            <w:r w:rsidR="00C96BCF" w:rsidRPr="00916262">
              <w:rPr>
                <w:color w:val="000000" w:themeColor="text1"/>
                <w:sz w:val="20"/>
              </w:rPr>
              <w:t>дистанционный патрубок</w:t>
            </w:r>
            <w:r w:rsidRPr="00916262">
              <w:rPr>
                <w:color w:val="000000" w:themeColor="text1"/>
                <w:sz w:val="20"/>
              </w:rPr>
              <w:t xml:space="preserve">, </w:t>
            </w:r>
            <w:r w:rsidR="00C96BCF" w:rsidRPr="00916262">
              <w:rPr>
                <w:color w:val="000000" w:themeColor="text1"/>
                <w:sz w:val="20"/>
              </w:rPr>
              <w:t>переводник,</w:t>
            </w:r>
            <w:r w:rsidRPr="00916262">
              <w:rPr>
                <w:color w:val="000000" w:themeColor="text1"/>
                <w:sz w:val="20"/>
              </w:rPr>
              <w:t xml:space="preserve"> соответствующий данному размеру трубы). По команде бурильщика докрепляет превентор с трубными плашками со стороны противоположной блоку дросселирования путем вращения штурвалов.</w:t>
            </w:r>
            <w:r w:rsidR="005E296E" w:rsidRPr="00916262">
              <w:rPr>
                <w:color w:val="000000" w:themeColor="text1"/>
              </w:rPr>
              <w:t xml:space="preserve"> </w:t>
            </w:r>
            <w:r w:rsidR="005E296E" w:rsidRPr="00916262">
              <w:rPr>
                <w:color w:val="000000" w:themeColor="text1"/>
                <w:sz w:val="20"/>
              </w:rPr>
              <w:t>Докладывает бурильщику о количестве оборотов</w:t>
            </w:r>
            <w:r w:rsidRPr="00916262">
              <w:rPr>
                <w:color w:val="000000" w:themeColor="text1"/>
                <w:sz w:val="20"/>
              </w:rPr>
              <w:t xml:space="preserve"> </w:t>
            </w:r>
            <w:r w:rsidR="00C96BCF" w:rsidRPr="00916262">
              <w:rPr>
                <w:color w:val="000000" w:themeColor="text1"/>
                <w:sz w:val="20"/>
              </w:rPr>
              <w:t>при этом</w:t>
            </w:r>
            <w:r w:rsidRPr="00916262">
              <w:rPr>
                <w:color w:val="000000" w:themeColor="text1"/>
                <w:sz w:val="20"/>
              </w:rPr>
              <w:t xml:space="preserve"> необходимо, чтобы фактическое количество оборотов совпадало с количеством оборотов указанным на отбойном щите. После герметизации скважины ведет контроль</w:t>
            </w:r>
            <w:r w:rsidR="00EC5F44" w:rsidRPr="00916262">
              <w:rPr>
                <w:color w:val="000000" w:themeColor="text1"/>
                <w:sz w:val="20"/>
              </w:rPr>
              <w:t xml:space="preserve"> за устьем, грифонообразованием,</w:t>
            </w:r>
            <w:r w:rsidR="00EC5F44" w:rsidRPr="00916262">
              <w:rPr>
                <w:color w:val="000000" w:themeColor="text1"/>
              </w:rPr>
              <w:t xml:space="preserve"> </w:t>
            </w:r>
            <w:r w:rsidR="00EC5F44" w:rsidRPr="00916262">
              <w:rPr>
                <w:color w:val="000000" w:themeColor="text1"/>
                <w:sz w:val="20"/>
              </w:rPr>
              <w:t xml:space="preserve">за наличием или отсутствием давления в МКП. </w:t>
            </w:r>
            <w:r w:rsidRPr="00916262">
              <w:rPr>
                <w:color w:val="000000" w:themeColor="text1"/>
                <w:sz w:val="20"/>
              </w:rPr>
              <w:t>Докладывает мастеру о начале ГНВП.</w:t>
            </w:r>
          </w:p>
        </w:tc>
        <w:tc>
          <w:tcPr>
            <w:tcW w:w="710" w:type="pct"/>
            <w:shd w:val="clear" w:color="auto" w:fill="auto"/>
          </w:tcPr>
          <w:p w:rsidR="00E7152B" w:rsidRPr="00916262" w:rsidRDefault="00E7152B" w:rsidP="00AE74A6">
            <w:pPr>
              <w:widowControl w:val="0"/>
              <w:tabs>
                <w:tab w:val="left" w:pos="1690"/>
              </w:tabs>
              <w:jc w:val="both"/>
              <w:rPr>
                <w:rFonts w:ascii="Arial" w:hAnsi="Arial"/>
                <w:b/>
                <w:caps/>
                <w:color w:val="000000" w:themeColor="text1"/>
                <w:sz w:val="16"/>
                <w:szCs w:val="16"/>
              </w:rPr>
            </w:pPr>
            <w:r w:rsidRPr="00916262">
              <w:rPr>
                <w:color w:val="000000" w:themeColor="text1"/>
                <w:sz w:val="20"/>
              </w:rPr>
              <w:t>Выполняет указание бурильщика. В случае необходимости по команде бурильщика производит глушение двигателей подъемного агрегата, ДЭС</w:t>
            </w:r>
            <w:r w:rsidRPr="00916262">
              <w:rPr>
                <w:rFonts w:ascii="Arial Narrow" w:hAnsi="Arial Narrow"/>
                <w:color w:val="000000" w:themeColor="text1"/>
              </w:rPr>
              <w:t>.</w:t>
            </w:r>
          </w:p>
        </w:tc>
        <w:tc>
          <w:tcPr>
            <w:tcW w:w="443"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p>
        </w:tc>
        <w:tc>
          <w:tcPr>
            <w:tcW w:w="421" w:type="pct"/>
          </w:tcPr>
          <w:p w:rsidR="00E7152B" w:rsidRPr="00916262" w:rsidRDefault="00E7152B" w:rsidP="00AE74A6">
            <w:pPr>
              <w:widowControl w:val="0"/>
              <w:tabs>
                <w:tab w:val="left" w:pos="1690"/>
              </w:tabs>
              <w:jc w:val="center"/>
              <w:rPr>
                <w:rFonts w:ascii="Arial" w:hAnsi="Arial"/>
                <w:b/>
                <w:caps/>
                <w:color w:val="000000" w:themeColor="text1"/>
                <w:sz w:val="16"/>
                <w:szCs w:val="16"/>
              </w:rPr>
            </w:pPr>
          </w:p>
        </w:tc>
      </w:tr>
      <w:tr w:rsidR="002C6ACB" w:rsidRPr="00916262" w:rsidTr="00855AED">
        <w:trPr>
          <w:gridAfter w:val="1"/>
          <w:wAfter w:w="2" w:type="pct"/>
          <w:trHeight w:val="72"/>
        </w:trPr>
        <w:tc>
          <w:tcPr>
            <w:tcW w:w="151"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2.</w:t>
            </w:r>
          </w:p>
        </w:tc>
        <w:tc>
          <w:tcPr>
            <w:tcW w:w="683" w:type="pct"/>
            <w:shd w:val="clear" w:color="auto" w:fill="auto"/>
          </w:tcPr>
          <w:p w:rsidR="00E7152B" w:rsidRPr="00916262" w:rsidRDefault="00053FF7" w:rsidP="00966048">
            <w:pPr>
              <w:widowControl w:val="0"/>
              <w:tabs>
                <w:tab w:val="left" w:pos="1690"/>
              </w:tabs>
              <w:jc w:val="both"/>
              <w:rPr>
                <w:b/>
                <w:color w:val="000000" w:themeColor="text1"/>
                <w:sz w:val="22"/>
              </w:rPr>
            </w:pPr>
            <w:r>
              <w:rPr>
                <w:b/>
                <w:color w:val="000000" w:themeColor="text1"/>
                <w:sz w:val="20"/>
              </w:rPr>
              <w:t>ГНВП</w:t>
            </w:r>
            <w:r w:rsidR="00E7152B" w:rsidRPr="00916262">
              <w:rPr>
                <w:b/>
                <w:color w:val="000000" w:themeColor="text1"/>
                <w:sz w:val="20"/>
              </w:rPr>
              <w:t xml:space="preserve"> при бурении и промывке, с применением ротора гидравлического, КГОМ, с установленным на устье скважины превентором типа ППСГ</w:t>
            </w:r>
            <w:r w:rsidR="00966048" w:rsidRPr="00916262">
              <w:rPr>
                <w:b/>
                <w:color w:val="000000" w:themeColor="text1"/>
                <w:sz w:val="20"/>
                <w:szCs w:val="20"/>
              </w:rPr>
              <w:t xml:space="preserve"> и блоком дросселирования</w:t>
            </w:r>
          </w:p>
        </w:tc>
        <w:tc>
          <w:tcPr>
            <w:tcW w:w="128"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p>
        </w:tc>
        <w:tc>
          <w:tcPr>
            <w:tcW w:w="836" w:type="pct"/>
            <w:shd w:val="clear" w:color="auto" w:fill="auto"/>
          </w:tcPr>
          <w:p w:rsidR="00E7152B" w:rsidRPr="00916262" w:rsidRDefault="00E7152B" w:rsidP="00AE74A6">
            <w:pPr>
              <w:jc w:val="both"/>
              <w:rPr>
                <w:color w:val="000000" w:themeColor="text1"/>
                <w:sz w:val="20"/>
              </w:rPr>
            </w:pPr>
            <w:r w:rsidRPr="00916262">
              <w:rPr>
                <w:color w:val="000000" w:themeColor="text1"/>
                <w:sz w:val="20"/>
              </w:rPr>
              <w:t xml:space="preserve">Перед началом бурения необходимо в компоновку включить шаровой кран под ведущую трубу. </w:t>
            </w:r>
          </w:p>
          <w:p w:rsidR="00E7152B" w:rsidRPr="00916262" w:rsidRDefault="00B92818" w:rsidP="00E92BC7">
            <w:pPr>
              <w:widowControl w:val="0"/>
              <w:tabs>
                <w:tab w:val="left" w:pos="1690"/>
              </w:tabs>
              <w:jc w:val="both"/>
              <w:rPr>
                <w:color w:val="000000" w:themeColor="text1"/>
                <w:sz w:val="20"/>
              </w:rPr>
            </w:pPr>
            <w:r>
              <w:rPr>
                <w:color w:val="000000" w:themeColor="text1"/>
                <w:sz w:val="20"/>
              </w:rPr>
              <w:t xml:space="preserve">Подает звуковой сигнал тревоги «Выброс». Длинный непрерывный гудок. </w:t>
            </w:r>
            <w:r w:rsidR="00C34425" w:rsidRPr="00916262">
              <w:rPr>
                <w:color w:val="000000" w:themeColor="text1"/>
                <w:sz w:val="20"/>
              </w:rPr>
              <w:t>Поднимает ведущую трубу до выхода на поверхность шарового крана</w:t>
            </w:r>
            <w:r w:rsidR="00E7152B" w:rsidRPr="00916262">
              <w:rPr>
                <w:color w:val="000000" w:themeColor="text1"/>
                <w:sz w:val="20"/>
              </w:rPr>
              <w:t xml:space="preserve">. Фиксирует тормоз лебедки. </w:t>
            </w:r>
            <w:r w:rsidR="00E92BC7" w:rsidRPr="00916262">
              <w:rPr>
                <w:color w:val="000000" w:themeColor="text1"/>
                <w:sz w:val="20"/>
              </w:rPr>
              <w:t xml:space="preserve">Останавливает ЦА – 320.  Дает команду машинисту ЦА стравить давление на мерники. </w:t>
            </w:r>
            <w:r w:rsidR="00E92BC7">
              <w:rPr>
                <w:color w:val="000000" w:themeColor="text1"/>
                <w:sz w:val="20"/>
              </w:rPr>
              <w:t xml:space="preserve"> </w:t>
            </w:r>
            <w:r w:rsidR="00E7152B" w:rsidRPr="00916262">
              <w:rPr>
                <w:color w:val="000000" w:themeColor="text1"/>
                <w:sz w:val="20"/>
              </w:rPr>
              <w:t>После открытия задвижки крестовины фонтанной арматуры на блок дросселирования и закрытия задвижки линии долива, закрывает трубные плашки превентора со вспомогательного пульта управления гидроприводом превентора, закрывает шаровой кран. Определяет метод ликвидации ГНВП.</w:t>
            </w:r>
          </w:p>
        </w:tc>
        <w:tc>
          <w:tcPr>
            <w:tcW w:w="887" w:type="pct"/>
            <w:shd w:val="clear" w:color="auto" w:fill="auto"/>
          </w:tcPr>
          <w:p w:rsidR="008F2791" w:rsidRPr="00916262" w:rsidRDefault="00E7152B" w:rsidP="008F2791">
            <w:pPr>
              <w:jc w:val="both"/>
              <w:rPr>
                <w:color w:val="000000" w:themeColor="text1"/>
                <w:sz w:val="20"/>
              </w:rPr>
            </w:pPr>
            <w:r w:rsidRPr="00916262">
              <w:rPr>
                <w:color w:val="000000" w:themeColor="text1"/>
                <w:sz w:val="20"/>
              </w:rPr>
              <w:t>По команде бурильщика</w:t>
            </w:r>
          </w:p>
          <w:p w:rsidR="00E7152B" w:rsidRPr="00916262" w:rsidRDefault="008F2791" w:rsidP="00575E82">
            <w:pPr>
              <w:jc w:val="both"/>
              <w:rPr>
                <w:color w:val="000000" w:themeColor="text1"/>
                <w:sz w:val="20"/>
              </w:rPr>
            </w:pPr>
            <w:r w:rsidRPr="00916262">
              <w:rPr>
                <w:color w:val="000000" w:themeColor="text1"/>
                <w:sz w:val="20"/>
              </w:rPr>
              <w:t>открывает ЗМС на линию дросселирования, закрывает ЗМС на линию долива, далее следует в блок дросселирования,</w:t>
            </w:r>
            <w:r w:rsidR="00E7152B" w:rsidRPr="00916262">
              <w:rPr>
                <w:color w:val="000000" w:themeColor="text1"/>
                <w:sz w:val="20"/>
              </w:rPr>
              <w:t xml:space="preserve"> </w:t>
            </w:r>
            <w:r w:rsidR="00575E82" w:rsidRPr="00916262">
              <w:rPr>
                <w:color w:val="000000" w:themeColor="text1"/>
                <w:sz w:val="20"/>
              </w:rPr>
              <w:t>закрывает ЗМС перед дросселем</w:t>
            </w:r>
            <w:r w:rsidRPr="00916262">
              <w:rPr>
                <w:color w:val="000000" w:themeColor="text1"/>
                <w:sz w:val="20"/>
              </w:rPr>
              <w:t>.</w:t>
            </w:r>
            <w:r w:rsidR="00575E82" w:rsidRPr="00916262">
              <w:rPr>
                <w:color w:val="000000" w:themeColor="text1"/>
                <w:sz w:val="20"/>
              </w:rPr>
              <w:t xml:space="preserve"> Д</w:t>
            </w:r>
            <w:r w:rsidR="00E7152B" w:rsidRPr="00916262">
              <w:rPr>
                <w:color w:val="000000" w:themeColor="text1"/>
                <w:sz w:val="20"/>
              </w:rPr>
              <w:t xml:space="preserve">окрепляет превентор с трубными плашками со стороны блока дросселирования путем вращения штурвалов. </w:t>
            </w:r>
            <w:r w:rsidR="00006223" w:rsidRPr="00916262">
              <w:rPr>
                <w:color w:val="000000" w:themeColor="text1"/>
                <w:sz w:val="20"/>
              </w:rPr>
              <w:t xml:space="preserve">Докладывает бурильщику о количестве оборотов </w:t>
            </w:r>
            <w:r w:rsidR="00C96BCF" w:rsidRPr="00916262">
              <w:rPr>
                <w:color w:val="000000" w:themeColor="text1"/>
                <w:sz w:val="20"/>
              </w:rPr>
              <w:t>при этом</w:t>
            </w:r>
            <w:r w:rsidR="00E7152B" w:rsidRPr="00916262">
              <w:rPr>
                <w:color w:val="000000" w:themeColor="text1"/>
                <w:sz w:val="20"/>
              </w:rPr>
              <w:t xml:space="preserve"> необходимо, чтобы фактическое количество оборотов совпадало с количеством оборотов указанным на отбойном щите. </w:t>
            </w:r>
            <w:r w:rsidRPr="00916262">
              <w:rPr>
                <w:color w:val="000000" w:themeColor="text1"/>
                <w:sz w:val="20"/>
              </w:rPr>
              <w:t>Контролирует давление в БД по манометру, докладывает бурильщику о давлении на манометре в БД каждые 10 минут. В случае превышения давления в затрубном пространстве выше 80% от опрессовки ЭК, открывает ЗМС перед регулируемым дросселем, производит работу дросселем регулируемым по стравливанию давления на факельную линию.</w:t>
            </w:r>
          </w:p>
        </w:tc>
        <w:tc>
          <w:tcPr>
            <w:tcW w:w="738" w:type="pct"/>
            <w:shd w:val="clear" w:color="auto" w:fill="auto"/>
          </w:tcPr>
          <w:p w:rsidR="00E7152B" w:rsidRPr="00916262" w:rsidRDefault="00E7152B" w:rsidP="00C96BCF">
            <w:pPr>
              <w:widowControl w:val="0"/>
              <w:tabs>
                <w:tab w:val="left" w:pos="1690"/>
              </w:tabs>
              <w:jc w:val="both"/>
              <w:rPr>
                <w:color w:val="000000" w:themeColor="text1"/>
                <w:sz w:val="20"/>
              </w:rPr>
            </w:pPr>
            <w:r w:rsidRPr="00916262">
              <w:rPr>
                <w:color w:val="000000" w:themeColor="text1"/>
                <w:sz w:val="20"/>
              </w:rPr>
              <w:t>По команде бурильщика докрепляет превентор с трубными плашками со стороны противоположной блоку дросселиро</w:t>
            </w:r>
            <w:r w:rsidR="00006223" w:rsidRPr="00916262">
              <w:rPr>
                <w:color w:val="000000" w:themeColor="text1"/>
                <w:sz w:val="20"/>
              </w:rPr>
              <w:t xml:space="preserve">вания путем вращения штурвалов. Докладывает бурильщику о количестве оборотов </w:t>
            </w:r>
            <w:r w:rsidR="00C96BCF">
              <w:rPr>
                <w:color w:val="000000" w:themeColor="text1"/>
                <w:sz w:val="20"/>
              </w:rPr>
              <w:t>п</w:t>
            </w:r>
            <w:r w:rsidRPr="00916262">
              <w:rPr>
                <w:color w:val="000000" w:themeColor="text1"/>
                <w:sz w:val="20"/>
              </w:rPr>
              <w:t>ри этом необходимо, чтобы фактическое количество оборотов совпадало с количеством оборотов указанным на отбойном щите. После герметизации скважины ведет контроль</w:t>
            </w:r>
            <w:r w:rsidR="00575E82" w:rsidRPr="00916262">
              <w:rPr>
                <w:color w:val="000000" w:themeColor="text1"/>
                <w:sz w:val="20"/>
              </w:rPr>
              <w:t xml:space="preserve"> за устьем, грифонообразованием, за наличием или отсутствием давления в МКП</w:t>
            </w:r>
            <w:r w:rsidRPr="00916262">
              <w:rPr>
                <w:color w:val="000000" w:themeColor="text1"/>
                <w:sz w:val="20"/>
              </w:rPr>
              <w:t xml:space="preserve"> Докладывает мастеру о начале ГНВП.</w:t>
            </w:r>
          </w:p>
        </w:tc>
        <w:tc>
          <w:tcPr>
            <w:tcW w:w="710" w:type="pct"/>
            <w:shd w:val="clear" w:color="auto" w:fill="auto"/>
          </w:tcPr>
          <w:p w:rsidR="00E7152B" w:rsidRPr="00916262" w:rsidRDefault="00E7152B" w:rsidP="00AE74A6">
            <w:pPr>
              <w:widowControl w:val="0"/>
              <w:tabs>
                <w:tab w:val="left" w:pos="1690"/>
              </w:tabs>
              <w:jc w:val="both"/>
              <w:rPr>
                <w:color w:val="000000" w:themeColor="text1"/>
                <w:sz w:val="20"/>
              </w:rPr>
            </w:pPr>
            <w:r w:rsidRPr="00916262">
              <w:rPr>
                <w:color w:val="000000" w:themeColor="text1"/>
                <w:sz w:val="20"/>
              </w:rPr>
              <w:t>Выполняет указание бурильщика. В случае необходимости по команде бурильщика производит глушение двигателей подъемного агрегата, ДЭС</w:t>
            </w:r>
          </w:p>
        </w:tc>
        <w:tc>
          <w:tcPr>
            <w:tcW w:w="443"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p>
        </w:tc>
        <w:tc>
          <w:tcPr>
            <w:tcW w:w="421" w:type="pct"/>
          </w:tcPr>
          <w:p w:rsidR="00E7152B" w:rsidRPr="00916262" w:rsidRDefault="00E7152B" w:rsidP="00AE74A6">
            <w:pPr>
              <w:widowControl w:val="0"/>
              <w:tabs>
                <w:tab w:val="left" w:pos="1690"/>
              </w:tabs>
              <w:jc w:val="center"/>
              <w:rPr>
                <w:rFonts w:ascii="Arial" w:hAnsi="Arial"/>
                <w:b/>
                <w:caps/>
                <w:color w:val="000000" w:themeColor="text1"/>
                <w:sz w:val="16"/>
                <w:szCs w:val="16"/>
              </w:rPr>
            </w:pPr>
          </w:p>
        </w:tc>
      </w:tr>
      <w:tr w:rsidR="00E7152B" w:rsidRPr="00916262" w:rsidTr="00855AED">
        <w:trPr>
          <w:gridAfter w:val="1"/>
          <w:wAfter w:w="2" w:type="pct"/>
          <w:trHeight w:val="72"/>
        </w:trPr>
        <w:tc>
          <w:tcPr>
            <w:tcW w:w="151"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3.</w:t>
            </w:r>
          </w:p>
        </w:tc>
        <w:tc>
          <w:tcPr>
            <w:tcW w:w="683" w:type="pct"/>
            <w:shd w:val="clear" w:color="auto" w:fill="auto"/>
          </w:tcPr>
          <w:p w:rsidR="00E7152B" w:rsidRPr="00916262" w:rsidRDefault="00053FF7" w:rsidP="00966048">
            <w:pPr>
              <w:widowControl w:val="0"/>
              <w:tabs>
                <w:tab w:val="left" w:pos="1690"/>
              </w:tabs>
              <w:jc w:val="both"/>
              <w:rPr>
                <w:b/>
                <w:color w:val="000000" w:themeColor="text1"/>
                <w:sz w:val="20"/>
              </w:rPr>
            </w:pPr>
            <w:r>
              <w:rPr>
                <w:b/>
                <w:color w:val="000000" w:themeColor="text1"/>
                <w:sz w:val="20"/>
              </w:rPr>
              <w:t>ГНВП</w:t>
            </w:r>
            <w:r w:rsidR="00E7152B" w:rsidRPr="00916262">
              <w:rPr>
                <w:b/>
                <w:color w:val="000000" w:themeColor="text1"/>
                <w:sz w:val="20"/>
              </w:rPr>
              <w:t xml:space="preserve"> при проведении бурения и фрезеровочных работ с использованием силового вертлюга с установленным на устье скважины превентором типа ППСГ</w:t>
            </w:r>
            <w:r w:rsidR="00966048" w:rsidRPr="00916262">
              <w:rPr>
                <w:b/>
                <w:color w:val="000000" w:themeColor="text1"/>
                <w:sz w:val="20"/>
                <w:szCs w:val="20"/>
              </w:rPr>
              <w:t xml:space="preserve"> и блоком дросселирования</w:t>
            </w:r>
          </w:p>
        </w:tc>
        <w:tc>
          <w:tcPr>
            <w:tcW w:w="128"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p>
        </w:tc>
        <w:tc>
          <w:tcPr>
            <w:tcW w:w="836" w:type="pct"/>
            <w:shd w:val="clear" w:color="auto" w:fill="auto"/>
          </w:tcPr>
          <w:p w:rsidR="00C34425" w:rsidRPr="00916262" w:rsidRDefault="00B92818" w:rsidP="00406966">
            <w:pPr>
              <w:jc w:val="both"/>
              <w:rPr>
                <w:color w:val="000000" w:themeColor="text1"/>
                <w:sz w:val="20"/>
              </w:rPr>
            </w:pPr>
            <w:r>
              <w:rPr>
                <w:color w:val="000000" w:themeColor="text1"/>
                <w:sz w:val="20"/>
              </w:rPr>
              <w:t xml:space="preserve">Подает звуковой сигнал тревоги «Выброс». Длинный непрерывный гудок. </w:t>
            </w:r>
            <w:r w:rsidR="00C34425" w:rsidRPr="00916262">
              <w:rPr>
                <w:color w:val="000000" w:themeColor="text1"/>
                <w:sz w:val="20"/>
              </w:rPr>
              <w:t>Останавливает ЦА – 320. Дает команду машинисту ЦА стравить давление в мерники.</w:t>
            </w:r>
          </w:p>
          <w:p w:rsidR="00E7152B" w:rsidRPr="00916262" w:rsidRDefault="00E7152B" w:rsidP="00406966">
            <w:pPr>
              <w:jc w:val="both"/>
              <w:rPr>
                <w:color w:val="000000" w:themeColor="text1"/>
                <w:sz w:val="20"/>
              </w:rPr>
            </w:pPr>
            <w:r w:rsidRPr="00916262">
              <w:rPr>
                <w:color w:val="000000" w:themeColor="text1"/>
                <w:sz w:val="20"/>
              </w:rPr>
              <w:t>Фиксирует тормоз лебедки. После открытия задвижки крестовины фонтанной арматуры на блок дросселирования и закрытия линии долива, закрывает трубные плашки</w:t>
            </w:r>
            <w:r w:rsidR="008F2832" w:rsidRPr="00916262">
              <w:rPr>
                <w:color w:val="000000" w:themeColor="text1"/>
                <w:sz w:val="20"/>
              </w:rPr>
              <w:t xml:space="preserve"> превентора со вспомогательного</w:t>
            </w:r>
            <w:r w:rsidRPr="00916262">
              <w:rPr>
                <w:color w:val="000000" w:themeColor="text1"/>
                <w:sz w:val="20"/>
              </w:rPr>
              <w:t xml:space="preserve"> пульта управления гидроприводом превентора, закрывает шаровой</w:t>
            </w:r>
            <w:r w:rsidR="00CC3491" w:rsidRPr="00CC3491">
              <w:rPr>
                <w:color w:val="000000" w:themeColor="text1"/>
                <w:sz w:val="20"/>
              </w:rPr>
              <w:t xml:space="preserve"> </w:t>
            </w:r>
            <w:r w:rsidR="00CC3491">
              <w:rPr>
                <w:color w:val="000000" w:themeColor="text1"/>
                <w:sz w:val="20"/>
              </w:rPr>
              <w:t>гидравлический шаровый</w:t>
            </w:r>
            <w:r w:rsidRPr="00916262">
              <w:rPr>
                <w:color w:val="000000" w:themeColor="text1"/>
                <w:sz w:val="20"/>
              </w:rPr>
              <w:t xml:space="preserve"> кран</w:t>
            </w:r>
            <w:r w:rsidR="00CC3491">
              <w:rPr>
                <w:color w:val="000000" w:themeColor="text1"/>
                <w:sz w:val="20"/>
              </w:rPr>
              <w:t xml:space="preserve"> на силовом вертлюге</w:t>
            </w:r>
            <w:r w:rsidRPr="00916262">
              <w:rPr>
                <w:color w:val="000000" w:themeColor="text1"/>
                <w:sz w:val="20"/>
              </w:rPr>
              <w:t xml:space="preserve">. Определяет метод ликвидации ГНВП.    </w:t>
            </w:r>
          </w:p>
        </w:tc>
        <w:tc>
          <w:tcPr>
            <w:tcW w:w="887" w:type="pct"/>
            <w:shd w:val="clear" w:color="auto" w:fill="auto"/>
          </w:tcPr>
          <w:p w:rsidR="0094592A" w:rsidRPr="00916262" w:rsidRDefault="00E7152B" w:rsidP="0094592A">
            <w:pPr>
              <w:jc w:val="both"/>
              <w:rPr>
                <w:color w:val="000000" w:themeColor="text1"/>
                <w:sz w:val="20"/>
              </w:rPr>
            </w:pPr>
            <w:r w:rsidRPr="00916262">
              <w:rPr>
                <w:color w:val="000000" w:themeColor="text1"/>
                <w:sz w:val="20"/>
              </w:rPr>
              <w:t>По команде бурильщика</w:t>
            </w:r>
          </w:p>
          <w:p w:rsidR="00E7152B" w:rsidRPr="00916262" w:rsidRDefault="0094592A" w:rsidP="00C96BCF">
            <w:pPr>
              <w:jc w:val="both"/>
              <w:rPr>
                <w:color w:val="000000" w:themeColor="text1"/>
                <w:sz w:val="20"/>
              </w:rPr>
            </w:pPr>
            <w:r w:rsidRPr="00916262">
              <w:rPr>
                <w:color w:val="000000" w:themeColor="text1"/>
                <w:sz w:val="20"/>
              </w:rPr>
              <w:t>открывает ЗМС на линию дросселирования, закрывает ЗМС на линию долива, далее следует в блок дросселирования,</w:t>
            </w:r>
            <w:r w:rsidR="002A2570" w:rsidRPr="00916262">
              <w:rPr>
                <w:color w:val="000000" w:themeColor="text1"/>
                <w:sz w:val="20"/>
              </w:rPr>
              <w:t xml:space="preserve"> закрывает ЗМС перед дросселем</w:t>
            </w:r>
            <w:r w:rsidRPr="00916262">
              <w:rPr>
                <w:color w:val="000000" w:themeColor="text1"/>
                <w:sz w:val="20"/>
              </w:rPr>
              <w:t>.</w:t>
            </w:r>
            <w:r w:rsidR="002A2570" w:rsidRPr="00916262">
              <w:rPr>
                <w:color w:val="000000" w:themeColor="text1"/>
                <w:sz w:val="20"/>
              </w:rPr>
              <w:t xml:space="preserve"> Д</w:t>
            </w:r>
            <w:r w:rsidR="00E7152B" w:rsidRPr="00916262">
              <w:rPr>
                <w:color w:val="000000" w:themeColor="text1"/>
                <w:sz w:val="20"/>
              </w:rPr>
              <w:t>окрепляет превентор с трубными плашками со стороны блока дросселирования путем вращения штурвалов.</w:t>
            </w:r>
            <w:r w:rsidR="00006223" w:rsidRPr="00916262">
              <w:rPr>
                <w:color w:val="000000" w:themeColor="text1"/>
                <w:sz w:val="20"/>
              </w:rPr>
              <w:t xml:space="preserve"> Докладывает бурильщику о количестве оборотов</w:t>
            </w:r>
            <w:r w:rsidR="00E7152B" w:rsidRPr="00916262">
              <w:rPr>
                <w:color w:val="000000" w:themeColor="text1"/>
                <w:sz w:val="20"/>
              </w:rPr>
              <w:t xml:space="preserve"> </w:t>
            </w:r>
            <w:r w:rsidR="00C96BCF">
              <w:rPr>
                <w:color w:val="000000" w:themeColor="text1"/>
                <w:sz w:val="20"/>
              </w:rPr>
              <w:t>п</w:t>
            </w:r>
            <w:r w:rsidR="00975B28" w:rsidRPr="00916262">
              <w:rPr>
                <w:color w:val="000000" w:themeColor="text1"/>
                <w:sz w:val="20"/>
              </w:rPr>
              <w:t>ри этом</w:t>
            </w:r>
            <w:r w:rsidR="00E7152B" w:rsidRPr="00916262">
              <w:rPr>
                <w:color w:val="000000" w:themeColor="text1"/>
                <w:sz w:val="20"/>
              </w:rPr>
              <w:t xml:space="preserve"> необходимо, чтобы фактическое количество оборотов совпадало с количеством оборотов указанным на отбойном щите. </w:t>
            </w:r>
            <w:r w:rsidRPr="00916262">
              <w:rPr>
                <w:color w:val="000000" w:themeColor="text1"/>
                <w:sz w:val="20"/>
              </w:rPr>
              <w:t>Контролирует давление в БД по манометру, докладывает бурильщику о давлении на манометре в БД каждые 10 минут. В случае превышения давления в затрубном пространстве выше 80% от опрессовки ЭК, открывает ЗМС перед регулируемым дросселем, производит работу дросселем регулируемым по стравливанию давления на факельную линию.</w:t>
            </w:r>
          </w:p>
        </w:tc>
        <w:tc>
          <w:tcPr>
            <w:tcW w:w="738" w:type="pct"/>
            <w:shd w:val="clear" w:color="auto" w:fill="auto"/>
          </w:tcPr>
          <w:p w:rsidR="00E7152B" w:rsidRPr="00916262" w:rsidRDefault="00E7152B" w:rsidP="00AE74A6">
            <w:pPr>
              <w:widowControl w:val="0"/>
              <w:tabs>
                <w:tab w:val="left" w:pos="1690"/>
              </w:tabs>
              <w:jc w:val="both"/>
              <w:rPr>
                <w:color w:val="000000" w:themeColor="text1"/>
                <w:sz w:val="20"/>
              </w:rPr>
            </w:pPr>
            <w:r w:rsidRPr="00916262">
              <w:rPr>
                <w:color w:val="000000" w:themeColor="text1"/>
                <w:sz w:val="20"/>
              </w:rPr>
              <w:t xml:space="preserve">По команде бурильщика докрепляет превентор с трубными плашками со стороны противоположной блоку дросселирования путем вращения штурвалов. </w:t>
            </w:r>
            <w:r w:rsidR="00006223" w:rsidRPr="00916262">
              <w:rPr>
                <w:color w:val="000000" w:themeColor="text1"/>
                <w:sz w:val="20"/>
              </w:rPr>
              <w:t xml:space="preserve">Докладывает бурильщику о количестве оборотов </w:t>
            </w:r>
            <w:r w:rsidR="00C96BCF" w:rsidRPr="00916262">
              <w:rPr>
                <w:color w:val="000000" w:themeColor="text1"/>
                <w:sz w:val="20"/>
              </w:rPr>
              <w:t>при этом</w:t>
            </w:r>
            <w:r w:rsidRPr="00916262">
              <w:rPr>
                <w:color w:val="000000" w:themeColor="text1"/>
                <w:sz w:val="20"/>
              </w:rPr>
              <w:t xml:space="preserve"> необходимо, чтобы фактическое количество оборотов совпадало с количеством оборотов указанным на отбойном щите. После герметизации скважины ведет контроль за устьем, грифонообразованием.</w:t>
            </w:r>
            <w:r w:rsidR="002A2570" w:rsidRPr="00916262">
              <w:rPr>
                <w:color w:val="000000" w:themeColor="text1"/>
                <w:sz w:val="20"/>
              </w:rPr>
              <w:t xml:space="preserve"> за наличием или отсутствием давления в МКП</w:t>
            </w:r>
            <w:r w:rsidRPr="00916262">
              <w:rPr>
                <w:color w:val="000000" w:themeColor="text1"/>
                <w:sz w:val="20"/>
              </w:rPr>
              <w:t xml:space="preserve"> Докладывает мастеру о начале ГНВП.</w:t>
            </w:r>
          </w:p>
        </w:tc>
        <w:tc>
          <w:tcPr>
            <w:tcW w:w="710" w:type="pct"/>
            <w:shd w:val="clear" w:color="auto" w:fill="auto"/>
          </w:tcPr>
          <w:p w:rsidR="00E7152B" w:rsidRPr="00916262" w:rsidRDefault="00E7152B" w:rsidP="00AE74A6">
            <w:pPr>
              <w:widowControl w:val="0"/>
              <w:tabs>
                <w:tab w:val="left" w:pos="1690"/>
              </w:tabs>
              <w:jc w:val="both"/>
              <w:rPr>
                <w:color w:val="000000" w:themeColor="text1"/>
                <w:sz w:val="20"/>
              </w:rPr>
            </w:pPr>
            <w:r w:rsidRPr="00916262">
              <w:rPr>
                <w:color w:val="000000" w:themeColor="text1"/>
                <w:sz w:val="20"/>
              </w:rPr>
              <w:t xml:space="preserve">Выполняет указание бурильщика. В случае необходимости по команде бурильщика производит глушение двигателей подъемного агрегата, ДЭС.  </w:t>
            </w:r>
          </w:p>
        </w:tc>
        <w:tc>
          <w:tcPr>
            <w:tcW w:w="443"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p>
        </w:tc>
        <w:tc>
          <w:tcPr>
            <w:tcW w:w="421" w:type="pct"/>
          </w:tcPr>
          <w:p w:rsidR="00E7152B" w:rsidRPr="00916262" w:rsidRDefault="00E7152B" w:rsidP="00AE74A6">
            <w:pPr>
              <w:widowControl w:val="0"/>
              <w:tabs>
                <w:tab w:val="left" w:pos="1690"/>
              </w:tabs>
              <w:jc w:val="center"/>
              <w:rPr>
                <w:rFonts w:ascii="Arial" w:hAnsi="Arial"/>
                <w:b/>
                <w:caps/>
                <w:color w:val="000000" w:themeColor="text1"/>
                <w:sz w:val="16"/>
                <w:szCs w:val="16"/>
              </w:rPr>
            </w:pPr>
          </w:p>
        </w:tc>
      </w:tr>
      <w:tr w:rsidR="002C6ACB" w:rsidRPr="00916262" w:rsidTr="00855AED">
        <w:trPr>
          <w:gridAfter w:val="1"/>
          <w:wAfter w:w="2" w:type="pct"/>
          <w:trHeight w:val="72"/>
        </w:trPr>
        <w:tc>
          <w:tcPr>
            <w:tcW w:w="151"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4.</w:t>
            </w:r>
          </w:p>
        </w:tc>
        <w:tc>
          <w:tcPr>
            <w:tcW w:w="683" w:type="pct"/>
            <w:shd w:val="clear" w:color="auto" w:fill="auto"/>
          </w:tcPr>
          <w:p w:rsidR="00E7152B" w:rsidRPr="00916262" w:rsidRDefault="00053FF7" w:rsidP="00AE74A6">
            <w:pPr>
              <w:widowControl w:val="0"/>
              <w:tabs>
                <w:tab w:val="left" w:pos="1690"/>
              </w:tabs>
              <w:jc w:val="both"/>
              <w:rPr>
                <w:b/>
                <w:color w:val="000000" w:themeColor="text1"/>
                <w:sz w:val="20"/>
              </w:rPr>
            </w:pPr>
            <w:r>
              <w:rPr>
                <w:b/>
                <w:color w:val="000000" w:themeColor="text1"/>
                <w:sz w:val="20"/>
              </w:rPr>
              <w:t>ГНВП</w:t>
            </w:r>
            <w:r w:rsidR="00E7152B" w:rsidRPr="00916262">
              <w:rPr>
                <w:b/>
                <w:color w:val="000000" w:themeColor="text1"/>
                <w:sz w:val="20"/>
              </w:rPr>
              <w:t xml:space="preserve"> при </w:t>
            </w:r>
            <w:r w:rsidR="0094592A" w:rsidRPr="00916262">
              <w:rPr>
                <w:b/>
                <w:color w:val="000000" w:themeColor="text1"/>
                <w:sz w:val="20"/>
              </w:rPr>
              <w:t>СПО геофизического оборудования</w:t>
            </w:r>
          </w:p>
          <w:p w:rsidR="00DD273A" w:rsidRPr="00916262" w:rsidRDefault="0094592A" w:rsidP="00AE74A6">
            <w:pPr>
              <w:widowControl w:val="0"/>
              <w:tabs>
                <w:tab w:val="left" w:pos="1690"/>
              </w:tabs>
              <w:jc w:val="both"/>
              <w:rPr>
                <w:b/>
                <w:color w:val="000000" w:themeColor="text1"/>
                <w:sz w:val="20"/>
              </w:rPr>
            </w:pPr>
            <w:r w:rsidRPr="00916262">
              <w:rPr>
                <w:b/>
                <w:color w:val="000000" w:themeColor="text1"/>
                <w:sz w:val="20"/>
              </w:rPr>
              <w:t>(</w:t>
            </w:r>
            <w:r w:rsidR="00DD273A" w:rsidRPr="00916262">
              <w:rPr>
                <w:b/>
                <w:color w:val="000000" w:themeColor="text1"/>
                <w:sz w:val="20"/>
              </w:rPr>
              <w:t>на инструменте)</w:t>
            </w:r>
          </w:p>
        </w:tc>
        <w:tc>
          <w:tcPr>
            <w:tcW w:w="128"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p>
        </w:tc>
        <w:tc>
          <w:tcPr>
            <w:tcW w:w="836" w:type="pct"/>
            <w:shd w:val="clear" w:color="auto" w:fill="auto"/>
          </w:tcPr>
          <w:p w:rsidR="00E7152B" w:rsidRPr="00916262" w:rsidRDefault="00B92818" w:rsidP="00AE74A6">
            <w:pPr>
              <w:rPr>
                <w:color w:val="000000" w:themeColor="text1"/>
                <w:sz w:val="20"/>
              </w:rPr>
            </w:pPr>
            <w:r>
              <w:rPr>
                <w:color w:val="000000" w:themeColor="text1"/>
                <w:sz w:val="20"/>
              </w:rPr>
              <w:t xml:space="preserve">Подает звуковой сигнал тревоги «Выброс». Длинный непрерывный гудок. </w:t>
            </w:r>
            <w:r w:rsidR="006F5430" w:rsidRPr="00916262">
              <w:rPr>
                <w:color w:val="000000" w:themeColor="text1"/>
                <w:sz w:val="20"/>
              </w:rPr>
              <w:t xml:space="preserve">Прекращает СПО, разгружает инструмент на клинья. После навинчивания запорной компоновки приподнимает колонну труб, освободив клинья СПГ. Допускает запорную компоновку гладкой частью дистанционного патрубка напротив плашек превентора, соответствующего типоразмера. </w:t>
            </w:r>
            <w:r w:rsidR="0094592A" w:rsidRPr="00916262">
              <w:rPr>
                <w:color w:val="000000" w:themeColor="text1"/>
                <w:sz w:val="20"/>
              </w:rPr>
              <w:t xml:space="preserve">Фиксирует тормоз лебедки. </w:t>
            </w:r>
            <w:r w:rsidR="00E7152B" w:rsidRPr="00916262">
              <w:rPr>
                <w:color w:val="000000" w:themeColor="text1"/>
                <w:sz w:val="20"/>
              </w:rPr>
              <w:t xml:space="preserve">После открытия задвижки крестовины фонтанной арматуры на блок дросселирования и закрытия задвижки линии долива закрывает </w:t>
            </w:r>
            <w:r w:rsidR="0094592A" w:rsidRPr="00916262">
              <w:rPr>
                <w:color w:val="000000" w:themeColor="text1"/>
                <w:sz w:val="20"/>
              </w:rPr>
              <w:t>трубные</w:t>
            </w:r>
            <w:r w:rsidR="00E7152B" w:rsidRPr="00916262">
              <w:rPr>
                <w:color w:val="000000" w:themeColor="text1"/>
                <w:sz w:val="20"/>
              </w:rPr>
              <w:t xml:space="preserve"> плашки превентора со вспомогательного пульта управления гидроприводом превентора</w:t>
            </w:r>
            <w:r w:rsidR="0094592A" w:rsidRPr="00916262">
              <w:rPr>
                <w:color w:val="000000" w:themeColor="text1"/>
                <w:sz w:val="20"/>
              </w:rPr>
              <w:t>, закрывает шаровой кран. Определяет метод ликвидации ГНВП</w:t>
            </w:r>
            <w:r w:rsidR="00E7152B" w:rsidRPr="00916262">
              <w:rPr>
                <w:color w:val="000000" w:themeColor="text1"/>
                <w:sz w:val="20"/>
              </w:rPr>
              <w:t>.</w:t>
            </w:r>
          </w:p>
        </w:tc>
        <w:tc>
          <w:tcPr>
            <w:tcW w:w="887" w:type="pct"/>
            <w:shd w:val="clear" w:color="auto" w:fill="auto"/>
          </w:tcPr>
          <w:p w:rsidR="0094592A" w:rsidRPr="00916262" w:rsidRDefault="00E7152B" w:rsidP="0094592A">
            <w:pPr>
              <w:jc w:val="both"/>
              <w:rPr>
                <w:color w:val="000000" w:themeColor="text1"/>
                <w:sz w:val="20"/>
              </w:rPr>
            </w:pPr>
            <w:r w:rsidRPr="00916262">
              <w:rPr>
                <w:color w:val="000000" w:themeColor="text1"/>
                <w:sz w:val="20"/>
              </w:rPr>
              <w:t>По команде бурильщика</w:t>
            </w:r>
          </w:p>
          <w:p w:rsidR="00E7152B" w:rsidRPr="00916262" w:rsidRDefault="00DD273A" w:rsidP="00DD273A">
            <w:pPr>
              <w:jc w:val="both"/>
              <w:rPr>
                <w:color w:val="000000" w:themeColor="text1"/>
                <w:sz w:val="20"/>
              </w:rPr>
            </w:pPr>
            <w:r w:rsidRPr="00916262">
              <w:rPr>
                <w:color w:val="000000" w:themeColor="text1"/>
                <w:sz w:val="20"/>
              </w:rPr>
              <w:t>открывает ЗМС на линию дросселирования, закрывает ЗМС на лини</w:t>
            </w:r>
            <w:r w:rsidR="0094592A" w:rsidRPr="00916262">
              <w:rPr>
                <w:color w:val="000000" w:themeColor="text1"/>
                <w:sz w:val="20"/>
              </w:rPr>
              <w:t>ю</w:t>
            </w:r>
            <w:r w:rsidRPr="00916262">
              <w:rPr>
                <w:color w:val="000000" w:themeColor="text1"/>
                <w:sz w:val="20"/>
              </w:rPr>
              <w:t xml:space="preserve"> долива, далее следует в блок дросселирования, закрывает ЗМС перед дросселем</w:t>
            </w:r>
            <w:r w:rsidR="0094592A" w:rsidRPr="00916262">
              <w:rPr>
                <w:color w:val="000000" w:themeColor="text1"/>
                <w:sz w:val="20"/>
              </w:rPr>
              <w:t>. Докрепляет</w:t>
            </w:r>
            <w:r w:rsidR="008F2832" w:rsidRPr="00916262">
              <w:rPr>
                <w:color w:val="000000" w:themeColor="text1"/>
                <w:sz w:val="20"/>
              </w:rPr>
              <w:t xml:space="preserve"> превентор с </w:t>
            </w:r>
            <w:r w:rsidR="0094592A" w:rsidRPr="00916262">
              <w:rPr>
                <w:color w:val="000000" w:themeColor="text1"/>
                <w:sz w:val="20"/>
              </w:rPr>
              <w:t>трубными</w:t>
            </w:r>
            <w:r w:rsidR="008F2832" w:rsidRPr="00916262">
              <w:rPr>
                <w:color w:val="000000" w:themeColor="text1"/>
                <w:sz w:val="20"/>
              </w:rPr>
              <w:t xml:space="preserve"> </w:t>
            </w:r>
            <w:r w:rsidR="00E7152B" w:rsidRPr="00916262">
              <w:rPr>
                <w:color w:val="000000" w:themeColor="text1"/>
                <w:sz w:val="20"/>
              </w:rPr>
              <w:t xml:space="preserve">плашками со стороны блока дросселирования путем вращения штурвалов. </w:t>
            </w:r>
            <w:r w:rsidR="00006223" w:rsidRPr="00916262">
              <w:rPr>
                <w:color w:val="000000" w:themeColor="text1"/>
                <w:sz w:val="20"/>
              </w:rPr>
              <w:t xml:space="preserve">Докладывает бурильщику о количестве оборотов </w:t>
            </w:r>
            <w:r w:rsidR="00C96BCF" w:rsidRPr="00916262">
              <w:rPr>
                <w:color w:val="000000" w:themeColor="text1"/>
                <w:sz w:val="20"/>
              </w:rPr>
              <w:t>при этом</w:t>
            </w:r>
            <w:r w:rsidR="00E7152B" w:rsidRPr="00916262">
              <w:rPr>
                <w:color w:val="000000" w:themeColor="text1"/>
                <w:sz w:val="20"/>
              </w:rPr>
              <w:t xml:space="preserve"> необходимо, чтобы фактическое количество оборотов совпадало с количеством оборотов указанным на отбойном щите. </w:t>
            </w:r>
            <w:r w:rsidR="0094592A" w:rsidRPr="00916262">
              <w:rPr>
                <w:color w:val="000000" w:themeColor="text1"/>
                <w:sz w:val="20"/>
              </w:rPr>
              <w:t>Контролирует давление в БД по манометру, докладывает бурильщику о давлении на манометре в БД каждые 10 минут. В случае превышения давления в затрубном пространстве выше 80% от опрессовки ЭК, открывает ЗМС перед регулируемым дросселем, производит работу дросселем регулируемым по стравливанию давления на факельную линию.</w:t>
            </w:r>
          </w:p>
        </w:tc>
        <w:tc>
          <w:tcPr>
            <w:tcW w:w="738" w:type="pct"/>
            <w:shd w:val="clear" w:color="auto" w:fill="auto"/>
          </w:tcPr>
          <w:p w:rsidR="00E7152B" w:rsidRPr="00916262" w:rsidRDefault="00E7152B" w:rsidP="00AE74A6">
            <w:pPr>
              <w:widowControl w:val="0"/>
              <w:tabs>
                <w:tab w:val="left" w:pos="1690"/>
              </w:tabs>
              <w:jc w:val="both"/>
              <w:rPr>
                <w:color w:val="000000" w:themeColor="text1"/>
                <w:sz w:val="20"/>
              </w:rPr>
            </w:pPr>
            <w:r w:rsidRPr="00916262">
              <w:rPr>
                <w:color w:val="000000" w:themeColor="text1"/>
                <w:sz w:val="20"/>
              </w:rPr>
              <w:t>По команде бурильщика докрепляет превентор с глухими плашками со стороны противоположной блоку дросселирования путем вращения штурвалов.</w:t>
            </w:r>
            <w:r w:rsidR="00006223" w:rsidRPr="00916262">
              <w:rPr>
                <w:color w:val="000000" w:themeColor="text1"/>
                <w:sz w:val="20"/>
              </w:rPr>
              <w:t xml:space="preserve"> Докладывает бурильщику о количестве оборотов</w:t>
            </w:r>
            <w:r w:rsidRPr="00916262">
              <w:rPr>
                <w:color w:val="000000" w:themeColor="text1"/>
                <w:sz w:val="20"/>
              </w:rPr>
              <w:t xml:space="preserve"> </w:t>
            </w:r>
            <w:r w:rsidR="00C96BCF" w:rsidRPr="00916262">
              <w:rPr>
                <w:color w:val="000000" w:themeColor="text1"/>
                <w:sz w:val="20"/>
              </w:rPr>
              <w:t>при этом</w:t>
            </w:r>
            <w:r w:rsidRPr="00916262">
              <w:rPr>
                <w:color w:val="000000" w:themeColor="text1"/>
                <w:sz w:val="20"/>
              </w:rPr>
              <w:t xml:space="preserve"> необходимо, чтобы фактическое количество оборотов совпадало с количеством оборотов указанным на отбойном щите. После герметизации скважины ведет контроль за устьем, грифонообразованием.</w:t>
            </w:r>
            <w:r w:rsidR="00DD273A" w:rsidRPr="00916262">
              <w:rPr>
                <w:color w:val="000000" w:themeColor="text1"/>
                <w:sz w:val="20"/>
              </w:rPr>
              <w:t xml:space="preserve"> ,за наличием или отсутствием давления в МКП</w:t>
            </w:r>
            <w:r w:rsidRPr="00916262">
              <w:rPr>
                <w:color w:val="000000" w:themeColor="text1"/>
                <w:sz w:val="20"/>
              </w:rPr>
              <w:t xml:space="preserve"> Докладывает мастеру о начале ГНВП.</w:t>
            </w:r>
          </w:p>
        </w:tc>
        <w:tc>
          <w:tcPr>
            <w:tcW w:w="710" w:type="pct"/>
            <w:shd w:val="clear" w:color="auto" w:fill="auto"/>
          </w:tcPr>
          <w:p w:rsidR="00E7152B" w:rsidRPr="00916262" w:rsidRDefault="00E7152B" w:rsidP="00AE74A6">
            <w:pPr>
              <w:widowControl w:val="0"/>
              <w:tabs>
                <w:tab w:val="left" w:pos="1690"/>
              </w:tabs>
              <w:jc w:val="both"/>
              <w:rPr>
                <w:color w:val="000000" w:themeColor="text1"/>
                <w:sz w:val="20"/>
              </w:rPr>
            </w:pPr>
            <w:r w:rsidRPr="00916262">
              <w:rPr>
                <w:color w:val="000000" w:themeColor="text1"/>
                <w:sz w:val="20"/>
              </w:rPr>
              <w:t xml:space="preserve">Выполняет указание бурильщика. В случае необходимости по команде бурильщика производит глушение двигателей подъемного агрегата, ДЭС.   </w:t>
            </w:r>
          </w:p>
        </w:tc>
        <w:tc>
          <w:tcPr>
            <w:tcW w:w="443" w:type="pct"/>
            <w:shd w:val="clear" w:color="auto" w:fill="auto"/>
          </w:tcPr>
          <w:p w:rsidR="00E7152B" w:rsidRPr="00916262" w:rsidRDefault="00E7152B" w:rsidP="00AE74A6">
            <w:pPr>
              <w:widowControl w:val="0"/>
              <w:tabs>
                <w:tab w:val="left" w:pos="1690"/>
              </w:tabs>
              <w:jc w:val="both"/>
              <w:rPr>
                <w:color w:val="000000" w:themeColor="text1"/>
                <w:sz w:val="20"/>
              </w:rPr>
            </w:pPr>
            <w:r w:rsidRPr="00916262">
              <w:rPr>
                <w:color w:val="000000" w:themeColor="text1"/>
                <w:sz w:val="20"/>
              </w:rPr>
              <w:t>Подает звуковой сигнал. Дает команду о немедленном подъеме геофизического прибора (перфоратора), в случае (прихвата геофизического прибора, перфоратора) производится рубка каротажного кабеля приспособлением для рубки кабеля (или каната) согласно оперативной части П</w:t>
            </w:r>
            <w:r w:rsidR="005A140D" w:rsidRPr="00916262">
              <w:rPr>
                <w:color w:val="000000" w:themeColor="text1"/>
                <w:sz w:val="20"/>
              </w:rPr>
              <w:t>М</w:t>
            </w:r>
            <w:r w:rsidRPr="00916262">
              <w:rPr>
                <w:color w:val="000000" w:themeColor="text1"/>
                <w:sz w:val="20"/>
              </w:rPr>
              <w:t>ЛА для геофизической партии.</w:t>
            </w:r>
          </w:p>
        </w:tc>
        <w:tc>
          <w:tcPr>
            <w:tcW w:w="421" w:type="pct"/>
          </w:tcPr>
          <w:p w:rsidR="00E7152B" w:rsidRPr="00916262" w:rsidRDefault="00E7152B" w:rsidP="00AE74A6">
            <w:pPr>
              <w:widowControl w:val="0"/>
              <w:tabs>
                <w:tab w:val="left" w:pos="1690"/>
              </w:tabs>
              <w:jc w:val="both"/>
              <w:rPr>
                <w:color w:val="000000" w:themeColor="text1"/>
                <w:sz w:val="20"/>
              </w:rPr>
            </w:pPr>
          </w:p>
        </w:tc>
      </w:tr>
      <w:tr w:rsidR="002C6ACB" w:rsidRPr="00916262" w:rsidTr="00855AED">
        <w:trPr>
          <w:gridAfter w:val="1"/>
          <w:wAfter w:w="2" w:type="pct"/>
          <w:trHeight w:val="72"/>
        </w:trPr>
        <w:tc>
          <w:tcPr>
            <w:tcW w:w="151"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5.</w:t>
            </w:r>
          </w:p>
        </w:tc>
        <w:tc>
          <w:tcPr>
            <w:tcW w:w="683" w:type="pct"/>
            <w:shd w:val="clear" w:color="auto" w:fill="auto"/>
          </w:tcPr>
          <w:p w:rsidR="00E7152B" w:rsidRPr="00916262" w:rsidRDefault="00053FF7" w:rsidP="00AE74A6">
            <w:pPr>
              <w:widowControl w:val="0"/>
              <w:tabs>
                <w:tab w:val="left" w:pos="1690"/>
              </w:tabs>
              <w:jc w:val="both"/>
              <w:rPr>
                <w:b/>
                <w:color w:val="000000" w:themeColor="text1"/>
                <w:sz w:val="20"/>
              </w:rPr>
            </w:pPr>
            <w:r>
              <w:rPr>
                <w:b/>
                <w:color w:val="000000" w:themeColor="text1"/>
                <w:sz w:val="20"/>
              </w:rPr>
              <w:t>ГНВП</w:t>
            </w:r>
            <w:r w:rsidR="00E7152B" w:rsidRPr="00916262">
              <w:rPr>
                <w:b/>
                <w:color w:val="000000" w:themeColor="text1"/>
                <w:sz w:val="20"/>
              </w:rPr>
              <w:t xml:space="preserve"> при прострелочно-взрывных работах с применением ПКТ (перфоратор </w:t>
            </w:r>
            <w:r w:rsidR="00C96BCF" w:rsidRPr="00916262">
              <w:rPr>
                <w:b/>
                <w:color w:val="000000" w:themeColor="text1"/>
                <w:sz w:val="20"/>
              </w:rPr>
              <w:t>кумулятивный</w:t>
            </w:r>
            <w:r w:rsidR="00E7152B" w:rsidRPr="00916262">
              <w:rPr>
                <w:b/>
                <w:color w:val="000000" w:themeColor="text1"/>
                <w:sz w:val="20"/>
              </w:rPr>
              <w:t xml:space="preserve"> трубный</w:t>
            </w:r>
            <w:r w:rsidR="0094592A" w:rsidRPr="00916262">
              <w:rPr>
                <w:b/>
                <w:color w:val="000000" w:themeColor="text1"/>
                <w:sz w:val="20"/>
              </w:rPr>
              <w:t>) на трубах с установленной планшайбой с ЗМС на ПВО или крестовину фонтанной арматуры.</w:t>
            </w:r>
          </w:p>
        </w:tc>
        <w:tc>
          <w:tcPr>
            <w:tcW w:w="128"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p>
        </w:tc>
        <w:tc>
          <w:tcPr>
            <w:tcW w:w="836" w:type="pct"/>
            <w:shd w:val="clear" w:color="auto" w:fill="auto"/>
          </w:tcPr>
          <w:p w:rsidR="00E7152B" w:rsidRPr="00916262" w:rsidRDefault="00E7152B" w:rsidP="00AE74A6">
            <w:pPr>
              <w:rPr>
                <w:color w:val="000000" w:themeColor="text1"/>
                <w:sz w:val="20"/>
              </w:rPr>
            </w:pPr>
            <w:r w:rsidRPr="00916262">
              <w:rPr>
                <w:color w:val="000000" w:themeColor="text1"/>
                <w:sz w:val="20"/>
              </w:rPr>
              <w:t xml:space="preserve">При ПВР по указанию бурильщика члены вахты ведут наблюдение за устьем скважины. </w:t>
            </w:r>
          </w:p>
          <w:p w:rsidR="00E7152B" w:rsidRPr="00916262" w:rsidRDefault="00B92818" w:rsidP="00053FF7">
            <w:pPr>
              <w:rPr>
                <w:color w:val="000000" w:themeColor="text1"/>
                <w:sz w:val="20"/>
              </w:rPr>
            </w:pPr>
            <w:r>
              <w:rPr>
                <w:color w:val="000000" w:themeColor="text1"/>
                <w:sz w:val="20"/>
              </w:rPr>
              <w:t xml:space="preserve">Подает звуковой сигнал тревоги «Выброс». Длинный непрерывный гудок. </w:t>
            </w:r>
            <w:r w:rsidR="00E7152B" w:rsidRPr="00916262">
              <w:rPr>
                <w:color w:val="000000" w:themeColor="text1"/>
                <w:sz w:val="20"/>
              </w:rPr>
              <w:t xml:space="preserve">Дальнейшие работы производит </w:t>
            </w:r>
            <w:r w:rsidR="0094592A" w:rsidRPr="00916262">
              <w:rPr>
                <w:color w:val="000000" w:themeColor="text1"/>
                <w:sz w:val="20"/>
              </w:rPr>
              <w:t>по специальному</w:t>
            </w:r>
            <w:r w:rsidR="00E7152B" w:rsidRPr="00916262">
              <w:rPr>
                <w:color w:val="000000" w:themeColor="text1"/>
                <w:sz w:val="20"/>
              </w:rPr>
              <w:t xml:space="preserve"> плану согласованному Заказчиком.</w:t>
            </w:r>
          </w:p>
        </w:tc>
        <w:tc>
          <w:tcPr>
            <w:tcW w:w="887" w:type="pct"/>
            <w:shd w:val="clear" w:color="auto" w:fill="auto"/>
          </w:tcPr>
          <w:p w:rsidR="00E7152B" w:rsidRPr="00916262" w:rsidRDefault="0094592A" w:rsidP="00AE74A6">
            <w:pPr>
              <w:jc w:val="both"/>
              <w:rPr>
                <w:color w:val="000000" w:themeColor="text1"/>
                <w:sz w:val="20"/>
              </w:rPr>
            </w:pPr>
            <w:r w:rsidRPr="00916262">
              <w:rPr>
                <w:color w:val="000000" w:themeColor="text1"/>
                <w:sz w:val="20"/>
              </w:rPr>
              <w:t>Производит монтаж промывочного оборудования.</w:t>
            </w:r>
          </w:p>
        </w:tc>
        <w:tc>
          <w:tcPr>
            <w:tcW w:w="738" w:type="pct"/>
            <w:shd w:val="clear" w:color="auto" w:fill="auto"/>
          </w:tcPr>
          <w:p w:rsidR="00E7152B" w:rsidRPr="00916262" w:rsidRDefault="0094592A" w:rsidP="00D202A1">
            <w:pPr>
              <w:widowControl w:val="0"/>
              <w:tabs>
                <w:tab w:val="left" w:pos="1690"/>
              </w:tabs>
              <w:jc w:val="both"/>
              <w:rPr>
                <w:color w:val="000000" w:themeColor="text1"/>
                <w:sz w:val="20"/>
              </w:rPr>
            </w:pPr>
            <w:r w:rsidRPr="00916262">
              <w:rPr>
                <w:color w:val="000000" w:themeColor="text1"/>
                <w:sz w:val="20"/>
              </w:rPr>
              <w:t xml:space="preserve">Производит монтаж промывочного оборудования. </w:t>
            </w:r>
          </w:p>
        </w:tc>
        <w:tc>
          <w:tcPr>
            <w:tcW w:w="710" w:type="pct"/>
            <w:shd w:val="clear" w:color="auto" w:fill="auto"/>
          </w:tcPr>
          <w:p w:rsidR="00E7152B" w:rsidRPr="00916262" w:rsidRDefault="00E7152B" w:rsidP="00AE74A6">
            <w:pPr>
              <w:widowControl w:val="0"/>
              <w:tabs>
                <w:tab w:val="left" w:pos="1690"/>
              </w:tabs>
              <w:jc w:val="both"/>
              <w:rPr>
                <w:color w:val="000000" w:themeColor="text1"/>
                <w:sz w:val="20"/>
              </w:rPr>
            </w:pPr>
            <w:r w:rsidRPr="00916262">
              <w:rPr>
                <w:color w:val="000000" w:themeColor="text1"/>
                <w:sz w:val="20"/>
              </w:rPr>
              <w:t xml:space="preserve">Выполняет указание бурильщика. В случае необходимости по команде бурильщика производит глушение двигателей подъемного агрегата, ДЭС. </w:t>
            </w:r>
          </w:p>
        </w:tc>
        <w:tc>
          <w:tcPr>
            <w:tcW w:w="443" w:type="pct"/>
            <w:shd w:val="clear" w:color="auto" w:fill="auto"/>
          </w:tcPr>
          <w:p w:rsidR="00E7152B" w:rsidRPr="00916262" w:rsidRDefault="00E7152B" w:rsidP="00AE74A6">
            <w:pPr>
              <w:widowControl w:val="0"/>
              <w:tabs>
                <w:tab w:val="left" w:pos="1690"/>
              </w:tabs>
              <w:jc w:val="both"/>
              <w:rPr>
                <w:color w:val="000000" w:themeColor="text1"/>
                <w:sz w:val="20"/>
              </w:rPr>
            </w:pPr>
          </w:p>
        </w:tc>
        <w:tc>
          <w:tcPr>
            <w:tcW w:w="421" w:type="pct"/>
          </w:tcPr>
          <w:p w:rsidR="00E7152B" w:rsidRPr="00916262" w:rsidRDefault="00E7152B" w:rsidP="00AE74A6">
            <w:pPr>
              <w:widowControl w:val="0"/>
              <w:tabs>
                <w:tab w:val="left" w:pos="1690"/>
              </w:tabs>
              <w:jc w:val="both"/>
              <w:rPr>
                <w:color w:val="000000" w:themeColor="text1"/>
                <w:sz w:val="20"/>
              </w:rPr>
            </w:pPr>
          </w:p>
        </w:tc>
      </w:tr>
      <w:tr w:rsidR="00E7152B" w:rsidRPr="00916262" w:rsidTr="00855AED">
        <w:trPr>
          <w:gridAfter w:val="1"/>
          <w:wAfter w:w="2" w:type="pct"/>
          <w:trHeight w:val="72"/>
        </w:trPr>
        <w:tc>
          <w:tcPr>
            <w:tcW w:w="151"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6.</w:t>
            </w:r>
          </w:p>
        </w:tc>
        <w:tc>
          <w:tcPr>
            <w:tcW w:w="683" w:type="pct"/>
            <w:shd w:val="clear" w:color="auto" w:fill="auto"/>
          </w:tcPr>
          <w:p w:rsidR="00E7152B" w:rsidRPr="00916262" w:rsidRDefault="00053FF7" w:rsidP="00AE74A6">
            <w:pPr>
              <w:widowControl w:val="0"/>
              <w:tabs>
                <w:tab w:val="left" w:pos="1690"/>
              </w:tabs>
              <w:jc w:val="both"/>
              <w:rPr>
                <w:b/>
                <w:color w:val="000000" w:themeColor="text1"/>
                <w:sz w:val="20"/>
              </w:rPr>
            </w:pPr>
            <w:r>
              <w:rPr>
                <w:b/>
                <w:color w:val="000000" w:themeColor="text1"/>
                <w:sz w:val="20"/>
              </w:rPr>
              <w:t>ГНВП</w:t>
            </w:r>
            <w:r w:rsidR="008F2832" w:rsidRPr="00916262">
              <w:rPr>
                <w:b/>
                <w:color w:val="000000" w:themeColor="text1"/>
                <w:sz w:val="20"/>
              </w:rPr>
              <w:t xml:space="preserve"> при</w:t>
            </w:r>
            <w:r w:rsidR="00E7152B" w:rsidRPr="00916262">
              <w:rPr>
                <w:b/>
                <w:color w:val="000000" w:themeColor="text1"/>
                <w:sz w:val="20"/>
              </w:rPr>
              <w:t xml:space="preserve"> монтаже, демонтаже УЭЦН с установленным на устье скважины превентором типа ППСГ</w:t>
            </w:r>
            <w:r w:rsidR="00966048" w:rsidRPr="00916262">
              <w:rPr>
                <w:b/>
                <w:color w:val="000000" w:themeColor="text1"/>
                <w:sz w:val="20"/>
                <w:szCs w:val="20"/>
              </w:rPr>
              <w:t xml:space="preserve"> и блоком дросселирования</w:t>
            </w:r>
          </w:p>
        </w:tc>
        <w:tc>
          <w:tcPr>
            <w:tcW w:w="128"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p>
        </w:tc>
        <w:tc>
          <w:tcPr>
            <w:tcW w:w="836" w:type="pct"/>
            <w:shd w:val="clear" w:color="auto" w:fill="auto"/>
          </w:tcPr>
          <w:p w:rsidR="00E7152B" w:rsidRPr="00916262" w:rsidRDefault="00B92818" w:rsidP="00AE74A6">
            <w:pPr>
              <w:rPr>
                <w:color w:val="000000" w:themeColor="text1"/>
                <w:sz w:val="20"/>
              </w:rPr>
            </w:pPr>
            <w:r>
              <w:rPr>
                <w:color w:val="000000" w:themeColor="text1"/>
                <w:sz w:val="20"/>
              </w:rPr>
              <w:t xml:space="preserve">Подает звуковой сигнал тревоги «Выброс». Длинный непрерывный гудок. </w:t>
            </w:r>
            <w:r w:rsidR="00E7152B" w:rsidRPr="00916262">
              <w:rPr>
                <w:color w:val="000000" w:themeColor="text1"/>
                <w:sz w:val="20"/>
              </w:rPr>
              <w:t xml:space="preserve">Прекращается монтаж, демонтаж УЭЦН, секции УЭЦН разгружаются на монтажный хомут, устанавливается ловильная головка УЭЦН, и навинчивается запорная компоновка. Приподнимает секции УЭЦН, после освобождения монтажного хомута производит спуск секций УЭЦН на запорной компоновке и устанавливает гладкой частью рабочей трубы дистанционного патрубка запорной компоновки напротив плашек превентора. Фиксирует тормоз лебедки. Дает команду открытия задвижки крестовины фонтанной арматуры на блок дросселирования и закрытия задвижки линии долива, закрывает трубные плашки превентора со </w:t>
            </w:r>
            <w:r w:rsidR="00C96BCF" w:rsidRPr="00916262">
              <w:rPr>
                <w:color w:val="000000" w:themeColor="text1"/>
                <w:sz w:val="20"/>
              </w:rPr>
              <w:t>вспомогательного пульта</w:t>
            </w:r>
            <w:r w:rsidR="00E7152B" w:rsidRPr="00916262">
              <w:rPr>
                <w:color w:val="000000" w:themeColor="text1"/>
                <w:sz w:val="20"/>
              </w:rPr>
              <w:t xml:space="preserve"> управления гидроприводом превентора, закрывает шаровой кран. Определяет метод ликвидации ГНВП.</w:t>
            </w:r>
          </w:p>
        </w:tc>
        <w:tc>
          <w:tcPr>
            <w:tcW w:w="887" w:type="pct"/>
            <w:shd w:val="clear" w:color="auto" w:fill="auto"/>
          </w:tcPr>
          <w:p w:rsidR="00E7152B" w:rsidRPr="00916262" w:rsidRDefault="00E7152B" w:rsidP="00AE74A6">
            <w:pPr>
              <w:rPr>
                <w:color w:val="000000" w:themeColor="text1"/>
                <w:sz w:val="20"/>
              </w:rPr>
            </w:pPr>
            <w:r w:rsidRPr="00916262">
              <w:rPr>
                <w:color w:val="000000" w:themeColor="text1"/>
                <w:sz w:val="20"/>
              </w:rPr>
              <w:t xml:space="preserve">Совместно с монтажником УЭЦН устанавливают </w:t>
            </w:r>
            <w:r w:rsidR="0094592A" w:rsidRPr="00916262">
              <w:rPr>
                <w:color w:val="000000" w:themeColor="text1"/>
                <w:sz w:val="20"/>
              </w:rPr>
              <w:t>переводник с</w:t>
            </w:r>
            <w:r w:rsidRPr="00916262">
              <w:rPr>
                <w:color w:val="000000" w:themeColor="text1"/>
                <w:sz w:val="20"/>
              </w:rPr>
              <w:t xml:space="preserve"> УЭЦН</w:t>
            </w:r>
            <w:r w:rsidR="0094592A" w:rsidRPr="00916262">
              <w:rPr>
                <w:color w:val="000000" w:themeColor="text1"/>
                <w:sz w:val="20"/>
              </w:rPr>
              <w:t xml:space="preserve"> - резьба запорной компоновки.</w:t>
            </w:r>
            <w:r w:rsidRPr="00916262">
              <w:rPr>
                <w:color w:val="000000" w:themeColor="text1"/>
                <w:sz w:val="20"/>
              </w:rPr>
              <w:t xml:space="preserve"> Навинчивает на </w:t>
            </w:r>
            <w:r w:rsidR="0094592A" w:rsidRPr="00916262">
              <w:rPr>
                <w:color w:val="000000" w:themeColor="text1"/>
                <w:sz w:val="20"/>
              </w:rPr>
              <w:t>переводник</w:t>
            </w:r>
            <w:r w:rsidRPr="00916262">
              <w:rPr>
                <w:color w:val="000000" w:themeColor="text1"/>
                <w:sz w:val="20"/>
              </w:rPr>
              <w:t xml:space="preserve"> УЭЦН запорную компоновку (в которую входит подъемный патрубок, шаровой кран, дистанционный патрубок).  </w:t>
            </w:r>
          </w:p>
          <w:p w:rsidR="00E7152B" w:rsidRPr="00916262" w:rsidRDefault="00E7152B" w:rsidP="00AE74A6">
            <w:pPr>
              <w:rPr>
                <w:color w:val="000000" w:themeColor="text1"/>
                <w:sz w:val="20"/>
              </w:rPr>
            </w:pPr>
            <w:r w:rsidRPr="00916262">
              <w:rPr>
                <w:color w:val="000000" w:themeColor="text1"/>
                <w:sz w:val="20"/>
              </w:rPr>
              <w:t xml:space="preserve">По команде бурильщика </w:t>
            </w:r>
            <w:r w:rsidR="00D202A1" w:rsidRPr="00916262">
              <w:rPr>
                <w:color w:val="000000" w:themeColor="text1"/>
                <w:sz w:val="20"/>
              </w:rPr>
              <w:t xml:space="preserve">открывает ЗМС на линию дросселирования, закрывает ЗМС на линии долива, далее следует в блок дросселирования. Закрывает ЗМС перед дросселем, контроль за давлением, </w:t>
            </w:r>
            <w:r w:rsidRPr="00916262">
              <w:rPr>
                <w:color w:val="000000" w:themeColor="text1"/>
                <w:sz w:val="20"/>
              </w:rPr>
              <w:t>докрепляет превентор с трубными плашками со стороны блока дросселирования путем вращения штурвалов.</w:t>
            </w:r>
            <w:r w:rsidR="00006223" w:rsidRPr="00916262">
              <w:rPr>
                <w:color w:val="000000" w:themeColor="text1"/>
                <w:sz w:val="20"/>
              </w:rPr>
              <w:t xml:space="preserve"> Докладывает бурильщику о количестве оборотов</w:t>
            </w:r>
            <w:r w:rsidRPr="00916262">
              <w:rPr>
                <w:color w:val="000000" w:themeColor="text1"/>
                <w:sz w:val="20"/>
              </w:rPr>
              <w:t xml:space="preserve"> </w:t>
            </w:r>
            <w:r w:rsidR="00C96BCF" w:rsidRPr="00916262">
              <w:rPr>
                <w:color w:val="000000" w:themeColor="text1"/>
                <w:sz w:val="20"/>
              </w:rPr>
              <w:t>при этом</w:t>
            </w:r>
            <w:r w:rsidRPr="00916262">
              <w:rPr>
                <w:color w:val="000000" w:themeColor="text1"/>
                <w:sz w:val="20"/>
              </w:rPr>
              <w:t xml:space="preserve"> необходимо, чтобы фактическое количество оборотов совпадало с количеством оборотов указанным на отбойном щите.</w:t>
            </w:r>
            <w:r w:rsidR="0094592A" w:rsidRPr="00916262">
              <w:rPr>
                <w:color w:val="000000" w:themeColor="text1"/>
                <w:sz w:val="20"/>
              </w:rPr>
              <w:t xml:space="preserve"> Докладывает бурильщику о </w:t>
            </w:r>
            <w:r w:rsidR="00C96BCF" w:rsidRPr="00916262">
              <w:rPr>
                <w:color w:val="000000" w:themeColor="text1"/>
                <w:sz w:val="20"/>
              </w:rPr>
              <w:t>давлении каждые</w:t>
            </w:r>
            <w:r w:rsidR="0094592A" w:rsidRPr="00916262">
              <w:rPr>
                <w:color w:val="000000" w:themeColor="text1"/>
                <w:sz w:val="20"/>
              </w:rPr>
              <w:t xml:space="preserve"> 10 минут, </w:t>
            </w:r>
            <w:r w:rsidR="00C96BCF" w:rsidRPr="00916262">
              <w:rPr>
                <w:color w:val="000000" w:themeColor="text1"/>
                <w:sz w:val="20"/>
              </w:rPr>
              <w:t>в</w:t>
            </w:r>
            <w:r w:rsidR="0094592A" w:rsidRPr="00916262">
              <w:rPr>
                <w:color w:val="000000" w:themeColor="text1"/>
                <w:sz w:val="20"/>
              </w:rPr>
              <w:t xml:space="preserve"> случае превышения давления (80% от опрессовки ПВО)</w:t>
            </w:r>
          </w:p>
          <w:p w:rsidR="00E7152B" w:rsidRPr="00916262" w:rsidRDefault="00D202A1" w:rsidP="00AE74A6">
            <w:pPr>
              <w:jc w:val="both"/>
              <w:rPr>
                <w:color w:val="000000" w:themeColor="text1"/>
                <w:sz w:val="20"/>
              </w:rPr>
            </w:pPr>
            <w:r w:rsidRPr="00916262">
              <w:rPr>
                <w:color w:val="000000" w:themeColor="text1"/>
                <w:sz w:val="20"/>
              </w:rPr>
              <w:t>Н</w:t>
            </w:r>
            <w:r w:rsidR="00E7152B" w:rsidRPr="00916262">
              <w:rPr>
                <w:color w:val="000000" w:themeColor="text1"/>
                <w:sz w:val="20"/>
              </w:rPr>
              <w:t>ачинает дросселирование на сброс</w:t>
            </w:r>
            <w:r w:rsidR="0094592A" w:rsidRPr="00916262">
              <w:rPr>
                <w:color w:val="000000" w:themeColor="text1"/>
                <w:sz w:val="20"/>
              </w:rPr>
              <w:t>.</w:t>
            </w:r>
          </w:p>
        </w:tc>
        <w:tc>
          <w:tcPr>
            <w:tcW w:w="738" w:type="pct"/>
            <w:shd w:val="clear" w:color="auto" w:fill="auto"/>
          </w:tcPr>
          <w:p w:rsidR="00E7152B" w:rsidRPr="00916262" w:rsidRDefault="00E7152B" w:rsidP="00AE74A6">
            <w:pPr>
              <w:rPr>
                <w:color w:val="000000" w:themeColor="text1"/>
                <w:sz w:val="20"/>
              </w:rPr>
            </w:pPr>
            <w:r w:rsidRPr="00916262">
              <w:rPr>
                <w:color w:val="000000" w:themeColor="text1"/>
                <w:sz w:val="20"/>
              </w:rPr>
              <w:t xml:space="preserve">Участвует совместно с первым помощником бурильщика в навинчивании на ловильную головку УЭЦН запорной компоновки (в которую входит подъемный патрубок, шаровой кран, дистанционный патрубок). По команде бурильщика докрепляет превентор с трубными плашками со стороны противоположной блоку дросселирования путем вращения штурвалов. </w:t>
            </w:r>
            <w:r w:rsidR="00006223" w:rsidRPr="00916262">
              <w:rPr>
                <w:color w:val="000000" w:themeColor="text1"/>
                <w:sz w:val="20"/>
              </w:rPr>
              <w:t>Докладывает бурильщику о количестве оборотов</w:t>
            </w:r>
          </w:p>
          <w:p w:rsidR="00E7152B" w:rsidRPr="00916262" w:rsidRDefault="00E7152B" w:rsidP="00AE74A6">
            <w:pPr>
              <w:widowControl w:val="0"/>
              <w:tabs>
                <w:tab w:val="left" w:pos="1690"/>
              </w:tabs>
              <w:jc w:val="both"/>
              <w:rPr>
                <w:color w:val="000000" w:themeColor="text1"/>
                <w:sz w:val="20"/>
              </w:rPr>
            </w:pPr>
            <w:r w:rsidRPr="00916262">
              <w:rPr>
                <w:color w:val="000000" w:themeColor="text1"/>
                <w:sz w:val="20"/>
              </w:rPr>
              <w:t>При этом необходимо, чтобы фактическое количество оборотов совпадало с количеством оборотов указанным на отбойном щите. После герметизации ск</w:t>
            </w:r>
            <w:r w:rsidR="00D202A1" w:rsidRPr="00916262">
              <w:rPr>
                <w:color w:val="000000" w:themeColor="text1"/>
                <w:sz w:val="20"/>
              </w:rPr>
              <w:t>важины ведет контроль за устьем, за наличием или отсутствием давления в МКП. грифонообразованием</w:t>
            </w:r>
            <w:r w:rsidRPr="00916262">
              <w:rPr>
                <w:color w:val="000000" w:themeColor="text1"/>
                <w:sz w:val="20"/>
              </w:rPr>
              <w:t xml:space="preserve"> </w:t>
            </w:r>
            <w:r w:rsidR="00DE3E52" w:rsidRPr="00916262">
              <w:rPr>
                <w:color w:val="000000" w:themeColor="text1"/>
                <w:sz w:val="20"/>
              </w:rPr>
              <w:t>Докладывает</w:t>
            </w:r>
            <w:r w:rsidRPr="00916262">
              <w:rPr>
                <w:color w:val="000000" w:themeColor="text1"/>
                <w:sz w:val="20"/>
              </w:rPr>
              <w:t xml:space="preserve"> мастеру о начале ГНВП.</w:t>
            </w:r>
          </w:p>
        </w:tc>
        <w:tc>
          <w:tcPr>
            <w:tcW w:w="710" w:type="pct"/>
            <w:shd w:val="clear" w:color="auto" w:fill="auto"/>
          </w:tcPr>
          <w:p w:rsidR="00E7152B" w:rsidRPr="00916262" w:rsidRDefault="00E7152B" w:rsidP="00AE74A6">
            <w:pPr>
              <w:widowControl w:val="0"/>
              <w:tabs>
                <w:tab w:val="left" w:pos="1690"/>
              </w:tabs>
              <w:jc w:val="both"/>
              <w:rPr>
                <w:color w:val="000000" w:themeColor="text1"/>
                <w:sz w:val="20"/>
              </w:rPr>
            </w:pPr>
            <w:r w:rsidRPr="00916262">
              <w:rPr>
                <w:color w:val="000000" w:themeColor="text1"/>
                <w:sz w:val="20"/>
              </w:rPr>
              <w:t>Выполняет указания бурильщика. В случае необходимости по команде бурильщика производит глушение двигателей подъемного агрегата, ДЭС.</w:t>
            </w:r>
          </w:p>
        </w:tc>
        <w:tc>
          <w:tcPr>
            <w:tcW w:w="443" w:type="pct"/>
            <w:shd w:val="clear" w:color="auto" w:fill="auto"/>
          </w:tcPr>
          <w:p w:rsidR="00E7152B" w:rsidRPr="00916262" w:rsidRDefault="00E7152B" w:rsidP="00AE74A6">
            <w:pPr>
              <w:widowControl w:val="0"/>
              <w:tabs>
                <w:tab w:val="left" w:pos="1690"/>
              </w:tabs>
              <w:jc w:val="both"/>
              <w:rPr>
                <w:color w:val="000000" w:themeColor="text1"/>
                <w:sz w:val="20"/>
              </w:rPr>
            </w:pPr>
          </w:p>
        </w:tc>
        <w:tc>
          <w:tcPr>
            <w:tcW w:w="421" w:type="pct"/>
          </w:tcPr>
          <w:p w:rsidR="00E7152B" w:rsidRPr="00916262" w:rsidRDefault="00E7152B" w:rsidP="00AE74A6">
            <w:pPr>
              <w:widowControl w:val="0"/>
              <w:tabs>
                <w:tab w:val="left" w:pos="1690"/>
              </w:tabs>
              <w:jc w:val="both"/>
              <w:rPr>
                <w:color w:val="000000" w:themeColor="text1"/>
                <w:sz w:val="20"/>
              </w:rPr>
            </w:pPr>
          </w:p>
        </w:tc>
      </w:tr>
      <w:tr w:rsidR="00E7152B" w:rsidRPr="00916262" w:rsidTr="00855AED">
        <w:trPr>
          <w:gridAfter w:val="1"/>
          <w:wAfter w:w="2" w:type="pct"/>
          <w:trHeight w:val="72"/>
        </w:trPr>
        <w:tc>
          <w:tcPr>
            <w:tcW w:w="151"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7.</w:t>
            </w:r>
          </w:p>
        </w:tc>
        <w:tc>
          <w:tcPr>
            <w:tcW w:w="683" w:type="pct"/>
            <w:shd w:val="clear" w:color="auto" w:fill="auto"/>
          </w:tcPr>
          <w:p w:rsidR="00E7152B" w:rsidRPr="00916262" w:rsidRDefault="00053FF7" w:rsidP="00AE74A6">
            <w:pPr>
              <w:widowControl w:val="0"/>
              <w:tabs>
                <w:tab w:val="left" w:pos="1690"/>
              </w:tabs>
              <w:jc w:val="both"/>
              <w:rPr>
                <w:b/>
                <w:color w:val="000000" w:themeColor="text1"/>
                <w:sz w:val="20"/>
              </w:rPr>
            </w:pPr>
            <w:r>
              <w:rPr>
                <w:b/>
                <w:color w:val="000000" w:themeColor="text1"/>
                <w:sz w:val="20"/>
              </w:rPr>
              <w:t>ГНВП</w:t>
            </w:r>
            <w:r w:rsidR="00E7152B" w:rsidRPr="00916262">
              <w:rPr>
                <w:b/>
                <w:color w:val="000000" w:themeColor="text1"/>
                <w:sz w:val="20"/>
              </w:rPr>
              <w:t xml:space="preserve"> при СПО с УЭЦН с установленным на устье скважины превентором типа ППСГ</w:t>
            </w:r>
            <w:r w:rsidR="00966048" w:rsidRPr="00916262">
              <w:rPr>
                <w:b/>
                <w:color w:val="000000" w:themeColor="text1"/>
                <w:sz w:val="20"/>
                <w:szCs w:val="20"/>
              </w:rPr>
              <w:t xml:space="preserve"> и блоком дросселирования</w:t>
            </w:r>
          </w:p>
        </w:tc>
        <w:tc>
          <w:tcPr>
            <w:tcW w:w="128"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p>
        </w:tc>
        <w:tc>
          <w:tcPr>
            <w:tcW w:w="836" w:type="pct"/>
            <w:shd w:val="clear" w:color="auto" w:fill="auto"/>
          </w:tcPr>
          <w:p w:rsidR="00E7152B" w:rsidRPr="00916262" w:rsidRDefault="00B92818" w:rsidP="00FC59E6">
            <w:pPr>
              <w:rPr>
                <w:color w:val="000000" w:themeColor="text1"/>
                <w:sz w:val="20"/>
              </w:rPr>
            </w:pPr>
            <w:r>
              <w:rPr>
                <w:color w:val="000000" w:themeColor="text1"/>
                <w:sz w:val="20"/>
              </w:rPr>
              <w:t xml:space="preserve">Подает звуковой сигнал тревоги «Выброс». Длинный непрерывный гудок. </w:t>
            </w:r>
            <w:r w:rsidR="00E7152B" w:rsidRPr="00916262">
              <w:rPr>
                <w:color w:val="000000" w:themeColor="text1"/>
                <w:sz w:val="20"/>
              </w:rPr>
              <w:t xml:space="preserve">Прекращает СПО, разгружает инструмент на клинья.  После навинчивания запорной компоновки приподнимает колонну труб, освободив клинья СПГ, </w:t>
            </w:r>
            <w:r w:rsidR="00FC59E6" w:rsidRPr="00916262">
              <w:rPr>
                <w:color w:val="000000" w:themeColor="text1"/>
                <w:sz w:val="20"/>
              </w:rPr>
              <w:t xml:space="preserve">зафиксировать кабель, </w:t>
            </w:r>
            <w:r w:rsidR="00E7152B" w:rsidRPr="00916262">
              <w:rPr>
                <w:color w:val="000000" w:themeColor="text1"/>
                <w:sz w:val="20"/>
              </w:rPr>
              <w:t xml:space="preserve">после чего производится рубка кабеля УЭЦН не менее 1 м от муфты колонны НКТ, конец кабеля закрепляется поясами к верхней трубе.  Спускает колонну НКТ с закрепленным на ней кабелем в скважину и устанавливает гладкой частью рабочей трубы дистанционного патрубка запорной компоновки напротив плашек превентора. Фиксирует тормоз лебедки. Дает команду открытия задвижки крестовины фонтанной арматуры на блок дросселирования и закрытия задвижки линии долива, закрывает трубные плашки превентора со </w:t>
            </w:r>
            <w:r w:rsidR="00C96BCF" w:rsidRPr="00916262">
              <w:rPr>
                <w:color w:val="000000" w:themeColor="text1"/>
                <w:sz w:val="20"/>
              </w:rPr>
              <w:t>вспомогательного пульта</w:t>
            </w:r>
            <w:r w:rsidR="00E7152B" w:rsidRPr="00916262">
              <w:rPr>
                <w:color w:val="000000" w:themeColor="text1"/>
                <w:sz w:val="20"/>
              </w:rPr>
              <w:t xml:space="preserve"> управления гидроприводом превентора, закрывает шаровой кран. Определяет метод ликвидации ГНВП.</w:t>
            </w:r>
          </w:p>
        </w:tc>
        <w:tc>
          <w:tcPr>
            <w:tcW w:w="887" w:type="pct"/>
            <w:shd w:val="clear" w:color="auto" w:fill="auto"/>
          </w:tcPr>
          <w:p w:rsidR="00E7152B" w:rsidRPr="00916262" w:rsidRDefault="00E7152B" w:rsidP="00AE74A6">
            <w:pPr>
              <w:rPr>
                <w:color w:val="000000" w:themeColor="text1"/>
                <w:sz w:val="20"/>
              </w:rPr>
            </w:pPr>
            <w:r w:rsidRPr="00916262">
              <w:rPr>
                <w:color w:val="000000" w:themeColor="text1"/>
                <w:sz w:val="20"/>
              </w:rPr>
              <w:t xml:space="preserve">Навинчивает на верхнюю трубу запорную </w:t>
            </w:r>
            <w:r w:rsidR="00C96BCF" w:rsidRPr="00916262">
              <w:rPr>
                <w:color w:val="000000" w:themeColor="text1"/>
                <w:sz w:val="20"/>
              </w:rPr>
              <w:t>компоновку (</w:t>
            </w:r>
            <w:r w:rsidRPr="00916262">
              <w:rPr>
                <w:color w:val="000000" w:themeColor="text1"/>
                <w:sz w:val="20"/>
              </w:rPr>
              <w:t xml:space="preserve">в которую входит подъемный патрубок, шаровой кран, дистанционный патрубок).  После подъема муфты </w:t>
            </w:r>
            <w:r w:rsidR="00C96BCF" w:rsidRPr="00916262">
              <w:rPr>
                <w:color w:val="000000" w:themeColor="text1"/>
                <w:sz w:val="20"/>
              </w:rPr>
              <w:t>над столом</w:t>
            </w:r>
            <w:r w:rsidRPr="00916262">
              <w:rPr>
                <w:color w:val="000000" w:themeColor="text1"/>
                <w:sz w:val="20"/>
              </w:rPr>
              <w:t xml:space="preserve"> ротора, рубит кабель УЭЦН не менее 1 м от муфты колонны НКТ, конец кабеля закрепляет поясами к верхней трубе. </w:t>
            </w:r>
          </w:p>
          <w:p w:rsidR="00E7152B" w:rsidRPr="00916262" w:rsidRDefault="00E7152B" w:rsidP="00AE74A6">
            <w:pPr>
              <w:rPr>
                <w:color w:val="000000" w:themeColor="text1"/>
                <w:sz w:val="20"/>
              </w:rPr>
            </w:pPr>
            <w:r w:rsidRPr="00916262">
              <w:rPr>
                <w:color w:val="000000" w:themeColor="text1"/>
                <w:sz w:val="20"/>
              </w:rPr>
              <w:t>По команде бурильщика</w:t>
            </w:r>
            <w:r w:rsidR="0094592A" w:rsidRPr="00916262">
              <w:rPr>
                <w:color w:val="000000" w:themeColor="text1"/>
                <w:sz w:val="20"/>
              </w:rPr>
              <w:t xml:space="preserve"> о</w:t>
            </w:r>
            <w:r w:rsidR="00FC59E6" w:rsidRPr="00916262">
              <w:rPr>
                <w:color w:val="000000" w:themeColor="text1"/>
                <w:sz w:val="20"/>
              </w:rPr>
              <w:t xml:space="preserve">ткрывает ЗМС на линию дросселирования, закрывает ЗМС на линии долива, далее следует в блок дросселирования. Закрывает ЗМС перед дросселем, контроль за давлением, </w:t>
            </w:r>
            <w:r w:rsidR="0094592A" w:rsidRPr="00916262">
              <w:rPr>
                <w:color w:val="000000" w:themeColor="text1"/>
                <w:sz w:val="20"/>
              </w:rPr>
              <w:t>докрепляет</w:t>
            </w:r>
            <w:r w:rsidRPr="00916262">
              <w:rPr>
                <w:color w:val="000000" w:themeColor="text1"/>
                <w:sz w:val="20"/>
              </w:rPr>
              <w:t xml:space="preserve"> превентор с трубными плашками со стороны блока дросселирования путем вращения штурвалов.</w:t>
            </w:r>
            <w:r w:rsidR="0094592A" w:rsidRPr="00916262">
              <w:rPr>
                <w:color w:val="000000" w:themeColor="text1"/>
                <w:sz w:val="20"/>
              </w:rPr>
              <w:t xml:space="preserve"> Докладывает бурильщику о количестве</w:t>
            </w:r>
            <w:r w:rsidR="00FC59E6" w:rsidRPr="00916262">
              <w:rPr>
                <w:color w:val="000000" w:themeColor="text1"/>
                <w:sz w:val="20"/>
              </w:rPr>
              <w:t xml:space="preserve"> оборотов</w:t>
            </w:r>
            <w:r w:rsidRPr="00916262">
              <w:rPr>
                <w:color w:val="000000" w:themeColor="text1"/>
                <w:sz w:val="20"/>
              </w:rPr>
              <w:t xml:space="preserve"> </w:t>
            </w:r>
            <w:r w:rsidR="00C96BCF" w:rsidRPr="00916262">
              <w:rPr>
                <w:color w:val="000000" w:themeColor="text1"/>
                <w:sz w:val="20"/>
              </w:rPr>
              <w:t>при этом</w:t>
            </w:r>
            <w:r w:rsidRPr="00916262">
              <w:rPr>
                <w:color w:val="000000" w:themeColor="text1"/>
                <w:sz w:val="20"/>
              </w:rPr>
              <w:t xml:space="preserve"> необходимо, чтобы фактическое количество оборотов совпадало с количеством оборотов указанным на отбойном щите.</w:t>
            </w:r>
            <w:r w:rsidR="0094592A" w:rsidRPr="00916262">
              <w:rPr>
                <w:color w:val="000000" w:themeColor="text1"/>
                <w:sz w:val="20"/>
              </w:rPr>
              <w:t xml:space="preserve"> Докладывает бурильщику о </w:t>
            </w:r>
            <w:r w:rsidR="00C96BCF" w:rsidRPr="00916262">
              <w:rPr>
                <w:color w:val="000000" w:themeColor="text1"/>
                <w:sz w:val="20"/>
              </w:rPr>
              <w:t>давлении каждые</w:t>
            </w:r>
            <w:r w:rsidR="0094592A" w:rsidRPr="00916262">
              <w:rPr>
                <w:color w:val="000000" w:themeColor="text1"/>
                <w:sz w:val="20"/>
              </w:rPr>
              <w:t xml:space="preserve"> 10 минут, </w:t>
            </w:r>
            <w:r w:rsidR="00C96BCF" w:rsidRPr="00916262">
              <w:rPr>
                <w:color w:val="000000" w:themeColor="text1"/>
                <w:sz w:val="20"/>
              </w:rPr>
              <w:t>в</w:t>
            </w:r>
            <w:r w:rsidR="0094592A" w:rsidRPr="00916262">
              <w:rPr>
                <w:color w:val="000000" w:themeColor="text1"/>
                <w:sz w:val="20"/>
              </w:rPr>
              <w:t xml:space="preserve"> случае превышения давления (80% от опрессовки ПВО)</w:t>
            </w:r>
          </w:p>
          <w:p w:rsidR="00E7152B" w:rsidRPr="00916262" w:rsidRDefault="00FC59E6" w:rsidP="00AE74A6">
            <w:pPr>
              <w:rPr>
                <w:color w:val="000000" w:themeColor="text1"/>
                <w:sz w:val="20"/>
              </w:rPr>
            </w:pPr>
            <w:r w:rsidRPr="00916262">
              <w:rPr>
                <w:color w:val="000000" w:themeColor="text1"/>
                <w:sz w:val="20"/>
              </w:rPr>
              <w:t>Н</w:t>
            </w:r>
            <w:r w:rsidR="00E7152B" w:rsidRPr="00916262">
              <w:rPr>
                <w:color w:val="000000" w:themeColor="text1"/>
                <w:sz w:val="20"/>
              </w:rPr>
              <w:t>ачинает дросселирование на сброс.</w:t>
            </w:r>
          </w:p>
        </w:tc>
        <w:tc>
          <w:tcPr>
            <w:tcW w:w="738" w:type="pct"/>
            <w:shd w:val="clear" w:color="auto" w:fill="auto"/>
          </w:tcPr>
          <w:p w:rsidR="00C44AE9" w:rsidRPr="00916262" w:rsidRDefault="00C96BCF" w:rsidP="00AE74A6">
            <w:pPr>
              <w:rPr>
                <w:color w:val="000000" w:themeColor="text1"/>
                <w:sz w:val="20"/>
              </w:rPr>
            </w:pPr>
            <w:r w:rsidRPr="00916262">
              <w:rPr>
                <w:color w:val="000000" w:themeColor="text1"/>
                <w:sz w:val="20"/>
              </w:rPr>
              <w:t>Участвует совместно</w:t>
            </w:r>
            <w:r w:rsidR="00E7152B" w:rsidRPr="00916262">
              <w:rPr>
                <w:color w:val="000000" w:themeColor="text1"/>
                <w:sz w:val="20"/>
              </w:rPr>
              <w:t xml:space="preserve"> с </w:t>
            </w:r>
            <w:r w:rsidRPr="00916262">
              <w:rPr>
                <w:color w:val="000000" w:themeColor="text1"/>
                <w:sz w:val="20"/>
              </w:rPr>
              <w:t>первым помощником</w:t>
            </w:r>
            <w:r w:rsidR="00E7152B" w:rsidRPr="00916262">
              <w:rPr>
                <w:color w:val="000000" w:themeColor="text1"/>
                <w:sz w:val="20"/>
              </w:rPr>
              <w:t xml:space="preserve"> </w:t>
            </w:r>
            <w:r w:rsidRPr="00916262">
              <w:rPr>
                <w:color w:val="000000" w:themeColor="text1"/>
                <w:sz w:val="20"/>
              </w:rPr>
              <w:t>бурильщика в</w:t>
            </w:r>
            <w:r w:rsidR="00E7152B" w:rsidRPr="00916262">
              <w:rPr>
                <w:color w:val="000000" w:themeColor="text1"/>
                <w:sz w:val="20"/>
              </w:rPr>
              <w:t xml:space="preserve"> навинчивании   </w:t>
            </w:r>
            <w:r w:rsidRPr="00916262">
              <w:rPr>
                <w:color w:val="000000" w:themeColor="text1"/>
                <w:sz w:val="20"/>
              </w:rPr>
              <w:t>на верхнюю</w:t>
            </w:r>
            <w:r w:rsidR="00E7152B" w:rsidRPr="00916262">
              <w:rPr>
                <w:color w:val="000000" w:themeColor="text1"/>
                <w:sz w:val="20"/>
              </w:rPr>
              <w:t xml:space="preserve"> трубу </w:t>
            </w:r>
            <w:r w:rsidRPr="00916262">
              <w:rPr>
                <w:color w:val="000000" w:themeColor="text1"/>
                <w:sz w:val="20"/>
              </w:rPr>
              <w:t>НКТ запорной компоновки (</w:t>
            </w:r>
            <w:r w:rsidR="00E7152B" w:rsidRPr="00916262">
              <w:rPr>
                <w:color w:val="000000" w:themeColor="text1"/>
                <w:sz w:val="20"/>
              </w:rPr>
              <w:t xml:space="preserve">в которую входит подъемный патрубок, </w:t>
            </w:r>
            <w:r w:rsidRPr="00916262">
              <w:rPr>
                <w:color w:val="000000" w:themeColor="text1"/>
                <w:sz w:val="20"/>
              </w:rPr>
              <w:t>шаровой кран</w:t>
            </w:r>
            <w:r w:rsidR="00E7152B" w:rsidRPr="00916262">
              <w:rPr>
                <w:color w:val="000000" w:themeColor="text1"/>
                <w:sz w:val="20"/>
              </w:rPr>
              <w:t xml:space="preserve">, </w:t>
            </w:r>
            <w:r w:rsidRPr="00916262">
              <w:rPr>
                <w:color w:val="000000" w:themeColor="text1"/>
                <w:sz w:val="20"/>
              </w:rPr>
              <w:t>дистанционный патрубок</w:t>
            </w:r>
            <w:r w:rsidR="00E7152B" w:rsidRPr="00916262">
              <w:rPr>
                <w:color w:val="000000" w:themeColor="text1"/>
                <w:sz w:val="20"/>
              </w:rPr>
              <w:t>), помогает первому помощнику в рубке и креплении кабеля УЭЦН не менее 1 м от муфты колонны НКТ. По команде бурильщика докрепляет превентор с трубными плашками со стороны противоположной блоку дросселирования путем вращения штурвалов.</w:t>
            </w:r>
          </w:p>
          <w:p w:rsidR="00E7152B" w:rsidRPr="00916262" w:rsidRDefault="00C44AE9" w:rsidP="00AE74A6">
            <w:pPr>
              <w:rPr>
                <w:color w:val="000000" w:themeColor="text1"/>
                <w:sz w:val="20"/>
              </w:rPr>
            </w:pPr>
            <w:r w:rsidRPr="00916262">
              <w:rPr>
                <w:color w:val="000000" w:themeColor="text1"/>
                <w:sz w:val="20"/>
              </w:rPr>
              <w:t>Докладывает бурильщику о количестве оборотов</w:t>
            </w:r>
            <w:r w:rsidR="00E7152B" w:rsidRPr="00916262">
              <w:rPr>
                <w:color w:val="000000" w:themeColor="text1"/>
                <w:sz w:val="20"/>
              </w:rPr>
              <w:t xml:space="preserve"> </w:t>
            </w:r>
          </w:p>
          <w:p w:rsidR="00E7152B" w:rsidRPr="00916262" w:rsidRDefault="00E7152B" w:rsidP="00FC59E6">
            <w:pPr>
              <w:rPr>
                <w:color w:val="000000" w:themeColor="text1"/>
                <w:sz w:val="20"/>
              </w:rPr>
            </w:pPr>
            <w:r w:rsidRPr="00916262">
              <w:rPr>
                <w:color w:val="000000" w:themeColor="text1"/>
                <w:sz w:val="20"/>
              </w:rPr>
              <w:t>При этом необходимо, чтобы фактическое количество оборотов совпадало с количеством оборотов указанным на отбойном щите. После герметизации скважины ведет контроль за устьем</w:t>
            </w:r>
            <w:r w:rsidR="00FC59E6" w:rsidRPr="00916262">
              <w:rPr>
                <w:color w:val="000000" w:themeColor="text1"/>
                <w:sz w:val="20"/>
              </w:rPr>
              <w:t xml:space="preserve"> контроль за наличием или отсутствием давления в МКП.грифонообразованием.</w:t>
            </w:r>
            <w:r w:rsidRPr="00916262">
              <w:rPr>
                <w:color w:val="000000" w:themeColor="text1"/>
                <w:sz w:val="20"/>
              </w:rPr>
              <w:t xml:space="preserve"> Докладывает мастеру о начале ГНВП.</w:t>
            </w:r>
          </w:p>
        </w:tc>
        <w:tc>
          <w:tcPr>
            <w:tcW w:w="710" w:type="pct"/>
            <w:shd w:val="clear" w:color="auto" w:fill="auto"/>
          </w:tcPr>
          <w:p w:rsidR="00E7152B" w:rsidRPr="00916262" w:rsidRDefault="00E7152B" w:rsidP="00AE74A6">
            <w:pPr>
              <w:widowControl w:val="0"/>
              <w:tabs>
                <w:tab w:val="left" w:pos="1690"/>
              </w:tabs>
              <w:jc w:val="both"/>
              <w:rPr>
                <w:color w:val="000000" w:themeColor="text1"/>
                <w:sz w:val="20"/>
              </w:rPr>
            </w:pPr>
            <w:r w:rsidRPr="00916262">
              <w:rPr>
                <w:color w:val="000000" w:themeColor="text1"/>
                <w:sz w:val="20"/>
              </w:rPr>
              <w:t>Выполняет указания бурильщика. В случае необходимости по команде бурильщика производит глушение двигателей подъемного агрегата, ДЭС.</w:t>
            </w:r>
          </w:p>
        </w:tc>
        <w:tc>
          <w:tcPr>
            <w:tcW w:w="443" w:type="pct"/>
            <w:shd w:val="clear" w:color="auto" w:fill="auto"/>
          </w:tcPr>
          <w:p w:rsidR="00E7152B" w:rsidRPr="00916262" w:rsidRDefault="00E7152B" w:rsidP="00AE74A6">
            <w:pPr>
              <w:widowControl w:val="0"/>
              <w:tabs>
                <w:tab w:val="left" w:pos="1690"/>
              </w:tabs>
              <w:jc w:val="both"/>
              <w:rPr>
                <w:color w:val="000000" w:themeColor="text1"/>
                <w:sz w:val="20"/>
              </w:rPr>
            </w:pPr>
          </w:p>
        </w:tc>
        <w:tc>
          <w:tcPr>
            <w:tcW w:w="421" w:type="pct"/>
          </w:tcPr>
          <w:p w:rsidR="00E7152B" w:rsidRPr="00916262" w:rsidRDefault="00E7152B" w:rsidP="00AE74A6">
            <w:pPr>
              <w:widowControl w:val="0"/>
              <w:tabs>
                <w:tab w:val="left" w:pos="1690"/>
              </w:tabs>
              <w:jc w:val="both"/>
              <w:rPr>
                <w:color w:val="000000" w:themeColor="text1"/>
                <w:sz w:val="20"/>
              </w:rPr>
            </w:pPr>
          </w:p>
        </w:tc>
      </w:tr>
      <w:tr w:rsidR="00E7152B" w:rsidRPr="00916262" w:rsidTr="00855AED">
        <w:trPr>
          <w:gridAfter w:val="1"/>
          <w:wAfter w:w="2" w:type="pct"/>
          <w:trHeight w:val="72"/>
        </w:trPr>
        <w:tc>
          <w:tcPr>
            <w:tcW w:w="151"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8.</w:t>
            </w:r>
          </w:p>
        </w:tc>
        <w:tc>
          <w:tcPr>
            <w:tcW w:w="683" w:type="pct"/>
            <w:shd w:val="clear" w:color="auto" w:fill="auto"/>
          </w:tcPr>
          <w:p w:rsidR="00E7152B" w:rsidRPr="00916262" w:rsidRDefault="00053FF7" w:rsidP="00AE74A6">
            <w:pPr>
              <w:widowControl w:val="0"/>
              <w:tabs>
                <w:tab w:val="left" w:pos="1690"/>
              </w:tabs>
              <w:jc w:val="both"/>
              <w:rPr>
                <w:b/>
                <w:color w:val="000000" w:themeColor="text1"/>
                <w:sz w:val="20"/>
              </w:rPr>
            </w:pPr>
            <w:r>
              <w:rPr>
                <w:b/>
                <w:color w:val="000000" w:themeColor="text1"/>
                <w:sz w:val="20"/>
              </w:rPr>
              <w:t>ГНВП</w:t>
            </w:r>
            <w:r w:rsidR="00E7152B" w:rsidRPr="00916262">
              <w:rPr>
                <w:b/>
                <w:color w:val="000000" w:themeColor="text1"/>
                <w:sz w:val="20"/>
              </w:rPr>
              <w:t xml:space="preserve"> на скважине при отсутствии инструмента.</w:t>
            </w:r>
            <w:r w:rsidR="008F2832" w:rsidRPr="00916262">
              <w:rPr>
                <w:rFonts w:ascii="Arial Narrow" w:hAnsi="Arial Narrow"/>
                <w:b/>
                <w:color w:val="000000" w:themeColor="text1"/>
              </w:rPr>
              <w:t xml:space="preserve"> </w:t>
            </w:r>
          </w:p>
        </w:tc>
        <w:tc>
          <w:tcPr>
            <w:tcW w:w="128"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p>
        </w:tc>
        <w:tc>
          <w:tcPr>
            <w:tcW w:w="836" w:type="pct"/>
            <w:shd w:val="clear" w:color="auto" w:fill="auto"/>
          </w:tcPr>
          <w:p w:rsidR="00E7152B" w:rsidRPr="00093C9B" w:rsidRDefault="00B92818" w:rsidP="00406966">
            <w:pPr>
              <w:jc w:val="both"/>
              <w:rPr>
                <w:sz w:val="20"/>
                <w:szCs w:val="20"/>
              </w:rPr>
            </w:pPr>
            <w:r>
              <w:rPr>
                <w:color w:val="000000" w:themeColor="text1"/>
                <w:sz w:val="20"/>
              </w:rPr>
              <w:t xml:space="preserve">Подает звуковой сигнал тревоги «Выброс». Длинный непрерывный гудок. </w:t>
            </w:r>
            <w:r w:rsidR="00E7152B" w:rsidRPr="00916262">
              <w:rPr>
                <w:color w:val="000000" w:themeColor="text1"/>
                <w:sz w:val="20"/>
              </w:rPr>
              <w:t xml:space="preserve">После открытия задвижки крестовины фонтанной арматуры на блок дросселирования и закрытия задвижки линии долива, закрывает глухие плашки превентора со </w:t>
            </w:r>
            <w:r w:rsidR="009C59EA" w:rsidRPr="00916262">
              <w:rPr>
                <w:color w:val="000000" w:themeColor="text1"/>
                <w:sz w:val="20"/>
              </w:rPr>
              <w:t>вспомогательного пульта</w:t>
            </w:r>
            <w:r w:rsidR="00E7152B" w:rsidRPr="00916262">
              <w:rPr>
                <w:color w:val="000000" w:themeColor="text1"/>
                <w:sz w:val="20"/>
              </w:rPr>
              <w:t xml:space="preserve"> управления гидроприводом превентора. Определяет метод ликвидации ГНВП.    </w:t>
            </w:r>
          </w:p>
        </w:tc>
        <w:tc>
          <w:tcPr>
            <w:tcW w:w="887" w:type="pct"/>
            <w:shd w:val="clear" w:color="auto" w:fill="auto"/>
          </w:tcPr>
          <w:p w:rsidR="0094592A" w:rsidRPr="00916262" w:rsidRDefault="00E7152B" w:rsidP="0094592A">
            <w:pPr>
              <w:jc w:val="both"/>
              <w:rPr>
                <w:color w:val="000000" w:themeColor="text1"/>
                <w:sz w:val="20"/>
              </w:rPr>
            </w:pPr>
            <w:r w:rsidRPr="00916262">
              <w:rPr>
                <w:color w:val="000000" w:themeColor="text1"/>
                <w:sz w:val="20"/>
              </w:rPr>
              <w:t>По команде бурильщика</w:t>
            </w:r>
            <w:r w:rsidR="00FF7087" w:rsidRPr="00916262">
              <w:rPr>
                <w:color w:val="000000" w:themeColor="text1"/>
                <w:sz w:val="20"/>
              </w:rPr>
              <w:t xml:space="preserve"> открывает ЗМС на линию дросселирования, закрывает ЗМС на линии долива, далее следует в блок дросселирования</w:t>
            </w:r>
            <w:r w:rsidR="0094592A" w:rsidRPr="00916262">
              <w:rPr>
                <w:color w:val="000000" w:themeColor="text1"/>
                <w:sz w:val="20"/>
              </w:rPr>
              <w:t>. Закрывает ЗМС перед дросселем, контроль за давлением, докрепляет</w:t>
            </w:r>
            <w:r w:rsidRPr="00916262">
              <w:rPr>
                <w:color w:val="000000" w:themeColor="text1"/>
                <w:sz w:val="20"/>
              </w:rPr>
              <w:t xml:space="preserve"> превентор с глухими плашками со стороны блока дросселирования путем вращения штурвалов. </w:t>
            </w:r>
            <w:r w:rsidR="00006223" w:rsidRPr="00916262">
              <w:rPr>
                <w:color w:val="000000" w:themeColor="text1"/>
                <w:sz w:val="20"/>
              </w:rPr>
              <w:t xml:space="preserve">Докладывает бурильщику о количестве оборотов </w:t>
            </w:r>
            <w:r w:rsidR="0043521C" w:rsidRPr="00916262">
              <w:rPr>
                <w:color w:val="000000" w:themeColor="text1"/>
                <w:sz w:val="20"/>
              </w:rPr>
              <w:t>при этом</w:t>
            </w:r>
            <w:r w:rsidRPr="00916262">
              <w:rPr>
                <w:color w:val="000000" w:themeColor="text1"/>
                <w:sz w:val="20"/>
              </w:rPr>
              <w:t xml:space="preserve"> необходимо, чтобы фактическое количество оборотов совпадало с количеством оборотов указанным на отбойном щите. </w:t>
            </w:r>
            <w:r w:rsidR="0094592A" w:rsidRPr="00916262">
              <w:rPr>
                <w:color w:val="000000" w:themeColor="text1"/>
                <w:sz w:val="20"/>
              </w:rPr>
              <w:t xml:space="preserve">Докладывает бурильщику о </w:t>
            </w:r>
            <w:r w:rsidR="00C96BCF" w:rsidRPr="00916262">
              <w:rPr>
                <w:color w:val="000000" w:themeColor="text1"/>
                <w:sz w:val="20"/>
              </w:rPr>
              <w:t>давлении каждые</w:t>
            </w:r>
            <w:r w:rsidR="0094592A" w:rsidRPr="00916262">
              <w:rPr>
                <w:color w:val="000000" w:themeColor="text1"/>
                <w:sz w:val="20"/>
              </w:rPr>
              <w:t xml:space="preserve"> 10 минут, </w:t>
            </w:r>
            <w:r w:rsidR="00C96BCF" w:rsidRPr="00916262">
              <w:rPr>
                <w:color w:val="000000" w:themeColor="text1"/>
                <w:sz w:val="20"/>
              </w:rPr>
              <w:t>в</w:t>
            </w:r>
            <w:r w:rsidR="0094592A" w:rsidRPr="00916262">
              <w:rPr>
                <w:color w:val="000000" w:themeColor="text1"/>
                <w:sz w:val="20"/>
              </w:rPr>
              <w:t xml:space="preserve"> случае превышения давления (80% от опрессовки ПВО)</w:t>
            </w:r>
          </w:p>
          <w:p w:rsidR="00E7152B" w:rsidRPr="00916262" w:rsidRDefault="00FF7087" w:rsidP="00FF7087">
            <w:pPr>
              <w:jc w:val="both"/>
              <w:rPr>
                <w:color w:val="000000" w:themeColor="text1"/>
                <w:sz w:val="20"/>
              </w:rPr>
            </w:pPr>
            <w:r w:rsidRPr="00916262">
              <w:rPr>
                <w:color w:val="000000" w:themeColor="text1"/>
                <w:sz w:val="20"/>
              </w:rPr>
              <w:t>Н</w:t>
            </w:r>
            <w:r w:rsidR="00E7152B" w:rsidRPr="00916262">
              <w:rPr>
                <w:color w:val="000000" w:themeColor="text1"/>
                <w:sz w:val="20"/>
              </w:rPr>
              <w:t xml:space="preserve">ачинает </w:t>
            </w:r>
            <w:r w:rsidRPr="00916262">
              <w:rPr>
                <w:color w:val="000000" w:themeColor="text1"/>
                <w:sz w:val="20"/>
              </w:rPr>
              <w:t>дросселирование</w:t>
            </w:r>
            <w:r w:rsidR="00E7152B" w:rsidRPr="00916262">
              <w:rPr>
                <w:color w:val="000000" w:themeColor="text1"/>
                <w:sz w:val="20"/>
              </w:rPr>
              <w:t xml:space="preserve"> на сброс.</w:t>
            </w:r>
          </w:p>
        </w:tc>
        <w:tc>
          <w:tcPr>
            <w:tcW w:w="738" w:type="pct"/>
            <w:shd w:val="clear" w:color="auto" w:fill="auto"/>
          </w:tcPr>
          <w:p w:rsidR="00E7152B" w:rsidRPr="00916262" w:rsidRDefault="00E7152B" w:rsidP="00AE74A6">
            <w:pPr>
              <w:jc w:val="both"/>
              <w:rPr>
                <w:color w:val="000000" w:themeColor="text1"/>
                <w:sz w:val="20"/>
              </w:rPr>
            </w:pPr>
            <w:r w:rsidRPr="00916262">
              <w:rPr>
                <w:color w:val="000000" w:themeColor="text1"/>
                <w:sz w:val="20"/>
              </w:rPr>
              <w:t xml:space="preserve">По команде бурильщика докрепляет превентор с глухими плашками со стороны противоположной блоку дросселирования путем вращения штурвалов. </w:t>
            </w:r>
            <w:r w:rsidR="00006223" w:rsidRPr="00916262">
              <w:rPr>
                <w:color w:val="000000" w:themeColor="text1"/>
                <w:sz w:val="20"/>
              </w:rPr>
              <w:t xml:space="preserve">Докладывает бурильщику о количестве оборотов </w:t>
            </w:r>
            <w:r w:rsidR="00C96BCF" w:rsidRPr="00916262">
              <w:rPr>
                <w:color w:val="000000" w:themeColor="text1"/>
                <w:sz w:val="20"/>
              </w:rPr>
              <w:t>при этом</w:t>
            </w:r>
            <w:r w:rsidRPr="00916262">
              <w:rPr>
                <w:color w:val="000000" w:themeColor="text1"/>
                <w:sz w:val="20"/>
              </w:rPr>
              <w:t xml:space="preserve"> необходимо, чтобы фактическое количество оборотов совпадало с количеством оборотов указанным на отбойном щите. После герметизации скважины ведет контроль за устьем скважины, </w:t>
            </w:r>
            <w:r w:rsidR="00FF7087" w:rsidRPr="00916262">
              <w:rPr>
                <w:color w:val="000000" w:themeColor="text1"/>
                <w:sz w:val="20"/>
              </w:rPr>
              <w:t>контроль за наличием или отсутствием давления в МКП.</w:t>
            </w:r>
            <w:r w:rsidR="005C67D1" w:rsidRPr="00916262">
              <w:rPr>
                <w:color w:val="000000" w:themeColor="text1"/>
                <w:sz w:val="20"/>
              </w:rPr>
              <w:t xml:space="preserve"> г</w:t>
            </w:r>
            <w:r w:rsidRPr="00916262">
              <w:rPr>
                <w:color w:val="000000" w:themeColor="text1"/>
                <w:sz w:val="20"/>
              </w:rPr>
              <w:t>рифонообразованием</w:t>
            </w:r>
            <w:r w:rsidR="005C67D1" w:rsidRPr="00916262">
              <w:rPr>
                <w:color w:val="000000" w:themeColor="text1"/>
                <w:sz w:val="20"/>
              </w:rPr>
              <w:t>.</w:t>
            </w:r>
          </w:p>
          <w:p w:rsidR="00E7152B" w:rsidRPr="00916262" w:rsidRDefault="00E7152B" w:rsidP="00AE74A6">
            <w:pPr>
              <w:jc w:val="both"/>
              <w:rPr>
                <w:color w:val="000000" w:themeColor="text1"/>
                <w:sz w:val="20"/>
              </w:rPr>
            </w:pPr>
            <w:r w:rsidRPr="00916262">
              <w:rPr>
                <w:color w:val="000000" w:themeColor="text1"/>
                <w:sz w:val="20"/>
              </w:rPr>
              <w:t>Докладывает мастеру о начале ГНВП.</w:t>
            </w:r>
          </w:p>
        </w:tc>
        <w:tc>
          <w:tcPr>
            <w:tcW w:w="710" w:type="pct"/>
            <w:shd w:val="clear" w:color="auto" w:fill="auto"/>
          </w:tcPr>
          <w:p w:rsidR="00E7152B" w:rsidRPr="00916262" w:rsidRDefault="00E7152B" w:rsidP="00AE74A6">
            <w:pPr>
              <w:widowControl w:val="0"/>
              <w:tabs>
                <w:tab w:val="left" w:pos="1690"/>
              </w:tabs>
              <w:jc w:val="both"/>
              <w:rPr>
                <w:color w:val="000000" w:themeColor="text1"/>
                <w:sz w:val="20"/>
              </w:rPr>
            </w:pPr>
            <w:r w:rsidRPr="00916262">
              <w:rPr>
                <w:color w:val="000000" w:themeColor="text1"/>
                <w:sz w:val="20"/>
              </w:rPr>
              <w:t xml:space="preserve">Выполняет указание бурильщика. В случае необходимости по команде бурильщика производит глушение двигателей подъемного агрегата, ДЭС.   </w:t>
            </w:r>
            <w:r w:rsidRPr="00916262">
              <w:rPr>
                <w:b/>
                <w:color w:val="000000" w:themeColor="text1"/>
                <w:sz w:val="20"/>
              </w:rPr>
              <w:t>ПРИМЕЧАНИЕ</w:t>
            </w:r>
            <w:r w:rsidRPr="00916262">
              <w:rPr>
                <w:color w:val="000000" w:themeColor="text1"/>
                <w:sz w:val="20"/>
              </w:rPr>
              <w:t>: при отсутствии 3 помощника бурильщика дополнительно выполняет его функции по первоочередным действиям при возникновении ГНВП и ОФ.</w:t>
            </w:r>
          </w:p>
        </w:tc>
        <w:tc>
          <w:tcPr>
            <w:tcW w:w="443" w:type="pct"/>
            <w:shd w:val="clear" w:color="auto" w:fill="auto"/>
          </w:tcPr>
          <w:p w:rsidR="00E7152B" w:rsidRPr="00916262" w:rsidRDefault="00E7152B" w:rsidP="00AE74A6">
            <w:pPr>
              <w:widowControl w:val="0"/>
              <w:tabs>
                <w:tab w:val="left" w:pos="1690"/>
              </w:tabs>
              <w:jc w:val="both"/>
              <w:rPr>
                <w:color w:val="000000" w:themeColor="text1"/>
                <w:sz w:val="20"/>
              </w:rPr>
            </w:pPr>
          </w:p>
        </w:tc>
        <w:tc>
          <w:tcPr>
            <w:tcW w:w="421" w:type="pct"/>
          </w:tcPr>
          <w:p w:rsidR="00E7152B" w:rsidRPr="00916262" w:rsidRDefault="00E7152B" w:rsidP="00AE74A6">
            <w:pPr>
              <w:widowControl w:val="0"/>
              <w:tabs>
                <w:tab w:val="left" w:pos="1690"/>
              </w:tabs>
              <w:jc w:val="both"/>
              <w:rPr>
                <w:color w:val="000000" w:themeColor="text1"/>
                <w:sz w:val="20"/>
              </w:rPr>
            </w:pPr>
          </w:p>
        </w:tc>
      </w:tr>
      <w:tr w:rsidR="00E7152B" w:rsidRPr="00916262" w:rsidTr="00855AED">
        <w:trPr>
          <w:gridAfter w:val="1"/>
          <w:wAfter w:w="2" w:type="pct"/>
          <w:trHeight w:val="72"/>
        </w:trPr>
        <w:tc>
          <w:tcPr>
            <w:tcW w:w="151"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9.</w:t>
            </w:r>
          </w:p>
        </w:tc>
        <w:tc>
          <w:tcPr>
            <w:tcW w:w="683" w:type="pct"/>
            <w:shd w:val="clear" w:color="auto" w:fill="auto"/>
          </w:tcPr>
          <w:p w:rsidR="00E7152B" w:rsidRPr="00916262" w:rsidRDefault="00E7152B" w:rsidP="00AE74A6">
            <w:pPr>
              <w:widowControl w:val="0"/>
              <w:tabs>
                <w:tab w:val="left" w:pos="1690"/>
              </w:tabs>
              <w:jc w:val="both"/>
              <w:rPr>
                <w:b/>
                <w:color w:val="000000" w:themeColor="text1"/>
                <w:sz w:val="20"/>
              </w:rPr>
            </w:pPr>
            <w:r w:rsidRPr="00916262">
              <w:rPr>
                <w:b/>
                <w:color w:val="000000" w:themeColor="text1"/>
                <w:sz w:val="20"/>
              </w:rPr>
              <w:t>Открытый фонтан</w:t>
            </w:r>
          </w:p>
        </w:tc>
        <w:tc>
          <w:tcPr>
            <w:tcW w:w="128"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p>
        </w:tc>
        <w:tc>
          <w:tcPr>
            <w:tcW w:w="836" w:type="pct"/>
            <w:shd w:val="clear" w:color="auto" w:fill="auto"/>
          </w:tcPr>
          <w:p w:rsidR="00E7152B" w:rsidRPr="00916262" w:rsidRDefault="00B92818">
            <w:pPr>
              <w:rPr>
                <w:color w:val="000000" w:themeColor="text1"/>
                <w:sz w:val="20"/>
                <w:szCs w:val="20"/>
              </w:rPr>
            </w:pPr>
            <w:r>
              <w:rPr>
                <w:color w:val="000000" w:themeColor="text1"/>
                <w:sz w:val="20"/>
              </w:rPr>
              <w:t xml:space="preserve">Подает звуковой сигнал тревоги «Выброс». Длинный непрерывный гудок. </w:t>
            </w:r>
            <w:r w:rsidR="00E7152B" w:rsidRPr="00916262">
              <w:rPr>
                <w:color w:val="000000" w:themeColor="text1"/>
                <w:sz w:val="20"/>
                <w:szCs w:val="20"/>
              </w:rPr>
              <w:t>Прекращает все работы в загазованной зоне. Дает команду машинисту обесточить оборудование и подъемный агрегат. Сообщает о случившемся мастеру.</w:t>
            </w:r>
            <w:r w:rsidR="00FF7087" w:rsidRPr="00916262">
              <w:rPr>
                <w:color w:val="000000" w:themeColor="text1"/>
                <w:sz w:val="20"/>
                <w:szCs w:val="20"/>
              </w:rPr>
              <w:t xml:space="preserve"> Проверяет отсутствие людей </w:t>
            </w:r>
            <w:r w:rsidR="00EA2DDB" w:rsidRPr="00916262">
              <w:rPr>
                <w:color w:val="000000" w:themeColor="text1"/>
                <w:sz w:val="20"/>
                <w:szCs w:val="20"/>
              </w:rPr>
              <w:t>в опасной зоне</w:t>
            </w:r>
            <w:r w:rsidR="00FF7087" w:rsidRPr="00916262">
              <w:rPr>
                <w:color w:val="000000" w:themeColor="text1"/>
                <w:sz w:val="20"/>
                <w:szCs w:val="20"/>
              </w:rPr>
              <w:t xml:space="preserve"> агрегате. </w:t>
            </w:r>
            <w:r w:rsidR="00E7152B" w:rsidRPr="00916262">
              <w:rPr>
                <w:color w:val="000000" w:themeColor="text1"/>
                <w:sz w:val="20"/>
                <w:szCs w:val="20"/>
              </w:rPr>
              <w:t>Покидает подъемный агрегат.</w:t>
            </w:r>
          </w:p>
        </w:tc>
        <w:tc>
          <w:tcPr>
            <w:tcW w:w="887" w:type="pct"/>
            <w:shd w:val="clear" w:color="auto" w:fill="auto"/>
          </w:tcPr>
          <w:p w:rsidR="00E7152B" w:rsidRPr="00916262" w:rsidRDefault="00E7152B" w:rsidP="00AE74A6">
            <w:pPr>
              <w:rPr>
                <w:color w:val="000000" w:themeColor="text1"/>
                <w:sz w:val="20"/>
                <w:szCs w:val="20"/>
              </w:rPr>
            </w:pPr>
            <w:r w:rsidRPr="00916262">
              <w:rPr>
                <w:color w:val="000000" w:themeColor="text1"/>
                <w:sz w:val="20"/>
                <w:szCs w:val="20"/>
              </w:rPr>
              <w:t>Проверяет отсутствие людей на подъемном агрегате. Покидает рабочую площадку, подъемный агрегат.</w:t>
            </w:r>
          </w:p>
        </w:tc>
        <w:tc>
          <w:tcPr>
            <w:tcW w:w="738" w:type="pct"/>
            <w:shd w:val="clear" w:color="auto" w:fill="auto"/>
          </w:tcPr>
          <w:p w:rsidR="00E7152B" w:rsidRPr="00916262" w:rsidRDefault="00E7152B" w:rsidP="00AE74A6">
            <w:pPr>
              <w:rPr>
                <w:color w:val="000000" w:themeColor="text1"/>
                <w:sz w:val="20"/>
                <w:szCs w:val="20"/>
              </w:rPr>
            </w:pPr>
            <w:r w:rsidRPr="00916262">
              <w:rPr>
                <w:color w:val="000000" w:themeColor="text1"/>
                <w:sz w:val="20"/>
                <w:szCs w:val="20"/>
              </w:rPr>
              <w:t>Оповещает все соседние производственные объекты, которые могут оказаться в загазованной зоне. Расставляет знаки для закрытия движения транспорта и пешеходов в прилегающей зоне фонтанирования. Покидает рабочую площадку, подъемный агрегат.</w:t>
            </w:r>
          </w:p>
        </w:tc>
        <w:tc>
          <w:tcPr>
            <w:tcW w:w="710" w:type="pct"/>
            <w:shd w:val="clear" w:color="auto" w:fill="auto"/>
          </w:tcPr>
          <w:p w:rsidR="00E7152B" w:rsidRPr="00916262" w:rsidRDefault="00E7152B" w:rsidP="00AE74A6">
            <w:pPr>
              <w:widowControl w:val="0"/>
              <w:tabs>
                <w:tab w:val="left" w:pos="1690"/>
              </w:tabs>
              <w:rPr>
                <w:color w:val="000000" w:themeColor="text1"/>
                <w:sz w:val="20"/>
                <w:szCs w:val="20"/>
              </w:rPr>
            </w:pPr>
            <w:r w:rsidRPr="00916262">
              <w:rPr>
                <w:color w:val="000000" w:themeColor="text1"/>
                <w:sz w:val="20"/>
                <w:szCs w:val="20"/>
              </w:rPr>
              <w:t>Глушит подъемный агрегат. Отключает электроэнергию на оборудовании и вагон-домах. Прекращает в газоопасной зоне все огневые работы, а также другие действия, способные вызвать искрообразование. Покидает подъемный агрегат.</w:t>
            </w:r>
          </w:p>
        </w:tc>
        <w:tc>
          <w:tcPr>
            <w:tcW w:w="443" w:type="pct"/>
            <w:shd w:val="clear" w:color="auto" w:fill="auto"/>
          </w:tcPr>
          <w:p w:rsidR="00E7152B" w:rsidRPr="00916262" w:rsidRDefault="00E7152B" w:rsidP="00AE74A6">
            <w:pPr>
              <w:widowControl w:val="0"/>
              <w:tabs>
                <w:tab w:val="left" w:pos="1690"/>
              </w:tabs>
              <w:jc w:val="both"/>
              <w:rPr>
                <w:color w:val="000000" w:themeColor="text1"/>
                <w:sz w:val="20"/>
              </w:rPr>
            </w:pPr>
          </w:p>
        </w:tc>
        <w:tc>
          <w:tcPr>
            <w:tcW w:w="421" w:type="pct"/>
          </w:tcPr>
          <w:p w:rsidR="00E7152B" w:rsidRPr="00916262" w:rsidRDefault="00E7152B" w:rsidP="00AE74A6">
            <w:pPr>
              <w:widowControl w:val="0"/>
              <w:tabs>
                <w:tab w:val="left" w:pos="1690"/>
              </w:tabs>
              <w:jc w:val="both"/>
              <w:rPr>
                <w:color w:val="000000" w:themeColor="text1"/>
                <w:sz w:val="20"/>
              </w:rPr>
            </w:pPr>
          </w:p>
        </w:tc>
      </w:tr>
      <w:tr w:rsidR="00E7152B" w:rsidRPr="00916262" w:rsidTr="00855AED">
        <w:trPr>
          <w:gridAfter w:val="1"/>
          <w:wAfter w:w="2" w:type="pct"/>
          <w:trHeight w:val="72"/>
        </w:trPr>
        <w:tc>
          <w:tcPr>
            <w:tcW w:w="151"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10</w:t>
            </w:r>
          </w:p>
        </w:tc>
        <w:tc>
          <w:tcPr>
            <w:tcW w:w="683" w:type="pct"/>
            <w:shd w:val="clear" w:color="auto" w:fill="auto"/>
          </w:tcPr>
          <w:p w:rsidR="00E7152B" w:rsidRPr="00916262" w:rsidRDefault="00E7152B" w:rsidP="00AE74A6">
            <w:pPr>
              <w:widowControl w:val="0"/>
              <w:tabs>
                <w:tab w:val="left" w:pos="1690"/>
              </w:tabs>
              <w:jc w:val="both"/>
              <w:rPr>
                <w:b/>
                <w:color w:val="000000" w:themeColor="text1"/>
                <w:sz w:val="20"/>
              </w:rPr>
            </w:pPr>
            <w:r w:rsidRPr="00916262">
              <w:rPr>
                <w:b/>
                <w:color w:val="000000" w:themeColor="text1"/>
                <w:sz w:val="20"/>
              </w:rPr>
              <w:t>ГН</w:t>
            </w:r>
            <w:r w:rsidR="008F2832" w:rsidRPr="00916262">
              <w:rPr>
                <w:b/>
                <w:color w:val="000000" w:themeColor="text1"/>
                <w:sz w:val="20"/>
              </w:rPr>
              <w:t xml:space="preserve">ВП и ОФ на расположенных рядом </w:t>
            </w:r>
            <w:r w:rsidRPr="00916262">
              <w:rPr>
                <w:b/>
                <w:color w:val="000000" w:themeColor="text1"/>
                <w:sz w:val="20"/>
              </w:rPr>
              <w:t>скважинах кустовой площадки</w:t>
            </w:r>
          </w:p>
        </w:tc>
        <w:tc>
          <w:tcPr>
            <w:tcW w:w="128" w:type="pct"/>
            <w:shd w:val="clear" w:color="auto" w:fill="auto"/>
          </w:tcPr>
          <w:p w:rsidR="00E7152B" w:rsidRPr="00916262" w:rsidRDefault="00E7152B" w:rsidP="00AE74A6">
            <w:pPr>
              <w:widowControl w:val="0"/>
              <w:tabs>
                <w:tab w:val="left" w:pos="1690"/>
              </w:tabs>
              <w:jc w:val="center"/>
              <w:rPr>
                <w:rFonts w:ascii="Arial" w:hAnsi="Arial"/>
                <w:b/>
                <w:caps/>
                <w:color w:val="000000" w:themeColor="text1"/>
                <w:sz w:val="16"/>
                <w:szCs w:val="16"/>
              </w:rPr>
            </w:pPr>
          </w:p>
        </w:tc>
        <w:tc>
          <w:tcPr>
            <w:tcW w:w="836" w:type="pct"/>
            <w:shd w:val="clear" w:color="auto" w:fill="auto"/>
          </w:tcPr>
          <w:p w:rsidR="00E7152B" w:rsidRPr="00916262" w:rsidRDefault="00B92818" w:rsidP="00AE74A6">
            <w:pPr>
              <w:jc w:val="both"/>
              <w:rPr>
                <w:color w:val="000000" w:themeColor="text1"/>
                <w:sz w:val="20"/>
              </w:rPr>
            </w:pPr>
            <w:r>
              <w:rPr>
                <w:color w:val="000000" w:themeColor="text1"/>
                <w:sz w:val="20"/>
              </w:rPr>
              <w:t xml:space="preserve">Подает звуковой сигнал тревоги «Выброс». Длинный непрерывный гудок. </w:t>
            </w:r>
            <w:r w:rsidR="00E7152B" w:rsidRPr="00916262">
              <w:rPr>
                <w:color w:val="000000" w:themeColor="text1"/>
                <w:sz w:val="20"/>
              </w:rPr>
              <w:t>Принимает меры по герметизации устья ремонтируемой скважины (в зависимости от производимых работ согласно оперативной части П</w:t>
            </w:r>
            <w:r w:rsidR="005A140D" w:rsidRPr="00916262">
              <w:rPr>
                <w:color w:val="000000" w:themeColor="text1"/>
                <w:sz w:val="20"/>
              </w:rPr>
              <w:t>М</w:t>
            </w:r>
            <w:r w:rsidR="00E7152B" w:rsidRPr="00916262">
              <w:rPr>
                <w:color w:val="000000" w:themeColor="text1"/>
                <w:sz w:val="20"/>
              </w:rPr>
              <w:t>ЛА</w:t>
            </w:r>
            <w:r w:rsidR="009C1258" w:rsidRPr="00916262">
              <w:rPr>
                <w:color w:val="000000" w:themeColor="text1"/>
                <w:sz w:val="20"/>
              </w:rPr>
              <w:t>).</w:t>
            </w:r>
            <w:r w:rsidR="00E7152B" w:rsidRPr="00916262">
              <w:rPr>
                <w:color w:val="000000" w:themeColor="text1"/>
                <w:sz w:val="20"/>
              </w:rPr>
              <w:t xml:space="preserve"> Прекращает все работы в загазованной зоне. Дает команду произвести глушение двигателя подьемного агрегата. Сообщает о случившемся мастеру.</w:t>
            </w:r>
          </w:p>
          <w:p w:rsidR="00E7152B" w:rsidRPr="00916262" w:rsidRDefault="00E7152B" w:rsidP="00AE74A6">
            <w:pPr>
              <w:jc w:val="both"/>
              <w:rPr>
                <w:color w:val="000000" w:themeColor="text1"/>
                <w:sz w:val="20"/>
                <w:szCs w:val="20"/>
              </w:rPr>
            </w:pPr>
            <w:r w:rsidRPr="00916262">
              <w:rPr>
                <w:color w:val="000000" w:themeColor="text1"/>
                <w:sz w:val="20"/>
              </w:rPr>
              <w:t>Покидает подъемный агрегат.</w:t>
            </w:r>
          </w:p>
        </w:tc>
        <w:tc>
          <w:tcPr>
            <w:tcW w:w="887" w:type="pct"/>
            <w:shd w:val="clear" w:color="auto" w:fill="auto"/>
          </w:tcPr>
          <w:p w:rsidR="00E7152B" w:rsidRPr="00916262" w:rsidRDefault="00E7152B" w:rsidP="00AE74A6">
            <w:pPr>
              <w:jc w:val="both"/>
              <w:rPr>
                <w:color w:val="000000" w:themeColor="text1"/>
                <w:sz w:val="20"/>
                <w:szCs w:val="20"/>
              </w:rPr>
            </w:pPr>
            <w:r w:rsidRPr="00916262">
              <w:rPr>
                <w:color w:val="000000" w:themeColor="text1"/>
                <w:sz w:val="20"/>
              </w:rPr>
              <w:t>Принимает меры по герметизации устья ремонтируемой скважины (в зависимости от производимых работ согласно оперативной части П</w:t>
            </w:r>
            <w:r w:rsidR="005A140D" w:rsidRPr="00916262">
              <w:rPr>
                <w:color w:val="000000" w:themeColor="text1"/>
                <w:sz w:val="20"/>
              </w:rPr>
              <w:t>М</w:t>
            </w:r>
            <w:r w:rsidRPr="00916262">
              <w:rPr>
                <w:color w:val="000000" w:themeColor="text1"/>
                <w:sz w:val="20"/>
              </w:rPr>
              <w:t>ЛА). Проверяет отсутствие людей на подьемном агрегате. Расставляют знаки для закрытия движения транспорта и пешеходов в прилегающей зоне фонтанирования. Покидает подъемный агрегат.</w:t>
            </w:r>
          </w:p>
        </w:tc>
        <w:tc>
          <w:tcPr>
            <w:tcW w:w="738" w:type="pct"/>
            <w:shd w:val="clear" w:color="auto" w:fill="auto"/>
          </w:tcPr>
          <w:p w:rsidR="00E7152B" w:rsidRPr="00916262" w:rsidRDefault="00E7152B" w:rsidP="00AE74A6">
            <w:pPr>
              <w:jc w:val="both"/>
              <w:rPr>
                <w:color w:val="000000" w:themeColor="text1"/>
                <w:sz w:val="20"/>
                <w:szCs w:val="20"/>
              </w:rPr>
            </w:pPr>
            <w:r w:rsidRPr="00916262">
              <w:rPr>
                <w:color w:val="000000" w:themeColor="text1"/>
                <w:sz w:val="20"/>
              </w:rPr>
              <w:t>Принимает меры по герметизации устья ремонтируемой скважины (в зависимости от производимых работ согласно оперативной части П</w:t>
            </w:r>
            <w:r w:rsidR="005A140D" w:rsidRPr="00916262">
              <w:rPr>
                <w:color w:val="000000" w:themeColor="text1"/>
                <w:sz w:val="20"/>
              </w:rPr>
              <w:t>М</w:t>
            </w:r>
            <w:r w:rsidRPr="00916262">
              <w:rPr>
                <w:color w:val="000000" w:themeColor="text1"/>
                <w:sz w:val="20"/>
              </w:rPr>
              <w:t>ЛА). Оповещает все соседние производственные объекты, которые могут оказаться в загазованной зоне. Покидает подъемный агрегат.</w:t>
            </w:r>
          </w:p>
        </w:tc>
        <w:tc>
          <w:tcPr>
            <w:tcW w:w="710" w:type="pct"/>
            <w:shd w:val="clear" w:color="auto" w:fill="auto"/>
          </w:tcPr>
          <w:p w:rsidR="00E7152B" w:rsidRPr="00916262" w:rsidRDefault="00E7152B" w:rsidP="00AE74A6">
            <w:pPr>
              <w:widowControl w:val="0"/>
              <w:tabs>
                <w:tab w:val="left" w:pos="1690"/>
              </w:tabs>
              <w:jc w:val="both"/>
              <w:rPr>
                <w:color w:val="000000" w:themeColor="text1"/>
                <w:sz w:val="20"/>
                <w:szCs w:val="20"/>
              </w:rPr>
            </w:pPr>
            <w:r w:rsidRPr="00916262">
              <w:rPr>
                <w:color w:val="000000" w:themeColor="text1"/>
                <w:sz w:val="20"/>
              </w:rPr>
              <w:t>Производит глушение двигателей подъемного агрегата, ДЭС. Отключает электроэнергию на оборудовании. Покидает подъемный агрегат.</w:t>
            </w:r>
          </w:p>
        </w:tc>
        <w:tc>
          <w:tcPr>
            <w:tcW w:w="443" w:type="pct"/>
            <w:shd w:val="clear" w:color="auto" w:fill="auto"/>
          </w:tcPr>
          <w:p w:rsidR="00E7152B" w:rsidRPr="00916262" w:rsidRDefault="00E7152B" w:rsidP="00AE74A6">
            <w:pPr>
              <w:widowControl w:val="0"/>
              <w:tabs>
                <w:tab w:val="left" w:pos="1690"/>
              </w:tabs>
              <w:jc w:val="both"/>
              <w:rPr>
                <w:color w:val="000000" w:themeColor="text1"/>
                <w:sz w:val="20"/>
              </w:rPr>
            </w:pPr>
          </w:p>
        </w:tc>
        <w:tc>
          <w:tcPr>
            <w:tcW w:w="421" w:type="pct"/>
          </w:tcPr>
          <w:p w:rsidR="00E7152B" w:rsidRPr="00916262" w:rsidRDefault="00E7152B" w:rsidP="00AE74A6">
            <w:pPr>
              <w:widowControl w:val="0"/>
              <w:tabs>
                <w:tab w:val="left" w:pos="1690"/>
              </w:tabs>
              <w:jc w:val="both"/>
              <w:rPr>
                <w:color w:val="000000" w:themeColor="text1"/>
                <w:sz w:val="20"/>
              </w:rPr>
            </w:pPr>
          </w:p>
        </w:tc>
      </w:tr>
      <w:tr w:rsidR="009F5613" w:rsidRPr="00916262" w:rsidTr="00855AED">
        <w:trPr>
          <w:gridAfter w:val="1"/>
          <w:wAfter w:w="2" w:type="pct"/>
          <w:trHeight w:val="72"/>
        </w:trPr>
        <w:tc>
          <w:tcPr>
            <w:tcW w:w="151" w:type="pct"/>
            <w:shd w:val="clear" w:color="auto" w:fill="auto"/>
          </w:tcPr>
          <w:p w:rsidR="009F5613" w:rsidRPr="00916262" w:rsidRDefault="009F5613" w:rsidP="009F5613">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11</w:t>
            </w:r>
          </w:p>
        </w:tc>
        <w:tc>
          <w:tcPr>
            <w:tcW w:w="683" w:type="pct"/>
            <w:shd w:val="clear" w:color="auto" w:fill="auto"/>
          </w:tcPr>
          <w:p w:rsidR="009F5613" w:rsidRPr="00916262" w:rsidRDefault="00E87432" w:rsidP="00D21FD3">
            <w:pPr>
              <w:widowControl w:val="0"/>
              <w:tabs>
                <w:tab w:val="left" w:pos="1690"/>
              </w:tabs>
              <w:jc w:val="both"/>
              <w:rPr>
                <w:b/>
                <w:color w:val="000000" w:themeColor="text1"/>
                <w:sz w:val="20"/>
              </w:rPr>
            </w:pPr>
            <w:r>
              <w:rPr>
                <w:b/>
                <w:color w:val="000000" w:themeColor="text1"/>
                <w:sz w:val="20"/>
              </w:rPr>
              <w:t>ОФ</w:t>
            </w:r>
            <w:r w:rsidR="009F5613" w:rsidRPr="00916262">
              <w:rPr>
                <w:b/>
                <w:color w:val="000000" w:themeColor="text1"/>
                <w:sz w:val="20"/>
              </w:rPr>
              <w:t xml:space="preserve"> при демонтаже ППСГ (с устья скважины) или </w:t>
            </w:r>
            <w:r w:rsidR="00D21FD3" w:rsidRPr="00916262">
              <w:rPr>
                <w:b/>
                <w:color w:val="000000" w:themeColor="text1"/>
                <w:sz w:val="20"/>
              </w:rPr>
              <w:t>АФК</w:t>
            </w:r>
            <w:r w:rsidR="009F5613" w:rsidRPr="00916262">
              <w:rPr>
                <w:b/>
                <w:color w:val="000000" w:themeColor="text1"/>
                <w:sz w:val="20"/>
              </w:rPr>
              <w:t>. При невозможной самостоятельной ликвидации</w:t>
            </w:r>
          </w:p>
        </w:tc>
        <w:tc>
          <w:tcPr>
            <w:tcW w:w="128" w:type="pct"/>
            <w:shd w:val="clear" w:color="auto" w:fill="auto"/>
          </w:tcPr>
          <w:p w:rsidR="009F5613" w:rsidRPr="00916262" w:rsidRDefault="009F5613" w:rsidP="009F5613">
            <w:pPr>
              <w:widowControl w:val="0"/>
              <w:tabs>
                <w:tab w:val="left" w:pos="1690"/>
              </w:tabs>
              <w:jc w:val="center"/>
              <w:rPr>
                <w:rFonts w:ascii="Arial" w:hAnsi="Arial"/>
                <w:b/>
                <w:caps/>
                <w:color w:val="000000" w:themeColor="text1"/>
                <w:sz w:val="16"/>
                <w:szCs w:val="16"/>
              </w:rPr>
            </w:pPr>
          </w:p>
        </w:tc>
        <w:tc>
          <w:tcPr>
            <w:tcW w:w="836" w:type="pct"/>
            <w:shd w:val="clear" w:color="auto" w:fill="auto"/>
          </w:tcPr>
          <w:p w:rsidR="009F5613" w:rsidRPr="00916262" w:rsidRDefault="00B92818" w:rsidP="009F5613">
            <w:pPr>
              <w:jc w:val="both"/>
              <w:rPr>
                <w:color w:val="000000" w:themeColor="text1"/>
                <w:sz w:val="20"/>
              </w:rPr>
            </w:pPr>
            <w:r>
              <w:rPr>
                <w:color w:val="000000" w:themeColor="text1"/>
                <w:sz w:val="20"/>
              </w:rPr>
              <w:t xml:space="preserve">Подает звуковой сигнал тревоги «Выброс». Длинный непрерывный гудок. </w:t>
            </w:r>
            <w:r w:rsidR="009F5613" w:rsidRPr="00916262">
              <w:rPr>
                <w:color w:val="000000" w:themeColor="text1"/>
                <w:sz w:val="20"/>
                <w:szCs w:val="20"/>
              </w:rPr>
              <w:t>Прекращает все работы в загазованной зоне. Дает команду машинисту обесточить оборудование и подъемный агрегат. Сообщает о случившемся мастеру. Проверяет отсутствие людей на подъемном агрегате. Покидает подъемный агрегат.</w:t>
            </w:r>
          </w:p>
        </w:tc>
        <w:tc>
          <w:tcPr>
            <w:tcW w:w="887" w:type="pct"/>
            <w:shd w:val="clear" w:color="auto" w:fill="auto"/>
          </w:tcPr>
          <w:p w:rsidR="009F5613" w:rsidRPr="00916262" w:rsidRDefault="009F5613" w:rsidP="009F5613">
            <w:pPr>
              <w:jc w:val="both"/>
              <w:rPr>
                <w:color w:val="000000" w:themeColor="text1"/>
                <w:sz w:val="20"/>
              </w:rPr>
            </w:pPr>
            <w:r w:rsidRPr="00916262">
              <w:rPr>
                <w:color w:val="000000" w:themeColor="text1"/>
                <w:sz w:val="20"/>
                <w:szCs w:val="20"/>
              </w:rPr>
              <w:t>Проверяет отсутствие людей на подъемном агрегате. Покидает рабочую площадку, подъемный агрегат.</w:t>
            </w:r>
          </w:p>
        </w:tc>
        <w:tc>
          <w:tcPr>
            <w:tcW w:w="738" w:type="pct"/>
            <w:shd w:val="clear" w:color="auto" w:fill="auto"/>
          </w:tcPr>
          <w:p w:rsidR="009F5613" w:rsidRPr="00916262" w:rsidRDefault="009F5613" w:rsidP="009F5613">
            <w:pPr>
              <w:jc w:val="both"/>
              <w:rPr>
                <w:color w:val="000000" w:themeColor="text1"/>
                <w:sz w:val="20"/>
              </w:rPr>
            </w:pPr>
            <w:r w:rsidRPr="00916262">
              <w:rPr>
                <w:color w:val="000000" w:themeColor="text1"/>
                <w:sz w:val="20"/>
                <w:szCs w:val="20"/>
              </w:rPr>
              <w:t>Оповещает все соседние производственные объекты, которые могут оказаться в загазованной зоне. Расставляет знаки для закрытия движения транспорта и пешеходов в прилегающей зоне фонтанирования. Покидает рабочую площадку, подъемный агрегат.</w:t>
            </w:r>
          </w:p>
        </w:tc>
        <w:tc>
          <w:tcPr>
            <w:tcW w:w="710" w:type="pct"/>
            <w:shd w:val="clear" w:color="auto" w:fill="auto"/>
          </w:tcPr>
          <w:p w:rsidR="009F5613" w:rsidRPr="00916262" w:rsidRDefault="009F5613" w:rsidP="009F5613">
            <w:pPr>
              <w:widowControl w:val="0"/>
              <w:tabs>
                <w:tab w:val="left" w:pos="1690"/>
              </w:tabs>
              <w:jc w:val="both"/>
              <w:rPr>
                <w:color w:val="000000" w:themeColor="text1"/>
                <w:sz w:val="20"/>
              </w:rPr>
            </w:pPr>
            <w:r w:rsidRPr="00916262">
              <w:rPr>
                <w:color w:val="000000" w:themeColor="text1"/>
                <w:sz w:val="20"/>
                <w:szCs w:val="20"/>
              </w:rPr>
              <w:t>Глушит подъемный агрегат. Отключает электроэнергию на оборудовании и вагон-домах. Прекращает в газоопасной зоне все огневые работы, а также другие действия, способные вызвать искрообразование. Покидает подъемный агрегат.</w:t>
            </w:r>
          </w:p>
        </w:tc>
        <w:tc>
          <w:tcPr>
            <w:tcW w:w="443" w:type="pct"/>
            <w:shd w:val="clear" w:color="auto" w:fill="auto"/>
          </w:tcPr>
          <w:p w:rsidR="009F5613" w:rsidRPr="00916262" w:rsidRDefault="009F5613" w:rsidP="009F5613">
            <w:pPr>
              <w:widowControl w:val="0"/>
              <w:tabs>
                <w:tab w:val="left" w:pos="1690"/>
              </w:tabs>
              <w:jc w:val="both"/>
              <w:rPr>
                <w:color w:val="000000" w:themeColor="text1"/>
                <w:sz w:val="20"/>
              </w:rPr>
            </w:pPr>
          </w:p>
        </w:tc>
        <w:tc>
          <w:tcPr>
            <w:tcW w:w="421" w:type="pct"/>
          </w:tcPr>
          <w:p w:rsidR="009F5613" w:rsidRPr="00916262" w:rsidRDefault="009F5613" w:rsidP="009F5613">
            <w:pPr>
              <w:widowControl w:val="0"/>
              <w:tabs>
                <w:tab w:val="left" w:pos="1690"/>
              </w:tabs>
              <w:jc w:val="both"/>
              <w:rPr>
                <w:color w:val="000000" w:themeColor="text1"/>
                <w:sz w:val="20"/>
              </w:rPr>
            </w:pPr>
          </w:p>
        </w:tc>
      </w:tr>
      <w:tr w:rsidR="006F5430" w:rsidRPr="00916262" w:rsidTr="00855AED">
        <w:trPr>
          <w:gridAfter w:val="1"/>
          <w:wAfter w:w="2" w:type="pct"/>
          <w:trHeight w:val="72"/>
        </w:trPr>
        <w:tc>
          <w:tcPr>
            <w:tcW w:w="151" w:type="pct"/>
            <w:shd w:val="clear" w:color="auto" w:fill="auto"/>
          </w:tcPr>
          <w:p w:rsidR="006F5430" w:rsidRPr="00916262" w:rsidRDefault="006F5430" w:rsidP="006F5430">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12</w:t>
            </w:r>
          </w:p>
        </w:tc>
        <w:tc>
          <w:tcPr>
            <w:tcW w:w="683" w:type="pct"/>
            <w:shd w:val="clear" w:color="auto" w:fill="auto"/>
          </w:tcPr>
          <w:p w:rsidR="006F5430" w:rsidRPr="00916262" w:rsidRDefault="006F5430" w:rsidP="006F5430">
            <w:pPr>
              <w:widowControl w:val="0"/>
              <w:tabs>
                <w:tab w:val="left" w:pos="1690"/>
              </w:tabs>
              <w:jc w:val="both"/>
              <w:rPr>
                <w:b/>
                <w:color w:val="000000" w:themeColor="text1"/>
                <w:sz w:val="20"/>
              </w:rPr>
            </w:pPr>
            <w:r w:rsidRPr="00916262">
              <w:rPr>
                <w:b/>
                <w:color w:val="000000" w:themeColor="text1"/>
                <w:sz w:val="20"/>
              </w:rPr>
              <w:t xml:space="preserve">ГНВП при </w:t>
            </w:r>
            <w:r w:rsidR="00F30389" w:rsidRPr="00916262">
              <w:rPr>
                <w:b/>
                <w:color w:val="000000" w:themeColor="text1"/>
                <w:sz w:val="20"/>
              </w:rPr>
              <w:t>разгерметизации</w:t>
            </w:r>
            <w:r w:rsidRPr="00916262">
              <w:rPr>
                <w:b/>
                <w:color w:val="000000" w:themeColor="text1"/>
                <w:sz w:val="20"/>
              </w:rPr>
              <w:t xml:space="preserve"> ОКК вызванное увеличением давлением в МКП.</w:t>
            </w:r>
          </w:p>
        </w:tc>
        <w:tc>
          <w:tcPr>
            <w:tcW w:w="128" w:type="pct"/>
            <w:shd w:val="clear" w:color="auto" w:fill="auto"/>
          </w:tcPr>
          <w:p w:rsidR="006F5430" w:rsidRPr="00916262" w:rsidRDefault="006F5430" w:rsidP="006F5430">
            <w:pPr>
              <w:widowControl w:val="0"/>
              <w:tabs>
                <w:tab w:val="left" w:pos="1690"/>
              </w:tabs>
              <w:jc w:val="center"/>
              <w:rPr>
                <w:rFonts w:ascii="Arial" w:hAnsi="Arial"/>
                <w:b/>
                <w:caps/>
                <w:color w:val="000000" w:themeColor="text1"/>
                <w:sz w:val="16"/>
                <w:szCs w:val="16"/>
              </w:rPr>
            </w:pPr>
          </w:p>
        </w:tc>
        <w:tc>
          <w:tcPr>
            <w:tcW w:w="836" w:type="pct"/>
            <w:shd w:val="clear" w:color="auto" w:fill="auto"/>
          </w:tcPr>
          <w:p w:rsidR="009C1258" w:rsidRPr="00916262" w:rsidRDefault="00B92818" w:rsidP="009C1258">
            <w:pPr>
              <w:jc w:val="both"/>
              <w:rPr>
                <w:color w:val="000000" w:themeColor="text1"/>
                <w:sz w:val="20"/>
                <w:szCs w:val="20"/>
              </w:rPr>
            </w:pPr>
            <w:r>
              <w:rPr>
                <w:color w:val="000000" w:themeColor="text1"/>
                <w:sz w:val="20"/>
              </w:rPr>
              <w:t xml:space="preserve">Подает звуковой сигнал тревоги «Выброс». Длинный непрерывный гудок. </w:t>
            </w:r>
            <w:r w:rsidR="009C1258" w:rsidRPr="00916262">
              <w:rPr>
                <w:color w:val="000000" w:themeColor="text1"/>
                <w:sz w:val="20"/>
                <w:szCs w:val="20"/>
              </w:rPr>
              <w:t>Принимает меры по герметизации устья ремонтируемой скважины (в зависимости от производимых работ согласно оперативной части ПМЛА)</w:t>
            </w:r>
          </w:p>
          <w:p w:rsidR="006F5430" w:rsidRPr="00916262" w:rsidRDefault="006F5430" w:rsidP="006F5430">
            <w:pPr>
              <w:jc w:val="both"/>
              <w:rPr>
                <w:color w:val="000000" w:themeColor="text1"/>
                <w:sz w:val="20"/>
                <w:szCs w:val="20"/>
              </w:rPr>
            </w:pPr>
            <w:r w:rsidRPr="00916262">
              <w:rPr>
                <w:color w:val="000000" w:themeColor="text1"/>
                <w:sz w:val="20"/>
                <w:szCs w:val="20"/>
              </w:rPr>
              <w:t>Прекращает все работы в загазованной зоне. Дает команду машинисту обесточить оборудование и подъемный агрегат. Сообщает о случившемся мастеру. Проверяет отсутствие людей на подъемном агрегате. Покидает подъемный агрегат.</w:t>
            </w:r>
          </w:p>
        </w:tc>
        <w:tc>
          <w:tcPr>
            <w:tcW w:w="887" w:type="pct"/>
            <w:shd w:val="clear" w:color="auto" w:fill="auto"/>
          </w:tcPr>
          <w:p w:rsidR="009C1258" w:rsidRPr="00916262" w:rsidRDefault="009C1258" w:rsidP="009C1258">
            <w:pPr>
              <w:jc w:val="both"/>
              <w:rPr>
                <w:color w:val="000000" w:themeColor="text1"/>
                <w:sz w:val="20"/>
                <w:szCs w:val="20"/>
              </w:rPr>
            </w:pPr>
            <w:r w:rsidRPr="00916262">
              <w:rPr>
                <w:color w:val="000000" w:themeColor="text1"/>
                <w:sz w:val="20"/>
                <w:szCs w:val="20"/>
              </w:rPr>
              <w:t>Принимает меры по герметизации устья ремонтируемой скважины (в зависимости от производимых работ согласно оперативной части ПМЛА)</w:t>
            </w:r>
          </w:p>
          <w:p w:rsidR="006F5430" w:rsidRPr="00916262" w:rsidRDefault="006F5430" w:rsidP="006F5430">
            <w:pPr>
              <w:jc w:val="both"/>
              <w:rPr>
                <w:color w:val="000000" w:themeColor="text1"/>
                <w:sz w:val="20"/>
                <w:szCs w:val="20"/>
              </w:rPr>
            </w:pPr>
            <w:r w:rsidRPr="00916262">
              <w:rPr>
                <w:color w:val="000000" w:themeColor="text1"/>
                <w:sz w:val="20"/>
                <w:szCs w:val="20"/>
              </w:rPr>
              <w:t>Проверяет отсутствие людей на подъемном агрегате. Покидает рабочую площадку, подъемный агрегат.</w:t>
            </w:r>
          </w:p>
        </w:tc>
        <w:tc>
          <w:tcPr>
            <w:tcW w:w="738" w:type="pct"/>
            <w:shd w:val="clear" w:color="auto" w:fill="auto"/>
          </w:tcPr>
          <w:p w:rsidR="009C1258" w:rsidRPr="00916262" w:rsidRDefault="009C1258" w:rsidP="009C1258">
            <w:pPr>
              <w:jc w:val="both"/>
              <w:rPr>
                <w:color w:val="000000" w:themeColor="text1"/>
                <w:sz w:val="20"/>
                <w:szCs w:val="20"/>
              </w:rPr>
            </w:pPr>
            <w:r w:rsidRPr="00916262">
              <w:rPr>
                <w:color w:val="000000" w:themeColor="text1"/>
                <w:sz w:val="20"/>
                <w:szCs w:val="20"/>
              </w:rPr>
              <w:t>Принимает меры по герметизации устья ремонтируемой скважины (в зависимости от производимых работ согласно оперативной части ПМЛА)</w:t>
            </w:r>
          </w:p>
          <w:p w:rsidR="006F5430" w:rsidRPr="00916262" w:rsidRDefault="006F5430" w:rsidP="006F5430">
            <w:pPr>
              <w:jc w:val="both"/>
              <w:rPr>
                <w:color w:val="000000" w:themeColor="text1"/>
                <w:sz w:val="20"/>
                <w:szCs w:val="20"/>
              </w:rPr>
            </w:pPr>
            <w:r w:rsidRPr="00916262">
              <w:rPr>
                <w:color w:val="000000" w:themeColor="text1"/>
                <w:sz w:val="20"/>
                <w:szCs w:val="20"/>
              </w:rPr>
              <w:t>Оповещает все соседние производственные объекты, которые могут оказаться в загазованной зоне. Расставляет знаки для закрытия движения транспорта и пешеходов в прилегающей зоне фонтанирования. Покидает рабочую площадку, подъемный агрегат.</w:t>
            </w:r>
          </w:p>
        </w:tc>
        <w:tc>
          <w:tcPr>
            <w:tcW w:w="710" w:type="pct"/>
            <w:shd w:val="clear" w:color="auto" w:fill="auto"/>
          </w:tcPr>
          <w:p w:rsidR="006F5430" w:rsidRPr="00916262" w:rsidRDefault="006F5430" w:rsidP="006F5430">
            <w:pPr>
              <w:widowControl w:val="0"/>
              <w:tabs>
                <w:tab w:val="left" w:pos="1690"/>
              </w:tabs>
              <w:jc w:val="both"/>
              <w:rPr>
                <w:color w:val="000000" w:themeColor="text1"/>
                <w:sz w:val="20"/>
                <w:szCs w:val="20"/>
              </w:rPr>
            </w:pPr>
            <w:r w:rsidRPr="00916262">
              <w:rPr>
                <w:color w:val="000000" w:themeColor="text1"/>
                <w:sz w:val="20"/>
                <w:szCs w:val="20"/>
              </w:rPr>
              <w:t>Глушит подъемный агрегат. Отключает электроэнергию на оборудовании и вагон-домах. Прекращает в газоопасной зоне все огневые работы, а также другие действия, способные вызвать искрообразование. Покидает подъемный агрегат.</w:t>
            </w:r>
          </w:p>
        </w:tc>
        <w:tc>
          <w:tcPr>
            <w:tcW w:w="443" w:type="pct"/>
            <w:shd w:val="clear" w:color="auto" w:fill="auto"/>
          </w:tcPr>
          <w:p w:rsidR="006F5430" w:rsidRPr="00916262" w:rsidRDefault="006F5430" w:rsidP="006F5430">
            <w:pPr>
              <w:widowControl w:val="0"/>
              <w:tabs>
                <w:tab w:val="left" w:pos="1690"/>
              </w:tabs>
              <w:jc w:val="both"/>
              <w:rPr>
                <w:color w:val="000000" w:themeColor="text1"/>
                <w:sz w:val="20"/>
              </w:rPr>
            </w:pPr>
          </w:p>
        </w:tc>
        <w:tc>
          <w:tcPr>
            <w:tcW w:w="421" w:type="pct"/>
          </w:tcPr>
          <w:p w:rsidR="006F5430" w:rsidRPr="00916262" w:rsidRDefault="006F5430" w:rsidP="006F5430">
            <w:pPr>
              <w:widowControl w:val="0"/>
              <w:tabs>
                <w:tab w:val="left" w:pos="1690"/>
              </w:tabs>
              <w:jc w:val="both"/>
              <w:rPr>
                <w:color w:val="000000" w:themeColor="text1"/>
                <w:sz w:val="20"/>
              </w:rPr>
            </w:pPr>
          </w:p>
        </w:tc>
      </w:tr>
      <w:tr w:rsidR="006F5430" w:rsidRPr="00916262" w:rsidTr="00855AED">
        <w:trPr>
          <w:gridAfter w:val="1"/>
          <w:wAfter w:w="2" w:type="pct"/>
          <w:trHeight w:val="72"/>
        </w:trPr>
        <w:tc>
          <w:tcPr>
            <w:tcW w:w="151" w:type="pct"/>
            <w:shd w:val="clear" w:color="auto" w:fill="auto"/>
          </w:tcPr>
          <w:p w:rsidR="006F5430" w:rsidRPr="00916262" w:rsidRDefault="009C1258" w:rsidP="006F5430">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13</w:t>
            </w:r>
          </w:p>
        </w:tc>
        <w:tc>
          <w:tcPr>
            <w:tcW w:w="683" w:type="pct"/>
            <w:shd w:val="clear" w:color="auto" w:fill="auto"/>
          </w:tcPr>
          <w:p w:rsidR="006F5430" w:rsidRPr="00916262" w:rsidRDefault="00053FF7" w:rsidP="00C34425">
            <w:pPr>
              <w:widowControl w:val="0"/>
              <w:tabs>
                <w:tab w:val="left" w:pos="1690"/>
              </w:tabs>
              <w:jc w:val="both"/>
              <w:rPr>
                <w:b/>
                <w:color w:val="000000" w:themeColor="text1"/>
                <w:sz w:val="20"/>
                <w:szCs w:val="20"/>
              </w:rPr>
            </w:pPr>
            <w:r>
              <w:rPr>
                <w:b/>
                <w:color w:val="000000" w:themeColor="text1"/>
                <w:sz w:val="20"/>
              </w:rPr>
              <w:t>ГНВП</w:t>
            </w:r>
            <w:r w:rsidR="006F5430" w:rsidRPr="00916262">
              <w:rPr>
                <w:b/>
                <w:color w:val="000000" w:themeColor="text1"/>
                <w:sz w:val="20"/>
                <w:szCs w:val="20"/>
              </w:rPr>
              <w:t xml:space="preserve"> при </w:t>
            </w:r>
            <w:r w:rsidR="009C1258" w:rsidRPr="00916262">
              <w:rPr>
                <w:b/>
                <w:color w:val="000000" w:themeColor="text1"/>
                <w:sz w:val="20"/>
                <w:szCs w:val="20"/>
              </w:rPr>
              <w:t>геофизических работах</w:t>
            </w:r>
            <w:r w:rsidR="006F5430" w:rsidRPr="00916262">
              <w:rPr>
                <w:b/>
                <w:color w:val="000000" w:themeColor="text1"/>
                <w:sz w:val="20"/>
                <w:szCs w:val="20"/>
              </w:rPr>
              <w:t xml:space="preserve"> на </w:t>
            </w:r>
            <w:r w:rsidR="009C1258" w:rsidRPr="00916262">
              <w:rPr>
                <w:b/>
                <w:color w:val="000000" w:themeColor="text1"/>
                <w:sz w:val="20"/>
                <w:szCs w:val="20"/>
              </w:rPr>
              <w:t>кабеле в эксплуатационной колонне.</w:t>
            </w:r>
          </w:p>
        </w:tc>
        <w:tc>
          <w:tcPr>
            <w:tcW w:w="128" w:type="pct"/>
            <w:shd w:val="clear" w:color="auto" w:fill="auto"/>
          </w:tcPr>
          <w:p w:rsidR="006F5430" w:rsidRPr="00916262" w:rsidRDefault="006F5430" w:rsidP="006F5430">
            <w:pPr>
              <w:widowControl w:val="0"/>
              <w:tabs>
                <w:tab w:val="left" w:pos="1690"/>
              </w:tabs>
              <w:jc w:val="both"/>
              <w:rPr>
                <w:b/>
                <w:caps/>
                <w:color w:val="000000" w:themeColor="text1"/>
                <w:sz w:val="20"/>
                <w:szCs w:val="20"/>
              </w:rPr>
            </w:pPr>
          </w:p>
        </w:tc>
        <w:tc>
          <w:tcPr>
            <w:tcW w:w="836" w:type="pct"/>
            <w:shd w:val="clear" w:color="auto" w:fill="auto"/>
          </w:tcPr>
          <w:p w:rsidR="009C1258" w:rsidRPr="00916262" w:rsidRDefault="00B92818" w:rsidP="009C1258">
            <w:pPr>
              <w:jc w:val="both"/>
              <w:rPr>
                <w:color w:val="000000" w:themeColor="text1"/>
                <w:sz w:val="20"/>
              </w:rPr>
            </w:pPr>
            <w:r>
              <w:rPr>
                <w:color w:val="000000" w:themeColor="text1"/>
                <w:sz w:val="20"/>
              </w:rPr>
              <w:t xml:space="preserve">Подает звуковой сигнал тревоги «Выброс». Длинный непрерывный гудок. </w:t>
            </w:r>
            <w:r w:rsidR="009C1258" w:rsidRPr="00916262">
              <w:rPr>
                <w:color w:val="000000" w:themeColor="text1"/>
                <w:sz w:val="20"/>
              </w:rPr>
              <w:t>Дает команду начальнику геофизической партии на подъем геофизического</w:t>
            </w:r>
            <w:r w:rsidR="006F5430" w:rsidRPr="00916262">
              <w:rPr>
                <w:color w:val="000000" w:themeColor="text1"/>
                <w:sz w:val="20"/>
                <w:szCs w:val="20"/>
              </w:rPr>
              <w:t xml:space="preserve"> кабеля</w:t>
            </w:r>
            <w:r w:rsidR="009C1258" w:rsidRPr="00916262">
              <w:rPr>
                <w:color w:val="000000" w:themeColor="text1"/>
                <w:sz w:val="20"/>
              </w:rPr>
              <w:t>, в случае отсутствия возможности произвести подъем, дается команда на рубку</w:t>
            </w:r>
            <w:r w:rsidR="006F5430" w:rsidRPr="00916262">
              <w:rPr>
                <w:color w:val="000000" w:themeColor="text1"/>
                <w:sz w:val="20"/>
                <w:szCs w:val="20"/>
              </w:rPr>
              <w:t xml:space="preserve"> кабеля</w:t>
            </w:r>
            <w:r w:rsidR="009C1258" w:rsidRPr="00916262">
              <w:rPr>
                <w:color w:val="000000" w:themeColor="text1"/>
                <w:sz w:val="20"/>
              </w:rPr>
              <w:t>.</w:t>
            </w:r>
          </w:p>
          <w:p w:rsidR="009C1258" w:rsidRPr="00916262" w:rsidRDefault="009C1258" w:rsidP="009C1258">
            <w:pPr>
              <w:jc w:val="both"/>
              <w:rPr>
                <w:color w:val="000000" w:themeColor="text1"/>
                <w:sz w:val="20"/>
              </w:rPr>
            </w:pPr>
            <w:r w:rsidRPr="00916262">
              <w:rPr>
                <w:color w:val="000000" w:themeColor="text1"/>
                <w:sz w:val="20"/>
              </w:rPr>
              <w:t xml:space="preserve">Дает команду на </w:t>
            </w:r>
            <w:r w:rsidR="006F5430" w:rsidRPr="00916262">
              <w:rPr>
                <w:color w:val="000000" w:themeColor="text1"/>
                <w:sz w:val="20"/>
                <w:szCs w:val="20"/>
              </w:rPr>
              <w:t xml:space="preserve">открытие </w:t>
            </w:r>
            <w:r w:rsidRPr="00916262">
              <w:rPr>
                <w:color w:val="000000" w:themeColor="text1"/>
                <w:sz w:val="20"/>
              </w:rPr>
              <w:t xml:space="preserve">ЗМС на блок </w:t>
            </w:r>
            <w:r w:rsidR="006F5430" w:rsidRPr="00916262">
              <w:rPr>
                <w:color w:val="000000" w:themeColor="text1"/>
                <w:sz w:val="20"/>
                <w:szCs w:val="20"/>
              </w:rPr>
              <w:t>дросселирования</w:t>
            </w:r>
            <w:r w:rsidRPr="00916262">
              <w:rPr>
                <w:color w:val="000000" w:themeColor="text1"/>
                <w:sz w:val="20"/>
              </w:rPr>
              <w:t>,</w:t>
            </w:r>
            <w:r w:rsidR="006F5430" w:rsidRPr="00916262">
              <w:rPr>
                <w:color w:val="000000" w:themeColor="text1"/>
                <w:sz w:val="20"/>
                <w:szCs w:val="20"/>
              </w:rPr>
              <w:t xml:space="preserve"> закрытие ЗМС на линии долива.</w:t>
            </w:r>
          </w:p>
          <w:p w:rsidR="006F5430" w:rsidRPr="00916262" w:rsidRDefault="009C1258" w:rsidP="006F5430">
            <w:pPr>
              <w:jc w:val="both"/>
              <w:rPr>
                <w:color w:val="000000" w:themeColor="text1"/>
                <w:sz w:val="20"/>
                <w:szCs w:val="20"/>
              </w:rPr>
            </w:pPr>
            <w:r w:rsidRPr="00916262">
              <w:rPr>
                <w:color w:val="000000" w:themeColor="text1"/>
                <w:sz w:val="20"/>
              </w:rPr>
              <w:t xml:space="preserve"> После открытия задвижки крестовины фонтанной арматуры на блок дросселирования и закрытия задвижки линии долива, закрывает глухие</w:t>
            </w:r>
            <w:r w:rsidR="006F5430" w:rsidRPr="00916262">
              <w:rPr>
                <w:color w:val="000000" w:themeColor="text1"/>
                <w:sz w:val="20"/>
                <w:szCs w:val="20"/>
              </w:rPr>
              <w:t xml:space="preserve"> плашки превентора со вспомогательного пульта управления гидроприводом превентора</w:t>
            </w:r>
            <w:r w:rsidRPr="00916262">
              <w:rPr>
                <w:color w:val="000000" w:themeColor="text1"/>
                <w:sz w:val="20"/>
              </w:rPr>
              <w:t xml:space="preserve">. Определяет метод ликвидации ГНВП.    </w:t>
            </w:r>
          </w:p>
        </w:tc>
        <w:tc>
          <w:tcPr>
            <w:tcW w:w="887" w:type="pct"/>
            <w:shd w:val="clear" w:color="auto" w:fill="auto"/>
          </w:tcPr>
          <w:p w:rsidR="009C1258" w:rsidRPr="00916262" w:rsidRDefault="009C1258" w:rsidP="009C1258">
            <w:pPr>
              <w:jc w:val="both"/>
              <w:rPr>
                <w:color w:val="000000" w:themeColor="text1"/>
                <w:sz w:val="20"/>
              </w:rPr>
            </w:pPr>
            <w:r w:rsidRPr="00916262">
              <w:rPr>
                <w:color w:val="000000" w:themeColor="text1"/>
                <w:sz w:val="20"/>
              </w:rPr>
              <w:t xml:space="preserve">Участвует в креплении кабеля </w:t>
            </w:r>
            <w:r w:rsidR="006F5430" w:rsidRPr="00916262">
              <w:rPr>
                <w:color w:val="000000" w:themeColor="text1"/>
                <w:sz w:val="20"/>
                <w:szCs w:val="20"/>
              </w:rPr>
              <w:t xml:space="preserve">на </w:t>
            </w:r>
            <w:r w:rsidRPr="00916262">
              <w:rPr>
                <w:color w:val="000000" w:themeColor="text1"/>
                <w:sz w:val="20"/>
              </w:rPr>
              <w:t>специализированный башмак,</w:t>
            </w:r>
            <w:r w:rsidR="006F5430" w:rsidRPr="00916262">
              <w:rPr>
                <w:color w:val="000000" w:themeColor="text1"/>
                <w:sz w:val="20"/>
                <w:szCs w:val="20"/>
              </w:rPr>
              <w:t xml:space="preserve"> рубит кабель </w:t>
            </w:r>
            <w:r w:rsidRPr="00916262">
              <w:rPr>
                <w:color w:val="000000" w:themeColor="text1"/>
                <w:sz w:val="20"/>
              </w:rPr>
              <w:t>специальными ножницами.</w:t>
            </w:r>
          </w:p>
          <w:p w:rsidR="009C1258" w:rsidRPr="00916262" w:rsidRDefault="006F5430" w:rsidP="009C1258">
            <w:pPr>
              <w:jc w:val="both"/>
              <w:rPr>
                <w:color w:val="000000" w:themeColor="text1"/>
                <w:sz w:val="20"/>
              </w:rPr>
            </w:pPr>
            <w:r w:rsidRPr="00916262">
              <w:rPr>
                <w:color w:val="000000" w:themeColor="text1"/>
                <w:sz w:val="20"/>
                <w:szCs w:val="20"/>
              </w:rPr>
              <w:t xml:space="preserve">По команде бурильщика открывает </w:t>
            </w:r>
            <w:r w:rsidR="009C1258" w:rsidRPr="00916262">
              <w:rPr>
                <w:color w:val="000000" w:themeColor="text1"/>
                <w:sz w:val="20"/>
              </w:rPr>
              <w:t xml:space="preserve">ЗМС на линию </w:t>
            </w:r>
            <w:r w:rsidRPr="00916262">
              <w:rPr>
                <w:color w:val="000000" w:themeColor="text1"/>
                <w:sz w:val="20"/>
                <w:szCs w:val="20"/>
              </w:rPr>
              <w:t xml:space="preserve">дросселирования, закрывает ЗМС </w:t>
            </w:r>
            <w:r w:rsidR="009C1258" w:rsidRPr="00916262">
              <w:rPr>
                <w:color w:val="000000" w:themeColor="text1"/>
                <w:sz w:val="20"/>
              </w:rPr>
              <w:t xml:space="preserve">на </w:t>
            </w:r>
            <w:r w:rsidRPr="00916262">
              <w:rPr>
                <w:color w:val="000000" w:themeColor="text1"/>
                <w:sz w:val="20"/>
                <w:szCs w:val="20"/>
              </w:rPr>
              <w:t>линии долива</w:t>
            </w:r>
            <w:r w:rsidR="009C1258" w:rsidRPr="00916262">
              <w:rPr>
                <w:color w:val="000000" w:themeColor="text1"/>
                <w:sz w:val="20"/>
              </w:rPr>
              <w:t>, далее следует в блок дросселирования. Закрывает ЗМС перед дросселем, контроль за давлением,</w:t>
            </w:r>
            <w:r w:rsidRPr="00916262">
              <w:rPr>
                <w:color w:val="000000" w:themeColor="text1"/>
                <w:sz w:val="20"/>
                <w:szCs w:val="20"/>
              </w:rPr>
              <w:t xml:space="preserve"> докрепляет превентор с </w:t>
            </w:r>
            <w:r w:rsidR="009C1258" w:rsidRPr="00916262">
              <w:rPr>
                <w:color w:val="000000" w:themeColor="text1"/>
                <w:sz w:val="20"/>
              </w:rPr>
              <w:t>глухими</w:t>
            </w:r>
            <w:r w:rsidRPr="00916262">
              <w:rPr>
                <w:color w:val="000000" w:themeColor="text1"/>
                <w:sz w:val="20"/>
                <w:szCs w:val="20"/>
              </w:rPr>
              <w:t xml:space="preserve"> плашками со стороны </w:t>
            </w:r>
            <w:r w:rsidR="009C1258" w:rsidRPr="00916262">
              <w:rPr>
                <w:color w:val="000000" w:themeColor="text1"/>
                <w:sz w:val="20"/>
              </w:rPr>
              <w:t>блока дросселирования путем вращения штурвалов. Докладывает бурильщику о количестве оборотов</w:t>
            </w:r>
            <w:r w:rsidRPr="00916262">
              <w:rPr>
                <w:color w:val="000000" w:themeColor="text1"/>
                <w:sz w:val="20"/>
                <w:szCs w:val="20"/>
              </w:rPr>
              <w:t xml:space="preserve"> </w:t>
            </w:r>
            <w:r w:rsidR="00C96BCF" w:rsidRPr="00916262">
              <w:rPr>
                <w:color w:val="000000" w:themeColor="text1"/>
                <w:sz w:val="20"/>
                <w:szCs w:val="20"/>
              </w:rPr>
              <w:t>при этом</w:t>
            </w:r>
            <w:r w:rsidRPr="00916262">
              <w:rPr>
                <w:color w:val="000000" w:themeColor="text1"/>
                <w:sz w:val="20"/>
                <w:szCs w:val="20"/>
              </w:rPr>
              <w:t xml:space="preserve"> необходимо, чтобы фактическое количество оборотов совпадало с количеством оборотов указанным на отбойном щите.</w:t>
            </w:r>
            <w:r w:rsidR="009C1258" w:rsidRPr="00916262">
              <w:rPr>
                <w:color w:val="000000" w:themeColor="text1"/>
                <w:sz w:val="20"/>
              </w:rPr>
              <w:t xml:space="preserve"> Докладывает бурильщику о </w:t>
            </w:r>
            <w:r w:rsidR="00C96BCF" w:rsidRPr="00916262">
              <w:rPr>
                <w:color w:val="000000" w:themeColor="text1"/>
                <w:sz w:val="20"/>
              </w:rPr>
              <w:t>давлении каждые</w:t>
            </w:r>
            <w:r w:rsidR="009C1258" w:rsidRPr="00916262">
              <w:rPr>
                <w:color w:val="000000" w:themeColor="text1"/>
                <w:sz w:val="20"/>
              </w:rPr>
              <w:t xml:space="preserve"> 10 минут, </w:t>
            </w:r>
            <w:r w:rsidR="00C96BCF" w:rsidRPr="00916262">
              <w:rPr>
                <w:color w:val="000000" w:themeColor="text1"/>
                <w:sz w:val="20"/>
              </w:rPr>
              <w:t>в</w:t>
            </w:r>
            <w:r w:rsidR="009C1258" w:rsidRPr="00916262">
              <w:rPr>
                <w:color w:val="000000" w:themeColor="text1"/>
                <w:sz w:val="20"/>
              </w:rPr>
              <w:t xml:space="preserve"> случае превышения давления (80% от опрессовки ПВО)</w:t>
            </w:r>
          </w:p>
          <w:p w:rsidR="006F5430" w:rsidRPr="00916262" w:rsidRDefault="009C1258" w:rsidP="006F5430">
            <w:pPr>
              <w:jc w:val="both"/>
              <w:rPr>
                <w:color w:val="000000" w:themeColor="text1"/>
                <w:sz w:val="20"/>
                <w:szCs w:val="20"/>
              </w:rPr>
            </w:pPr>
            <w:r w:rsidRPr="00916262">
              <w:rPr>
                <w:color w:val="000000" w:themeColor="text1"/>
                <w:sz w:val="20"/>
              </w:rPr>
              <w:t>Начинает дросселирование на сброс.</w:t>
            </w:r>
          </w:p>
        </w:tc>
        <w:tc>
          <w:tcPr>
            <w:tcW w:w="738" w:type="pct"/>
            <w:shd w:val="clear" w:color="auto" w:fill="auto"/>
          </w:tcPr>
          <w:p w:rsidR="009C1258" w:rsidRPr="00916262" w:rsidRDefault="006F5430" w:rsidP="009C1258">
            <w:pPr>
              <w:jc w:val="both"/>
              <w:rPr>
                <w:color w:val="000000" w:themeColor="text1"/>
                <w:sz w:val="20"/>
              </w:rPr>
            </w:pPr>
            <w:r w:rsidRPr="00916262">
              <w:rPr>
                <w:color w:val="000000" w:themeColor="text1"/>
                <w:sz w:val="20"/>
                <w:szCs w:val="20"/>
              </w:rPr>
              <w:t xml:space="preserve">По команде бурильщика докрепляет превентор с </w:t>
            </w:r>
            <w:r w:rsidR="009C1258" w:rsidRPr="00916262">
              <w:rPr>
                <w:color w:val="000000" w:themeColor="text1"/>
                <w:sz w:val="20"/>
              </w:rPr>
              <w:t>глухими</w:t>
            </w:r>
            <w:r w:rsidRPr="00916262">
              <w:rPr>
                <w:color w:val="000000" w:themeColor="text1"/>
                <w:sz w:val="20"/>
                <w:szCs w:val="20"/>
              </w:rPr>
              <w:t xml:space="preserve"> плашками со стороны противоположной </w:t>
            </w:r>
            <w:r w:rsidR="009C1258" w:rsidRPr="00916262">
              <w:rPr>
                <w:color w:val="000000" w:themeColor="text1"/>
                <w:sz w:val="20"/>
              </w:rPr>
              <w:t>блоку дросселирования</w:t>
            </w:r>
            <w:r w:rsidRPr="00916262">
              <w:rPr>
                <w:color w:val="000000" w:themeColor="text1"/>
                <w:sz w:val="20"/>
                <w:szCs w:val="20"/>
              </w:rPr>
              <w:t xml:space="preserve"> путем вращения штурвалов. </w:t>
            </w:r>
            <w:r w:rsidRPr="00916262">
              <w:rPr>
                <w:color w:val="000000" w:themeColor="text1"/>
                <w:sz w:val="20"/>
              </w:rPr>
              <w:t xml:space="preserve">Докладывает бурильщику о количестве оборотов </w:t>
            </w:r>
            <w:r w:rsidR="00C96BCF" w:rsidRPr="00916262">
              <w:rPr>
                <w:color w:val="000000" w:themeColor="text1"/>
                <w:sz w:val="20"/>
                <w:szCs w:val="20"/>
              </w:rPr>
              <w:t>при этом</w:t>
            </w:r>
            <w:r w:rsidRPr="00916262">
              <w:rPr>
                <w:color w:val="000000" w:themeColor="text1"/>
                <w:sz w:val="20"/>
                <w:szCs w:val="20"/>
              </w:rPr>
              <w:t xml:space="preserve"> необходимо, чтобы фактическое количество оборотов совпадало с количеством оборотов указанным на отбойном щите. После герметизации скважины ведет контроль за устьем</w:t>
            </w:r>
            <w:r w:rsidR="009C1258" w:rsidRPr="00916262">
              <w:rPr>
                <w:color w:val="000000" w:themeColor="text1"/>
                <w:sz w:val="20"/>
              </w:rPr>
              <w:t xml:space="preserve"> скважины, контроль за наличием или отсутствием давления в МКП.</w:t>
            </w:r>
            <w:r w:rsidRPr="00916262">
              <w:rPr>
                <w:color w:val="000000" w:themeColor="text1"/>
                <w:sz w:val="20"/>
                <w:szCs w:val="20"/>
              </w:rPr>
              <w:t xml:space="preserve"> грифонообразованием.</w:t>
            </w:r>
          </w:p>
          <w:p w:rsidR="006F5430" w:rsidRPr="00916262" w:rsidRDefault="006F5430" w:rsidP="006F5430">
            <w:pPr>
              <w:jc w:val="both"/>
              <w:rPr>
                <w:color w:val="000000" w:themeColor="text1"/>
                <w:sz w:val="20"/>
                <w:szCs w:val="20"/>
              </w:rPr>
            </w:pPr>
            <w:r w:rsidRPr="00916262">
              <w:rPr>
                <w:color w:val="000000" w:themeColor="text1"/>
                <w:sz w:val="20"/>
                <w:szCs w:val="20"/>
              </w:rPr>
              <w:t>Докладывает мастеру о начале ГНВП.</w:t>
            </w:r>
          </w:p>
        </w:tc>
        <w:tc>
          <w:tcPr>
            <w:tcW w:w="710" w:type="pct"/>
            <w:shd w:val="clear" w:color="auto" w:fill="auto"/>
          </w:tcPr>
          <w:p w:rsidR="006F5430" w:rsidRPr="00916262" w:rsidRDefault="006F5430" w:rsidP="006F5430">
            <w:pPr>
              <w:widowControl w:val="0"/>
              <w:tabs>
                <w:tab w:val="left" w:pos="1690"/>
              </w:tabs>
              <w:jc w:val="both"/>
              <w:rPr>
                <w:color w:val="000000" w:themeColor="text1"/>
                <w:sz w:val="20"/>
                <w:szCs w:val="20"/>
              </w:rPr>
            </w:pPr>
            <w:r w:rsidRPr="00916262">
              <w:rPr>
                <w:color w:val="000000" w:themeColor="text1"/>
                <w:sz w:val="20"/>
                <w:szCs w:val="20"/>
              </w:rPr>
              <w:t>Выполняет указани</w:t>
            </w:r>
            <w:r w:rsidR="009C1258" w:rsidRPr="00916262">
              <w:rPr>
                <w:color w:val="000000" w:themeColor="text1"/>
                <w:sz w:val="20"/>
              </w:rPr>
              <w:t>е</w:t>
            </w:r>
            <w:r w:rsidRPr="00916262">
              <w:rPr>
                <w:color w:val="000000" w:themeColor="text1"/>
                <w:sz w:val="20"/>
                <w:szCs w:val="20"/>
              </w:rPr>
              <w:t xml:space="preserve"> бурильщика. В случае необходимости по команде бурильщика производит глушение двигателей подъемного агрегата, ДЭС.</w:t>
            </w:r>
            <w:r w:rsidR="009C1258" w:rsidRPr="00916262">
              <w:rPr>
                <w:color w:val="000000" w:themeColor="text1"/>
                <w:sz w:val="20"/>
              </w:rPr>
              <w:t xml:space="preserve">   </w:t>
            </w:r>
            <w:r w:rsidR="009C1258" w:rsidRPr="00916262">
              <w:rPr>
                <w:b/>
                <w:color w:val="000000" w:themeColor="text1"/>
                <w:sz w:val="20"/>
              </w:rPr>
              <w:t>ПРИМЕЧАНИЕ</w:t>
            </w:r>
            <w:r w:rsidR="009C1258" w:rsidRPr="00916262">
              <w:rPr>
                <w:color w:val="000000" w:themeColor="text1"/>
                <w:sz w:val="20"/>
              </w:rPr>
              <w:t>: при отсутствии 3 помощника бурильщика дополнительно выполняет его функции по первоочередным действиям при возникновении ГНВП и ОФ.</w:t>
            </w:r>
          </w:p>
        </w:tc>
        <w:tc>
          <w:tcPr>
            <w:tcW w:w="443" w:type="pct"/>
            <w:shd w:val="clear" w:color="auto" w:fill="auto"/>
          </w:tcPr>
          <w:p w:rsidR="006F5430" w:rsidRPr="00916262" w:rsidRDefault="006F5430" w:rsidP="006F5430">
            <w:pPr>
              <w:widowControl w:val="0"/>
              <w:tabs>
                <w:tab w:val="left" w:pos="1690"/>
              </w:tabs>
              <w:jc w:val="both"/>
              <w:rPr>
                <w:color w:val="000000" w:themeColor="text1"/>
                <w:sz w:val="20"/>
                <w:szCs w:val="20"/>
              </w:rPr>
            </w:pPr>
          </w:p>
        </w:tc>
        <w:tc>
          <w:tcPr>
            <w:tcW w:w="421" w:type="pct"/>
          </w:tcPr>
          <w:p w:rsidR="006F5430" w:rsidRPr="00916262" w:rsidRDefault="006F5430" w:rsidP="006F5430">
            <w:pPr>
              <w:widowControl w:val="0"/>
              <w:tabs>
                <w:tab w:val="left" w:pos="1690"/>
              </w:tabs>
              <w:jc w:val="both"/>
              <w:rPr>
                <w:color w:val="000000" w:themeColor="text1"/>
                <w:sz w:val="20"/>
                <w:szCs w:val="20"/>
              </w:rPr>
            </w:pPr>
          </w:p>
        </w:tc>
      </w:tr>
      <w:tr w:rsidR="006F5430" w:rsidRPr="00916262" w:rsidTr="00855AED">
        <w:trPr>
          <w:gridAfter w:val="1"/>
          <w:wAfter w:w="2" w:type="pct"/>
          <w:trHeight w:val="72"/>
        </w:trPr>
        <w:tc>
          <w:tcPr>
            <w:tcW w:w="151" w:type="pct"/>
            <w:shd w:val="clear" w:color="auto" w:fill="auto"/>
          </w:tcPr>
          <w:p w:rsidR="006F5430" w:rsidRPr="00916262" w:rsidRDefault="007D6CDB" w:rsidP="006F5430">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14</w:t>
            </w:r>
          </w:p>
        </w:tc>
        <w:tc>
          <w:tcPr>
            <w:tcW w:w="683" w:type="pct"/>
            <w:shd w:val="clear" w:color="auto" w:fill="auto"/>
          </w:tcPr>
          <w:p w:rsidR="006F5430" w:rsidRPr="00C65A81" w:rsidRDefault="00C65A81" w:rsidP="006F5430">
            <w:pPr>
              <w:widowControl w:val="0"/>
              <w:tabs>
                <w:tab w:val="left" w:pos="1690"/>
              </w:tabs>
              <w:jc w:val="both"/>
              <w:rPr>
                <w:b/>
                <w:color w:val="000000" w:themeColor="text1"/>
                <w:sz w:val="20"/>
              </w:rPr>
            </w:pPr>
            <w:r>
              <w:rPr>
                <w:b/>
                <w:color w:val="000000" w:themeColor="text1"/>
                <w:sz w:val="20"/>
              </w:rPr>
              <w:t xml:space="preserve">ГНВП </w:t>
            </w:r>
            <w:r w:rsidR="006F5430" w:rsidRPr="00916262">
              <w:rPr>
                <w:b/>
                <w:color w:val="000000" w:themeColor="text1"/>
                <w:sz w:val="20"/>
                <w:szCs w:val="20"/>
              </w:rPr>
              <w:t>при глушении скважины.</w:t>
            </w:r>
          </w:p>
        </w:tc>
        <w:tc>
          <w:tcPr>
            <w:tcW w:w="128" w:type="pct"/>
            <w:shd w:val="clear" w:color="auto" w:fill="auto"/>
          </w:tcPr>
          <w:p w:rsidR="006F5430" w:rsidRPr="00916262" w:rsidRDefault="006F5430" w:rsidP="006F5430">
            <w:pPr>
              <w:widowControl w:val="0"/>
              <w:tabs>
                <w:tab w:val="left" w:pos="1690"/>
              </w:tabs>
              <w:jc w:val="both"/>
              <w:rPr>
                <w:b/>
                <w:caps/>
                <w:color w:val="000000" w:themeColor="text1"/>
                <w:sz w:val="20"/>
                <w:szCs w:val="20"/>
              </w:rPr>
            </w:pPr>
          </w:p>
        </w:tc>
        <w:tc>
          <w:tcPr>
            <w:tcW w:w="836" w:type="pct"/>
            <w:shd w:val="clear" w:color="auto" w:fill="auto"/>
          </w:tcPr>
          <w:p w:rsidR="00B92818" w:rsidRDefault="00B92818" w:rsidP="006F5430">
            <w:pPr>
              <w:jc w:val="both"/>
              <w:rPr>
                <w:color w:val="000000" w:themeColor="text1"/>
                <w:sz w:val="20"/>
                <w:szCs w:val="20"/>
              </w:rPr>
            </w:pPr>
            <w:r>
              <w:rPr>
                <w:color w:val="000000" w:themeColor="text1"/>
                <w:sz w:val="20"/>
              </w:rPr>
              <w:t>Подает звуковой сигнал тревоги «Выброс». Длинный непрерывный гудок.</w:t>
            </w:r>
          </w:p>
          <w:p w:rsidR="006F5430" w:rsidRPr="00916262" w:rsidRDefault="006F5430" w:rsidP="006F5430">
            <w:pPr>
              <w:jc w:val="both"/>
              <w:rPr>
                <w:color w:val="000000" w:themeColor="text1"/>
                <w:sz w:val="20"/>
                <w:szCs w:val="20"/>
              </w:rPr>
            </w:pPr>
            <w:r w:rsidRPr="00916262">
              <w:rPr>
                <w:color w:val="000000" w:themeColor="text1"/>
                <w:sz w:val="20"/>
                <w:szCs w:val="20"/>
              </w:rPr>
              <w:t xml:space="preserve">При повышении давления во время глушения скважины останавливает работу ЦА – 320, дает команду </w:t>
            </w:r>
            <w:r w:rsidR="00C96BCF" w:rsidRPr="00916262">
              <w:rPr>
                <w:color w:val="000000" w:themeColor="text1"/>
                <w:sz w:val="20"/>
                <w:szCs w:val="20"/>
              </w:rPr>
              <w:t>загерметизировать скважину</w:t>
            </w:r>
            <w:r w:rsidRPr="00916262">
              <w:rPr>
                <w:color w:val="000000" w:themeColor="text1"/>
                <w:sz w:val="20"/>
                <w:szCs w:val="20"/>
              </w:rPr>
              <w:t xml:space="preserve"> с помощью задвижек на фонтанной арматуре, после чего дает команду машинисту ЦА стравить давление на мерники. Ведет контроль устьевого давления скважины. При достижении устьевого давления максимально допустимого значения бурильщик выполняет действия по разрядке скважины через факельную линию.</w:t>
            </w:r>
          </w:p>
        </w:tc>
        <w:tc>
          <w:tcPr>
            <w:tcW w:w="887" w:type="pct"/>
            <w:shd w:val="clear" w:color="auto" w:fill="auto"/>
          </w:tcPr>
          <w:p w:rsidR="006F5430" w:rsidRPr="00916262" w:rsidRDefault="006F5430" w:rsidP="006F5430">
            <w:pPr>
              <w:jc w:val="both"/>
              <w:rPr>
                <w:color w:val="000000" w:themeColor="text1"/>
                <w:sz w:val="20"/>
                <w:szCs w:val="20"/>
              </w:rPr>
            </w:pPr>
            <w:r w:rsidRPr="00916262">
              <w:rPr>
                <w:color w:val="000000" w:themeColor="text1"/>
                <w:sz w:val="20"/>
                <w:szCs w:val="20"/>
              </w:rPr>
              <w:t>По команде бурильщика   герметизирует  скважину с помощью задвижек на фонтанной арматуре,   после герметизации скважины ведет контроль за давлением на устье скважины.</w:t>
            </w:r>
          </w:p>
        </w:tc>
        <w:tc>
          <w:tcPr>
            <w:tcW w:w="738" w:type="pct"/>
            <w:shd w:val="clear" w:color="auto" w:fill="auto"/>
          </w:tcPr>
          <w:p w:rsidR="006F5430" w:rsidRPr="00916262" w:rsidRDefault="006F5430" w:rsidP="006F5430">
            <w:pPr>
              <w:jc w:val="both"/>
              <w:rPr>
                <w:color w:val="000000" w:themeColor="text1"/>
                <w:sz w:val="20"/>
                <w:szCs w:val="20"/>
              </w:rPr>
            </w:pPr>
            <w:r w:rsidRPr="00916262">
              <w:rPr>
                <w:color w:val="000000" w:themeColor="text1"/>
                <w:sz w:val="20"/>
                <w:szCs w:val="20"/>
              </w:rPr>
              <w:t>По команде бурильщика   герметизирует  скважину с помощью задвижек на фонтанной арматуре,   после герметизации скважины сообщает мастеру о начале ГНВП.</w:t>
            </w:r>
          </w:p>
        </w:tc>
        <w:tc>
          <w:tcPr>
            <w:tcW w:w="710" w:type="pct"/>
            <w:shd w:val="clear" w:color="auto" w:fill="auto"/>
          </w:tcPr>
          <w:p w:rsidR="006F5430" w:rsidRPr="00916262" w:rsidRDefault="006F5430" w:rsidP="006F5430">
            <w:pPr>
              <w:widowControl w:val="0"/>
              <w:tabs>
                <w:tab w:val="left" w:pos="1690"/>
              </w:tabs>
              <w:jc w:val="both"/>
              <w:rPr>
                <w:color w:val="000000" w:themeColor="text1"/>
                <w:sz w:val="20"/>
                <w:szCs w:val="20"/>
              </w:rPr>
            </w:pPr>
            <w:r w:rsidRPr="00916262">
              <w:rPr>
                <w:color w:val="000000" w:themeColor="text1"/>
                <w:sz w:val="20"/>
                <w:szCs w:val="20"/>
              </w:rPr>
              <w:t>Выполняет указание бурильщика. В случае необходимости по команде бурильщика производит глушение двигателей подъемного агрегата, ДЭС</w:t>
            </w:r>
          </w:p>
        </w:tc>
        <w:tc>
          <w:tcPr>
            <w:tcW w:w="443" w:type="pct"/>
            <w:shd w:val="clear" w:color="auto" w:fill="auto"/>
          </w:tcPr>
          <w:p w:rsidR="006F5430" w:rsidRPr="00916262" w:rsidRDefault="006F5430" w:rsidP="006F5430">
            <w:pPr>
              <w:widowControl w:val="0"/>
              <w:tabs>
                <w:tab w:val="left" w:pos="1690"/>
              </w:tabs>
              <w:jc w:val="both"/>
              <w:rPr>
                <w:color w:val="000000" w:themeColor="text1"/>
                <w:sz w:val="20"/>
                <w:szCs w:val="20"/>
              </w:rPr>
            </w:pPr>
          </w:p>
        </w:tc>
        <w:tc>
          <w:tcPr>
            <w:tcW w:w="421" w:type="pct"/>
          </w:tcPr>
          <w:p w:rsidR="006F5430" w:rsidRPr="00916262" w:rsidRDefault="006F5430" w:rsidP="006F5430">
            <w:pPr>
              <w:widowControl w:val="0"/>
              <w:tabs>
                <w:tab w:val="left" w:pos="1690"/>
              </w:tabs>
              <w:jc w:val="both"/>
              <w:rPr>
                <w:color w:val="000000" w:themeColor="text1"/>
                <w:sz w:val="20"/>
                <w:szCs w:val="20"/>
              </w:rPr>
            </w:pPr>
          </w:p>
        </w:tc>
      </w:tr>
      <w:tr w:rsidR="006F5430" w:rsidRPr="00916262" w:rsidTr="00855AED">
        <w:trPr>
          <w:gridAfter w:val="1"/>
          <w:wAfter w:w="2" w:type="pct"/>
          <w:trHeight w:val="72"/>
        </w:trPr>
        <w:tc>
          <w:tcPr>
            <w:tcW w:w="151" w:type="pct"/>
            <w:shd w:val="clear" w:color="auto" w:fill="auto"/>
          </w:tcPr>
          <w:p w:rsidR="006F5430" w:rsidRPr="00916262" w:rsidRDefault="007D6CDB" w:rsidP="006F5430">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15</w:t>
            </w:r>
          </w:p>
        </w:tc>
        <w:tc>
          <w:tcPr>
            <w:tcW w:w="683" w:type="pct"/>
            <w:shd w:val="clear" w:color="auto" w:fill="auto"/>
          </w:tcPr>
          <w:p w:rsidR="006F5430" w:rsidRPr="00916262" w:rsidRDefault="006F5430" w:rsidP="006F5430">
            <w:pPr>
              <w:widowControl w:val="0"/>
              <w:tabs>
                <w:tab w:val="left" w:pos="1690"/>
              </w:tabs>
              <w:jc w:val="both"/>
              <w:rPr>
                <w:b/>
                <w:color w:val="000000" w:themeColor="text1"/>
                <w:sz w:val="20"/>
                <w:szCs w:val="20"/>
              </w:rPr>
            </w:pPr>
            <w:r w:rsidRPr="00916262">
              <w:rPr>
                <w:b/>
                <w:color w:val="000000" w:themeColor="text1"/>
                <w:sz w:val="20"/>
                <w:szCs w:val="20"/>
              </w:rPr>
              <w:t>Пожар с оборудованием бригад по ремонту скважин на кусту (в том числе возгорание вагон - дома, вагон-сушилки).</w:t>
            </w:r>
          </w:p>
        </w:tc>
        <w:tc>
          <w:tcPr>
            <w:tcW w:w="128" w:type="pct"/>
            <w:shd w:val="clear" w:color="auto" w:fill="auto"/>
          </w:tcPr>
          <w:p w:rsidR="006F5430" w:rsidRPr="00916262" w:rsidRDefault="006F5430" w:rsidP="006F5430">
            <w:pPr>
              <w:widowControl w:val="0"/>
              <w:tabs>
                <w:tab w:val="left" w:pos="1690"/>
              </w:tabs>
              <w:jc w:val="both"/>
              <w:rPr>
                <w:b/>
                <w:caps/>
                <w:color w:val="000000" w:themeColor="text1"/>
                <w:sz w:val="20"/>
                <w:szCs w:val="20"/>
              </w:rPr>
            </w:pPr>
          </w:p>
        </w:tc>
        <w:tc>
          <w:tcPr>
            <w:tcW w:w="836" w:type="pct"/>
            <w:shd w:val="clear" w:color="auto" w:fill="auto"/>
          </w:tcPr>
          <w:p w:rsidR="006F5430" w:rsidRPr="00916262" w:rsidRDefault="00093C9B" w:rsidP="00236FED">
            <w:pPr>
              <w:jc w:val="both"/>
              <w:rPr>
                <w:color w:val="000000" w:themeColor="text1"/>
                <w:sz w:val="20"/>
                <w:szCs w:val="20"/>
              </w:rPr>
            </w:pPr>
            <w:r w:rsidRPr="00916262">
              <w:rPr>
                <w:color w:val="000000" w:themeColor="text1"/>
                <w:sz w:val="20"/>
              </w:rPr>
              <w:t xml:space="preserve">Подает </w:t>
            </w:r>
            <w:r w:rsidRPr="006350B3">
              <w:rPr>
                <w:sz w:val="20"/>
                <w:szCs w:val="20"/>
              </w:rPr>
              <w:t>звуковой сигнал тревоги «</w:t>
            </w:r>
            <w:r w:rsidR="00545E1C">
              <w:rPr>
                <w:sz w:val="20"/>
                <w:szCs w:val="20"/>
              </w:rPr>
              <w:t>Пожар</w:t>
            </w:r>
            <w:r w:rsidR="00B92818">
              <w:rPr>
                <w:sz w:val="20"/>
                <w:szCs w:val="20"/>
              </w:rPr>
              <w:t>». Т</w:t>
            </w:r>
            <w:r w:rsidR="00545E1C">
              <w:rPr>
                <w:sz w:val="20"/>
                <w:szCs w:val="20"/>
              </w:rPr>
              <w:t xml:space="preserve">ри равных коротких </w:t>
            </w:r>
            <w:r w:rsidR="00C96BCF">
              <w:rPr>
                <w:sz w:val="20"/>
                <w:szCs w:val="20"/>
              </w:rPr>
              <w:t>гудка</w:t>
            </w:r>
            <w:r w:rsidR="006F5430" w:rsidRPr="00916262">
              <w:rPr>
                <w:color w:val="000000" w:themeColor="text1"/>
                <w:sz w:val="20"/>
                <w:szCs w:val="20"/>
              </w:rPr>
              <w:t xml:space="preserve">. Дает команду произвести герметизацию устья скважины. </w:t>
            </w:r>
            <w:r w:rsidR="00BB4B64" w:rsidRPr="00916262">
              <w:rPr>
                <w:color w:val="000000" w:themeColor="text1"/>
                <w:sz w:val="20"/>
                <w:szCs w:val="20"/>
              </w:rPr>
              <w:t xml:space="preserve">Сообщает в пожарную охрану по тел. </w:t>
            </w:r>
            <w:r w:rsidR="006E6ADC">
              <w:rPr>
                <w:color w:val="000000" w:themeColor="text1"/>
                <w:sz w:val="20"/>
                <w:szCs w:val="20"/>
              </w:rPr>
              <w:t>57-601,</w:t>
            </w:r>
            <w:r w:rsidR="00236FED">
              <w:rPr>
                <w:color w:val="000000" w:themeColor="text1"/>
                <w:sz w:val="20"/>
                <w:szCs w:val="20"/>
              </w:rPr>
              <w:t xml:space="preserve"> 61-797,231-9-231 (правый берег); 58-101, 61-747, 231-9-232 (левый берег), 57-911, 61-009, 231-9-233 (ТКЛУ).</w:t>
            </w:r>
            <w:r w:rsidR="006F5430" w:rsidRPr="00916262">
              <w:rPr>
                <w:color w:val="000000" w:themeColor="text1"/>
                <w:sz w:val="20"/>
                <w:szCs w:val="20"/>
              </w:rPr>
              <w:t xml:space="preserve"> Участвует в оповещении и эвакуации персонала бригады. Используя первичные средства пожаротушения, по возможности, приступает к спасению материальных ценностей и оборудования. По прибытию пожарной команды выполняет все их указания по ликвидации пожара.</w:t>
            </w:r>
          </w:p>
        </w:tc>
        <w:tc>
          <w:tcPr>
            <w:tcW w:w="887" w:type="pct"/>
            <w:shd w:val="clear" w:color="auto" w:fill="auto"/>
          </w:tcPr>
          <w:p w:rsidR="006F5430" w:rsidRPr="00916262" w:rsidRDefault="006F5430" w:rsidP="006E6ADC">
            <w:pPr>
              <w:jc w:val="both"/>
              <w:rPr>
                <w:color w:val="000000" w:themeColor="text1"/>
                <w:sz w:val="20"/>
                <w:szCs w:val="20"/>
              </w:rPr>
            </w:pPr>
            <w:r w:rsidRPr="00916262">
              <w:rPr>
                <w:color w:val="000000" w:themeColor="text1"/>
                <w:sz w:val="20"/>
                <w:szCs w:val="20"/>
              </w:rPr>
              <w:t xml:space="preserve">Герметизирует устье скважины. </w:t>
            </w:r>
            <w:r w:rsidR="00BB4B64" w:rsidRPr="00916262">
              <w:rPr>
                <w:color w:val="000000" w:themeColor="text1"/>
                <w:sz w:val="20"/>
                <w:szCs w:val="20"/>
              </w:rPr>
              <w:t xml:space="preserve">Сообщает в пожарную охрану по тел. </w:t>
            </w:r>
            <w:r w:rsidR="00236FED">
              <w:rPr>
                <w:color w:val="000000" w:themeColor="text1"/>
                <w:sz w:val="20"/>
                <w:szCs w:val="20"/>
              </w:rPr>
              <w:t>57-601, 61-797,231-9-231 (правый берег); 58-101, 61-747, 231-9-232 (левый берег), 57-911, 61-009, 231-9-233 (ТКЛУ).</w:t>
            </w:r>
            <w:r w:rsidR="00BB4B64" w:rsidRPr="00916262">
              <w:rPr>
                <w:color w:val="000000" w:themeColor="text1"/>
                <w:sz w:val="20"/>
                <w:szCs w:val="20"/>
              </w:rPr>
              <w:t xml:space="preserve"> </w:t>
            </w:r>
            <w:r w:rsidRPr="00916262">
              <w:rPr>
                <w:color w:val="000000" w:themeColor="text1"/>
                <w:sz w:val="20"/>
                <w:szCs w:val="20"/>
              </w:rPr>
              <w:t>Участвует в оповещении и эвакуации персонала бригады. Приступает к тушению пожара имеющимися в бригаде средствами пожаротушения и локализации места пожара до прибытия пожарной команды. По возможности принимают меры по спасению оборудования и материально- технических ценностей до и после прибытия пожарной команды.</w:t>
            </w:r>
          </w:p>
        </w:tc>
        <w:tc>
          <w:tcPr>
            <w:tcW w:w="738" w:type="pct"/>
            <w:shd w:val="clear" w:color="auto" w:fill="auto"/>
          </w:tcPr>
          <w:p w:rsidR="006F5430" w:rsidRPr="00916262" w:rsidRDefault="006F5430" w:rsidP="006E6ADC">
            <w:pPr>
              <w:jc w:val="both"/>
              <w:rPr>
                <w:color w:val="000000" w:themeColor="text1"/>
                <w:sz w:val="20"/>
                <w:szCs w:val="20"/>
              </w:rPr>
            </w:pPr>
            <w:r w:rsidRPr="00916262">
              <w:rPr>
                <w:color w:val="000000" w:themeColor="text1"/>
                <w:sz w:val="20"/>
                <w:szCs w:val="20"/>
              </w:rPr>
              <w:t xml:space="preserve">Герметизирует устье скважины совместно с первым помощником бурильщика. </w:t>
            </w:r>
            <w:r w:rsidR="00BB4B64" w:rsidRPr="00916262">
              <w:rPr>
                <w:color w:val="000000" w:themeColor="text1"/>
                <w:sz w:val="20"/>
                <w:szCs w:val="20"/>
              </w:rPr>
              <w:t xml:space="preserve">Сообщает в пожарную охрану по тел. </w:t>
            </w:r>
            <w:r w:rsidR="00236FED">
              <w:rPr>
                <w:color w:val="000000" w:themeColor="text1"/>
                <w:sz w:val="20"/>
                <w:szCs w:val="20"/>
              </w:rPr>
              <w:t>57-601, 61-797,231-9-231 (правый берег); 58-101, 61-747, 231-9-232 (левый берег), 57-911, 61-009, 231-9-233 (ТКЛУ).</w:t>
            </w:r>
            <w:r w:rsidR="00BB4B64" w:rsidRPr="00916262">
              <w:rPr>
                <w:color w:val="000000" w:themeColor="text1"/>
                <w:sz w:val="20"/>
                <w:szCs w:val="20"/>
              </w:rPr>
              <w:t xml:space="preserve"> </w:t>
            </w:r>
            <w:r w:rsidRPr="00916262">
              <w:rPr>
                <w:color w:val="000000" w:themeColor="text1"/>
                <w:sz w:val="20"/>
                <w:szCs w:val="20"/>
              </w:rPr>
              <w:t>Докладывает мастеру о начале пожара. Участвует в оповещении и эвакуации персонала бригады. Приступает к тушению пожара имеющимися в бригаде средствами пожаротушения и локализации места пожара до прибытия пожарной команды. По возможности принимают меры по спасению оборудования и материально- технических ценностей до и после прибытия пожарной команды.</w:t>
            </w:r>
          </w:p>
        </w:tc>
        <w:tc>
          <w:tcPr>
            <w:tcW w:w="710" w:type="pct"/>
            <w:shd w:val="clear" w:color="auto" w:fill="auto"/>
          </w:tcPr>
          <w:p w:rsidR="006F5430" w:rsidRPr="00916262" w:rsidRDefault="00BB4B64" w:rsidP="006E6ADC">
            <w:pPr>
              <w:widowControl w:val="0"/>
              <w:tabs>
                <w:tab w:val="left" w:pos="1690"/>
              </w:tabs>
              <w:jc w:val="both"/>
              <w:rPr>
                <w:color w:val="000000" w:themeColor="text1"/>
                <w:sz w:val="20"/>
                <w:szCs w:val="20"/>
              </w:rPr>
            </w:pPr>
            <w:r w:rsidRPr="00916262">
              <w:rPr>
                <w:color w:val="000000" w:themeColor="text1"/>
                <w:sz w:val="20"/>
                <w:szCs w:val="20"/>
              </w:rPr>
              <w:t xml:space="preserve">Сообщает в пожарную охрану по тел. </w:t>
            </w:r>
            <w:r w:rsidR="00236FED">
              <w:rPr>
                <w:color w:val="000000" w:themeColor="text1"/>
                <w:sz w:val="20"/>
                <w:szCs w:val="20"/>
              </w:rPr>
              <w:t>57-601, 61-797,231-9-231 (правый берег); 58-101, 61-747, 231-9-232 (левый берег), 57-911, 61-009, 231-9-233 (ТКЛУ).</w:t>
            </w:r>
            <w:r w:rsidRPr="00916262">
              <w:rPr>
                <w:color w:val="000000" w:themeColor="text1"/>
                <w:sz w:val="20"/>
                <w:szCs w:val="20"/>
              </w:rPr>
              <w:t xml:space="preserve"> </w:t>
            </w:r>
            <w:r w:rsidR="006F5430" w:rsidRPr="00916262">
              <w:rPr>
                <w:color w:val="000000" w:themeColor="text1"/>
                <w:sz w:val="20"/>
                <w:szCs w:val="20"/>
              </w:rPr>
              <w:t>Выполняет указание бурильщика. В случае необходимости по команде бурильщика производит глушение двигателей подъемного агрегата, ДЭС. Участвует в оповещении и эвакуации персонала бригады.</w:t>
            </w:r>
          </w:p>
        </w:tc>
        <w:tc>
          <w:tcPr>
            <w:tcW w:w="443" w:type="pct"/>
            <w:shd w:val="clear" w:color="auto" w:fill="auto"/>
          </w:tcPr>
          <w:p w:rsidR="006F5430" w:rsidRPr="00916262" w:rsidRDefault="006F5430" w:rsidP="006F5430">
            <w:pPr>
              <w:widowControl w:val="0"/>
              <w:tabs>
                <w:tab w:val="left" w:pos="1690"/>
              </w:tabs>
              <w:jc w:val="both"/>
              <w:rPr>
                <w:color w:val="000000" w:themeColor="text1"/>
                <w:sz w:val="20"/>
                <w:szCs w:val="20"/>
              </w:rPr>
            </w:pPr>
          </w:p>
        </w:tc>
        <w:tc>
          <w:tcPr>
            <w:tcW w:w="421" w:type="pct"/>
          </w:tcPr>
          <w:p w:rsidR="006F5430" w:rsidRPr="00916262" w:rsidRDefault="006F5430" w:rsidP="006F5430">
            <w:pPr>
              <w:widowControl w:val="0"/>
              <w:tabs>
                <w:tab w:val="left" w:pos="1690"/>
              </w:tabs>
              <w:jc w:val="both"/>
              <w:rPr>
                <w:color w:val="000000" w:themeColor="text1"/>
                <w:sz w:val="20"/>
                <w:szCs w:val="20"/>
              </w:rPr>
            </w:pPr>
          </w:p>
        </w:tc>
      </w:tr>
      <w:tr w:rsidR="006F5430" w:rsidRPr="00916262" w:rsidTr="00855AED">
        <w:trPr>
          <w:gridAfter w:val="1"/>
          <w:wAfter w:w="2" w:type="pct"/>
          <w:trHeight w:val="72"/>
        </w:trPr>
        <w:tc>
          <w:tcPr>
            <w:tcW w:w="151" w:type="pct"/>
            <w:shd w:val="clear" w:color="auto" w:fill="auto"/>
          </w:tcPr>
          <w:p w:rsidR="006F5430" w:rsidRPr="00916262" w:rsidRDefault="007D6CDB" w:rsidP="006F5430">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16</w:t>
            </w:r>
          </w:p>
        </w:tc>
        <w:tc>
          <w:tcPr>
            <w:tcW w:w="683" w:type="pct"/>
            <w:shd w:val="clear" w:color="auto" w:fill="auto"/>
          </w:tcPr>
          <w:p w:rsidR="006F5430" w:rsidRPr="00916262" w:rsidRDefault="006F5430" w:rsidP="006F5430">
            <w:pPr>
              <w:widowControl w:val="0"/>
              <w:tabs>
                <w:tab w:val="left" w:pos="1690"/>
              </w:tabs>
              <w:jc w:val="both"/>
              <w:rPr>
                <w:b/>
                <w:color w:val="000000" w:themeColor="text1"/>
                <w:sz w:val="20"/>
                <w:szCs w:val="20"/>
              </w:rPr>
            </w:pPr>
            <w:r w:rsidRPr="00916262">
              <w:rPr>
                <w:b/>
                <w:color w:val="000000" w:themeColor="text1"/>
                <w:sz w:val="20"/>
              </w:rPr>
              <w:t>Пожар в помещении ДЭС.</w:t>
            </w:r>
          </w:p>
        </w:tc>
        <w:tc>
          <w:tcPr>
            <w:tcW w:w="128" w:type="pct"/>
            <w:shd w:val="clear" w:color="auto" w:fill="auto"/>
          </w:tcPr>
          <w:p w:rsidR="006F5430" w:rsidRPr="00916262" w:rsidRDefault="006F5430" w:rsidP="006F5430">
            <w:pPr>
              <w:widowControl w:val="0"/>
              <w:tabs>
                <w:tab w:val="left" w:pos="1690"/>
              </w:tabs>
              <w:jc w:val="both"/>
              <w:rPr>
                <w:b/>
                <w:caps/>
                <w:color w:val="000000" w:themeColor="text1"/>
                <w:sz w:val="20"/>
                <w:szCs w:val="20"/>
              </w:rPr>
            </w:pPr>
          </w:p>
        </w:tc>
        <w:tc>
          <w:tcPr>
            <w:tcW w:w="836" w:type="pct"/>
            <w:shd w:val="clear" w:color="auto" w:fill="auto"/>
          </w:tcPr>
          <w:p w:rsidR="006F5430" w:rsidRPr="00916262" w:rsidRDefault="00B92818" w:rsidP="00236FED">
            <w:pPr>
              <w:jc w:val="both"/>
              <w:rPr>
                <w:color w:val="000000" w:themeColor="text1"/>
                <w:sz w:val="20"/>
                <w:szCs w:val="20"/>
              </w:rPr>
            </w:pPr>
            <w:r w:rsidRPr="00916262">
              <w:rPr>
                <w:color w:val="000000" w:themeColor="text1"/>
                <w:sz w:val="20"/>
              </w:rPr>
              <w:t xml:space="preserve">Подает </w:t>
            </w:r>
            <w:r w:rsidRPr="006350B3">
              <w:rPr>
                <w:sz w:val="20"/>
                <w:szCs w:val="20"/>
              </w:rPr>
              <w:t>звуковой сигнал тревоги «</w:t>
            </w:r>
            <w:r>
              <w:rPr>
                <w:sz w:val="20"/>
                <w:szCs w:val="20"/>
              </w:rPr>
              <w:t>Пожар». Три равных коротких гудка</w:t>
            </w:r>
            <w:r w:rsidRPr="00916262">
              <w:rPr>
                <w:color w:val="000000" w:themeColor="text1"/>
                <w:sz w:val="20"/>
                <w:szCs w:val="20"/>
              </w:rPr>
              <w:t xml:space="preserve">. </w:t>
            </w:r>
            <w:r w:rsidR="006F5430" w:rsidRPr="00916262">
              <w:rPr>
                <w:color w:val="000000" w:themeColor="text1"/>
                <w:sz w:val="20"/>
              </w:rPr>
              <w:t xml:space="preserve">Дает команду произвести герметизацию устья скважины. </w:t>
            </w:r>
            <w:r w:rsidR="00BB4B64" w:rsidRPr="00916262">
              <w:rPr>
                <w:color w:val="000000" w:themeColor="text1"/>
                <w:sz w:val="20"/>
                <w:szCs w:val="20"/>
              </w:rPr>
              <w:t xml:space="preserve">Сообщает в пожарную охрану по тел. </w:t>
            </w:r>
            <w:r w:rsidR="00236FED">
              <w:rPr>
                <w:color w:val="000000" w:themeColor="text1"/>
                <w:sz w:val="20"/>
                <w:szCs w:val="20"/>
              </w:rPr>
              <w:t>57-601, 61-797,231-9-231 (правый берег); 58-101, 61-747, 231-9-232 (левый берег), 57-911, 61-009, 231-9-233 (ТКЛУ).</w:t>
            </w:r>
            <w:r w:rsidR="00BB4B64" w:rsidRPr="00916262">
              <w:rPr>
                <w:color w:val="000000" w:themeColor="text1"/>
                <w:sz w:val="20"/>
                <w:szCs w:val="20"/>
              </w:rPr>
              <w:t xml:space="preserve"> </w:t>
            </w:r>
            <w:r w:rsidR="006F5430" w:rsidRPr="00916262">
              <w:rPr>
                <w:color w:val="000000" w:themeColor="text1"/>
                <w:sz w:val="20"/>
              </w:rPr>
              <w:t>Участвует в оповещении и эвакуации персонала бригады.  Используя первичные средства пожаротушения, по возможности, приступает к спасению материальных ценностей и оборудования. По прибытию пожарной команды выполняет все их указания по ликвидации пожара.</w:t>
            </w:r>
          </w:p>
        </w:tc>
        <w:tc>
          <w:tcPr>
            <w:tcW w:w="887" w:type="pct"/>
            <w:shd w:val="clear" w:color="auto" w:fill="auto"/>
          </w:tcPr>
          <w:p w:rsidR="006F5430" w:rsidRPr="00916262" w:rsidRDefault="006F5430" w:rsidP="006F5430">
            <w:pPr>
              <w:jc w:val="both"/>
              <w:rPr>
                <w:color w:val="000000" w:themeColor="text1"/>
                <w:sz w:val="20"/>
                <w:szCs w:val="20"/>
              </w:rPr>
            </w:pPr>
            <w:r w:rsidRPr="00916262">
              <w:rPr>
                <w:color w:val="000000" w:themeColor="text1"/>
                <w:sz w:val="20"/>
              </w:rPr>
              <w:t xml:space="preserve">Герметизирует устье скважины. </w:t>
            </w:r>
            <w:r w:rsidR="00BB4B64" w:rsidRPr="00916262">
              <w:rPr>
                <w:color w:val="000000" w:themeColor="text1"/>
                <w:sz w:val="20"/>
                <w:szCs w:val="20"/>
              </w:rPr>
              <w:t xml:space="preserve">Сообщает в пожарную охрану по тел. </w:t>
            </w:r>
            <w:r w:rsidR="00236FED">
              <w:rPr>
                <w:color w:val="000000" w:themeColor="text1"/>
                <w:sz w:val="20"/>
                <w:szCs w:val="20"/>
              </w:rPr>
              <w:t xml:space="preserve">57-601, 61-797,231-9-231 (правый берег); 58-101, 61-747, 231-9-232 (левый берег), 57-911, 61-009, 231-9-233 (ТКЛУ). </w:t>
            </w:r>
            <w:r w:rsidRPr="00916262">
              <w:rPr>
                <w:color w:val="000000" w:themeColor="text1"/>
                <w:sz w:val="20"/>
              </w:rPr>
              <w:t>Участвует в оповещении и эвакуации персонала бригады. Приступает к тушению пожара имеющимися в бригаде средствами пожаротушения и локализации места пожара до прибытия пожарной команды. По возможности принимают меры по спасению оборудования и материально- технических ценностей до и после прибытия пожарной команды.</w:t>
            </w:r>
          </w:p>
        </w:tc>
        <w:tc>
          <w:tcPr>
            <w:tcW w:w="738" w:type="pct"/>
            <w:shd w:val="clear" w:color="auto" w:fill="auto"/>
          </w:tcPr>
          <w:p w:rsidR="006F5430" w:rsidRPr="00916262" w:rsidRDefault="006F5430" w:rsidP="006F5430">
            <w:pPr>
              <w:jc w:val="both"/>
              <w:rPr>
                <w:color w:val="000000" w:themeColor="text1"/>
                <w:sz w:val="20"/>
                <w:szCs w:val="20"/>
              </w:rPr>
            </w:pPr>
            <w:r w:rsidRPr="00916262">
              <w:rPr>
                <w:color w:val="000000" w:themeColor="text1"/>
                <w:sz w:val="20"/>
              </w:rPr>
              <w:t xml:space="preserve">Герметизирует устье скважины совместно с первым помощником бурильщика. </w:t>
            </w:r>
            <w:r w:rsidR="00BB4B64" w:rsidRPr="00916262">
              <w:rPr>
                <w:color w:val="000000" w:themeColor="text1"/>
                <w:sz w:val="20"/>
                <w:szCs w:val="20"/>
              </w:rPr>
              <w:t xml:space="preserve">Сообщает в пожарную охрану по тел. </w:t>
            </w:r>
            <w:r w:rsidR="00236FED">
              <w:rPr>
                <w:color w:val="000000" w:themeColor="text1"/>
                <w:sz w:val="20"/>
                <w:szCs w:val="20"/>
              </w:rPr>
              <w:t>57-601, 61-797,231-9-231 (правый берег); 58-101, 61-747, 231-9-232 (левый берег), 57-911, 61-009, 231-9-233 (ТКЛУ).</w:t>
            </w:r>
            <w:r w:rsidR="00BB4B64" w:rsidRPr="00916262">
              <w:rPr>
                <w:color w:val="000000" w:themeColor="text1"/>
                <w:sz w:val="20"/>
                <w:szCs w:val="20"/>
              </w:rPr>
              <w:t xml:space="preserve"> </w:t>
            </w:r>
            <w:r w:rsidRPr="00916262">
              <w:rPr>
                <w:color w:val="000000" w:themeColor="text1"/>
                <w:sz w:val="20"/>
              </w:rPr>
              <w:t>Докладывает мастеру о начале пожара. Участвует в оповещении и эвакуации персонала бригады. Приступает к тушению пожара имеющимися в бригаде средствами пожаротушения и локализации места пожара до прибытия пожарной команды. По возможности принимают меры по спасению оборудования и материально- технических ценностей до и после прибытия пожарной команды.</w:t>
            </w:r>
          </w:p>
        </w:tc>
        <w:tc>
          <w:tcPr>
            <w:tcW w:w="710" w:type="pct"/>
            <w:shd w:val="clear" w:color="auto" w:fill="auto"/>
          </w:tcPr>
          <w:p w:rsidR="006F5430" w:rsidRPr="00916262" w:rsidRDefault="00BB4B64" w:rsidP="006F5430">
            <w:pPr>
              <w:widowControl w:val="0"/>
              <w:tabs>
                <w:tab w:val="left" w:pos="1690"/>
              </w:tabs>
              <w:jc w:val="both"/>
              <w:rPr>
                <w:color w:val="000000" w:themeColor="text1"/>
                <w:sz w:val="20"/>
              </w:rPr>
            </w:pPr>
            <w:r w:rsidRPr="00916262">
              <w:rPr>
                <w:color w:val="000000" w:themeColor="text1"/>
                <w:sz w:val="20"/>
                <w:szCs w:val="20"/>
              </w:rPr>
              <w:t xml:space="preserve">Сообщает в пожарную охрану по тел. </w:t>
            </w:r>
            <w:r w:rsidR="00236FED">
              <w:rPr>
                <w:color w:val="000000" w:themeColor="text1"/>
                <w:sz w:val="20"/>
                <w:szCs w:val="20"/>
              </w:rPr>
              <w:t xml:space="preserve">57-601, 61-797,231-9-231 (правый берег); 58-101, 61-747, 231-9-232 (левый берег), 57-911, 61-009, 231-9-233 (ТКЛУ). </w:t>
            </w:r>
            <w:r w:rsidR="006F5430" w:rsidRPr="00916262">
              <w:rPr>
                <w:color w:val="000000" w:themeColor="text1"/>
                <w:sz w:val="20"/>
              </w:rPr>
              <w:t>Выполняет указание бурильщика. В случае необходимости по команде бурильщика производит глушение двигателей подъемного агрегата. Участвует в оповещении и эвакуации персонала бригады.</w:t>
            </w:r>
          </w:p>
          <w:p w:rsidR="006F5430" w:rsidRPr="00916262" w:rsidRDefault="006F5430" w:rsidP="006F5430">
            <w:pPr>
              <w:widowControl w:val="0"/>
              <w:tabs>
                <w:tab w:val="left" w:pos="1690"/>
              </w:tabs>
              <w:jc w:val="both"/>
              <w:rPr>
                <w:color w:val="000000" w:themeColor="text1"/>
                <w:sz w:val="20"/>
                <w:szCs w:val="20"/>
              </w:rPr>
            </w:pPr>
          </w:p>
        </w:tc>
        <w:tc>
          <w:tcPr>
            <w:tcW w:w="443" w:type="pct"/>
            <w:shd w:val="clear" w:color="auto" w:fill="auto"/>
          </w:tcPr>
          <w:p w:rsidR="006F5430" w:rsidRPr="00916262" w:rsidRDefault="006F5430" w:rsidP="006F5430">
            <w:pPr>
              <w:widowControl w:val="0"/>
              <w:tabs>
                <w:tab w:val="left" w:pos="1690"/>
              </w:tabs>
              <w:jc w:val="both"/>
              <w:rPr>
                <w:color w:val="000000" w:themeColor="text1"/>
                <w:sz w:val="20"/>
                <w:szCs w:val="20"/>
              </w:rPr>
            </w:pPr>
          </w:p>
        </w:tc>
        <w:tc>
          <w:tcPr>
            <w:tcW w:w="421" w:type="pct"/>
          </w:tcPr>
          <w:p w:rsidR="006F5430" w:rsidRPr="00916262" w:rsidRDefault="006F5430" w:rsidP="006F5430">
            <w:pPr>
              <w:widowControl w:val="0"/>
              <w:tabs>
                <w:tab w:val="left" w:pos="1690"/>
              </w:tabs>
              <w:jc w:val="both"/>
              <w:rPr>
                <w:color w:val="000000" w:themeColor="text1"/>
                <w:sz w:val="20"/>
              </w:rPr>
            </w:pPr>
            <w:r w:rsidRPr="00916262">
              <w:rPr>
                <w:color w:val="000000" w:themeColor="text1"/>
                <w:sz w:val="20"/>
              </w:rPr>
              <w:t>Докладывает мастеру о начале пожара. Прекращает подачу топлива к ДЭС. Отключает ДЭС от электропотребителей и от внешнего источника электроснабжения собственных нужд ДЭС. Приступает к тушению пожара имеющимися в бригаде средствами пожаротушения и локализации места пожара до прибытия пожарной команды. По возможности принимают меры по спасению оборудования и материально- технических ценностей до и после прибытия пожарной команды.</w:t>
            </w:r>
          </w:p>
        </w:tc>
      </w:tr>
      <w:tr w:rsidR="006F5430" w:rsidRPr="00916262" w:rsidTr="00855AED">
        <w:trPr>
          <w:gridAfter w:val="1"/>
          <w:wAfter w:w="2" w:type="pct"/>
          <w:trHeight w:val="72"/>
        </w:trPr>
        <w:tc>
          <w:tcPr>
            <w:tcW w:w="151" w:type="pct"/>
            <w:shd w:val="clear" w:color="auto" w:fill="auto"/>
          </w:tcPr>
          <w:p w:rsidR="006F5430" w:rsidRPr="00916262" w:rsidRDefault="007D6CDB" w:rsidP="006F5430">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17</w:t>
            </w:r>
          </w:p>
        </w:tc>
        <w:tc>
          <w:tcPr>
            <w:tcW w:w="683" w:type="pct"/>
            <w:shd w:val="clear" w:color="auto" w:fill="auto"/>
          </w:tcPr>
          <w:p w:rsidR="006F5430" w:rsidRPr="00916262" w:rsidRDefault="006F5430" w:rsidP="006F5430">
            <w:pPr>
              <w:widowControl w:val="0"/>
              <w:tabs>
                <w:tab w:val="left" w:pos="1690"/>
              </w:tabs>
              <w:jc w:val="both"/>
              <w:rPr>
                <w:b/>
                <w:color w:val="000000" w:themeColor="text1"/>
                <w:sz w:val="20"/>
              </w:rPr>
            </w:pPr>
            <w:r w:rsidRPr="00916262">
              <w:rPr>
                <w:b/>
                <w:color w:val="000000" w:themeColor="text1"/>
                <w:sz w:val="20"/>
              </w:rPr>
              <w:t>Пожар на нефтяной емкости (емкости хранения ГСМ ).</w:t>
            </w:r>
          </w:p>
        </w:tc>
        <w:tc>
          <w:tcPr>
            <w:tcW w:w="128" w:type="pct"/>
            <w:shd w:val="clear" w:color="auto" w:fill="auto"/>
          </w:tcPr>
          <w:p w:rsidR="006F5430" w:rsidRPr="00916262" w:rsidRDefault="006F5430" w:rsidP="006F5430">
            <w:pPr>
              <w:widowControl w:val="0"/>
              <w:tabs>
                <w:tab w:val="left" w:pos="1690"/>
              </w:tabs>
              <w:jc w:val="both"/>
              <w:rPr>
                <w:b/>
                <w:caps/>
                <w:color w:val="000000" w:themeColor="text1"/>
                <w:sz w:val="20"/>
                <w:szCs w:val="20"/>
              </w:rPr>
            </w:pPr>
          </w:p>
        </w:tc>
        <w:tc>
          <w:tcPr>
            <w:tcW w:w="836" w:type="pct"/>
            <w:shd w:val="clear" w:color="auto" w:fill="auto"/>
          </w:tcPr>
          <w:p w:rsidR="006F5430" w:rsidRPr="00916262" w:rsidRDefault="00B92818" w:rsidP="006F5430">
            <w:pPr>
              <w:jc w:val="both"/>
              <w:rPr>
                <w:color w:val="000000" w:themeColor="text1"/>
                <w:sz w:val="20"/>
              </w:rPr>
            </w:pPr>
            <w:r w:rsidRPr="00916262">
              <w:rPr>
                <w:color w:val="000000" w:themeColor="text1"/>
                <w:sz w:val="20"/>
              </w:rPr>
              <w:t xml:space="preserve">Подает </w:t>
            </w:r>
            <w:r w:rsidRPr="006350B3">
              <w:rPr>
                <w:sz w:val="20"/>
                <w:szCs w:val="20"/>
              </w:rPr>
              <w:t>звуковой сигнал тревоги «</w:t>
            </w:r>
            <w:r>
              <w:rPr>
                <w:sz w:val="20"/>
                <w:szCs w:val="20"/>
              </w:rPr>
              <w:t>Пожар». Три равных коротких гудка</w:t>
            </w:r>
            <w:r w:rsidRPr="00916262">
              <w:rPr>
                <w:color w:val="000000" w:themeColor="text1"/>
                <w:sz w:val="20"/>
                <w:szCs w:val="20"/>
              </w:rPr>
              <w:t xml:space="preserve">. </w:t>
            </w:r>
            <w:r w:rsidR="006F5430" w:rsidRPr="00916262">
              <w:rPr>
                <w:color w:val="000000" w:themeColor="text1"/>
                <w:sz w:val="20"/>
              </w:rPr>
              <w:t xml:space="preserve">Дает команду произвести герметизацию устья скважины. </w:t>
            </w:r>
            <w:r w:rsidR="00BB4B64" w:rsidRPr="00916262">
              <w:rPr>
                <w:color w:val="000000" w:themeColor="text1"/>
                <w:sz w:val="20"/>
                <w:szCs w:val="20"/>
              </w:rPr>
              <w:t xml:space="preserve">Сообщает в пожарную охрану по тел. </w:t>
            </w:r>
            <w:r w:rsidR="00236FED">
              <w:rPr>
                <w:color w:val="000000" w:themeColor="text1"/>
                <w:sz w:val="20"/>
                <w:szCs w:val="20"/>
              </w:rPr>
              <w:t xml:space="preserve">57-601, 61-797,231-9-231 (правый берег); 58-101, 61-747, 231-9-232 (левый берег), 57-911, 61-009, 231-9-233 (ТКЛУ). </w:t>
            </w:r>
            <w:r w:rsidR="006F5430" w:rsidRPr="00916262">
              <w:rPr>
                <w:color w:val="000000" w:themeColor="text1"/>
                <w:sz w:val="20"/>
              </w:rPr>
              <w:t>Участвует в оповещении и эвакуации персонала бригады.  Используя первичные средства пожаротушения, по возможности, приступает к спасению материальных ценностей и оборудования. Принимает меры предотвращению растекания нефти (ГСМ) по территории кустовой площадки. По прибытию пожарной команды выполняет все их указания по ликвидации пожара.</w:t>
            </w:r>
          </w:p>
        </w:tc>
        <w:tc>
          <w:tcPr>
            <w:tcW w:w="887" w:type="pct"/>
            <w:shd w:val="clear" w:color="auto" w:fill="auto"/>
          </w:tcPr>
          <w:p w:rsidR="006F5430" w:rsidRPr="00916262" w:rsidRDefault="006F5430" w:rsidP="006F5430">
            <w:pPr>
              <w:jc w:val="both"/>
              <w:rPr>
                <w:color w:val="000000" w:themeColor="text1"/>
                <w:sz w:val="20"/>
              </w:rPr>
            </w:pPr>
            <w:r w:rsidRPr="00916262">
              <w:rPr>
                <w:color w:val="000000" w:themeColor="text1"/>
                <w:sz w:val="20"/>
              </w:rPr>
              <w:t xml:space="preserve">Герметизирует устье скважины. Перекрывает задвижки на линии к емкости с нефтью. </w:t>
            </w:r>
            <w:r w:rsidR="00BB4B64" w:rsidRPr="00916262">
              <w:rPr>
                <w:color w:val="000000" w:themeColor="text1"/>
                <w:sz w:val="20"/>
                <w:szCs w:val="20"/>
              </w:rPr>
              <w:t xml:space="preserve">Сообщает в пожарную охрану по тел. </w:t>
            </w:r>
            <w:r w:rsidR="00236FED">
              <w:rPr>
                <w:color w:val="000000" w:themeColor="text1"/>
                <w:sz w:val="20"/>
                <w:szCs w:val="20"/>
              </w:rPr>
              <w:t xml:space="preserve">57-601, 61-797,231-9-231 (правый берег); 58-101, 61-747, 231-9-232 (левый берег), 57-911, 61-009, 231-9-233 (ТКЛУ). </w:t>
            </w:r>
            <w:r w:rsidRPr="00916262">
              <w:rPr>
                <w:color w:val="000000" w:themeColor="text1"/>
                <w:sz w:val="20"/>
              </w:rPr>
              <w:t>Участвует в оповещении и эвакуации персонала бригады. Приступает к тушению пожара имеющимися в бригаде средствами пожаротушения и локализации места пожара до прибытия пожарной команды. Принимает меры предотвращению растекания нефти (ГСМ) по территории кустовой площадки. По возможности принимают меры по спасению оборудования и материально- технических ценностей до и после прибытия пожарной команды.</w:t>
            </w:r>
          </w:p>
        </w:tc>
        <w:tc>
          <w:tcPr>
            <w:tcW w:w="738" w:type="pct"/>
            <w:shd w:val="clear" w:color="auto" w:fill="auto"/>
          </w:tcPr>
          <w:p w:rsidR="006F5430" w:rsidRPr="00916262" w:rsidRDefault="006F5430" w:rsidP="006F5430">
            <w:pPr>
              <w:jc w:val="both"/>
              <w:rPr>
                <w:color w:val="000000" w:themeColor="text1"/>
                <w:sz w:val="20"/>
              </w:rPr>
            </w:pPr>
            <w:r w:rsidRPr="00916262">
              <w:rPr>
                <w:color w:val="000000" w:themeColor="text1"/>
                <w:sz w:val="20"/>
              </w:rPr>
              <w:t xml:space="preserve">Герметизирует устье скважины совместно с первым помощником бурильщика. </w:t>
            </w:r>
            <w:r w:rsidR="00BB4B64" w:rsidRPr="00916262">
              <w:rPr>
                <w:color w:val="000000" w:themeColor="text1"/>
                <w:sz w:val="20"/>
                <w:szCs w:val="20"/>
              </w:rPr>
              <w:t xml:space="preserve">Сообщает в пожарную охрану по тел. </w:t>
            </w:r>
            <w:r w:rsidR="00236FED">
              <w:rPr>
                <w:color w:val="000000" w:themeColor="text1"/>
                <w:sz w:val="20"/>
                <w:szCs w:val="20"/>
              </w:rPr>
              <w:t xml:space="preserve">57-601, 61-797,231-9-231 (правый берег); 58-101, 61-747, 231-9-232 (левый берег), 57-911, 61-009, 231-9-233 (ТКЛУ). </w:t>
            </w:r>
            <w:r w:rsidRPr="00916262">
              <w:rPr>
                <w:color w:val="000000" w:themeColor="text1"/>
                <w:sz w:val="20"/>
              </w:rPr>
              <w:t>Докладывает мастеру о начале пожара. Участвует в оповещении и эвакуации персонала бригады. Приступает к тушению пожара имеющимися в бригаде средствами пожаротушения и локализации места пожара до прибытия пожарной команды.  Принимает меры предотвращению растекания нефти (ГСМ) по территории кустовой площадки.  По возможности принимают меры по спасению оборудования и материально- технических ценностей до и после прибытия пожарной команды.</w:t>
            </w:r>
          </w:p>
        </w:tc>
        <w:tc>
          <w:tcPr>
            <w:tcW w:w="710" w:type="pct"/>
            <w:shd w:val="clear" w:color="auto" w:fill="auto"/>
          </w:tcPr>
          <w:p w:rsidR="006F5430" w:rsidRPr="00916262" w:rsidRDefault="00BB4B64" w:rsidP="006F5430">
            <w:pPr>
              <w:widowControl w:val="0"/>
              <w:tabs>
                <w:tab w:val="left" w:pos="1690"/>
              </w:tabs>
              <w:jc w:val="both"/>
              <w:rPr>
                <w:color w:val="000000" w:themeColor="text1"/>
                <w:sz w:val="20"/>
              </w:rPr>
            </w:pPr>
            <w:r w:rsidRPr="00916262">
              <w:rPr>
                <w:color w:val="000000" w:themeColor="text1"/>
                <w:sz w:val="20"/>
                <w:szCs w:val="20"/>
              </w:rPr>
              <w:t xml:space="preserve">Сообщает в пожарную охрану по тел. </w:t>
            </w:r>
            <w:r w:rsidR="00236FED">
              <w:rPr>
                <w:color w:val="000000" w:themeColor="text1"/>
                <w:sz w:val="20"/>
                <w:szCs w:val="20"/>
              </w:rPr>
              <w:t xml:space="preserve">57-601, 61-797,231-9-231 (правый берег); 58-101, 61-747, 231-9-232 (левый берег), 57-911, 61-009, 231-9-233 (ТКЛУ). </w:t>
            </w:r>
            <w:r w:rsidR="006F5430" w:rsidRPr="00916262">
              <w:rPr>
                <w:color w:val="000000" w:themeColor="text1"/>
                <w:sz w:val="20"/>
              </w:rPr>
              <w:t>Выполняет указание бурильщика. В случае необходимости по команде бурильщика производит глушение двигателей подъемного агрегата. Участвует в оповещении и эвакуации персонала бригады. Принимает меры предотвращению растекания нефти (ГСМ) по территории кустовой площадки.</w:t>
            </w:r>
          </w:p>
        </w:tc>
        <w:tc>
          <w:tcPr>
            <w:tcW w:w="443" w:type="pct"/>
            <w:shd w:val="clear" w:color="auto" w:fill="auto"/>
          </w:tcPr>
          <w:p w:rsidR="006F5430" w:rsidRPr="00916262" w:rsidRDefault="006F5430" w:rsidP="006F5430">
            <w:pPr>
              <w:widowControl w:val="0"/>
              <w:tabs>
                <w:tab w:val="left" w:pos="1690"/>
              </w:tabs>
              <w:jc w:val="both"/>
              <w:rPr>
                <w:color w:val="000000" w:themeColor="text1"/>
                <w:sz w:val="20"/>
                <w:szCs w:val="20"/>
              </w:rPr>
            </w:pPr>
          </w:p>
        </w:tc>
        <w:tc>
          <w:tcPr>
            <w:tcW w:w="421" w:type="pct"/>
          </w:tcPr>
          <w:p w:rsidR="006F5430" w:rsidRPr="00916262" w:rsidRDefault="006F5430" w:rsidP="006F5430">
            <w:pPr>
              <w:rPr>
                <w:color w:val="000000" w:themeColor="text1"/>
                <w:sz w:val="20"/>
              </w:rPr>
            </w:pPr>
            <w:r w:rsidRPr="00916262">
              <w:rPr>
                <w:color w:val="000000" w:themeColor="text1"/>
                <w:sz w:val="20"/>
              </w:rPr>
              <w:t xml:space="preserve">Докладывает мастеру о начале пожара. Прекращает подачу топлива к ДЭС. Отключает ДЭС от электропотребителей и от внешнего источника электроснабжения собственных нужд ДЭС. Перекрывает линию подачи ГСМ. Приступает к тушению пожара имеющимися в бригаде средствами пожаротушения и локализации места пожара до прибытия пожарной команды. Принимает меры предотвращению растекания нефти (ГСМ) по территории кустовой площадки. </w:t>
            </w:r>
          </w:p>
          <w:p w:rsidR="006F5430" w:rsidRPr="00916262" w:rsidRDefault="006F5430" w:rsidP="006F5430">
            <w:pPr>
              <w:widowControl w:val="0"/>
              <w:tabs>
                <w:tab w:val="left" w:pos="1690"/>
              </w:tabs>
              <w:jc w:val="both"/>
              <w:rPr>
                <w:color w:val="000000" w:themeColor="text1"/>
                <w:sz w:val="20"/>
              </w:rPr>
            </w:pPr>
            <w:r w:rsidRPr="00916262">
              <w:rPr>
                <w:color w:val="000000" w:themeColor="text1"/>
                <w:sz w:val="20"/>
              </w:rPr>
              <w:t>По возможности принимают меры по спасению оборудования и материально- технических ценностей до и после прибытия пожарной команды.</w:t>
            </w:r>
          </w:p>
        </w:tc>
      </w:tr>
      <w:tr w:rsidR="00836A37" w:rsidRPr="00916262" w:rsidTr="00855AED">
        <w:trPr>
          <w:gridAfter w:val="1"/>
          <w:wAfter w:w="2" w:type="pct"/>
          <w:trHeight w:val="72"/>
        </w:trPr>
        <w:tc>
          <w:tcPr>
            <w:tcW w:w="151" w:type="pct"/>
            <w:shd w:val="clear" w:color="auto" w:fill="auto"/>
          </w:tcPr>
          <w:p w:rsidR="00836A37" w:rsidRPr="00916262" w:rsidRDefault="007D6CDB" w:rsidP="00836A37">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18</w:t>
            </w:r>
          </w:p>
        </w:tc>
        <w:tc>
          <w:tcPr>
            <w:tcW w:w="683" w:type="pct"/>
            <w:shd w:val="clear" w:color="auto" w:fill="auto"/>
          </w:tcPr>
          <w:p w:rsidR="00836A37" w:rsidRPr="00916262" w:rsidRDefault="00836A37" w:rsidP="00836A37">
            <w:pPr>
              <w:widowControl w:val="0"/>
              <w:tabs>
                <w:tab w:val="left" w:pos="1690"/>
              </w:tabs>
              <w:jc w:val="both"/>
              <w:rPr>
                <w:b/>
                <w:color w:val="000000" w:themeColor="text1"/>
                <w:sz w:val="20"/>
              </w:rPr>
            </w:pPr>
            <w:r w:rsidRPr="00916262">
              <w:rPr>
                <w:b/>
                <w:color w:val="000000" w:themeColor="text1"/>
                <w:sz w:val="20"/>
                <w:szCs w:val="20"/>
              </w:rPr>
              <w:t>Грифона-образование с вытеснением газа за периметром устьевого оборудования</w:t>
            </w:r>
          </w:p>
        </w:tc>
        <w:tc>
          <w:tcPr>
            <w:tcW w:w="128" w:type="pct"/>
            <w:shd w:val="clear" w:color="auto" w:fill="auto"/>
          </w:tcPr>
          <w:p w:rsidR="00836A37" w:rsidRPr="00916262" w:rsidRDefault="00836A37" w:rsidP="00836A37">
            <w:pPr>
              <w:widowControl w:val="0"/>
              <w:tabs>
                <w:tab w:val="left" w:pos="1690"/>
              </w:tabs>
              <w:jc w:val="both"/>
              <w:rPr>
                <w:b/>
                <w:caps/>
                <w:color w:val="000000" w:themeColor="text1"/>
                <w:sz w:val="20"/>
                <w:szCs w:val="20"/>
              </w:rPr>
            </w:pPr>
          </w:p>
        </w:tc>
        <w:tc>
          <w:tcPr>
            <w:tcW w:w="836" w:type="pct"/>
            <w:shd w:val="clear" w:color="auto" w:fill="auto"/>
          </w:tcPr>
          <w:p w:rsidR="00B92818" w:rsidRDefault="00093C9B" w:rsidP="007D6CDB">
            <w:pPr>
              <w:jc w:val="both"/>
              <w:rPr>
                <w:sz w:val="20"/>
                <w:szCs w:val="20"/>
              </w:rPr>
            </w:pPr>
            <w:r w:rsidRPr="00916262">
              <w:rPr>
                <w:color w:val="000000" w:themeColor="text1"/>
                <w:sz w:val="20"/>
              </w:rPr>
              <w:t xml:space="preserve">Подает </w:t>
            </w:r>
            <w:r w:rsidRPr="006350B3">
              <w:rPr>
                <w:sz w:val="20"/>
                <w:szCs w:val="20"/>
              </w:rPr>
              <w:t>звуковой сигнал тревоги</w:t>
            </w:r>
            <w:r w:rsidR="00B92818">
              <w:rPr>
                <w:sz w:val="20"/>
                <w:szCs w:val="20"/>
              </w:rPr>
              <w:t xml:space="preserve"> «Выброс». </w:t>
            </w:r>
          </w:p>
          <w:p w:rsidR="007D6CDB" w:rsidRPr="00916262" w:rsidRDefault="00B92818" w:rsidP="007D6CDB">
            <w:pPr>
              <w:jc w:val="both"/>
              <w:rPr>
                <w:color w:val="000000" w:themeColor="text1"/>
                <w:sz w:val="20"/>
              </w:rPr>
            </w:pPr>
            <w:r>
              <w:rPr>
                <w:sz w:val="20"/>
                <w:szCs w:val="20"/>
              </w:rPr>
              <w:t>Д</w:t>
            </w:r>
            <w:r w:rsidR="00093C9B" w:rsidRPr="006350B3">
              <w:rPr>
                <w:sz w:val="20"/>
                <w:szCs w:val="20"/>
              </w:rPr>
              <w:t>линный непрерывный гудок</w:t>
            </w:r>
            <w:r>
              <w:rPr>
                <w:b/>
                <w:color w:val="000000" w:themeColor="text1"/>
                <w:sz w:val="20"/>
              </w:rPr>
              <w:t>.</w:t>
            </w:r>
          </w:p>
          <w:p w:rsidR="007D6CDB" w:rsidRPr="00916262" w:rsidRDefault="007D6CDB" w:rsidP="007D6CDB">
            <w:pPr>
              <w:jc w:val="both"/>
              <w:rPr>
                <w:color w:val="000000" w:themeColor="text1"/>
                <w:sz w:val="20"/>
                <w:szCs w:val="20"/>
              </w:rPr>
            </w:pPr>
            <w:r w:rsidRPr="00916262">
              <w:rPr>
                <w:color w:val="000000" w:themeColor="text1"/>
                <w:sz w:val="20"/>
              </w:rPr>
              <w:t>Производит герметизацию устья скважины.</w:t>
            </w:r>
          </w:p>
          <w:p w:rsidR="00836A37" w:rsidRPr="00916262" w:rsidRDefault="00836A37" w:rsidP="00836A37">
            <w:pPr>
              <w:jc w:val="both"/>
              <w:rPr>
                <w:color w:val="000000" w:themeColor="text1"/>
                <w:sz w:val="20"/>
              </w:rPr>
            </w:pPr>
            <w:r w:rsidRPr="00916262">
              <w:rPr>
                <w:color w:val="000000" w:themeColor="text1"/>
                <w:sz w:val="20"/>
                <w:szCs w:val="20"/>
              </w:rPr>
              <w:t>Прекращает все работы в загазованной зоне. Дает команду машинисту обесточить оборудование и подъемный агрегат. Сообщает о случившемся мастеру. Проверяет отсутствие людей на подъемном агрегате. Покидает подъемный агрегат.</w:t>
            </w:r>
          </w:p>
        </w:tc>
        <w:tc>
          <w:tcPr>
            <w:tcW w:w="887" w:type="pct"/>
            <w:shd w:val="clear" w:color="auto" w:fill="auto"/>
          </w:tcPr>
          <w:p w:rsidR="007D6CDB" w:rsidRPr="00916262" w:rsidRDefault="007D6CDB" w:rsidP="007D6CDB">
            <w:pPr>
              <w:jc w:val="both"/>
              <w:rPr>
                <w:color w:val="000000" w:themeColor="text1"/>
                <w:sz w:val="20"/>
                <w:szCs w:val="20"/>
              </w:rPr>
            </w:pPr>
            <w:r w:rsidRPr="00916262">
              <w:rPr>
                <w:color w:val="000000" w:themeColor="text1"/>
                <w:sz w:val="20"/>
                <w:szCs w:val="20"/>
              </w:rPr>
              <w:t>Герметизирует устье скважины.</w:t>
            </w:r>
          </w:p>
          <w:p w:rsidR="00836A37" w:rsidRPr="00916262" w:rsidRDefault="00836A37" w:rsidP="00836A37">
            <w:pPr>
              <w:jc w:val="both"/>
              <w:rPr>
                <w:color w:val="000000" w:themeColor="text1"/>
                <w:sz w:val="20"/>
              </w:rPr>
            </w:pPr>
            <w:r w:rsidRPr="00916262">
              <w:rPr>
                <w:color w:val="000000" w:themeColor="text1"/>
                <w:sz w:val="20"/>
                <w:szCs w:val="20"/>
              </w:rPr>
              <w:t>Проверяет отсутствие людей на подъемном агрегате. Покидает рабочую площадку, подъемный агрегат.</w:t>
            </w:r>
          </w:p>
        </w:tc>
        <w:tc>
          <w:tcPr>
            <w:tcW w:w="738" w:type="pct"/>
            <w:shd w:val="clear" w:color="auto" w:fill="auto"/>
          </w:tcPr>
          <w:p w:rsidR="007D6CDB" w:rsidRPr="00916262" w:rsidRDefault="007D6CDB" w:rsidP="007D6CDB">
            <w:pPr>
              <w:jc w:val="both"/>
              <w:rPr>
                <w:color w:val="000000" w:themeColor="text1"/>
                <w:sz w:val="20"/>
                <w:szCs w:val="20"/>
              </w:rPr>
            </w:pPr>
            <w:r w:rsidRPr="00916262">
              <w:rPr>
                <w:color w:val="000000" w:themeColor="text1"/>
                <w:sz w:val="20"/>
                <w:szCs w:val="20"/>
              </w:rPr>
              <w:t>Герметизирует устье скважины.</w:t>
            </w:r>
          </w:p>
          <w:p w:rsidR="00836A37" w:rsidRPr="00916262" w:rsidRDefault="00836A37" w:rsidP="00836A37">
            <w:pPr>
              <w:jc w:val="both"/>
              <w:rPr>
                <w:color w:val="000000" w:themeColor="text1"/>
                <w:sz w:val="20"/>
              </w:rPr>
            </w:pPr>
            <w:r w:rsidRPr="00916262">
              <w:rPr>
                <w:color w:val="000000" w:themeColor="text1"/>
                <w:sz w:val="20"/>
                <w:szCs w:val="20"/>
              </w:rPr>
              <w:t>Оповещает все соседние производственные объекты, которые могут оказаться в загазованной зоне. Расставляет знаки для закрытия движения транспорта и пешеходов в прилегающей зоне фонтанирования. Покидает рабочую площадку, подъемный агрегат.</w:t>
            </w:r>
          </w:p>
        </w:tc>
        <w:tc>
          <w:tcPr>
            <w:tcW w:w="710" w:type="pct"/>
            <w:shd w:val="clear" w:color="auto" w:fill="auto"/>
          </w:tcPr>
          <w:p w:rsidR="00836A37" w:rsidRPr="00916262" w:rsidRDefault="00836A37" w:rsidP="00836A37">
            <w:pPr>
              <w:widowControl w:val="0"/>
              <w:tabs>
                <w:tab w:val="left" w:pos="1690"/>
              </w:tabs>
              <w:jc w:val="both"/>
              <w:rPr>
                <w:color w:val="000000" w:themeColor="text1"/>
                <w:sz w:val="20"/>
              </w:rPr>
            </w:pPr>
            <w:r w:rsidRPr="00916262">
              <w:rPr>
                <w:color w:val="000000" w:themeColor="text1"/>
                <w:sz w:val="20"/>
                <w:szCs w:val="20"/>
              </w:rPr>
              <w:t>Глушит подъемный агрегат. Отключает электроэнергию на оборудовании и вагон-домах. Прекращает в газоопасной зоне все огневые работы, а также другие действия, способные вызвать искрообразование. Покидает подъемный агрегат.</w:t>
            </w:r>
          </w:p>
        </w:tc>
        <w:tc>
          <w:tcPr>
            <w:tcW w:w="443" w:type="pct"/>
            <w:shd w:val="clear" w:color="auto" w:fill="auto"/>
          </w:tcPr>
          <w:p w:rsidR="00836A37" w:rsidRPr="00916262" w:rsidRDefault="00836A37" w:rsidP="00836A37">
            <w:pPr>
              <w:widowControl w:val="0"/>
              <w:tabs>
                <w:tab w:val="left" w:pos="1690"/>
              </w:tabs>
              <w:jc w:val="both"/>
              <w:rPr>
                <w:color w:val="000000" w:themeColor="text1"/>
                <w:sz w:val="20"/>
                <w:szCs w:val="20"/>
              </w:rPr>
            </w:pPr>
          </w:p>
        </w:tc>
        <w:tc>
          <w:tcPr>
            <w:tcW w:w="421" w:type="pct"/>
          </w:tcPr>
          <w:p w:rsidR="00836A37" w:rsidRPr="00916262" w:rsidRDefault="00836A37" w:rsidP="00467145">
            <w:pPr>
              <w:widowControl w:val="0"/>
              <w:tabs>
                <w:tab w:val="left" w:pos="1690"/>
              </w:tabs>
              <w:jc w:val="both"/>
              <w:rPr>
                <w:color w:val="000000" w:themeColor="text1"/>
                <w:sz w:val="20"/>
              </w:rPr>
            </w:pPr>
          </w:p>
        </w:tc>
      </w:tr>
      <w:tr w:rsidR="00082FEE" w:rsidRPr="00916262" w:rsidTr="00855AED">
        <w:trPr>
          <w:gridAfter w:val="1"/>
          <w:wAfter w:w="2" w:type="pct"/>
          <w:trHeight w:val="72"/>
        </w:trPr>
        <w:tc>
          <w:tcPr>
            <w:tcW w:w="151" w:type="pct"/>
            <w:shd w:val="clear" w:color="auto" w:fill="auto"/>
          </w:tcPr>
          <w:p w:rsidR="00082FEE" w:rsidRPr="00916262" w:rsidRDefault="007D6CDB" w:rsidP="008E196A">
            <w:pPr>
              <w:widowControl w:val="0"/>
              <w:tabs>
                <w:tab w:val="left" w:pos="1690"/>
              </w:tabs>
              <w:ind w:left="-252" w:firstLine="252"/>
              <w:jc w:val="center"/>
              <w:rPr>
                <w:rFonts w:ascii="Arial" w:hAnsi="Arial"/>
                <w:b/>
                <w:caps/>
                <w:color w:val="000000" w:themeColor="text1"/>
                <w:sz w:val="16"/>
                <w:szCs w:val="16"/>
              </w:rPr>
            </w:pPr>
            <w:r w:rsidRPr="00916262">
              <w:rPr>
                <w:rFonts w:ascii="Arial" w:hAnsi="Arial"/>
                <w:b/>
                <w:caps/>
                <w:color w:val="000000" w:themeColor="text1"/>
                <w:sz w:val="16"/>
                <w:szCs w:val="16"/>
              </w:rPr>
              <w:t>19</w:t>
            </w:r>
          </w:p>
        </w:tc>
        <w:tc>
          <w:tcPr>
            <w:tcW w:w="683" w:type="pct"/>
            <w:shd w:val="clear" w:color="auto" w:fill="auto"/>
          </w:tcPr>
          <w:p w:rsidR="00082FEE" w:rsidRPr="00916262" w:rsidRDefault="00082FEE" w:rsidP="00836A37">
            <w:pPr>
              <w:widowControl w:val="0"/>
              <w:tabs>
                <w:tab w:val="left" w:pos="1690"/>
              </w:tabs>
              <w:jc w:val="both"/>
              <w:rPr>
                <w:b/>
                <w:color w:val="000000" w:themeColor="text1"/>
                <w:sz w:val="20"/>
                <w:szCs w:val="20"/>
              </w:rPr>
            </w:pPr>
            <w:r w:rsidRPr="00916262">
              <w:rPr>
                <w:b/>
                <w:color w:val="000000" w:themeColor="text1"/>
                <w:sz w:val="20"/>
                <w:szCs w:val="20"/>
              </w:rPr>
              <w:t>Давление в МКП, увеличение его до возможно ожидаемого на устье при СПО.</w:t>
            </w:r>
          </w:p>
        </w:tc>
        <w:tc>
          <w:tcPr>
            <w:tcW w:w="128" w:type="pct"/>
            <w:shd w:val="clear" w:color="auto" w:fill="auto"/>
          </w:tcPr>
          <w:p w:rsidR="00082FEE" w:rsidRPr="00916262" w:rsidRDefault="00082FEE" w:rsidP="00836A37">
            <w:pPr>
              <w:widowControl w:val="0"/>
              <w:tabs>
                <w:tab w:val="left" w:pos="1690"/>
              </w:tabs>
              <w:jc w:val="both"/>
              <w:rPr>
                <w:b/>
                <w:caps/>
                <w:color w:val="000000" w:themeColor="text1"/>
                <w:sz w:val="20"/>
                <w:szCs w:val="20"/>
              </w:rPr>
            </w:pPr>
          </w:p>
        </w:tc>
        <w:tc>
          <w:tcPr>
            <w:tcW w:w="836" w:type="pct"/>
            <w:shd w:val="clear" w:color="auto" w:fill="auto"/>
          </w:tcPr>
          <w:p w:rsidR="00082FEE" w:rsidRPr="00916262" w:rsidRDefault="00082FEE" w:rsidP="00467145">
            <w:pPr>
              <w:jc w:val="both"/>
              <w:rPr>
                <w:color w:val="000000" w:themeColor="text1"/>
                <w:sz w:val="20"/>
              </w:rPr>
            </w:pPr>
            <w:r w:rsidRPr="00916262">
              <w:rPr>
                <w:color w:val="000000" w:themeColor="text1"/>
                <w:sz w:val="20"/>
              </w:rPr>
              <w:t>Устье скважины герметизируется в соответствии с вводной ГНВП при СПО, дополнительно производится контроль за состоянием давления в межколонном пространстве, и производится подготовительная работа бригады по монтажу нагнетательной линии от ЦА-320 к ЗМС колонной головки.</w:t>
            </w:r>
          </w:p>
        </w:tc>
        <w:tc>
          <w:tcPr>
            <w:tcW w:w="887" w:type="pct"/>
            <w:shd w:val="clear" w:color="auto" w:fill="auto"/>
          </w:tcPr>
          <w:p w:rsidR="007D6CDB" w:rsidRPr="00916262" w:rsidRDefault="007D6CDB" w:rsidP="007D6CDB">
            <w:pPr>
              <w:jc w:val="both"/>
              <w:rPr>
                <w:color w:val="000000" w:themeColor="text1"/>
                <w:sz w:val="20"/>
                <w:szCs w:val="20"/>
              </w:rPr>
            </w:pPr>
          </w:p>
        </w:tc>
        <w:tc>
          <w:tcPr>
            <w:tcW w:w="738" w:type="pct"/>
            <w:shd w:val="clear" w:color="auto" w:fill="auto"/>
          </w:tcPr>
          <w:p w:rsidR="007D6CDB" w:rsidRPr="00916262" w:rsidRDefault="007D6CDB" w:rsidP="007D6CDB">
            <w:pPr>
              <w:jc w:val="both"/>
              <w:rPr>
                <w:color w:val="000000" w:themeColor="text1"/>
                <w:sz w:val="20"/>
                <w:szCs w:val="20"/>
              </w:rPr>
            </w:pPr>
          </w:p>
        </w:tc>
        <w:tc>
          <w:tcPr>
            <w:tcW w:w="710" w:type="pct"/>
            <w:shd w:val="clear" w:color="auto" w:fill="auto"/>
          </w:tcPr>
          <w:p w:rsidR="007D6CDB" w:rsidRPr="00916262" w:rsidRDefault="007D6CDB" w:rsidP="007D6CDB">
            <w:pPr>
              <w:widowControl w:val="0"/>
              <w:tabs>
                <w:tab w:val="left" w:pos="1690"/>
              </w:tabs>
              <w:jc w:val="both"/>
              <w:rPr>
                <w:color w:val="000000" w:themeColor="text1"/>
                <w:sz w:val="20"/>
                <w:szCs w:val="20"/>
              </w:rPr>
            </w:pPr>
          </w:p>
        </w:tc>
        <w:tc>
          <w:tcPr>
            <w:tcW w:w="443" w:type="pct"/>
            <w:shd w:val="clear" w:color="auto" w:fill="auto"/>
          </w:tcPr>
          <w:p w:rsidR="007D6CDB" w:rsidRPr="00916262" w:rsidRDefault="007D6CDB" w:rsidP="007D6CDB">
            <w:pPr>
              <w:widowControl w:val="0"/>
              <w:tabs>
                <w:tab w:val="left" w:pos="1690"/>
              </w:tabs>
              <w:jc w:val="both"/>
              <w:rPr>
                <w:color w:val="000000" w:themeColor="text1"/>
                <w:sz w:val="20"/>
                <w:szCs w:val="20"/>
              </w:rPr>
            </w:pPr>
          </w:p>
        </w:tc>
        <w:tc>
          <w:tcPr>
            <w:tcW w:w="421" w:type="pct"/>
          </w:tcPr>
          <w:p w:rsidR="007D6CDB" w:rsidRPr="00916262" w:rsidRDefault="007D6CDB" w:rsidP="007D6CDB">
            <w:pPr>
              <w:widowControl w:val="0"/>
              <w:tabs>
                <w:tab w:val="left" w:pos="1690"/>
              </w:tabs>
              <w:jc w:val="both"/>
              <w:rPr>
                <w:color w:val="000000" w:themeColor="text1"/>
                <w:sz w:val="20"/>
                <w:szCs w:val="20"/>
              </w:rPr>
            </w:pPr>
          </w:p>
        </w:tc>
      </w:tr>
    </w:tbl>
    <w:p w:rsidR="00D07D6A" w:rsidRPr="00916262" w:rsidRDefault="00D07D6A" w:rsidP="00D07D6A">
      <w:pPr>
        <w:pStyle w:val="a9"/>
        <w:spacing w:before="240" w:beforeAutospacing="0" w:after="60" w:afterAutospacing="0"/>
        <w:jc w:val="right"/>
        <w:rPr>
          <w:rFonts w:ascii="Arial" w:hAnsi="Arial" w:cs="Arial"/>
          <w:b/>
          <w:color w:val="000000" w:themeColor="text1"/>
          <w:sz w:val="20"/>
          <w:szCs w:val="20"/>
        </w:rPr>
      </w:pPr>
      <w:r w:rsidRPr="00916262">
        <w:rPr>
          <w:rFonts w:ascii="Arial" w:hAnsi="Arial" w:cs="Arial"/>
          <w:b/>
          <w:color w:val="000000" w:themeColor="text1"/>
          <w:sz w:val="20"/>
          <w:szCs w:val="20"/>
        </w:rPr>
        <w:t>Таблица 14</w:t>
      </w:r>
    </w:p>
    <w:p w:rsidR="003B4CB1" w:rsidRPr="00916262" w:rsidRDefault="00D07D6A" w:rsidP="00D07D6A">
      <w:pPr>
        <w:pStyle w:val="a9"/>
        <w:spacing w:before="60" w:beforeAutospacing="0" w:after="60" w:afterAutospacing="0"/>
        <w:jc w:val="right"/>
        <w:rPr>
          <w:rFonts w:ascii="Arial" w:hAnsi="Arial" w:cs="Arial"/>
          <w:b/>
          <w:color w:val="000000" w:themeColor="text1"/>
          <w:sz w:val="20"/>
          <w:szCs w:val="20"/>
        </w:rPr>
      </w:pPr>
      <w:r w:rsidRPr="00916262">
        <w:rPr>
          <w:rFonts w:ascii="Arial" w:hAnsi="Arial" w:cs="Arial"/>
          <w:b/>
          <w:color w:val="000000" w:themeColor="text1"/>
          <w:sz w:val="20"/>
          <w:szCs w:val="20"/>
        </w:rPr>
        <w:t>Возможные аварии, места их возникновения и оперативные</w:t>
      </w:r>
      <w:r w:rsidR="00431420">
        <w:rPr>
          <w:rFonts w:ascii="Arial" w:hAnsi="Arial" w:cs="Arial"/>
          <w:b/>
          <w:color w:val="000000" w:themeColor="text1"/>
          <w:sz w:val="20"/>
          <w:szCs w:val="20"/>
        </w:rPr>
        <w:t xml:space="preserve"> действия персонала геофизических</w:t>
      </w:r>
      <w:r w:rsidRPr="00916262">
        <w:rPr>
          <w:rFonts w:ascii="Arial" w:hAnsi="Arial" w:cs="Arial"/>
          <w:b/>
          <w:color w:val="000000" w:themeColor="text1"/>
          <w:sz w:val="20"/>
          <w:szCs w:val="20"/>
        </w:rPr>
        <w:t xml:space="preserve"> отрядов на эксплуатационных скважинах</w:t>
      </w:r>
      <w:r w:rsidR="008E196A">
        <w:rPr>
          <w:rFonts w:ascii="Arial" w:hAnsi="Arial" w:cs="Arial"/>
          <w:b/>
          <w:color w:val="000000" w:themeColor="text1"/>
          <w:sz w:val="20"/>
          <w:szCs w:val="20"/>
        </w:rPr>
        <w:t xml:space="preserve"> при проведении геофизических исследований (в т.ч. с применением радиоактивного источника)</w:t>
      </w:r>
    </w:p>
    <w:tbl>
      <w:tblPr>
        <w:tblW w:w="4948" w:type="pct"/>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2545"/>
        <w:gridCol w:w="654"/>
        <w:gridCol w:w="3902"/>
        <w:gridCol w:w="3406"/>
        <w:gridCol w:w="3187"/>
        <w:gridCol w:w="6"/>
      </w:tblGrid>
      <w:tr w:rsidR="00DA2310" w:rsidRPr="00916262" w:rsidTr="00491826">
        <w:trPr>
          <w:trHeight w:val="315"/>
          <w:tblHeader/>
        </w:trPr>
        <w:tc>
          <w:tcPr>
            <w:tcW w:w="246" w:type="pct"/>
            <w:vMerge w:val="restart"/>
            <w:shd w:val="clear" w:color="auto" w:fill="B8CCE4" w:themeFill="accent1" w:themeFillTint="66"/>
            <w:vAlign w:val="center"/>
          </w:tcPr>
          <w:p w:rsidR="00DA2310" w:rsidRPr="00916262" w:rsidRDefault="00DA2310" w:rsidP="008F2832">
            <w:pPr>
              <w:widowControl w:val="0"/>
              <w:tabs>
                <w:tab w:val="left" w:pos="1690"/>
              </w:tabs>
              <w:spacing w:before="120" w:after="120"/>
              <w:jc w:val="center"/>
              <w:rPr>
                <w:rFonts w:ascii="Arial" w:hAnsi="Arial"/>
                <w:b/>
                <w:caps/>
                <w:color w:val="000000" w:themeColor="text1"/>
                <w:sz w:val="16"/>
                <w:szCs w:val="16"/>
              </w:rPr>
            </w:pPr>
            <w:r w:rsidRPr="00916262">
              <w:rPr>
                <w:rFonts w:ascii="Arial" w:hAnsi="Arial" w:cs="Arial"/>
                <w:b/>
                <w:color w:val="000000" w:themeColor="text1"/>
                <w:sz w:val="16"/>
                <w:szCs w:val="16"/>
              </w:rPr>
              <w:t>№ П/П</w:t>
            </w:r>
          </w:p>
          <w:p w:rsidR="00DA2310" w:rsidRPr="00916262" w:rsidRDefault="00DA2310" w:rsidP="008F2832">
            <w:pPr>
              <w:widowControl w:val="0"/>
              <w:tabs>
                <w:tab w:val="left" w:pos="1690"/>
              </w:tabs>
              <w:spacing w:before="120" w:after="120"/>
              <w:jc w:val="center"/>
              <w:rPr>
                <w:rFonts w:ascii="Arial" w:hAnsi="Arial"/>
                <w:b/>
                <w:caps/>
                <w:color w:val="000000" w:themeColor="text1"/>
                <w:sz w:val="16"/>
                <w:szCs w:val="16"/>
              </w:rPr>
            </w:pPr>
          </w:p>
        </w:tc>
        <w:tc>
          <w:tcPr>
            <w:tcW w:w="883" w:type="pct"/>
            <w:vMerge w:val="restart"/>
            <w:shd w:val="clear" w:color="auto" w:fill="B8CCE4" w:themeFill="accent1" w:themeFillTint="66"/>
            <w:vAlign w:val="center"/>
          </w:tcPr>
          <w:p w:rsidR="00DA2310" w:rsidRPr="00916262" w:rsidRDefault="00DA2310" w:rsidP="008F2832">
            <w:pPr>
              <w:widowControl w:val="0"/>
              <w:tabs>
                <w:tab w:val="left" w:pos="1690"/>
              </w:tabs>
              <w:spacing w:before="120" w:after="120"/>
              <w:jc w:val="center"/>
              <w:rPr>
                <w:rFonts w:ascii="Arial" w:hAnsi="Arial"/>
                <w:b/>
                <w:caps/>
                <w:color w:val="000000" w:themeColor="text1"/>
                <w:sz w:val="16"/>
                <w:szCs w:val="16"/>
              </w:rPr>
            </w:pPr>
            <w:r w:rsidRPr="00916262">
              <w:rPr>
                <w:rFonts w:ascii="Arial" w:hAnsi="Arial"/>
                <w:b/>
                <w:caps/>
                <w:color w:val="000000" w:themeColor="text1"/>
                <w:sz w:val="16"/>
                <w:szCs w:val="16"/>
              </w:rPr>
              <w:t>НАИМЕНОВАНИЕ АВАРИЙНОЙ СИТУАЦИИ</w:t>
            </w:r>
          </w:p>
        </w:tc>
        <w:tc>
          <w:tcPr>
            <w:tcW w:w="227" w:type="pct"/>
            <w:vMerge w:val="restart"/>
            <w:shd w:val="clear" w:color="auto" w:fill="B8CCE4" w:themeFill="accent1" w:themeFillTint="66"/>
            <w:vAlign w:val="center"/>
          </w:tcPr>
          <w:p w:rsidR="00DA2310" w:rsidRPr="00916262" w:rsidRDefault="00DA2310" w:rsidP="008F2832">
            <w:pPr>
              <w:widowControl w:val="0"/>
              <w:tabs>
                <w:tab w:val="left" w:pos="1690"/>
              </w:tabs>
              <w:spacing w:before="120" w:after="120"/>
              <w:jc w:val="center"/>
              <w:rPr>
                <w:rFonts w:ascii="Arial" w:hAnsi="Arial"/>
                <w:b/>
                <w:caps/>
                <w:color w:val="000000" w:themeColor="text1"/>
                <w:sz w:val="16"/>
                <w:szCs w:val="16"/>
              </w:rPr>
            </w:pPr>
            <w:r w:rsidRPr="00916262">
              <w:rPr>
                <w:rFonts w:ascii="Arial" w:hAnsi="Arial"/>
                <w:b/>
                <w:caps/>
                <w:color w:val="000000" w:themeColor="text1"/>
                <w:sz w:val="16"/>
                <w:szCs w:val="16"/>
              </w:rPr>
              <w:t>№</w:t>
            </w:r>
          </w:p>
        </w:tc>
        <w:tc>
          <w:tcPr>
            <w:tcW w:w="3644" w:type="pct"/>
            <w:gridSpan w:val="4"/>
            <w:shd w:val="clear" w:color="auto" w:fill="B8CCE4" w:themeFill="accent1" w:themeFillTint="66"/>
          </w:tcPr>
          <w:p w:rsidR="00DA2310" w:rsidRPr="00916262" w:rsidRDefault="00DA2310" w:rsidP="00DA2310">
            <w:pPr>
              <w:widowControl w:val="0"/>
              <w:tabs>
                <w:tab w:val="left" w:pos="1690"/>
              </w:tabs>
              <w:spacing w:before="120" w:after="120"/>
              <w:jc w:val="center"/>
              <w:rPr>
                <w:rFonts w:ascii="Arial" w:hAnsi="Arial"/>
                <w:b/>
                <w:caps/>
                <w:color w:val="000000" w:themeColor="text1"/>
                <w:sz w:val="16"/>
                <w:szCs w:val="16"/>
              </w:rPr>
            </w:pPr>
            <w:r w:rsidRPr="00916262">
              <w:rPr>
                <w:rFonts w:ascii="Arial" w:hAnsi="Arial"/>
                <w:b/>
                <w:caps/>
                <w:color w:val="000000" w:themeColor="text1"/>
                <w:sz w:val="16"/>
                <w:szCs w:val="16"/>
              </w:rPr>
              <w:t>ДЕЙСТВИЯ персонала</w:t>
            </w:r>
          </w:p>
        </w:tc>
      </w:tr>
      <w:tr w:rsidR="00DA2310" w:rsidRPr="00916262" w:rsidTr="00491826">
        <w:trPr>
          <w:gridAfter w:val="1"/>
          <w:wAfter w:w="2" w:type="pct"/>
          <w:trHeight w:val="188"/>
          <w:tblHeader/>
        </w:trPr>
        <w:tc>
          <w:tcPr>
            <w:tcW w:w="246" w:type="pct"/>
            <w:vMerge/>
            <w:shd w:val="clear" w:color="auto" w:fill="B8CCE4" w:themeFill="accent1" w:themeFillTint="66"/>
            <w:vAlign w:val="center"/>
          </w:tcPr>
          <w:p w:rsidR="00DA2310" w:rsidRPr="00916262" w:rsidRDefault="00DA2310" w:rsidP="008F2832">
            <w:pPr>
              <w:widowControl w:val="0"/>
              <w:tabs>
                <w:tab w:val="left" w:pos="1690"/>
              </w:tabs>
              <w:spacing w:before="120" w:after="120"/>
              <w:jc w:val="center"/>
              <w:rPr>
                <w:rFonts w:ascii="Arial" w:hAnsi="Arial"/>
                <w:b/>
                <w:caps/>
                <w:color w:val="000000" w:themeColor="text1"/>
                <w:sz w:val="16"/>
                <w:szCs w:val="16"/>
              </w:rPr>
            </w:pPr>
          </w:p>
        </w:tc>
        <w:tc>
          <w:tcPr>
            <w:tcW w:w="883" w:type="pct"/>
            <w:vMerge/>
            <w:shd w:val="clear" w:color="auto" w:fill="B8CCE4" w:themeFill="accent1" w:themeFillTint="66"/>
            <w:vAlign w:val="center"/>
          </w:tcPr>
          <w:p w:rsidR="00DA2310" w:rsidRPr="00916262" w:rsidRDefault="00DA2310" w:rsidP="008F2832">
            <w:pPr>
              <w:widowControl w:val="0"/>
              <w:tabs>
                <w:tab w:val="left" w:pos="1690"/>
              </w:tabs>
              <w:spacing w:before="120" w:after="120"/>
              <w:jc w:val="center"/>
              <w:rPr>
                <w:rFonts w:ascii="Arial" w:hAnsi="Arial"/>
                <w:b/>
                <w:caps/>
                <w:color w:val="000000" w:themeColor="text1"/>
                <w:sz w:val="16"/>
                <w:szCs w:val="16"/>
              </w:rPr>
            </w:pPr>
          </w:p>
        </w:tc>
        <w:tc>
          <w:tcPr>
            <w:tcW w:w="227" w:type="pct"/>
            <w:vMerge/>
            <w:shd w:val="clear" w:color="auto" w:fill="B8CCE4" w:themeFill="accent1" w:themeFillTint="66"/>
            <w:vAlign w:val="center"/>
          </w:tcPr>
          <w:p w:rsidR="00DA2310" w:rsidRPr="00916262" w:rsidRDefault="00DA2310" w:rsidP="008F2832">
            <w:pPr>
              <w:widowControl w:val="0"/>
              <w:tabs>
                <w:tab w:val="left" w:pos="1690"/>
              </w:tabs>
              <w:spacing w:before="120" w:after="120"/>
              <w:jc w:val="center"/>
              <w:rPr>
                <w:rFonts w:ascii="Arial" w:hAnsi="Arial"/>
                <w:b/>
                <w:caps/>
                <w:color w:val="000000" w:themeColor="text1"/>
                <w:sz w:val="16"/>
                <w:szCs w:val="16"/>
              </w:rPr>
            </w:pPr>
          </w:p>
        </w:tc>
        <w:tc>
          <w:tcPr>
            <w:tcW w:w="1354" w:type="pct"/>
            <w:shd w:val="clear" w:color="auto" w:fill="B8CCE4" w:themeFill="accent1" w:themeFillTint="66"/>
            <w:vAlign w:val="center"/>
          </w:tcPr>
          <w:p w:rsidR="00DA2310" w:rsidRPr="00916262" w:rsidRDefault="00DA2310" w:rsidP="00DA2310">
            <w:pPr>
              <w:ind w:firstLine="284"/>
              <w:jc w:val="center"/>
              <w:rPr>
                <w:rFonts w:ascii="Arial" w:hAnsi="Arial"/>
                <w:b/>
                <w:caps/>
                <w:color w:val="000000" w:themeColor="text1"/>
                <w:sz w:val="16"/>
                <w:szCs w:val="16"/>
              </w:rPr>
            </w:pPr>
            <w:r w:rsidRPr="00916262">
              <w:rPr>
                <w:rFonts w:ascii="Arial" w:hAnsi="Arial"/>
                <w:b/>
                <w:caps/>
                <w:color w:val="000000" w:themeColor="text1"/>
                <w:sz w:val="16"/>
                <w:szCs w:val="16"/>
              </w:rPr>
              <w:t>Геофизик (начальник отряда)</w:t>
            </w:r>
          </w:p>
        </w:tc>
        <w:tc>
          <w:tcPr>
            <w:tcW w:w="1182" w:type="pct"/>
            <w:shd w:val="clear" w:color="auto" w:fill="B8CCE4" w:themeFill="accent1" w:themeFillTint="66"/>
            <w:vAlign w:val="center"/>
          </w:tcPr>
          <w:p w:rsidR="00DA2310" w:rsidRPr="00916262" w:rsidRDefault="00DA2310" w:rsidP="008F2832">
            <w:pPr>
              <w:widowControl w:val="0"/>
              <w:tabs>
                <w:tab w:val="left" w:pos="1690"/>
              </w:tabs>
              <w:spacing w:before="120" w:after="120"/>
              <w:jc w:val="center"/>
              <w:rPr>
                <w:rFonts w:ascii="Arial" w:hAnsi="Arial"/>
                <w:b/>
                <w:caps/>
                <w:color w:val="000000" w:themeColor="text1"/>
                <w:sz w:val="16"/>
                <w:szCs w:val="16"/>
              </w:rPr>
            </w:pPr>
            <w:r w:rsidRPr="00916262">
              <w:rPr>
                <w:rFonts w:ascii="Arial" w:hAnsi="Arial"/>
                <w:b/>
                <w:caps/>
                <w:color w:val="000000" w:themeColor="text1"/>
                <w:sz w:val="16"/>
                <w:szCs w:val="16"/>
              </w:rPr>
              <w:t>Каротажник</w:t>
            </w:r>
          </w:p>
        </w:tc>
        <w:tc>
          <w:tcPr>
            <w:tcW w:w="1106" w:type="pct"/>
            <w:shd w:val="clear" w:color="auto" w:fill="B8CCE4" w:themeFill="accent1" w:themeFillTint="66"/>
          </w:tcPr>
          <w:p w:rsidR="00DA2310" w:rsidRPr="00916262" w:rsidRDefault="00DA2310" w:rsidP="008F2832">
            <w:pPr>
              <w:widowControl w:val="0"/>
              <w:tabs>
                <w:tab w:val="left" w:pos="1690"/>
              </w:tabs>
              <w:spacing w:before="120" w:after="120"/>
              <w:jc w:val="center"/>
              <w:rPr>
                <w:rFonts w:ascii="Arial" w:hAnsi="Arial"/>
                <w:b/>
                <w:caps/>
                <w:color w:val="000000" w:themeColor="text1"/>
                <w:sz w:val="16"/>
                <w:szCs w:val="16"/>
              </w:rPr>
            </w:pPr>
            <w:r w:rsidRPr="00916262">
              <w:rPr>
                <w:rFonts w:ascii="Arial" w:hAnsi="Arial"/>
                <w:b/>
                <w:caps/>
                <w:color w:val="000000" w:themeColor="text1"/>
                <w:sz w:val="16"/>
                <w:szCs w:val="16"/>
              </w:rPr>
              <w:t>Машинист ПКС</w:t>
            </w:r>
          </w:p>
        </w:tc>
      </w:tr>
      <w:tr w:rsidR="00DA2310" w:rsidRPr="00916262" w:rsidTr="00491826">
        <w:trPr>
          <w:gridAfter w:val="1"/>
          <w:wAfter w:w="2" w:type="pct"/>
          <w:trHeight w:val="70"/>
          <w:tblHeader/>
        </w:trPr>
        <w:tc>
          <w:tcPr>
            <w:tcW w:w="246" w:type="pct"/>
            <w:shd w:val="clear" w:color="auto" w:fill="B8CCE4" w:themeFill="accent1" w:themeFillTint="66"/>
            <w:vAlign w:val="center"/>
          </w:tcPr>
          <w:p w:rsidR="00DA2310" w:rsidRPr="00916262" w:rsidRDefault="00DA2310" w:rsidP="008F2832">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1</w:t>
            </w:r>
          </w:p>
        </w:tc>
        <w:tc>
          <w:tcPr>
            <w:tcW w:w="883" w:type="pct"/>
            <w:shd w:val="clear" w:color="auto" w:fill="B8CCE4" w:themeFill="accent1" w:themeFillTint="66"/>
            <w:vAlign w:val="center"/>
          </w:tcPr>
          <w:p w:rsidR="00DA2310" w:rsidRPr="00916262" w:rsidRDefault="00DA2310" w:rsidP="008F2832">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2</w:t>
            </w:r>
          </w:p>
        </w:tc>
        <w:tc>
          <w:tcPr>
            <w:tcW w:w="227" w:type="pct"/>
            <w:shd w:val="clear" w:color="auto" w:fill="B8CCE4" w:themeFill="accent1" w:themeFillTint="66"/>
            <w:vAlign w:val="center"/>
          </w:tcPr>
          <w:p w:rsidR="00DA2310" w:rsidRPr="00916262" w:rsidRDefault="00DA2310" w:rsidP="008F2832">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3</w:t>
            </w:r>
          </w:p>
        </w:tc>
        <w:tc>
          <w:tcPr>
            <w:tcW w:w="1354" w:type="pct"/>
            <w:shd w:val="clear" w:color="auto" w:fill="B8CCE4" w:themeFill="accent1" w:themeFillTint="66"/>
            <w:vAlign w:val="center"/>
          </w:tcPr>
          <w:p w:rsidR="00DA2310" w:rsidRPr="00916262" w:rsidRDefault="00DA2310" w:rsidP="008F2832">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4</w:t>
            </w:r>
          </w:p>
        </w:tc>
        <w:tc>
          <w:tcPr>
            <w:tcW w:w="1182" w:type="pct"/>
            <w:shd w:val="clear" w:color="auto" w:fill="B8CCE4" w:themeFill="accent1" w:themeFillTint="66"/>
            <w:vAlign w:val="center"/>
          </w:tcPr>
          <w:p w:rsidR="00DA2310" w:rsidRPr="00916262" w:rsidRDefault="00DA2310" w:rsidP="008F2832">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5</w:t>
            </w:r>
          </w:p>
        </w:tc>
        <w:tc>
          <w:tcPr>
            <w:tcW w:w="1106" w:type="pct"/>
            <w:shd w:val="clear" w:color="auto" w:fill="B8CCE4" w:themeFill="accent1" w:themeFillTint="66"/>
          </w:tcPr>
          <w:p w:rsidR="00DA2310" w:rsidRPr="00916262" w:rsidRDefault="00DA2310" w:rsidP="008F2832">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6</w:t>
            </w:r>
          </w:p>
        </w:tc>
      </w:tr>
      <w:tr w:rsidR="00DE768A" w:rsidRPr="00916262" w:rsidTr="00491826">
        <w:trPr>
          <w:gridAfter w:val="1"/>
          <w:wAfter w:w="2" w:type="pct"/>
          <w:trHeight w:val="70"/>
        </w:trPr>
        <w:tc>
          <w:tcPr>
            <w:tcW w:w="246" w:type="pct"/>
            <w:vMerge w:val="restart"/>
            <w:shd w:val="clear" w:color="auto" w:fill="auto"/>
          </w:tcPr>
          <w:p w:rsidR="00DE768A" w:rsidRPr="00916262" w:rsidRDefault="00DE768A" w:rsidP="008F2832">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1</w:t>
            </w:r>
          </w:p>
        </w:tc>
        <w:tc>
          <w:tcPr>
            <w:tcW w:w="883" w:type="pct"/>
            <w:vMerge w:val="restart"/>
            <w:shd w:val="clear" w:color="auto" w:fill="auto"/>
          </w:tcPr>
          <w:p w:rsidR="00DE768A" w:rsidRPr="00916262" w:rsidRDefault="00DE768A" w:rsidP="00DA2310">
            <w:pPr>
              <w:widowControl w:val="0"/>
              <w:tabs>
                <w:tab w:val="left" w:pos="1690"/>
              </w:tabs>
              <w:jc w:val="both"/>
              <w:rPr>
                <w:rFonts w:ascii="Arial" w:hAnsi="Arial"/>
                <w:b/>
                <w:caps/>
                <w:color w:val="000000" w:themeColor="text1"/>
                <w:sz w:val="16"/>
                <w:szCs w:val="16"/>
              </w:rPr>
            </w:pPr>
            <w:r w:rsidRPr="00916262">
              <w:rPr>
                <w:b/>
                <w:bCs/>
                <w:color w:val="000000" w:themeColor="text1"/>
                <w:sz w:val="20"/>
                <w:szCs w:val="20"/>
              </w:rPr>
              <w:t xml:space="preserve">Утеря радиоактивного источника  </w:t>
            </w:r>
          </w:p>
        </w:tc>
        <w:tc>
          <w:tcPr>
            <w:tcW w:w="227" w:type="pct"/>
            <w:shd w:val="clear" w:color="auto" w:fill="auto"/>
          </w:tcPr>
          <w:p w:rsidR="00DE768A" w:rsidRPr="00916262" w:rsidRDefault="00DE768A" w:rsidP="00DA2310">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1</w:t>
            </w:r>
          </w:p>
        </w:tc>
        <w:tc>
          <w:tcPr>
            <w:tcW w:w="1354" w:type="pct"/>
            <w:shd w:val="clear" w:color="auto" w:fill="auto"/>
          </w:tcPr>
          <w:p w:rsidR="00DE768A" w:rsidRPr="00916262" w:rsidRDefault="00DE768A" w:rsidP="00725D80">
            <w:pPr>
              <w:jc w:val="both"/>
              <w:rPr>
                <w:color w:val="000000" w:themeColor="text1"/>
                <w:sz w:val="20"/>
              </w:rPr>
            </w:pPr>
            <w:r w:rsidRPr="00916262">
              <w:rPr>
                <w:color w:val="000000" w:themeColor="text1"/>
                <w:sz w:val="20"/>
              </w:rPr>
              <w:t>Подает звуковой сигнал</w:t>
            </w:r>
            <w:r w:rsidRPr="00916262">
              <w:rPr>
                <w:b/>
                <w:color w:val="000000" w:themeColor="text1"/>
                <w:sz w:val="20"/>
              </w:rPr>
              <w:t xml:space="preserve"> </w:t>
            </w:r>
            <w:r w:rsidR="00545E1C" w:rsidRPr="00545E1C">
              <w:rPr>
                <w:color w:val="000000" w:themeColor="text1"/>
                <w:sz w:val="20"/>
              </w:rPr>
              <w:t>ЧС</w:t>
            </w:r>
            <w:r w:rsidR="00545E1C">
              <w:rPr>
                <w:b/>
                <w:color w:val="000000" w:themeColor="text1"/>
                <w:sz w:val="20"/>
              </w:rPr>
              <w:t xml:space="preserve"> </w:t>
            </w:r>
            <w:r w:rsidRPr="00916262">
              <w:rPr>
                <w:b/>
                <w:color w:val="000000" w:themeColor="text1"/>
                <w:sz w:val="20"/>
              </w:rPr>
              <w:t>(</w:t>
            </w:r>
            <w:r w:rsidR="00545E1C">
              <w:rPr>
                <w:b/>
                <w:color w:val="000000" w:themeColor="text1"/>
                <w:sz w:val="20"/>
              </w:rPr>
              <w:t>четыре коротких гудка</w:t>
            </w:r>
            <w:r w:rsidRPr="00916262">
              <w:rPr>
                <w:b/>
                <w:color w:val="000000" w:themeColor="text1"/>
                <w:sz w:val="20"/>
              </w:rPr>
              <w:t>).</w:t>
            </w:r>
          </w:p>
          <w:p w:rsidR="00DE768A" w:rsidRPr="00916262" w:rsidRDefault="00DE768A" w:rsidP="00DA2310">
            <w:pPr>
              <w:widowControl w:val="0"/>
              <w:tabs>
                <w:tab w:val="left" w:pos="1690"/>
              </w:tabs>
              <w:jc w:val="both"/>
              <w:rPr>
                <w:rFonts w:ascii="Arial" w:hAnsi="Arial"/>
                <w:b/>
                <w:caps/>
                <w:color w:val="000000" w:themeColor="text1"/>
                <w:sz w:val="16"/>
                <w:szCs w:val="16"/>
              </w:rPr>
            </w:pPr>
            <w:r w:rsidRPr="00916262">
              <w:rPr>
                <w:color w:val="000000" w:themeColor="text1"/>
                <w:sz w:val="20"/>
                <w:szCs w:val="20"/>
              </w:rPr>
              <w:t>Прекратить процесс работы, сообщить представителю Заказчика (мастер, оператор ЦДНГ), Извещает руководство организации по схеме оповещения</w:t>
            </w:r>
          </w:p>
        </w:tc>
        <w:tc>
          <w:tcPr>
            <w:tcW w:w="1182" w:type="pct"/>
            <w:shd w:val="clear" w:color="auto" w:fill="auto"/>
          </w:tcPr>
          <w:p w:rsidR="00DE768A" w:rsidRPr="00916262" w:rsidRDefault="00DE768A" w:rsidP="00DA2310">
            <w:pPr>
              <w:widowControl w:val="0"/>
              <w:tabs>
                <w:tab w:val="left" w:pos="1690"/>
              </w:tabs>
              <w:jc w:val="both"/>
              <w:rPr>
                <w:rFonts w:ascii="Arial" w:hAnsi="Arial"/>
                <w:b/>
                <w:caps/>
                <w:color w:val="000000" w:themeColor="text1"/>
                <w:sz w:val="16"/>
                <w:szCs w:val="16"/>
              </w:rPr>
            </w:pPr>
            <w:r w:rsidRPr="00916262">
              <w:rPr>
                <w:rFonts w:eastAsia="Times New Roman"/>
                <w:color w:val="000000" w:themeColor="text1"/>
                <w:sz w:val="20"/>
                <w:szCs w:val="20"/>
                <w:lang w:eastAsia="ar-SA"/>
              </w:rPr>
              <w:t>При помощи дозиметра - радиометра МКС – АТ1117М (или аналога) производит поиск утерянного радиоактивного источника.</w:t>
            </w:r>
          </w:p>
        </w:tc>
        <w:tc>
          <w:tcPr>
            <w:tcW w:w="1106" w:type="pct"/>
          </w:tcPr>
          <w:p w:rsidR="00DE768A" w:rsidRPr="00916262" w:rsidRDefault="00DE768A" w:rsidP="00DA2310">
            <w:pPr>
              <w:widowControl w:val="0"/>
              <w:tabs>
                <w:tab w:val="left" w:pos="1690"/>
              </w:tabs>
              <w:jc w:val="both"/>
              <w:rPr>
                <w:rFonts w:ascii="Arial" w:hAnsi="Arial"/>
                <w:b/>
                <w:caps/>
                <w:color w:val="000000" w:themeColor="text1"/>
                <w:sz w:val="16"/>
                <w:szCs w:val="16"/>
              </w:rPr>
            </w:pPr>
            <w:r w:rsidRPr="00916262">
              <w:rPr>
                <w:color w:val="000000" w:themeColor="text1"/>
                <w:sz w:val="20"/>
                <w:szCs w:val="20"/>
              </w:rPr>
              <w:t>Останавливает оборудование. Глушит двигатель. Выводит посторонний персонал из возможной зоны радиоактивного воздействия.</w:t>
            </w:r>
          </w:p>
        </w:tc>
      </w:tr>
      <w:tr w:rsidR="00DE768A" w:rsidRPr="00916262" w:rsidTr="00491826">
        <w:trPr>
          <w:gridAfter w:val="1"/>
          <w:wAfter w:w="2" w:type="pct"/>
          <w:trHeight w:val="70"/>
        </w:trPr>
        <w:tc>
          <w:tcPr>
            <w:tcW w:w="246" w:type="pct"/>
            <w:vMerge/>
            <w:shd w:val="clear" w:color="auto" w:fill="auto"/>
          </w:tcPr>
          <w:p w:rsidR="00DE768A" w:rsidRPr="00916262" w:rsidRDefault="00DE768A" w:rsidP="008F2832">
            <w:pPr>
              <w:widowControl w:val="0"/>
              <w:tabs>
                <w:tab w:val="left" w:pos="1690"/>
              </w:tabs>
              <w:jc w:val="center"/>
              <w:rPr>
                <w:rFonts w:ascii="Arial" w:hAnsi="Arial"/>
                <w:b/>
                <w:caps/>
                <w:color w:val="000000" w:themeColor="text1"/>
                <w:sz w:val="16"/>
                <w:szCs w:val="16"/>
              </w:rPr>
            </w:pPr>
          </w:p>
        </w:tc>
        <w:tc>
          <w:tcPr>
            <w:tcW w:w="883" w:type="pct"/>
            <w:vMerge/>
            <w:shd w:val="clear" w:color="auto" w:fill="auto"/>
          </w:tcPr>
          <w:p w:rsidR="00DE768A" w:rsidRPr="00916262" w:rsidRDefault="00DE768A" w:rsidP="00DA2310">
            <w:pPr>
              <w:widowControl w:val="0"/>
              <w:tabs>
                <w:tab w:val="left" w:pos="1690"/>
              </w:tabs>
              <w:jc w:val="both"/>
              <w:rPr>
                <w:b/>
                <w:bCs/>
                <w:color w:val="000000" w:themeColor="text1"/>
                <w:sz w:val="20"/>
                <w:szCs w:val="20"/>
              </w:rPr>
            </w:pPr>
          </w:p>
        </w:tc>
        <w:tc>
          <w:tcPr>
            <w:tcW w:w="227" w:type="pct"/>
            <w:shd w:val="clear" w:color="auto" w:fill="auto"/>
          </w:tcPr>
          <w:p w:rsidR="00DE768A" w:rsidRPr="00916262" w:rsidRDefault="00DE768A" w:rsidP="00DA2310">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2</w:t>
            </w:r>
          </w:p>
        </w:tc>
        <w:tc>
          <w:tcPr>
            <w:tcW w:w="1354" w:type="pct"/>
            <w:shd w:val="clear" w:color="auto" w:fill="auto"/>
          </w:tcPr>
          <w:p w:rsidR="00DE768A" w:rsidRPr="00916262" w:rsidRDefault="00DE768A" w:rsidP="00DA2310">
            <w:pPr>
              <w:widowControl w:val="0"/>
              <w:tabs>
                <w:tab w:val="left" w:pos="1690"/>
              </w:tabs>
              <w:jc w:val="both"/>
              <w:rPr>
                <w:color w:val="000000" w:themeColor="text1"/>
                <w:sz w:val="20"/>
                <w:szCs w:val="20"/>
              </w:rPr>
            </w:pPr>
            <w:r w:rsidRPr="00916262">
              <w:rPr>
                <w:rFonts w:eastAsia="Times New Roman"/>
                <w:color w:val="000000" w:themeColor="text1"/>
                <w:sz w:val="20"/>
                <w:szCs w:val="20"/>
                <w:lang w:eastAsia="ar-SA"/>
              </w:rPr>
              <w:t>Определяет уровень радиационного загрязнения территории, одежды работающего персонал, кожных покровов, и оборудования при помощи дозиметра - радиометра МКС – АТ1117М (или аналога)</w:t>
            </w:r>
          </w:p>
        </w:tc>
        <w:tc>
          <w:tcPr>
            <w:tcW w:w="1182" w:type="pct"/>
            <w:shd w:val="clear" w:color="auto" w:fill="auto"/>
          </w:tcPr>
          <w:p w:rsidR="00DE768A" w:rsidRPr="00916262" w:rsidRDefault="00DE768A" w:rsidP="00DA2310">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При обнаружении утерянного источника при помощи дозиметра - радиометра МКС – АТ1117М (или аналога) устанавливает аварийную зону, которую ограждает сигнальной лентой и с четырех сторон устанавливаются знаки радиационной опасности.</w:t>
            </w:r>
          </w:p>
        </w:tc>
        <w:tc>
          <w:tcPr>
            <w:tcW w:w="1106" w:type="pct"/>
          </w:tcPr>
          <w:p w:rsidR="00DE768A" w:rsidRPr="00916262" w:rsidRDefault="00DE768A" w:rsidP="00DA2310">
            <w:pPr>
              <w:suppressAutoHyphens/>
              <w:rPr>
                <w:rFonts w:eastAsia="Times New Roman"/>
                <w:color w:val="000000" w:themeColor="text1"/>
                <w:sz w:val="20"/>
                <w:szCs w:val="20"/>
                <w:lang w:eastAsia="ar-SA"/>
              </w:rPr>
            </w:pPr>
            <w:r w:rsidRPr="00916262">
              <w:rPr>
                <w:rFonts w:eastAsia="Times New Roman"/>
                <w:color w:val="000000" w:themeColor="text1"/>
                <w:sz w:val="20"/>
                <w:szCs w:val="20"/>
                <w:lang w:eastAsia="ar-SA"/>
              </w:rPr>
              <w:t xml:space="preserve">Производит дезактивацию зараженной поверхности. </w:t>
            </w:r>
          </w:p>
          <w:p w:rsidR="00DE768A" w:rsidRPr="00916262" w:rsidRDefault="00DE768A" w:rsidP="00DA2310">
            <w:pPr>
              <w:suppressAutoHyphens/>
              <w:rPr>
                <w:rFonts w:eastAsia="Times New Roman"/>
                <w:color w:val="000000" w:themeColor="text1"/>
                <w:sz w:val="20"/>
                <w:szCs w:val="20"/>
                <w:lang w:eastAsia="ar-SA"/>
              </w:rPr>
            </w:pPr>
            <w:r w:rsidRPr="00916262">
              <w:rPr>
                <w:rFonts w:eastAsia="Times New Roman"/>
                <w:color w:val="000000" w:themeColor="text1"/>
                <w:sz w:val="20"/>
                <w:szCs w:val="20"/>
                <w:lang w:eastAsia="ar-SA"/>
              </w:rPr>
              <w:t>после дезактивации промывается чистой водой и протирается сухой, чистой тряпкой.</w:t>
            </w:r>
          </w:p>
          <w:p w:rsidR="00DE768A" w:rsidRPr="00916262" w:rsidRDefault="00DE768A" w:rsidP="00DA2310">
            <w:pPr>
              <w:widowControl w:val="0"/>
              <w:tabs>
                <w:tab w:val="left" w:pos="1690"/>
              </w:tabs>
              <w:jc w:val="both"/>
              <w:rPr>
                <w:color w:val="000000" w:themeColor="text1"/>
                <w:sz w:val="20"/>
                <w:szCs w:val="20"/>
              </w:rPr>
            </w:pPr>
          </w:p>
        </w:tc>
      </w:tr>
      <w:tr w:rsidR="00DE768A" w:rsidRPr="00916262" w:rsidTr="00491826">
        <w:trPr>
          <w:gridAfter w:val="1"/>
          <w:wAfter w:w="2" w:type="pct"/>
          <w:trHeight w:val="70"/>
        </w:trPr>
        <w:tc>
          <w:tcPr>
            <w:tcW w:w="246" w:type="pct"/>
            <w:vMerge/>
            <w:shd w:val="clear" w:color="auto" w:fill="auto"/>
          </w:tcPr>
          <w:p w:rsidR="00DE768A" w:rsidRPr="00916262" w:rsidRDefault="00DE768A" w:rsidP="008F2832">
            <w:pPr>
              <w:widowControl w:val="0"/>
              <w:tabs>
                <w:tab w:val="left" w:pos="1690"/>
              </w:tabs>
              <w:jc w:val="center"/>
              <w:rPr>
                <w:rFonts w:ascii="Arial" w:hAnsi="Arial"/>
                <w:b/>
                <w:caps/>
                <w:color w:val="000000" w:themeColor="text1"/>
                <w:sz w:val="16"/>
                <w:szCs w:val="16"/>
              </w:rPr>
            </w:pPr>
          </w:p>
        </w:tc>
        <w:tc>
          <w:tcPr>
            <w:tcW w:w="883" w:type="pct"/>
            <w:vMerge/>
            <w:shd w:val="clear" w:color="auto" w:fill="auto"/>
          </w:tcPr>
          <w:p w:rsidR="00DE768A" w:rsidRPr="00916262" w:rsidRDefault="00DE768A" w:rsidP="00DA2310">
            <w:pPr>
              <w:widowControl w:val="0"/>
              <w:tabs>
                <w:tab w:val="left" w:pos="1690"/>
              </w:tabs>
              <w:jc w:val="both"/>
              <w:rPr>
                <w:b/>
                <w:bCs/>
                <w:color w:val="000000" w:themeColor="text1"/>
                <w:sz w:val="20"/>
                <w:szCs w:val="20"/>
              </w:rPr>
            </w:pPr>
          </w:p>
        </w:tc>
        <w:tc>
          <w:tcPr>
            <w:tcW w:w="227" w:type="pct"/>
            <w:shd w:val="clear" w:color="auto" w:fill="auto"/>
          </w:tcPr>
          <w:p w:rsidR="00DE768A" w:rsidRPr="00916262" w:rsidRDefault="00DE768A" w:rsidP="00DA2310">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3</w:t>
            </w:r>
          </w:p>
        </w:tc>
        <w:tc>
          <w:tcPr>
            <w:tcW w:w="1354" w:type="pct"/>
            <w:shd w:val="clear" w:color="auto" w:fill="auto"/>
          </w:tcPr>
          <w:p w:rsidR="00DE768A" w:rsidRPr="00916262" w:rsidRDefault="00DE768A" w:rsidP="00DA2310">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Перемещают при помощи дистанционного инструмента обнаруженный источник в транспортный контейнер</w:t>
            </w:r>
          </w:p>
        </w:tc>
        <w:tc>
          <w:tcPr>
            <w:tcW w:w="1182" w:type="pct"/>
            <w:shd w:val="clear" w:color="auto" w:fill="auto"/>
          </w:tcPr>
          <w:p w:rsidR="00DE768A" w:rsidRPr="00916262" w:rsidRDefault="00DE768A" w:rsidP="00DA2310">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Перемещают при помощи дистанционного инструмента обнаруженный источник в транспортный контейнер</w:t>
            </w:r>
          </w:p>
        </w:tc>
        <w:tc>
          <w:tcPr>
            <w:tcW w:w="1106" w:type="pct"/>
          </w:tcPr>
          <w:p w:rsidR="00DE768A" w:rsidRPr="00916262" w:rsidRDefault="00DE768A" w:rsidP="00DA2310">
            <w:pPr>
              <w:suppressAutoHyphens/>
              <w:rPr>
                <w:rFonts w:eastAsia="Times New Roman"/>
                <w:color w:val="000000" w:themeColor="text1"/>
                <w:sz w:val="20"/>
                <w:szCs w:val="20"/>
                <w:lang w:eastAsia="ar-SA"/>
              </w:rPr>
            </w:pPr>
            <w:r w:rsidRPr="00916262">
              <w:rPr>
                <w:rFonts w:eastAsia="Times New Roman"/>
                <w:color w:val="000000" w:themeColor="text1"/>
                <w:sz w:val="20"/>
                <w:szCs w:val="20"/>
                <w:lang w:eastAsia="ar-SA"/>
              </w:rPr>
              <w:t>Устанавливает транспортный контейнер в транспортный отсек автомобиля.</w:t>
            </w:r>
          </w:p>
        </w:tc>
      </w:tr>
      <w:tr w:rsidR="00DE768A" w:rsidRPr="00916262" w:rsidTr="00491826">
        <w:trPr>
          <w:gridAfter w:val="1"/>
          <w:wAfter w:w="2" w:type="pct"/>
          <w:trHeight w:val="70"/>
        </w:trPr>
        <w:tc>
          <w:tcPr>
            <w:tcW w:w="246" w:type="pct"/>
            <w:vMerge/>
            <w:shd w:val="clear" w:color="auto" w:fill="auto"/>
          </w:tcPr>
          <w:p w:rsidR="00DE768A" w:rsidRPr="00916262" w:rsidRDefault="00DE768A" w:rsidP="008F2832">
            <w:pPr>
              <w:widowControl w:val="0"/>
              <w:tabs>
                <w:tab w:val="left" w:pos="1690"/>
              </w:tabs>
              <w:jc w:val="center"/>
              <w:rPr>
                <w:rFonts w:ascii="Arial" w:hAnsi="Arial"/>
                <w:b/>
                <w:caps/>
                <w:color w:val="000000" w:themeColor="text1"/>
                <w:sz w:val="16"/>
                <w:szCs w:val="16"/>
              </w:rPr>
            </w:pPr>
          </w:p>
        </w:tc>
        <w:tc>
          <w:tcPr>
            <w:tcW w:w="883" w:type="pct"/>
            <w:vMerge/>
            <w:shd w:val="clear" w:color="auto" w:fill="auto"/>
          </w:tcPr>
          <w:p w:rsidR="00DE768A" w:rsidRPr="00916262" w:rsidRDefault="00DE768A" w:rsidP="00DA2310">
            <w:pPr>
              <w:widowControl w:val="0"/>
              <w:tabs>
                <w:tab w:val="left" w:pos="1690"/>
              </w:tabs>
              <w:jc w:val="both"/>
              <w:rPr>
                <w:b/>
                <w:bCs/>
                <w:color w:val="000000" w:themeColor="text1"/>
                <w:sz w:val="20"/>
                <w:szCs w:val="20"/>
              </w:rPr>
            </w:pPr>
          </w:p>
        </w:tc>
        <w:tc>
          <w:tcPr>
            <w:tcW w:w="227" w:type="pct"/>
            <w:shd w:val="clear" w:color="auto" w:fill="auto"/>
          </w:tcPr>
          <w:p w:rsidR="00DE768A" w:rsidRPr="00916262" w:rsidRDefault="00DE768A" w:rsidP="00DA2310">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4</w:t>
            </w:r>
          </w:p>
        </w:tc>
        <w:tc>
          <w:tcPr>
            <w:tcW w:w="1354" w:type="pct"/>
            <w:shd w:val="clear" w:color="auto" w:fill="auto"/>
          </w:tcPr>
          <w:p w:rsidR="00DE768A" w:rsidRPr="00916262" w:rsidRDefault="00DE768A" w:rsidP="00DA2310">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Проводит оценку дозы внешнего облучения персонала</w:t>
            </w:r>
          </w:p>
        </w:tc>
        <w:tc>
          <w:tcPr>
            <w:tcW w:w="1182" w:type="pct"/>
            <w:shd w:val="clear" w:color="auto" w:fill="auto"/>
          </w:tcPr>
          <w:p w:rsidR="00DE768A" w:rsidRPr="00916262" w:rsidRDefault="00DE768A" w:rsidP="00DA2310">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Проводит оценку дозы внешнего облучения.</w:t>
            </w:r>
          </w:p>
        </w:tc>
        <w:tc>
          <w:tcPr>
            <w:tcW w:w="1106" w:type="pct"/>
          </w:tcPr>
          <w:p w:rsidR="00DE768A" w:rsidRPr="00916262" w:rsidRDefault="00DE768A" w:rsidP="00DA2310">
            <w:pPr>
              <w:suppressAutoHyphens/>
              <w:rPr>
                <w:rFonts w:eastAsia="Times New Roman"/>
                <w:color w:val="000000" w:themeColor="text1"/>
                <w:sz w:val="20"/>
                <w:szCs w:val="20"/>
                <w:lang w:eastAsia="ar-SA"/>
              </w:rPr>
            </w:pPr>
            <w:r w:rsidRPr="00916262">
              <w:rPr>
                <w:rFonts w:eastAsia="Times New Roman"/>
                <w:color w:val="000000" w:themeColor="text1"/>
                <w:sz w:val="20"/>
                <w:szCs w:val="20"/>
                <w:lang w:eastAsia="ar-SA"/>
              </w:rPr>
              <w:t>После дезактивации зараженной поверхности замеряет дозиметром – радиометром чистоту поверхности</w:t>
            </w:r>
          </w:p>
        </w:tc>
      </w:tr>
      <w:tr w:rsidR="0068685D" w:rsidRPr="00916262" w:rsidTr="00491826">
        <w:trPr>
          <w:gridAfter w:val="1"/>
          <w:wAfter w:w="2" w:type="pct"/>
          <w:trHeight w:val="70"/>
        </w:trPr>
        <w:tc>
          <w:tcPr>
            <w:tcW w:w="246" w:type="pct"/>
            <w:vMerge w:val="restart"/>
            <w:shd w:val="clear" w:color="auto" w:fill="auto"/>
          </w:tcPr>
          <w:p w:rsidR="0068685D" w:rsidRPr="00916262" w:rsidRDefault="0068685D" w:rsidP="008F2832">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2</w:t>
            </w:r>
          </w:p>
        </w:tc>
        <w:tc>
          <w:tcPr>
            <w:tcW w:w="883" w:type="pct"/>
            <w:vMerge w:val="restart"/>
            <w:shd w:val="clear" w:color="auto" w:fill="auto"/>
          </w:tcPr>
          <w:p w:rsidR="0068685D" w:rsidRPr="00916262" w:rsidRDefault="0068685D" w:rsidP="00DA2310">
            <w:pPr>
              <w:widowControl w:val="0"/>
              <w:tabs>
                <w:tab w:val="left" w:pos="1690"/>
              </w:tabs>
              <w:jc w:val="both"/>
              <w:rPr>
                <w:b/>
                <w:bCs/>
                <w:color w:val="000000" w:themeColor="text1"/>
                <w:sz w:val="20"/>
                <w:szCs w:val="20"/>
              </w:rPr>
            </w:pPr>
            <w:r w:rsidRPr="00916262">
              <w:rPr>
                <w:b/>
                <w:bCs/>
                <w:color w:val="000000" w:themeColor="text1"/>
                <w:sz w:val="20"/>
                <w:szCs w:val="20"/>
              </w:rPr>
              <w:t>Потеря контроля над радиоактивным источником в стволе скважины</w:t>
            </w:r>
          </w:p>
        </w:tc>
        <w:tc>
          <w:tcPr>
            <w:tcW w:w="227" w:type="pct"/>
            <w:shd w:val="clear" w:color="auto" w:fill="auto"/>
          </w:tcPr>
          <w:p w:rsidR="0068685D" w:rsidRPr="00916262" w:rsidRDefault="0068685D" w:rsidP="00DA2310">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1</w:t>
            </w:r>
          </w:p>
        </w:tc>
        <w:tc>
          <w:tcPr>
            <w:tcW w:w="1354" w:type="pct"/>
            <w:shd w:val="clear" w:color="auto" w:fill="auto"/>
          </w:tcPr>
          <w:p w:rsidR="0068685D" w:rsidRPr="00916262" w:rsidRDefault="00545E1C" w:rsidP="00725D80">
            <w:pPr>
              <w:jc w:val="both"/>
              <w:rPr>
                <w:color w:val="000000" w:themeColor="text1"/>
                <w:sz w:val="20"/>
              </w:rPr>
            </w:pPr>
            <w:r w:rsidRPr="00916262">
              <w:rPr>
                <w:color w:val="000000" w:themeColor="text1"/>
                <w:sz w:val="20"/>
              </w:rPr>
              <w:t>Подает звуковой сигнал</w:t>
            </w:r>
            <w:r w:rsidRPr="00916262">
              <w:rPr>
                <w:b/>
                <w:color w:val="000000" w:themeColor="text1"/>
                <w:sz w:val="20"/>
              </w:rPr>
              <w:t xml:space="preserve"> </w:t>
            </w:r>
            <w:r w:rsidRPr="00545E1C">
              <w:rPr>
                <w:color w:val="000000" w:themeColor="text1"/>
                <w:sz w:val="20"/>
              </w:rPr>
              <w:t>ЧС</w:t>
            </w:r>
            <w:r>
              <w:rPr>
                <w:b/>
                <w:color w:val="000000" w:themeColor="text1"/>
                <w:sz w:val="20"/>
              </w:rPr>
              <w:t xml:space="preserve"> </w:t>
            </w:r>
            <w:r w:rsidRPr="00916262">
              <w:rPr>
                <w:b/>
                <w:color w:val="000000" w:themeColor="text1"/>
                <w:sz w:val="20"/>
              </w:rPr>
              <w:t>(</w:t>
            </w:r>
            <w:r>
              <w:rPr>
                <w:b/>
                <w:color w:val="000000" w:themeColor="text1"/>
                <w:sz w:val="20"/>
              </w:rPr>
              <w:t>четыре коротких гудка</w:t>
            </w:r>
            <w:r w:rsidR="00C96BCF" w:rsidRPr="00916262">
              <w:rPr>
                <w:b/>
                <w:color w:val="000000" w:themeColor="text1"/>
                <w:sz w:val="20"/>
              </w:rPr>
              <w:t>).</w:t>
            </w:r>
          </w:p>
          <w:p w:rsidR="0068685D" w:rsidRPr="00916262" w:rsidRDefault="0068685D" w:rsidP="00DA2310">
            <w:pPr>
              <w:rPr>
                <w:color w:val="000000" w:themeColor="text1"/>
                <w:sz w:val="20"/>
                <w:szCs w:val="20"/>
              </w:rPr>
            </w:pPr>
            <w:r w:rsidRPr="00916262">
              <w:rPr>
                <w:color w:val="000000" w:themeColor="text1"/>
                <w:sz w:val="20"/>
                <w:szCs w:val="20"/>
              </w:rPr>
              <w:t>Прекратить процесс работы, сообщить представителю Заказчика (мастер, оператор ЦДНГ), Извещает руководство организации по схеме оповещения</w:t>
            </w:r>
          </w:p>
        </w:tc>
        <w:tc>
          <w:tcPr>
            <w:tcW w:w="1182" w:type="pct"/>
            <w:shd w:val="clear" w:color="auto" w:fill="auto"/>
          </w:tcPr>
          <w:p w:rsidR="0068685D" w:rsidRPr="00916262" w:rsidRDefault="0068685D" w:rsidP="00DA2310">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Контролирует намотку кабеля на барабан</w:t>
            </w:r>
          </w:p>
        </w:tc>
        <w:tc>
          <w:tcPr>
            <w:tcW w:w="1106" w:type="pct"/>
          </w:tcPr>
          <w:p w:rsidR="0068685D" w:rsidRPr="00916262" w:rsidRDefault="0068685D" w:rsidP="00DA2310">
            <w:pPr>
              <w:suppressAutoHyphens/>
              <w:rPr>
                <w:rFonts w:eastAsia="Times New Roman"/>
                <w:color w:val="000000" w:themeColor="text1"/>
                <w:sz w:val="20"/>
                <w:szCs w:val="20"/>
                <w:lang w:eastAsia="ar-SA"/>
              </w:rPr>
            </w:pPr>
            <w:r w:rsidRPr="00916262">
              <w:rPr>
                <w:rFonts w:eastAsia="Times New Roman"/>
                <w:color w:val="000000" w:themeColor="text1"/>
                <w:sz w:val="20"/>
                <w:szCs w:val="20"/>
                <w:lang w:eastAsia="ar-SA"/>
              </w:rPr>
              <w:t>Осуществляет намотку каротажного  кабеля на барабан.</w:t>
            </w:r>
          </w:p>
        </w:tc>
      </w:tr>
      <w:tr w:rsidR="0068685D" w:rsidRPr="00916262" w:rsidTr="00491826">
        <w:trPr>
          <w:gridAfter w:val="1"/>
          <w:wAfter w:w="2" w:type="pct"/>
          <w:trHeight w:val="70"/>
        </w:trPr>
        <w:tc>
          <w:tcPr>
            <w:tcW w:w="246" w:type="pct"/>
            <w:vMerge/>
            <w:shd w:val="clear" w:color="auto" w:fill="auto"/>
          </w:tcPr>
          <w:p w:rsidR="0068685D" w:rsidRPr="00916262" w:rsidRDefault="0068685D" w:rsidP="008F2832">
            <w:pPr>
              <w:widowControl w:val="0"/>
              <w:tabs>
                <w:tab w:val="left" w:pos="1690"/>
              </w:tabs>
              <w:jc w:val="center"/>
              <w:rPr>
                <w:rFonts w:ascii="Arial" w:hAnsi="Arial"/>
                <w:b/>
                <w:caps/>
                <w:color w:val="000000" w:themeColor="text1"/>
                <w:sz w:val="16"/>
                <w:szCs w:val="16"/>
              </w:rPr>
            </w:pPr>
          </w:p>
        </w:tc>
        <w:tc>
          <w:tcPr>
            <w:tcW w:w="883" w:type="pct"/>
            <w:vMerge/>
            <w:shd w:val="clear" w:color="auto" w:fill="auto"/>
          </w:tcPr>
          <w:p w:rsidR="0068685D" w:rsidRPr="00916262" w:rsidRDefault="0068685D" w:rsidP="00DA2310">
            <w:pPr>
              <w:widowControl w:val="0"/>
              <w:tabs>
                <w:tab w:val="left" w:pos="1690"/>
              </w:tabs>
              <w:jc w:val="both"/>
              <w:rPr>
                <w:b/>
                <w:bCs/>
                <w:color w:val="000000" w:themeColor="text1"/>
                <w:sz w:val="20"/>
                <w:szCs w:val="20"/>
              </w:rPr>
            </w:pPr>
          </w:p>
        </w:tc>
        <w:tc>
          <w:tcPr>
            <w:tcW w:w="227" w:type="pct"/>
            <w:shd w:val="clear" w:color="auto" w:fill="auto"/>
          </w:tcPr>
          <w:p w:rsidR="0068685D" w:rsidRPr="00916262" w:rsidRDefault="0068685D" w:rsidP="00DA2310">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2</w:t>
            </w:r>
          </w:p>
        </w:tc>
        <w:tc>
          <w:tcPr>
            <w:tcW w:w="1354" w:type="pct"/>
            <w:shd w:val="clear" w:color="auto" w:fill="auto"/>
          </w:tcPr>
          <w:p w:rsidR="0068685D" w:rsidRPr="00916262" w:rsidRDefault="0068685D" w:rsidP="00DA2310">
            <w:pPr>
              <w:rPr>
                <w:color w:val="000000" w:themeColor="text1"/>
                <w:sz w:val="20"/>
                <w:szCs w:val="20"/>
              </w:rPr>
            </w:pPr>
            <w:r w:rsidRPr="00916262">
              <w:rPr>
                <w:rFonts w:eastAsia="Times New Roman"/>
                <w:color w:val="000000" w:themeColor="text1"/>
                <w:sz w:val="20"/>
                <w:szCs w:val="20"/>
                <w:lang w:eastAsia="ar-SA"/>
              </w:rPr>
              <w:t>Извещает руководство организации по схеме оповещения</w:t>
            </w:r>
          </w:p>
        </w:tc>
        <w:tc>
          <w:tcPr>
            <w:tcW w:w="1182" w:type="pct"/>
            <w:shd w:val="clear" w:color="auto" w:fill="auto"/>
          </w:tcPr>
          <w:p w:rsidR="0068685D" w:rsidRPr="00916262" w:rsidRDefault="0068685D" w:rsidP="00DA2310">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Контролирует намотку кабеля на барабан</w:t>
            </w:r>
          </w:p>
        </w:tc>
        <w:tc>
          <w:tcPr>
            <w:tcW w:w="1106" w:type="pct"/>
          </w:tcPr>
          <w:p w:rsidR="0068685D" w:rsidRPr="00916262" w:rsidRDefault="0068685D" w:rsidP="00DA2310">
            <w:pPr>
              <w:suppressAutoHyphens/>
              <w:rPr>
                <w:rFonts w:eastAsia="Times New Roman"/>
                <w:color w:val="000000" w:themeColor="text1"/>
                <w:sz w:val="20"/>
                <w:szCs w:val="20"/>
                <w:lang w:eastAsia="ar-SA"/>
              </w:rPr>
            </w:pPr>
            <w:r w:rsidRPr="00916262">
              <w:rPr>
                <w:color w:val="000000" w:themeColor="text1"/>
                <w:sz w:val="20"/>
                <w:szCs w:val="20"/>
              </w:rPr>
              <w:t>Останавливает оборудование. Глушит двигатель.</w:t>
            </w:r>
          </w:p>
        </w:tc>
      </w:tr>
      <w:tr w:rsidR="0068685D" w:rsidRPr="00916262" w:rsidTr="00491826">
        <w:trPr>
          <w:gridAfter w:val="1"/>
          <w:wAfter w:w="2" w:type="pct"/>
          <w:trHeight w:val="70"/>
        </w:trPr>
        <w:tc>
          <w:tcPr>
            <w:tcW w:w="246" w:type="pct"/>
            <w:vMerge/>
            <w:shd w:val="clear" w:color="auto" w:fill="auto"/>
          </w:tcPr>
          <w:p w:rsidR="0068685D" w:rsidRPr="00916262" w:rsidRDefault="0068685D" w:rsidP="008F2832">
            <w:pPr>
              <w:widowControl w:val="0"/>
              <w:tabs>
                <w:tab w:val="left" w:pos="1690"/>
              </w:tabs>
              <w:jc w:val="center"/>
              <w:rPr>
                <w:rFonts w:ascii="Arial" w:hAnsi="Arial"/>
                <w:b/>
                <w:caps/>
                <w:color w:val="000000" w:themeColor="text1"/>
                <w:sz w:val="16"/>
                <w:szCs w:val="16"/>
              </w:rPr>
            </w:pPr>
          </w:p>
        </w:tc>
        <w:tc>
          <w:tcPr>
            <w:tcW w:w="883" w:type="pct"/>
            <w:vMerge/>
            <w:shd w:val="clear" w:color="auto" w:fill="auto"/>
          </w:tcPr>
          <w:p w:rsidR="0068685D" w:rsidRPr="00916262" w:rsidRDefault="0068685D" w:rsidP="00DA2310">
            <w:pPr>
              <w:widowControl w:val="0"/>
              <w:tabs>
                <w:tab w:val="left" w:pos="1690"/>
              </w:tabs>
              <w:jc w:val="both"/>
              <w:rPr>
                <w:b/>
                <w:bCs/>
                <w:color w:val="000000" w:themeColor="text1"/>
                <w:sz w:val="20"/>
                <w:szCs w:val="20"/>
              </w:rPr>
            </w:pPr>
          </w:p>
        </w:tc>
        <w:tc>
          <w:tcPr>
            <w:tcW w:w="227" w:type="pct"/>
            <w:shd w:val="clear" w:color="auto" w:fill="auto"/>
          </w:tcPr>
          <w:p w:rsidR="0068685D" w:rsidRPr="00916262" w:rsidRDefault="0068685D" w:rsidP="00DA2310">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3</w:t>
            </w:r>
          </w:p>
        </w:tc>
        <w:tc>
          <w:tcPr>
            <w:tcW w:w="1354" w:type="pct"/>
            <w:shd w:val="clear" w:color="auto" w:fill="auto"/>
          </w:tcPr>
          <w:p w:rsidR="0068685D" w:rsidRPr="00916262" w:rsidRDefault="0068685D" w:rsidP="00DA2310">
            <w:pPr>
              <w:rPr>
                <w:color w:val="000000" w:themeColor="text1"/>
                <w:sz w:val="20"/>
                <w:szCs w:val="20"/>
              </w:rPr>
            </w:pPr>
            <w:r w:rsidRPr="00916262">
              <w:rPr>
                <w:rFonts w:eastAsia="Times New Roman"/>
                <w:color w:val="000000" w:themeColor="text1"/>
                <w:sz w:val="20"/>
                <w:szCs w:val="20"/>
                <w:lang w:eastAsia="ar-SA"/>
              </w:rPr>
              <w:t>Ожидание принятия решений по ликвидации аварии</w:t>
            </w:r>
          </w:p>
        </w:tc>
        <w:tc>
          <w:tcPr>
            <w:tcW w:w="1182" w:type="pct"/>
            <w:shd w:val="clear" w:color="auto" w:fill="auto"/>
          </w:tcPr>
          <w:p w:rsidR="0068685D" w:rsidRPr="00916262" w:rsidRDefault="0068685D" w:rsidP="00DA2310">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Ожидание принятия решений по ликвидации аварии</w:t>
            </w:r>
          </w:p>
        </w:tc>
        <w:tc>
          <w:tcPr>
            <w:tcW w:w="1106" w:type="pct"/>
          </w:tcPr>
          <w:p w:rsidR="0068685D" w:rsidRPr="00916262" w:rsidRDefault="0068685D" w:rsidP="00DA2310">
            <w:pPr>
              <w:suppressAutoHyphens/>
              <w:rPr>
                <w:rFonts w:eastAsia="Times New Roman"/>
                <w:color w:val="000000" w:themeColor="text1"/>
                <w:sz w:val="20"/>
                <w:szCs w:val="20"/>
                <w:lang w:eastAsia="ar-SA"/>
              </w:rPr>
            </w:pPr>
            <w:r w:rsidRPr="00916262">
              <w:rPr>
                <w:rFonts w:eastAsia="Times New Roman"/>
                <w:color w:val="000000" w:themeColor="text1"/>
                <w:sz w:val="20"/>
                <w:szCs w:val="20"/>
                <w:lang w:eastAsia="ar-SA"/>
              </w:rPr>
              <w:t>Ожидание принятия решений по ликвидации аварии</w:t>
            </w:r>
          </w:p>
        </w:tc>
      </w:tr>
      <w:tr w:rsidR="00C329BB" w:rsidRPr="00916262" w:rsidTr="00491826">
        <w:trPr>
          <w:gridAfter w:val="1"/>
          <w:wAfter w:w="2" w:type="pct"/>
          <w:trHeight w:val="70"/>
        </w:trPr>
        <w:tc>
          <w:tcPr>
            <w:tcW w:w="246" w:type="pct"/>
            <w:vMerge w:val="restart"/>
            <w:shd w:val="clear" w:color="auto" w:fill="auto"/>
          </w:tcPr>
          <w:p w:rsidR="00C329BB" w:rsidRPr="00916262" w:rsidRDefault="00C329BB" w:rsidP="008F2832">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3</w:t>
            </w:r>
          </w:p>
        </w:tc>
        <w:tc>
          <w:tcPr>
            <w:tcW w:w="883" w:type="pct"/>
            <w:vMerge w:val="restart"/>
            <w:shd w:val="clear" w:color="auto" w:fill="auto"/>
          </w:tcPr>
          <w:p w:rsidR="00C329BB" w:rsidRPr="00916262" w:rsidRDefault="00C329BB" w:rsidP="0068685D">
            <w:pPr>
              <w:widowControl w:val="0"/>
              <w:tabs>
                <w:tab w:val="left" w:pos="1690"/>
              </w:tabs>
              <w:jc w:val="both"/>
              <w:rPr>
                <w:b/>
                <w:bCs/>
                <w:color w:val="000000" w:themeColor="text1"/>
                <w:sz w:val="20"/>
                <w:szCs w:val="20"/>
              </w:rPr>
            </w:pPr>
            <w:r w:rsidRPr="00916262">
              <w:rPr>
                <w:b/>
                <w:bCs/>
                <w:color w:val="000000" w:themeColor="text1"/>
                <w:sz w:val="20"/>
                <w:szCs w:val="20"/>
              </w:rPr>
              <w:t xml:space="preserve">Разгерметизация уплотнительного элемента </w:t>
            </w:r>
            <w:r w:rsidR="00FD076A" w:rsidRPr="00916262">
              <w:rPr>
                <w:b/>
                <w:bCs/>
                <w:color w:val="000000" w:themeColor="text1"/>
                <w:sz w:val="20"/>
                <w:szCs w:val="20"/>
              </w:rPr>
              <w:t>лубрикатора при</w:t>
            </w:r>
            <w:r w:rsidR="0068685D" w:rsidRPr="00916262">
              <w:rPr>
                <w:b/>
                <w:bCs/>
                <w:color w:val="000000" w:themeColor="text1"/>
                <w:sz w:val="20"/>
                <w:szCs w:val="20"/>
              </w:rPr>
              <w:t xml:space="preserve"> геофизических</w:t>
            </w:r>
            <w:r w:rsidR="002E3A58" w:rsidRPr="00916262">
              <w:rPr>
                <w:b/>
                <w:bCs/>
                <w:color w:val="000000" w:themeColor="text1"/>
                <w:sz w:val="20"/>
                <w:szCs w:val="20"/>
              </w:rPr>
              <w:t>,</w:t>
            </w:r>
            <w:r w:rsidR="0068685D" w:rsidRPr="00916262">
              <w:rPr>
                <w:b/>
                <w:bCs/>
                <w:color w:val="000000" w:themeColor="text1"/>
                <w:sz w:val="20"/>
                <w:szCs w:val="20"/>
              </w:rPr>
              <w:t xml:space="preserve"> гидродинамических исследования </w:t>
            </w:r>
            <w:r w:rsidR="002E3A58" w:rsidRPr="00916262">
              <w:rPr>
                <w:b/>
                <w:bCs/>
                <w:color w:val="000000" w:themeColor="text1"/>
                <w:sz w:val="20"/>
                <w:szCs w:val="20"/>
              </w:rPr>
              <w:t>на эксплуатационных скважинах</w:t>
            </w:r>
          </w:p>
        </w:tc>
        <w:tc>
          <w:tcPr>
            <w:tcW w:w="227" w:type="pct"/>
            <w:shd w:val="clear" w:color="auto" w:fill="auto"/>
          </w:tcPr>
          <w:p w:rsidR="00C329BB" w:rsidRPr="00916262" w:rsidRDefault="00C329BB" w:rsidP="00DA2310">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1</w:t>
            </w:r>
          </w:p>
        </w:tc>
        <w:tc>
          <w:tcPr>
            <w:tcW w:w="1354" w:type="pct"/>
            <w:shd w:val="clear" w:color="auto" w:fill="auto"/>
          </w:tcPr>
          <w:p w:rsidR="00725D80" w:rsidRPr="00916262" w:rsidRDefault="00093C9B" w:rsidP="00725D80">
            <w:pPr>
              <w:jc w:val="both"/>
              <w:rPr>
                <w:b/>
                <w:color w:val="000000" w:themeColor="text1"/>
                <w:sz w:val="20"/>
              </w:rPr>
            </w:pPr>
            <w:r w:rsidRPr="00916262">
              <w:rPr>
                <w:color w:val="000000" w:themeColor="text1"/>
                <w:sz w:val="20"/>
              </w:rPr>
              <w:t xml:space="preserve">Подает </w:t>
            </w:r>
            <w:r w:rsidRPr="006350B3">
              <w:rPr>
                <w:sz w:val="20"/>
                <w:szCs w:val="20"/>
              </w:rPr>
              <w:t>зв</w:t>
            </w:r>
            <w:r w:rsidR="00B92818">
              <w:rPr>
                <w:sz w:val="20"/>
                <w:szCs w:val="20"/>
              </w:rPr>
              <w:t>уковой сигнал тревоги «Выброс». Д</w:t>
            </w:r>
            <w:r w:rsidRPr="006350B3">
              <w:rPr>
                <w:sz w:val="20"/>
                <w:szCs w:val="20"/>
              </w:rPr>
              <w:t>линный непрерывный гудок</w:t>
            </w:r>
            <w:r w:rsidR="00725D80" w:rsidRPr="00916262">
              <w:rPr>
                <w:b/>
                <w:color w:val="000000" w:themeColor="text1"/>
                <w:sz w:val="20"/>
              </w:rPr>
              <w:t>.</w:t>
            </w:r>
          </w:p>
          <w:p w:rsidR="007C0051" w:rsidRPr="00916262" w:rsidRDefault="007C0051" w:rsidP="00725D80">
            <w:pPr>
              <w:jc w:val="both"/>
              <w:rPr>
                <w:color w:val="000000" w:themeColor="text1"/>
                <w:sz w:val="20"/>
              </w:rPr>
            </w:pPr>
            <w:r w:rsidRPr="00916262">
              <w:rPr>
                <w:color w:val="000000" w:themeColor="text1"/>
                <w:sz w:val="20"/>
              </w:rPr>
              <w:t>Дает команду на подъем кабеля или проволоки.</w:t>
            </w:r>
          </w:p>
          <w:p w:rsidR="00C329BB" w:rsidRPr="00916262" w:rsidRDefault="00DC6049" w:rsidP="00DF77C5">
            <w:pPr>
              <w:rPr>
                <w:rFonts w:eastAsia="Times New Roman"/>
                <w:color w:val="000000" w:themeColor="text1"/>
                <w:sz w:val="20"/>
                <w:szCs w:val="20"/>
                <w:lang w:eastAsia="ar-SA"/>
              </w:rPr>
            </w:pPr>
            <w:r w:rsidRPr="00916262">
              <w:rPr>
                <w:rFonts w:eastAsia="Times New Roman"/>
                <w:color w:val="000000" w:themeColor="text1"/>
                <w:sz w:val="20"/>
                <w:szCs w:val="20"/>
                <w:lang w:eastAsia="ar-SA"/>
              </w:rPr>
              <w:t>Прекратить процесс работы, сообщить представителю Заказчика (мастер, оператор ЦДНГ), Извещает руководство организации по схеме оповещения</w:t>
            </w:r>
          </w:p>
        </w:tc>
        <w:tc>
          <w:tcPr>
            <w:tcW w:w="1182" w:type="pct"/>
            <w:shd w:val="clear" w:color="auto" w:fill="auto"/>
          </w:tcPr>
          <w:p w:rsidR="00C329BB" w:rsidRPr="00916262" w:rsidRDefault="00DF77C5" w:rsidP="00DA2310">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Контролирует намотку кабеля на барабан.</w:t>
            </w:r>
          </w:p>
        </w:tc>
        <w:tc>
          <w:tcPr>
            <w:tcW w:w="1106" w:type="pct"/>
          </w:tcPr>
          <w:p w:rsidR="00C329BB" w:rsidRPr="00916262" w:rsidRDefault="00DF77C5" w:rsidP="00DA2310">
            <w:pPr>
              <w:suppressAutoHyphens/>
              <w:rPr>
                <w:rFonts w:eastAsia="Times New Roman"/>
                <w:color w:val="000000" w:themeColor="text1"/>
                <w:sz w:val="20"/>
                <w:szCs w:val="20"/>
                <w:lang w:eastAsia="ar-SA"/>
              </w:rPr>
            </w:pPr>
            <w:r w:rsidRPr="00916262">
              <w:rPr>
                <w:rFonts w:eastAsia="Times New Roman"/>
                <w:color w:val="000000" w:themeColor="text1"/>
                <w:sz w:val="20"/>
                <w:szCs w:val="20"/>
                <w:lang w:eastAsia="ar-SA"/>
              </w:rPr>
              <w:t>Поднять геофизическое оборудование в лубрикатор</w:t>
            </w:r>
          </w:p>
        </w:tc>
      </w:tr>
      <w:tr w:rsidR="00C329BB" w:rsidRPr="00916262" w:rsidTr="00491826">
        <w:trPr>
          <w:gridAfter w:val="1"/>
          <w:wAfter w:w="2" w:type="pct"/>
          <w:trHeight w:val="70"/>
        </w:trPr>
        <w:tc>
          <w:tcPr>
            <w:tcW w:w="246" w:type="pct"/>
            <w:vMerge/>
            <w:shd w:val="clear" w:color="auto" w:fill="auto"/>
          </w:tcPr>
          <w:p w:rsidR="00C329BB" w:rsidRPr="00916262" w:rsidRDefault="00C329BB" w:rsidP="008F2832">
            <w:pPr>
              <w:widowControl w:val="0"/>
              <w:tabs>
                <w:tab w:val="left" w:pos="1690"/>
              </w:tabs>
              <w:jc w:val="center"/>
              <w:rPr>
                <w:rFonts w:ascii="Arial" w:hAnsi="Arial"/>
                <w:b/>
                <w:caps/>
                <w:color w:val="000000" w:themeColor="text1"/>
                <w:sz w:val="16"/>
                <w:szCs w:val="16"/>
              </w:rPr>
            </w:pPr>
          </w:p>
        </w:tc>
        <w:tc>
          <w:tcPr>
            <w:tcW w:w="883" w:type="pct"/>
            <w:vMerge/>
            <w:shd w:val="clear" w:color="auto" w:fill="auto"/>
          </w:tcPr>
          <w:p w:rsidR="00C329BB" w:rsidRPr="00916262" w:rsidRDefault="00C329BB" w:rsidP="00DA2310">
            <w:pPr>
              <w:widowControl w:val="0"/>
              <w:tabs>
                <w:tab w:val="left" w:pos="1690"/>
              </w:tabs>
              <w:jc w:val="both"/>
              <w:rPr>
                <w:b/>
                <w:bCs/>
                <w:color w:val="000000" w:themeColor="text1"/>
                <w:sz w:val="20"/>
                <w:szCs w:val="20"/>
              </w:rPr>
            </w:pPr>
          </w:p>
        </w:tc>
        <w:tc>
          <w:tcPr>
            <w:tcW w:w="227" w:type="pct"/>
            <w:shd w:val="clear" w:color="auto" w:fill="auto"/>
          </w:tcPr>
          <w:p w:rsidR="00C329BB" w:rsidRPr="00916262" w:rsidRDefault="00C329BB" w:rsidP="00DA2310">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2</w:t>
            </w:r>
          </w:p>
        </w:tc>
        <w:tc>
          <w:tcPr>
            <w:tcW w:w="1354" w:type="pct"/>
            <w:shd w:val="clear" w:color="auto" w:fill="auto"/>
          </w:tcPr>
          <w:p w:rsidR="00C329BB" w:rsidRPr="00916262" w:rsidRDefault="00DF77C5" w:rsidP="00DF77C5">
            <w:pPr>
              <w:rPr>
                <w:rFonts w:eastAsia="Times New Roman"/>
                <w:color w:val="000000" w:themeColor="text1"/>
                <w:sz w:val="20"/>
                <w:szCs w:val="20"/>
                <w:lang w:eastAsia="ar-SA"/>
              </w:rPr>
            </w:pPr>
            <w:r w:rsidRPr="00916262">
              <w:rPr>
                <w:rFonts w:eastAsia="Times New Roman"/>
                <w:color w:val="000000" w:themeColor="text1"/>
                <w:sz w:val="20"/>
                <w:szCs w:val="20"/>
                <w:lang w:eastAsia="ar-SA"/>
              </w:rPr>
              <w:t>При невозможности поднять кабель, проволоку в лубрикатор, дает команду на рубку кабеля. Закрывает центральную задвижку.</w:t>
            </w:r>
          </w:p>
        </w:tc>
        <w:tc>
          <w:tcPr>
            <w:tcW w:w="1182" w:type="pct"/>
            <w:shd w:val="clear" w:color="auto" w:fill="auto"/>
          </w:tcPr>
          <w:p w:rsidR="00C329BB" w:rsidRPr="00916262" w:rsidRDefault="00DF77C5" w:rsidP="00DA2310">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Производит фиксацию кабеля или проволоки на стопорный элемент, производит рубку кабеля или проволоки специализированными ножницами. Ослабляет стопорный элемент для падения в скважину кабеля.</w:t>
            </w:r>
          </w:p>
        </w:tc>
        <w:tc>
          <w:tcPr>
            <w:tcW w:w="1106" w:type="pct"/>
          </w:tcPr>
          <w:p w:rsidR="00C329BB" w:rsidRPr="00916262" w:rsidRDefault="00DF77C5" w:rsidP="00DA2310">
            <w:pPr>
              <w:suppressAutoHyphens/>
              <w:rPr>
                <w:rFonts w:eastAsia="Times New Roman"/>
                <w:color w:val="000000" w:themeColor="text1"/>
                <w:sz w:val="20"/>
                <w:szCs w:val="20"/>
                <w:lang w:eastAsia="ar-SA"/>
              </w:rPr>
            </w:pPr>
            <w:r w:rsidRPr="00916262">
              <w:rPr>
                <w:rFonts w:eastAsia="Times New Roman"/>
                <w:color w:val="000000" w:themeColor="text1"/>
                <w:sz w:val="20"/>
                <w:szCs w:val="20"/>
                <w:lang w:eastAsia="ar-SA"/>
              </w:rPr>
              <w:t>Производит остановку подъема кабеля или проволоки по команде начальника отряда (геофизика).</w:t>
            </w:r>
          </w:p>
        </w:tc>
      </w:tr>
      <w:tr w:rsidR="00C329BB" w:rsidRPr="00916262" w:rsidTr="00491826">
        <w:trPr>
          <w:gridAfter w:val="1"/>
          <w:wAfter w:w="2" w:type="pct"/>
          <w:trHeight w:val="70"/>
        </w:trPr>
        <w:tc>
          <w:tcPr>
            <w:tcW w:w="246" w:type="pct"/>
            <w:vMerge/>
            <w:shd w:val="clear" w:color="auto" w:fill="auto"/>
          </w:tcPr>
          <w:p w:rsidR="00C329BB" w:rsidRPr="00916262" w:rsidRDefault="00C329BB" w:rsidP="008F2832">
            <w:pPr>
              <w:widowControl w:val="0"/>
              <w:tabs>
                <w:tab w:val="left" w:pos="1690"/>
              </w:tabs>
              <w:jc w:val="center"/>
              <w:rPr>
                <w:rFonts w:ascii="Arial" w:hAnsi="Arial"/>
                <w:b/>
                <w:caps/>
                <w:color w:val="000000" w:themeColor="text1"/>
                <w:sz w:val="16"/>
                <w:szCs w:val="16"/>
              </w:rPr>
            </w:pPr>
          </w:p>
        </w:tc>
        <w:tc>
          <w:tcPr>
            <w:tcW w:w="883" w:type="pct"/>
            <w:vMerge/>
            <w:shd w:val="clear" w:color="auto" w:fill="auto"/>
          </w:tcPr>
          <w:p w:rsidR="00C329BB" w:rsidRPr="00916262" w:rsidRDefault="00C329BB" w:rsidP="00DA2310">
            <w:pPr>
              <w:widowControl w:val="0"/>
              <w:tabs>
                <w:tab w:val="left" w:pos="1690"/>
              </w:tabs>
              <w:jc w:val="both"/>
              <w:rPr>
                <w:b/>
                <w:bCs/>
                <w:color w:val="000000" w:themeColor="text1"/>
                <w:sz w:val="20"/>
                <w:szCs w:val="20"/>
              </w:rPr>
            </w:pPr>
          </w:p>
        </w:tc>
        <w:tc>
          <w:tcPr>
            <w:tcW w:w="227" w:type="pct"/>
            <w:shd w:val="clear" w:color="auto" w:fill="auto"/>
          </w:tcPr>
          <w:p w:rsidR="00C329BB" w:rsidRPr="00916262" w:rsidRDefault="00C329BB" w:rsidP="00DA2310">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3</w:t>
            </w:r>
          </w:p>
        </w:tc>
        <w:tc>
          <w:tcPr>
            <w:tcW w:w="1354" w:type="pct"/>
            <w:shd w:val="clear" w:color="auto" w:fill="auto"/>
          </w:tcPr>
          <w:p w:rsidR="00C329BB" w:rsidRPr="00916262" w:rsidRDefault="000F08BF" w:rsidP="00DA2310">
            <w:pPr>
              <w:rPr>
                <w:rFonts w:eastAsia="Times New Roman"/>
                <w:color w:val="000000" w:themeColor="text1"/>
                <w:sz w:val="20"/>
                <w:szCs w:val="20"/>
                <w:lang w:eastAsia="ar-SA"/>
              </w:rPr>
            </w:pPr>
            <w:r w:rsidRPr="00916262">
              <w:rPr>
                <w:rFonts w:eastAsia="Times New Roman"/>
                <w:color w:val="000000" w:themeColor="text1"/>
                <w:sz w:val="20"/>
                <w:szCs w:val="20"/>
                <w:lang w:eastAsia="ar-SA"/>
              </w:rPr>
              <w:t>Демонтирует лубрикатор.</w:t>
            </w:r>
          </w:p>
        </w:tc>
        <w:tc>
          <w:tcPr>
            <w:tcW w:w="1182" w:type="pct"/>
            <w:shd w:val="clear" w:color="auto" w:fill="auto"/>
          </w:tcPr>
          <w:p w:rsidR="00C329BB" w:rsidRPr="00916262" w:rsidRDefault="000F08BF" w:rsidP="00DA2310">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Демонтирует лубрикатор.</w:t>
            </w:r>
          </w:p>
        </w:tc>
        <w:tc>
          <w:tcPr>
            <w:tcW w:w="1106" w:type="pct"/>
          </w:tcPr>
          <w:p w:rsidR="00C329BB" w:rsidRPr="00916262" w:rsidRDefault="000F08BF" w:rsidP="00DA2310">
            <w:pPr>
              <w:suppressAutoHyphens/>
              <w:rPr>
                <w:rFonts w:eastAsia="Times New Roman"/>
                <w:color w:val="000000" w:themeColor="text1"/>
                <w:sz w:val="20"/>
                <w:szCs w:val="20"/>
                <w:lang w:eastAsia="ar-SA"/>
              </w:rPr>
            </w:pPr>
            <w:r w:rsidRPr="00916262">
              <w:rPr>
                <w:rFonts w:eastAsia="Times New Roman"/>
                <w:color w:val="000000" w:themeColor="text1"/>
                <w:sz w:val="20"/>
                <w:szCs w:val="20"/>
                <w:lang w:eastAsia="ar-SA"/>
              </w:rPr>
              <w:t>Демонтирует лубрикатор.</w:t>
            </w:r>
          </w:p>
        </w:tc>
      </w:tr>
      <w:tr w:rsidR="000F08BF" w:rsidRPr="00916262" w:rsidTr="00491826">
        <w:trPr>
          <w:gridAfter w:val="1"/>
          <w:wAfter w:w="2" w:type="pct"/>
          <w:trHeight w:val="70"/>
        </w:trPr>
        <w:tc>
          <w:tcPr>
            <w:tcW w:w="246" w:type="pct"/>
            <w:vMerge w:val="restart"/>
            <w:shd w:val="clear" w:color="auto" w:fill="auto"/>
          </w:tcPr>
          <w:p w:rsidR="000F08BF" w:rsidRPr="00916262" w:rsidRDefault="000F08BF" w:rsidP="000F08BF">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4</w:t>
            </w:r>
          </w:p>
        </w:tc>
        <w:tc>
          <w:tcPr>
            <w:tcW w:w="883" w:type="pct"/>
            <w:vMerge w:val="restart"/>
            <w:shd w:val="clear" w:color="auto" w:fill="auto"/>
          </w:tcPr>
          <w:p w:rsidR="000F08BF" w:rsidRPr="00916262" w:rsidRDefault="000F08BF" w:rsidP="000F08BF">
            <w:pPr>
              <w:widowControl w:val="0"/>
              <w:tabs>
                <w:tab w:val="left" w:pos="1690"/>
              </w:tabs>
              <w:jc w:val="both"/>
              <w:rPr>
                <w:b/>
                <w:bCs/>
                <w:color w:val="000000" w:themeColor="text1"/>
                <w:sz w:val="20"/>
                <w:szCs w:val="20"/>
              </w:rPr>
            </w:pPr>
            <w:r w:rsidRPr="00916262">
              <w:rPr>
                <w:b/>
                <w:bCs/>
                <w:color w:val="000000" w:themeColor="text1"/>
                <w:sz w:val="20"/>
                <w:szCs w:val="20"/>
              </w:rPr>
              <w:t>ОФ при разгерметизации соединения планшайба-крестовина АФК.</w:t>
            </w:r>
          </w:p>
        </w:tc>
        <w:tc>
          <w:tcPr>
            <w:tcW w:w="227" w:type="pct"/>
            <w:shd w:val="clear" w:color="auto" w:fill="auto"/>
          </w:tcPr>
          <w:p w:rsidR="000F08BF" w:rsidRPr="00916262" w:rsidRDefault="00725D80" w:rsidP="000F08BF">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1</w:t>
            </w:r>
          </w:p>
        </w:tc>
        <w:tc>
          <w:tcPr>
            <w:tcW w:w="1354" w:type="pct"/>
            <w:shd w:val="clear" w:color="auto" w:fill="auto"/>
          </w:tcPr>
          <w:p w:rsidR="00B92818" w:rsidRPr="00916262" w:rsidRDefault="00B92818" w:rsidP="00B92818">
            <w:pPr>
              <w:jc w:val="both"/>
              <w:rPr>
                <w:b/>
                <w:color w:val="000000" w:themeColor="text1"/>
                <w:sz w:val="20"/>
              </w:rPr>
            </w:pPr>
            <w:r w:rsidRPr="00916262">
              <w:rPr>
                <w:color w:val="000000" w:themeColor="text1"/>
                <w:sz w:val="20"/>
              </w:rPr>
              <w:t xml:space="preserve">Подает </w:t>
            </w:r>
            <w:r w:rsidRPr="006350B3">
              <w:rPr>
                <w:sz w:val="20"/>
                <w:szCs w:val="20"/>
              </w:rPr>
              <w:t>зв</w:t>
            </w:r>
            <w:r>
              <w:rPr>
                <w:sz w:val="20"/>
                <w:szCs w:val="20"/>
              </w:rPr>
              <w:t>уковой сигнал тревоги «Выброс». Д</w:t>
            </w:r>
            <w:r w:rsidRPr="006350B3">
              <w:rPr>
                <w:sz w:val="20"/>
                <w:szCs w:val="20"/>
              </w:rPr>
              <w:t>линный непрерывный гудок</w:t>
            </w:r>
            <w:r w:rsidRPr="00916262">
              <w:rPr>
                <w:b/>
                <w:color w:val="000000" w:themeColor="text1"/>
                <w:sz w:val="20"/>
              </w:rPr>
              <w:t>.</w:t>
            </w:r>
          </w:p>
          <w:p w:rsidR="000F08BF" w:rsidRPr="00916262" w:rsidRDefault="00725D80" w:rsidP="000F08BF">
            <w:pPr>
              <w:rPr>
                <w:rFonts w:eastAsia="Times New Roman"/>
                <w:color w:val="000000" w:themeColor="text1"/>
                <w:sz w:val="20"/>
                <w:szCs w:val="20"/>
                <w:lang w:eastAsia="ar-SA"/>
              </w:rPr>
            </w:pPr>
            <w:r w:rsidRPr="00916262">
              <w:rPr>
                <w:rFonts w:eastAsia="Times New Roman"/>
                <w:color w:val="000000" w:themeColor="text1"/>
                <w:sz w:val="20"/>
                <w:szCs w:val="20"/>
                <w:lang w:eastAsia="ar-SA"/>
              </w:rPr>
              <w:t>Прекратить процесс работы, сообщить представителю Заказчика (мастер, оператор ЦДНГ), Извещает руководство организации по схеме оповещения</w:t>
            </w:r>
          </w:p>
        </w:tc>
        <w:tc>
          <w:tcPr>
            <w:tcW w:w="1182" w:type="pct"/>
            <w:shd w:val="clear" w:color="auto" w:fill="auto"/>
          </w:tcPr>
          <w:p w:rsidR="000F08BF" w:rsidRPr="00916262" w:rsidRDefault="00725D80" w:rsidP="000F08BF">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Оповещает о случившимся персонал при выполнении одновременных работ на объекте.</w:t>
            </w:r>
          </w:p>
        </w:tc>
        <w:tc>
          <w:tcPr>
            <w:tcW w:w="1106" w:type="pct"/>
          </w:tcPr>
          <w:p w:rsidR="000F08BF" w:rsidRPr="00916262" w:rsidRDefault="00725D80" w:rsidP="000F08BF">
            <w:pPr>
              <w:suppressAutoHyphens/>
              <w:rPr>
                <w:rFonts w:eastAsia="Times New Roman"/>
                <w:color w:val="000000" w:themeColor="text1"/>
                <w:sz w:val="20"/>
                <w:szCs w:val="20"/>
                <w:lang w:eastAsia="ar-SA"/>
              </w:rPr>
            </w:pPr>
            <w:r w:rsidRPr="00916262">
              <w:rPr>
                <w:rFonts w:eastAsia="Times New Roman"/>
                <w:color w:val="000000" w:themeColor="text1"/>
                <w:sz w:val="20"/>
                <w:szCs w:val="20"/>
                <w:lang w:eastAsia="ar-SA"/>
              </w:rPr>
              <w:t>Глушит ДВС.</w:t>
            </w:r>
          </w:p>
        </w:tc>
      </w:tr>
      <w:tr w:rsidR="000F08BF" w:rsidRPr="00916262" w:rsidTr="00491826">
        <w:trPr>
          <w:gridAfter w:val="1"/>
          <w:wAfter w:w="2" w:type="pct"/>
          <w:trHeight w:val="70"/>
        </w:trPr>
        <w:tc>
          <w:tcPr>
            <w:tcW w:w="246" w:type="pct"/>
            <w:vMerge/>
            <w:shd w:val="clear" w:color="auto" w:fill="auto"/>
          </w:tcPr>
          <w:p w:rsidR="000F08BF" w:rsidRPr="00916262" w:rsidRDefault="000F08BF" w:rsidP="000F08BF">
            <w:pPr>
              <w:widowControl w:val="0"/>
              <w:tabs>
                <w:tab w:val="left" w:pos="1690"/>
              </w:tabs>
              <w:jc w:val="center"/>
              <w:rPr>
                <w:rFonts w:ascii="Arial" w:hAnsi="Arial"/>
                <w:b/>
                <w:caps/>
                <w:color w:val="000000" w:themeColor="text1"/>
                <w:sz w:val="16"/>
                <w:szCs w:val="16"/>
              </w:rPr>
            </w:pPr>
          </w:p>
        </w:tc>
        <w:tc>
          <w:tcPr>
            <w:tcW w:w="883" w:type="pct"/>
            <w:vMerge/>
            <w:shd w:val="clear" w:color="auto" w:fill="auto"/>
          </w:tcPr>
          <w:p w:rsidR="000F08BF" w:rsidRPr="00916262" w:rsidRDefault="000F08BF" w:rsidP="000F08BF">
            <w:pPr>
              <w:widowControl w:val="0"/>
              <w:tabs>
                <w:tab w:val="left" w:pos="1690"/>
              </w:tabs>
              <w:jc w:val="both"/>
              <w:rPr>
                <w:b/>
                <w:bCs/>
                <w:color w:val="000000" w:themeColor="text1"/>
                <w:sz w:val="20"/>
                <w:szCs w:val="20"/>
              </w:rPr>
            </w:pPr>
          </w:p>
        </w:tc>
        <w:tc>
          <w:tcPr>
            <w:tcW w:w="227" w:type="pct"/>
            <w:shd w:val="clear" w:color="auto" w:fill="auto"/>
          </w:tcPr>
          <w:p w:rsidR="000F08BF" w:rsidRPr="00916262" w:rsidRDefault="00725D80" w:rsidP="000F08BF">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2</w:t>
            </w:r>
          </w:p>
        </w:tc>
        <w:tc>
          <w:tcPr>
            <w:tcW w:w="1354" w:type="pct"/>
            <w:shd w:val="clear" w:color="auto" w:fill="auto"/>
          </w:tcPr>
          <w:p w:rsidR="000F08BF" w:rsidRPr="00916262" w:rsidRDefault="00725D80" w:rsidP="000F08BF">
            <w:pPr>
              <w:rPr>
                <w:rFonts w:eastAsia="Times New Roman"/>
                <w:color w:val="000000" w:themeColor="text1"/>
                <w:sz w:val="20"/>
                <w:szCs w:val="20"/>
                <w:lang w:eastAsia="ar-SA"/>
              </w:rPr>
            </w:pPr>
            <w:r w:rsidRPr="00916262">
              <w:rPr>
                <w:rFonts w:eastAsia="Times New Roman"/>
                <w:color w:val="000000" w:themeColor="text1"/>
                <w:sz w:val="20"/>
                <w:szCs w:val="20"/>
                <w:lang w:eastAsia="ar-SA"/>
              </w:rPr>
              <w:t>Убедится в отсутствии посторонних лиц в зоне происшествия.</w:t>
            </w:r>
          </w:p>
        </w:tc>
        <w:tc>
          <w:tcPr>
            <w:tcW w:w="1182" w:type="pct"/>
            <w:shd w:val="clear" w:color="auto" w:fill="auto"/>
          </w:tcPr>
          <w:p w:rsidR="000F08BF" w:rsidRPr="00916262" w:rsidRDefault="00725D80" w:rsidP="000F08BF">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Оградить территорию сигнальной лентой.</w:t>
            </w:r>
          </w:p>
        </w:tc>
        <w:tc>
          <w:tcPr>
            <w:tcW w:w="1106" w:type="pct"/>
          </w:tcPr>
          <w:p w:rsidR="000F08BF" w:rsidRPr="00916262" w:rsidRDefault="00725D80" w:rsidP="000F08BF">
            <w:pPr>
              <w:suppressAutoHyphens/>
              <w:rPr>
                <w:rFonts w:eastAsia="Times New Roman"/>
                <w:color w:val="000000" w:themeColor="text1"/>
                <w:sz w:val="20"/>
                <w:szCs w:val="20"/>
                <w:lang w:eastAsia="ar-SA"/>
              </w:rPr>
            </w:pPr>
            <w:r w:rsidRPr="00916262">
              <w:rPr>
                <w:rFonts w:eastAsia="Times New Roman"/>
                <w:color w:val="000000" w:themeColor="text1"/>
                <w:sz w:val="20"/>
                <w:szCs w:val="20"/>
                <w:lang w:eastAsia="ar-SA"/>
              </w:rPr>
              <w:t>Оградить территорию сигнальной лентой.</w:t>
            </w:r>
          </w:p>
        </w:tc>
      </w:tr>
      <w:tr w:rsidR="000F08BF" w:rsidRPr="00916262" w:rsidTr="00491826">
        <w:trPr>
          <w:gridAfter w:val="1"/>
          <w:wAfter w:w="2" w:type="pct"/>
          <w:trHeight w:val="70"/>
        </w:trPr>
        <w:tc>
          <w:tcPr>
            <w:tcW w:w="246" w:type="pct"/>
            <w:vMerge/>
            <w:shd w:val="clear" w:color="auto" w:fill="auto"/>
          </w:tcPr>
          <w:p w:rsidR="000F08BF" w:rsidRPr="00916262" w:rsidRDefault="000F08BF" w:rsidP="000F08BF">
            <w:pPr>
              <w:widowControl w:val="0"/>
              <w:tabs>
                <w:tab w:val="left" w:pos="1690"/>
              </w:tabs>
              <w:jc w:val="center"/>
              <w:rPr>
                <w:rFonts w:ascii="Arial" w:hAnsi="Arial"/>
                <w:b/>
                <w:caps/>
                <w:color w:val="000000" w:themeColor="text1"/>
                <w:sz w:val="16"/>
                <w:szCs w:val="16"/>
              </w:rPr>
            </w:pPr>
          </w:p>
        </w:tc>
        <w:tc>
          <w:tcPr>
            <w:tcW w:w="883" w:type="pct"/>
            <w:vMerge/>
            <w:shd w:val="clear" w:color="auto" w:fill="auto"/>
          </w:tcPr>
          <w:p w:rsidR="000F08BF" w:rsidRPr="00916262" w:rsidRDefault="000F08BF" w:rsidP="000F08BF">
            <w:pPr>
              <w:widowControl w:val="0"/>
              <w:tabs>
                <w:tab w:val="left" w:pos="1690"/>
              </w:tabs>
              <w:jc w:val="both"/>
              <w:rPr>
                <w:b/>
                <w:bCs/>
                <w:color w:val="000000" w:themeColor="text1"/>
                <w:sz w:val="20"/>
                <w:szCs w:val="20"/>
              </w:rPr>
            </w:pPr>
          </w:p>
        </w:tc>
        <w:tc>
          <w:tcPr>
            <w:tcW w:w="227" w:type="pct"/>
            <w:shd w:val="clear" w:color="auto" w:fill="auto"/>
          </w:tcPr>
          <w:p w:rsidR="000F08BF" w:rsidRPr="00916262" w:rsidRDefault="00725D80" w:rsidP="000F08BF">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3.</w:t>
            </w:r>
          </w:p>
        </w:tc>
        <w:tc>
          <w:tcPr>
            <w:tcW w:w="1354" w:type="pct"/>
            <w:shd w:val="clear" w:color="auto" w:fill="auto"/>
          </w:tcPr>
          <w:p w:rsidR="000F08BF" w:rsidRPr="00916262" w:rsidRDefault="00725D80" w:rsidP="000F08BF">
            <w:pPr>
              <w:rPr>
                <w:rFonts w:eastAsia="Times New Roman"/>
                <w:color w:val="000000" w:themeColor="text1"/>
                <w:sz w:val="20"/>
                <w:szCs w:val="20"/>
                <w:lang w:eastAsia="ar-SA"/>
              </w:rPr>
            </w:pPr>
            <w:r w:rsidRPr="00916262">
              <w:rPr>
                <w:rFonts w:eastAsia="Times New Roman"/>
                <w:color w:val="000000" w:themeColor="text1"/>
                <w:sz w:val="20"/>
                <w:szCs w:val="20"/>
                <w:lang w:eastAsia="ar-SA"/>
              </w:rPr>
              <w:t xml:space="preserve">Ожидание </w:t>
            </w:r>
            <w:r w:rsidR="00E87432">
              <w:rPr>
                <w:rFonts w:eastAsia="Times New Roman"/>
                <w:color w:val="000000" w:themeColor="text1"/>
                <w:sz w:val="20"/>
                <w:szCs w:val="20"/>
                <w:lang w:eastAsia="ar-SA"/>
              </w:rPr>
              <w:t>П</w:t>
            </w:r>
            <w:r w:rsidRPr="00916262">
              <w:rPr>
                <w:rFonts w:eastAsia="Times New Roman"/>
                <w:color w:val="000000" w:themeColor="text1"/>
                <w:sz w:val="20"/>
                <w:szCs w:val="20"/>
                <w:lang w:eastAsia="ar-SA"/>
              </w:rPr>
              <w:t>АСФ ПФС.</w:t>
            </w:r>
          </w:p>
        </w:tc>
        <w:tc>
          <w:tcPr>
            <w:tcW w:w="1182" w:type="pct"/>
            <w:shd w:val="clear" w:color="auto" w:fill="auto"/>
          </w:tcPr>
          <w:p w:rsidR="000F08BF" w:rsidRPr="00916262" w:rsidRDefault="000F08BF" w:rsidP="000F08BF">
            <w:pPr>
              <w:widowControl w:val="0"/>
              <w:tabs>
                <w:tab w:val="left" w:pos="1690"/>
              </w:tabs>
              <w:jc w:val="both"/>
              <w:rPr>
                <w:rFonts w:eastAsia="Times New Roman"/>
                <w:color w:val="000000" w:themeColor="text1"/>
                <w:sz w:val="20"/>
                <w:szCs w:val="20"/>
                <w:lang w:eastAsia="ar-SA"/>
              </w:rPr>
            </w:pPr>
          </w:p>
        </w:tc>
        <w:tc>
          <w:tcPr>
            <w:tcW w:w="1106" w:type="pct"/>
          </w:tcPr>
          <w:p w:rsidR="000F08BF" w:rsidRPr="00916262" w:rsidRDefault="000F08BF" w:rsidP="000F08BF">
            <w:pPr>
              <w:suppressAutoHyphens/>
              <w:rPr>
                <w:rFonts w:eastAsia="Times New Roman"/>
                <w:color w:val="000000" w:themeColor="text1"/>
                <w:sz w:val="20"/>
                <w:szCs w:val="20"/>
                <w:lang w:eastAsia="ar-SA"/>
              </w:rPr>
            </w:pPr>
          </w:p>
        </w:tc>
      </w:tr>
      <w:tr w:rsidR="00DC6049" w:rsidRPr="00916262" w:rsidTr="00491826">
        <w:trPr>
          <w:gridAfter w:val="1"/>
          <w:wAfter w:w="2" w:type="pct"/>
          <w:trHeight w:val="70"/>
        </w:trPr>
        <w:tc>
          <w:tcPr>
            <w:tcW w:w="246" w:type="pct"/>
            <w:vMerge w:val="restart"/>
            <w:shd w:val="clear" w:color="auto" w:fill="auto"/>
          </w:tcPr>
          <w:p w:rsidR="00DC6049" w:rsidRPr="00916262" w:rsidRDefault="00DC6049" w:rsidP="000F08BF">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5</w:t>
            </w:r>
          </w:p>
        </w:tc>
        <w:tc>
          <w:tcPr>
            <w:tcW w:w="883" w:type="pct"/>
            <w:vMerge w:val="restart"/>
            <w:shd w:val="clear" w:color="auto" w:fill="auto"/>
          </w:tcPr>
          <w:p w:rsidR="00DC6049" w:rsidRPr="00916262" w:rsidRDefault="00DC6049" w:rsidP="000F08BF">
            <w:pPr>
              <w:widowControl w:val="0"/>
              <w:tabs>
                <w:tab w:val="left" w:pos="1690"/>
              </w:tabs>
              <w:jc w:val="both"/>
              <w:rPr>
                <w:b/>
                <w:bCs/>
                <w:color w:val="000000" w:themeColor="text1"/>
                <w:sz w:val="20"/>
                <w:szCs w:val="20"/>
              </w:rPr>
            </w:pPr>
            <w:r w:rsidRPr="00916262">
              <w:rPr>
                <w:b/>
                <w:bCs/>
                <w:color w:val="000000" w:themeColor="text1"/>
                <w:sz w:val="20"/>
                <w:szCs w:val="20"/>
              </w:rPr>
              <w:t xml:space="preserve">Разгерметизация </w:t>
            </w:r>
            <w:r w:rsidR="00D21FD3" w:rsidRPr="00916262">
              <w:rPr>
                <w:b/>
                <w:bCs/>
                <w:color w:val="000000" w:themeColor="text1"/>
                <w:sz w:val="20"/>
                <w:szCs w:val="20"/>
              </w:rPr>
              <w:t>А</w:t>
            </w:r>
            <w:r w:rsidRPr="00916262">
              <w:rPr>
                <w:b/>
                <w:bCs/>
                <w:color w:val="000000" w:themeColor="text1"/>
                <w:sz w:val="20"/>
                <w:szCs w:val="20"/>
              </w:rPr>
              <w:t>ФК выше коренной ЗМС.</w:t>
            </w:r>
          </w:p>
        </w:tc>
        <w:tc>
          <w:tcPr>
            <w:tcW w:w="227" w:type="pct"/>
            <w:shd w:val="clear" w:color="auto" w:fill="auto"/>
          </w:tcPr>
          <w:p w:rsidR="00DC6049" w:rsidRPr="00916262" w:rsidRDefault="00DC6049" w:rsidP="000F08BF">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1</w:t>
            </w:r>
          </w:p>
        </w:tc>
        <w:tc>
          <w:tcPr>
            <w:tcW w:w="1354" w:type="pct"/>
            <w:shd w:val="clear" w:color="auto" w:fill="auto"/>
          </w:tcPr>
          <w:p w:rsidR="00B92818" w:rsidRPr="00916262" w:rsidRDefault="00B92818" w:rsidP="00B92818">
            <w:pPr>
              <w:jc w:val="both"/>
              <w:rPr>
                <w:b/>
                <w:color w:val="000000" w:themeColor="text1"/>
                <w:sz w:val="20"/>
              </w:rPr>
            </w:pPr>
            <w:r w:rsidRPr="00916262">
              <w:rPr>
                <w:color w:val="000000" w:themeColor="text1"/>
                <w:sz w:val="20"/>
              </w:rPr>
              <w:t xml:space="preserve">Подает </w:t>
            </w:r>
            <w:r w:rsidRPr="006350B3">
              <w:rPr>
                <w:sz w:val="20"/>
                <w:szCs w:val="20"/>
              </w:rPr>
              <w:t>зв</w:t>
            </w:r>
            <w:r>
              <w:rPr>
                <w:sz w:val="20"/>
                <w:szCs w:val="20"/>
              </w:rPr>
              <w:t>уковой сигнал тревоги «Выброс». Д</w:t>
            </w:r>
            <w:r w:rsidRPr="006350B3">
              <w:rPr>
                <w:sz w:val="20"/>
                <w:szCs w:val="20"/>
              </w:rPr>
              <w:t>линный непрерывный гудок</w:t>
            </w:r>
            <w:r w:rsidRPr="00916262">
              <w:rPr>
                <w:b/>
                <w:color w:val="000000" w:themeColor="text1"/>
                <w:sz w:val="20"/>
              </w:rPr>
              <w:t>.</w:t>
            </w:r>
          </w:p>
          <w:p w:rsidR="00DC6049" w:rsidRPr="00916262" w:rsidRDefault="00DC6049" w:rsidP="000F08BF">
            <w:pPr>
              <w:rPr>
                <w:rFonts w:eastAsia="Times New Roman"/>
                <w:color w:val="000000" w:themeColor="text1"/>
                <w:sz w:val="20"/>
                <w:szCs w:val="20"/>
                <w:lang w:eastAsia="ar-SA"/>
              </w:rPr>
            </w:pPr>
            <w:r w:rsidRPr="00916262">
              <w:rPr>
                <w:color w:val="000000" w:themeColor="text1"/>
                <w:sz w:val="20"/>
              </w:rPr>
              <w:t xml:space="preserve">Прекратить процесс работы, сообщить представителю Заказчика (мастер, оператор ЦДНГ), Извещает руководство организации по схеме оповещения </w:t>
            </w:r>
            <w:r w:rsidRPr="00916262">
              <w:rPr>
                <w:rFonts w:eastAsia="Times New Roman"/>
                <w:color w:val="000000" w:themeColor="text1"/>
                <w:sz w:val="20"/>
                <w:szCs w:val="20"/>
                <w:lang w:eastAsia="ar-SA"/>
              </w:rPr>
              <w:t>В случае производства СПО кабеля, проволоки дает команду на немедленный подъем оборудования из скважины.</w:t>
            </w:r>
          </w:p>
        </w:tc>
        <w:tc>
          <w:tcPr>
            <w:tcW w:w="1182" w:type="pct"/>
            <w:shd w:val="clear" w:color="auto" w:fill="auto"/>
          </w:tcPr>
          <w:p w:rsidR="00DC6049" w:rsidRPr="00916262" w:rsidRDefault="00DC6049" w:rsidP="000F08BF">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Контролирует намотку кабеля на барабан.</w:t>
            </w:r>
          </w:p>
        </w:tc>
        <w:tc>
          <w:tcPr>
            <w:tcW w:w="1106" w:type="pct"/>
          </w:tcPr>
          <w:p w:rsidR="00DC6049" w:rsidRPr="00916262" w:rsidRDefault="00DC6049" w:rsidP="000F08BF">
            <w:pPr>
              <w:suppressAutoHyphens/>
              <w:rPr>
                <w:rFonts w:eastAsia="Times New Roman"/>
                <w:color w:val="000000" w:themeColor="text1"/>
                <w:sz w:val="20"/>
                <w:szCs w:val="20"/>
                <w:lang w:eastAsia="ar-SA"/>
              </w:rPr>
            </w:pPr>
            <w:r w:rsidRPr="00916262">
              <w:rPr>
                <w:rFonts w:eastAsia="Times New Roman"/>
                <w:color w:val="000000" w:themeColor="text1"/>
                <w:sz w:val="20"/>
                <w:szCs w:val="20"/>
                <w:lang w:eastAsia="ar-SA"/>
              </w:rPr>
              <w:t>Поднять геофизическое оборудование в лубрикатор</w:t>
            </w:r>
          </w:p>
        </w:tc>
      </w:tr>
      <w:tr w:rsidR="00DC6049" w:rsidRPr="00916262" w:rsidTr="00491826">
        <w:trPr>
          <w:gridAfter w:val="1"/>
          <w:wAfter w:w="2" w:type="pct"/>
          <w:trHeight w:val="70"/>
        </w:trPr>
        <w:tc>
          <w:tcPr>
            <w:tcW w:w="246" w:type="pct"/>
            <w:vMerge/>
            <w:shd w:val="clear" w:color="auto" w:fill="auto"/>
          </w:tcPr>
          <w:p w:rsidR="00DC6049" w:rsidRPr="00916262" w:rsidRDefault="00DC6049" w:rsidP="00C2295F">
            <w:pPr>
              <w:widowControl w:val="0"/>
              <w:tabs>
                <w:tab w:val="left" w:pos="1690"/>
              </w:tabs>
              <w:jc w:val="center"/>
              <w:rPr>
                <w:rFonts w:ascii="Arial" w:hAnsi="Arial"/>
                <w:b/>
                <w:caps/>
                <w:color w:val="000000" w:themeColor="text1"/>
                <w:sz w:val="16"/>
                <w:szCs w:val="16"/>
              </w:rPr>
            </w:pPr>
          </w:p>
        </w:tc>
        <w:tc>
          <w:tcPr>
            <w:tcW w:w="883" w:type="pct"/>
            <w:vMerge/>
            <w:shd w:val="clear" w:color="auto" w:fill="auto"/>
          </w:tcPr>
          <w:p w:rsidR="00DC6049" w:rsidRPr="00916262" w:rsidRDefault="00DC6049" w:rsidP="00C2295F">
            <w:pPr>
              <w:widowControl w:val="0"/>
              <w:tabs>
                <w:tab w:val="left" w:pos="1690"/>
              </w:tabs>
              <w:jc w:val="both"/>
              <w:rPr>
                <w:b/>
                <w:bCs/>
                <w:color w:val="000000" w:themeColor="text1"/>
                <w:sz w:val="20"/>
                <w:szCs w:val="20"/>
              </w:rPr>
            </w:pPr>
          </w:p>
        </w:tc>
        <w:tc>
          <w:tcPr>
            <w:tcW w:w="227" w:type="pct"/>
            <w:shd w:val="clear" w:color="auto" w:fill="auto"/>
          </w:tcPr>
          <w:p w:rsidR="00DC6049" w:rsidRPr="00916262" w:rsidRDefault="00DC6049" w:rsidP="00C2295F">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2</w:t>
            </w:r>
          </w:p>
        </w:tc>
        <w:tc>
          <w:tcPr>
            <w:tcW w:w="1354" w:type="pct"/>
            <w:shd w:val="clear" w:color="auto" w:fill="auto"/>
          </w:tcPr>
          <w:p w:rsidR="00DC6049" w:rsidRPr="00916262" w:rsidRDefault="00DC6049" w:rsidP="00C2295F">
            <w:pPr>
              <w:rPr>
                <w:rFonts w:eastAsia="Times New Roman"/>
                <w:color w:val="000000" w:themeColor="text1"/>
                <w:sz w:val="20"/>
                <w:szCs w:val="20"/>
                <w:lang w:eastAsia="ar-SA"/>
              </w:rPr>
            </w:pPr>
            <w:r w:rsidRPr="00916262">
              <w:rPr>
                <w:rFonts w:eastAsia="Times New Roman"/>
                <w:color w:val="000000" w:themeColor="text1"/>
                <w:sz w:val="20"/>
                <w:szCs w:val="20"/>
                <w:lang w:eastAsia="ar-SA"/>
              </w:rPr>
              <w:t>При невозможности поднять кабель, проволоку в лубрикатор, дает команду на рубку кабеля. Закрывает центральную задвижку.</w:t>
            </w:r>
          </w:p>
        </w:tc>
        <w:tc>
          <w:tcPr>
            <w:tcW w:w="1182" w:type="pct"/>
            <w:shd w:val="clear" w:color="auto" w:fill="auto"/>
          </w:tcPr>
          <w:p w:rsidR="00DC6049" w:rsidRPr="00916262" w:rsidRDefault="00DC6049" w:rsidP="00C2295F">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Производит фиксацию кабеля или проволоки на стопорный элемент, производит рубку кабеля или проволоки специализированными ножницами. Ослабляет стопорный элемент для падения в скважину кабеля.</w:t>
            </w:r>
          </w:p>
        </w:tc>
        <w:tc>
          <w:tcPr>
            <w:tcW w:w="1106" w:type="pct"/>
          </w:tcPr>
          <w:p w:rsidR="00DC6049" w:rsidRPr="00916262" w:rsidRDefault="00DC6049" w:rsidP="00C2295F">
            <w:pPr>
              <w:suppressAutoHyphens/>
              <w:rPr>
                <w:rFonts w:eastAsia="Times New Roman"/>
                <w:color w:val="000000" w:themeColor="text1"/>
                <w:sz w:val="20"/>
                <w:szCs w:val="20"/>
                <w:lang w:eastAsia="ar-SA"/>
              </w:rPr>
            </w:pPr>
            <w:r w:rsidRPr="00916262">
              <w:rPr>
                <w:rFonts w:eastAsia="Times New Roman"/>
                <w:color w:val="000000" w:themeColor="text1"/>
                <w:sz w:val="20"/>
                <w:szCs w:val="20"/>
                <w:lang w:eastAsia="ar-SA"/>
              </w:rPr>
              <w:t>Производит остановку подъема кабеля или проволоки по команде начальника отряда (геофизика).</w:t>
            </w:r>
          </w:p>
        </w:tc>
      </w:tr>
      <w:tr w:rsidR="00DC6049" w:rsidRPr="00916262" w:rsidTr="00491826">
        <w:trPr>
          <w:gridAfter w:val="1"/>
          <w:wAfter w:w="2" w:type="pct"/>
          <w:trHeight w:val="70"/>
        </w:trPr>
        <w:tc>
          <w:tcPr>
            <w:tcW w:w="246" w:type="pct"/>
            <w:vMerge/>
            <w:shd w:val="clear" w:color="auto" w:fill="auto"/>
          </w:tcPr>
          <w:p w:rsidR="00DC6049" w:rsidRPr="00916262" w:rsidRDefault="00DC6049" w:rsidP="00C2295F">
            <w:pPr>
              <w:widowControl w:val="0"/>
              <w:tabs>
                <w:tab w:val="left" w:pos="1690"/>
              </w:tabs>
              <w:jc w:val="center"/>
              <w:rPr>
                <w:rFonts w:ascii="Arial" w:hAnsi="Arial"/>
                <w:b/>
                <w:caps/>
                <w:color w:val="000000" w:themeColor="text1"/>
                <w:sz w:val="16"/>
                <w:szCs w:val="16"/>
              </w:rPr>
            </w:pPr>
          </w:p>
        </w:tc>
        <w:tc>
          <w:tcPr>
            <w:tcW w:w="883" w:type="pct"/>
            <w:vMerge/>
            <w:shd w:val="clear" w:color="auto" w:fill="auto"/>
          </w:tcPr>
          <w:p w:rsidR="00DC6049" w:rsidRPr="00916262" w:rsidRDefault="00DC6049" w:rsidP="00C2295F">
            <w:pPr>
              <w:widowControl w:val="0"/>
              <w:tabs>
                <w:tab w:val="left" w:pos="1690"/>
              </w:tabs>
              <w:jc w:val="both"/>
              <w:rPr>
                <w:b/>
                <w:bCs/>
                <w:color w:val="000000" w:themeColor="text1"/>
                <w:sz w:val="20"/>
                <w:szCs w:val="20"/>
              </w:rPr>
            </w:pPr>
          </w:p>
        </w:tc>
        <w:tc>
          <w:tcPr>
            <w:tcW w:w="227" w:type="pct"/>
            <w:shd w:val="clear" w:color="auto" w:fill="auto"/>
          </w:tcPr>
          <w:p w:rsidR="00DC6049" w:rsidRPr="00916262" w:rsidRDefault="00DC6049" w:rsidP="00C2295F">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3</w:t>
            </w:r>
          </w:p>
        </w:tc>
        <w:tc>
          <w:tcPr>
            <w:tcW w:w="1354" w:type="pct"/>
            <w:shd w:val="clear" w:color="auto" w:fill="auto"/>
          </w:tcPr>
          <w:p w:rsidR="00DC6049" w:rsidRPr="00916262" w:rsidRDefault="00DC6049" w:rsidP="00C2295F">
            <w:pPr>
              <w:rPr>
                <w:rFonts w:eastAsia="Times New Roman"/>
                <w:color w:val="000000" w:themeColor="text1"/>
                <w:sz w:val="20"/>
                <w:szCs w:val="20"/>
                <w:lang w:eastAsia="ar-SA"/>
              </w:rPr>
            </w:pPr>
            <w:r w:rsidRPr="00916262">
              <w:rPr>
                <w:rFonts w:eastAsia="Times New Roman"/>
                <w:color w:val="000000" w:themeColor="text1"/>
                <w:sz w:val="20"/>
                <w:szCs w:val="20"/>
                <w:lang w:eastAsia="ar-SA"/>
              </w:rPr>
              <w:t>Демонтирует лубрикатор.</w:t>
            </w:r>
          </w:p>
        </w:tc>
        <w:tc>
          <w:tcPr>
            <w:tcW w:w="1182" w:type="pct"/>
            <w:shd w:val="clear" w:color="auto" w:fill="auto"/>
          </w:tcPr>
          <w:p w:rsidR="00DC6049" w:rsidRPr="00916262" w:rsidRDefault="00DC6049" w:rsidP="00C2295F">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Демонтирует лубрикатор.</w:t>
            </w:r>
          </w:p>
        </w:tc>
        <w:tc>
          <w:tcPr>
            <w:tcW w:w="1106" w:type="pct"/>
          </w:tcPr>
          <w:p w:rsidR="00DC6049" w:rsidRPr="00916262" w:rsidRDefault="00DC6049" w:rsidP="00C2295F">
            <w:pPr>
              <w:suppressAutoHyphens/>
              <w:rPr>
                <w:rFonts w:eastAsia="Times New Roman"/>
                <w:color w:val="000000" w:themeColor="text1"/>
                <w:sz w:val="20"/>
                <w:szCs w:val="20"/>
                <w:lang w:eastAsia="ar-SA"/>
              </w:rPr>
            </w:pPr>
            <w:r w:rsidRPr="00916262">
              <w:rPr>
                <w:rFonts w:eastAsia="Times New Roman"/>
                <w:color w:val="000000" w:themeColor="text1"/>
                <w:sz w:val="20"/>
                <w:szCs w:val="20"/>
                <w:lang w:eastAsia="ar-SA"/>
              </w:rPr>
              <w:t>Демонтирует лубрикатор.</w:t>
            </w:r>
          </w:p>
        </w:tc>
      </w:tr>
      <w:tr w:rsidR="00DC6049" w:rsidRPr="00916262" w:rsidTr="00491826">
        <w:trPr>
          <w:gridAfter w:val="1"/>
          <w:wAfter w:w="2" w:type="pct"/>
          <w:trHeight w:val="70"/>
        </w:trPr>
        <w:tc>
          <w:tcPr>
            <w:tcW w:w="246" w:type="pct"/>
            <w:vMerge/>
            <w:shd w:val="clear" w:color="auto" w:fill="auto"/>
          </w:tcPr>
          <w:p w:rsidR="00DC6049" w:rsidRPr="00916262" w:rsidRDefault="00DC6049" w:rsidP="00C2295F">
            <w:pPr>
              <w:widowControl w:val="0"/>
              <w:tabs>
                <w:tab w:val="left" w:pos="1690"/>
              </w:tabs>
              <w:jc w:val="center"/>
              <w:rPr>
                <w:rFonts w:ascii="Arial" w:hAnsi="Arial"/>
                <w:b/>
                <w:caps/>
                <w:color w:val="000000" w:themeColor="text1"/>
                <w:sz w:val="16"/>
                <w:szCs w:val="16"/>
              </w:rPr>
            </w:pPr>
          </w:p>
        </w:tc>
        <w:tc>
          <w:tcPr>
            <w:tcW w:w="883" w:type="pct"/>
            <w:vMerge/>
            <w:shd w:val="clear" w:color="auto" w:fill="auto"/>
          </w:tcPr>
          <w:p w:rsidR="00DC6049" w:rsidRPr="00916262" w:rsidRDefault="00DC6049" w:rsidP="00C2295F">
            <w:pPr>
              <w:widowControl w:val="0"/>
              <w:tabs>
                <w:tab w:val="left" w:pos="1690"/>
              </w:tabs>
              <w:jc w:val="both"/>
              <w:rPr>
                <w:b/>
                <w:bCs/>
                <w:color w:val="000000" w:themeColor="text1"/>
                <w:sz w:val="20"/>
                <w:szCs w:val="20"/>
              </w:rPr>
            </w:pPr>
          </w:p>
        </w:tc>
        <w:tc>
          <w:tcPr>
            <w:tcW w:w="227" w:type="pct"/>
            <w:shd w:val="clear" w:color="auto" w:fill="auto"/>
          </w:tcPr>
          <w:p w:rsidR="00DC6049" w:rsidRPr="00916262" w:rsidRDefault="00DC6049" w:rsidP="00C2295F">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4</w:t>
            </w:r>
          </w:p>
        </w:tc>
        <w:tc>
          <w:tcPr>
            <w:tcW w:w="1354" w:type="pct"/>
            <w:shd w:val="clear" w:color="auto" w:fill="auto"/>
          </w:tcPr>
          <w:p w:rsidR="00DC6049" w:rsidRPr="00916262" w:rsidRDefault="00DC6049" w:rsidP="00D21FD3">
            <w:pPr>
              <w:rPr>
                <w:rFonts w:eastAsia="Times New Roman"/>
                <w:color w:val="000000" w:themeColor="text1"/>
                <w:sz w:val="20"/>
                <w:szCs w:val="20"/>
                <w:lang w:eastAsia="ar-SA"/>
              </w:rPr>
            </w:pPr>
            <w:r w:rsidRPr="00916262">
              <w:rPr>
                <w:rFonts w:eastAsia="Times New Roman"/>
                <w:color w:val="000000" w:themeColor="text1"/>
                <w:sz w:val="20"/>
                <w:szCs w:val="20"/>
                <w:lang w:eastAsia="ar-SA"/>
              </w:rPr>
              <w:t xml:space="preserve">В случае отсутствия кабеля или проволоки в скважине дает команду на закрытие центральной ЗМС на </w:t>
            </w:r>
            <w:r w:rsidR="00D21FD3" w:rsidRPr="00916262">
              <w:rPr>
                <w:rFonts w:eastAsia="Times New Roman"/>
                <w:color w:val="000000" w:themeColor="text1"/>
                <w:sz w:val="20"/>
                <w:szCs w:val="20"/>
                <w:lang w:eastAsia="ar-SA"/>
              </w:rPr>
              <w:t>АФК</w:t>
            </w:r>
            <w:r w:rsidRPr="00916262">
              <w:rPr>
                <w:rFonts w:eastAsia="Times New Roman"/>
                <w:color w:val="000000" w:themeColor="text1"/>
                <w:sz w:val="20"/>
                <w:szCs w:val="20"/>
                <w:lang w:eastAsia="ar-SA"/>
              </w:rPr>
              <w:t>.</w:t>
            </w:r>
          </w:p>
        </w:tc>
        <w:tc>
          <w:tcPr>
            <w:tcW w:w="1182" w:type="pct"/>
            <w:shd w:val="clear" w:color="auto" w:fill="auto"/>
          </w:tcPr>
          <w:p w:rsidR="00DC6049" w:rsidRPr="00916262" w:rsidRDefault="00DC6049" w:rsidP="00D21FD3">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 xml:space="preserve">Закрывает центральную ЗМС на </w:t>
            </w:r>
            <w:r w:rsidR="00D21FD3" w:rsidRPr="00916262">
              <w:rPr>
                <w:rFonts w:eastAsia="Times New Roman"/>
                <w:color w:val="000000" w:themeColor="text1"/>
                <w:sz w:val="20"/>
                <w:szCs w:val="20"/>
                <w:lang w:eastAsia="ar-SA"/>
              </w:rPr>
              <w:t>АФК</w:t>
            </w:r>
          </w:p>
        </w:tc>
        <w:tc>
          <w:tcPr>
            <w:tcW w:w="1106" w:type="pct"/>
          </w:tcPr>
          <w:p w:rsidR="00DC6049" w:rsidRPr="00916262" w:rsidRDefault="00DC6049" w:rsidP="00C2295F">
            <w:pPr>
              <w:suppressAutoHyphens/>
              <w:rPr>
                <w:rFonts w:eastAsia="Times New Roman"/>
                <w:color w:val="000000" w:themeColor="text1"/>
                <w:sz w:val="20"/>
                <w:szCs w:val="20"/>
                <w:lang w:eastAsia="ar-SA"/>
              </w:rPr>
            </w:pPr>
          </w:p>
        </w:tc>
      </w:tr>
      <w:tr w:rsidR="00DC6049" w:rsidRPr="00916262" w:rsidTr="00491826">
        <w:trPr>
          <w:gridAfter w:val="1"/>
          <w:wAfter w:w="2" w:type="pct"/>
          <w:trHeight w:val="70"/>
        </w:trPr>
        <w:tc>
          <w:tcPr>
            <w:tcW w:w="246" w:type="pct"/>
            <w:vMerge w:val="restart"/>
            <w:shd w:val="clear" w:color="auto" w:fill="auto"/>
          </w:tcPr>
          <w:p w:rsidR="00DC6049" w:rsidRPr="00916262" w:rsidRDefault="00DC6049" w:rsidP="000F08BF">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6</w:t>
            </w:r>
          </w:p>
        </w:tc>
        <w:tc>
          <w:tcPr>
            <w:tcW w:w="883" w:type="pct"/>
            <w:vMerge w:val="restart"/>
            <w:shd w:val="clear" w:color="auto" w:fill="auto"/>
          </w:tcPr>
          <w:p w:rsidR="00DC6049" w:rsidRPr="00916262" w:rsidRDefault="00DC6049" w:rsidP="000F08BF">
            <w:pPr>
              <w:widowControl w:val="0"/>
              <w:tabs>
                <w:tab w:val="left" w:pos="1690"/>
              </w:tabs>
              <w:jc w:val="both"/>
              <w:rPr>
                <w:b/>
                <w:bCs/>
                <w:color w:val="000000" w:themeColor="text1"/>
                <w:sz w:val="20"/>
                <w:szCs w:val="20"/>
              </w:rPr>
            </w:pPr>
            <w:r w:rsidRPr="00916262">
              <w:rPr>
                <w:b/>
                <w:bCs/>
                <w:color w:val="000000" w:themeColor="text1"/>
                <w:sz w:val="20"/>
                <w:szCs w:val="20"/>
              </w:rPr>
              <w:t>ОФ на соседних скважинах</w:t>
            </w:r>
          </w:p>
        </w:tc>
        <w:tc>
          <w:tcPr>
            <w:tcW w:w="227" w:type="pct"/>
            <w:shd w:val="clear" w:color="auto" w:fill="auto"/>
          </w:tcPr>
          <w:p w:rsidR="00DC6049" w:rsidRPr="00916262" w:rsidRDefault="00DC6049" w:rsidP="000F08BF">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1</w:t>
            </w:r>
          </w:p>
        </w:tc>
        <w:tc>
          <w:tcPr>
            <w:tcW w:w="1354" w:type="pct"/>
            <w:shd w:val="clear" w:color="auto" w:fill="auto"/>
          </w:tcPr>
          <w:p w:rsidR="007C0051" w:rsidRPr="00916262" w:rsidRDefault="00B92818" w:rsidP="00DC6049">
            <w:pPr>
              <w:rPr>
                <w:rFonts w:eastAsia="Times New Roman"/>
                <w:color w:val="000000" w:themeColor="text1"/>
                <w:sz w:val="20"/>
                <w:szCs w:val="20"/>
                <w:lang w:eastAsia="ar-SA"/>
              </w:rPr>
            </w:pPr>
            <w:r>
              <w:rPr>
                <w:color w:val="000000" w:themeColor="text1"/>
                <w:sz w:val="20"/>
              </w:rPr>
              <w:t xml:space="preserve">Подает звуковой сигнал тревоги «Выброс». Длинный непрерывный гудок. </w:t>
            </w:r>
          </w:p>
          <w:p w:rsidR="007C0051" w:rsidRPr="00916262" w:rsidRDefault="007C0051" w:rsidP="00DC6049">
            <w:pPr>
              <w:rPr>
                <w:rFonts w:eastAsia="Times New Roman"/>
                <w:color w:val="000000" w:themeColor="text1"/>
                <w:sz w:val="20"/>
                <w:szCs w:val="20"/>
                <w:lang w:eastAsia="ar-SA"/>
              </w:rPr>
            </w:pPr>
            <w:r w:rsidRPr="00916262">
              <w:rPr>
                <w:rFonts w:eastAsia="Times New Roman"/>
                <w:color w:val="000000" w:themeColor="text1"/>
                <w:sz w:val="20"/>
                <w:szCs w:val="20"/>
                <w:lang w:eastAsia="ar-SA"/>
              </w:rPr>
              <w:t xml:space="preserve">Прекратить процесс работы, сообщить представителю Заказчика (мастер, оператор ЦДНГ), </w:t>
            </w:r>
            <w:r w:rsidR="00C96BCF" w:rsidRPr="00916262">
              <w:rPr>
                <w:rFonts w:eastAsia="Times New Roman"/>
                <w:color w:val="000000" w:themeColor="text1"/>
                <w:sz w:val="20"/>
                <w:szCs w:val="20"/>
                <w:lang w:eastAsia="ar-SA"/>
              </w:rPr>
              <w:t>извещает</w:t>
            </w:r>
            <w:r w:rsidRPr="00916262">
              <w:rPr>
                <w:rFonts w:eastAsia="Times New Roman"/>
                <w:color w:val="000000" w:themeColor="text1"/>
                <w:sz w:val="20"/>
                <w:szCs w:val="20"/>
                <w:lang w:eastAsia="ar-SA"/>
              </w:rPr>
              <w:t xml:space="preserve"> руководство организации по схеме оповещения</w:t>
            </w:r>
          </w:p>
          <w:p w:rsidR="00DC6049" w:rsidRPr="00916262" w:rsidRDefault="00DC6049" w:rsidP="00DC6049">
            <w:pPr>
              <w:rPr>
                <w:rFonts w:eastAsia="Times New Roman"/>
                <w:color w:val="000000" w:themeColor="text1"/>
                <w:sz w:val="20"/>
                <w:szCs w:val="20"/>
                <w:lang w:eastAsia="ar-SA"/>
              </w:rPr>
            </w:pPr>
            <w:r w:rsidRPr="00916262">
              <w:rPr>
                <w:rFonts w:eastAsia="Times New Roman"/>
                <w:color w:val="000000" w:themeColor="text1"/>
                <w:sz w:val="20"/>
                <w:szCs w:val="20"/>
                <w:lang w:eastAsia="ar-SA"/>
              </w:rPr>
              <w:t>При нахождении в скважине геофизического оборудования дает команду на рубку кабеля проволоки.</w:t>
            </w:r>
          </w:p>
        </w:tc>
        <w:tc>
          <w:tcPr>
            <w:tcW w:w="1182" w:type="pct"/>
            <w:shd w:val="clear" w:color="auto" w:fill="auto"/>
          </w:tcPr>
          <w:p w:rsidR="00DC6049" w:rsidRPr="00916262" w:rsidRDefault="00DC6049" w:rsidP="000F08BF">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Производит фиксацию кабеля или проволоки на стопорный элемент, производит рубку кабеля или проволоки специализированными ножницами. Ослабляет стопорный элемент для падения в скважину кабеля.</w:t>
            </w:r>
          </w:p>
        </w:tc>
        <w:tc>
          <w:tcPr>
            <w:tcW w:w="1106" w:type="pct"/>
          </w:tcPr>
          <w:p w:rsidR="00DC6049" w:rsidRPr="00916262" w:rsidRDefault="00DC6049" w:rsidP="000F08BF">
            <w:pPr>
              <w:suppressAutoHyphens/>
              <w:rPr>
                <w:rFonts w:eastAsia="Times New Roman"/>
                <w:color w:val="000000" w:themeColor="text1"/>
                <w:sz w:val="20"/>
                <w:szCs w:val="20"/>
                <w:lang w:eastAsia="ar-SA"/>
              </w:rPr>
            </w:pPr>
            <w:r w:rsidRPr="00916262">
              <w:rPr>
                <w:rFonts w:eastAsia="Times New Roman"/>
                <w:color w:val="000000" w:themeColor="text1"/>
                <w:sz w:val="20"/>
                <w:szCs w:val="20"/>
                <w:lang w:eastAsia="ar-SA"/>
              </w:rPr>
              <w:t>Производит остановку подъема кабеля или проволоки по команде начальника отряда (геофизика).</w:t>
            </w:r>
            <w:r w:rsidRPr="00916262">
              <w:rPr>
                <w:color w:val="000000" w:themeColor="text1"/>
              </w:rPr>
              <w:t xml:space="preserve"> </w:t>
            </w:r>
            <w:r w:rsidRPr="00916262">
              <w:rPr>
                <w:rFonts w:eastAsia="Times New Roman"/>
                <w:color w:val="000000" w:themeColor="text1"/>
                <w:sz w:val="20"/>
                <w:szCs w:val="20"/>
                <w:lang w:eastAsia="ar-SA"/>
              </w:rPr>
              <w:t>Глушит ДВС.</w:t>
            </w:r>
          </w:p>
        </w:tc>
      </w:tr>
      <w:tr w:rsidR="00DC6049" w:rsidRPr="00916262" w:rsidTr="00491826">
        <w:trPr>
          <w:gridAfter w:val="1"/>
          <w:wAfter w:w="2" w:type="pct"/>
          <w:trHeight w:val="70"/>
        </w:trPr>
        <w:tc>
          <w:tcPr>
            <w:tcW w:w="246" w:type="pct"/>
            <w:vMerge/>
            <w:shd w:val="clear" w:color="auto" w:fill="auto"/>
          </w:tcPr>
          <w:p w:rsidR="00DC6049" w:rsidRPr="00916262" w:rsidRDefault="00DC6049" w:rsidP="000F08BF">
            <w:pPr>
              <w:widowControl w:val="0"/>
              <w:tabs>
                <w:tab w:val="left" w:pos="1690"/>
              </w:tabs>
              <w:jc w:val="center"/>
              <w:rPr>
                <w:rFonts w:ascii="Arial" w:hAnsi="Arial"/>
                <w:b/>
                <w:caps/>
                <w:color w:val="000000" w:themeColor="text1"/>
                <w:sz w:val="16"/>
                <w:szCs w:val="16"/>
              </w:rPr>
            </w:pPr>
          </w:p>
        </w:tc>
        <w:tc>
          <w:tcPr>
            <w:tcW w:w="883" w:type="pct"/>
            <w:vMerge/>
            <w:shd w:val="clear" w:color="auto" w:fill="auto"/>
          </w:tcPr>
          <w:p w:rsidR="00DC6049" w:rsidRPr="00916262" w:rsidRDefault="00DC6049" w:rsidP="000F08BF">
            <w:pPr>
              <w:widowControl w:val="0"/>
              <w:tabs>
                <w:tab w:val="left" w:pos="1690"/>
              </w:tabs>
              <w:jc w:val="both"/>
              <w:rPr>
                <w:b/>
                <w:bCs/>
                <w:color w:val="000000" w:themeColor="text1"/>
                <w:sz w:val="20"/>
                <w:szCs w:val="20"/>
              </w:rPr>
            </w:pPr>
          </w:p>
        </w:tc>
        <w:tc>
          <w:tcPr>
            <w:tcW w:w="227" w:type="pct"/>
            <w:shd w:val="clear" w:color="auto" w:fill="auto"/>
          </w:tcPr>
          <w:p w:rsidR="00DC6049" w:rsidRPr="00916262" w:rsidRDefault="00DC6049" w:rsidP="000F08BF">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2</w:t>
            </w:r>
          </w:p>
        </w:tc>
        <w:tc>
          <w:tcPr>
            <w:tcW w:w="1354" w:type="pct"/>
            <w:shd w:val="clear" w:color="auto" w:fill="auto"/>
          </w:tcPr>
          <w:p w:rsidR="00DC6049" w:rsidRPr="00916262" w:rsidRDefault="00DC6049" w:rsidP="00D21FD3">
            <w:pPr>
              <w:rPr>
                <w:rFonts w:eastAsia="Times New Roman"/>
                <w:color w:val="000000" w:themeColor="text1"/>
                <w:sz w:val="20"/>
                <w:szCs w:val="20"/>
                <w:lang w:eastAsia="ar-SA"/>
              </w:rPr>
            </w:pPr>
            <w:r w:rsidRPr="00916262">
              <w:rPr>
                <w:rFonts w:eastAsia="Times New Roman"/>
                <w:color w:val="000000" w:themeColor="text1"/>
                <w:sz w:val="20"/>
                <w:szCs w:val="20"/>
                <w:lang w:eastAsia="ar-SA"/>
              </w:rPr>
              <w:t xml:space="preserve">Дает команду на закрытие центральной ЗМС </w:t>
            </w:r>
            <w:r w:rsidR="00D21FD3" w:rsidRPr="00916262">
              <w:rPr>
                <w:rFonts w:eastAsia="Times New Roman"/>
                <w:color w:val="000000" w:themeColor="text1"/>
                <w:sz w:val="20"/>
                <w:szCs w:val="20"/>
                <w:lang w:eastAsia="ar-SA"/>
              </w:rPr>
              <w:t>АФК</w:t>
            </w:r>
            <w:r w:rsidRPr="00916262">
              <w:rPr>
                <w:rFonts w:eastAsia="Times New Roman"/>
                <w:color w:val="000000" w:themeColor="text1"/>
                <w:sz w:val="20"/>
                <w:szCs w:val="20"/>
                <w:lang w:eastAsia="ar-SA"/>
              </w:rPr>
              <w:t>.</w:t>
            </w:r>
          </w:p>
        </w:tc>
        <w:tc>
          <w:tcPr>
            <w:tcW w:w="1182" w:type="pct"/>
            <w:shd w:val="clear" w:color="auto" w:fill="auto"/>
          </w:tcPr>
          <w:p w:rsidR="00DC6049" w:rsidRPr="00916262" w:rsidRDefault="00DC6049" w:rsidP="00D21FD3">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 xml:space="preserve">Закрывает центральную ЗМС на </w:t>
            </w:r>
            <w:r w:rsidR="00D21FD3" w:rsidRPr="00916262">
              <w:rPr>
                <w:rFonts w:eastAsia="Times New Roman"/>
                <w:color w:val="000000" w:themeColor="text1"/>
                <w:sz w:val="20"/>
                <w:szCs w:val="20"/>
                <w:lang w:eastAsia="ar-SA"/>
              </w:rPr>
              <w:t>АФК</w:t>
            </w:r>
            <w:r w:rsidRPr="00916262">
              <w:rPr>
                <w:rFonts w:eastAsia="Times New Roman"/>
                <w:color w:val="000000" w:themeColor="text1"/>
                <w:sz w:val="20"/>
                <w:szCs w:val="20"/>
                <w:lang w:eastAsia="ar-SA"/>
              </w:rPr>
              <w:t>.</w:t>
            </w:r>
          </w:p>
        </w:tc>
        <w:tc>
          <w:tcPr>
            <w:tcW w:w="1106" w:type="pct"/>
          </w:tcPr>
          <w:p w:rsidR="00DC6049" w:rsidRPr="00916262" w:rsidRDefault="00DC6049" w:rsidP="000F08BF">
            <w:pPr>
              <w:suppressAutoHyphens/>
              <w:rPr>
                <w:rFonts w:eastAsia="Times New Roman"/>
                <w:color w:val="000000" w:themeColor="text1"/>
                <w:sz w:val="20"/>
                <w:szCs w:val="20"/>
                <w:lang w:eastAsia="ar-SA"/>
              </w:rPr>
            </w:pPr>
          </w:p>
        </w:tc>
      </w:tr>
      <w:tr w:rsidR="00DC6049" w:rsidRPr="00916262" w:rsidTr="00491826">
        <w:trPr>
          <w:gridAfter w:val="1"/>
          <w:wAfter w:w="2" w:type="pct"/>
          <w:trHeight w:val="70"/>
        </w:trPr>
        <w:tc>
          <w:tcPr>
            <w:tcW w:w="246" w:type="pct"/>
            <w:vMerge/>
            <w:shd w:val="clear" w:color="auto" w:fill="auto"/>
          </w:tcPr>
          <w:p w:rsidR="00DC6049" w:rsidRPr="00916262" w:rsidRDefault="00DC6049" w:rsidP="00DC6049">
            <w:pPr>
              <w:widowControl w:val="0"/>
              <w:tabs>
                <w:tab w:val="left" w:pos="1690"/>
              </w:tabs>
              <w:jc w:val="center"/>
              <w:rPr>
                <w:rFonts w:ascii="Arial" w:hAnsi="Arial"/>
                <w:b/>
                <w:caps/>
                <w:color w:val="000000" w:themeColor="text1"/>
                <w:sz w:val="16"/>
                <w:szCs w:val="16"/>
              </w:rPr>
            </w:pPr>
          </w:p>
        </w:tc>
        <w:tc>
          <w:tcPr>
            <w:tcW w:w="883" w:type="pct"/>
            <w:vMerge/>
            <w:shd w:val="clear" w:color="auto" w:fill="auto"/>
          </w:tcPr>
          <w:p w:rsidR="00DC6049" w:rsidRPr="00916262" w:rsidRDefault="00DC6049" w:rsidP="00DC6049">
            <w:pPr>
              <w:widowControl w:val="0"/>
              <w:tabs>
                <w:tab w:val="left" w:pos="1690"/>
              </w:tabs>
              <w:jc w:val="both"/>
              <w:rPr>
                <w:b/>
                <w:bCs/>
                <w:color w:val="000000" w:themeColor="text1"/>
                <w:sz w:val="20"/>
                <w:szCs w:val="20"/>
              </w:rPr>
            </w:pPr>
          </w:p>
        </w:tc>
        <w:tc>
          <w:tcPr>
            <w:tcW w:w="227" w:type="pct"/>
            <w:shd w:val="clear" w:color="auto" w:fill="auto"/>
          </w:tcPr>
          <w:p w:rsidR="00DC6049" w:rsidRPr="00916262" w:rsidRDefault="00DC6049" w:rsidP="00DC6049">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3</w:t>
            </w:r>
          </w:p>
        </w:tc>
        <w:tc>
          <w:tcPr>
            <w:tcW w:w="1354" w:type="pct"/>
            <w:shd w:val="clear" w:color="auto" w:fill="auto"/>
          </w:tcPr>
          <w:p w:rsidR="00DC6049" w:rsidRPr="00916262" w:rsidRDefault="00DC6049" w:rsidP="00DC6049">
            <w:pPr>
              <w:rPr>
                <w:rFonts w:eastAsia="Times New Roman"/>
                <w:color w:val="000000" w:themeColor="text1"/>
                <w:sz w:val="20"/>
                <w:szCs w:val="20"/>
                <w:lang w:eastAsia="ar-SA"/>
              </w:rPr>
            </w:pPr>
            <w:r w:rsidRPr="00916262">
              <w:rPr>
                <w:rFonts w:eastAsia="Times New Roman"/>
                <w:color w:val="000000" w:themeColor="text1"/>
                <w:sz w:val="20"/>
                <w:szCs w:val="20"/>
                <w:lang w:eastAsia="ar-SA"/>
              </w:rPr>
              <w:t>Собираются в месте сбора при ЧС.</w:t>
            </w:r>
          </w:p>
        </w:tc>
        <w:tc>
          <w:tcPr>
            <w:tcW w:w="1182" w:type="pct"/>
            <w:shd w:val="clear" w:color="auto" w:fill="auto"/>
          </w:tcPr>
          <w:p w:rsidR="00DC6049" w:rsidRPr="00916262" w:rsidRDefault="00DC6049" w:rsidP="00DC6049">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Собираются в месте сбора при ЧС.</w:t>
            </w:r>
          </w:p>
        </w:tc>
        <w:tc>
          <w:tcPr>
            <w:tcW w:w="1106" w:type="pct"/>
          </w:tcPr>
          <w:p w:rsidR="00DC6049" w:rsidRPr="00916262" w:rsidRDefault="00DC6049" w:rsidP="00DC6049">
            <w:pPr>
              <w:suppressAutoHyphens/>
              <w:rPr>
                <w:rFonts w:eastAsia="Times New Roman"/>
                <w:color w:val="000000" w:themeColor="text1"/>
                <w:sz w:val="20"/>
                <w:szCs w:val="20"/>
                <w:lang w:eastAsia="ar-SA"/>
              </w:rPr>
            </w:pPr>
            <w:r w:rsidRPr="00916262">
              <w:rPr>
                <w:rFonts w:eastAsia="Times New Roman"/>
                <w:color w:val="000000" w:themeColor="text1"/>
                <w:sz w:val="20"/>
                <w:szCs w:val="20"/>
                <w:lang w:eastAsia="ar-SA"/>
              </w:rPr>
              <w:t>Собираются в месте сбора при ЧС.</w:t>
            </w:r>
          </w:p>
        </w:tc>
      </w:tr>
      <w:tr w:rsidR="000F08BF" w:rsidRPr="00916262" w:rsidTr="00491826">
        <w:trPr>
          <w:gridAfter w:val="1"/>
          <w:wAfter w:w="2" w:type="pct"/>
          <w:trHeight w:val="70"/>
        </w:trPr>
        <w:tc>
          <w:tcPr>
            <w:tcW w:w="246" w:type="pct"/>
            <w:vMerge w:val="restart"/>
            <w:shd w:val="clear" w:color="auto" w:fill="auto"/>
          </w:tcPr>
          <w:p w:rsidR="000F08BF" w:rsidRPr="00916262" w:rsidRDefault="00DC6049" w:rsidP="000F08BF">
            <w:pPr>
              <w:widowControl w:val="0"/>
              <w:tabs>
                <w:tab w:val="left" w:pos="1690"/>
              </w:tabs>
              <w:jc w:val="center"/>
              <w:rPr>
                <w:rFonts w:ascii="Arial" w:hAnsi="Arial"/>
                <w:b/>
                <w:caps/>
                <w:color w:val="000000" w:themeColor="text1"/>
                <w:sz w:val="16"/>
                <w:szCs w:val="16"/>
              </w:rPr>
            </w:pPr>
            <w:r w:rsidRPr="00916262">
              <w:rPr>
                <w:rFonts w:ascii="Arial" w:hAnsi="Arial"/>
                <w:b/>
                <w:caps/>
                <w:color w:val="000000" w:themeColor="text1"/>
                <w:sz w:val="16"/>
                <w:szCs w:val="16"/>
              </w:rPr>
              <w:t>7</w:t>
            </w:r>
          </w:p>
        </w:tc>
        <w:tc>
          <w:tcPr>
            <w:tcW w:w="883" w:type="pct"/>
            <w:vMerge w:val="restart"/>
            <w:shd w:val="clear" w:color="auto" w:fill="auto"/>
          </w:tcPr>
          <w:p w:rsidR="000F08BF" w:rsidRPr="00916262" w:rsidRDefault="000F08BF" w:rsidP="000F08BF">
            <w:pPr>
              <w:widowControl w:val="0"/>
              <w:tabs>
                <w:tab w:val="left" w:pos="1690"/>
              </w:tabs>
              <w:jc w:val="both"/>
              <w:rPr>
                <w:b/>
                <w:bCs/>
                <w:color w:val="000000" w:themeColor="text1"/>
                <w:sz w:val="20"/>
                <w:szCs w:val="20"/>
              </w:rPr>
            </w:pPr>
            <w:r w:rsidRPr="00916262">
              <w:rPr>
                <w:b/>
                <w:bCs/>
                <w:color w:val="000000" w:themeColor="text1"/>
                <w:sz w:val="20"/>
                <w:szCs w:val="20"/>
              </w:rPr>
              <w:t>Разгерметизация фланцевого соединения лубрикатор-ЗМС АФК.</w:t>
            </w:r>
          </w:p>
        </w:tc>
        <w:tc>
          <w:tcPr>
            <w:tcW w:w="227" w:type="pct"/>
            <w:shd w:val="clear" w:color="auto" w:fill="auto"/>
          </w:tcPr>
          <w:p w:rsidR="000F08BF" w:rsidRPr="00916262" w:rsidRDefault="000F08BF" w:rsidP="000F08BF">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1</w:t>
            </w:r>
          </w:p>
        </w:tc>
        <w:tc>
          <w:tcPr>
            <w:tcW w:w="1354" w:type="pct"/>
            <w:shd w:val="clear" w:color="auto" w:fill="auto"/>
          </w:tcPr>
          <w:p w:rsidR="00B92818" w:rsidRPr="00916262" w:rsidRDefault="00B92818" w:rsidP="00B92818">
            <w:pPr>
              <w:jc w:val="both"/>
              <w:rPr>
                <w:b/>
                <w:color w:val="000000" w:themeColor="text1"/>
                <w:sz w:val="20"/>
              </w:rPr>
            </w:pPr>
            <w:r w:rsidRPr="00916262">
              <w:rPr>
                <w:color w:val="000000" w:themeColor="text1"/>
                <w:sz w:val="20"/>
              </w:rPr>
              <w:t xml:space="preserve">Подает </w:t>
            </w:r>
            <w:r w:rsidRPr="006350B3">
              <w:rPr>
                <w:sz w:val="20"/>
                <w:szCs w:val="20"/>
              </w:rPr>
              <w:t>зв</w:t>
            </w:r>
            <w:r>
              <w:rPr>
                <w:sz w:val="20"/>
                <w:szCs w:val="20"/>
              </w:rPr>
              <w:t>уковой сигнал тревоги «Выброс». Д</w:t>
            </w:r>
            <w:r w:rsidRPr="006350B3">
              <w:rPr>
                <w:sz w:val="20"/>
                <w:szCs w:val="20"/>
              </w:rPr>
              <w:t>линный непрерывный гудок</w:t>
            </w:r>
            <w:r w:rsidRPr="00916262">
              <w:rPr>
                <w:b/>
                <w:color w:val="000000" w:themeColor="text1"/>
                <w:sz w:val="20"/>
              </w:rPr>
              <w:t>.</w:t>
            </w:r>
          </w:p>
          <w:p w:rsidR="000F08BF" w:rsidRPr="00916262" w:rsidRDefault="000F08BF" w:rsidP="000F08BF">
            <w:pPr>
              <w:rPr>
                <w:rFonts w:eastAsia="Times New Roman"/>
                <w:color w:val="000000" w:themeColor="text1"/>
                <w:sz w:val="20"/>
                <w:szCs w:val="20"/>
                <w:lang w:eastAsia="ar-SA"/>
              </w:rPr>
            </w:pPr>
            <w:r w:rsidRPr="00916262">
              <w:rPr>
                <w:rFonts w:eastAsia="Times New Roman"/>
                <w:color w:val="000000" w:themeColor="text1"/>
                <w:sz w:val="20"/>
                <w:szCs w:val="20"/>
                <w:lang w:eastAsia="ar-SA"/>
              </w:rPr>
              <w:t>Прекратить процесс работы, сообщить представителю Заказчика (мастер, оператор ЦДНГ)</w:t>
            </w:r>
            <w:r w:rsidR="00C2295F" w:rsidRPr="00916262">
              <w:rPr>
                <w:rFonts w:eastAsia="Times New Roman"/>
                <w:color w:val="000000" w:themeColor="text1"/>
                <w:sz w:val="20"/>
                <w:szCs w:val="20"/>
                <w:lang w:eastAsia="ar-SA"/>
              </w:rPr>
              <w:t>. Дает команду на подъем оборудования из скважины.</w:t>
            </w:r>
          </w:p>
        </w:tc>
        <w:tc>
          <w:tcPr>
            <w:tcW w:w="1182" w:type="pct"/>
            <w:shd w:val="clear" w:color="auto" w:fill="auto"/>
          </w:tcPr>
          <w:p w:rsidR="000F08BF" w:rsidRPr="00916262" w:rsidRDefault="000F08BF" w:rsidP="000F08BF">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Контролирует намотку кабеля на барабан.</w:t>
            </w:r>
          </w:p>
        </w:tc>
        <w:tc>
          <w:tcPr>
            <w:tcW w:w="1106" w:type="pct"/>
          </w:tcPr>
          <w:p w:rsidR="000F08BF" w:rsidRPr="00916262" w:rsidRDefault="000F08BF" w:rsidP="000F08BF">
            <w:pPr>
              <w:suppressAutoHyphens/>
              <w:rPr>
                <w:rFonts w:eastAsia="Times New Roman"/>
                <w:color w:val="000000" w:themeColor="text1"/>
                <w:sz w:val="20"/>
                <w:szCs w:val="20"/>
                <w:lang w:eastAsia="ar-SA"/>
              </w:rPr>
            </w:pPr>
            <w:r w:rsidRPr="00916262">
              <w:rPr>
                <w:rFonts w:eastAsia="Times New Roman"/>
                <w:color w:val="000000" w:themeColor="text1"/>
                <w:sz w:val="20"/>
                <w:szCs w:val="20"/>
                <w:lang w:eastAsia="ar-SA"/>
              </w:rPr>
              <w:t>Поднять геофизическое оборудование в лубрикатор</w:t>
            </w:r>
          </w:p>
        </w:tc>
      </w:tr>
      <w:tr w:rsidR="000F08BF" w:rsidRPr="00916262" w:rsidTr="00491826">
        <w:trPr>
          <w:gridAfter w:val="1"/>
          <w:wAfter w:w="2" w:type="pct"/>
          <w:trHeight w:val="70"/>
        </w:trPr>
        <w:tc>
          <w:tcPr>
            <w:tcW w:w="246" w:type="pct"/>
            <w:vMerge/>
            <w:shd w:val="clear" w:color="auto" w:fill="auto"/>
          </w:tcPr>
          <w:p w:rsidR="000F08BF" w:rsidRPr="00916262" w:rsidRDefault="000F08BF" w:rsidP="000F08BF">
            <w:pPr>
              <w:widowControl w:val="0"/>
              <w:tabs>
                <w:tab w:val="left" w:pos="1690"/>
              </w:tabs>
              <w:jc w:val="center"/>
              <w:rPr>
                <w:rFonts w:ascii="Arial" w:hAnsi="Arial"/>
                <w:b/>
                <w:caps/>
                <w:color w:val="000000" w:themeColor="text1"/>
                <w:sz w:val="16"/>
                <w:szCs w:val="16"/>
              </w:rPr>
            </w:pPr>
          </w:p>
        </w:tc>
        <w:tc>
          <w:tcPr>
            <w:tcW w:w="883" w:type="pct"/>
            <w:vMerge/>
            <w:shd w:val="clear" w:color="auto" w:fill="auto"/>
          </w:tcPr>
          <w:p w:rsidR="000F08BF" w:rsidRPr="00916262" w:rsidRDefault="000F08BF" w:rsidP="000F08BF">
            <w:pPr>
              <w:widowControl w:val="0"/>
              <w:tabs>
                <w:tab w:val="left" w:pos="1690"/>
              </w:tabs>
              <w:jc w:val="both"/>
              <w:rPr>
                <w:b/>
                <w:bCs/>
                <w:color w:val="000000" w:themeColor="text1"/>
                <w:sz w:val="20"/>
                <w:szCs w:val="20"/>
              </w:rPr>
            </w:pPr>
          </w:p>
        </w:tc>
        <w:tc>
          <w:tcPr>
            <w:tcW w:w="227" w:type="pct"/>
            <w:shd w:val="clear" w:color="auto" w:fill="auto"/>
          </w:tcPr>
          <w:p w:rsidR="000F08BF" w:rsidRPr="00916262" w:rsidRDefault="000F08BF" w:rsidP="000F08BF">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2</w:t>
            </w:r>
          </w:p>
        </w:tc>
        <w:tc>
          <w:tcPr>
            <w:tcW w:w="1354" w:type="pct"/>
            <w:shd w:val="clear" w:color="auto" w:fill="auto"/>
          </w:tcPr>
          <w:p w:rsidR="000F08BF" w:rsidRPr="00916262" w:rsidRDefault="000F08BF" w:rsidP="000F08BF">
            <w:pPr>
              <w:rPr>
                <w:rFonts w:eastAsia="Times New Roman"/>
                <w:color w:val="000000" w:themeColor="text1"/>
                <w:sz w:val="20"/>
                <w:szCs w:val="20"/>
                <w:lang w:eastAsia="ar-SA"/>
              </w:rPr>
            </w:pPr>
            <w:r w:rsidRPr="00916262">
              <w:rPr>
                <w:rFonts w:eastAsia="Times New Roman"/>
                <w:color w:val="000000" w:themeColor="text1"/>
                <w:sz w:val="20"/>
                <w:szCs w:val="20"/>
                <w:lang w:eastAsia="ar-SA"/>
              </w:rPr>
              <w:t>При невозможности поднять кабель, проволоку в лубрикатор, дает команду на рубку кабеля. Закрывает центральную задвижку.</w:t>
            </w:r>
          </w:p>
        </w:tc>
        <w:tc>
          <w:tcPr>
            <w:tcW w:w="1182" w:type="pct"/>
            <w:shd w:val="clear" w:color="auto" w:fill="auto"/>
          </w:tcPr>
          <w:p w:rsidR="000F08BF" w:rsidRPr="00916262" w:rsidRDefault="000F08BF" w:rsidP="000F08BF">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Производит фиксацию кабеля или проволоки на стопорный элемент, производит рубку кабеля или проволоки специализированными ножницами. Ослабляет стопорный элемент для падения в скважину кабеля.</w:t>
            </w:r>
          </w:p>
        </w:tc>
        <w:tc>
          <w:tcPr>
            <w:tcW w:w="1106" w:type="pct"/>
          </w:tcPr>
          <w:p w:rsidR="000F08BF" w:rsidRPr="00916262" w:rsidRDefault="000F08BF" w:rsidP="000F08BF">
            <w:pPr>
              <w:suppressAutoHyphens/>
              <w:rPr>
                <w:rFonts w:eastAsia="Times New Roman"/>
                <w:color w:val="000000" w:themeColor="text1"/>
                <w:sz w:val="20"/>
                <w:szCs w:val="20"/>
                <w:lang w:eastAsia="ar-SA"/>
              </w:rPr>
            </w:pPr>
            <w:r w:rsidRPr="00916262">
              <w:rPr>
                <w:rFonts w:eastAsia="Times New Roman"/>
                <w:color w:val="000000" w:themeColor="text1"/>
                <w:sz w:val="20"/>
                <w:szCs w:val="20"/>
                <w:lang w:eastAsia="ar-SA"/>
              </w:rPr>
              <w:t>Производит остановку подъема кабеля или проволоки по команде начальника отряда (геофизика).</w:t>
            </w:r>
          </w:p>
        </w:tc>
      </w:tr>
      <w:tr w:rsidR="000F08BF" w:rsidRPr="00916262" w:rsidTr="00491826">
        <w:trPr>
          <w:gridAfter w:val="1"/>
          <w:wAfter w:w="2" w:type="pct"/>
          <w:trHeight w:val="70"/>
        </w:trPr>
        <w:tc>
          <w:tcPr>
            <w:tcW w:w="246" w:type="pct"/>
            <w:vMerge/>
            <w:shd w:val="clear" w:color="auto" w:fill="auto"/>
          </w:tcPr>
          <w:p w:rsidR="000F08BF" w:rsidRPr="00916262" w:rsidRDefault="000F08BF" w:rsidP="000F08BF">
            <w:pPr>
              <w:widowControl w:val="0"/>
              <w:tabs>
                <w:tab w:val="left" w:pos="1690"/>
              </w:tabs>
              <w:jc w:val="center"/>
              <w:rPr>
                <w:rFonts w:ascii="Arial" w:hAnsi="Arial"/>
                <w:b/>
                <w:caps/>
                <w:color w:val="000000" w:themeColor="text1"/>
                <w:sz w:val="16"/>
                <w:szCs w:val="16"/>
              </w:rPr>
            </w:pPr>
          </w:p>
        </w:tc>
        <w:tc>
          <w:tcPr>
            <w:tcW w:w="883" w:type="pct"/>
            <w:vMerge/>
            <w:shd w:val="clear" w:color="auto" w:fill="auto"/>
          </w:tcPr>
          <w:p w:rsidR="000F08BF" w:rsidRPr="00916262" w:rsidRDefault="000F08BF" w:rsidP="000F08BF">
            <w:pPr>
              <w:widowControl w:val="0"/>
              <w:tabs>
                <w:tab w:val="left" w:pos="1690"/>
              </w:tabs>
              <w:jc w:val="both"/>
              <w:rPr>
                <w:b/>
                <w:bCs/>
                <w:color w:val="000000" w:themeColor="text1"/>
                <w:sz w:val="20"/>
                <w:szCs w:val="20"/>
              </w:rPr>
            </w:pPr>
          </w:p>
        </w:tc>
        <w:tc>
          <w:tcPr>
            <w:tcW w:w="227" w:type="pct"/>
            <w:shd w:val="clear" w:color="auto" w:fill="auto"/>
          </w:tcPr>
          <w:p w:rsidR="000F08BF" w:rsidRPr="00916262" w:rsidRDefault="000F08BF" w:rsidP="000F08BF">
            <w:pPr>
              <w:widowControl w:val="0"/>
              <w:tabs>
                <w:tab w:val="left" w:pos="1690"/>
              </w:tabs>
              <w:jc w:val="center"/>
              <w:rPr>
                <w:rFonts w:ascii="Arial" w:hAnsi="Arial"/>
                <w:caps/>
                <w:color w:val="000000" w:themeColor="text1"/>
                <w:sz w:val="16"/>
                <w:szCs w:val="16"/>
              </w:rPr>
            </w:pPr>
            <w:r w:rsidRPr="00916262">
              <w:rPr>
                <w:rFonts w:ascii="Arial" w:hAnsi="Arial"/>
                <w:caps/>
                <w:color w:val="000000" w:themeColor="text1"/>
                <w:sz w:val="16"/>
                <w:szCs w:val="16"/>
              </w:rPr>
              <w:t>3</w:t>
            </w:r>
          </w:p>
        </w:tc>
        <w:tc>
          <w:tcPr>
            <w:tcW w:w="1354" w:type="pct"/>
            <w:shd w:val="clear" w:color="auto" w:fill="auto"/>
          </w:tcPr>
          <w:p w:rsidR="000F08BF" w:rsidRPr="00916262" w:rsidRDefault="000F08BF" w:rsidP="000F08BF">
            <w:pPr>
              <w:rPr>
                <w:rFonts w:eastAsia="Times New Roman"/>
                <w:color w:val="000000" w:themeColor="text1"/>
                <w:sz w:val="20"/>
                <w:szCs w:val="20"/>
                <w:lang w:eastAsia="ar-SA"/>
              </w:rPr>
            </w:pPr>
            <w:r w:rsidRPr="00916262">
              <w:rPr>
                <w:rFonts w:eastAsia="Times New Roman"/>
                <w:color w:val="000000" w:themeColor="text1"/>
                <w:sz w:val="20"/>
                <w:szCs w:val="20"/>
                <w:lang w:eastAsia="ar-SA"/>
              </w:rPr>
              <w:t>Демонтирует лубрикатор.</w:t>
            </w:r>
          </w:p>
        </w:tc>
        <w:tc>
          <w:tcPr>
            <w:tcW w:w="1182" w:type="pct"/>
            <w:shd w:val="clear" w:color="auto" w:fill="auto"/>
          </w:tcPr>
          <w:p w:rsidR="000F08BF" w:rsidRPr="00916262" w:rsidRDefault="000F08BF" w:rsidP="000F08BF">
            <w:pPr>
              <w:widowControl w:val="0"/>
              <w:tabs>
                <w:tab w:val="left" w:pos="1690"/>
              </w:tabs>
              <w:jc w:val="both"/>
              <w:rPr>
                <w:rFonts w:eastAsia="Times New Roman"/>
                <w:color w:val="000000" w:themeColor="text1"/>
                <w:sz w:val="20"/>
                <w:szCs w:val="20"/>
                <w:lang w:eastAsia="ar-SA"/>
              </w:rPr>
            </w:pPr>
            <w:r w:rsidRPr="00916262">
              <w:rPr>
                <w:rFonts w:eastAsia="Times New Roman"/>
                <w:color w:val="000000" w:themeColor="text1"/>
                <w:sz w:val="20"/>
                <w:szCs w:val="20"/>
                <w:lang w:eastAsia="ar-SA"/>
              </w:rPr>
              <w:t>Демонтирует лубрикатор.</w:t>
            </w:r>
          </w:p>
        </w:tc>
        <w:tc>
          <w:tcPr>
            <w:tcW w:w="1106" w:type="pct"/>
          </w:tcPr>
          <w:p w:rsidR="000F08BF" w:rsidRPr="00916262" w:rsidRDefault="000F08BF" w:rsidP="000F08BF">
            <w:pPr>
              <w:suppressAutoHyphens/>
              <w:rPr>
                <w:rFonts w:eastAsia="Times New Roman"/>
                <w:color w:val="000000" w:themeColor="text1"/>
                <w:sz w:val="20"/>
                <w:szCs w:val="20"/>
                <w:lang w:eastAsia="ar-SA"/>
              </w:rPr>
            </w:pPr>
            <w:r w:rsidRPr="00916262">
              <w:rPr>
                <w:rFonts w:eastAsia="Times New Roman"/>
                <w:color w:val="000000" w:themeColor="text1"/>
                <w:sz w:val="20"/>
                <w:szCs w:val="20"/>
                <w:lang w:eastAsia="ar-SA"/>
              </w:rPr>
              <w:t>Демонтирует лубрикатор.</w:t>
            </w:r>
          </w:p>
        </w:tc>
      </w:tr>
      <w:tr w:rsidR="00E04CA6" w:rsidRPr="00916262" w:rsidTr="00491826">
        <w:trPr>
          <w:gridAfter w:val="1"/>
          <w:wAfter w:w="2" w:type="pct"/>
          <w:trHeight w:val="70"/>
        </w:trPr>
        <w:tc>
          <w:tcPr>
            <w:tcW w:w="246" w:type="pct"/>
            <w:vMerge w:val="restart"/>
            <w:shd w:val="clear" w:color="auto" w:fill="auto"/>
          </w:tcPr>
          <w:p w:rsidR="00E04CA6" w:rsidRPr="00916262" w:rsidRDefault="00E04CA6" w:rsidP="00E04CA6">
            <w:pPr>
              <w:widowControl w:val="0"/>
              <w:tabs>
                <w:tab w:val="left" w:pos="1690"/>
              </w:tabs>
              <w:jc w:val="center"/>
              <w:rPr>
                <w:rFonts w:ascii="Arial" w:hAnsi="Arial"/>
                <w:b/>
                <w:caps/>
                <w:color w:val="000000" w:themeColor="text1"/>
                <w:sz w:val="16"/>
                <w:szCs w:val="16"/>
              </w:rPr>
            </w:pPr>
            <w:r>
              <w:rPr>
                <w:rFonts w:ascii="Arial" w:hAnsi="Arial"/>
                <w:b/>
                <w:caps/>
                <w:color w:val="000000" w:themeColor="text1"/>
                <w:sz w:val="16"/>
                <w:szCs w:val="16"/>
                <w:lang w:val="en-US"/>
              </w:rPr>
              <w:t>8</w:t>
            </w:r>
          </w:p>
        </w:tc>
        <w:tc>
          <w:tcPr>
            <w:tcW w:w="883" w:type="pct"/>
            <w:vMerge w:val="restart"/>
            <w:shd w:val="clear" w:color="auto" w:fill="auto"/>
          </w:tcPr>
          <w:p w:rsidR="00E04CA6" w:rsidRPr="00916262" w:rsidRDefault="00E04CA6" w:rsidP="00E04CA6">
            <w:pPr>
              <w:widowControl w:val="0"/>
              <w:tabs>
                <w:tab w:val="left" w:pos="1690"/>
              </w:tabs>
              <w:jc w:val="both"/>
              <w:rPr>
                <w:b/>
                <w:bCs/>
                <w:color w:val="000000" w:themeColor="text1"/>
                <w:sz w:val="20"/>
                <w:szCs w:val="20"/>
              </w:rPr>
            </w:pPr>
            <w:r w:rsidRPr="0083144E">
              <w:rPr>
                <w:b/>
                <w:sz w:val="20"/>
                <w:szCs w:val="20"/>
              </w:rPr>
              <w:t>Открытое фонтанирование скважины при проведении ГИРС без бригады КРС, воспламенившийся открытый фонтан</w:t>
            </w:r>
          </w:p>
        </w:tc>
        <w:tc>
          <w:tcPr>
            <w:tcW w:w="227" w:type="pct"/>
            <w:shd w:val="clear" w:color="auto" w:fill="auto"/>
          </w:tcPr>
          <w:p w:rsidR="00E04CA6" w:rsidRPr="00916262" w:rsidRDefault="00E04CA6" w:rsidP="00E04CA6">
            <w:pPr>
              <w:widowControl w:val="0"/>
              <w:tabs>
                <w:tab w:val="left" w:pos="1690"/>
              </w:tabs>
              <w:jc w:val="center"/>
              <w:rPr>
                <w:rFonts w:ascii="Arial" w:hAnsi="Arial"/>
                <w:caps/>
                <w:color w:val="000000" w:themeColor="text1"/>
                <w:sz w:val="16"/>
                <w:szCs w:val="16"/>
              </w:rPr>
            </w:pPr>
            <w:r w:rsidRPr="00AA0681">
              <w:rPr>
                <w:caps/>
                <w:color w:val="000000" w:themeColor="text1"/>
                <w:sz w:val="16"/>
                <w:szCs w:val="16"/>
              </w:rPr>
              <w:t>1</w:t>
            </w:r>
          </w:p>
        </w:tc>
        <w:tc>
          <w:tcPr>
            <w:tcW w:w="1354" w:type="pct"/>
            <w:shd w:val="clear" w:color="auto" w:fill="auto"/>
          </w:tcPr>
          <w:p w:rsidR="00B92818" w:rsidRPr="00916262" w:rsidRDefault="00B92818" w:rsidP="00B92818">
            <w:pPr>
              <w:jc w:val="both"/>
              <w:rPr>
                <w:b/>
                <w:color w:val="000000" w:themeColor="text1"/>
                <w:sz w:val="20"/>
              </w:rPr>
            </w:pPr>
            <w:r w:rsidRPr="00916262">
              <w:rPr>
                <w:color w:val="000000" w:themeColor="text1"/>
                <w:sz w:val="20"/>
              </w:rPr>
              <w:t xml:space="preserve">Подает </w:t>
            </w:r>
            <w:r w:rsidRPr="006350B3">
              <w:rPr>
                <w:sz w:val="20"/>
                <w:szCs w:val="20"/>
              </w:rPr>
              <w:t>зв</w:t>
            </w:r>
            <w:r>
              <w:rPr>
                <w:sz w:val="20"/>
                <w:szCs w:val="20"/>
              </w:rPr>
              <w:t>уковой сигнал тревоги «Выброс». Д</w:t>
            </w:r>
            <w:r w:rsidRPr="006350B3">
              <w:rPr>
                <w:sz w:val="20"/>
                <w:szCs w:val="20"/>
              </w:rPr>
              <w:t>линный непрерывный гудок</w:t>
            </w:r>
            <w:r w:rsidRPr="00916262">
              <w:rPr>
                <w:b/>
                <w:color w:val="000000" w:themeColor="text1"/>
                <w:sz w:val="20"/>
              </w:rPr>
              <w:t>.</w:t>
            </w:r>
          </w:p>
          <w:p w:rsidR="00E04CA6" w:rsidRPr="00916262" w:rsidRDefault="00E04CA6" w:rsidP="00E04CA6">
            <w:pPr>
              <w:rPr>
                <w:rFonts w:eastAsia="Times New Roman"/>
                <w:color w:val="000000" w:themeColor="text1"/>
                <w:sz w:val="20"/>
                <w:szCs w:val="20"/>
                <w:lang w:eastAsia="ar-SA"/>
              </w:rPr>
            </w:pPr>
            <w:r>
              <w:rPr>
                <w:sz w:val="20"/>
                <w:szCs w:val="20"/>
              </w:rPr>
              <w:t>Прекращает все работы в опасной зоне, дает команду составу отряда обесточить установку, заглушить ДВС</w:t>
            </w:r>
          </w:p>
        </w:tc>
        <w:tc>
          <w:tcPr>
            <w:tcW w:w="1182" w:type="pct"/>
            <w:shd w:val="clear" w:color="auto" w:fill="auto"/>
          </w:tcPr>
          <w:p w:rsidR="00E04CA6" w:rsidRPr="00916262" w:rsidRDefault="00E04CA6" w:rsidP="00E04CA6">
            <w:pPr>
              <w:widowControl w:val="0"/>
              <w:tabs>
                <w:tab w:val="left" w:pos="1690"/>
              </w:tabs>
              <w:jc w:val="both"/>
              <w:rPr>
                <w:rFonts w:eastAsia="Times New Roman"/>
                <w:color w:val="000000" w:themeColor="text1"/>
                <w:sz w:val="20"/>
                <w:szCs w:val="20"/>
                <w:lang w:eastAsia="ar-SA"/>
              </w:rPr>
            </w:pPr>
            <w:r w:rsidRPr="00BE2394">
              <w:rPr>
                <w:sz w:val="20"/>
                <w:szCs w:val="20"/>
              </w:rPr>
              <w:t>Отключает силовые и осветительные линии электропитания. А также прекращает все действия способные вызвать иск</w:t>
            </w:r>
            <w:r>
              <w:rPr>
                <w:sz w:val="20"/>
                <w:szCs w:val="20"/>
              </w:rPr>
              <w:t>рообразование (курение и т.д.)</w:t>
            </w:r>
          </w:p>
        </w:tc>
        <w:tc>
          <w:tcPr>
            <w:tcW w:w="1106" w:type="pct"/>
          </w:tcPr>
          <w:p w:rsidR="00E04CA6" w:rsidRPr="00916262" w:rsidRDefault="00E04CA6" w:rsidP="00E04CA6">
            <w:pPr>
              <w:suppressAutoHyphens/>
              <w:rPr>
                <w:rFonts w:eastAsia="Times New Roman"/>
                <w:color w:val="000000" w:themeColor="text1"/>
                <w:sz w:val="20"/>
                <w:szCs w:val="20"/>
                <w:lang w:eastAsia="ar-SA"/>
              </w:rPr>
            </w:pPr>
            <w:r w:rsidRPr="00BE2394">
              <w:rPr>
                <w:sz w:val="20"/>
                <w:szCs w:val="20"/>
              </w:rPr>
              <w:t>Глушит двигатель внутреннего сгорания на спецтехнике. Отключает оборудование от электропитания. А также прекращает все действия способные вызвать искрообразование (курение и т.д.)</w:t>
            </w:r>
          </w:p>
        </w:tc>
      </w:tr>
      <w:tr w:rsidR="00E04CA6" w:rsidRPr="00916262" w:rsidTr="00491826">
        <w:trPr>
          <w:gridAfter w:val="1"/>
          <w:wAfter w:w="2" w:type="pct"/>
          <w:trHeight w:val="70"/>
        </w:trPr>
        <w:tc>
          <w:tcPr>
            <w:tcW w:w="246" w:type="pct"/>
            <w:vMerge/>
            <w:shd w:val="clear" w:color="auto" w:fill="auto"/>
          </w:tcPr>
          <w:p w:rsidR="00E04CA6" w:rsidRPr="00916262" w:rsidRDefault="00E04CA6" w:rsidP="00E04CA6">
            <w:pPr>
              <w:widowControl w:val="0"/>
              <w:tabs>
                <w:tab w:val="left" w:pos="1690"/>
              </w:tabs>
              <w:jc w:val="center"/>
              <w:rPr>
                <w:rFonts w:ascii="Arial" w:hAnsi="Arial"/>
                <w:b/>
                <w:caps/>
                <w:color w:val="000000" w:themeColor="text1"/>
                <w:sz w:val="16"/>
                <w:szCs w:val="16"/>
              </w:rPr>
            </w:pPr>
          </w:p>
        </w:tc>
        <w:tc>
          <w:tcPr>
            <w:tcW w:w="883" w:type="pct"/>
            <w:vMerge/>
            <w:shd w:val="clear" w:color="auto" w:fill="auto"/>
            <w:vAlign w:val="center"/>
          </w:tcPr>
          <w:p w:rsidR="00E04CA6" w:rsidRPr="00916262" w:rsidRDefault="00E04CA6" w:rsidP="00E04CA6">
            <w:pPr>
              <w:widowControl w:val="0"/>
              <w:tabs>
                <w:tab w:val="left" w:pos="1690"/>
              </w:tabs>
              <w:jc w:val="both"/>
              <w:rPr>
                <w:b/>
                <w:bCs/>
                <w:color w:val="000000" w:themeColor="text1"/>
                <w:sz w:val="20"/>
                <w:szCs w:val="20"/>
              </w:rPr>
            </w:pPr>
          </w:p>
        </w:tc>
        <w:tc>
          <w:tcPr>
            <w:tcW w:w="227" w:type="pct"/>
            <w:shd w:val="clear" w:color="auto" w:fill="auto"/>
          </w:tcPr>
          <w:p w:rsidR="00E04CA6" w:rsidRPr="00916262" w:rsidRDefault="00E04CA6" w:rsidP="00E04CA6">
            <w:pPr>
              <w:widowControl w:val="0"/>
              <w:tabs>
                <w:tab w:val="left" w:pos="1690"/>
              </w:tabs>
              <w:jc w:val="center"/>
              <w:rPr>
                <w:rFonts w:ascii="Arial" w:hAnsi="Arial"/>
                <w:caps/>
                <w:color w:val="000000" w:themeColor="text1"/>
                <w:sz w:val="16"/>
                <w:szCs w:val="16"/>
              </w:rPr>
            </w:pPr>
            <w:r w:rsidRPr="00AA0681">
              <w:rPr>
                <w:caps/>
                <w:color w:val="000000" w:themeColor="text1"/>
                <w:sz w:val="16"/>
                <w:szCs w:val="16"/>
              </w:rPr>
              <w:t>2</w:t>
            </w:r>
          </w:p>
        </w:tc>
        <w:tc>
          <w:tcPr>
            <w:tcW w:w="1354" w:type="pct"/>
            <w:shd w:val="clear" w:color="auto" w:fill="auto"/>
          </w:tcPr>
          <w:p w:rsidR="00E04CA6" w:rsidRPr="00916262" w:rsidRDefault="00E04CA6" w:rsidP="00E04CA6">
            <w:pPr>
              <w:rPr>
                <w:rFonts w:eastAsia="Times New Roman"/>
                <w:color w:val="000000" w:themeColor="text1"/>
                <w:sz w:val="20"/>
                <w:szCs w:val="20"/>
                <w:lang w:eastAsia="ar-SA"/>
              </w:rPr>
            </w:pPr>
            <w:r>
              <w:rPr>
                <w:sz w:val="20"/>
                <w:szCs w:val="20"/>
              </w:rPr>
              <w:t xml:space="preserve">Покидает </w:t>
            </w:r>
            <w:r w:rsidRPr="00BE2394">
              <w:rPr>
                <w:sz w:val="20"/>
                <w:szCs w:val="20"/>
              </w:rPr>
              <w:t>пределы</w:t>
            </w:r>
            <w:r>
              <w:rPr>
                <w:sz w:val="20"/>
                <w:szCs w:val="20"/>
              </w:rPr>
              <w:t xml:space="preserve"> опасной зоны</w:t>
            </w:r>
          </w:p>
        </w:tc>
        <w:tc>
          <w:tcPr>
            <w:tcW w:w="1182" w:type="pct"/>
            <w:shd w:val="clear" w:color="auto" w:fill="auto"/>
          </w:tcPr>
          <w:p w:rsidR="00E04CA6" w:rsidRPr="00916262" w:rsidRDefault="00E04CA6" w:rsidP="00E04CA6">
            <w:pPr>
              <w:widowControl w:val="0"/>
              <w:tabs>
                <w:tab w:val="left" w:pos="1690"/>
              </w:tabs>
              <w:jc w:val="both"/>
              <w:rPr>
                <w:rFonts w:eastAsia="Times New Roman"/>
                <w:color w:val="000000" w:themeColor="text1"/>
                <w:sz w:val="20"/>
                <w:szCs w:val="20"/>
                <w:lang w:eastAsia="ar-SA"/>
              </w:rPr>
            </w:pPr>
            <w:r w:rsidRPr="00BE2394">
              <w:rPr>
                <w:sz w:val="20"/>
                <w:szCs w:val="20"/>
              </w:rPr>
              <w:t>Прекращает все работы в опасной зоне и нем</w:t>
            </w:r>
            <w:r>
              <w:rPr>
                <w:sz w:val="20"/>
                <w:szCs w:val="20"/>
              </w:rPr>
              <w:t>едленно удаляется за ее пределы</w:t>
            </w:r>
          </w:p>
        </w:tc>
        <w:tc>
          <w:tcPr>
            <w:tcW w:w="1106" w:type="pct"/>
          </w:tcPr>
          <w:p w:rsidR="00E04CA6" w:rsidRPr="00916262" w:rsidRDefault="00E04CA6" w:rsidP="00E04CA6">
            <w:pPr>
              <w:suppressAutoHyphens/>
              <w:rPr>
                <w:rFonts w:eastAsia="Times New Roman"/>
                <w:color w:val="000000" w:themeColor="text1"/>
                <w:sz w:val="20"/>
                <w:szCs w:val="20"/>
                <w:lang w:eastAsia="ar-SA"/>
              </w:rPr>
            </w:pPr>
            <w:r w:rsidRPr="006C2835">
              <w:rPr>
                <w:sz w:val="20"/>
                <w:szCs w:val="20"/>
              </w:rPr>
              <w:t>Прекращает все работы в опасной зоне и немедленно удаляется за ее пределы</w:t>
            </w:r>
          </w:p>
        </w:tc>
      </w:tr>
      <w:tr w:rsidR="00E04CA6" w:rsidRPr="00916262" w:rsidTr="00491826">
        <w:trPr>
          <w:gridAfter w:val="1"/>
          <w:wAfter w:w="2" w:type="pct"/>
          <w:trHeight w:val="70"/>
        </w:trPr>
        <w:tc>
          <w:tcPr>
            <w:tcW w:w="246" w:type="pct"/>
            <w:vMerge w:val="restart"/>
            <w:shd w:val="clear" w:color="auto" w:fill="auto"/>
          </w:tcPr>
          <w:p w:rsidR="00E04CA6" w:rsidRPr="00916262" w:rsidRDefault="00E04CA6" w:rsidP="00E04CA6">
            <w:pPr>
              <w:widowControl w:val="0"/>
              <w:tabs>
                <w:tab w:val="left" w:pos="1690"/>
              </w:tabs>
              <w:jc w:val="center"/>
              <w:rPr>
                <w:rFonts w:ascii="Arial" w:hAnsi="Arial"/>
                <w:b/>
                <w:caps/>
                <w:color w:val="000000" w:themeColor="text1"/>
                <w:sz w:val="16"/>
                <w:szCs w:val="16"/>
              </w:rPr>
            </w:pPr>
            <w:r>
              <w:rPr>
                <w:rFonts w:ascii="Arial" w:hAnsi="Arial"/>
                <w:b/>
                <w:caps/>
                <w:color w:val="000000" w:themeColor="text1"/>
                <w:sz w:val="16"/>
                <w:szCs w:val="16"/>
              </w:rPr>
              <w:t>9</w:t>
            </w:r>
          </w:p>
        </w:tc>
        <w:tc>
          <w:tcPr>
            <w:tcW w:w="883" w:type="pct"/>
            <w:vMerge w:val="restart"/>
            <w:shd w:val="clear" w:color="auto" w:fill="auto"/>
          </w:tcPr>
          <w:p w:rsidR="00E04CA6" w:rsidRPr="00916262" w:rsidRDefault="00E04CA6" w:rsidP="00E04CA6">
            <w:pPr>
              <w:widowControl w:val="0"/>
              <w:tabs>
                <w:tab w:val="left" w:pos="1690"/>
              </w:tabs>
              <w:jc w:val="both"/>
              <w:rPr>
                <w:b/>
                <w:bCs/>
                <w:color w:val="000000" w:themeColor="text1"/>
                <w:sz w:val="20"/>
                <w:szCs w:val="20"/>
              </w:rPr>
            </w:pPr>
            <w:r w:rsidRPr="0083144E">
              <w:rPr>
                <w:b/>
                <w:sz w:val="20"/>
                <w:szCs w:val="20"/>
              </w:rPr>
              <w:t>Открытое фонтанирование скважины при проведении ГИРС с бригадой КРС</w:t>
            </w:r>
          </w:p>
        </w:tc>
        <w:tc>
          <w:tcPr>
            <w:tcW w:w="227" w:type="pct"/>
            <w:shd w:val="clear" w:color="auto" w:fill="auto"/>
          </w:tcPr>
          <w:p w:rsidR="00E04CA6" w:rsidRPr="00916262" w:rsidRDefault="00E04CA6" w:rsidP="00E04CA6">
            <w:pPr>
              <w:widowControl w:val="0"/>
              <w:tabs>
                <w:tab w:val="left" w:pos="1690"/>
              </w:tabs>
              <w:jc w:val="center"/>
              <w:rPr>
                <w:rFonts w:ascii="Arial" w:hAnsi="Arial"/>
                <w:caps/>
                <w:color w:val="000000" w:themeColor="text1"/>
                <w:sz w:val="16"/>
                <w:szCs w:val="16"/>
              </w:rPr>
            </w:pPr>
            <w:r w:rsidRPr="00AA0681">
              <w:rPr>
                <w:caps/>
                <w:color w:val="000000" w:themeColor="text1"/>
                <w:sz w:val="16"/>
                <w:szCs w:val="16"/>
              </w:rPr>
              <w:t>1</w:t>
            </w:r>
          </w:p>
        </w:tc>
        <w:tc>
          <w:tcPr>
            <w:tcW w:w="1354" w:type="pct"/>
            <w:shd w:val="clear" w:color="auto" w:fill="auto"/>
          </w:tcPr>
          <w:p w:rsidR="00B92818" w:rsidRPr="00916262" w:rsidRDefault="00B92818" w:rsidP="00B92818">
            <w:pPr>
              <w:jc w:val="both"/>
              <w:rPr>
                <w:b/>
                <w:color w:val="000000" w:themeColor="text1"/>
                <w:sz w:val="20"/>
              </w:rPr>
            </w:pPr>
            <w:r w:rsidRPr="00916262">
              <w:rPr>
                <w:color w:val="000000" w:themeColor="text1"/>
                <w:sz w:val="20"/>
              </w:rPr>
              <w:t xml:space="preserve">Подает </w:t>
            </w:r>
            <w:r w:rsidRPr="006350B3">
              <w:rPr>
                <w:sz w:val="20"/>
                <w:szCs w:val="20"/>
              </w:rPr>
              <w:t>зв</w:t>
            </w:r>
            <w:r>
              <w:rPr>
                <w:sz w:val="20"/>
                <w:szCs w:val="20"/>
              </w:rPr>
              <w:t>уковой сигнал тревоги «Выброс». Д</w:t>
            </w:r>
            <w:r w:rsidRPr="006350B3">
              <w:rPr>
                <w:sz w:val="20"/>
                <w:szCs w:val="20"/>
              </w:rPr>
              <w:t>линный непрерывный гудок</w:t>
            </w:r>
            <w:r w:rsidRPr="00916262">
              <w:rPr>
                <w:b/>
                <w:color w:val="000000" w:themeColor="text1"/>
                <w:sz w:val="20"/>
              </w:rPr>
              <w:t>.</w:t>
            </w:r>
          </w:p>
          <w:p w:rsidR="00E04CA6" w:rsidRPr="00545E1C" w:rsidRDefault="00E04CA6" w:rsidP="00545E1C">
            <w:pPr>
              <w:jc w:val="both"/>
              <w:rPr>
                <w:color w:val="000000" w:themeColor="text1"/>
                <w:sz w:val="20"/>
              </w:rPr>
            </w:pPr>
          </w:p>
        </w:tc>
        <w:tc>
          <w:tcPr>
            <w:tcW w:w="1182" w:type="pct"/>
            <w:shd w:val="clear" w:color="auto" w:fill="auto"/>
          </w:tcPr>
          <w:p w:rsidR="00E04CA6" w:rsidRPr="00916262" w:rsidRDefault="00E04CA6" w:rsidP="00E04CA6">
            <w:pPr>
              <w:widowControl w:val="0"/>
              <w:tabs>
                <w:tab w:val="left" w:pos="1690"/>
              </w:tabs>
              <w:jc w:val="both"/>
              <w:rPr>
                <w:rFonts w:eastAsia="Times New Roman"/>
                <w:color w:val="000000" w:themeColor="text1"/>
                <w:sz w:val="20"/>
                <w:szCs w:val="20"/>
                <w:lang w:eastAsia="ar-SA"/>
              </w:rPr>
            </w:pPr>
            <w:r w:rsidRPr="00A74C04">
              <w:rPr>
                <w:sz w:val="20"/>
                <w:szCs w:val="20"/>
              </w:rPr>
              <w:t xml:space="preserve">Готовит приспособление для рубки кабеля. </w:t>
            </w:r>
          </w:p>
        </w:tc>
        <w:tc>
          <w:tcPr>
            <w:tcW w:w="1106" w:type="pct"/>
          </w:tcPr>
          <w:p w:rsidR="00E04CA6" w:rsidRPr="00916262" w:rsidRDefault="00E04CA6" w:rsidP="00E04CA6">
            <w:pPr>
              <w:suppressAutoHyphens/>
              <w:rPr>
                <w:rFonts w:eastAsia="Times New Roman"/>
                <w:color w:val="000000" w:themeColor="text1"/>
                <w:sz w:val="20"/>
                <w:szCs w:val="20"/>
                <w:lang w:eastAsia="ar-SA"/>
              </w:rPr>
            </w:pPr>
            <w:r w:rsidRPr="00BE2394">
              <w:rPr>
                <w:sz w:val="20"/>
                <w:szCs w:val="20"/>
              </w:rPr>
              <w:t>Прекращает работы (останавливает подъ</w:t>
            </w:r>
            <w:r>
              <w:rPr>
                <w:sz w:val="20"/>
                <w:szCs w:val="20"/>
              </w:rPr>
              <w:t>ём/спуск геофизического кабеля)</w:t>
            </w:r>
          </w:p>
        </w:tc>
      </w:tr>
      <w:tr w:rsidR="00E04CA6" w:rsidRPr="00916262" w:rsidTr="00491826">
        <w:trPr>
          <w:gridAfter w:val="1"/>
          <w:wAfter w:w="2" w:type="pct"/>
          <w:trHeight w:val="70"/>
        </w:trPr>
        <w:tc>
          <w:tcPr>
            <w:tcW w:w="246" w:type="pct"/>
            <w:vMerge/>
            <w:shd w:val="clear" w:color="auto" w:fill="auto"/>
          </w:tcPr>
          <w:p w:rsidR="00E04CA6" w:rsidRPr="00916262" w:rsidRDefault="00E04CA6" w:rsidP="00E04CA6">
            <w:pPr>
              <w:widowControl w:val="0"/>
              <w:tabs>
                <w:tab w:val="left" w:pos="1690"/>
              </w:tabs>
              <w:jc w:val="center"/>
              <w:rPr>
                <w:rFonts w:ascii="Arial" w:hAnsi="Arial"/>
                <w:b/>
                <w:caps/>
                <w:color w:val="000000" w:themeColor="text1"/>
                <w:sz w:val="16"/>
                <w:szCs w:val="16"/>
              </w:rPr>
            </w:pPr>
          </w:p>
        </w:tc>
        <w:tc>
          <w:tcPr>
            <w:tcW w:w="883" w:type="pct"/>
            <w:vMerge/>
            <w:shd w:val="clear" w:color="auto" w:fill="auto"/>
            <w:vAlign w:val="center"/>
          </w:tcPr>
          <w:p w:rsidR="00E04CA6" w:rsidRPr="00916262" w:rsidRDefault="00E04CA6" w:rsidP="00E04CA6">
            <w:pPr>
              <w:widowControl w:val="0"/>
              <w:tabs>
                <w:tab w:val="left" w:pos="1690"/>
              </w:tabs>
              <w:jc w:val="both"/>
              <w:rPr>
                <w:b/>
                <w:bCs/>
                <w:color w:val="000000" w:themeColor="text1"/>
                <w:sz w:val="20"/>
                <w:szCs w:val="20"/>
              </w:rPr>
            </w:pPr>
          </w:p>
        </w:tc>
        <w:tc>
          <w:tcPr>
            <w:tcW w:w="227" w:type="pct"/>
            <w:shd w:val="clear" w:color="auto" w:fill="auto"/>
          </w:tcPr>
          <w:p w:rsidR="00E04CA6" w:rsidRPr="00916262" w:rsidRDefault="00E04CA6" w:rsidP="00E04CA6">
            <w:pPr>
              <w:widowControl w:val="0"/>
              <w:tabs>
                <w:tab w:val="left" w:pos="1690"/>
              </w:tabs>
              <w:jc w:val="center"/>
              <w:rPr>
                <w:rFonts w:ascii="Arial" w:hAnsi="Arial"/>
                <w:caps/>
                <w:color w:val="000000" w:themeColor="text1"/>
                <w:sz w:val="16"/>
                <w:szCs w:val="16"/>
              </w:rPr>
            </w:pPr>
            <w:r w:rsidRPr="00AA0681">
              <w:rPr>
                <w:caps/>
                <w:color w:val="000000" w:themeColor="text1"/>
                <w:sz w:val="16"/>
                <w:szCs w:val="16"/>
              </w:rPr>
              <w:t>2</w:t>
            </w:r>
          </w:p>
        </w:tc>
        <w:tc>
          <w:tcPr>
            <w:tcW w:w="1354" w:type="pct"/>
            <w:shd w:val="clear" w:color="auto" w:fill="auto"/>
          </w:tcPr>
          <w:p w:rsidR="00E04CA6" w:rsidRPr="00916262" w:rsidRDefault="00E04CA6" w:rsidP="00E04CA6">
            <w:pPr>
              <w:rPr>
                <w:rFonts w:eastAsia="Times New Roman"/>
                <w:color w:val="000000" w:themeColor="text1"/>
                <w:sz w:val="20"/>
                <w:szCs w:val="20"/>
                <w:lang w:eastAsia="ar-SA"/>
              </w:rPr>
            </w:pPr>
            <w:r w:rsidRPr="00A74C04">
              <w:rPr>
                <w:sz w:val="20"/>
                <w:szCs w:val="20"/>
              </w:rPr>
              <w:t xml:space="preserve">Дает команду </w:t>
            </w:r>
            <w:r>
              <w:rPr>
                <w:sz w:val="20"/>
                <w:szCs w:val="20"/>
              </w:rPr>
              <w:t>каротажнику</w:t>
            </w:r>
            <w:r w:rsidRPr="00A74C04">
              <w:rPr>
                <w:sz w:val="20"/>
                <w:szCs w:val="20"/>
              </w:rPr>
              <w:t xml:space="preserve"> на</w:t>
            </w:r>
            <w:r>
              <w:rPr>
                <w:sz w:val="20"/>
                <w:szCs w:val="20"/>
              </w:rPr>
              <w:t xml:space="preserve"> рубку геофизического кабеля. Осуществляет контроль</w:t>
            </w:r>
          </w:p>
        </w:tc>
        <w:tc>
          <w:tcPr>
            <w:tcW w:w="1182" w:type="pct"/>
            <w:shd w:val="clear" w:color="auto" w:fill="auto"/>
          </w:tcPr>
          <w:p w:rsidR="00E04CA6" w:rsidRPr="00916262" w:rsidRDefault="00E04CA6" w:rsidP="00E04CA6">
            <w:pPr>
              <w:widowControl w:val="0"/>
              <w:tabs>
                <w:tab w:val="left" w:pos="1690"/>
              </w:tabs>
              <w:jc w:val="both"/>
              <w:rPr>
                <w:rFonts w:eastAsia="Times New Roman"/>
                <w:color w:val="000000" w:themeColor="text1"/>
                <w:sz w:val="20"/>
                <w:szCs w:val="20"/>
                <w:lang w:eastAsia="ar-SA"/>
              </w:rPr>
            </w:pPr>
            <w:r>
              <w:rPr>
                <w:sz w:val="20"/>
                <w:szCs w:val="20"/>
              </w:rPr>
              <w:t>По команде начальника отряда</w:t>
            </w:r>
            <w:r w:rsidRPr="00BE2394">
              <w:rPr>
                <w:sz w:val="20"/>
                <w:szCs w:val="20"/>
              </w:rPr>
              <w:t>, либо при невозможности извлечения геофизического кабеля и приборов из скважины, отрубает геофизический кабель около лебедки ПКС, убедившись при этом в отсутствии людей на пути движения геофизического кабеля</w:t>
            </w:r>
          </w:p>
        </w:tc>
        <w:tc>
          <w:tcPr>
            <w:tcW w:w="1106" w:type="pct"/>
          </w:tcPr>
          <w:p w:rsidR="00E04CA6" w:rsidRPr="00916262" w:rsidRDefault="00E04CA6" w:rsidP="00E04CA6">
            <w:pPr>
              <w:suppressAutoHyphens/>
              <w:rPr>
                <w:rFonts w:eastAsia="Times New Roman"/>
                <w:color w:val="000000" w:themeColor="text1"/>
                <w:sz w:val="20"/>
                <w:szCs w:val="20"/>
                <w:lang w:eastAsia="ar-SA"/>
              </w:rPr>
            </w:pPr>
            <w:r w:rsidRPr="006C2835">
              <w:rPr>
                <w:sz w:val="20"/>
                <w:szCs w:val="20"/>
              </w:rPr>
              <w:t>По команде начальника партии перегоняет ПКС за территорию скважины ли</w:t>
            </w:r>
            <w:r>
              <w:rPr>
                <w:sz w:val="20"/>
                <w:szCs w:val="20"/>
              </w:rPr>
              <w:t>бо покидает территорию скважины</w:t>
            </w:r>
          </w:p>
        </w:tc>
      </w:tr>
      <w:tr w:rsidR="00E04CA6" w:rsidRPr="00916262" w:rsidTr="00491826">
        <w:trPr>
          <w:gridAfter w:val="1"/>
          <w:wAfter w:w="2" w:type="pct"/>
          <w:trHeight w:val="70"/>
        </w:trPr>
        <w:tc>
          <w:tcPr>
            <w:tcW w:w="246" w:type="pct"/>
            <w:vMerge/>
            <w:shd w:val="clear" w:color="auto" w:fill="auto"/>
          </w:tcPr>
          <w:p w:rsidR="00E04CA6" w:rsidRPr="00916262" w:rsidRDefault="00E04CA6" w:rsidP="00E04CA6">
            <w:pPr>
              <w:widowControl w:val="0"/>
              <w:tabs>
                <w:tab w:val="left" w:pos="1690"/>
              </w:tabs>
              <w:jc w:val="center"/>
              <w:rPr>
                <w:rFonts w:ascii="Arial" w:hAnsi="Arial"/>
                <w:b/>
                <w:caps/>
                <w:color w:val="000000" w:themeColor="text1"/>
                <w:sz w:val="16"/>
                <w:szCs w:val="16"/>
              </w:rPr>
            </w:pPr>
          </w:p>
        </w:tc>
        <w:tc>
          <w:tcPr>
            <w:tcW w:w="883" w:type="pct"/>
            <w:vMerge/>
            <w:shd w:val="clear" w:color="auto" w:fill="auto"/>
            <w:vAlign w:val="center"/>
          </w:tcPr>
          <w:p w:rsidR="00E04CA6" w:rsidRPr="00916262" w:rsidRDefault="00E04CA6" w:rsidP="00E04CA6">
            <w:pPr>
              <w:widowControl w:val="0"/>
              <w:tabs>
                <w:tab w:val="left" w:pos="1690"/>
              </w:tabs>
              <w:jc w:val="both"/>
              <w:rPr>
                <w:b/>
                <w:bCs/>
                <w:color w:val="000000" w:themeColor="text1"/>
                <w:sz w:val="20"/>
                <w:szCs w:val="20"/>
              </w:rPr>
            </w:pPr>
          </w:p>
        </w:tc>
        <w:tc>
          <w:tcPr>
            <w:tcW w:w="227" w:type="pct"/>
            <w:shd w:val="clear" w:color="auto" w:fill="auto"/>
          </w:tcPr>
          <w:p w:rsidR="00E04CA6" w:rsidRPr="00916262" w:rsidRDefault="00E04CA6" w:rsidP="00E04CA6">
            <w:pPr>
              <w:widowControl w:val="0"/>
              <w:tabs>
                <w:tab w:val="left" w:pos="1690"/>
              </w:tabs>
              <w:jc w:val="center"/>
              <w:rPr>
                <w:rFonts w:ascii="Arial" w:hAnsi="Arial"/>
                <w:caps/>
                <w:color w:val="000000" w:themeColor="text1"/>
                <w:sz w:val="16"/>
                <w:szCs w:val="16"/>
              </w:rPr>
            </w:pPr>
            <w:r w:rsidRPr="00AA0681">
              <w:rPr>
                <w:caps/>
                <w:color w:val="000000" w:themeColor="text1"/>
                <w:sz w:val="16"/>
                <w:szCs w:val="16"/>
              </w:rPr>
              <w:t>3</w:t>
            </w:r>
          </w:p>
        </w:tc>
        <w:tc>
          <w:tcPr>
            <w:tcW w:w="1354" w:type="pct"/>
            <w:shd w:val="clear" w:color="auto" w:fill="auto"/>
          </w:tcPr>
          <w:p w:rsidR="00E04CA6" w:rsidRPr="00916262" w:rsidRDefault="00E04CA6" w:rsidP="00E04CA6">
            <w:pPr>
              <w:rPr>
                <w:rFonts w:eastAsia="Times New Roman"/>
                <w:color w:val="000000" w:themeColor="text1"/>
                <w:sz w:val="20"/>
                <w:szCs w:val="20"/>
                <w:lang w:eastAsia="ar-SA"/>
              </w:rPr>
            </w:pPr>
            <w:r>
              <w:rPr>
                <w:sz w:val="20"/>
                <w:szCs w:val="20"/>
              </w:rPr>
              <w:t>Даёт команду составу отряда</w:t>
            </w:r>
            <w:r w:rsidRPr="00BE2394">
              <w:rPr>
                <w:sz w:val="20"/>
                <w:szCs w:val="20"/>
              </w:rPr>
              <w:t xml:space="preserve"> покинуть террит</w:t>
            </w:r>
            <w:r>
              <w:rPr>
                <w:sz w:val="20"/>
                <w:szCs w:val="20"/>
              </w:rPr>
              <w:t>орию скважины и покидает её сам</w:t>
            </w:r>
          </w:p>
        </w:tc>
        <w:tc>
          <w:tcPr>
            <w:tcW w:w="1182" w:type="pct"/>
            <w:shd w:val="clear" w:color="auto" w:fill="auto"/>
          </w:tcPr>
          <w:p w:rsidR="00E04CA6" w:rsidRPr="00BE2394" w:rsidRDefault="00E04CA6" w:rsidP="00E04CA6">
            <w:pPr>
              <w:tabs>
                <w:tab w:val="left" w:pos="623"/>
              </w:tabs>
              <w:jc w:val="both"/>
              <w:rPr>
                <w:sz w:val="20"/>
                <w:szCs w:val="20"/>
              </w:rPr>
            </w:pPr>
            <w:r>
              <w:rPr>
                <w:sz w:val="20"/>
                <w:szCs w:val="20"/>
              </w:rPr>
              <w:t>Покидает территорию скважины</w:t>
            </w:r>
          </w:p>
          <w:p w:rsidR="00E04CA6" w:rsidRPr="00916262" w:rsidRDefault="00E04CA6" w:rsidP="00E04CA6">
            <w:pPr>
              <w:widowControl w:val="0"/>
              <w:tabs>
                <w:tab w:val="left" w:pos="1690"/>
              </w:tabs>
              <w:jc w:val="both"/>
              <w:rPr>
                <w:rFonts w:eastAsia="Times New Roman"/>
                <w:color w:val="000000" w:themeColor="text1"/>
                <w:sz w:val="20"/>
                <w:szCs w:val="20"/>
                <w:lang w:eastAsia="ar-SA"/>
              </w:rPr>
            </w:pPr>
          </w:p>
        </w:tc>
        <w:tc>
          <w:tcPr>
            <w:tcW w:w="1106" w:type="pct"/>
          </w:tcPr>
          <w:p w:rsidR="00E04CA6" w:rsidRPr="00916262" w:rsidRDefault="00E04CA6" w:rsidP="00E04CA6">
            <w:pPr>
              <w:suppressAutoHyphens/>
              <w:rPr>
                <w:rFonts w:eastAsia="Times New Roman"/>
                <w:color w:val="000000" w:themeColor="text1"/>
                <w:sz w:val="20"/>
                <w:szCs w:val="20"/>
                <w:lang w:eastAsia="ar-SA"/>
              </w:rPr>
            </w:pPr>
          </w:p>
        </w:tc>
      </w:tr>
      <w:tr w:rsidR="005A033E" w:rsidRPr="00916262" w:rsidTr="00491826">
        <w:trPr>
          <w:gridAfter w:val="1"/>
          <w:wAfter w:w="2" w:type="pct"/>
          <w:trHeight w:val="70"/>
        </w:trPr>
        <w:tc>
          <w:tcPr>
            <w:tcW w:w="246" w:type="pct"/>
            <w:vMerge w:val="restart"/>
            <w:shd w:val="clear" w:color="auto" w:fill="auto"/>
          </w:tcPr>
          <w:p w:rsidR="005A033E" w:rsidRPr="00916262" w:rsidRDefault="005A033E" w:rsidP="005A033E">
            <w:pPr>
              <w:widowControl w:val="0"/>
              <w:tabs>
                <w:tab w:val="left" w:pos="1690"/>
              </w:tabs>
              <w:jc w:val="center"/>
              <w:rPr>
                <w:rFonts w:ascii="Arial" w:hAnsi="Arial"/>
                <w:b/>
                <w:caps/>
                <w:color w:val="000000" w:themeColor="text1"/>
                <w:sz w:val="16"/>
                <w:szCs w:val="16"/>
              </w:rPr>
            </w:pPr>
            <w:r>
              <w:rPr>
                <w:rFonts w:ascii="Arial" w:hAnsi="Arial"/>
                <w:b/>
                <w:caps/>
                <w:color w:val="000000" w:themeColor="text1"/>
                <w:sz w:val="16"/>
                <w:szCs w:val="16"/>
              </w:rPr>
              <w:t>10</w:t>
            </w:r>
          </w:p>
        </w:tc>
        <w:tc>
          <w:tcPr>
            <w:tcW w:w="883" w:type="pct"/>
            <w:vMerge w:val="restart"/>
            <w:shd w:val="clear" w:color="auto" w:fill="auto"/>
          </w:tcPr>
          <w:p w:rsidR="005A033E" w:rsidRPr="00916262" w:rsidRDefault="005A033E" w:rsidP="005A033E">
            <w:pPr>
              <w:widowControl w:val="0"/>
              <w:tabs>
                <w:tab w:val="left" w:pos="1690"/>
              </w:tabs>
              <w:jc w:val="both"/>
              <w:rPr>
                <w:b/>
                <w:bCs/>
                <w:color w:val="000000" w:themeColor="text1"/>
                <w:sz w:val="20"/>
                <w:szCs w:val="20"/>
              </w:rPr>
            </w:pPr>
            <w:r w:rsidRPr="0083144E">
              <w:rPr>
                <w:b/>
                <w:sz w:val="20"/>
                <w:szCs w:val="20"/>
              </w:rPr>
              <w:t>Действия производственного персонала при преждевременном взрыве подготовленного перфоратора</w:t>
            </w:r>
          </w:p>
        </w:tc>
        <w:tc>
          <w:tcPr>
            <w:tcW w:w="227" w:type="pct"/>
            <w:shd w:val="clear" w:color="auto" w:fill="auto"/>
          </w:tcPr>
          <w:p w:rsidR="005A033E" w:rsidRPr="00916262" w:rsidRDefault="005A033E" w:rsidP="005A033E">
            <w:pPr>
              <w:widowControl w:val="0"/>
              <w:tabs>
                <w:tab w:val="left" w:pos="1690"/>
              </w:tabs>
              <w:jc w:val="center"/>
              <w:rPr>
                <w:rFonts w:ascii="Arial" w:hAnsi="Arial"/>
                <w:caps/>
                <w:color w:val="000000" w:themeColor="text1"/>
                <w:sz w:val="16"/>
                <w:szCs w:val="16"/>
              </w:rPr>
            </w:pPr>
            <w:r w:rsidRPr="00AA0681">
              <w:rPr>
                <w:caps/>
                <w:color w:val="000000" w:themeColor="text1"/>
                <w:sz w:val="16"/>
                <w:szCs w:val="16"/>
              </w:rPr>
              <w:t>1</w:t>
            </w:r>
          </w:p>
        </w:tc>
        <w:tc>
          <w:tcPr>
            <w:tcW w:w="1354" w:type="pct"/>
            <w:shd w:val="clear" w:color="auto" w:fill="auto"/>
          </w:tcPr>
          <w:p w:rsidR="005A033E" w:rsidRPr="00916262" w:rsidRDefault="005A033E" w:rsidP="005A033E">
            <w:pPr>
              <w:rPr>
                <w:rFonts w:eastAsia="Times New Roman"/>
                <w:color w:val="000000" w:themeColor="text1"/>
                <w:sz w:val="20"/>
                <w:szCs w:val="20"/>
                <w:lang w:eastAsia="ar-SA"/>
              </w:rPr>
            </w:pPr>
            <w:r w:rsidRPr="004A56B3">
              <w:rPr>
                <w:sz w:val="20"/>
                <w:szCs w:val="20"/>
              </w:rPr>
              <w:t>Прекращает все работы в опасной зоне.</w:t>
            </w:r>
            <w:r>
              <w:rPr>
                <w:sz w:val="20"/>
                <w:szCs w:val="20"/>
              </w:rPr>
              <w:t xml:space="preserve"> Сообщает о случившемся непосредственному руководителю</w:t>
            </w:r>
          </w:p>
        </w:tc>
        <w:tc>
          <w:tcPr>
            <w:tcW w:w="1182" w:type="pct"/>
            <w:shd w:val="clear" w:color="auto" w:fill="auto"/>
          </w:tcPr>
          <w:p w:rsidR="005A033E" w:rsidRPr="00916262" w:rsidRDefault="005A033E" w:rsidP="005A033E">
            <w:pPr>
              <w:widowControl w:val="0"/>
              <w:tabs>
                <w:tab w:val="left" w:pos="1690"/>
              </w:tabs>
              <w:jc w:val="both"/>
              <w:rPr>
                <w:rFonts w:eastAsia="Times New Roman"/>
                <w:color w:val="000000" w:themeColor="text1"/>
                <w:sz w:val="20"/>
                <w:szCs w:val="20"/>
                <w:lang w:eastAsia="ar-SA"/>
              </w:rPr>
            </w:pPr>
            <w:r w:rsidRPr="00EA668E">
              <w:rPr>
                <w:sz w:val="20"/>
                <w:szCs w:val="20"/>
              </w:rPr>
              <w:t>При необходимости</w:t>
            </w:r>
            <w:r>
              <w:rPr>
                <w:sz w:val="20"/>
                <w:szCs w:val="20"/>
              </w:rPr>
              <w:t xml:space="preserve"> выводит пострадавших,</w:t>
            </w:r>
            <w:r w:rsidRPr="00EA668E">
              <w:rPr>
                <w:sz w:val="20"/>
                <w:szCs w:val="20"/>
              </w:rPr>
              <w:t xml:space="preserve"> оказы</w:t>
            </w:r>
            <w:r>
              <w:rPr>
                <w:sz w:val="20"/>
                <w:szCs w:val="20"/>
              </w:rPr>
              <w:t>вает первую помощь</w:t>
            </w:r>
          </w:p>
        </w:tc>
        <w:tc>
          <w:tcPr>
            <w:tcW w:w="1106" w:type="pct"/>
          </w:tcPr>
          <w:p w:rsidR="005A033E" w:rsidRPr="00916262" w:rsidRDefault="005A033E" w:rsidP="005A033E">
            <w:pPr>
              <w:suppressAutoHyphens/>
              <w:rPr>
                <w:rFonts w:eastAsia="Times New Roman"/>
                <w:color w:val="000000" w:themeColor="text1"/>
                <w:sz w:val="20"/>
                <w:szCs w:val="20"/>
                <w:lang w:eastAsia="ar-SA"/>
              </w:rPr>
            </w:pPr>
            <w:r w:rsidRPr="00EA668E">
              <w:rPr>
                <w:sz w:val="20"/>
                <w:szCs w:val="20"/>
              </w:rPr>
              <w:t>При необходимости</w:t>
            </w:r>
            <w:r>
              <w:rPr>
                <w:sz w:val="20"/>
                <w:szCs w:val="20"/>
              </w:rPr>
              <w:t xml:space="preserve"> выводит пострадавших,</w:t>
            </w:r>
            <w:r w:rsidRPr="00EA668E">
              <w:rPr>
                <w:sz w:val="20"/>
                <w:szCs w:val="20"/>
              </w:rPr>
              <w:t xml:space="preserve"> оказы</w:t>
            </w:r>
            <w:r>
              <w:rPr>
                <w:sz w:val="20"/>
                <w:szCs w:val="20"/>
              </w:rPr>
              <w:t>вает первую помощь</w:t>
            </w:r>
          </w:p>
        </w:tc>
      </w:tr>
      <w:tr w:rsidR="005A033E" w:rsidRPr="00916262" w:rsidTr="00491826">
        <w:trPr>
          <w:gridAfter w:val="1"/>
          <w:wAfter w:w="2" w:type="pct"/>
          <w:trHeight w:val="70"/>
        </w:trPr>
        <w:tc>
          <w:tcPr>
            <w:tcW w:w="246" w:type="pct"/>
            <w:vMerge/>
            <w:shd w:val="clear" w:color="auto" w:fill="auto"/>
          </w:tcPr>
          <w:p w:rsidR="005A033E" w:rsidRPr="00916262" w:rsidRDefault="005A033E" w:rsidP="005A033E">
            <w:pPr>
              <w:widowControl w:val="0"/>
              <w:tabs>
                <w:tab w:val="left" w:pos="1690"/>
              </w:tabs>
              <w:jc w:val="center"/>
              <w:rPr>
                <w:rFonts w:ascii="Arial" w:hAnsi="Arial"/>
                <w:b/>
                <w:caps/>
                <w:color w:val="000000" w:themeColor="text1"/>
                <w:sz w:val="16"/>
                <w:szCs w:val="16"/>
              </w:rPr>
            </w:pPr>
          </w:p>
        </w:tc>
        <w:tc>
          <w:tcPr>
            <w:tcW w:w="883" w:type="pct"/>
            <w:vMerge/>
            <w:shd w:val="clear" w:color="auto" w:fill="auto"/>
            <w:vAlign w:val="center"/>
          </w:tcPr>
          <w:p w:rsidR="005A033E" w:rsidRPr="00916262" w:rsidRDefault="005A033E" w:rsidP="005A033E">
            <w:pPr>
              <w:widowControl w:val="0"/>
              <w:tabs>
                <w:tab w:val="left" w:pos="1690"/>
              </w:tabs>
              <w:jc w:val="both"/>
              <w:rPr>
                <w:b/>
                <w:bCs/>
                <w:color w:val="000000" w:themeColor="text1"/>
                <w:sz w:val="20"/>
                <w:szCs w:val="20"/>
              </w:rPr>
            </w:pPr>
          </w:p>
        </w:tc>
        <w:tc>
          <w:tcPr>
            <w:tcW w:w="227" w:type="pct"/>
            <w:shd w:val="clear" w:color="auto" w:fill="auto"/>
          </w:tcPr>
          <w:p w:rsidR="005A033E" w:rsidRPr="00916262" w:rsidRDefault="005A033E" w:rsidP="005A033E">
            <w:pPr>
              <w:widowControl w:val="0"/>
              <w:tabs>
                <w:tab w:val="left" w:pos="1690"/>
              </w:tabs>
              <w:jc w:val="center"/>
              <w:rPr>
                <w:rFonts w:ascii="Arial" w:hAnsi="Arial"/>
                <w:caps/>
                <w:color w:val="000000" w:themeColor="text1"/>
                <w:sz w:val="16"/>
                <w:szCs w:val="16"/>
              </w:rPr>
            </w:pPr>
            <w:r w:rsidRPr="00AA0681">
              <w:rPr>
                <w:caps/>
                <w:color w:val="000000" w:themeColor="text1"/>
                <w:sz w:val="16"/>
                <w:szCs w:val="16"/>
              </w:rPr>
              <w:t>2</w:t>
            </w:r>
          </w:p>
        </w:tc>
        <w:tc>
          <w:tcPr>
            <w:tcW w:w="1354" w:type="pct"/>
            <w:shd w:val="clear" w:color="auto" w:fill="auto"/>
          </w:tcPr>
          <w:p w:rsidR="005A033E" w:rsidRPr="00916262" w:rsidRDefault="005A033E" w:rsidP="005A033E">
            <w:pPr>
              <w:rPr>
                <w:rFonts w:eastAsia="Times New Roman"/>
                <w:color w:val="000000" w:themeColor="text1"/>
                <w:sz w:val="20"/>
                <w:szCs w:val="20"/>
                <w:lang w:eastAsia="ar-SA"/>
              </w:rPr>
            </w:pPr>
            <w:r w:rsidRPr="00EA668E">
              <w:rPr>
                <w:sz w:val="20"/>
                <w:szCs w:val="20"/>
              </w:rPr>
              <w:t>При необходимости</w:t>
            </w:r>
            <w:r>
              <w:rPr>
                <w:sz w:val="20"/>
                <w:szCs w:val="20"/>
              </w:rPr>
              <w:t xml:space="preserve"> выводит пострадавших,</w:t>
            </w:r>
            <w:r w:rsidRPr="00EA668E">
              <w:rPr>
                <w:sz w:val="20"/>
                <w:szCs w:val="20"/>
              </w:rPr>
              <w:t xml:space="preserve"> оказы</w:t>
            </w:r>
            <w:r>
              <w:rPr>
                <w:sz w:val="20"/>
                <w:szCs w:val="20"/>
              </w:rPr>
              <w:t>вает первую помощь</w:t>
            </w:r>
          </w:p>
        </w:tc>
        <w:tc>
          <w:tcPr>
            <w:tcW w:w="1182" w:type="pct"/>
            <w:shd w:val="clear" w:color="auto" w:fill="auto"/>
          </w:tcPr>
          <w:p w:rsidR="005A033E" w:rsidRPr="00916262" w:rsidRDefault="005A033E" w:rsidP="005A033E">
            <w:pPr>
              <w:widowControl w:val="0"/>
              <w:tabs>
                <w:tab w:val="left" w:pos="1690"/>
              </w:tabs>
              <w:jc w:val="both"/>
              <w:rPr>
                <w:rFonts w:eastAsia="Times New Roman"/>
                <w:color w:val="000000" w:themeColor="text1"/>
                <w:sz w:val="20"/>
                <w:szCs w:val="20"/>
                <w:lang w:eastAsia="ar-SA"/>
              </w:rPr>
            </w:pPr>
            <w:r w:rsidRPr="00EA668E">
              <w:rPr>
                <w:sz w:val="20"/>
                <w:szCs w:val="20"/>
              </w:rPr>
              <w:t>Производит отключение электровзрывной сети от источника питания, выполня</w:t>
            </w:r>
            <w:r>
              <w:rPr>
                <w:sz w:val="20"/>
                <w:szCs w:val="20"/>
              </w:rPr>
              <w:t>ет изолирование концов проводов</w:t>
            </w:r>
          </w:p>
        </w:tc>
        <w:tc>
          <w:tcPr>
            <w:tcW w:w="1106" w:type="pct"/>
          </w:tcPr>
          <w:p w:rsidR="005A033E" w:rsidRPr="00916262" w:rsidRDefault="005A033E" w:rsidP="005A033E">
            <w:pPr>
              <w:suppressAutoHyphens/>
              <w:rPr>
                <w:rFonts w:eastAsia="Times New Roman"/>
                <w:color w:val="000000" w:themeColor="text1"/>
                <w:sz w:val="20"/>
                <w:szCs w:val="20"/>
                <w:lang w:eastAsia="ar-SA"/>
              </w:rPr>
            </w:pPr>
            <w:r>
              <w:rPr>
                <w:sz w:val="20"/>
                <w:szCs w:val="20"/>
              </w:rPr>
              <w:t>Закрывает на замок ЛПС</w:t>
            </w:r>
            <w:r w:rsidRPr="00EA668E">
              <w:rPr>
                <w:sz w:val="20"/>
                <w:szCs w:val="20"/>
              </w:rPr>
              <w:t xml:space="preserve"> с неиспользованными перфорационными зарядами </w:t>
            </w:r>
          </w:p>
        </w:tc>
      </w:tr>
      <w:tr w:rsidR="005A033E" w:rsidRPr="00916262" w:rsidTr="00491826">
        <w:trPr>
          <w:gridAfter w:val="1"/>
          <w:wAfter w:w="2" w:type="pct"/>
          <w:trHeight w:val="70"/>
        </w:trPr>
        <w:tc>
          <w:tcPr>
            <w:tcW w:w="246" w:type="pct"/>
            <w:vMerge/>
            <w:shd w:val="clear" w:color="auto" w:fill="auto"/>
          </w:tcPr>
          <w:p w:rsidR="005A033E" w:rsidRPr="00916262" w:rsidRDefault="005A033E" w:rsidP="005A033E">
            <w:pPr>
              <w:widowControl w:val="0"/>
              <w:tabs>
                <w:tab w:val="left" w:pos="1690"/>
              </w:tabs>
              <w:jc w:val="center"/>
              <w:rPr>
                <w:rFonts w:ascii="Arial" w:hAnsi="Arial"/>
                <w:b/>
                <w:caps/>
                <w:color w:val="000000" w:themeColor="text1"/>
                <w:sz w:val="16"/>
                <w:szCs w:val="16"/>
              </w:rPr>
            </w:pPr>
          </w:p>
        </w:tc>
        <w:tc>
          <w:tcPr>
            <w:tcW w:w="883" w:type="pct"/>
            <w:vMerge/>
            <w:shd w:val="clear" w:color="auto" w:fill="auto"/>
            <w:vAlign w:val="center"/>
          </w:tcPr>
          <w:p w:rsidR="005A033E" w:rsidRPr="00916262" w:rsidRDefault="005A033E" w:rsidP="005A033E">
            <w:pPr>
              <w:widowControl w:val="0"/>
              <w:tabs>
                <w:tab w:val="left" w:pos="1690"/>
              </w:tabs>
              <w:jc w:val="both"/>
              <w:rPr>
                <w:b/>
                <w:bCs/>
                <w:color w:val="000000" w:themeColor="text1"/>
                <w:sz w:val="20"/>
                <w:szCs w:val="20"/>
              </w:rPr>
            </w:pPr>
          </w:p>
        </w:tc>
        <w:tc>
          <w:tcPr>
            <w:tcW w:w="227" w:type="pct"/>
            <w:shd w:val="clear" w:color="auto" w:fill="auto"/>
          </w:tcPr>
          <w:p w:rsidR="005A033E" w:rsidRPr="00916262" w:rsidRDefault="005A033E" w:rsidP="005A033E">
            <w:pPr>
              <w:widowControl w:val="0"/>
              <w:tabs>
                <w:tab w:val="left" w:pos="1690"/>
              </w:tabs>
              <w:jc w:val="center"/>
              <w:rPr>
                <w:rFonts w:ascii="Arial" w:hAnsi="Arial"/>
                <w:caps/>
                <w:color w:val="000000" w:themeColor="text1"/>
                <w:sz w:val="16"/>
                <w:szCs w:val="16"/>
              </w:rPr>
            </w:pPr>
            <w:r w:rsidRPr="00AA0681">
              <w:rPr>
                <w:caps/>
                <w:color w:val="000000" w:themeColor="text1"/>
                <w:sz w:val="16"/>
                <w:szCs w:val="16"/>
              </w:rPr>
              <w:t>3</w:t>
            </w:r>
          </w:p>
        </w:tc>
        <w:tc>
          <w:tcPr>
            <w:tcW w:w="1354" w:type="pct"/>
            <w:shd w:val="clear" w:color="auto" w:fill="auto"/>
          </w:tcPr>
          <w:p w:rsidR="005A033E" w:rsidRPr="00916262" w:rsidRDefault="005A033E" w:rsidP="005A033E">
            <w:pPr>
              <w:rPr>
                <w:rFonts w:eastAsia="Times New Roman"/>
                <w:color w:val="000000" w:themeColor="text1"/>
                <w:sz w:val="20"/>
                <w:szCs w:val="20"/>
                <w:lang w:eastAsia="ar-SA"/>
              </w:rPr>
            </w:pPr>
            <w:r w:rsidRPr="00EA668E">
              <w:rPr>
                <w:sz w:val="20"/>
                <w:szCs w:val="20"/>
              </w:rPr>
              <w:t>Ждет указа</w:t>
            </w:r>
            <w:r>
              <w:rPr>
                <w:sz w:val="20"/>
                <w:szCs w:val="20"/>
              </w:rPr>
              <w:t>ние ответственных руководителей</w:t>
            </w:r>
          </w:p>
        </w:tc>
        <w:tc>
          <w:tcPr>
            <w:tcW w:w="1182" w:type="pct"/>
            <w:shd w:val="clear" w:color="auto" w:fill="auto"/>
          </w:tcPr>
          <w:p w:rsidR="005A033E" w:rsidRPr="00916262" w:rsidRDefault="005A033E" w:rsidP="005A033E">
            <w:pPr>
              <w:widowControl w:val="0"/>
              <w:tabs>
                <w:tab w:val="left" w:pos="1690"/>
              </w:tabs>
              <w:jc w:val="both"/>
              <w:rPr>
                <w:rFonts w:eastAsia="Times New Roman"/>
                <w:color w:val="000000" w:themeColor="text1"/>
                <w:sz w:val="20"/>
                <w:szCs w:val="20"/>
                <w:lang w:eastAsia="ar-SA"/>
              </w:rPr>
            </w:pPr>
            <w:r w:rsidRPr="00EA668E">
              <w:rPr>
                <w:sz w:val="20"/>
                <w:szCs w:val="20"/>
              </w:rPr>
              <w:t>Ждет указа</w:t>
            </w:r>
            <w:r>
              <w:rPr>
                <w:sz w:val="20"/>
                <w:szCs w:val="20"/>
              </w:rPr>
              <w:t>ние ответственных руководителей</w:t>
            </w:r>
          </w:p>
        </w:tc>
        <w:tc>
          <w:tcPr>
            <w:tcW w:w="1106" w:type="pct"/>
          </w:tcPr>
          <w:p w:rsidR="005A033E" w:rsidRPr="00916262" w:rsidRDefault="005A033E" w:rsidP="005A033E">
            <w:pPr>
              <w:suppressAutoHyphens/>
              <w:rPr>
                <w:rFonts w:eastAsia="Times New Roman"/>
                <w:color w:val="000000" w:themeColor="text1"/>
                <w:sz w:val="20"/>
                <w:szCs w:val="20"/>
                <w:lang w:eastAsia="ar-SA"/>
              </w:rPr>
            </w:pPr>
            <w:r w:rsidRPr="00EA668E">
              <w:rPr>
                <w:sz w:val="20"/>
                <w:szCs w:val="20"/>
              </w:rPr>
              <w:t>Ждет указа</w:t>
            </w:r>
            <w:r>
              <w:rPr>
                <w:sz w:val="20"/>
                <w:szCs w:val="20"/>
              </w:rPr>
              <w:t>ние ответственных руководителей</w:t>
            </w:r>
          </w:p>
        </w:tc>
      </w:tr>
      <w:tr w:rsidR="00C324F1" w:rsidRPr="00916262" w:rsidTr="00491826">
        <w:trPr>
          <w:gridAfter w:val="1"/>
          <w:wAfter w:w="2" w:type="pct"/>
          <w:trHeight w:val="70"/>
        </w:trPr>
        <w:tc>
          <w:tcPr>
            <w:tcW w:w="246" w:type="pct"/>
            <w:vMerge w:val="restart"/>
            <w:shd w:val="clear" w:color="auto" w:fill="auto"/>
          </w:tcPr>
          <w:p w:rsidR="00C324F1" w:rsidRPr="00916262" w:rsidRDefault="00C324F1" w:rsidP="00C324F1">
            <w:pPr>
              <w:widowControl w:val="0"/>
              <w:tabs>
                <w:tab w:val="left" w:pos="1690"/>
              </w:tabs>
              <w:jc w:val="center"/>
              <w:rPr>
                <w:rFonts w:ascii="Arial" w:hAnsi="Arial"/>
                <w:b/>
                <w:caps/>
                <w:color w:val="000000" w:themeColor="text1"/>
                <w:sz w:val="16"/>
                <w:szCs w:val="16"/>
              </w:rPr>
            </w:pPr>
            <w:r>
              <w:rPr>
                <w:rFonts w:ascii="Arial" w:hAnsi="Arial"/>
                <w:b/>
                <w:caps/>
                <w:color w:val="000000" w:themeColor="text1"/>
                <w:sz w:val="16"/>
                <w:szCs w:val="16"/>
              </w:rPr>
              <w:t>11</w:t>
            </w:r>
          </w:p>
        </w:tc>
        <w:tc>
          <w:tcPr>
            <w:tcW w:w="883" w:type="pct"/>
            <w:vMerge w:val="restart"/>
            <w:shd w:val="clear" w:color="auto" w:fill="auto"/>
          </w:tcPr>
          <w:p w:rsidR="00C324F1" w:rsidRPr="00916262" w:rsidRDefault="00C324F1" w:rsidP="00C324F1">
            <w:pPr>
              <w:widowControl w:val="0"/>
              <w:tabs>
                <w:tab w:val="left" w:pos="1690"/>
              </w:tabs>
              <w:jc w:val="both"/>
              <w:rPr>
                <w:b/>
                <w:bCs/>
                <w:color w:val="000000" w:themeColor="text1"/>
                <w:sz w:val="20"/>
                <w:szCs w:val="20"/>
              </w:rPr>
            </w:pPr>
            <w:r w:rsidRPr="0083144E">
              <w:rPr>
                <w:b/>
                <w:sz w:val="20"/>
                <w:szCs w:val="20"/>
              </w:rPr>
              <w:t>ГНВП на соседних скважинах</w:t>
            </w:r>
          </w:p>
        </w:tc>
        <w:tc>
          <w:tcPr>
            <w:tcW w:w="227" w:type="pct"/>
            <w:shd w:val="clear" w:color="auto" w:fill="auto"/>
          </w:tcPr>
          <w:p w:rsidR="00C324F1" w:rsidRPr="00916262" w:rsidRDefault="00C324F1" w:rsidP="00C324F1">
            <w:pPr>
              <w:widowControl w:val="0"/>
              <w:tabs>
                <w:tab w:val="left" w:pos="1690"/>
              </w:tabs>
              <w:jc w:val="center"/>
              <w:rPr>
                <w:rFonts w:ascii="Arial" w:hAnsi="Arial"/>
                <w:caps/>
                <w:color w:val="000000" w:themeColor="text1"/>
                <w:sz w:val="16"/>
                <w:szCs w:val="16"/>
              </w:rPr>
            </w:pPr>
            <w:r w:rsidRPr="00AA0681">
              <w:rPr>
                <w:caps/>
                <w:color w:val="000000" w:themeColor="text1"/>
                <w:sz w:val="16"/>
                <w:szCs w:val="16"/>
              </w:rPr>
              <w:t>1</w:t>
            </w:r>
          </w:p>
        </w:tc>
        <w:tc>
          <w:tcPr>
            <w:tcW w:w="1354" w:type="pct"/>
            <w:shd w:val="clear" w:color="auto" w:fill="auto"/>
          </w:tcPr>
          <w:p w:rsidR="00B92818" w:rsidRPr="00916262" w:rsidRDefault="00B92818" w:rsidP="00B92818">
            <w:pPr>
              <w:jc w:val="both"/>
              <w:rPr>
                <w:b/>
                <w:color w:val="000000" w:themeColor="text1"/>
                <w:sz w:val="20"/>
              </w:rPr>
            </w:pPr>
            <w:r w:rsidRPr="00916262">
              <w:rPr>
                <w:color w:val="000000" w:themeColor="text1"/>
                <w:sz w:val="20"/>
              </w:rPr>
              <w:t xml:space="preserve">Подает </w:t>
            </w:r>
            <w:r w:rsidRPr="006350B3">
              <w:rPr>
                <w:sz w:val="20"/>
                <w:szCs w:val="20"/>
              </w:rPr>
              <w:t>зв</w:t>
            </w:r>
            <w:r>
              <w:rPr>
                <w:sz w:val="20"/>
                <w:szCs w:val="20"/>
              </w:rPr>
              <w:t>уковой сигнал тревоги «Выброс». Д</w:t>
            </w:r>
            <w:r w:rsidRPr="006350B3">
              <w:rPr>
                <w:sz w:val="20"/>
                <w:szCs w:val="20"/>
              </w:rPr>
              <w:t>линный непрерывный гудок</w:t>
            </w:r>
            <w:r w:rsidRPr="00916262">
              <w:rPr>
                <w:b/>
                <w:color w:val="000000" w:themeColor="text1"/>
                <w:sz w:val="20"/>
              </w:rPr>
              <w:t>.</w:t>
            </w:r>
          </w:p>
          <w:p w:rsidR="00C324F1" w:rsidRPr="00545E1C" w:rsidRDefault="00C324F1" w:rsidP="00545E1C">
            <w:pPr>
              <w:jc w:val="both"/>
              <w:rPr>
                <w:color w:val="000000" w:themeColor="text1"/>
                <w:sz w:val="20"/>
              </w:rPr>
            </w:pPr>
          </w:p>
        </w:tc>
        <w:tc>
          <w:tcPr>
            <w:tcW w:w="1182" w:type="pct"/>
            <w:shd w:val="clear" w:color="auto" w:fill="auto"/>
          </w:tcPr>
          <w:p w:rsidR="00C324F1" w:rsidRPr="00916262" w:rsidRDefault="00C324F1" w:rsidP="00C324F1">
            <w:pPr>
              <w:widowControl w:val="0"/>
              <w:tabs>
                <w:tab w:val="left" w:pos="1690"/>
              </w:tabs>
              <w:jc w:val="both"/>
              <w:rPr>
                <w:rFonts w:eastAsia="Times New Roman"/>
                <w:color w:val="000000" w:themeColor="text1"/>
                <w:sz w:val="20"/>
                <w:szCs w:val="20"/>
                <w:lang w:eastAsia="ar-SA"/>
              </w:rPr>
            </w:pPr>
            <w:r w:rsidRPr="00A74C04">
              <w:rPr>
                <w:sz w:val="20"/>
                <w:szCs w:val="20"/>
              </w:rPr>
              <w:t>Готовит приспособление для рубки кабеля. Ожидает подъем геофизиче</w:t>
            </w:r>
            <w:r>
              <w:rPr>
                <w:sz w:val="20"/>
                <w:szCs w:val="20"/>
              </w:rPr>
              <w:t>ского прибора на устье скважины</w:t>
            </w:r>
          </w:p>
        </w:tc>
        <w:tc>
          <w:tcPr>
            <w:tcW w:w="1106" w:type="pct"/>
          </w:tcPr>
          <w:p w:rsidR="00C324F1" w:rsidRPr="00916262" w:rsidRDefault="00C324F1" w:rsidP="00C324F1">
            <w:pPr>
              <w:suppressAutoHyphens/>
              <w:rPr>
                <w:rFonts w:eastAsia="Times New Roman"/>
                <w:color w:val="000000" w:themeColor="text1"/>
                <w:sz w:val="20"/>
                <w:szCs w:val="20"/>
                <w:lang w:eastAsia="ar-SA"/>
              </w:rPr>
            </w:pPr>
            <w:r w:rsidRPr="00ED54EB">
              <w:rPr>
                <w:sz w:val="20"/>
                <w:szCs w:val="20"/>
              </w:rPr>
              <w:t>Прекращает работы (останавливает подъём/спуск геофизического кабе</w:t>
            </w:r>
            <w:r>
              <w:rPr>
                <w:sz w:val="20"/>
                <w:szCs w:val="20"/>
              </w:rPr>
              <w:t>ля)</w:t>
            </w:r>
          </w:p>
        </w:tc>
      </w:tr>
      <w:tr w:rsidR="00C324F1" w:rsidRPr="00916262" w:rsidTr="00491826">
        <w:trPr>
          <w:gridAfter w:val="1"/>
          <w:wAfter w:w="2" w:type="pct"/>
          <w:trHeight w:val="70"/>
        </w:trPr>
        <w:tc>
          <w:tcPr>
            <w:tcW w:w="246" w:type="pct"/>
            <w:vMerge/>
            <w:shd w:val="clear" w:color="auto" w:fill="auto"/>
          </w:tcPr>
          <w:p w:rsidR="00C324F1" w:rsidRPr="00916262" w:rsidRDefault="00C324F1" w:rsidP="00C324F1">
            <w:pPr>
              <w:widowControl w:val="0"/>
              <w:tabs>
                <w:tab w:val="left" w:pos="1690"/>
              </w:tabs>
              <w:jc w:val="center"/>
              <w:rPr>
                <w:rFonts w:ascii="Arial" w:hAnsi="Arial"/>
                <w:b/>
                <w:caps/>
                <w:color w:val="000000" w:themeColor="text1"/>
                <w:sz w:val="16"/>
                <w:szCs w:val="16"/>
              </w:rPr>
            </w:pPr>
          </w:p>
        </w:tc>
        <w:tc>
          <w:tcPr>
            <w:tcW w:w="883" w:type="pct"/>
            <w:vMerge/>
            <w:shd w:val="clear" w:color="auto" w:fill="auto"/>
            <w:vAlign w:val="center"/>
          </w:tcPr>
          <w:p w:rsidR="00C324F1" w:rsidRPr="00916262" w:rsidRDefault="00C324F1" w:rsidP="00C324F1">
            <w:pPr>
              <w:widowControl w:val="0"/>
              <w:tabs>
                <w:tab w:val="left" w:pos="1690"/>
              </w:tabs>
              <w:jc w:val="both"/>
              <w:rPr>
                <w:b/>
                <w:bCs/>
                <w:color w:val="000000" w:themeColor="text1"/>
                <w:sz w:val="20"/>
                <w:szCs w:val="20"/>
              </w:rPr>
            </w:pPr>
          </w:p>
        </w:tc>
        <w:tc>
          <w:tcPr>
            <w:tcW w:w="227" w:type="pct"/>
            <w:shd w:val="clear" w:color="auto" w:fill="auto"/>
          </w:tcPr>
          <w:p w:rsidR="00C324F1" w:rsidRPr="00916262" w:rsidRDefault="00C324F1" w:rsidP="00C324F1">
            <w:pPr>
              <w:widowControl w:val="0"/>
              <w:tabs>
                <w:tab w:val="left" w:pos="1690"/>
              </w:tabs>
              <w:jc w:val="center"/>
              <w:rPr>
                <w:rFonts w:ascii="Arial" w:hAnsi="Arial"/>
                <w:caps/>
                <w:color w:val="000000" w:themeColor="text1"/>
                <w:sz w:val="16"/>
                <w:szCs w:val="16"/>
              </w:rPr>
            </w:pPr>
            <w:r w:rsidRPr="00AA0681">
              <w:rPr>
                <w:caps/>
                <w:color w:val="000000" w:themeColor="text1"/>
                <w:sz w:val="16"/>
                <w:szCs w:val="16"/>
              </w:rPr>
              <w:t>2</w:t>
            </w:r>
          </w:p>
        </w:tc>
        <w:tc>
          <w:tcPr>
            <w:tcW w:w="1354" w:type="pct"/>
            <w:shd w:val="clear" w:color="auto" w:fill="auto"/>
          </w:tcPr>
          <w:p w:rsidR="00C324F1" w:rsidRPr="00A74C04" w:rsidRDefault="00C324F1" w:rsidP="00C324F1">
            <w:pPr>
              <w:tabs>
                <w:tab w:val="left" w:pos="623"/>
              </w:tabs>
              <w:jc w:val="both"/>
              <w:rPr>
                <w:sz w:val="20"/>
                <w:szCs w:val="20"/>
              </w:rPr>
            </w:pPr>
            <w:r w:rsidRPr="00A74C04">
              <w:rPr>
                <w:sz w:val="20"/>
                <w:szCs w:val="20"/>
              </w:rPr>
              <w:t>Дает команду машинисту ПКС на подъем геофизического прибора. Осуществляет контроль.</w:t>
            </w:r>
          </w:p>
          <w:p w:rsidR="00C324F1" w:rsidRPr="00EA668E" w:rsidRDefault="00C324F1" w:rsidP="00C324F1">
            <w:pPr>
              <w:tabs>
                <w:tab w:val="left" w:pos="623"/>
              </w:tabs>
              <w:jc w:val="both"/>
              <w:rPr>
                <w:sz w:val="20"/>
                <w:szCs w:val="20"/>
              </w:rPr>
            </w:pPr>
            <w:r w:rsidRPr="00EA668E">
              <w:rPr>
                <w:sz w:val="20"/>
                <w:szCs w:val="20"/>
              </w:rPr>
              <w:t>При невозможности извлечь геофизический кабель и приборы:</w:t>
            </w:r>
          </w:p>
          <w:p w:rsidR="00C324F1" w:rsidRPr="00CE7296" w:rsidRDefault="00C324F1" w:rsidP="00505216">
            <w:pPr>
              <w:pStyle w:val="afe"/>
              <w:numPr>
                <w:ilvl w:val="0"/>
                <w:numId w:val="20"/>
              </w:numPr>
              <w:tabs>
                <w:tab w:val="left" w:pos="623"/>
              </w:tabs>
              <w:jc w:val="both"/>
              <w:rPr>
                <w:sz w:val="20"/>
                <w:szCs w:val="20"/>
              </w:rPr>
            </w:pPr>
            <w:r w:rsidRPr="00CE7296">
              <w:rPr>
                <w:sz w:val="20"/>
                <w:szCs w:val="20"/>
              </w:rPr>
              <w:t>даёт команду на рубку геофизического кабеля;</w:t>
            </w:r>
          </w:p>
          <w:p w:rsidR="00C324F1" w:rsidRPr="00916262" w:rsidRDefault="00C324F1" w:rsidP="00C324F1">
            <w:pPr>
              <w:rPr>
                <w:rFonts w:eastAsia="Times New Roman"/>
                <w:color w:val="000000" w:themeColor="text1"/>
                <w:sz w:val="20"/>
                <w:szCs w:val="20"/>
                <w:lang w:eastAsia="ar-SA"/>
              </w:rPr>
            </w:pPr>
            <w:r w:rsidRPr="00CE7296">
              <w:rPr>
                <w:sz w:val="20"/>
                <w:szCs w:val="20"/>
              </w:rPr>
              <w:t>даёт команду на отключение</w:t>
            </w:r>
            <w:r>
              <w:rPr>
                <w:sz w:val="20"/>
                <w:szCs w:val="20"/>
              </w:rPr>
              <w:t xml:space="preserve"> силового кабеля</w:t>
            </w:r>
          </w:p>
        </w:tc>
        <w:tc>
          <w:tcPr>
            <w:tcW w:w="1182" w:type="pct"/>
            <w:shd w:val="clear" w:color="auto" w:fill="auto"/>
          </w:tcPr>
          <w:p w:rsidR="00C324F1" w:rsidRPr="00916262" w:rsidRDefault="00C324F1" w:rsidP="00C324F1">
            <w:pPr>
              <w:widowControl w:val="0"/>
              <w:tabs>
                <w:tab w:val="left" w:pos="1690"/>
              </w:tabs>
              <w:jc w:val="both"/>
              <w:rPr>
                <w:rFonts w:eastAsia="Times New Roman"/>
                <w:color w:val="000000" w:themeColor="text1"/>
                <w:sz w:val="20"/>
                <w:szCs w:val="20"/>
                <w:lang w:eastAsia="ar-SA"/>
              </w:rPr>
            </w:pPr>
            <w:r w:rsidRPr="00ED54EB">
              <w:rPr>
                <w:sz w:val="20"/>
                <w:szCs w:val="20"/>
              </w:rPr>
              <w:t xml:space="preserve">В случае невозможности извлечь прибор, по команде начальника </w:t>
            </w:r>
            <w:r>
              <w:rPr>
                <w:sz w:val="20"/>
                <w:szCs w:val="20"/>
              </w:rPr>
              <w:t>отряда</w:t>
            </w:r>
            <w:r w:rsidRPr="00ED54EB">
              <w:rPr>
                <w:sz w:val="20"/>
                <w:szCs w:val="20"/>
              </w:rPr>
              <w:t>, проводит рубку кабеля. Убедившись при этом в отсутствии людей на пути движения геофизического кабе</w:t>
            </w:r>
            <w:r>
              <w:rPr>
                <w:sz w:val="20"/>
                <w:szCs w:val="20"/>
              </w:rPr>
              <w:t>ля. По команде начальника отряда</w:t>
            </w:r>
            <w:r w:rsidRPr="00ED54EB">
              <w:rPr>
                <w:sz w:val="20"/>
                <w:szCs w:val="20"/>
              </w:rPr>
              <w:t xml:space="preserve"> за</w:t>
            </w:r>
            <w:r>
              <w:rPr>
                <w:sz w:val="20"/>
                <w:szCs w:val="20"/>
              </w:rPr>
              <w:t>крывает центральную задвижку ФА</w:t>
            </w:r>
          </w:p>
        </w:tc>
        <w:tc>
          <w:tcPr>
            <w:tcW w:w="1106" w:type="pct"/>
          </w:tcPr>
          <w:p w:rsidR="00C324F1" w:rsidRPr="00916262" w:rsidRDefault="00C324F1" w:rsidP="00C324F1">
            <w:pPr>
              <w:suppressAutoHyphens/>
              <w:rPr>
                <w:rFonts w:eastAsia="Times New Roman"/>
                <w:color w:val="000000" w:themeColor="text1"/>
                <w:sz w:val="20"/>
                <w:szCs w:val="20"/>
                <w:lang w:eastAsia="ar-SA"/>
              </w:rPr>
            </w:pPr>
            <w:r>
              <w:rPr>
                <w:sz w:val="20"/>
                <w:szCs w:val="20"/>
              </w:rPr>
              <w:t>По команде начальника отряда</w:t>
            </w:r>
            <w:r w:rsidRPr="00ED54EB">
              <w:rPr>
                <w:sz w:val="20"/>
                <w:szCs w:val="20"/>
              </w:rPr>
              <w:t xml:space="preserve"> и наличии беспрепятственного движения геофизического кабеля, производит подъём геофизической компонов</w:t>
            </w:r>
            <w:r>
              <w:rPr>
                <w:sz w:val="20"/>
                <w:szCs w:val="20"/>
              </w:rPr>
              <w:t>ки до полного выхода из скважины</w:t>
            </w:r>
          </w:p>
        </w:tc>
      </w:tr>
      <w:tr w:rsidR="00C324F1" w:rsidRPr="00916262" w:rsidTr="00491826">
        <w:trPr>
          <w:gridAfter w:val="1"/>
          <w:wAfter w:w="2" w:type="pct"/>
          <w:trHeight w:val="70"/>
        </w:trPr>
        <w:tc>
          <w:tcPr>
            <w:tcW w:w="246" w:type="pct"/>
            <w:vMerge/>
            <w:shd w:val="clear" w:color="auto" w:fill="auto"/>
          </w:tcPr>
          <w:p w:rsidR="00C324F1" w:rsidRPr="00916262" w:rsidRDefault="00C324F1" w:rsidP="00C324F1">
            <w:pPr>
              <w:widowControl w:val="0"/>
              <w:tabs>
                <w:tab w:val="left" w:pos="1690"/>
              </w:tabs>
              <w:jc w:val="center"/>
              <w:rPr>
                <w:rFonts w:ascii="Arial" w:hAnsi="Arial"/>
                <w:b/>
                <w:caps/>
                <w:color w:val="000000" w:themeColor="text1"/>
                <w:sz w:val="16"/>
                <w:szCs w:val="16"/>
              </w:rPr>
            </w:pPr>
          </w:p>
        </w:tc>
        <w:tc>
          <w:tcPr>
            <w:tcW w:w="883" w:type="pct"/>
            <w:vMerge/>
            <w:shd w:val="clear" w:color="auto" w:fill="auto"/>
            <w:vAlign w:val="center"/>
          </w:tcPr>
          <w:p w:rsidR="00C324F1" w:rsidRPr="00916262" w:rsidRDefault="00C324F1" w:rsidP="00C324F1">
            <w:pPr>
              <w:widowControl w:val="0"/>
              <w:tabs>
                <w:tab w:val="left" w:pos="1690"/>
              </w:tabs>
              <w:jc w:val="both"/>
              <w:rPr>
                <w:b/>
                <w:bCs/>
                <w:color w:val="000000" w:themeColor="text1"/>
                <w:sz w:val="20"/>
                <w:szCs w:val="20"/>
              </w:rPr>
            </w:pPr>
          </w:p>
        </w:tc>
        <w:tc>
          <w:tcPr>
            <w:tcW w:w="227" w:type="pct"/>
            <w:shd w:val="clear" w:color="auto" w:fill="auto"/>
          </w:tcPr>
          <w:p w:rsidR="00C324F1" w:rsidRPr="00916262" w:rsidRDefault="00C324F1" w:rsidP="00C324F1">
            <w:pPr>
              <w:widowControl w:val="0"/>
              <w:tabs>
                <w:tab w:val="left" w:pos="1690"/>
              </w:tabs>
              <w:jc w:val="center"/>
              <w:rPr>
                <w:rFonts w:ascii="Arial" w:hAnsi="Arial"/>
                <w:caps/>
                <w:color w:val="000000" w:themeColor="text1"/>
                <w:sz w:val="16"/>
                <w:szCs w:val="16"/>
              </w:rPr>
            </w:pPr>
            <w:r w:rsidRPr="00AA0681">
              <w:rPr>
                <w:caps/>
                <w:color w:val="000000" w:themeColor="text1"/>
                <w:sz w:val="16"/>
                <w:szCs w:val="16"/>
              </w:rPr>
              <w:t>3</w:t>
            </w:r>
          </w:p>
        </w:tc>
        <w:tc>
          <w:tcPr>
            <w:tcW w:w="1354" w:type="pct"/>
            <w:shd w:val="clear" w:color="auto" w:fill="auto"/>
          </w:tcPr>
          <w:p w:rsidR="00C324F1" w:rsidRPr="00916262" w:rsidRDefault="00C324F1" w:rsidP="00C324F1">
            <w:pPr>
              <w:rPr>
                <w:rFonts w:eastAsia="Times New Roman"/>
                <w:color w:val="000000" w:themeColor="text1"/>
                <w:sz w:val="20"/>
                <w:szCs w:val="20"/>
                <w:lang w:eastAsia="ar-SA"/>
              </w:rPr>
            </w:pPr>
            <w:r>
              <w:rPr>
                <w:sz w:val="20"/>
                <w:szCs w:val="20"/>
              </w:rPr>
              <w:t>Даёт команду составу отряда</w:t>
            </w:r>
            <w:r w:rsidRPr="00A74C04">
              <w:rPr>
                <w:sz w:val="20"/>
                <w:szCs w:val="20"/>
              </w:rPr>
              <w:t xml:space="preserve"> покинуть террит</w:t>
            </w:r>
            <w:r>
              <w:rPr>
                <w:sz w:val="20"/>
                <w:szCs w:val="20"/>
              </w:rPr>
              <w:t>орию скважины и покидает её сам</w:t>
            </w:r>
          </w:p>
        </w:tc>
        <w:tc>
          <w:tcPr>
            <w:tcW w:w="1182" w:type="pct"/>
            <w:shd w:val="clear" w:color="auto" w:fill="auto"/>
          </w:tcPr>
          <w:p w:rsidR="00C324F1" w:rsidRPr="00916262" w:rsidRDefault="00C324F1" w:rsidP="00C324F1">
            <w:pPr>
              <w:widowControl w:val="0"/>
              <w:tabs>
                <w:tab w:val="left" w:pos="1690"/>
              </w:tabs>
              <w:jc w:val="both"/>
              <w:rPr>
                <w:rFonts w:eastAsia="Times New Roman"/>
                <w:color w:val="000000" w:themeColor="text1"/>
                <w:sz w:val="20"/>
                <w:szCs w:val="20"/>
                <w:lang w:eastAsia="ar-SA"/>
              </w:rPr>
            </w:pPr>
            <w:r w:rsidRPr="00A74C04">
              <w:rPr>
                <w:sz w:val="20"/>
                <w:szCs w:val="20"/>
              </w:rPr>
              <w:t>Покидает территорию скважины</w:t>
            </w:r>
          </w:p>
        </w:tc>
        <w:tc>
          <w:tcPr>
            <w:tcW w:w="1106" w:type="pct"/>
          </w:tcPr>
          <w:p w:rsidR="00C324F1" w:rsidRPr="00916262" w:rsidRDefault="00C324F1" w:rsidP="00C324F1">
            <w:pPr>
              <w:suppressAutoHyphens/>
              <w:rPr>
                <w:rFonts w:eastAsia="Times New Roman"/>
                <w:color w:val="000000" w:themeColor="text1"/>
                <w:sz w:val="20"/>
                <w:szCs w:val="20"/>
                <w:lang w:eastAsia="ar-SA"/>
              </w:rPr>
            </w:pPr>
            <w:r w:rsidRPr="00ED54EB">
              <w:rPr>
                <w:sz w:val="20"/>
                <w:szCs w:val="20"/>
              </w:rPr>
              <w:t>По команде начальника партии перегоняет ПКС за территорию скважины ли</w:t>
            </w:r>
            <w:r>
              <w:rPr>
                <w:sz w:val="20"/>
                <w:szCs w:val="20"/>
              </w:rPr>
              <w:t>бо покидает территорию скважины</w:t>
            </w:r>
          </w:p>
        </w:tc>
      </w:tr>
      <w:tr w:rsidR="00B94C23" w:rsidRPr="00916262" w:rsidTr="00491826">
        <w:trPr>
          <w:gridAfter w:val="1"/>
          <w:wAfter w:w="2" w:type="pct"/>
          <w:trHeight w:val="70"/>
        </w:trPr>
        <w:tc>
          <w:tcPr>
            <w:tcW w:w="246" w:type="pct"/>
            <w:vMerge w:val="restart"/>
            <w:shd w:val="clear" w:color="auto" w:fill="auto"/>
          </w:tcPr>
          <w:p w:rsidR="00B94C23" w:rsidRPr="00916262" w:rsidRDefault="00B94C23" w:rsidP="00B94C23">
            <w:pPr>
              <w:widowControl w:val="0"/>
              <w:tabs>
                <w:tab w:val="left" w:pos="1690"/>
              </w:tabs>
              <w:jc w:val="center"/>
              <w:rPr>
                <w:rFonts w:ascii="Arial" w:hAnsi="Arial"/>
                <w:b/>
                <w:caps/>
                <w:color w:val="000000" w:themeColor="text1"/>
                <w:sz w:val="16"/>
                <w:szCs w:val="16"/>
              </w:rPr>
            </w:pPr>
            <w:r>
              <w:rPr>
                <w:rFonts w:ascii="Arial" w:hAnsi="Arial"/>
                <w:b/>
                <w:caps/>
                <w:color w:val="000000" w:themeColor="text1"/>
                <w:sz w:val="16"/>
                <w:szCs w:val="16"/>
              </w:rPr>
              <w:t>12</w:t>
            </w:r>
          </w:p>
        </w:tc>
        <w:tc>
          <w:tcPr>
            <w:tcW w:w="883" w:type="pct"/>
            <w:vMerge w:val="restart"/>
            <w:shd w:val="clear" w:color="auto" w:fill="auto"/>
          </w:tcPr>
          <w:p w:rsidR="00B94C23" w:rsidRPr="00916262" w:rsidRDefault="00B94C23" w:rsidP="00B94C23">
            <w:pPr>
              <w:widowControl w:val="0"/>
              <w:tabs>
                <w:tab w:val="left" w:pos="1690"/>
              </w:tabs>
              <w:jc w:val="both"/>
              <w:rPr>
                <w:b/>
                <w:bCs/>
                <w:color w:val="000000" w:themeColor="text1"/>
                <w:sz w:val="20"/>
                <w:szCs w:val="20"/>
              </w:rPr>
            </w:pPr>
            <w:r w:rsidRPr="00E81C97">
              <w:rPr>
                <w:b/>
                <w:sz w:val="20"/>
                <w:szCs w:val="20"/>
              </w:rPr>
              <w:t xml:space="preserve">Грифонообразование </w:t>
            </w:r>
            <w:r w:rsidRPr="00E81C97">
              <w:rPr>
                <w:b/>
                <w:color w:val="000000" w:themeColor="text1"/>
                <w:sz w:val="20"/>
                <w:szCs w:val="20"/>
              </w:rPr>
              <w:t>с вытеснением газа за пе</w:t>
            </w:r>
            <w:r>
              <w:rPr>
                <w:b/>
                <w:color w:val="000000" w:themeColor="text1"/>
                <w:sz w:val="20"/>
                <w:szCs w:val="20"/>
              </w:rPr>
              <w:t>риметром устьевого оборудования</w:t>
            </w:r>
          </w:p>
        </w:tc>
        <w:tc>
          <w:tcPr>
            <w:tcW w:w="227" w:type="pct"/>
            <w:shd w:val="clear" w:color="auto" w:fill="auto"/>
          </w:tcPr>
          <w:p w:rsidR="00B94C23" w:rsidRPr="00916262" w:rsidRDefault="00B94C23" w:rsidP="00B94C23">
            <w:pPr>
              <w:widowControl w:val="0"/>
              <w:tabs>
                <w:tab w:val="left" w:pos="1690"/>
              </w:tabs>
              <w:jc w:val="center"/>
              <w:rPr>
                <w:rFonts w:ascii="Arial" w:hAnsi="Arial"/>
                <w:caps/>
                <w:color w:val="000000" w:themeColor="text1"/>
                <w:sz w:val="16"/>
                <w:szCs w:val="16"/>
              </w:rPr>
            </w:pPr>
            <w:r w:rsidRPr="00AA0681">
              <w:rPr>
                <w:caps/>
                <w:color w:val="000000" w:themeColor="text1"/>
                <w:sz w:val="16"/>
                <w:szCs w:val="16"/>
              </w:rPr>
              <w:t>1</w:t>
            </w:r>
          </w:p>
        </w:tc>
        <w:tc>
          <w:tcPr>
            <w:tcW w:w="1354" w:type="pct"/>
            <w:shd w:val="clear" w:color="auto" w:fill="auto"/>
          </w:tcPr>
          <w:p w:rsidR="00B92818" w:rsidRPr="00916262" w:rsidRDefault="00B92818" w:rsidP="00B92818">
            <w:pPr>
              <w:jc w:val="both"/>
              <w:rPr>
                <w:b/>
                <w:color w:val="000000" w:themeColor="text1"/>
                <w:sz w:val="20"/>
              </w:rPr>
            </w:pPr>
            <w:r w:rsidRPr="00916262">
              <w:rPr>
                <w:color w:val="000000" w:themeColor="text1"/>
                <w:sz w:val="20"/>
              </w:rPr>
              <w:t xml:space="preserve">Подает </w:t>
            </w:r>
            <w:r w:rsidRPr="006350B3">
              <w:rPr>
                <w:sz w:val="20"/>
                <w:szCs w:val="20"/>
              </w:rPr>
              <w:t>зв</w:t>
            </w:r>
            <w:r>
              <w:rPr>
                <w:sz w:val="20"/>
                <w:szCs w:val="20"/>
              </w:rPr>
              <w:t>уковой сигнал тревоги «Выброс». Д</w:t>
            </w:r>
            <w:r w:rsidRPr="006350B3">
              <w:rPr>
                <w:sz w:val="20"/>
                <w:szCs w:val="20"/>
              </w:rPr>
              <w:t>линный непрерывный гудок</w:t>
            </w:r>
            <w:r w:rsidRPr="00916262">
              <w:rPr>
                <w:b/>
                <w:color w:val="000000" w:themeColor="text1"/>
                <w:sz w:val="20"/>
              </w:rPr>
              <w:t>.</w:t>
            </w:r>
          </w:p>
          <w:p w:rsidR="00B94C23" w:rsidRPr="00916262" w:rsidRDefault="00B94C23" w:rsidP="00B94C23">
            <w:pPr>
              <w:rPr>
                <w:rFonts w:eastAsia="Times New Roman"/>
                <w:color w:val="000000" w:themeColor="text1"/>
                <w:sz w:val="20"/>
                <w:szCs w:val="20"/>
                <w:lang w:eastAsia="ar-SA"/>
              </w:rPr>
            </w:pPr>
          </w:p>
        </w:tc>
        <w:tc>
          <w:tcPr>
            <w:tcW w:w="1182" w:type="pct"/>
            <w:shd w:val="clear" w:color="auto" w:fill="auto"/>
          </w:tcPr>
          <w:p w:rsidR="00B94C23" w:rsidRPr="00916262" w:rsidRDefault="00B94C23" w:rsidP="00B94C23">
            <w:pPr>
              <w:widowControl w:val="0"/>
              <w:tabs>
                <w:tab w:val="left" w:pos="1690"/>
              </w:tabs>
              <w:jc w:val="both"/>
              <w:rPr>
                <w:rFonts w:eastAsia="Times New Roman"/>
                <w:color w:val="000000" w:themeColor="text1"/>
                <w:sz w:val="20"/>
                <w:szCs w:val="20"/>
                <w:lang w:eastAsia="ar-SA"/>
              </w:rPr>
            </w:pPr>
            <w:r w:rsidRPr="00AD3B65">
              <w:rPr>
                <w:sz w:val="20"/>
                <w:szCs w:val="20"/>
              </w:rPr>
              <w:t>Отключает силовые и осветительные линии электропитания. А также прекращает все действия способные вызвать искрообразование (курение и т.д.)</w:t>
            </w:r>
          </w:p>
        </w:tc>
        <w:tc>
          <w:tcPr>
            <w:tcW w:w="1106" w:type="pct"/>
          </w:tcPr>
          <w:p w:rsidR="00B94C23" w:rsidRPr="00ED54EB" w:rsidRDefault="00B94C23" w:rsidP="00B94C23">
            <w:pPr>
              <w:tabs>
                <w:tab w:val="left" w:pos="623"/>
              </w:tabs>
              <w:jc w:val="both"/>
              <w:rPr>
                <w:sz w:val="20"/>
                <w:szCs w:val="20"/>
              </w:rPr>
            </w:pPr>
            <w:r w:rsidRPr="00ED54EB">
              <w:rPr>
                <w:sz w:val="20"/>
                <w:szCs w:val="20"/>
              </w:rPr>
              <w:t>Прекращает работы (останавливает подъём/спуск геофизического кабе</w:t>
            </w:r>
            <w:r>
              <w:rPr>
                <w:sz w:val="20"/>
                <w:szCs w:val="20"/>
              </w:rPr>
              <w:t xml:space="preserve">ля). </w:t>
            </w:r>
          </w:p>
          <w:p w:rsidR="00B94C23" w:rsidRPr="00916262" w:rsidRDefault="00B94C23" w:rsidP="00B94C23">
            <w:pPr>
              <w:suppressAutoHyphens/>
              <w:rPr>
                <w:rFonts w:eastAsia="Times New Roman"/>
                <w:color w:val="000000" w:themeColor="text1"/>
                <w:sz w:val="20"/>
                <w:szCs w:val="20"/>
                <w:lang w:eastAsia="ar-SA"/>
              </w:rPr>
            </w:pPr>
            <w:r w:rsidRPr="00AD3B65">
              <w:rPr>
                <w:sz w:val="20"/>
                <w:szCs w:val="20"/>
              </w:rPr>
              <w:t xml:space="preserve">Глушит двигатель внутреннего сгорания на спецтехнике. Отключает </w:t>
            </w:r>
            <w:r>
              <w:rPr>
                <w:sz w:val="20"/>
                <w:szCs w:val="20"/>
              </w:rPr>
              <w:t>оборудование от электропитания</w:t>
            </w:r>
          </w:p>
        </w:tc>
      </w:tr>
      <w:tr w:rsidR="00B94C23" w:rsidRPr="00916262" w:rsidTr="00491826">
        <w:trPr>
          <w:gridAfter w:val="1"/>
          <w:wAfter w:w="2" w:type="pct"/>
          <w:trHeight w:val="70"/>
        </w:trPr>
        <w:tc>
          <w:tcPr>
            <w:tcW w:w="246" w:type="pct"/>
            <w:vMerge/>
            <w:shd w:val="clear" w:color="auto" w:fill="auto"/>
          </w:tcPr>
          <w:p w:rsidR="00B94C23" w:rsidRPr="00916262" w:rsidRDefault="00B94C23" w:rsidP="00B94C23">
            <w:pPr>
              <w:widowControl w:val="0"/>
              <w:tabs>
                <w:tab w:val="left" w:pos="1690"/>
              </w:tabs>
              <w:jc w:val="center"/>
              <w:rPr>
                <w:rFonts w:ascii="Arial" w:hAnsi="Arial"/>
                <w:b/>
                <w:caps/>
                <w:color w:val="000000" w:themeColor="text1"/>
                <w:sz w:val="16"/>
                <w:szCs w:val="16"/>
              </w:rPr>
            </w:pPr>
          </w:p>
        </w:tc>
        <w:tc>
          <w:tcPr>
            <w:tcW w:w="883" w:type="pct"/>
            <w:vMerge/>
            <w:shd w:val="clear" w:color="auto" w:fill="auto"/>
            <w:vAlign w:val="center"/>
          </w:tcPr>
          <w:p w:rsidR="00B94C23" w:rsidRPr="00916262" w:rsidRDefault="00B94C23" w:rsidP="00B94C23">
            <w:pPr>
              <w:widowControl w:val="0"/>
              <w:tabs>
                <w:tab w:val="left" w:pos="1690"/>
              </w:tabs>
              <w:jc w:val="both"/>
              <w:rPr>
                <w:b/>
                <w:bCs/>
                <w:color w:val="000000" w:themeColor="text1"/>
                <w:sz w:val="20"/>
                <w:szCs w:val="20"/>
              </w:rPr>
            </w:pPr>
          </w:p>
        </w:tc>
        <w:tc>
          <w:tcPr>
            <w:tcW w:w="227" w:type="pct"/>
            <w:shd w:val="clear" w:color="auto" w:fill="auto"/>
          </w:tcPr>
          <w:p w:rsidR="00B94C23" w:rsidRPr="00916262" w:rsidRDefault="00B94C23" w:rsidP="00B94C23">
            <w:pPr>
              <w:widowControl w:val="0"/>
              <w:tabs>
                <w:tab w:val="left" w:pos="1690"/>
              </w:tabs>
              <w:jc w:val="center"/>
              <w:rPr>
                <w:rFonts w:ascii="Arial" w:hAnsi="Arial"/>
                <w:caps/>
                <w:color w:val="000000" w:themeColor="text1"/>
                <w:sz w:val="16"/>
                <w:szCs w:val="16"/>
              </w:rPr>
            </w:pPr>
            <w:r w:rsidRPr="00AA0681">
              <w:rPr>
                <w:caps/>
                <w:color w:val="000000" w:themeColor="text1"/>
                <w:sz w:val="16"/>
                <w:szCs w:val="16"/>
              </w:rPr>
              <w:t>2</w:t>
            </w:r>
          </w:p>
        </w:tc>
        <w:tc>
          <w:tcPr>
            <w:tcW w:w="1354" w:type="pct"/>
            <w:shd w:val="clear" w:color="auto" w:fill="auto"/>
          </w:tcPr>
          <w:p w:rsidR="00B94C23" w:rsidRPr="00916262" w:rsidRDefault="00B94C23" w:rsidP="00B94C23">
            <w:pPr>
              <w:rPr>
                <w:rFonts w:eastAsia="Times New Roman"/>
                <w:color w:val="000000" w:themeColor="text1"/>
                <w:sz w:val="20"/>
                <w:szCs w:val="20"/>
                <w:lang w:eastAsia="ar-SA"/>
              </w:rPr>
            </w:pPr>
            <w:r>
              <w:rPr>
                <w:sz w:val="20"/>
                <w:szCs w:val="20"/>
              </w:rPr>
              <w:t>Дает команду составу отряда остановить</w:t>
            </w:r>
            <w:r w:rsidRPr="00ED54EB">
              <w:rPr>
                <w:sz w:val="20"/>
                <w:szCs w:val="20"/>
              </w:rPr>
              <w:t xml:space="preserve"> все работы в </w:t>
            </w:r>
            <w:r>
              <w:rPr>
                <w:sz w:val="20"/>
                <w:szCs w:val="20"/>
              </w:rPr>
              <w:t>опасной зоне и немедленно удали</w:t>
            </w:r>
            <w:r w:rsidRPr="00ED54EB">
              <w:rPr>
                <w:sz w:val="20"/>
                <w:szCs w:val="20"/>
              </w:rPr>
              <w:t>т</w:t>
            </w:r>
            <w:r>
              <w:rPr>
                <w:sz w:val="20"/>
                <w:szCs w:val="20"/>
              </w:rPr>
              <w:t>ь</w:t>
            </w:r>
            <w:r w:rsidRPr="00ED54EB">
              <w:rPr>
                <w:sz w:val="20"/>
                <w:szCs w:val="20"/>
              </w:rPr>
              <w:t>ся за ее пределы к месту сбора</w:t>
            </w:r>
            <w:r>
              <w:rPr>
                <w:sz w:val="20"/>
                <w:szCs w:val="20"/>
              </w:rPr>
              <w:t>, указанного на схеме</w:t>
            </w:r>
          </w:p>
        </w:tc>
        <w:tc>
          <w:tcPr>
            <w:tcW w:w="1182" w:type="pct"/>
            <w:shd w:val="clear" w:color="auto" w:fill="auto"/>
          </w:tcPr>
          <w:p w:rsidR="00B94C23" w:rsidRPr="00916262" w:rsidRDefault="00B94C23" w:rsidP="00B94C23">
            <w:pPr>
              <w:widowControl w:val="0"/>
              <w:tabs>
                <w:tab w:val="left" w:pos="1690"/>
              </w:tabs>
              <w:jc w:val="both"/>
              <w:rPr>
                <w:rFonts w:eastAsia="Times New Roman"/>
                <w:color w:val="000000" w:themeColor="text1"/>
                <w:sz w:val="20"/>
                <w:szCs w:val="20"/>
                <w:lang w:eastAsia="ar-SA"/>
              </w:rPr>
            </w:pPr>
            <w:r w:rsidRPr="006E219D">
              <w:rPr>
                <w:sz w:val="20"/>
                <w:szCs w:val="20"/>
              </w:rPr>
              <w:t>У</w:t>
            </w:r>
            <w:r>
              <w:rPr>
                <w:sz w:val="20"/>
                <w:szCs w:val="20"/>
              </w:rPr>
              <w:t xml:space="preserve">даляется за </w:t>
            </w:r>
            <w:r w:rsidRPr="006E219D">
              <w:rPr>
                <w:sz w:val="20"/>
                <w:szCs w:val="20"/>
              </w:rPr>
              <w:t>пределы</w:t>
            </w:r>
            <w:r>
              <w:rPr>
                <w:sz w:val="20"/>
                <w:szCs w:val="20"/>
              </w:rPr>
              <w:t xml:space="preserve"> опасной зоны</w:t>
            </w:r>
            <w:r w:rsidRPr="006E219D">
              <w:rPr>
                <w:sz w:val="20"/>
                <w:szCs w:val="20"/>
              </w:rPr>
              <w:t xml:space="preserve"> к месту сбора, </w:t>
            </w:r>
            <w:r>
              <w:rPr>
                <w:sz w:val="20"/>
                <w:szCs w:val="20"/>
              </w:rPr>
              <w:t>указанного на схеме</w:t>
            </w:r>
          </w:p>
        </w:tc>
        <w:tc>
          <w:tcPr>
            <w:tcW w:w="1106" w:type="pct"/>
          </w:tcPr>
          <w:p w:rsidR="00B94C23" w:rsidRPr="00916262" w:rsidRDefault="00B94C23" w:rsidP="00B94C23">
            <w:pPr>
              <w:suppressAutoHyphens/>
              <w:rPr>
                <w:rFonts w:eastAsia="Times New Roman"/>
                <w:color w:val="000000" w:themeColor="text1"/>
                <w:sz w:val="20"/>
                <w:szCs w:val="20"/>
                <w:lang w:eastAsia="ar-SA"/>
              </w:rPr>
            </w:pPr>
            <w:r w:rsidRPr="006E219D">
              <w:rPr>
                <w:sz w:val="20"/>
                <w:szCs w:val="20"/>
              </w:rPr>
              <w:t>У</w:t>
            </w:r>
            <w:r>
              <w:rPr>
                <w:sz w:val="20"/>
                <w:szCs w:val="20"/>
              </w:rPr>
              <w:t xml:space="preserve">даляется за </w:t>
            </w:r>
            <w:r w:rsidRPr="006E219D">
              <w:rPr>
                <w:sz w:val="20"/>
                <w:szCs w:val="20"/>
              </w:rPr>
              <w:t>пределы</w:t>
            </w:r>
            <w:r>
              <w:rPr>
                <w:sz w:val="20"/>
                <w:szCs w:val="20"/>
              </w:rPr>
              <w:t xml:space="preserve"> опасной зоны</w:t>
            </w:r>
            <w:r w:rsidRPr="006E219D">
              <w:rPr>
                <w:sz w:val="20"/>
                <w:szCs w:val="20"/>
              </w:rPr>
              <w:t xml:space="preserve"> к месту сбора, </w:t>
            </w:r>
            <w:r>
              <w:rPr>
                <w:sz w:val="20"/>
                <w:szCs w:val="20"/>
              </w:rPr>
              <w:t>указанного на схеме</w:t>
            </w:r>
          </w:p>
        </w:tc>
      </w:tr>
      <w:tr w:rsidR="00164D09" w:rsidRPr="00916262" w:rsidTr="00491826">
        <w:trPr>
          <w:trHeight w:val="70"/>
        </w:trPr>
        <w:tc>
          <w:tcPr>
            <w:tcW w:w="246" w:type="pct"/>
            <w:vMerge w:val="restart"/>
            <w:shd w:val="clear" w:color="auto" w:fill="auto"/>
          </w:tcPr>
          <w:p w:rsidR="00164D09" w:rsidRPr="00916262" w:rsidRDefault="00164D09" w:rsidP="00702AAD">
            <w:pPr>
              <w:widowControl w:val="0"/>
              <w:tabs>
                <w:tab w:val="left" w:pos="1690"/>
              </w:tabs>
              <w:jc w:val="center"/>
              <w:rPr>
                <w:rFonts w:ascii="Arial" w:hAnsi="Arial"/>
                <w:b/>
                <w:caps/>
                <w:color w:val="000000" w:themeColor="text1"/>
                <w:sz w:val="16"/>
                <w:szCs w:val="16"/>
              </w:rPr>
            </w:pPr>
            <w:r>
              <w:rPr>
                <w:rFonts w:ascii="Arial" w:hAnsi="Arial"/>
                <w:b/>
                <w:caps/>
                <w:color w:val="000000" w:themeColor="text1"/>
                <w:sz w:val="16"/>
                <w:szCs w:val="16"/>
              </w:rPr>
              <w:t>13</w:t>
            </w:r>
          </w:p>
        </w:tc>
        <w:tc>
          <w:tcPr>
            <w:tcW w:w="883" w:type="pct"/>
            <w:vMerge w:val="restart"/>
            <w:shd w:val="clear" w:color="auto" w:fill="auto"/>
          </w:tcPr>
          <w:p w:rsidR="00164D09" w:rsidRPr="00916262" w:rsidRDefault="00164D09" w:rsidP="00702AAD">
            <w:pPr>
              <w:widowControl w:val="0"/>
              <w:tabs>
                <w:tab w:val="left" w:pos="1690"/>
              </w:tabs>
              <w:jc w:val="both"/>
              <w:rPr>
                <w:b/>
                <w:bCs/>
                <w:color w:val="000000" w:themeColor="text1"/>
                <w:sz w:val="20"/>
                <w:szCs w:val="20"/>
              </w:rPr>
            </w:pPr>
            <w:r w:rsidRPr="00E81C97">
              <w:rPr>
                <w:b/>
                <w:sz w:val="20"/>
                <w:szCs w:val="20"/>
              </w:rPr>
              <w:t>Возгорание каротажного подъёмника</w:t>
            </w:r>
          </w:p>
        </w:tc>
        <w:tc>
          <w:tcPr>
            <w:tcW w:w="227" w:type="pct"/>
            <w:shd w:val="clear" w:color="auto" w:fill="auto"/>
          </w:tcPr>
          <w:p w:rsidR="00164D09" w:rsidRPr="00916262" w:rsidRDefault="00164D09" w:rsidP="00702AAD">
            <w:pPr>
              <w:widowControl w:val="0"/>
              <w:tabs>
                <w:tab w:val="left" w:pos="1690"/>
              </w:tabs>
              <w:jc w:val="center"/>
              <w:rPr>
                <w:rFonts w:ascii="Arial" w:hAnsi="Arial"/>
                <w:caps/>
                <w:color w:val="000000" w:themeColor="text1"/>
                <w:sz w:val="16"/>
                <w:szCs w:val="16"/>
              </w:rPr>
            </w:pPr>
            <w:r w:rsidRPr="00AA0681">
              <w:rPr>
                <w:caps/>
                <w:color w:val="000000" w:themeColor="text1"/>
                <w:sz w:val="16"/>
                <w:szCs w:val="16"/>
              </w:rPr>
              <w:t>1</w:t>
            </w:r>
          </w:p>
        </w:tc>
        <w:tc>
          <w:tcPr>
            <w:tcW w:w="1354" w:type="pct"/>
            <w:shd w:val="clear" w:color="auto" w:fill="auto"/>
          </w:tcPr>
          <w:p w:rsidR="00164D09" w:rsidRPr="00B92818" w:rsidRDefault="00164D09" w:rsidP="00702AAD">
            <w:pPr>
              <w:suppressAutoHyphens/>
              <w:rPr>
                <w:sz w:val="16"/>
                <w:szCs w:val="20"/>
              </w:rPr>
            </w:pPr>
            <w:r w:rsidRPr="00B92818">
              <w:rPr>
                <w:sz w:val="20"/>
                <w:szCs w:val="24"/>
              </w:rPr>
              <w:t>Подат</w:t>
            </w:r>
            <w:r>
              <w:rPr>
                <w:sz w:val="20"/>
                <w:szCs w:val="24"/>
              </w:rPr>
              <w:t>ь</w:t>
            </w:r>
            <w:r w:rsidRPr="00B92818">
              <w:rPr>
                <w:sz w:val="20"/>
                <w:szCs w:val="24"/>
              </w:rPr>
              <w:t xml:space="preserve"> звуковой сигнал «Пожар». </w:t>
            </w:r>
            <w:r w:rsidRPr="00B92818">
              <w:rPr>
                <w:color w:val="000000" w:themeColor="text1"/>
                <w:sz w:val="20"/>
                <w:szCs w:val="20"/>
              </w:rPr>
              <w:t>Три равных коротких гудка</w:t>
            </w:r>
          </w:p>
        </w:tc>
        <w:tc>
          <w:tcPr>
            <w:tcW w:w="1182" w:type="pct"/>
            <w:shd w:val="clear" w:color="auto" w:fill="auto"/>
          </w:tcPr>
          <w:p w:rsidR="00164D09" w:rsidRPr="00916262" w:rsidRDefault="00164D09" w:rsidP="00702AAD">
            <w:pPr>
              <w:suppressAutoHyphens/>
              <w:rPr>
                <w:rFonts w:eastAsia="Times New Roman"/>
                <w:color w:val="000000" w:themeColor="text1"/>
                <w:sz w:val="20"/>
                <w:szCs w:val="20"/>
                <w:lang w:eastAsia="ar-SA"/>
              </w:rPr>
            </w:pPr>
          </w:p>
        </w:tc>
        <w:tc>
          <w:tcPr>
            <w:tcW w:w="1108" w:type="pct"/>
            <w:gridSpan w:val="2"/>
            <w:shd w:val="clear" w:color="auto" w:fill="auto"/>
          </w:tcPr>
          <w:p w:rsidR="00164D09" w:rsidRPr="00916262" w:rsidRDefault="00164D09" w:rsidP="00702AAD">
            <w:pPr>
              <w:suppressAutoHyphens/>
              <w:rPr>
                <w:rFonts w:eastAsia="Times New Roman"/>
                <w:color w:val="000000" w:themeColor="text1"/>
                <w:sz w:val="20"/>
                <w:szCs w:val="20"/>
                <w:lang w:eastAsia="ar-SA"/>
              </w:rPr>
            </w:pPr>
            <w:r>
              <w:rPr>
                <w:sz w:val="20"/>
                <w:szCs w:val="20"/>
              </w:rPr>
              <w:t>Заглушить двигатель подъемника и выключить «массу»</w:t>
            </w:r>
          </w:p>
        </w:tc>
      </w:tr>
      <w:tr w:rsidR="00AD7D6A" w:rsidRPr="00916262" w:rsidTr="00491826">
        <w:trPr>
          <w:trHeight w:val="70"/>
        </w:trPr>
        <w:tc>
          <w:tcPr>
            <w:tcW w:w="246" w:type="pct"/>
            <w:vMerge/>
            <w:shd w:val="clear" w:color="auto" w:fill="auto"/>
          </w:tcPr>
          <w:p w:rsidR="00AD7D6A" w:rsidRPr="00916262" w:rsidRDefault="00AD7D6A" w:rsidP="00702AAD">
            <w:pPr>
              <w:widowControl w:val="0"/>
              <w:tabs>
                <w:tab w:val="left" w:pos="1690"/>
              </w:tabs>
              <w:jc w:val="center"/>
              <w:rPr>
                <w:rFonts w:ascii="Arial" w:hAnsi="Arial"/>
                <w:b/>
                <w:caps/>
                <w:color w:val="000000" w:themeColor="text1"/>
                <w:sz w:val="16"/>
                <w:szCs w:val="16"/>
              </w:rPr>
            </w:pPr>
          </w:p>
        </w:tc>
        <w:tc>
          <w:tcPr>
            <w:tcW w:w="883" w:type="pct"/>
            <w:vMerge/>
            <w:shd w:val="clear" w:color="auto" w:fill="auto"/>
            <w:vAlign w:val="center"/>
          </w:tcPr>
          <w:p w:rsidR="00AD7D6A" w:rsidRPr="00916262" w:rsidRDefault="00AD7D6A" w:rsidP="00702AAD">
            <w:pPr>
              <w:widowControl w:val="0"/>
              <w:tabs>
                <w:tab w:val="left" w:pos="1690"/>
              </w:tabs>
              <w:jc w:val="both"/>
              <w:rPr>
                <w:b/>
                <w:bCs/>
                <w:color w:val="000000" w:themeColor="text1"/>
                <w:sz w:val="20"/>
                <w:szCs w:val="20"/>
              </w:rPr>
            </w:pPr>
          </w:p>
        </w:tc>
        <w:tc>
          <w:tcPr>
            <w:tcW w:w="227" w:type="pct"/>
            <w:shd w:val="clear" w:color="auto" w:fill="auto"/>
          </w:tcPr>
          <w:p w:rsidR="00AD7D6A" w:rsidRPr="00916262" w:rsidRDefault="00AD7D6A" w:rsidP="00702AAD">
            <w:pPr>
              <w:widowControl w:val="0"/>
              <w:tabs>
                <w:tab w:val="left" w:pos="1690"/>
              </w:tabs>
              <w:jc w:val="center"/>
              <w:rPr>
                <w:rFonts w:ascii="Arial" w:hAnsi="Arial"/>
                <w:caps/>
                <w:color w:val="000000" w:themeColor="text1"/>
                <w:sz w:val="16"/>
                <w:szCs w:val="16"/>
              </w:rPr>
            </w:pPr>
            <w:r w:rsidRPr="00AA0681">
              <w:rPr>
                <w:caps/>
                <w:color w:val="000000" w:themeColor="text1"/>
                <w:sz w:val="16"/>
                <w:szCs w:val="16"/>
              </w:rPr>
              <w:t>2</w:t>
            </w:r>
          </w:p>
        </w:tc>
        <w:tc>
          <w:tcPr>
            <w:tcW w:w="3644" w:type="pct"/>
            <w:gridSpan w:val="4"/>
            <w:shd w:val="clear" w:color="auto" w:fill="auto"/>
          </w:tcPr>
          <w:p w:rsidR="00236FED" w:rsidRDefault="00236FED" w:rsidP="00236FED">
            <w:pPr>
              <w:suppressAutoHyphens/>
              <w:rPr>
                <w:sz w:val="20"/>
                <w:szCs w:val="20"/>
              </w:rPr>
            </w:pPr>
            <w:r>
              <w:rPr>
                <w:sz w:val="20"/>
                <w:szCs w:val="20"/>
              </w:rPr>
              <w:t>Первый заметивший:</w:t>
            </w:r>
          </w:p>
          <w:p w:rsidR="00236FED" w:rsidRDefault="00AD7D6A" w:rsidP="00236FED">
            <w:pPr>
              <w:suppressAutoHyphens/>
              <w:rPr>
                <w:sz w:val="20"/>
                <w:szCs w:val="20"/>
              </w:rPr>
            </w:pPr>
            <w:r w:rsidRPr="00D37968">
              <w:rPr>
                <w:sz w:val="20"/>
                <w:szCs w:val="20"/>
              </w:rPr>
              <w:t xml:space="preserve">Немедленно </w:t>
            </w:r>
            <w:r>
              <w:rPr>
                <w:sz w:val="20"/>
                <w:szCs w:val="20"/>
              </w:rPr>
              <w:t>сообщить об инциденте в</w:t>
            </w:r>
            <w:r w:rsidRPr="00D37968">
              <w:rPr>
                <w:sz w:val="20"/>
                <w:szCs w:val="20"/>
              </w:rPr>
              <w:t xml:space="preserve"> пожарную часть</w:t>
            </w:r>
            <w:r>
              <w:rPr>
                <w:sz w:val="20"/>
                <w:szCs w:val="20"/>
              </w:rPr>
              <w:t xml:space="preserve"> </w:t>
            </w:r>
            <w:r w:rsidR="00236FED">
              <w:rPr>
                <w:color w:val="000000" w:themeColor="text1"/>
                <w:sz w:val="20"/>
                <w:szCs w:val="20"/>
              </w:rPr>
              <w:t>57-601, 61-797,231-9-231 (правый берег); 58-101, 61-747, 231-9-232 (левый берег), 57-911, 61-009, 231-9-233 (ТКЛУ);</w:t>
            </w:r>
          </w:p>
          <w:p w:rsidR="00AD7D6A" w:rsidRPr="00916262" w:rsidRDefault="00236FED" w:rsidP="00236FED">
            <w:pPr>
              <w:suppressAutoHyphens/>
              <w:rPr>
                <w:rFonts w:eastAsia="Times New Roman"/>
                <w:color w:val="000000" w:themeColor="text1"/>
                <w:sz w:val="20"/>
                <w:szCs w:val="20"/>
                <w:lang w:eastAsia="ar-SA"/>
              </w:rPr>
            </w:pPr>
            <w:r>
              <w:rPr>
                <w:sz w:val="20"/>
                <w:szCs w:val="20"/>
              </w:rPr>
              <w:t>Д</w:t>
            </w:r>
            <w:r w:rsidR="001D513F">
              <w:rPr>
                <w:sz w:val="20"/>
                <w:szCs w:val="20"/>
              </w:rPr>
              <w:t>испетчеру ПДС УНП (по телефону 57-777, 8-913-031-52-10),</w:t>
            </w:r>
            <w:r w:rsidR="00AD7D6A">
              <w:rPr>
                <w:sz w:val="20"/>
                <w:szCs w:val="20"/>
              </w:rPr>
              <w:t xml:space="preserve"> а также должностным лицам согласно схем</w:t>
            </w:r>
            <w:r>
              <w:rPr>
                <w:sz w:val="20"/>
                <w:szCs w:val="20"/>
              </w:rPr>
              <w:t>ы</w:t>
            </w:r>
            <w:r w:rsidR="00AD7D6A">
              <w:rPr>
                <w:sz w:val="20"/>
                <w:szCs w:val="20"/>
              </w:rPr>
              <w:t xml:space="preserve"> оповещения</w:t>
            </w:r>
            <w:r>
              <w:rPr>
                <w:sz w:val="20"/>
                <w:szCs w:val="20"/>
              </w:rPr>
              <w:t>.</w:t>
            </w:r>
          </w:p>
        </w:tc>
      </w:tr>
      <w:tr w:rsidR="00AD7D6A" w:rsidRPr="00916262" w:rsidTr="00491826">
        <w:trPr>
          <w:trHeight w:val="70"/>
        </w:trPr>
        <w:tc>
          <w:tcPr>
            <w:tcW w:w="246" w:type="pct"/>
            <w:vMerge/>
            <w:shd w:val="clear" w:color="auto" w:fill="auto"/>
          </w:tcPr>
          <w:p w:rsidR="00AD7D6A" w:rsidRPr="00916262" w:rsidRDefault="00AD7D6A" w:rsidP="00702AAD">
            <w:pPr>
              <w:widowControl w:val="0"/>
              <w:tabs>
                <w:tab w:val="left" w:pos="1690"/>
              </w:tabs>
              <w:jc w:val="center"/>
              <w:rPr>
                <w:rFonts w:ascii="Arial" w:hAnsi="Arial"/>
                <w:b/>
                <w:caps/>
                <w:color w:val="000000" w:themeColor="text1"/>
                <w:sz w:val="16"/>
                <w:szCs w:val="16"/>
              </w:rPr>
            </w:pPr>
          </w:p>
        </w:tc>
        <w:tc>
          <w:tcPr>
            <w:tcW w:w="883" w:type="pct"/>
            <w:vMerge/>
            <w:shd w:val="clear" w:color="auto" w:fill="auto"/>
            <w:vAlign w:val="center"/>
          </w:tcPr>
          <w:p w:rsidR="00AD7D6A" w:rsidRPr="00916262" w:rsidRDefault="00AD7D6A" w:rsidP="00702AAD">
            <w:pPr>
              <w:widowControl w:val="0"/>
              <w:tabs>
                <w:tab w:val="left" w:pos="1690"/>
              </w:tabs>
              <w:jc w:val="both"/>
              <w:rPr>
                <w:b/>
                <w:bCs/>
                <w:color w:val="000000" w:themeColor="text1"/>
                <w:sz w:val="20"/>
                <w:szCs w:val="20"/>
              </w:rPr>
            </w:pPr>
          </w:p>
        </w:tc>
        <w:tc>
          <w:tcPr>
            <w:tcW w:w="227" w:type="pct"/>
            <w:shd w:val="clear" w:color="auto" w:fill="auto"/>
          </w:tcPr>
          <w:p w:rsidR="00AD7D6A" w:rsidRPr="00AA0681" w:rsidRDefault="00AD7D6A" w:rsidP="00702AAD">
            <w:pPr>
              <w:widowControl w:val="0"/>
              <w:tabs>
                <w:tab w:val="left" w:pos="1690"/>
              </w:tabs>
              <w:jc w:val="center"/>
              <w:rPr>
                <w:caps/>
                <w:color w:val="000000" w:themeColor="text1"/>
                <w:sz w:val="16"/>
                <w:szCs w:val="16"/>
              </w:rPr>
            </w:pPr>
            <w:r>
              <w:rPr>
                <w:caps/>
                <w:color w:val="000000" w:themeColor="text1"/>
                <w:sz w:val="16"/>
                <w:szCs w:val="16"/>
              </w:rPr>
              <w:t>3</w:t>
            </w:r>
          </w:p>
        </w:tc>
        <w:tc>
          <w:tcPr>
            <w:tcW w:w="1354" w:type="pct"/>
            <w:shd w:val="clear" w:color="auto" w:fill="auto"/>
          </w:tcPr>
          <w:p w:rsidR="00AD7D6A" w:rsidRPr="00D37968" w:rsidRDefault="00AD7D6A" w:rsidP="00702AAD">
            <w:pPr>
              <w:suppressAutoHyphens/>
              <w:rPr>
                <w:sz w:val="20"/>
                <w:szCs w:val="20"/>
              </w:rPr>
            </w:pPr>
            <w:r>
              <w:rPr>
                <w:sz w:val="20"/>
                <w:szCs w:val="20"/>
              </w:rPr>
              <w:t>Принять</w:t>
            </w:r>
            <w:r w:rsidRPr="00D37968">
              <w:rPr>
                <w:sz w:val="20"/>
                <w:szCs w:val="20"/>
              </w:rPr>
              <w:t xml:space="preserve"> срочные меры по выводу людей из опасной</w:t>
            </w:r>
            <w:r>
              <w:rPr>
                <w:sz w:val="20"/>
                <w:szCs w:val="20"/>
              </w:rPr>
              <w:t xml:space="preserve"> зоны</w:t>
            </w:r>
            <w:r w:rsidRPr="00D37968">
              <w:rPr>
                <w:sz w:val="20"/>
                <w:szCs w:val="20"/>
              </w:rPr>
              <w:t xml:space="preserve">, при одновременном производстве работ на кустовой площадке </w:t>
            </w:r>
            <w:r>
              <w:rPr>
                <w:sz w:val="20"/>
                <w:szCs w:val="20"/>
              </w:rPr>
              <w:t>постави</w:t>
            </w:r>
            <w:r w:rsidRPr="00D37968">
              <w:rPr>
                <w:sz w:val="20"/>
                <w:szCs w:val="20"/>
              </w:rPr>
              <w:t>т</w:t>
            </w:r>
            <w:r>
              <w:rPr>
                <w:sz w:val="20"/>
                <w:szCs w:val="20"/>
              </w:rPr>
              <w:t>ь</w:t>
            </w:r>
            <w:r w:rsidRPr="00D37968">
              <w:rPr>
                <w:sz w:val="20"/>
                <w:szCs w:val="20"/>
              </w:rPr>
              <w:t xml:space="preserve"> в известность представителей сторонних организаций</w:t>
            </w:r>
          </w:p>
        </w:tc>
        <w:tc>
          <w:tcPr>
            <w:tcW w:w="1181" w:type="pct"/>
            <w:shd w:val="clear" w:color="auto" w:fill="auto"/>
          </w:tcPr>
          <w:p w:rsidR="00AD7D6A" w:rsidRPr="00D37968" w:rsidRDefault="00AD7D6A" w:rsidP="00702AAD">
            <w:pPr>
              <w:suppressAutoHyphens/>
              <w:rPr>
                <w:sz w:val="20"/>
                <w:szCs w:val="20"/>
              </w:rPr>
            </w:pPr>
          </w:p>
        </w:tc>
        <w:tc>
          <w:tcPr>
            <w:tcW w:w="1109" w:type="pct"/>
            <w:gridSpan w:val="2"/>
            <w:shd w:val="clear" w:color="auto" w:fill="auto"/>
          </w:tcPr>
          <w:p w:rsidR="00AD7D6A" w:rsidRPr="00D37968" w:rsidRDefault="00AD7D6A" w:rsidP="00702AAD">
            <w:pPr>
              <w:suppressAutoHyphens/>
              <w:rPr>
                <w:sz w:val="20"/>
                <w:szCs w:val="20"/>
              </w:rPr>
            </w:pPr>
          </w:p>
        </w:tc>
      </w:tr>
      <w:tr w:rsidR="00AD7D6A" w:rsidRPr="00916262" w:rsidTr="00491826">
        <w:trPr>
          <w:trHeight w:val="70"/>
        </w:trPr>
        <w:tc>
          <w:tcPr>
            <w:tcW w:w="246" w:type="pct"/>
            <w:vMerge/>
            <w:shd w:val="clear" w:color="auto" w:fill="auto"/>
          </w:tcPr>
          <w:p w:rsidR="00AD7D6A" w:rsidRPr="00916262" w:rsidRDefault="00AD7D6A" w:rsidP="00AD7D6A">
            <w:pPr>
              <w:widowControl w:val="0"/>
              <w:tabs>
                <w:tab w:val="left" w:pos="1690"/>
              </w:tabs>
              <w:jc w:val="center"/>
              <w:rPr>
                <w:rFonts w:ascii="Arial" w:hAnsi="Arial"/>
                <w:b/>
                <w:caps/>
                <w:color w:val="000000" w:themeColor="text1"/>
                <w:sz w:val="16"/>
                <w:szCs w:val="16"/>
              </w:rPr>
            </w:pPr>
          </w:p>
        </w:tc>
        <w:tc>
          <w:tcPr>
            <w:tcW w:w="883" w:type="pct"/>
            <w:vMerge/>
            <w:shd w:val="clear" w:color="auto" w:fill="auto"/>
            <w:vAlign w:val="center"/>
          </w:tcPr>
          <w:p w:rsidR="00AD7D6A" w:rsidRPr="00916262" w:rsidRDefault="00AD7D6A" w:rsidP="00AD7D6A">
            <w:pPr>
              <w:widowControl w:val="0"/>
              <w:tabs>
                <w:tab w:val="left" w:pos="1690"/>
              </w:tabs>
              <w:jc w:val="both"/>
              <w:rPr>
                <w:b/>
                <w:bCs/>
                <w:color w:val="000000" w:themeColor="text1"/>
                <w:sz w:val="20"/>
                <w:szCs w:val="20"/>
              </w:rPr>
            </w:pPr>
          </w:p>
        </w:tc>
        <w:tc>
          <w:tcPr>
            <w:tcW w:w="227" w:type="pct"/>
            <w:shd w:val="clear" w:color="auto" w:fill="auto"/>
          </w:tcPr>
          <w:p w:rsidR="00AD7D6A" w:rsidRPr="00916262" w:rsidRDefault="00AD7D6A" w:rsidP="00AD7D6A">
            <w:pPr>
              <w:widowControl w:val="0"/>
              <w:tabs>
                <w:tab w:val="left" w:pos="1690"/>
              </w:tabs>
              <w:jc w:val="center"/>
              <w:rPr>
                <w:rFonts w:ascii="Arial" w:hAnsi="Arial"/>
                <w:caps/>
                <w:color w:val="000000" w:themeColor="text1"/>
                <w:sz w:val="16"/>
                <w:szCs w:val="16"/>
              </w:rPr>
            </w:pPr>
            <w:r>
              <w:rPr>
                <w:caps/>
                <w:color w:val="000000" w:themeColor="text1"/>
                <w:sz w:val="16"/>
                <w:szCs w:val="16"/>
              </w:rPr>
              <w:t>4</w:t>
            </w:r>
          </w:p>
        </w:tc>
        <w:tc>
          <w:tcPr>
            <w:tcW w:w="1354" w:type="pct"/>
            <w:shd w:val="clear" w:color="auto" w:fill="auto"/>
          </w:tcPr>
          <w:p w:rsidR="00AD7D6A" w:rsidRPr="00916262" w:rsidRDefault="00AD7D6A" w:rsidP="00AD7D6A">
            <w:pPr>
              <w:suppressAutoHyphens/>
              <w:rPr>
                <w:rFonts w:eastAsia="Times New Roman"/>
                <w:color w:val="000000" w:themeColor="text1"/>
                <w:sz w:val="20"/>
                <w:szCs w:val="20"/>
                <w:lang w:eastAsia="ar-SA"/>
              </w:rPr>
            </w:pPr>
            <w:r w:rsidRPr="00D37968">
              <w:rPr>
                <w:sz w:val="20"/>
                <w:szCs w:val="20"/>
              </w:rPr>
              <w:t>Организовывают ликвидацию пожара первичными средствами пожаротушения или с привлечением спецтехники</w:t>
            </w:r>
          </w:p>
        </w:tc>
        <w:tc>
          <w:tcPr>
            <w:tcW w:w="1182" w:type="pct"/>
            <w:shd w:val="clear" w:color="auto" w:fill="auto"/>
          </w:tcPr>
          <w:p w:rsidR="00AD7D6A" w:rsidRPr="00916262" w:rsidRDefault="00AD7D6A" w:rsidP="00AD7D6A">
            <w:pPr>
              <w:suppressAutoHyphens/>
              <w:rPr>
                <w:rFonts w:eastAsia="Times New Roman"/>
                <w:color w:val="000000" w:themeColor="text1"/>
                <w:sz w:val="20"/>
                <w:szCs w:val="20"/>
                <w:lang w:eastAsia="ar-SA"/>
              </w:rPr>
            </w:pPr>
            <w:r w:rsidRPr="00D37968">
              <w:rPr>
                <w:sz w:val="20"/>
                <w:szCs w:val="20"/>
              </w:rPr>
              <w:t>Организовывают ликвидацию пожара первичными средствами пожаротушения или с привлечением спецтехники</w:t>
            </w:r>
          </w:p>
        </w:tc>
        <w:tc>
          <w:tcPr>
            <w:tcW w:w="1108" w:type="pct"/>
            <w:gridSpan w:val="2"/>
            <w:shd w:val="clear" w:color="auto" w:fill="auto"/>
          </w:tcPr>
          <w:p w:rsidR="00AD7D6A" w:rsidRPr="00916262" w:rsidRDefault="00AD7D6A" w:rsidP="00AD7D6A">
            <w:pPr>
              <w:suppressAutoHyphens/>
              <w:rPr>
                <w:rFonts w:eastAsia="Times New Roman"/>
                <w:color w:val="000000" w:themeColor="text1"/>
                <w:sz w:val="20"/>
                <w:szCs w:val="20"/>
                <w:lang w:eastAsia="ar-SA"/>
              </w:rPr>
            </w:pPr>
            <w:r w:rsidRPr="00D37968">
              <w:rPr>
                <w:sz w:val="20"/>
                <w:szCs w:val="20"/>
              </w:rPr>
              <w:t>Организовывают ликвидацию пожара первичными средствами пожаротушения или с привлечением спецтехники</w:t>
            </w:r>
          </w:p>
        </w:tc>
      </w:tr>
      <w:tr w:rsidR="00AD7D6A" w:rsidRPr="00916262" w:rsidTr="00491826">
        <w:trPr>
          <w:trHeight w:val="70"/>
        </w:trPr>
        <w:tc>
          <w:tcPr>
            <w:tcW w:w="246" w:type="pct"/>
            <w:vMerge/>
            <w:shd w:val="clear" w:color="auto" w:fill="auto"/>
          </w:tcPr>
          <w:p w:rsidR="00AD7D6A" w:rsidRPr="00916262" w:rsidRDefault="00AD7D6A" w:rsidP="00AD7D6A">
            <w:pPr>
              <w:widowControl w:val="0"/>
              <w:tabs>
                <w:tab w:val="left" w:pos="1690"/>
              </w:tabs>
              <w:jc w:val="center"/>
              <w:rPr>
                <w:rFonts w:ascii="Arial" w:hAnsi="Arial"/>
                <w:b/>
                <w:caps/>
                <w:color w:val="000000" w:themeColor="text1"/>
                <w:sz w:val="16"/>
                <w:szCs w:val="16"/>
              </w:rPr>
            </w:pPr>
          </w:p>
        </w:tc>
        <w:tc>
          <w:tcPr>
            <w:tcW w:w="883" w:type="pct"/>
            <w:vMerge/>
            <w:shd w:val="clear" w:color="auto" w:fill="auto"/>
            <w:vAlign w:val="center"/>
          </w:tcPr>
          <w:p w:rsidR="00AD7D6A" w:rsidRPr="00916262" w:rsidRDefault="00AD7D6A" w:rsidP="00AD7D6A">
            <w:pPr>
              <w:widowControl w:val="0"/>
              <w:tabs>
                <w:tab w:val="left" w:pos="1690"/>
              </w:tabs>
              <w:jc w:val="both"/>
              <w:rPr>
                <w:b/>
                <w:bCs/>
                <w:color w:val="000000" w:themeColor="text1"/>
                <w:sz w:val="20"/>
                <w:szCs w:val="20"/>
              </w:rPr>
            </w:pPr>
          </w:p>
        </w:tc>
        <w:tc>
          <w:tcPr>
            <w:tcW w:w="227" w:type="pct"/>
            <w:shd w:val="clear" w:color="auto" w:fill="auto"/>
          </w:tcPr>
          <w:p w:rsidR="00AD7D6A" w:rsidRPr="00916262" w:rsidRDefault="00AD7D6A" w:rsidP="00AD7D6A">
            <w:pPr>
              <w:widowControl w:val="0"/>
              <w:tabs>
                <w:tab w:val="left" w:pos="1690"/>
              </w:tabs>
              <w:jc w:val="center"/>
              <w:rPr>
                <w:rFonts w:ascii="Arial" w:hAnsi="Arial"/>
                <w:caps/>
                <w:color w:val="000000" w:themeColor="text1"/>
                <w:sz w:val="16"/>
                <w:szCs w:val="16"/>
              </w:rPr>
            </w:pPr>
            <w:r>
              <w:rPr>
                <w:caps/>
                <w:color w:val="000000" w:themeColor="text1"/>
                <w:sz w:val="16"/>
                <w:szCs w:val="16"/>
              </w:rPr>
              <w:t>5</w:t>
            </w:r>
          </w:p>
        </w:tc>
        <w:tc>
          <w:tcPr>
            <w:tcW w:w="1354" w:type="pct"/>
            <w:shd w:val="clear" w:color="auto" w:fill="auto"/>
          </w:tcPr>
          <w:p w:rsidR="00AD7D6A" w:rsidRPr="00916262" w:rsidRDefault="00AD7D6A" w:rsidP="00AD7D6A">
            <w:pPr>
              <w:suppressAutoHyphens/>
              <w:rPr>
                <w:rFonts w:eastAsia="Times New Roman"/>
                <w:color w:val="000000" w:themeColor="text1"/>
                <w:sz w:val="20"/>
                <w:szCs w:val="20"/>
                <w:lang w:eastAsia="ar-SA"/>
              </w:rPr>
            </w:pPr>
            <w:r>
              <w:rPr>
                <w:sz w:val="20"/>
                <w:szCs w:val="20"/>
              </w:rPr>
              <w:t>Оказать</w:t>
            </w:r>
            <w:r w:rsidRPr="00D37968">
              <w:rPr>
                <w:sz w:val="20"/>
                <w:szCs w:val="20"/>
              </w:rPr>
              <w:t xml:space="preserve"> первую помощь пострадавшим</w:t>
            </w:r>
            <w:r>
              <w:rPr>
                <w:sz w:val="20"/>
                <w:szCs w:val="20"/>
              </w:rPr>
              <w:t xml:space="preserve"> и обеспечить</w:t>
            </w:r>
            <w:r w:rsidRPr="00D37968">
              <w:rPr>
                <w:sz w:val="20"/>
                <w:szCs w:val="20"/>
              </w:rPr>
              <w:t xml:space="preserve"> их эвакуацию</w:t>
            </w:r>
            <w:r>
              <w:rPr>
                <w:sz w:val="20"/>
                <w:szCs w:val="20"/>
              </w:rPr>
              <w:t xml:space="preserve"> (при необходимости)</w:t>
            </w:r>
          </w:p>
        </w:tc>
        <w:tc>
          <w:tcPr>
            <w:tcW w:w="1182" w:type="pct"/>
            <w:shd w:val="clear" w:color="auto" w:fill="auto"/>
          </w:tcPr>
          <w:p w:rsidR="00AD7D6A" w:rsidRPr="00916262" w:rsidRDefault="00AD7D6A" w:rsidP="00AD7D6A">
            <w:pPr>
              <w:suppressAutoHyphens/>
              <w:rPr>
                <w:rFonts w:eastAsia="Times New Roman"/>
                <w:color w:val="000000" w:themeColor="text1"/>
                <w:sz w:val="20"/>
                <w:szCs w:val="20"/>
                <w:lang w:eastAsia="ar-SA"/>
              </w:rPr>
            </w:pPr>
            <w:r>
              <w:rPr>
                <w:sz w:val="20"/>
                <w:szCs w:val="20"/>
              </w:rPr>
              <w:t>Оказать</w:t>
            </w:r>
            <w:r w:rsidRPr="00D37968">
              <w:rPr>
                <w:sz w:val="20"/>
                <w:szCs w:val="20"/>
              </w:rPr>
              <w:t xml:space="preserve"> первую помощь пострадавшим</w:t>
            </w:r>
            <w:r>
              <w:rPr>
                <w:sz w:val="20"/>
                <w:szCs w:val="20"/>
              </w:rPr>
              <w:t xml:space="preserve"> и обеспечить</w:t>
            </w:r>
            <w:r w:rsidRPr="00D37968">
              <w:rPr>
                <w:sz w:val="20"/>
                <w:szCs w:val="20"/>
              </w:rPr>
              <w:t xml:space="preserve"> их эвакуацию</w:t>
            </w:r>
            <w:r>
              <w:rPr>
                <w:sz w:val="20"/>
                <w:szCs w:val="20"/>
              </w:rPr>
              <w:t xml:space="preserve"> (при необходимости)</w:t>
            </w:r>
          </w:p>
        </w:tc>
        <w:tc>
          <w:tcPr>
            <w:tcW w:w="1108" w:type="pct"/>
            <w:gridSpan w:val="2"/>
            <w:shd w:val="clear" w:color="auto" w:fill="auto"/>
          </w:tcPr>
          <w:p w:rsidR="00AD7D6A" w:rsidRPr="00916262" w:rsidRDefault="00AD7D6A" w:rsidP="00AD7D6A">
            <w:pPr>
              <w:suppressAutoHyphens/>
              <w:rPr>
                <w:rFonts w:eastAsia="Times New Roman"/>
                <w:color w:val="000000" w:themeColor="text1"/>
                <w:sz w:val="20"/>
                <w:szCs w:val="20"/>
                <w:lang w:eastAsia="ar-SA"/>
              </w:rPr>
            </w:pPr>
            <w:r>
              <w:rPr>
                <w:sz w:val="20"/>
                <w:szCs w:val="20"/>
              </w:rPr>
              <w:t>Оказать</w:t>
            </w:r>
            <w:r w:rsidRPr="00D37968">
              <w:rPr>
                <w:sz w:val="20"/>
                <w:szCs w:val="20"/>
              </w:rPr>
              <w:t xml:space="preserve"> первую помощь пострадавшим</w:t>
            </w:r>
            <w:r>
              <w:rPr>
                <w:sz w:val="20"/>
                <w:szCs w:val="20"/>
              </w:rPr>
              <w:t xml:space="preserve"> и обеспечить</w:t>
            </w:r>
            <w:r w:rsidRPr="00D37968">
              <w:rPr>
                <w:sz w:val="20"/>
                <w:szCs w:val="20"/>
              </w:rPr>
              <w:t xml:space="preserve"> их эвакуацию</w:t>
            </w:r>
            <w:r>
              <w:rPr>
                <w:sz w:val="20"/>
                <w:szCs w:val="20"/>
              </w:rPr>
              <w:t xml:space="preserve"> (при необходимости)</w:t>
            </w:r>
          </w:p>
        </w:tc>
      </w:tr>
    </w:tbl>
    <w:p w:rsidR="003B4CB1" w:rsidRPr="00916262" w:rsidRDefault="003B4CB1" w:rsidP="003716C1">
      <w:pPr>
        <w:pStyle w:val="a9"/>
        <w:spacing w:before="60" w:beforeAutospacing="0" w:after="60" w:afterAutospacing="0"/>
        <w:jc w:val="right"/>
        <w:rPr>
          <w:rFonts w:ascii="Arial" w:hAnsi="Arial" w:cs="Arial"/>
          <w:b/>
          <w:color w:val="000000" w:themeColor="text1"/>
          <w:sz w:val="20"/>
          <w:szCs w:val="20"/>
        </w:rPr>
      </w:pPr>
    </w:p>
    <w:p w:rsidR="00686E01" w:rsidRDefault="00686E01" w:rsidP="00053FF7">
      <w:pPr>
        <w:pStyle w:val="a9"/>
        <w:spacing w:before="60" w:beforeAutospacing="0" w:after="60" w:afterAutospacing="0"/>
        <w:rPr>
          <w:rFonts w:ascii="Arial" w:hAnsi="Arial" w:cs="Arial"/>
          <w:b/>
          <w:color w:val="000000" w:themeColor="text1"/>
          <w:sz w:val="20"/>
          <w:szCs w:val="20"/>
        </w:rPr>
      </w:pPr>
      <w:r>
        <w:rPr>
          <w:rFonts w:ascii="Arial" w:hAnsi="Arial" w:cs="Arial"/>
          <w:b/>
          <w:color w:val="000000" w:themeColor="text1"/>
          <w:sz w:val="20"/>
          <w:szCs w:val="20"/>
        </w:rPr>
        <w:br w:type="page"/>
      </w:r>
    </w:p>
    <w:p w:rsidR="00686E01" w:rsidRPr="00916262" w:rsidRDefault="00686E01" w:rsidP="00A86D36">
      <w:pPr>
        <w:ind w:left="567"/>
        <w:jc w:val="both"/>
        <w:rPr>
          <w:i/>
          <w:color w:val="000000" w:themeColor="text1"/>
          <w:szCs w:val="24"/>
        </w:rPr>
        <w:sectPr w:rsidR="00686E01" w:rsidRPr="00916262" w:rsidSect="005218A9">
          <w:pgSz w:w="16838" w:h="11906" w:orient="landscape" w:code="9"/>
          <w:pgMar w:top="510" w:right="1021" w:bottom="567" w:left="1247" w:header="737" w:footer="680" w:gutter="0"/>
          <w:cols w:space="708"/>
          <w:docGrid w:linePitch="360"/>
        </w:sectPr>
      </w:pPr>
    </w:p>
    <w:p w:rsidR="00A53423" w:rsidRPr="00916262" w:rsidRDefault="00CF1D0E" w:rsidP="00CF1D0E">
      <w:pPr>
        <w:pStyle w:val="1"/>
        <w:spacing w:before="0" w:after="240"/>
        <w:jc w:val="both"/>
        <w:rPr>
          <w:color w:val="000000" w:themeColor="text1"/>
        </w:rPr>
      </w:pPr>
      <w:bookmarkStart w:id="324" w:name="_Toc442532079"/>
      <w:bookmarkStart w:id="325" w:name="_Toc19699750"/>
      <w:bookmarkStart w:id="326" w:name="_Toc20735329"/>
      <w:bookmarkStart w:id="327" w:name="_Toc24703397"/>
      <w:bookmarkEnd w:id="64"/>
      <w:bookmarkEnd w:id="65"/>
      <w:r w:rsidRPr="00916262">
        <w:rPr>
          <w:color w:val="000000" w:themeColor="text1"/>
        </w:rPr>
        <w:t>6.</w:t>
      </w:r>
      <w:r w:rsidR="00A53423" w:rsidRPr="00916262">
        <w:rPr>
          <w:color w:val="000000" w:themeColor="text1"/>
        </w:rPr>
        <w:t>РАСПРЕДЕЛЕНИЕ ОБЯЗАННОСТЕЙ МЕЖДУ ОТВЕТСТВЕННЫМИ ЛИЦАМИ И ЛИЦАМИ, УЧАСТВУЮЩИМИ В ЛИКВИДАЦИИ АВАРИЙ И ИХ ПОСЛЕДСТВИЙ</w:t>
      </w:r>
      <w:bookmarkEnd w:id="324"/>
      <w:bookmarkEnd w:id="325"/>
      <w:bookmarkEnd w:id="326"/>
      <w:bookmarkEnd w:id="327"/>
    </w:p>
    <w:p w:rsidR="00C03D24" w:rsidRPr="00916262" w:rsidRDefault="00CF1D0E" w:rsidP="003D24BA">
      <w:pPr>
        <w:pStyle w:val="20"/>
        <w:spacing w:after="240"/>
        <w:rPr>
          <w:color w:val="000000" w:themeColor="text1"/>
        </w:rPr>
      </w:pPr>
      <w:bookmarkStart w:id="328" w:name="_Toc20735330"/>
      <w:bookmarkStart w:id="329" w:name="_Toc24703398"/>
      <w:r w:rsidRPr="00916262">
        <w:rPr>
          <w:color w:val="000000" w:themeColor="text1"/>
        </w:rPr>
        <w:t>6.1</w:t>
      </w:r>
      <w:r w:rsidR="00FD1FDE" w:rsidRPr="00916262">
        <w:rPr>
          <w:color w:val="000000" w:themeColor="text1"/>
        </w:rPr>
        <w:t>.</w:t>
      </w:r>
      <w:r w:rsidRPr="00916262">
        <w:rPr>
          <w:color w:val="000000" w:themeColor="text1"/>
        </w:rPr>
        <w:t xml:space="preserve"> </w:t>
      </w:r>
      <w:r w:rsidR="002958B5" w:rsidRPr="00916262">
        <w:rPr>
          <w:color w:val="000000" w:themeColor="text1"/>
        </w:rPr>
        <w:t>Структуры</w:t>
      </w:r>
      <w:r w:rsidR="00830BA3" w:rsidRPr="00916262">
        <w:rPr>
          <w:color w:val="000000" w:themeColor="text1"/>
        </w:rPr>
        <w:t>,</w:t>
      </w:r>
      <w:r w:rsidR="002958B5" w:rsidRPr="00916262">
        <w:rPr>
          <w:color w:val="000000" w:themeColor="text1"/>
        </w:rPr>
        <w:t xml:space="preserve"> ликвидирущие аварии</w:t>
      </w:r>
      <w:bookmarkEnd w:id="328"/>
      <w:bookmarkEnd w:id="329"/>
    </w:p>
    <w:p w:rsidR="003D24BA" w:rsidRPr="00916262" w:rsidRDefault="003D24BA" w:rsidP="003D24BA">
      <w:pPr>
        <w:spacing w:after="120"/>
        <w:jc w:val="both"/>
        <w:rPr>
          <w:rFonts w:eastAsia="Times New Roman"/>
          <w:color w:val="000000" w:themeColor="text1"/>
          <w:szCs w:val="24"/>
        </w:rPr>
      </w:pPr>
      <w:r w:rsidRPr="00916262">
        <w:rPr>
          <w:color w:val="000000" w:themeColor="text1"/>
        </w:rPr>
        <w:t>Ликвидацией аварий и их последствий занимаются следующие структуры:</w:t>
      </w:r>
    </w:p>
    <w:p w:rsidR="00C03D24" w:rsidRPr="00916262" w:rsidRDefault="00411617" w:rsidP="007958C9">
      <w:pPr>
        <w:numPr>
          <w:ilvl w:val="0"/>
          <w:numId w:val="6"/>
        </w:numPr>
        <w:tabs>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комиссия по предупреждению и ликвидации чрезвычайных ситуаций и обеспечению пожарной безопасности Общества</w:t>
      </w:r>
      <w:r w:rsidR="00C03D24" w:rsidRPr="00916262">
        <w:rPr>
          <w:rFonts w:eastAsia="Times New Roman"/>
          <w:color w:val="000000" w:themeColor="text1"/>
          <w:szCs w:val="24"/>
        </w:rPr>
        <w:t xml:space="preserve"> – в соответствии с </w:t>
      </w:r>
      <w:r w:rsidR="00337507" w:rsidRPr="00916262">
        <w:rPr>
          <w:rFonts w:eastAsia="Times New Roman"/>
          <w:color w:val="000000" w:themeColor="text1"/>
          <w:szCs w:val="24"/>
        </w:rPr>
        <w:t>П</w:t>
      </w:r>
      <w:r w:rsidR="00C03D24" w:rsidRPr="00916262">
        <w:rPr>
          <w:rFonts w:eastAsia="Times New Roman"/>
          <w:color w:val="000000" w:themeColor="text1"/>
          <w:szCs w:val="24"/>
        </w:rPr>
        <w:t xml:space="preserve">оложением </w:t>
      </w:r>
      <w:r w:rsidR="002E5B95" w:rsidRPr="00916262">
        <w:rPr>
          <w:rFonts w:eastAsia="Times New Roman"/>
          <w:color w:val="000000" w:themeColor="text1"/>
          <w:szCs w:val="24"/>
        </w:rPr>
        <w:t xml:space="preserve">ООО </w:t>
      </w:r>
      <w:r w:rsidR="007B4E85" w:rsidRPr="00916262">
        <w:rPr>
          <w:rFonts w:eastAsia="Times New Roman"/>
          <w:color w:val="000000" w:themeColor="text1"/>
          <w:szCs w:val="24"/>
        </w:rPr>
        <w:t xml:space="preserve">«Славнефть-Красноярскнефтегаз» </w:t>
      </w:r>
      <w:r w:rsidR="00C03D24" w:rsidRPr="00916262">
        <w:rPr>
          <w:rFonts w:eastAsia="Times New Roman"/>
          <w:color w:val="000000" w:themeColor="text1"/>
          <w:szCs w:val="24"/>
        </w:rPr>
        <w:t xml:space="preserve">«О комиссии по предупреждению и ликвидации чрезвычайных ситуаций и обеспечению пожарной безопасности» № </w:t>
      </w:r>
      <w:r w:rsidR="00E70813" w:rsidRPr="00916262">
        <w:rPr>
          <w:rFonts w:eastAsia="Times New Roman"/>
          <w:color w:val="000000" w:themeColor="text1"/>
          <w:szCs w:val="24"/>
        </w:rPr>
        <w:t xml:space="preserve">П3-11.04 </w:t>
      </w:r>
      <w:r w:rsidR="00BD3707" w:rsidRPr="00BD3707">
        <w:rPr>
          <w:color w:val="000000" w:themeColor="text1"/>
          <w:szCs w:val="24"/>
        </w:rPr>
        <w:t xml:space="preserve">ПСУ-0066 </w:t>
      </w:r>
      <w:r w:rsidR="00E70813" w:rsidRPr="00916262">
        <w:rPr>
          <w:rFonts w:eastAsia="Times New Roman"/>
          <w:color w:val="000000" w:themeColor="text1"/>
          <w:szCs w:val="24"/>
        </w:rPr>
        <w:t>ЮЛ-428</w:t>
      </w:r>
      <w:r w:rsidR="00C03D24" w:rsidRPr="00916262">
        <w:rPr>
          <w:rFonts w:eastAsia="Times New Roman"/>
          <w:color w:val="000000" w:themeColor="text1"/>
          <w:szCs w:val="24"/>
        </w:rPr>
        <w:t>;</w:t>
      </w:r>
    </w:p>
    <w:p w:rsidR="00C03D24" w:rsidRPr="00916262" w:rsidRDefault="00515756" w:rsidP="007958C9">
      <w:pPr>
        <w:numPr>
          <w:ilvl w:val="0"/>
          <w:numId w:val="6"/>
        </w:numPr>
        <w:tabs>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оперативный штаб</w:t>
      </w:r>
      <w:r w:rsidR="00641745">
        <w:rPr>
          <w:rFonts w:eastAsia="Times New Roman"/>
          <w:color w:val="000000" w:themeColor="text1"/>
          <w:szCs w:val="24"/>
        </w:rPr>
        <w:t xml:space="preserve"> – в соответствии с</w:t>
      </w:r>
      <w:r w:rsidR="00C03D24" w:rsidRPr="00916262">
        <w:rPr>
          <w:rFonts w:eastAsia="Times New Roman"/>
          <w:color w:val="000000" w:themeColor="text1"/>
          <w:szCs w:val="24"/>
        </w:rPr>
        <w:t xml:space="preserve"> </w:t>
      </w:r>
      <w:r w:rsidR="00641745">
        <w:rPr>
          <w:rFonts w:eastAsia="Times New Roman"/>
          <w:color w:val="000000" w:themeColor="text1"/>
          <w:szCs w:val="24"/>
        </w:rPr>
        <w:t>Регламентом бизнес-процесса</w:t>
      </w:r>
      <w:r w:rsidR="00C03D24" w:rsidRPr="00916262">
        <w:rPr>
          <w:rFonts w:eastAsia="Times New Roman"/>
          <w:color w:val="000000" w:themeColor="text1"/>
          <w:szCs w:val="24"/>
        </w:rPr>
        <w:t xml:space="preserve"> </w:t>
      </w:r>
      <w:r w:rsidR="000867DA" w:rsidRPr="00916262">
        <w:rPr>
          <w:rFonts w:eastAsia="Times New Roman"/>
          <w:color w:val="000000" w:themeColor="text1"/>
          <w:szCs w:val="24"/>
        </w:rPr>
        <w:t xml:space="preserve">ООО </w:t>
      </w:r>
      <w:r w:rsidR="007B4E85" w:rsidRPr="00916262">
        <w:rPr>
          <w:rFonts w:eastAsia="Times New Roman"/>
          <w:color w:val="000000" w:themeColor="text1"/>
          <w:szCs w:val="24"/>
        </w:rPr>
        <w:t>«Славнефть-Красноярскнефтегаз»</w:t>
      </w:r>
      <w:r w:rsidR="000867DA" w:rsidRPr="00916262">
        <w:rPr>
          <w:rFonts w:eastAsia="Times New Roman"/>
          <w:color w:val="000000" w:themeColor="text1"/>
          <w:szCs w:val="24"/>
        </w:rPr>
        <w:t xml:space="preserve"> </w:t>
      </w:r>
      <w:r w:rsidR="00C03D24" w:rsidRPr="00916262">
        <w:rPr>
          <w:rFonts w:eastAsia="Times New Roman"/>
          <w:color w:val="000000" w:themeColor="text1"/>
          <w:szCs w:val="24"/>
        </w:rPr>
        <w:t xml:space="preserve">«Организации </w:t>
      </w:r>
      <w:r w:rsidR="008803CB" w:rsidRPr="00916262">
        <w:rPr>
          <w:rFonts w:eastAsia="Times New Roman"/>
          <w:color w:val="000000" w:themeColor="text1"/>
          <w:szCs w:val="24"/>
        </w:rPr>
        <w:t xml:space="preserve">оперативного </w:t>
      </w:r>
      <w:r w:rsidR="00C03D24" w:rsidRPr="00916262">
        <w:rPr>
          <w:rFonts w:eastAsia="Times New Roman"/>
          <w:color w:val="000000" w:themeColor="text1"/>
          <w:szCs w:val="24"/>
        </w:rPr>
        <w:t xml:space="preserve">управления и реагирования при возникновении чрезвычайной ситуации, происшествия» № </w:t>
      </w:r>
      <w:r w:rsidR="00641745">
        <w:rPr>
          <w:rFonts w:eastAsia="Times New Roman"/>
          <w:color w:val="000000" w:themeColor="text1"/>
          <w:szCs w:val="24"/>
        </w:rPr>
        <w:t>П3-11.04 РГБП</w:t>
      </w:r>
      <w:r w:rsidR="00E70813" w:rsidRPr="00916262">
        <w:rPr>
          <w:rFonts w:eastAsia="Times New Roman"/>
          <w:color w:val="000000" w:themeColor="text1"/>
          <w:szCs w:val="24"/>
        </w:rPr>
        <w:t>-001</w:t>
      </w:r>
      <w:r w:rsidR="00B14DA3">
        <w:rPr>
          <w:rFonts w:eastAsia="Times New Roman"/>
          <w:color w:val="000000" w:themeColor="text1"/>
          <w:szCs w:val="24"/>
        </w:rPr>
        <w:t>4 ЮЛ-428</w:t>
      </w:r>
      <w:r w:rsidR="007958C9" w:rsidRPr="00916262">
        <w:rPr>
          <w:rFonts w:eastAsia="Times New Roman"/>
          <w:color w:val="000000" w:themeColor="text1"/>
          <w:szCs w:val="24"/>
        </w:rPr>
        <w:t>.</w:t>
      </w:r>
    </w:p>
    <w:p w:rsidR="00E14F5A" w:rsidRPr="00916262" w:rsidRDefault="00E14F5A" w:rsidP="00687087">
      <w:pPr>
        <w:tabs>
          <w:tab w:val="left" w:pos="8253"/>
        </w:tabs>
        <w:spacing w:before="240" w:after="240"/>
        <w:jc w:val="both"/>
        <w:rPr>
          <w:color w:val="000000" w:themeColor="text1"/>
          <w:lang w:eastAsia="ru-RU"/>
        </w:rPr>
      </w:pPr>
      <w:r w:rsidRPr="00916262">
        <w:rPr>
          <w:color w:val="000000" w:themeColor="text1"/>
          <w:lang w:eastAsia="ru-RU"/>
        </w:rPr>
        <w:t xml:space="preserve">Для разработки организационно-технических мероприятий и проведения работ по ликвидации открытого фонтана приказом по </w:t>
      </w:r>
      <w:r w:rsidR="00E275BE" w:rsidRPr="00916262">
        <w:rPr>
          <w:color w:val="000000" w:themeColor="text1"/>
          <w:lang w:eastAsia="ru-RU"/>
        </w:rPr>
        <w:t>Обществу</w:t>
      </w:r>
      <w:r w:rsidR="005B23F3" w:rsidRPr="00916262">
        <w:rPr>
          <w:color w:val="000000" w:themeColor="text1"/>
          <w:lang w:eastAsia="ru-RU"/>
        </w:rPr>
        <w:t xml:space="preserve"> </w:t>
      </w:r>
      <w:r w:rsidRPr="00916262">
        <w:rPr>
          <w:color w:val="000000" w:themeColor="text1"/>
          <w:lang w:eastAsia="ru-RU"/>
        </w:rPr>
        <w:t xml:space="preserve">создается </w:t>
      </w:r>
      <w:r w:rsidR="00961598" w:rsidRPr="00916262">
        <w:rPr>
          <w:color w:val="000000" w:themeColor="text1"/>
          <w:lang w:eastAsia="ru-RU"/>
        </w:rPr>
        <w:t>ОШ</w:t>
      </w:r>
      <w:r w:rsidRPr="00916262">
        <w:rPr>
          <w:color w:val="000000" w:themeColor="text1"/>
          <w:lang w:eastAsia="ru-RU"/>
        </w:rPr>
        <w:t>, который несет полную ответственность за принимаемые решения и результаты проведения аварийных работ.</w:t>
      </w:r>
    </w:p>
    <w:p w:rsidR="00E14F5A" w:rsidRPr="00916262" w:rsidRDefault="00E14F5A" w:rsidP="00B71166">
      <w:pPr>
        <w:tabs>
          <w:tab w:val="left" w:pos="8253"/>
        </w:tabs>
        <w:spacing w:after="240"/>
        <w:jc w:val="both"/>
        <w:rPr>
          <w:color w:val="000000" w:themeColor="text1"/>
          <w:lang w:eastAsia="ru-RU"/>
        </w:rPr>
      </w:pPr>
      <w:r w:rsidRPr="00916262">
        <w:rPr>
          <w:color w:val="000000" w:themeColor="text1"/>
          <w:lang w:eastAsia="ru-RU"/>
        </w:rPr>
        <w:t xml:space="preserve">В состав </w:t>
      </w:r>
      <w:r w:rsidR="00961598" w:rsidRPr="00916262">
        <w:rPr>
          <w:color w:val="000000" w:themeColor="text1"/>
          <w:lang w:eastAsia="ru-RU"/>
        </w:rPr>
        <w:t>ОШ</w:t>
      </w:r>
      <w:r w:rsidRPr="00916262">
        <w:rPr>
          <w:color w:val="000000" w:themeColor="text1"/>
          <w:lang w:eastAsia="ru-RU"/>
        </w:rPr>
        <w:t xml:space="preserve"> должны входить </w:t>
      </w:r>
      <w:r w:rsidR="00E275BE" w:rsidRPr="00916262">
        <w:rPr>
          <w:color w:val="000000" w:themeColor="text1"/>
          <w:lang w:eastAsia="ru-RU"/>
        </w:rPr>
        <w:t xml:space="preserve">работники </w:t>
      </w:r>
      <w:r w:rsidR="005B23F3" w:rsidRPr="00916262">
        <w:rPr>
          <w:color w:val="000000" w:themeColor="text1"/>
          <w:lang w:eastAsia="ru-RU"/>
        </w:rPr>
        <w:t>предприятия, противофонтанной службы</w:t>
      </w:r>
      <w:r w:rsidRPr="00916262">
        <w:rPr>
          <w:color w:val="000000" w:themeColor="text1"/>
          <w:lang w:eastAsia="ru-RU"/>
        </w:rPr>
        <w:t xml:space="preserve">, органов </w:t>
      </w:r>
      <w:r w:rsidR="00E70813" w:rsidRPr="00916262">
        <w:rPr>
          <w:color w:val="000000" w:themeColor="text1"/>
          <w:lang w:eastAsia="ru-RU"/>
        </w:rPr>
        <w:t>Р</w:t>
      </w:r>
      <w:r w:rsidR="00515756" w:rsidRPr="00916262">
        <w:rPr>
          <w:color w:val="000000" w:themeColor="text1"/>
          <w:lang w:eastAsia="ru-RU"/>
        </w:rPr>
        <w:t>ос</w:t>
      </w:r>
      <w:r w:rsidRPr="00916262">
        <w:rPr>
          <w:color w:val="000000" w:themeColor="text1"/>
          <w:lang w:eastAsia="ru-RU"/>
        </w:rPr>
        <w:t>технадзора, про</w:t>
      </w:r>
      <w:r w:rsidR="005B23F3" w:rsidRPr="00916262">
        <w:rPr>
          <w:color w:val="000000" w:themeColor="text1"/>
          <w:lang w:eastAsia="ru-RU"/>
        </w:rPr>
        <w:t>тивопожарной, медицинской и дру</w:t>
      </w:r>
      <w:r w:rsidRPr="00916262">
        <w:rPr>
          <w:color w:val="000000" w:themeColor="text1"/>
          <w:lang w:eastAsia="ru-RU"/>
        </w:rPr>
        <w:t>гих служб, принимающих участие в ликвидации открытого фонтана.</w:t>
      </w:r>
    </w:p>
    <w:p w:rsidR="00E14F5A" w:rsidRPr="00916262" w:rsidRDefault="00E14F5A" w:rsidP="00B71166">
      <w:pPr>
        <w:tabs>
          <w:tab w:val="left" w:pos="8253"/>
        </w:tabs>
        <w:spacing w:after="240"/>
        <w:jc w:val="both"/>
        <w:rPr>
          <w:color w:val="000000" w:themeColor="text1"/>
          <w:lang w:eastAsia="ru-RU"/>
        </w:rPr>
      </w:pPr>
      <w:r w:rsidRPr="00916262">
        <w:rPr>
          <w:color w:val="000000" w:themeColor="text1"/>
          <w:lang w:eastAsia="ru-RU"/>
        </w:rPr>
        <w:t xml:space="preserve">Начальником </w:t>
      </w:r>
      <w:r w:rsidR="00961598" w:rsidRPr="00916262">
        <w:rPr>
          <w:color w:val="000000" w:themeColor="text1"/>
          <w:lang w:eastAsia="ru-RU"/>
        </w:rPr>
        <w:t>ОШ</w:t>
      </w:r>
      <w:r w:rsidRPr="00916262">
        <w:rPr>
          <w:color w:val="000000" w:themeColor="text1"/>
          <w:lang w:eastAsia="ru-RU"/>
        </w:rPr>
        <w:t xml:space="preserve"> (ответственным руководителем работ) назначается один из руководителей </w:t>
      </w:r>
      <w:r w:rsidR="00E275BE" w:rsidRPr="00916262">
        <w:rPr>
          <w:color w:val="000000" w:themeColor="text1"/>
          <w:lang w:eastAsia="ru-RU"/>
        </w:rPr>
        <w:t>Общества</w:t>
      </w:r>
      <w:r w:rsidRPr="00916262">
        <w:rPr>
          <w:color w:val="000000" w:themeColor="text1"/>
          <w:lang w:eastAsia="ru-RU"/>
        </w:rPr>
        <w:t xml:space="preserve"> в должности не ниже заместителя генерального директора.</w:t>
      </w:r>
    </w:p>
    <w:p w:rsidR="00E14F5A" w:rsidRPr="00916262" w:rsidRDefault="00E14F5A" w:rsidP="00B71166">
      <w:pPr>
        <w:tabs>
          <w:tab w:val="left" w:pos="8253"/>
        </w:tabs>
        <w:spacing w:after="240"/>
        <w:jc w:val="both"/>
        <w:rPr>
          <w:color w:val="000000" w:themeColor="text1"/>
          <w:lang w:eastAsia="ru-RU"/>
        </w:rPr>
      </w:pPr>
      <w:r w:rsidRPr="00916262">
        <w:rPr>
          <w:color w:val="000000" w:themeColor="text1"/>
          <w:lang w:eastAsia="ru-RU"/>
        </w:rPr>
        <w:t xml:space="preserve">Заместителем начальника </w:t>
      </w:r>
      <w:r w:rsidR="00961598" w:rsidRPr="00916262">
        <w:rPr>
          <w:color w:val="000000" w:themeColor="text1"/>
          <w:lang w:eastAsia="ru-RU"/>
        </w:rPr>
        <w:t>ОШ</w:t>
      </w:r>
      <w:r w:rsidR="00961598" w:rsidRPr="00916262" w:rsidDel="00961598">
        <w:rPr>
          <w:color w:val="000000" w:themeColor="text1"/>
          <w:lang w:eastAsia="ru-RU"/>
        </w:rPr>
        <w:t xml:space="preserve"> </w:t>
      </w:r>
      <w:r w:rsidRPr="00916262">
        <w:rPr>
          <w:color w:val="000000" w:themeColor="text1"/>
          <w:lang w:eastAsia="ru-RU"/>
        </w:rPr>
        <w:t>(ответственным исполнителем работ) назначается старший по должности руководитель противофонтанной службы.</w:t>
      </w:r>
    </w:p>
    <w:p w:rsidR="00E14F5A" w:rsidRPr="00916262" w:rsidRDefault="00E14F5A" w:rsidP="00B71166">
      <w:pPr>
        <w:tabs>
          <w:tab w:val="left" w:pos="8253"/>
        </w:tabs>
        <w:spacing w:after="240"/>
        <w:jc w:val="both"/>
        <w:rPr>
          <w:color w:val="000000" w:themeColor="text1"/>
          <w:lang w:eastAsia="ru-RU"/>
        </w:rPr>
      </w:pPr>
      <w:r w:rsidRPr="00916262">
        <w:rPr>
          <w:color w:val="000000" w:themeColor="text1"/>
          <w:lang w:eastAsia="ru-RU"/>
        </w:rPr>
        <w:t>В случае вос</w:t>
      </w:r>
      <w:r w:rsidR="00E70813" w:rsidRPr="00916262">
        <w:rPr>
          <w:color w:val="000000" w:themeColor="text1"/>
          <w:lang w:eastAsia="ru-RU"/>
        </w:rPr>
        <w:t>пла</w:t>
      </w:r>
      <w:r w:rsidRPr="00916262">
        <w:rPr>
          <w:color w:val="000000" w:themeColor="text1"/>
          <w:lang w:eastAsia="ru-RU"/>
        </w:rPr>
        <w:t>менения отк</w:t>
      </w:r>
      <w:r w:rsidR="008807D1" w:rsidRPr="00916262">
        <w:rPr>
          <w:color w:val="000000" w:themeColor="text1"/>
          <w:lang w:eastAsia="ru-RU"/>
        </w:rPr>
        <w:t>рытого фонтана ответственным ис</w:t>
      </w:r>
      <w:r w:rsidRPr="00916262">
        <w:rPr>
          <w:color w:val="000000" w:themeColor="text1"/>
          <w:lang w:eastAsia="ru-RU"/>
        </w:rPr>
        <w:t>полнителем работ по тушению фонтана назначается один из руководителей противопожарной службы.</w:t>
      </w:r>
    </w:p>
    <w:p w:rsidR="00E14F5A" w:rsidRPr="00916262" w:rsidRDefault="00E14F5A" w:rsidP="00B71166">
      <w:pPr>
        <w:tabs>
          <w:tab w:val="left" w:pos="8253"/>
        </w:tabs>
        <w:spacing w:after="240"/>
        <w:jc w:val="both"/>
        <w:rPr>
          <w:color w:val="000000" w:themeColor="text1"/>
          <w:lang w:eastAsia="ru-RU"/>
        </w:rPr>
      </w:pPr>
      <w:r w:rsidRPr="00916262">
        <w:rPr>
          <w:color w:val="000000" w:themeColor="text1"/>
          <w:lang w:eastAsia="ru-RU"/>
        </w:rPr>
        <w:t>На период проведения авари</w:t>
      </w:r>
      <w:r w:rsidR="008807D1" w:rsidRPr="00916262">
        <w:rPr>
          <w:color w:val="000000" w:themeColor="text1"/>
          <w:lang w:eastAsia="ru-RU"/>
        </w:rPr>
        <w:t>йных работ ответственному испол</w:t>
      </w:r>
      <w:r w:rsidRPr="00916262">
        <w:rPr>
          <w:color w:val="000000" w:themeColor="text1"/>
          <w:lang w:eastAsia="ru-RU"/>
        </w:rPr>
        <w:t>нителю работ подчиняются работники всех предприятий, участвующих в ликвидации аварии.</w:t>
      </w:r>
    </w:p>
    <w:p w:rsidR="00C03D24" w:rsidRPr="00916262" w:rsidRDefault="00E14F5A" w:rsidP="00B71166">
      <w:pPr>
        <w:tabs>
          <w:tab w:val="left" w:pos="8253"/>
        </w:tabs>
        <w:spacing w:after="240"/>
        <w:jc w:val="both"/>
        <w:rPr>
          <w:color w:val="000000" w:themeColor="text1"/>
          <w:lang w:eastAsia="ru-RU"/>
        </w:rPr>
      </w:pPr>
      <w:r w:rsidRPr="00916262">
        <w:rPr>
          <w:color w:val="000000" w:themeColor="text1"/>
          <w:lang w:eastAsia="ru-RU"/>
        </w:rPr>
        <w:t xml:space="preserve">Техническим секретарем </w:t>
      </w:r>
      <w:r w:rsidR="00961598" w:rsidRPr="00916262">
        <w:rPr>
          <w:color w:val="000000" w:themeColor="text1"/>
          <w:lang w:eastAsia="ru-RU"/>
        </w:rPr>
        <w:t>ОШ</w:t>
      </w:r>
      <w:r w:rsidRPr="00916262">
        <w:rPr>
          <w:color w:val="000000" w:themeColor="text1"/>
          <w:lang w:eastAsia="ru-RU"/>
        </w:rPr>
        <w:t xml:space="preserve"> назначается один из опытных </w:t>
      </w:r>
      <w:r w:rsidR="00E275BE" w:rsidRPr="00916262">
        <w:rPr>
          <w:color w:val="000000" w:themeColor="text1"/>
          <w:lang w:eastAsia="ru-RU"/>
        </w:rPr>
        <w:t>работников</w:t>
      </w:r>
      <w:r w:rsidRPr="00916262">
        <w:rPr>
          <w:color w:val="000000" w:themeColor="text1"/>
          <w:lang w:eastAsia="ru-RU"/>
        </w:rPr>
        <w:t xml:space="preserve"> </w:t>
      </w:r>
      <w:r w:rsidR="00E275BE" w:rsidRPr="00916262">
        <w:rPr>
          <w:color w:val="000000" w:themeColor="text1"/>
          <w:lang w:eastAsia="ru-RU"/>
        </w:rPr>
        <w:t>Общества</w:t>
      </w:r>
      <w:r w:rsidRPr="00916262">
        <w:rPr>
          <w:color w:val="000000" w:themeColor="text1"/>
          <w:lang w:eastAsia="ru-RU"/>
        </w:rPr>
        <w:t>.</w:t>
      </w:r>
    </w:p>
    <w:p w:rsidR="00C03D24" w:rsidRPr="00916262" w:rsidRDefault="00856847" w:rsidP="00CF1D0E">
      <w:pPr>
        <w:pStyle w:val="20"/>
        <w:spacing w:before="0" w:after="240"/>
        <w:rPr>
          <w:color w:val="000000" w:themeColor="text1"/>
        </w:rPr>
      </w:pPr>
      <w:bookmarkStart w:id="330" w:name="_Toc496042880"/>
      <w:bookmarkStart w:id="331" w:name="_Toc19699752"/>
      <w:bookmarkStart w:id="332" w:name="_Toc20735331"/>
      <w:bookmarkStart w:id="333" w:name="_Toc24703399"/>
      <w:r w:rsidRPr="00916262">
        <w:rPr>
          <w:color w:val="000000" w:themeColor="text1"/>
        </w:rPr>
        <w:t>6.2</w:t>
      </w:r>
      <w:r w:rsidR="009C66CA" w:rsidRPr="00916262">
        <w:rPr>
          <w:color w:val="000000" w:themeColor="text1"/>
        </w:rPr>
        <w:t>.</w:t>
      </w:r>
      <w:r w:rsidRPr="00916262">
        <w:rPr>
          <w:color w:val="000000" w:themeColor="text1"/>
        </w:rPr>
        <w:t xml:space="preserve"> </w:t>
      </w:r>
      <w:r w:rsidR="00C03D24" w:rsidRPr="00916262">
        <w:rPr>
          <w:color w:val="000000" w:themeColor="text1"/>
        </w:rPr>
        <w:t>Обязанности производственного персонала</w:t>
      </w:r>
      <w:bookmarkEnd w:id="330"/>
      <w:bookmarkEnd w:id="331"/>
      <w:bookmarkEnd w:id="332"/>
      <w:bookmarkEnd w:id="333"/>
    </w:p>
    <w:p w:rsidR="00C03D24" w:rsidRPr="00916262" w:rsidRDefault="00830BA3" w:rsidP="00A86D36">
      <w:pPr>
        <w:spacing w:before="240" w:after="120"/>
        <w:jc w:val="both"/>
        <w:outlineLvl w:val="2"/>
        <w:rPr>
          <w:color w:val="000000" w:themeColor="text1"/>
        </w:rPr>
      </w:pPr>
      <w:bookmarkStart w:id="334" w:name="_Toc496042881"/>
      <w:r w:rsidRPr="00916262">
        <w:rPr>
          <w:color w:val="000000" w:themeColor="text1"/>
          <w:szCs w:val="24"/>
          <w:lang w:eastAsia="ru-RU"/>
        </w:rPr>
        <w:t xml:space="preserve">6.2.1. </w:t>
      </w:r>
      <w:r w:rsidR="00207DFA" w:rsidRPr="00916262">
        <w:rPr>
          <w:color w:val="000000" w:themeColor="text1"/>
        </w:rPr>
        <w:t xml:space="preserve">При возникновении аварийных и нештатных ситуаций на ОПО мастер по добыче нефти и газа, используя список должностных лиц и организаций, которые должны быть немедленно оповещены об аварии </w:t>
      </w:r>
      <w:r w:rsidR="00207DFA" w:rsidRPr="00916262">
        <w:rPr>
          <w:color w:val="000000" w:themeColor="text1"/>
          <w:szCs w:val="24"/>
          <w:lang w:eastAsia="ru-RU"/>
        </w:rPr>
        <w:t>(</w:t>
      </w:r>
      <w:hyperlink w:anchor="_ПРИЛОЖЕНИЕ_3._СПИСОК_3" w:history="1">
        <w:r w:rsidR="004972FC" w:rsidRPr="00916262">
          <w:rPr>
            <w:rStyle w:val="ab"/>
            <w:color w:val="000000" w:themeColor="text1"/>
            <w:szCs w:val="24"/>
            <w:lang w:eastAsia="ru-RU"/>
          </w:rPr>
          <w:t>П</w:t>
        </w:r>
        <w:r w:rsidR="00207DFA" w:rsidRPr="00916262">
          <w:rPr>
            <w:rStyle w:val="ab"/>
            <w:color w:val="000000" w:themeColor="text1"/>
            <w:szCs w:val="24"/>
            <w:lang w:eastAsia="ru-RU"/>
          </w:rPr>
          <w:t xml:space="preserve">риложение </w:t>
        </w:r>
        <w:r w:rsidR="00467282" w:rsidRPr="00916262">
          <w:rPr>
            <w:rStyle w:val="ab"/>
            <w:color w:val="000000" w:themeColor="text1"/>
            <w:szCs w:val="24"/>
            <w:lang w:eastAsia="ru-RU"/>
          </w:rPr>
          <w:t>2</w:t>
        </w:r>
        <w:r w:rsidR="00207DFA" w:rsidRPr="00916262">
          <w:rPr>
            <w:rStyle w:val="ab"/>
            <w:color w:val="000000" w:themeColor="text1"/>
            <w:szCs w:val="24"/>
            <w:lang w:eastAsia="ru-RU"/>
          </w:rPr>
          <w:t>),</w:t>
        </w:r>
      </w:hyperlink>
      <w:r w:rsidR="00207DFA" w:rsidRPr="00916262">
        <w:rPr>
          <w:color w:val="000000" w:themeColor="text1"/>
        </w:rPr>
        <w:t xml:space="preserve"> должен:</w:t>
      </w:r>
      <w:bookmarkEnd w:id="334"/>
    </w:p>
    <w:p w:rsidR="00D0193C" w:rsidRPr="00916262" w:rsidRDefault="00C03D24" w:rsidP="007958C9">
      <w:pPr>
        <w:numPr>
          <w:ilvl w:val="0"/>
          <w:numId w:val="6"/>
        </w:numPr>
        <w:tabs>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немедленно известить о случившемся</w:t>
      </w:r>
      <w:r w:rsidR="00D0193C" w:rsidRPr="00916262">
        <w:rPr>
          <w:rFonts w:eastAsia="Times New Roman"/>
          <w:color w:val="000000" w:themeColor="text1"/>
          <w:szCs w:val="24"/>
        </w:rPr>
        <w:t>:</w:t>
      </w:r>
    </w:p>
    <w:p w:rsidR="00BB4B64" w:rsidRPr="00916262" w:rsidRDefault="00BB4B64" w:rsidP="00505216">
      <w:pPr>
        <w:numPr>
          <w:ilvl w:val="0"/>
          <w:numId w:val="8"/>
        </w:numPr>
        <w:tabs>
          <w:tab w:val="num" w:pos="2549"/>
        </w:tabs>
        <w:spacing w:after="120"/>
        <w:ind w:left="1134" w:hanging="425"/>
        <w:jc w:val="both"/>
        <w:rPr>
          <w:rFonts w:eastAsia="Times New Roman"/>
          <w:color w:val="000000" w:themeColor="text1"/>
          <w:szCs w:val="24"/>
        </w:rPr>
      </w:pPr>
      <w:r w:rsidRPr="00916262">
        <w:rPr>
          <w:rFonts w:eastAsia="Times New Roman"/>
          <w:color w:val="000000" w:themeColor="text1"/>
          <w:szCs w:val="24"/>
        </w:rPr>
        <w:t>подразделения ООО «Пожарная охрана»;</w:t>
      </w:r>
    </w:p>
    <w:p w:rsidR="00D0193C" w:rsidRPr="00916262" w:rsidRDefault="00B602B6" w:rsidP="00505216">
      <w:pPr>
        <w:numPr>
          <w:ilvl w:val="0"/>
          <w:numId w:val="8"/>
        </w:numPr>
        <w:tabs>
          <w:tab w:val="num" w:pos="2549"/>
        </w:tabs>
        <w:spacing w:after="120"/>
        <w:ind w:left="1134" w:hanging="425"/>
        <w:jc w:val="both"/>
        <w:rPr>
          <w:rFonts w:eastAsia="Times New Roman"/>
          <w:color w:val="000000" w:themeColor="text1"/>
          <w:szCs w:val="24"/>
        </w:rPr>
      </w:pPr>
      <w:r>
        <w:rPr>
          <w:rFonts w:eastAsia="Times New Roman"/>
          <w:color w:val="000000" w:themeColor="text1"/>
          <w:szCs w:val="24"/>
        </w:rPr>
        <w:t>специалиста по</w:t>
      </w:r>
      <w:r w:rsidR="00C03D24" w:rsidRPr="00916262">
        <w:rPr>
          <w:rFonts w:eastAsia="Times New Roman"/>
          <w:color w:val="000000" w:themeColor="text1"/>
          <w:szCs w:val="24"/>
        </w:rPr>
        <w:t xml:space="preserve"> </w:t>
      </w:r>
      <w:r w:rsidR="00B91505" w:rsidRPr="00916262">
        <w:rPr>
          <w:rFonts w:eastAsia="Times New Roman"/>
          <w:color w:val="000000" w:themeColor="text1"/>
          <w:szCs w:val="24"/>
        </w:rPr>
        <w:t>ГОЧС</w:t>
      </w:r>
      <w:r w:rsidR="00D0193C" w:rsidRPr="00916262">
        <w:rPr>
          <w:rFonts w:eastAsia="Times New Roman"/>
          <w:color w:val="000000" w:themeColor="text1"/>
          <w:szCs w:val="24"/>
        </w:rPr>
        <w:t>;</w:t>
      </w:r>
    </w:p>
    <w:p w:rsidR="00D0193C" w:rsidRPr="00916262" w:rsidRDefault="00C03D24" w:rsidP="00505216">
      <w:pPr>
        <w:numPr>
          <w:ilvl w:val="0"/>
          <w:numId w:val="8"/>
        </w:numPr>
        <w:tabs>
          <w:tab w:val="num" w:pos="2549"/>
        </w:tabs>
        <w:spacing w:after="120"/>
        <w:ind w:left="1134" w:hanging="425"/>
        <w:jc w:val="both"/>
        <w:rPr>
          <w:rFonts w:eastAsia="Times New Roman"/>
          <w:color w:val="000000" w:themeColor="text1"/>
          <w:szCs w:val="24"/>
        </w:rPr>
      </w:pPr>
      <w:r w:rsidRPr="00916262">
        <w:rPr>
          <w:rFonts w:eastAsia="Times New Roman"/>
          <w:color w:val="000000" w:themeColor="text1"/>
          <w:szCs w:val="24"/>
        </w:rPr>
        <w:t>руководство ЦДНГ</w:t>
      </w:r>
      <w:r w:rsidR="00D0193C" w:rsidRPr="00916262">
        <w:rPr>
          <w:rFonts w:eastAsia="Times New Roman"/>
          <w:color w:val="000000" w:themeColor="text1"/>
          <w:szCs w:val="24"/>
        </w:rPr>
        <w:t>;</w:t>
      </w:r>
    </w:p>
    <w:p w:rsidR="00D0193C" w:rsidRPr="00916262" w:rsidRDefault="00C03D24" w:rsidP="00505216">
      <w:pPr>
        <w:numPr>
          <w:ilvl w:val="0"/>
          <w:numId w:val="8"/>
        </w:numPr>
        <w:tabs>
          <w:tab w:val="num" w:pos="2549"/>
        </w:tabs>
        <w:spacing w:after="120"/>
        <w:ind w:left="1134" w:hanging="425"/>
        <w:jc w:val="both"/>
        <w:rPr>
          <w:rFonts w:eastAsia="Times New Roman"/>
          <w:color w:val="000000" w:themeColor="text1"/>
          <w:szCs w:val="24"/>
        </w:rPr>
      </w:pPr>
      <w:r w:rsidRPr="00916262">
        <w:rPr>
          <w:rFonts w:eastAsia="Times New Roman"/>
          <w:color w:val="000000" w:themeColor="text1"/>
          <w:szCs w:val="24"/>
        </w:rPr>
        <w:t xml:space="preserve">начальника смены </w:t>
      </w:r>
      <w:r w:rsidR="00941C34" w:rsidRPr="00916262">
        <w:rPr>
          <w:rFonts w:eastAsia="Times New Roman"/>
          <w:color w:val="000000" w:themeColor="text1"/>
          <w:szCs w:val="24"/>
        </w:rPr>
        <w:t>ПДС</w:t>
      </w:r>
      <w:r w:rsidR="00D0193C" w:rsidRPr="00916262">
        <w:rPr>
          <w:rFonts w:eastAsia="Times New Roman"/>
          <w:color w:val="000000" w:themeColor="text1"/>
          <w:szCs w:val="24"/>
        </w:rPr>
        <w:t>;</w:t>
      </w:r>
    </w:p>
    <w:p w:rsidR="00C03D24" w:rsidRPr="00916262" w:rsidRDefault="00C03D24" w:rsidP="007958C9">
      <w:pPr>
        <w:numPr>
          <w:ilvl w:val="0"/>
          <w:numId w:val="6"/>
        </w:numPr>
        <w:tabs>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вызвать </w:t>
      </w:r>
      <w:r w:rsidR="00D0193C" w:rsidRPr="00916262">
        <w:rPr>
          <w:rFonts w:eastAsia="Times New Roman"/>
          <w:color w:val="000000" w:themeColor="text1"/>
          <w:szCs w:val="24"/>
        </w:rPr>
        <w:t>медицинский персонал</w:t>
      </w:r>
      <w:r w:rsidRPr="00916262">
        <w:rPr>
          <w:rFonts w:eastAsia="Times New Roman"/>
          <w:color w:val="000000" w:themeColor="text1"/>
          <w:szCs w:val="24"/>
        </w:rPr>
        <w:t>; </w:t>
      </w:r>
    </w:p>
    <w:p w:rsidR="00C03D24" w:rsidRPr="00916262" w:rsidRDefault="00C03D24" w:rsidP="007958C9">
      <w:pPr>
        <w:numPr>
          <w:ilvl w:val="0"/>
          <w:numId w:val="6"/>
        </w:numPr>
        <w:tabs>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принять меры для спасения людей и локализации аварии в соответствии с </w:t>
      </w:r>
      <w:r w:rsidR="001875AC" w:rsidRPr="00916262">
        <w:rPr>
          <w:rFonts w:eastAsia="Times New Roman"/>
          <w:color w:val="000000" w:themeColor="text1"/>
          <w:szCs w:val="24"/>
        </w:rPr>
        <w:t>П</w:t>
      </w:r>
      <w:r w:rsidR="00127EE8" w:rsidRPr="00916262">
        <w:rPr>
          <w:rFonts w:eastAsia="Times New Roman"/>
          <w:color w:val="000000" w:themeColor="text1"/>
          <w:szCs w:val="24"/>
        </w:rPr>
        <w:t>М</w:t>
      </w:r>
      <w:r w:rsidR="001875AC" w:rsidRPr="00916262">
        <w:rPr>
          <w:rFonts w:eastAsia="Times New Roman"/>
          <w:color w:val="000000" w:themeColor="text1"/>
          <w:szCs w:val="24"/>
        </w:rPr>
        <w:t>ЛА</w:t>
      </w:r>
      <w:r w:rsidRPr="00916262">
        <w:rPr>
          <w:rFonts w:eastAsia="Times New Roman"/>
          <w:color w:val="000000" w:themeColor="text1"/>
          <w:szCs w:val="24"/>
        </w:rPr>
        <w:t>.</w:t>
      </w:r>
    </w:p>
    <w:p w:rsidR="00C03D24" w:rsidRPr="00916262" w:rsidRDefault="00C03D24" w:rsidP="00687087">
      <w:pPr>
        <w:tabs>
          <w:tab w:val="left" w:pos="8253"/>
        </w:tabs>
        <w:spacing w:before="240" w:after="240"/>
        <w:jc w:val="both"/>
        <w:rPr>
          <w:color w:val="000000" w:themeColor="text1"/>
          <w:lang w:eastAsia="ru-RU"/>
        </w:rPr>
      </w:pPr>
      <w:r w:rsidRPr="00916262">
        <w:rPr>
          <w:color w:val="000000" w:themeColor="text1"/>
          <w:lang w:eastAsia="ru-RU"/>
        </w:rPr>
        <w:t xml:space="preserve">Весь производственный персонал подчиняется начальнику ЦДНГ до прибытия </w:t>
      </w:r>
      <w:r w:rsidR="00D0193C" w:rsidRPr="00916262">
        <w:rPr>
          <w:color w:val="000000" w:themeColor="text1"/>
          <w:lang w:eastAsia="ru-RU"/>
        </w:rPr>
        <w:t>РТП</w:t>
      </w:r>
      <w:r w:rsidRPr="00916262">
        <w:rPr>
          <w:color w:val="000000" w:themeColor="text1"/>
          <w:lang w:eastAsia="ru-RU"/>
        </w:rPr>
        <w:t>, другого вышестоящего руководства.</w:t>
      </w:r>
    </w:p>
    <w:p w:rsidR="00C03D24" w:rsidRPr="00916262" w:rsidRDefault="00856847" w:rsidP="00687087">
      <w:pPr>
        <w:spacing w:before="240" w:after="120"/>
        <w:jc w:val="both"/>
        <w:outlineLvl w:val="2"/>
        <w:rPr>
          <w:color w:val="000000" w:themeColor="text1"/>
          <w:szCs w:val="24"/>
          <w:lang w:eastAsia="ru-RU"/>
        </w:rPr>
      </w:pPr>
      <w:bookmarkStart w:id="335" w:name="_Toc496042882"/>
      <w:r w:rsidRPr="00916262">
        <w:rPr>
          <w:color w:val="000000" w:themeColor="text1"/>
          <w:szCs w:val="24"/>
          <w:lang w:eastAsia="ru-RU"/>
        </w:rPr>
        <w:t>6.2.2</w:t>
      </w:r>
      <w:r w:rsidR="006B27D7" w:rsidRPr="00916262">
        <w:rPr>
          <w:color w:val="000000" w:themeColor="text1"/>
          <w:szCs w:val="24"/>
          <w:lang w:eastAsia="ru-RU"/>
        </w:rPr>
        <w:t>.</w:t>
      </w:r>
      <w:r w:rsidR="002F2F4A" w:rsidRPr="00916262">
        <w:rPr>
          <w:color w:val="000000" w:themeColor="text1"/>
          <w:szCs w:val="24"/>
          <w:lang w:eastAsia="ru-RU"/>
        </w:rPr>
        <w:t xml:space="preserve"> </w:t>
      </w:r>
      <w:r w:rsidR="00207DFA" w:rsidRPr="00916262">
        <w:rPr>
          <w:color w:val="000000" w:themeColor="text1"/>
          <w:szCs w:val="24"/>
          <w:lang w:eastAsia="ru-RU"/>
        </w:rPr>
        <w:t>Начальник ЦДНГ после получения сообщения от мастера по добыче нефти, газа и конденсата ЦДНГ об обнаружении аварии обязан:</w:t>
      </w:r>
      <w:bookmarkEnd w:id="335"/>
    </w:p>
    <w:p w:rsidR="00D149D4" w:rsidRPr="00916262" w:rsidRDefault="00D149D4" w:rsidP="00E31074">
      <w:pPr>
        <w:numPr>
          <w:ilvl w:val="0"/>
          <w:numId w:val="6"/>
        </w:numPr>
        <w:tabs>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немедленно известить о случившемся </w:t>
      </w:r>
      <w:r w:rsidR="00CC3889">
        <w:rPr>
          <w:rFonts w:eastAsia="Times New Roman"/>
          <w:color w:val="000000" w:themeColor="text1"/>
          <w:szCs w:val="24"/>
        </w:rPr>
        <w:t xml:space="preserve">специалиста </w:t>
      </w:r>
      <w:r w:rsidRPr="00916262">
        <w:rPr>
          <w:rFonts w:eastAsia="Times New Roman"/>
          <w:color w:val="000000" w:themeColor="text1"/>
          <w:szCs w:val="24"/>
        </w:rPr>
        <w:t>дежурно</w:t>
      </w:r>
      <w:r w:rsidR="00CC3889">
        <w:rPr>
          <w:rFonts w:eastAsia="Times New Roman"/>
          <w:color w:val="000000" w:themeColor="text1"/>
          <w:szCs w:val="24"/>
        </w:rPr>
        <w:t>й смены по</w:t>
      </w:r>
      <w:r w:rsidR="001F78CB" w:rsidRPr="00916262">
        <w:rPr>
          <w:rFonts w:eastAsia="Times New Roman"/>
          <w:color w:val="000000" w:themeColor="text1"/>
          <w:szCs w:val="24"/>
        </w:rPr>
        <w:t xml:space="preserve"> </w:t>
      </w:r>
      <w:r w:rsidR="006C1C68" w:rsidRPr="00916262">
        <w:rPr>
          <w:color w:val="000000" w:themeColor="text1"/>
          <w:szCs w:val="24"/>
        </w:rPr>
        <w:t>ГО</w:t>
      </w:r>
      <w:r w:rsidR="00CC3889">
        <w:rPr>
          <w:color w:val="000000" w:themeColor="text1"/>
          <w:szCs w:val="24"/>
        </w:rPr>
        <w:t>ЧС</w:t>
      </w:r>
      <w:r w:rsidRPr="00916262">
        <w:rPr>
          <w:rFonts w:eastAsia="Times New Roman"/>
          <w:color w:val="000000" w:themeColor="text1"/>
          <w:szCs w:val="24"/>
        </w:rPr>
        <w:t>;</w:t>
      </w:r>
    </w:p>
    <w:p w:rsidR="00C03D24" w:rsidRPr="00916262" w:rsidRDefault="00C03D24" w:rsidP="00E31074">
      <w:pPr>
        <w:numPr>
          <w:ilvl w:val="0"/>
          <w:numId w:val="6"/>
        </w:numPr>
        <w:tabs>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продублировать это сообщение начальнику смены </w:t>
      </w:r>
      <w:r w:rsidR="00941C34" w:rsidRPr="00916262">
        <w:rPr>
          <w:rFonts w:eastAsia="Times New Roman"/>
          <w:color w:val="000000" w:themeColor="text1"/>
          <w:szCs w:val="24"/>
        </w:rPr>
        <w:t>ПДС</w:t>
      </w:r>
      <w:r w:rsidR="006B27D7" w:rsidRPr="00916262">
        <w:rPr>
          <w:rFonts w:eastAsia="Times New Roman"/>
          <w:color w:val="000000" w:themeColor="text1"/>
          <w:szCs w:val="24"/>
        </w:rPr>
        <w:t>;</w:t>
      </w:r>
      <w:r w:rsidRPr="00916262">
        <w:rPr>
          <w:rFonts w:eastAsia="Times New Roman"/>
          <w:color w:val="000000" w:themeColor="text1"/>
          <w:szCs w:val="24"/>
        </w:rPr>
        <w:t xml:space="preserve"> </w:t>
      </w:r>
    </w:p>
    <w:p w:rsidR="00C03D24" w:rsidRPr="00916262" w:rsidRDefault="00C03D24" w:rsidP="00E31074">
      <w:pPr>
        <w:numPr>
          <w:ilvl w:val="0"/>
          <w:numId w:val="6"/>
        </w:numPr>
        <w:tabs>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 xml:space="preserve">принять на себя руководство по локализации и ликвидации аварии до прибытия на место вышестоящего ответственного руководителя из числа находящихся на </w:t>
      </w:r>
      <w:r w:rsidR="00237548" w:rsidRPr="00916262">
        <w:rPr>
          <w:rFonts w:eastAsia="Times New Roman"/>
          <w:color w:val="000000" w:themeColor="text1"/>
          <w:szCs w:val="24"/>
        </w:rPr>
        <w:t>К</w:t>
      </w:r>
      <w:r w:rsidR="0025050E" w:rsidRPr="00916262">
        <w:rPr>
          <w:rFonts w:eastAsia="Times New Roman"/>
          <w:color w:val="000000" w:themeColor="text1"/>
          <w:szCs w:val="24"/>
        </w:rPr>
        <w:t>уюмбинском</w:t>
      </w:r>
      <w:r w:rsidR="00237548" w:rsidRPr="00916262">
        <w:rPr>
          <w:rFonts w:eastAsia="Times New Roman"/>
          <w:color w:val="000000" w:themeColor="text1"/>
          <w:szCs w:val="24"/>
        </w:rPr>
        <w:t xml:space="preserve"> </w:t>
      </w:r>
      <w:r w:rsidR="0056597A" w:rsidRPr="00916262">
        <w:rPr>
          <w:rFonts w:eastAsia="Times New Roman"/>
          <w:color w:val="000000" w:themeColor="text1"/>
          <w:szCs w:val="24"/>
        </w:rPr>
        <w:t>НГКМ</w:t>
      </w:r>
      <w:r w:rsidRPr="00916262">
        <w:rPr>
          <w:rFonts w:eastAsia="Times New Roman"/>
          <w:color w:val="000000" w:themeColor="text1"/>
          <w:szCs w:val="24"/>
        </w:rPr>
        <w:t>; </w:t>
      </w:r>
    </w:p>
    <w:p w:rsidR="00C03D24" w:rsidRPr="00916262" w:rsidRDefault="00C03D24" w:rsidP="00E31074">
      <w:pPr>
        <w:numPr>
          <w:ilvl w:val="0"/>
          <w:numId w:val="6"/>
        </w:numPr>
        <w:tabs>
          <w:tab w:val="num" w:pos="1344"/>
        </w:tabs>
        <w:spacing w:after="120"/>
        <w:ind w:left="567" w:hanging="425"/>
        <w:jc w:val="both"/>
        <w:rPr>
          <w:rFonts w:eastAsia="Times New Roman"/>
          <w:color w:val="000000" w:themeColor="text1"/>
          <w:szCs w:val="24"/>
        </w:rPr>
      </w:pPr>
      <w:r w:rsidRPr="00916262">
        <w:rPr>
          <w:rFonts w:eastAsia="Times New Roman"/>
          <w:color w:val="000000" w:themeColor="text1"/>
          <w:szCs w:val="24"/>
        </w:rPr>
        <w:t>организовать эвакуацию работников.</w:t>
      </w:r>
    </w:p>
    <w:p w:rsidR="00A53423" w:rsidRPr="00916262" w:rsidRDefault="00A53423" w:rsidP="00A53423">
      <w:pPr>
        <w:rPr>
          <w:color w:val="000000" w:themeColor="text1"/>
        </w:rPr>
      </w:pPr>
    </w:p>
    <w:p w:rsidR="00A53423" w:rsidRPr="00916262" w:rsidRDefault="00A53423" w:rsidP="00A53423">
      <w:pPr>
        <w:rPr>
          <w:color w:val="000000" w:themeColor="text1"/>
        </w:rPr>
      </w:pPr>
    </w:p>
    <w:p w:rsidR="00A53423" w:rsidRPr="008B4B23" w:rsidRDefault="00A53423" w:rsidP="00A53423">
      <w:pPr>
        <w:rPr>
          <w:color w:val="000000" w:themeColor="text1"/>
          <w:lang w:val="en-US"/>
        </w:rPr>
        <w:sectPr w:rsidR="00A53423" w:rsidRPr="008B4B23" w:rsidSect="004A2677">
          <w:headerReference w:type="even" r:id="rId46"/>
          <w:headerReference w:type="default" r:id="rId47"/>
          <w:footerReference w:type="default" r:id="rId48"/>
          <w:headerReference w:type="first" r:id="rId49"/>
          <w:pgSz w:w="11906" w:h="16838"/>
          <w:pgMar w:top="510" w:right="1021" w:bottom="567" w:left="1247" w:header="737" w:footer="680" w:gutter="0"/>
          <w:cols w:space="708"/>
          <w:docGrid w:linePitch="360"/>
        </w:sectPr>
      </w:pPr>
    </w:p>
    <w:p w:rsidR="00A53423" w:rsidRPr="00916262" w:rsidRDefault="00856847" w:rsidP="00856847">
      <w:pPr>
        <w:pStyle w:val="1"/>
        <w:spacing w:before="0" w:after="240"/>
        <w:jc w:val="both"/>
        <w:rPr>
          <w:color w:val="000000" w:themeColor="text1"/>
        </w:rPr>
      </w:pPr>
      <w:bookmarkStart w:id="336" w:name="_Toc19699753"/>
      <w:bookmarkStart w:id="337" w:name="_Toc20735332"/>
      <w:bookmarkStart w:id="338" w:name="_Toc24703400"/>
      <w:r w:rsidRPr="00916262">
        <w:rPr>
          <w:color w:val="000000" w:themeColor="text1"/>
        </w:rPr>
        <w:t xml:space="preserve">7. </w:t>
      </w:r>
      <w:r w:rsidR="006B27D7" w:rsidRPr="00916262">
        <w:rPr>
          <w:color w:val="000000" w:themeColor="text1"/>
        </w:rPr>
        <w:t>ССЫЛКИ</w:t>
      </w:r>
      <w:bookmarkEnd w:id="336"/>
      <w:bookmarkEnd w:id="337"/>
      <w:bookmarkEnd w:id="338"/>
    </w:p>
    <w:p w:rsidR="00A53423" w:rsidRPr="00916262" w:rsidRDefault="00A53423" w:rsidP="00687087">
      <w:pPr>
        <w:pStyle w:val="afe"/>
        <w:numPr>
          <w:ilvl w:val="0"/>
          <w:numId w:val="5"/>
        </w:numPr>
        <w:spacing w:after="240"/>
        <w:ind w:left="567" w:hanging="567"/>
        <w:jc w:val="both"/>
        <w:rPr>
          <w:color w:val="000000" w:themeColor="text1"/>
          <w:szCs w:val="24"/>
        </w:rPr>
      </w:pPr>
      <w:r w:rsidRPr="00916262">
        <w:rPr>
          <w:color w:val="000000" w:themeColor="text1"/>
          <w:szCs w:val="24"/>
        </w:rPr>
        <w:t>Федеральный закон от 21.07.1997</w:t>
      </w:r>
      <w:r w:rsidR="00A42A6A" w:rsidRPr="00916262">
        <w:rPr>
          <w:color w:val="000000" w:themeColor="text1"/>
          <w:szCs w:val="24"/>
        </w:rPr>
        <w:t xml:space="preserve"> </w:t>
      </w:r>
      <w:r w:rsidRPr="00916262">
        <w:rPr>
          <w:color w:val="000000" w:themeColor="text1"/>
          <w:szCs w:val="24"/>
        </w:rPr>
        <w:t xml:space="preserve">№ 116-ФЗ </w:t>
      </w:r>
      <w:r w:rsidR="00FF2F53" w:rsidRPr="00916262">
        <w:rPr>
          <w:color w:val="000000" w:themeColor="text1"/>
          <w:szCs w:val="24"/>
        </w:rPr>
        <w:t>«</w:t>
      </w:r>
      <w:r w:rsidRPr="00916262">
        <w:rPr>
          <w:color w:val="000000" w:themeColor="text1"/>
          <w:szCs w:val="24"/>
        </w:rPr>
        <w:t>О промышленной безопасности опасных производственных объектов</w:t>
      </w:r>
      <w:r w:rsidR="00FF2F53" w:rsidRPr="00916262">
        <w:rPr>
          <w:color w:val="000000" w:themeColor="text1"/>
          <w:szCs w:val="24"/>
        </w:rPr>
        <w:t>»</w:t>
      </w:r>
      <w:r w:rsidRPr="00916262">
        <w:rPr>
          <w:color w:val="000000" w:themeColor="text1"/>
          <w:szCs w:val="24"/>
        </w:rPr>
        <w:t>.</w:t>
      </w:r>
    </w:p>
    <w:p w:rsidR="00DE0E04" w:rsidRPr="00916262" w:rsidRDefault="005A31F6" w:rsidP="009B54EF">
      <w:pPr>
        <w:numPr>
          <w:ilvl w:val="0"/>
          <w:numId w:val="5"/>
        </w:numPr>
        <w:spacing w:after="240"/>
        <w:ind w:left="567" w:hanging="567"/>
        <w:jc w:val="both"/>
        <w:rPr>
          <w:color w:val="000000" w:themeColor="text1"/>
          <w:szCs w:val="24"/>
        </w:rPr>
      </w:pPr>
      <w:r w:rsidRPr="00916262">
        <w:rPr>
          <w:color w:val="000000" w:themeColor="text1"/>
          <w:szCs w:val="24"/>
        </w:rPr>
        <w:t>Федеральный закон от 30.12.2009 № 384-ФЗ «Технический регламент о безопасности зданий и сооружений»</w:t>
      </w:r>
      <w:r w:rsidR="00DE0E04" w:rsidRPr="00916262">
        <w:rPr>
          <w:color w:val="000000" w:themeColor="text1"/>
          <w:szCs w:val="24"/>
        </w:rPr>
        <w:t>.</w:t>
      </w:r>
    </w:p>
    <w:p w:rsidR="00E13A82" w:rsidRPr="00916262" w:rsidRDefault="000B7766" w:rsidP="009B54EF">
      <w:pPr>
        <w:numPr>
          <w:ilvl w:val="0"/>
          <w:numId w:val="5"/>
        </w:numPr>
        <w:spacing w:after="240"/>
        <w:ind w:left="567" w:hanging="567"/>
        <w:jc w:val="both"/>
        <w:rPr>
          <w:color w:val="000000" w:themeColor="text1"/>
          <w:szCs w:val="24"/>
        </w:rPr>
      </w:pPr>
      <w:r w:rsidRPr="000B7766">
        <w:rPr>
          <w:color w:val="000000" w:themeColor="text1"/>
          <w:szCs w:val="24"/>
        </w:rPr>
        <w:t>Постановление Правительства РФ от 18.09.2020 №1485 «О подготовке граждан Российской Федерации, иностранных граждан и лиц без гражданства в области чрезвычайных ситуаций природного и техногенного характера».</w:t>
      </w:r>
    </w:p>
    <w:p w:rsidR="001F5607" w:rsidRPr="00916262" w:rsidRDefault="000B7766" w:rsidP="009B54EF">
      <w:pPr>
        <w:numPr>
          <w:ilvl w:val="0"/>
          <w:numId w:val="5"/>
        </w:numPr>
        <w:spacing w:after="240"/>
        <w:ind w:left="567" w:hanging="567"/>
        <w:jc w:val="both"/>
        <w:rPr>
          <w:color w:val="000000" w:themeColor="text1"/>
          <w:szCs w:val="24"/>
        </w:rPr>
      </w:pPr>
      <w:r w:rsidRPr="000B7766">
        <w:rPr>
          <w:rFonts w:ascii="Times New Roman CYR" w:hAnsi="Times New Roman CYR" w:cs="Times New Roman CYR"/>
          <w:color w:val="000000" w:themeColor="text1"/>
          <w:szCs w:val="24"/>
          <w:lang w:eastAsia="ru-RU"/>
        </w:rPr>
        <w:t>Постановление Правительства РФ от 31.12.2020 №2451 «Об утверждении правил организации мероприятий по предупреждению и ликвидации разливов нефти и нефтепродуктов на территории Российской Федерации, за исключением внутренних морских вод Российской Федерации и территориального моря Российской Федерации, а также о признании утратившими силу некоторых актов правительства Российской Федерации»</w:t>
      </w:r>
      <w:r w:rsidR="001F5607" w:rsidRPr="00916262">
        <w:rPr>
          <w:color w:val="000000" w:themeColor="text1"/>
          <w:szCs w:val="24"/>
        </w:rPr>
        <w:t>.</w:t>
      </w:r>
    </w:p>
    <w:p w:rsidR="00A53423" w:rsidRPr="00916262" w:rsidRDefault="00686E01" w:rsidP="009B54EF">
      <w:pPr>
        <w:numPr>
          <w:ilvl w:val="0"/>
          <w:numId w:val="5"/>
        </w:numPr>
        <w:spacing w:after="240"/>
        <w:ind w:left="567" w:hanging="567"/>
        <w:jc w:val="both"/>
        <w:rPr>
          <w:color w:val="000000" w:themeColor="text1"/>
          <w:szCs w:val="24"/>
        </w:rPr>
      </w:pPr>
      <w:r w:rsidRPr="00686E01">
        <w:rPr>
          <w:color w:val="000000" w:themeColor="text1"/>
          <w:szCs w:val="24"/>
        </w:rPr>
        <w:t>Постановление Правительства РФ от 15.09.2020 №1437 «Об утверждении Положения о разработке планов мероприятий по локализации и ликвидации последствий аварий на опасных производственных объектах</w:t>
      </w:r>
      <w:r w:rsidR="00C96BCF" w:rsidRPr="00686E01">
        <w:rPr>
          <w:color w:val="000000" w:themeColor="text1"/>
          <w:szCs w:val="24"/>
        </w:rPr>
        <w:t>».</w:t>
      </w:r>
    </w:p>
    <w:p w:rsidR="00686E01" w:rsidRDefault="00686E01" w:rsidP="009B54EF">
      <w:pPr>
        <w:numPr>
          <w:ilvl w:val="0"/>
          <w:numId w:val="5"/>
        </w:numPr>
        <w:spacing w:after="240"/>
        <w:ind w:left="567" w:hanging="567"/>
        <w:jc w:val="both"/>
        <w:rPr>
          <w:color w:val="000000" w:themeColor="text1"/>
          <w:szCs w:val="24"/>
        </w:rPr>
      </w:pPr>
      <w:r w:rsidRPr="00686E01">
        <w:rPr>
          <w:color w:val="000000" w:themeColor="text1"/>
          <w:szCs w:val="24"/>
        </w:rPr>
        <w:t>Приказ Ростехнадзора от 15.12.2020 №534 «Об утверждении федеральных норм и правил в области промышленной безопасности "Правила безопасности в нефтяной и газовой промышленности»</w:t>
      </w:r>
      <w:r>
        <w:rPr>
          <w:color w:val="000000" w:themeColor="text1"/>
          <w:szCs w:val="24"/>
        </w:rPr>
        <w:t>.</w:t>
      </w:r>
    </w:p>
    <w:p w:rsidR="002A2E37" w:rsidRPr="00916262" w:rsidRDefault="002A2E37" w:rsidP="009B54EF">
      <w:pPr>
        <w:numPr>
          <w:ilvl w:val="0"/>
          <w:numId w:val="5"/>
        </w:numPr>
        <w:spacing w:after="240"/>
        <w:ind w:left="567" w:hanging="567"/>
        <w:jc w:val="both"/>
        <w:rPr>
          <w:color w:val="000000" w:themeColor="text1"/>
          <w:szCs w:val="24"/>
        </w:rPr>
      </w:pPr>
      <w:r w:rsidRPr="00916262">
        <w:rPr>
          <w:color w:val="000000" w:themeColor="text1"/>
          <w:szCs w:val="24"/>
        </w:rPr>
        <w:t>ГОСТ 12.1.005-88. Межгосударственный стандарт. Система стандартов безопасности труда. Общие санитарно-гигиенические требования к воздуху рабочей зоны.</w:t>
      </w:r>
    </w:p>
    <w:p w:rsidR="002A2E37" w:rsidRPr="00916262" w:rsidRDefault="002A2E37" w:rsidP="009B54EF">
      <w:pPr>
        <w:numPr>
          <w:ilvl w:val="0"/>
          <w:numId w:val="5"/>
        </w:numPr>
        <w:spacing w:after="240"/>
        <w:ind w:left="567" w:hanging="567"/>
        <w:jc w:val="both"/>
        <w:rPr>
          <w:color w:val="000000" w:themeColor="text1"/>
          <w:szCs w:val="24"/>
        </w:rPr>
      </w:pPr>
      <w:r w:rsidRPr="00916262">
        <w:rPr>
          <w:color w:val="000000" w:themeColor="text1"/>
          <w:szCs w:val="24"/>
        </w:rPr>
        <w:t>ГОСТ 12.1.007-76. Система стандартов безопасности труда. Вредные вещества. Классификация и общие требования безопасности.</w:t>
      </w:r>
    </w:p>
    <w:p w:rsidR="002A2E37" w:rsidRPr="00916262" w:rsidRDefault="002A2E37" w:rsidP="00236390">
      <w:pPr>
        <w:numPr>
          <w:ilvl w:val="0"/>
          <w:numId w:val="5"/>
        </w:numPr>
        <w:spacing w:before="240" w:after="240"/>
        <w:ind w:left="567" w:hanging="567"/>
        <w:jc w:val="both"/>
        <w:rPr>
          <w:color w:val="000000" w:themeColor="text1"/>
          <w:szCs w:val="24"/>
        </w:rPr>
      </w:pPr>
      <w:r w:rsidRPr="00916262">
        <w:rPr>
          <w:color w:val="000000" w:themeColor="text1"/>
          <w:szCs w:val="24"/>
        </w:rPr>
        <w:t>СП 12.13130.2009. Определение категорий помещений, зданий и наружных установок по взрывопожарной и пожарной опасности.</w:t>
      </w:r>
    </w:p>
    <w:p w:rsidR="00236390" w:rsidRPr="00916262" w:rsidRDefault="00236390" w:rsidP="00236390">
      <w:pPr>
        <w:numPr>
          <w:ilvl w:val="0"/>
          <w:numId w:val="5"/>
        </w:numPr>
        <w:spacing w:before="240" w:after="240"/>
        <w:ind w:left="567" w:hanging="567"/>
        <w:jc w:val="both"/>
        <w:rPr>
          <w:color w:val="000000" w:themeColor="text1"/>
          <w:szCs w:val="24"/>
        </w:rPr>
      </w:pPr>
      <w:r w:rsidRPr="00916262">
        <w:rPr>
          <w:color w:val="000000" w:themeColor="text1"/>
          <w:szCs w:val="24"/>
        </w:rPr>
        <w:t>Инструкция по организации и безопасному ведению работ при ликвидации открытых газовых и нефтяных фонтанов, согласованная письмом Госгортехнадзора России от 29.07.2003 №10-03/800, утвержденная первым заместителем Министра энергетики РФ и заместителем Председателя ОАО «Газпром» 15.10.2003.</w:t>
      </w:r>
    </w:p>
    <w:p w:rsidR="00BA6398" w:rsidRPr="00BD3707" w:rsidRDefault="00DB5638" w:rsidP="00BA6398">
      <w:pPr>
        <w:numPr>
          <w:ilvl w:val="0"/>
          <w:numId w:val="5"/>
        </w:numPr>
        <w:spacing w:after="240"/>
        <w:ind w:left="567" w:hanging="567"/>
        <w:jc w:val="both"/>
        <w:rPr>
          <w:color w:val="000000" w:themeColor="text1"/>
          <w:szCs w:val="24"/>
        </w:rPr>
      </w:pPr>
      <w:r w:rsidRPr="00BD3707">
        <w:rPr>
          <w:color w:val="000000" w:themeColor="text1"/>
          <w:szCs w:val="24"/>
        </w:rPr>
        <w:t>Стандарт ООО «Славнефть-Красноярскнефтегаз»</w:t>
      </w:r>
      <w:r w:rsidR="00BA6398" w:rsidRPr="00BD3707">
        <w:rPr>
          <w:color w:val="000000" w:themeColor="text1"/>
          <w:szCs w:val="24"/>
        </w:rPr>
        <w:t xml:space="preserve"> «</w:t>
      </w:r>
      <w:r w:rsidR="00B14DA3">
        <w:rPr>
          <w:color w:val="000000" w:themeColor="text1"/>
          <w:szCs w:val="24"/>
        </w:rPr>
        <w:t>Обучение (подготовка работников по безопасности труда) и проверка знаний (аттестация)</w:t>
      </w:r>
      <w:r w:rsidR="00BA6398" w:rsidRPr="00BD3707">
        <w:rPr>
          <w:color w:val="000000" w:themeColor="text1"/>
          <w:szCs w:val="24"/>
        </w:rPr>
        <w:t>» № П3-05 С-0</w:t>
      </w:r>
      <w:r w:rsidR="00F53880" w:rsidRPr="00BD3707">
        <w:rPr>
          <w:color w:val="000000" w:themeColor="text1"/>
          <w:szCs w:val="24"/>
        </w:rPr>
        <w:t>435</w:t>
      </w:r>
      <w:r w:rsidR="00B14DA3">
        <w:rPr>
          <w:color w:val="000000" w:themeColor="text1"/>
          <w:szCs w:val="24"/>
        </w:rPr>
        <w:t xml:space="preserve"> ЮЛ-428.</w:t>
      </w:r>
    </w:p>
    <w:p w:rsidR="00CC74D3" w:rsidRPr="00BD3707" w:rsidRDefault="00641745" w:rsidP="00D753EC">
      <w:pPr>
        <w:numPr>
          <w:ilvl w:val="0"/>
          <w:numId w:val="5"/>
        </w:numPr>
        <w:spacing w:after="240"/>
        <w:ind w:left="567" w:hanging="567"/>
        <w:jc w:val="both"/>
        <w:rPr>
          <w:color w:val="000000" w:themeColor="text1"/>
          <w:szCs w:val="24"/>
        </w:rPr>
      </w:pPr>
      <w:r>
        <w:rPr>
          <w:color w:val="000000" w:themeColor="text1"/>
          <w:szCs w:val="24"/>
        </w:rPr>
        <w:t>Регламент бизнес-процесса</w:t>
      </w:r>
      <w:r w:rsidR="00CC74D3" w:rsidRPr="00BD3707">
        <w:rPr>
          <w:color w:val="000000" w:themeColor="text1"/>
          <w:szCs w:val="24"/>
        </w:rPr>
        <w:t xml:space="preserve"> ООО «Славнефть-Красноярскнефтегаз» «Организация оперативного управления и реагирования при возникновении чрезвычайной ситуации,</w:t>
      </w:r>
      <w:r>
        <w:rPr>
          <w:color w:val="000000" w:themeColor="text1"/>
          <w:szCs w:val="24"/>
        </w:rPr>
        <w:t xml:space="preserve"> происшествия» № П3-11.04 РГБП</w:t>
      </w:r>
      <w:r w:rsidR="00F53880" w:rsidRPr="00BD3707">
        <w:rPr>
          <w:color w:val="000000" w:themeColor="text1"/>
          <w:szCs w:val="24"/>
        </w:rPr>
        <w:t>-0014</w:t>
      </w:r>
      <w:r w:rsidR="00B14DA3">
        <w:rPr>
          <w:color w:val="000000" w:themeColor="text1"/>
          <w:szCs w:val="24"/>
        </w:rPr>
        <w:t xml:space="preserve"> ЮЛ-428.</w:t>
      </w:r>
    </w:p>
    <w:p w:rsidR="00A53423" w:rsidRPr="00BD3707" w:rsidRDefault="00B602B6" w:rsidP="00D753EC">
      <w:pPr>
        <w:numPr>
          <w:ilvl w:val="0"/>
          <w:numId w:val="5"/>
        </w:numPr>
        <w:spacing w:after="240"/>
        <w:ind w:left="567" w:hanging="567"/>
        <w:jc w:val="both"/>
        <w:rPr>
          <w:color w:val="000000" w:themeColor="text1"/>
          <w:szCs w:val="24"/>
        </w:rPr>
      </w:pPr>
      <w:r>
        <w:rPr>
          <w:color w:val="000000" w:themeColor="text1"/>
          <w:szCs w:val="24"/>
        </w:rPr>
        <w:t>Инструкция ПАО «НК «Роснефть</w:t>
      </w:r>
      <w:r w:rsidR="007B4E85" w:rsidRPr="00BD3707">
        <w:rPr>
          <w:color w:val="000000" w:themeColor="text1"/>
          <w:szCs w:val="24"/>
        </w:rPr>
        <w:t xml:space="preserve">» </w:t>
      </w:r>
      <w:r w:rsidR="00A53423" w:rsidRPr="00BD3707">
        <w:rPr>
          <w:color w:val="000000" w:themeColor="text1"/>
          <w:szCs w:val="24"/>
        </w:rPr>
        <w:t>«Критерий чрезвычайных ситуаций, происшествий. Регламент представления оперативной информации о чрезвычайных ситуациях (угрозе в</w:t>
      </w:r>
      <w:bookmarkStart w:id="339" w:name="_Toc166067067"/>
      <w:bookmarkStart w:id="340" w:name="_Toc166066656"/>
      <w:bookmarkStart w:id="341" w:name="_Toc166065960"/>
      <w:bookmarkStart w:id="342" w:name="_Toc165971688"/>
      <w:bookmarkStart w:id="343" w:name="_Toc148949889"/>
      <w:r w:rsidR="0025050E" w:rsidRPr="00BD3707">
        <w:rPr>
          <w:color w:val="000000" w:themeColor="text1"/>
          <w:szCs w:val="24"/>
        </w:rPr>
        <w:t xml:space="preserve">озникновения), происшествиях» № </w:t>
      </w:r>
      <w:bookmarkEnd w:id="339"/>
      <w:bookmarkEnd w:id="340"/>
      <w:bookmarkEnd w:id="341"/>
      <w:bookmarkEnd w:id="342"/>
      <w:bookmarkEnd w:id="343"/>
      <w:r w:rsidR="0025050E" w:rsidRPr="00BD3707">
        <w:rPr>
          <w:color w:val="000000" w:themeColor="text1"/>
          <w:szCs w:val="24"/>
        </w:rPr>
        <w:t>П3-11.04</w:t>
      </w:r>
      <w:r w:rsidR="00F31701">
        <w:rPr>
          <w:color w:val="000000" w:themeColor="text1"/>
          <w:szCs w:val="24"/>
        </w:rPr>
        <w:t xml:space="preserve"> И-001125</w:t>
      </w:r>
      <w:r w:rsidR="00A53423" w:rsidRPr="00BD3707">
        <w:rPr>
          <w:color w:val="000000" w:themeColor="text1"/>
          <w:szCs w:val="24"/>
        </w:rPr>
        <w:t>.</w:t>
      </w:r>
    </w:p>
    <w:p w:rsidR="00A53423" w:rsidRDefault="00A53423" w:rsidP="00CC74D3">
      <w:pPr>
        <w:numPr>
          <w:ilvl w:val="0"/>
          <w:numId w:val="5"/>
        </w:numPr>
        <w:spacing w:after="240"/>
        <w:ind w:left="567" w:hanging="567"/>
        <w:jc w:val="both"/>
        <w:rPr>
          <w:color w:val="000000" w:themeColor="text1"/>
          <w:szCs w:val="24"/>
        </w:rPr>
      </w:pPr>
      <w:r w:rsidRPr="00BD3707">
        <w:rPr>
          <w:color w:val="000000" w:themeColor="text1"/>
          <w:szCs w:val="24"/>
        </w:rPr>
        <w:t xml:space="preserve">Положение </w:t>
      </w:r>
      <w:r w:rsidR="007B4E85" w:rsidRPr="00BD3707">
        <w:rPr>
          <w:color w:val="000000" w:themeColor="text1"/>
          <w:szCs w:val="24"/>
        </w:rPr>
        <w:t xml:space="preserve">ООО «Славнефть-Красноярскнефтегаз» </w:t>
      </w:r>
      <w:r w:rsidRPr="00BD3707">
        <w:rPr>
          <w:color w:val="000000" w:themeColor="text1"/>
          <w:szCs w:val="24"/>
        </w:rPr>
        <w:t>«О комиссии по предупреждению и ликвидации чрезвычайных ситуаций и обесп</w:t>
      </w:r>
      <w:r w:rsidR="007D7887" w:rsidRPr="00BD3707">
        <w:rPr>
          <w:color w:val="000000" w:themeColor="text1"/>
          <w:szCs w:val="24"/>
        </w:rPr>
        <w:t xml:space="preserve">ечению пожарной безопасности» № </w:t>
      </w:r>
      <w:r w:rsidR="00F83E70" w:rsidRPr="00BD3707">
        <w:rPr>
          <w:color w:val="000000" w:themeColor="text1"/>
          <w:szCs w:val="24"/>
        </w:rPr>
        <w:t xml:space="preserve">П3-11.04 </w:t>
      </w:r>
      <w:r w:rsidR="00BD3707" w:rsidRPr="00BD3707">
        <w:rPr>
          <w:color w:val="000000" w:themeColor="text1"/>
          <w:szCs w:val="24"/>
        </w:rPr>
        <w:t>ПСУ</w:t>
      </w:r>
      <w:r w:rsidR="00F83E70" w:rsidRPr="00BD3707">
        <w:rPr>
          <w:color w:val="000000" w:themeColor="text1"/>
          <w:szCs w:val="24"/>
        </w:rPr>
        <w:t>-00</w:t>
      </w:r>
      <w:r w:rsidR="00BD3707" w:rsidRPr="00BD3707">
        <w:rPr>
          <w:color w:val="000000" w:themeColor="text1"/>
          <w:szCs w:val="24"/>
        </w:rPr>
        <w:t>66</w:t>
      </w:r>
      <w:r w:rsidR="00F83E70" w:rsidRPr="00BD3707">
        <w:rPr>
          <w:color w:val="000000" w:themeColor="text1"/>
          <w:szCs w:val="24"/>
        </w:rPr>
        <w:t xml:space="preserve"> ЮЛ-428</w:t>
      </w:r>
      <w:r w:rsidRPr="00BD3707">
        <w:rPr>
          <w:color w:val="000000" w:themeColor="text1"/>
          <w:szCs w:val="24"/>
        </w:rPr>
        <w:t>.</w:t>
      </w:r>
    </w:p>
    <w:p w:rsidR="00B26382" w:rsidRPr="00BD3707" w:rsidRDefault="00B26382" w:rsidP="00B26382">
      <w:pPr>
        <w:numPr>
          <w:ilvl w:val="0"/>
          <w:numId w:val="5"/>
        </w:numPr>
        <w:spacing w:after="240"/>
        <w:ind w:left="567" w:hanging="567"/>
        <w:jc w:val="both"/>
        <w:rPr>
          <w:color w:val="000000" w:themeColor="text1"/>
          <w:szCs w:val="24"/>
        </w:rPr>
      </w:pPr>
      <w:r>
        <w:rPr>
          <w:color w:val="000000" w:themeColor="text1"/>
          <w:szCs w:val="24"/>
        </w:rPr>
        <w:t>Инструкция Компании</w:t>
      </w:r>
      <w:r w:rsidRPr="00BD3707">
        <w:rPr>
          <w:color w:val="000000" w:themeColor="text1"/>
          <w:szCs w:val="24"/>
        </w:rPr>
        <w:t xml:space="preserve"> «</w:t>
      </w:r>
      <w:r w:rsidRPr="00B26382">
        <w:rPr>
          <w:color w:val="000000" w:themeColor="text1"/>
          <w:szCs w:val="24"/>
        </w:rPr>
        <w:t>Табель срочных донесений по вопросам гражданской обороны, предупреждения и ликвидации чрезвычайных ситуаций, промышленной, пожарной и экологической безопасности</w:t>
      </w:r>
      <w:r w:rsidRPr="00BD3707">
        <w:rPr>
          <w:color w:val="000000" w:themeColor="text1"/>
          <w:szCs w:val="24"/>
        </w:rPr>
        <w:t xml:space="preserve">» № П3-11.04 </w:t>
      </w:r>
      <w:r>
        <w:rPr>
          <w:color w:val="000000" w:themeColor="text1"/>
          <w:szCs w:val="24"/>
        </w:rPr>
        <w:t>И-001124</w:t>
      </w:r>
      <w:r w:rsidR="009D1AB1">
        <w:rPr>
          <w:color w:val="000000" w:themeColor="text1"/>
          <w:szCs w:val="24"/>
        </w:rPr>
        <w:t>.</w:t>
      </w:r>
    </w:p>
    <w:p w:rsidR="00B26382" w:rsidRPr="00BD3707" w:rsidRDefault="00B26382" w:rsidP="00B26382">
      <w:pPr>
        <w:spacing w:after="240"/>
        <w:jc w:val="both"/>
        <w:rPr>
          <w:color w:val="000000" w:themeColor="text1"/>
          <w:szCs w:val="24"/>
        </w:rPr>
      </w:pPr>
    </w:p>
    <w:p w:rsidR="00BD3707" w:rsidRDefault="00BD3707" w:rsidP="00E17427">
      <w:pPr>
        <w:pStyle w:val="1"/>
        <w:keepNext w:val="0"/>
        <w:tabs>
          <w:tab w:val="left" w:pos="360"/>
        </w:tabs>
        <w:spacing w:after="240"/>
        <w:jc w:val="both"/>
        <w:rPr>
          <w:caps/>
          <w:color w:val="000000" w:themeColor="text1"/>
        </w:rPr>
      </w:pPr>
      <w:bookmarkStart w:id="344" w:name="_Toc463275655"/>
      <w:bookmarkStart w:id="345" w:name="_Toc24703401"/>
    </w:p>
    <w:p w:rsidR="00BD3707" w:rsidRDefault="00BD3707" w:rsidP="00E17427">
      <w:pPr>
        <w:pStyle w:val="1"/>
        <w:keepNext w:val="0"/>
        <w:tabs>
          <w:tab w:val="left" w:pos="360"/>
        </w:tabs>
        <w:spacing w:after="240"/>
        <w:jc w:val="both"/>
        <w:rPr>
          <w:caps/>
          <w:color w:val="000000" w:themeColor="text1"/>
        </w:rPr>
      </w:pPr>
    </w:p>
    <w:p w:rsidR="00BD3707" w:rsidRDefault="00BD3707" w:rsidP="00E17427">
      <w:pPr>
        <w:pStyle w:val="1"/>
        <w:keepNext w:val="0"/>
        <w:tabs>
          <w:tab w:val="left" w:pos="360"/>
        </w:tabs>
        <w:spacing w:after="240"/>
        <w:jc w:val="both"/>
        <w:rPr>
          <w:caps/>
          <w:color w:val="000000" w:themeColor="text1"/>
        </w:rPr>
      </w:pPr>
    </w:p>
    <w:p w:rsidR="00BD3707" w:rsidRDefault="00BD3707" w:rsidP="00E17427">
      <w:pPr>
        <w:pStyle w:val="1"/>
        <w:keepNext w:val="0"/>
        <w:tabs>
          <w:tab w:val="left" w:pos="360"/>
        </w:tabs>
        <w:spacing w:after="240"/>
        <w:jc w:val="both"/>
        <w:rPr>
          <w:caps/>
          <w:color w:val="000000" w:themeColor="text1"/>
        </w:rPr>
      </w:pPr>
    </w:p>
    <w:p w:rsidR="00BD3707" w:rsidRDefault="00BD3707" w:rsidP="00E17427">
      <w:pPr>
        <w:pStyle w:val="1"/>
        <w:keepNext w:val="0"/>
        <w:tabs>
          <w:tab w:val="left" w:pos="360"/>
        </w:tabs>
        <w:spacing w:after="240"/>
        <w:jc w:val="both"/>
        <w:rPr>
          <w:caps/>
          <w:color w:val="000000" w:themeColor="text1"/>
        </w:rPr>
      </w:pPr>
    </w:p>
    <w:p w:rsidR="00BD3707" w:rsidRDefault="00BD3707" w:rsidP="00E17427">
      <w:pPr>
        <w:pStyle w:val="1"/>
        <w:keepNext w:val="0"/>
        <w:tabs>
          <w:tab w:val="left" w:pos="360"/>
        </w:tabs>
        <w:spacing w:after="240"/>
        <w:jc w:val="both"/>
        <w:rPr>
          <w:caps/>
          <w:color w:val="000000" w:themeColor="text1"/>
        </w:rPr>
      </w:pPr>
    </w:p>
    <w:p w:rsidR="00BD3707" w:rsidRDefault="00BD3707" w:rsidP="00E17427">
      <w:pPr>
        <w:pStyle w:val="1"/>
        <w:keepNext w:val="0"/>
        <w:tabs>
          <w:tab w:val="left" w:pos="360"/>
        </w:tabs>
        <w:spacing w:after="240"/>
        <w:jc w:val="both"/>
        <w:rPr>
          <w:caps/>
          <w:color w:val="000000" w:themeColor="text1"/>
        </w:rPr>
      </w:pPr>
    </w:p>
    <w:p w:rsidR="00BD3707" w:rsidRDefault="00BD3707" w:rsidP="00BD3707"/>
    <w:p w:rsidR="00BD3707" w:rsidRDefault="00BD3707" w:rsidP="00BD3707"/>
    <w:p w:rsidR="00BD3707" w:rsidRDefault="00BD3707" w:rsidP="00BD3707"/>
    <w:p w:rsidR="00BD3707" w:rsidRDefault="00BD3707" w:rsidP="00BD3707"/>
    <w:p w:rsidR="00BD3707" w:rsidRDefault="00BD3707" w:rsidP="00BD3707"/>
    <w:p w:rsidR="00BD3707" w:rsidRDefault="00BD3707" w:rsidP="00BD3707"/>
    <w:p w:rsidR="00BD3707" w:rsidRDefault="00BD3707" w:rsidP="00BD3707"/>
    <w:p w:rsidR="00BD3707" w:rsidRDefault="00BD3707" w:rsidP="00BD3707"/>
    <w:p w:rsidR="00BD3707" w:rsidRDefault="00BD3707" w:rsidP="00BD3707"/>
    <w:p w:rsidR="00BD3707" w:rsidRDefault="00BD3707" w:rsidP="00BD3707"/>
    <w:p w:rsidR="00BD3707" w:rsidRDefault="00BD3707" w:rsidP="00BD3707"/>
    <w:p w:rsidR="00BD3707" w:rsidRDefault="00BD3707" w:rsidP="00BD3707"/>
    <w:p w:rsidR="00BD3707" w:rsidRPr="00BD3707" w:rsidRDefault="00BD3707" w:rsidP="00BD3707"/>
    <w:p w:rsidR="00BD3707" w:rsidRDefault="00BD3707" w:rsidP="00E17427">
      <w:pPr>
        <w:pStyle w:val="1"/>
        <w:keepNext w:val="0"/>
        <w:tabs>
          <w:tab w:val="left" w:pos="360"/>
        </w:tabs>
        <w:spacing w:after="240"/>
        <w:jc w:val="both"/>
        <w:rPr>
          <w:caps/>
          <w:color w:val="000000" w:themeColor="text1"/>
        </w:rPr>
      </w:pPr>
    </w:p>
    <w:p w:rsidR="00441EDC" w:rsidRPr="00916262" w:rsidRDefault="00441EDC" w:rsidP="00687087">
      <w:pPr>
        <w:spacing w:after="240"/>
        <w:jc w:val="both"/>
        <w:rPr>
          <w:color w:val="000000" w:themeColor="text1"/>
        </w:rPr>
        <w:sectPr w:rsidR="00441EDC" w:rsidRPr="00916262" w:rsidSect="004A2677">
          <w:headerReference w:type="even" r:id="rId50"/>
          <w:headerReference w:type="default" r:id="rId51"/>
          <w:headerReference w:type="first" r:id="rId52"/>
          <w:pgSz w:w="11906" w:h="16838"/>
          <w:pgMar w:top="510" w:right="1021" w:bottom="567" w:left="1247" w:header="737" w:footer="680" w:gutter="0"/>
          <w:cols w:space="708"/>
          <w:docGrid w:linePitch="360"/>
        </w:sectPr>
      </w:pPr>
      <w:bookmarkStart w:id="346" w:name="_ПРИЛОЖЕНИЯ"/>
      <w:bookmarkStart w:id="347" w:name="_Toc442532033"/>
      <w:bookmarkStart w:id="348" w:name="_Toc442532081"/>
      <w:bookmarkEnd w:id="344"/>
      <w:bookmarkEnd w:id="345"/>
      <w:bookmarkEnd w:id="346"/>
    </w:p>
    <w:p w:rsidR="00A53423" w:rsidRPr="00916262" w:rsidRDefault="00A53423" w:rsidP="00C97F51">
      <w:pPr>
        <w:pStyle w:val="1"/>
        <w:spacing w:before="0" w:after="240"/>
        <w:jc w:val="both"/>
        <w:rPr>
          <w:color w:val="000000" w:themeColor="text1"/>
        </w:rPr>
      </w:pPr>
      <w:bookmarkStart w:id="349" w:name="_ПРИЛОЖЕНИЯ_1"/>
      <w:bookmarkStart w:id="350" w:name="_Toc19699754"/>
      <w:bookmarkStart w:id="351" w:name="_Toc20735333"/>
      <w:bookmarkStart w:id="352" w:name="_Toc24703402"/>
      <w:bookmarkEnd w:id="349"/>
      <w:r w:rsidRPr="00916262">
        <w:rPr>
          <w:color w:val="000000" w:themeColor="text1"/>
        </w:rPr>
        <w:t>ПРИЛОЖЕНИЯ</w:t>
      </w:r>
      <w:bookmarkEnd w:id="347"/>
      <w:bookmarkEnd w:id="348"/>
      <w:bookmarkEnd w:id="350"/>
      <w:bookmarkEnd w:id="351"/>
      <w:bookmarkEnd w:id="352"/>
    </w:p>
    <w:p w:rsidR="00BF49A1" w:rsidRPr="00916262" w:rsidRDefault="00BF49A1" w:rsidP="00BF49A1">
      <w:pPr>
        <w:spacing w:after="60"/>
        <w:jc w:val="right"/>
        <w:rPr>
          <w:rFonts w:ascii="Arial" w:hAnsi="Arial" w:cs="Arial"/>
          <w:b/>
          <w:color w:val="000000" w:themeColor="text1"/>
          <w:sz w:val="20"/>
          <w:szCs w:val="20"/>
        </w:rPr>
      </w:pPr>
      <w:r w:rsidRPr="00916262">
        <w:rPr>
          <w:rFonts w:ascii="Arial" w:hAnsi="Arial" w:cs="Arial"/>
          <w:b/>
          <w:color w:val="000000" w:themeColor="text1"/>
          <w:sz w:val="20"/>
          <w:szCs w:val="20"/>
        </w:rPr>
        <w:t>Таблица 1</w:t>
      </w:r>
      <w:r w:rsidR="00686E01">
        <w:rPr>
          <w:rFonts w:ascii="Arial" w:hAnsi="Arial" w:cs="Arial"/>
          <w:b/>
          <w:color w:val="000000" w:themeColor="text1"/>
          <w:sz w:val="20"/>
          <w:szCs w:val="20"/>
        </w:rPr>
        <w:t>7</w:t>
      </w:r>
    </w:p>
    <w:p w:rsidR="00A53423" w:rsidRPr="00916262" w:rsidRDefault="00BF49A1" w:rsidP="00BF49A1">
      <w:pPr>
        <w:spacing w:after="60"/>
        <w:jc w:val="right"/>
        <w:rPr>
          <w:rFonts w:ascii="Arial" w:hAnsi="Arial" w:cs="Arial"/>
          <w:b/>
          <w:color w:val="000000" w:themeColor="text1"/>
          <w:sz w:val="20"/>
          <w:szCs w:val="20"/>
        </w:rPr>
      </w:pPr>
      <w:r w:rsidRPr="00916262">
        <w:rPr>
          <w:rFonts w:ascii="Arial" w:hAnsi="Arial" w:cs="Arial"/>
          <w:b/>
          <w:color w:val="000000" w:themeColor="text1"/>
          <w:sz w:val="20"/>
          <w:szCs w:val="20"/>
        </w:rPr>
        <w:t>Перечень Приложений к ПМЛА</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1388"/>
        <w:gridCol w:w="5968"/>
        <w:gridCol w:w="2252"/>
      </w:tblGrid>
      <w:tr w:rsidR="00306529" w:rsidRPr="00916262" w:rsidTr="00C6106A">
        <w:tc>
          <w:tcPr>
            <w:tcW w:w="722" w:type="pct"/>
            <w:tcBorders>
              <w:top w:val="single" w:sz="12" w:space="0" w:color="auto"/>
              <w:bottom w:val="single" w:sz="12" w:space="0" w:color="auto"/>
              <w:right w:val="single" w:sz="6" w:space="0" w:color="auto"/>
            </w:tcBorders>
            <w:shd w:val="clear" w:color="auto" w:fill="B8CCE4" w:themeFill="accent1" w:themeFillTint="66"/>
            <w:vAlign w:val="center"/>
          </w:tcPr>
          <w:p w:rsidR="00306529" w:rsidRPr="00916262" w:rsidRDefault="00306529" w:rsidP="00306529">
            <w:pPr>
              <w:spacing w:before="60" w:after="60"/>
              <w:jc w:val="center"/>
              <w:rPr>
                <w:rFonts w:ascii="Arial" w:hAnsi="Arial" w:cs="Arial"/>
                <w:b/>
                <w:bCs/>
                <w:color w:val="000000" w:themeColor="text1"/>
                <w:sz w:val="16"/>
                <w:szCs w:val="16"/>
              </w:rPr>
            </w:pPr>
            <w:r w:rsidRPr="00916262">
              <w:rPr>
                <w:rFonts w:ascii="Arial" w:hAnsi="Arial" w:cs="Arial"/>
                <w:b/>
                <w:bCs/>
                <w:color w:val="000000" w:themeColor="text1"/>
                <w:sz w:val="16"/>
                <w:szCs w:val="16"/>
              </w:rPr>
              <w:t>НОМЕР ПРИЛОЖЕНИЯ</w:t>
            </w:r>
          </w:p>
        </w:tc>
        <w:tc>
          <w:tcPr>
            <w:tcW w:w="3106"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rsidR="00306529" w:rsidRPr="00916262" w:rsidRDefault="00306529" w:rsidP="00306529">
            <w:pPr>
              <w:spacing w:before="60" w:after="60"/>
              <w:jc w:val="center"/>
              <w:rPr>
                <w:rFonts w:ascii="Arial" w:hAnsi="Arial" w:cs="Arial"/>
                <w:b/>
                <w:bCs/>
                <w:color w:val="000000" w:themeColor="text1"/>
                <w:sz w:val="16"/>
                <w:szCs w:val="16"/>
              </w:rPr>
            </w:pPr>
            <w:r w:rsidRPr="00916262">
              <w:rPr>
                <w:rFonts w:ascii="Arial" w:hAnsi="Arial" w:cs="Arial"/>
                <w:b/>
                <w:bCs/>
                <w:color w:val="000000" w:themeColor="text1"/>
                <w:sz w:val="16"/>
                <w:szCs w:val="16"/>
              </w:rPr>
              <w:t>НАИМЕНОВАНИЕ ПРИЛОЖЕНИЯ</w:t>
            </w:r>
          </w:p>
        </w:tc>
        <w:tc>
          <w:tcPr>
            <w:tcW w:w="1172" w:type="pct"/>
            <w:tcBorders>
              <w:top w:val="single" w:sz="12" w:space="0" w:color="auto"/>
              <w:left w:val="single" w:sz="6" w:space="0" w:color="auto"/>
              <w:bottom w:val="single" w:sz="12" w:space="0" w:color="auto"/>
            </w:tcBorders>
            <w:shd w:val="clear" w:color="auto" w:fill="B8CCE4" w:themeFill="accent1" w:themeFillTint="66"/>
            <w:vAlign w:val="center"/>
          </w:tcPr>
          <w:p w:rsidR="00306529" w:rsidRPr="00916262" w:rsidRDefault="00306529" w:rsidP="00306529">
            <w:pPr>
              <w:spacing w:before="60" w:after="60"/>
              <w:jc w:val="center"/>
              <w:rPr>
                <w:rFonts w:ascii="Arial" w:hAnsi="Arial" w:cs="Arial"/>
                <w:b/>
                <w:bCs/>
                <w:color w:val="000000" w:themeColor="text1"/>
                <w:sz w:val="16"/>
                <w:szCs w:val="16"/>
              </w:rPr>
            </w:pPr>
            <w:r w:rsidRPr="00916262">
              <w:rPr>
                <w:rFonts w:ascii="Arial" w:hAnsi="Arial" w:cs="Arial"/>
                <w:b/>
                <w:bCs/>
                <w:color w:val="000000" w:themeColor="text1"/>
                <w:sz w:val="16"/>
                <w:szCs w:val="16"/>
              </w:rPr>
              <w:t>ПРИМЕЧАНИЕ</w:t>
            </w:r>
          </w:p>
        </w:tc>
      </w:tr>
      <w:tr w:rsidR="00306529" w:rsidRPr="00916262" w:rsidTr="00C6106A">
        <w:tc>
          <w:tcPr>
            <w:tcW w:w="722" w:type="pct"/>
            <w:tcBorders>
              <w:top w:val="single" w:sz="12" w:space="0" w:color="auto"/>
              <w:bottom w:val="single" w:sz="12" w:space="0" w:color="auto"/>
              <w:right w:val="single" w:sz="6" w:space="0" w:color="auto"/>
            </w:tcBorders>
            <w:shd w:val="clear" w:color="auto" w:fill="B8CCE4" w:themeFill="accent1" w:themeFillTint="66"/>
            <w:vAlign w:val="center"/>
          </w:tcPr>
          <w:p w:rsidR="00306529" w:rsidRPr="00916262" w:rsidRDefault="00306529" w:rsidP="00306529">
            <w:pPr>
              <w:spacing w:before="60" w:after="60"/>
              <w:jc w:val="center"/>
              <w:rPr>
                <w:rFonts w:ascii="Arial" w:hAnsi="Arial" w:cs="Arial"/>
                <w:b/>
                <w:bCs/>
                <w:color w:val="000000" w:themeColor="text1"/>
                <w:sz w:val="16"/>
                <w:szCs w:val="16"/>
              </w:rPr>
            </w:pPr>
            <w:r w:rsidRPr="00916262">
              <w:rPr>
                <w:rFonts w:ascii="Arial" w:hAnsi="Arial" w:cs="Arial"/>
                <w:b/>
                <w:bCs/>
                <w:color w:val="000000" w:themeColor="text1"/>
                <w:sz w:val="16"/>
                <w:szCs w:val="16"/>
              </w:rPr>
              <w:t>1</w:t>
            </w:r>
          </w:p>
        </w:tc>
        <w:tc>
          <w:tcPr>
            <w:tcW w:w="3106"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rsidR="00306529" w:rsidRPr="00916262" w:rsidRDefault="00306529" w:rsidP="00306529">
            <w:pPr>
              <w:spacing w:before="60" w:after="60"/>
              <w:jc w:val="center"/>
              <w:rPr>
                <w:rFonts w:ascii="Arial" w:hAnsi="Arial" w:cs="Arial"/>
                <w:b/>
                <w:bCs/>
                <w:color w:val="000000" w:themeColor="text1"/>
                <w:sz w:val="16"/>
                <w:szCs w:val="16"/>
              </w:rPr>
            </w:pPr>
            <w:r w:rsidRPr="00916262">
              <w:rPr>
                <w:rFonts w:ascii="Arial" w:hAnsi="Arial" w:cs="Arial"/>
                <w:b/>
                <w:bCs/>
                <w:color w:val="000000" w:themeColor="text1"/>
                <w:sz w:val="16"/>
                <w:szCs w:val="16"/>
              </w:rPr>
              <w:t>2</w:t>
            </w:r>
          </w:p>
        </w:tc>
        <w:tc>
          <w:tcPr>
            <w:tcW w:w="1172" w:type="pct"/>
            <w:tcBorders>
              <w:top w:val="single" w:sz="12" w:space="0" w:color="auto"/>
              <w:left w:val="single" w:sz="6" w:space="0" w:color="auto"/>
              <w:bottom w:val="single" w:sz="12" w:space="0" w:color="auto"/>
            </w:tcBorders>
            <w:shd w:val="clear" w:color="auto" w:fill="B8CCE4" w:themeFill="accent1" w:themeFillTint="66"/>
            <w:vAlign w:val="center"/>
          </w:tcPr>
          <w:p w:rsidR="00306529" w:rsidRPr="00916262" w:rsidRDefault="00306529" w:rsidP="00306529">
            <w:pPr>
              <w:spacing w:before="60" w:after="60"/>
              <w:jc w:val="center"/>
              <w:rPr>
                <w:rFonts w:ascii="Arial" w:hAnsi="Arial" w:cs="Arial"/>
                <w:b/>
                <w:bCs/>
                <w:color w:val="000000" w:themeColor="text1"/>
                <w:sz w:val="16"/>
                <w:szCs w:val="16"/>
              </w:rPr>
            </w:pPr>
            <w:r w:rsidRPr="00916262">
              <w:rPr>
                <w:rFonts w:ascii="Arial" w:hAnsi="Arial" w:cs="Arial"/>
                <w:b/>
                <w:bCs/>
                <w:color w:val="000000" w:themeColor="text1"/>
                <w:sz w:val="16"/>
                <w:szCs w:val="16"/>
              </w:rPr>
              <w:t>3</w:t>
            </w:r>
          </w:p>
        </w:tc>
      </w:tr>
      <w:tr w:rsidR="00D149D4" w:rsidRPr="00916262" w:rsidTr="00C6106A">
        <w:trPr>
          <w:trHeight w:val="553"/>
        </w:trPr>
        <w:tc>
          <w:tcPr>
            <w:tcW w:w="722" w:type="pct"/>
          </w:tcPr>
          <w:p w:rsidR="00D149D4" w:rsidRPr="00916262" w:rsidRDefault="000B3E58" w:rsidP="009C66CA">
            <w:pPr>
              <w:rPr>
                <w:color w:val="000000" w:themeColor="text1"/>
                <w:sz w:val="20"/>
                <w:szCs w:val="20"/>
              </w:rPr>
            </w:pPr>
            <w:r w:rsidRPr="00916262">
              <w:rPr>
                <w:color w:val="000000" w:themeColor="text1"/>
                <w:sz w:val="20"/>
                <w:szCs w:val="20"/>
              </w:rPr>
              <w:t>1</w:t>
            </w:r>
          </w:p>
        </w:tc>
        <w:tc>
          <w:tcPr>
            <w:tcW w:w="3106" w:type="pct"/>
            <w:vAlign w:val="center"/>
          </w:tcPr>
          <w:p w:rsidR="00D149D4" w:rsidRPr="00916262" w:rsidRDefault="00FE604F" w:rsidP="00D40686">
            <w:pPr>
              <w:rPr>
                <w:color w:val="000000" w:themeColor="text1"/>
                <w:sz w:val="20"/>
                <w:szCs w:val="20"/>
              </w:rPr>
            </w:pPr>
            <w:r w:rsidRPr="00916262">
              <w:rPr>
                <w:color w:val="000000" w:themeColor="text1"/>
                <w:sz w:val="20"/>
                <w:szCs w:val="20"/>
              </w:rPr>
              <w:t>График проведения учебно-тренировочных занятий на 202</w:t>
            </w:r>
            <w:r w:rsidR="00D40686">
              <w:rPr>
                <w:color w:val="000000" w:themeColor="text1"/>
                <w:sz w:val="20"/>
                <w:szCs w:val="20"/>
              </w:rPr>
              <w:t>4</w:t>
            </w:r>
            <w:r w:rsidRPr="00916262">
              <w:rPr>
                <w:color w:val="000000" w:themeColor="text1"/>
                <w:sz w:val="20"/>
                <w:szCs w:val="20"/>
              </w:rPr>
              <w:t xml:space="preserve"> год по плану мероприятий по локализации и ликвидации последствий аварий на фонде скважин Куюмбинского нефтегазоконденсатного месторождения </w:t>
            </w:r>
          </w:p>
        </w:tc>
        <w:tc>
          <w:tcPr>
            <w:tcW w:w="1172" w:type="pct"/>
          </w:tcPr>
          <w:p w:rsidR="00D149D4" w:rsidRPr="00916262" w:rsidRDefault="00D149D4" w:rsidP="009C66CA">
            <w:pPr>
              <w:rPr>
                <w:bCs/>
                <w:color w:val="000000" w:themeColor="text1"/>
                <w:sz w:val="20"/>
                <w:szCs w:val="20"/>
              </w:rPr>
            </w:pPr>
            <w:r w:rsidRPr="00916262">
              <w:rPr>
                <w:bCs/>
                <w:color w:val="000000" w:themeColor="text1"/>
                <w:sz w:val="20"/>
                <w:szCs w:val="20"/>
              </w:rPr>
              <w:t>Включено в настоящий файл</w:t>
            </w:r>
          </w:p>
        </w:tc>
      </w:tr>
      <w:tr w:rsidR="0041771E" w:rsidRPr="00916262" w:rsidTr="00C6106A">
        <w:trPr>
          <w:trHeight w:val="631"/>
        </w:trPr>
        <w:tc>
          <w:tcPr>
            <w:tcW w:w="722" w:type="pct"/>
          </w:tcPr>
          <w:p w:rsidR="0041771E" w:rsidRPr="00916262" w:rsidRDefault="00A43532" w:rsidP="009C66CA">
            <w:pPr>
              <w:rPr>
                <w:color w:val="000000" w:themeColor="text1"/>
                <w:sz w:val="20"/>
                <w:szCs w:val="20"/>
              </w:rPr>
            </w:pPr>
            <w:r w:rsidRPr="00916262">
              <w:rPr>
                <w:color w:val="000000" w:themeColor="text1"/>
                <w:sz w:val="20"/>
                <w:szCs w:val="20"/>
              </w:rPr>
              <w:t>2</w:t>
            </w:r>
          </w:p>
        </w:tc>
        <w:tc>
          <w:tcPr>
            <w:tcW w:w="3106" w:type="pct"/>
            <w:vAlign w:val="center"/>
          </w:tcPr>
          <w:p w:rsidR="0041771E" w:rsidRPr="00916262" w:rsidRDefault="00FE604F" w:rsidP="00FE604F">
            <w:pPr>
              <w:rPr>
                <w:color w:val="000000" w:themeColor="text1"/>
                <w:sz w:val="20"/>
                <w:szCs w:val="20"/>
              </w:rPr>
            </w:pPr>
            <w:r w:rsidRPr="00916262">
              <w:rPr>
                <w:color w:val="000000" w:themeColor="text1"/>
                <w:sz w:val="20"/>
                <w:szCs w:val="20"/>
              </w:rPr>
              <w:t xml:space="preserve">Список должностных лиц и организаций, которые должны быть немедленно оповещены об аварии </w:t>
            </w:r>
            <w:r w:rsidR="0041771E" w:rsidRPr="00916262">
              <w:rPr>
                <w:color w:val="000000" w:themeColor="text1"/>
                <w:sz w:val="20"/>
                <w:szCs w:val="20"/>
              </w:rPr>
              <w:t>Карточка первичной информации об открытом фонтане</w:t>
            </w:r>
            <w:r w:rsidRPr="00916262">
              <w:rPr>
                <w:color w:val="000000" w:themeColor="text1"/>
                <w:sz w:val="20"/>
                <w:szCs w:val="20"/>
              </w:rPr>
              <w:t xml:space="preserve"> </w:t>
            </w:r>
          </w:p>
        </w:tc>
        <w:tc>
          <w:tcPr>
            <w:tcW w:w="1172" w:type="pct"/>
          </w:tcPr>
          <w:p w:rsidR="0041771E" w:rsidRPr="00916262" w:rsidRDefault="0041771E" w:rsidP="009C66CA">
            <w:pPr>
              <w:rPr>
                <w:bCs/>
                <w:color w:val="000000" w:themeColor="text1"/>
                <w:sz w:val="20"/>
                <w:szCs w:val="20"/>
              </w:rPr>
            </w:pPr>
            <w:r w:rsidRPr="00916262">
              <w:rPr>
                <w:bCs/>
                <w:color w:val="000000" w:themeColor="text1"/>
                <w:sz w:val="20"/>
                <w:szCs w:val="20"/>
              </w:rPr>
              <w:t>Включено в настоящий файл</w:t>
            </w:r>
          </w:p>
        </w:tc>
      </w:tr>
      <w:tr w:rsidR="0041771E" w:rsidRPr="00916262" w:rsidTr="00C6106A">
        <w:trPr>
          <w:trHeight w:val="395"/>
        </w:trPr>
        <w:tc>
          <w:tcPr>
            <w:tcW w:w="722" w:type="pct"/>
          </w:tcPr>
          <w:p w:rsidR="0041771E" w:rsidRPr="00916262" w:rsidRDefault="00A43532" w:rsidP="009C66CA">
            <w:pPr>
              <w:rPr>
                <w:color w:val="000000" w:themeColor="text1"/>
                <w:sz w:val="20"/>
                <w:szCs w:val="20"/>
              </w:rPr>
            </w:pPr>
            <w:r w:rsidRPr="00916262">
              <w:rPr>
                <w:color w:val="000000" w:themeColor="text1"/>
                <w:sz w:val="20"/>
                <w:szCs w:val="20"/>
              </w:rPr>
              <w:t>3</w:t>
            </w:r>
          </w:p>
        </w:tc>
        <w:tc>
          <w:tcPr>
            <w:tcW w:w="3106" w:type="pct"/>
            <w:vAlign w:val="center"/>
          </w:tcPr>
          <w:p w:rsidR="0041771E" w:rsidRPr="00916262" w:rsidRDefault="0041771E" w:rsidP="0041771E">
            <w:pPr>
              <w:rPr>
                <w:color w:val="000000" w:themeColor="text1"/>
                <w:sz w:val="20"/>
                <w:szCs w:val="20"/>
              </w:rPr>
            </w:pPr>
            <w:r w:rsidRPr="00916262">
              <w:rPr>
                <w:color w:val="000000" w:themeColor="text1"/>
                <w:sz w:val="20"/>
                <w:szCs w:val="20"/>
              </w:rPr>
              <w:t>Оперативный план ликвидации открытого фонтана</w:t>
            </w:r>
          </w:p>
        </w:tc>
        <w:tc>
          <w:tcPr>
            <w:tcW w:w="1172" w:type="pct"/>
          </w:tcPr>
          <w:p w:rsidR="0041771E" w:rsidRPr="00916262" w:rsidRDefault="0041771E" w:rsidP="009C66CA">
            <w:pPr>
              <w:rPr>
                <w:bCs/>
                <w:color w:val="000000" w:themeColor="text1"/>
                <w:sz w:val="20"/>
                <w:szCs w:val="20"/>
              </w:rPr>
            </w:pPr>
            <w:r w:rsidRPr="00916262">
              <w:rPr>
                <w:bCs/>
                <w:color w:val="000000" w:themeColor="text1"/>
                <w:sz w:val="20"/>
                <w:szCs w:val="20"/>
              </w:rPr>
              <w:t>Включено в настоящий файл</w:t>
            </w:r>
          </w:p>
        </w:tc>
      </w:tr>
      <w:tr w:rsidR="0041771E" w:rsidRPr="00916262" w:rsidTr="00C6106A">
        <w:trPr>
          <w:trHeight w:val="487"/>
        </w:trPr>
        <w:tc>
          <w:tcPr>
            <w:tcW w:w="722" w:type="pct"/>
          </w:tcPr>
          <w:p w:rsidR="0041771E" w:rsidRPr="00916262" w:rsidRDefault="00A43532" w:rsidP="009C66CA">
            <w:pPr>
              <w:rPr>
                <w:color w:val="000000" w:themeColor="text1"/>
                <w:sz w:val="20"/>
                <w:szCs w:val="20"/>
              </w:rPr>
            </w:pPr>
            <w:r w:rsidRPr="00916262">
              <w:rPr>
                <w:color w:val="000000" w:themeColor="text1"/>
                <w:sz w:val="20"/>
                <w:szCs w:val="20"/>
              </w:rPr>
              <w:t>4</w:t>
            </w:r>
          </w:p>
        </w:tc>
        <w:tc>
          <w:tcPr>
            <w:tcW w:w="3106" w:type="pct"/>
            <w:vAlign w:val="center"/>
          </w:tcPr>
          <w:p w:rsidR="0041771E" w:rsidRPr="00916262" w:rsidRDefault="00FE604F" w:rsidP="0041771E">
            <w:pPr>
              <w:rPr>
                <w:color w:val="000000" w:themeColor="text1"/>
                <w:sz w:val="20"/>
                <w:szCs w:val="20"/>
              </w:rPr>
            </w:pPr>
            <w:r w:rsidRPr="00916262">
              <w:rPr>
                <w:color w:val="000000" w:themeColor="text1"/>
                <w:sz w:val="20"/>
                <w:szCs w:val="20"/>
              </w:rPr>
              <w:t>Карточка первичной информации об открытом фонтане</w:t>
            </w:r>
          </w:p>
        </w:tc>
        <w:tc>
          <w:tcPr>
            <w:tcW w:w="1172" w:type="pct"/>
          </w:tcPr>
          <w:p w:rsidR="0041771E" w:rsidRPr="00916262" w:rsidRDefault="0041771E" w:rsidP="009C66CA">
            <w:pPr>
              <w:rPr>
                <w:bCs/>
                <w:color w:val="000000" w:themeColor="text1"/>
                <w:sz w:val="20"/>
                <w:szCs w:val="20"/>
              </w:rPr>
            </w:pPr>
            <w:r w:rsidRPr="00916262">
              <w:rPr>
                <w:bCs/>
                <w:color w:val="000000" w:themeColor="text1"/>
                <w:sz w:val="20"/>
                <w:szCs w:val="20"/>
              </w:rPr>
              <w:t>Включено в настоящий файл</w:t>
            </w:r>
          </w:p>
        </w:tc>
      </w:tr>
      <w:tr w:rsidR="00FE0A67" w:rsidRPr="00916262" w:rsidTr="00C6106A">
        <w:trPr>
          <w:trHeight w:val="631"/>
        </w:trPr>
        <w:tc>
          <w:tcPr>
            <w:tcW w:w="722" w:type="pct"/>
          </w:tcPr>
          <w:p w:rsidR="00FE0A67" w:rsidRPr="00916262" w:rsidRDefault="00A43532" w:rsidP="009C66CA">
            <w:pPr>
              <w:rPr>
                <w:color w:val="000000" w:themeColor="text1"/>
                <w:sz w:val="20"/>
                <w:szCs w:val="20"/>
              </w:rPr>
            </w:pPr>
            <w:r w:rsidRPr="00916262">
              <w:rPr>
                <w:color w:val="000000" w:themeColor="text1"/>
                <w:sz w:val="20"/>
                <w:szCs w:val="20"/>
              </w:rPr>
              <w:t>5</w:t>
            </w:r>
          </w:p>
        </w:tc>
        <w:tc>
          <w:tcPr>
            <w:tcW w:w="3106" w:type="pct"/>
            <w:vAlign w:val="center"/>
          </w:tcPr>
          <w:p w:rsidR="00FE0A67" w:rsidRPr="00916262" w:rsidRDefault="00E92407" w:rsidP="00FE0A67">
            <w:pPr>
              <w:rPr>
                <w:color w:val="000000" w:themeColor="text1"/>
                <w:sz w:val="20"/>
                <w:szCs w:val="20"/>
              </w:rPr>
            </w:pPr>
            <w:r w:rsidRPr="00E92407">
              <w:rPr>
                <w:color w:val="000000" w:themeColor="text1"/>
                <w:sz w:val="20"/>
                <w:szCs w:val="20"/>
              </w:rPr>
              <w:t>С</w:t>
            </w:r>
            <w:r>
              <w:rPr>
                <w:color w:val="000000" w:themeColor="text1"/>
                <w:sz w:val="20"/>
                <w:szCs w:val="20"/>
              </w:rPr>
              <w:t>хема</w:t>
            </w:r>
            <w:r w:rsidRPr="00E92407">
              <w:rPr>
                <w:color w:val="000000" w:themeColor="text1"/>
                <w:sz w:val="20"/>
                <w:szCs w:val="20"/>
              </w:rPr>
              <w:t xml:space="preserve"> опове</w:t>
            </w:r>
            <w:r>
              <w:rPr>
                <w:color w:val="000000" w:themeColor="text1"/>
                <w:sz w:val="20"/>
                <w:szCs w:val="20"/>
              </w:rPr>
              <w:t>щения и доведения информации о ЧС (угрозе возникновения ЧС</w:t>
            </w:r>
            <w:r w:rsidRPr="00E92407">
              <w:rPr>
                <w:color w:val="000000" w:themeColor="text1"/>
                <w:sz w:val="20"/>
                <w:szCs w:val="20"/>
              </w:rPr>
              <w:t>), про</w:t>
            </w:r>
            <w:r>
              <w:rPr>
                <w:color w:val="000000" w:themeColor="text1"/>
                <w:sz w:val="20"/>
                <w:szCs w:val="20"/>
              </w:rPr>
              <w:t xml:space="preserve">исшествиях 1, 2, 3 и 4 уровней </w:t>
            </w:r>
            <w:r w:rsidR="00C96BCF">
              <w:rPr>
                <w:color w:val="000000" w:themeColor="text1"/>
                <w:sz w:val="20"/>
                <w:szCs w:val="20"/>
              </w:rPr>
              <w:t>в</w:t>
            </w:r>
            <w:r w:rsidR="00C96BCF" w:rsidRPr="00916262">
              <w:rPr>
                <w:color w:val="000000" w:themeColor="text1"/>
                <w:sz w:val="20"/>
                <w:szCs w:val="20"/>
              </w:rPr>
              <w:t xml:space="preserve"> ООО</w:t>
            </w:r>
            <w:r w:rsidR="00FE604F" w:rsidRPr="00916262">
              <w:rPr>
                <w:color w:val="000000" w:themeColor="text1"/>
                <w:sz w:val="20"/>
                <w:szCs w:val="20"/>
              </w:rPr>
              <w:t xml:space="preserve"> «Славнефть-Красноярскнефтегаз».</w:t>
            </w:r>
          </w:p>
        </w:tc>
        <w:tc>
          <w:tcPr>
            <w:tcW w:w="1172" w:type="pct"/>
          </w:tcPr>
          <w:p w:rsidR="00FE0A67" w:rsidRPr="00916262" w:rsidRDefault="00FE0A67" w:rsidP="009C66CA">
            <w:pPr>
              <w:rPr>
                <w:bCs/>
                <w:color w:val="000000" w:themeColor="text1"/>
                <w:sz w:val="20"/>
                <w:szCs w:val="20"/>
              </w:rPr>
            </w:pPr>
            <w:r w:rsidRPr="00916262">
              <w:rPr>
                <w:bCs/>
                <w:color w:val="000000" w:themeColor="text1"/>
                <w:sz w:val="20"/>
                <w:szCs w:val="20"/>
              </w:rPr>
              <w:t>Включено в настоящий файл</w:t>
            </w:r>
          </w:p>
        </w:tc>
      </w:tr>
      <w:tr w:rsidR="00FE0A67" w:rsidRPr="00916262" w:rsidTr="00C6106A">
        <w:trPr>
          <w:trHeight w:val="631"/>
        </w:trPr>
        <w:tc>
          <w:tcPr>
            <w:tcW w:w="722" w:type="pct"/>
          </w:tcPr>
          <w:p w:rsidR="00FE0A67" w:rsidRPr="00916262" w:rsidRDefault="00A43532" w:rsidP="009C66CA">
            <w:pPr>
              <w:rPr>
                <w:color w:val="000000" w:themeColor="text1"/>
                <w:sz w:val="20"/>
                <w:szCs w:val="20"/>
              </w:rPr>
            </w:pPr>
            <w:r w:rsidRPr="00916262">
              <w:rPr>
                <w:color w:val="000000" w:themeColor="text1"/>
                <w:sz w:val="20"/>
                <w:szCs w:val="20"/>
              </w:rPr>
              <w:t>6</w:t>
            </w:r>
          </w:p>
        </w:tc>
        <w:tc>
          <w:tcPr>
            <w:tcW w:w="3106" w:type="pct"/>
            <w:vAlign w:val="center"/>
          </w:tcPr>
          <w:p w:rsidR="00FE604F" w:rsidRPr="00916262" w:rsidRDefault="00FE604F" w:rsidP="00FE0A67">
            <w:pPr>
              <w:rPr>
                <w:color w:val="000000" w:themeColor="text1"/>
                <w:sz w:val="20"/>
                <w:szCs w:val="20"/>
              </w:rPr>
            </w:pPr>
            <w:r w:rsidRPr="00916262">
              <w:rPr>
                <w:color w:val="000000" w:themeColor="text1"/>
                <w:sz w:val="20"/>
                <w:szCs w:val="20"/>
              </w:rPr>
              <w:t>Список инструментов, СИЗ, материалов, находящихся в аварийных шкафах (помещениях)</w:t>
            </w:r>
          </w:p>
          <w:p w:rsidR="00FE0A67" w:rsidRPr="00916262" w:rsidRDefault="00FE0A67" w:rsidP="00FE0A67">
            <w:pPr>
              <w:rPr>
                <w:color w:val="000000" w:themeColor="text1"/>
                <w:sz w:val="20"/>
                <w:szCs w:val="20"/>
              </w:rPr>
            </w:pPr>
            <w:r w:rsidRPr="00916262">
              <w:rPr>
                <w:color w:val="000000" w:themeColor="text1"/>
                <w:sz w:val="20"/>
                <w:szCs w:val="20"/>
              </w:rPr>
              <w:t>Типовая схема обвязки устья скважин оборудованных УЭЦН</w:t>
            </w:r>
          </w:p>
        </w:tc>
        <w:tc>
          <w:tcPr>
            <w:tcW w:w="1172" w:type="pct"/>
          </w:tcPr>
          <w:p w:rsidR="00FE0A67" w:rsidRPr="00916262" w:rsidRDefault="00FE0A67" w:rsidP="009C66CA">
            <w:pPr>
              <w:rPr>
                <w:bCs/>
                <w:color w:val="000000" w:themeColor="text1"/>
                <w:sz w:val="20"/>
                <w:szCs w:val="20"/>
              </w:rPr>
            </w:pPr>
            <w:r w:rsidRPr="00916262">
              <w:rPr>
                <w:bCs/>
                <w:color w:val="000000" w:themeColor="text1"/>
                <w:sz w:val="20"/>
                <w:szCs w:val="20"/>
              </w:rPr>
              <w:t>Включено в настоящий файл</w:t>
            </w:r>
          </w:p>
        </w:tc>
      </w:tr>
      <w:tr w:rsidR="00FE0A67" w:rsidRPr="00916262" w:rsidTr="00C6106A">
        <w:trPr>
          <w:trHeight w:val="631"/>
        </w:trPr>
        <w:tc>
          <w:tcPr>
            <w:tcW w:w="722" w:type="pct"/>
          </w:tcPr>
          <w:p w:rsidR="00FE0A67" w:rsidRPr="00916262" w:rsidRDefault="00A43532" w:rsidP="009C66CA">
            <w:pPr>
              <w:rPr>
                <w:color w:val="000000" w:themeColor="text1"/>
                <w:sz w:val="20"/>
                <w:szCs w:val="20"/>
              </w:rPr>
            </w:pPr>
            <w:r w:rsidRPr="00916262">
              <w:rPr>
                <w:color w:val="000000" w:themeColor="text1"/>
                <w:sz w:val="20"/>
                <w:szCs w:val="20"/>
              </w:rPr>
              <w:t>7</w:t>
            </w:r>
          </w:p>
        </w:tc>
        <w:tc>
          <w:tcPr>
            <w:tcW w:w="3106" w:type="pct"/>
            <w:vAlign w:val="center"/>
          </w:tcPr>
          <w:p w:rsidR="00FE0A67" w:rsidRPr="00916262" w:rsidRDefault="00FE604F" w:rsidP="00C236B2">
            <w:pPr>
              <w:rPr>
                <w:color w:val="000000" w:themeColor="text1"/>
                <w:sz w:val="20"/>
                <w:szCs w:val="20"/>
              </w:rPr>
            </w:pPr>
            <w:r w:rsidRPr="00916262">
              <w:rPr>
                <w:color w:val="000000" w:themeColor="text1"/>
                <w:sz w:val="20"/>
                <w:szCs w:val="20"/>
              </w:rPr>
              <w:t>Типовая схема расположения объектов на кустовой площадке Куюмбинского НГКМ</w:t>
            </w:r>
          </w:p>
        </w:tc>
        <w:tc>
          <w:tcPr>
            <w:tcW w:w="1172" w:type="pct"/>
          </w:tcPr>
          <w:p w:rsidR="00FE0A67" w:rsidRPr="00916262" w:rsidRDefault="00FE0A67" w:rsidP="009C66CA">
            <w:pPr>
              <w:rPr>
                <w:bCs/>
                <w:color w:val="000000" w:themeColor="text1"/>
                <w:sz w:val="20"/>
                <w:szCs w:val="20"/>
              </w:rPr>
            </w:pPr>
            <w:r w:rsidRPr="00916262">
              <w:rPr>
                <w:bCs/>
                <w:color w:val="000000" w:themeColor="text1"/>
                <w:sz w:val="20"/>
                <w:szCs w:val="20"/>
              </w:rPr>
              <w:t>Включено в настоящий файл</w:t>
            </w:r>
          </w:p>
        </w:tc>
      </w:tr>
      <w:tr w:rsidR="00FE0A67" w:rsidRPr="00916262" w:rsidTr="00C6106A">
        <w:trPr>
          <w:trHeight w:val="446"/>
        </w:trPr>
        <w:tc>
          <w:tcPr>
            <w:tcW w:w="722" w:type="pct"/>
          </w:tcPr>
          <w:p w:rsidR="00FE0A67" w:rsidRPr="00916262" w:rsidRDefault="00A43532" w:rsidP="009C66CA">
            <w:pPr>
              <w:rPr>
                <w:color w:val="000000" w:themeColor="text1"/>
                <w:sz w:val="20"/>
                <w:szCs w:val="20"/>
              </w:rPr>
            </w:pPr>
            <w:r w:rsidRPr="00916262">
              <w:rPr>
                <w:color w:val="000000" w:themeColor="text1"/>
                <w:sz w:val="20"/>
                <w:szCs w:val="20"/>
              </w:rPr>
              <w:t>8</w:t>
            </w:r>
          </w:p>
        </w:tc>
        <w:tc>
          <w:tcPr>
            <w:tcW w:w="3106" w:type="pct"/>
            <w:vAlign w:val="center"/>
          </w:tcPr>
          <w:p w:rsidR="00FE0A67" w:rsidRPr="00916262" w:rsidRDefault="00FE604F" w:rsidP="00FE0A67">
            <w:pPr>
              <w:rPr>
                <w:color w:val="000000" w:themeColor="text1"/>
                <w:sz w:val="20"/>
                <w:szCs w:val="20"/>
              </w:rPr>
            </w:pPr>
            <w:r w:rsidRPr="00916262">
              <w:rPr>
                <w:color w:val="000000" w:themeColor="text1"/>
                <w:sz w:val="20"/>
                <w:szCs w:val="20"/>
              </w:rPr>
              <w:t>Типовая схема обвязки устья скважин оборудованных УЭЦН</w:t>
            </w:r>
          </w:p>
        </w:tc>
        <w:tc>
          <w:tcPr>
            <w:tcW w:w="1172" w:type="pct"/>
          </w:tcPr>
          <w:p w:rsidR="00FE0A67" w:rsidRPr="00916262" w:rsidRDefault="00FE0A67" w:rsidP="009C66CA">
            <w:pPr>
              <w:rPr>
                <w:bCs/>
                <w:color w:val="000000" w:themeColor="text1"/>
                <w:sz w:val="20"/>
                <w:szCs w:val="20"/>
              </w:rPr>
            </w:pPr>
            <w:r w:rsidRPr="00916262">
              <w:rPr>
                <w:bCs/>
                <w:color w:val="000000" w:themeColor="text1"/>
                <w:sz w:val="20"/>
                <w:szCs w:val="20"/>
              </w:rPr>
              <w:t>Включено в настоящий файл</w:t>
            </w:r>
          </w:p>
        </w:tc>
      </w:tr>
      <w:tr w:rsidR="00FE0A67" w:rsidRPr="00916262" w:rsidTr="00C6106A">
        <w:trPr>
          <w:trHeight w:val="631"/>
        </w:trPr>
        <w:tc>
          <w:tcPr>
            <w:tcW w:w="722" w:type="pct"/>
          </w:tcPr>
          <w:p w:rsidR="00FE0A67" w:rsidRPr="00916262" w:rsidRDefault="00A43532" w:rsidP="009C66CA">
            <w:pPr>
              <w:rPr>
                <w:color w:val="000000" w:themeColor="text1"/>
                <w:sz w:val="20"/>
                <w:szCs w:val="20"/>
              </w:rPr>
            </w:pPr>
            <w:r w:rsidRPr="00916262">
              <w:rPr>
                <w:color w:val="000000" w:themeColor="text1"/>
                <w:sz w:val="20"/>
                <w:szCs w:val="20"/>
              </w:rPr>
              <w:t>9</w:t>
            </w:r>
          </w:p>
        </w:tc>
        <w:tc>
          <w:tcPr>
            <w:tcW w:w="3106" w:type="pct"/>
          </w:tcPr>
          <w:p w:rsidR="00FE0A67" w:rsidRPr="00916262" w:rsidRDefault="00FE0A67" w:rsidP="00AB6E8E">
            <w:pPr>
              <w:rPr>
                <w:bCs/>
                <w:color w:val="000000" w:themeColor="text1"/>
                <w:sz w:val="20"/>
                <w:szCs w:val="20"/>
              </w:rPr>
            </w:pPr>
            <w:r w:rsidRPr="00916262">
              <w:rPr>
                <w:bCs/>
                <w:color w:val="000000" w:themeColor="text1"/>
                <w:sz w:val="20"/>
                <w:szCs w:val="20"/>
              </w:rPr>
              <w:t>Акт проверки состояния средств контроля технологического процесса.</w:t>
            </w:r>
          </w:p>
        </w:tc>
        <w:tc>
          <w:tcPr>
            <w:tcW w:w="1172" w:type="pct"/>
          </w:tcPr>
          <w:p w:rsidR="00FE0A67" w:rsidRPr="00916262" w:rsidRDefault="00FE0A67" w:rsidP="00AB6E8E">
            <w:pPr>
              <w:rPr>
                <w:bCs/>
                <w:color w:val="000000" w:themeColor="text1"/>
                <w:sz w:val="20"/>
                <w:szCs w:val="20"/>
              </w:rPr>
            </w:pPr>
            <w:r w:rsidRPr="00916262">
              <w:rPr>
                <w:bCs/>
                <w:color w:val="000000" w:themeColor="text1"/>
                <w:sz w:val="20"/>
                <w:szCs w:val="20"/>
              </w:rPr>
              <w:t>Включено в настоящий файл</w:t>
            </w:r>
          </w:p>
        </w:tc>
      </w:tr>
      <w:tr w:rsidR="00FE0A67" w:rsidRPr="00916262" w:rsidTr="00C6106A">
        <w:trPr>
          <w:trHeight w:val="539"/>
        </w:trPr>
        <w:tc>
          <w:tcPr>
            <w:tcW w:w="722" w:type="pct"/>
          </w:tcPr>
          <w:p w:rsidR="00FE0A67" w:rsidRPr="00916262" w:rsidRDefault="00A43532" w:rsidP="009C66CA">
            <w:pPr>
              <w:rPr>
                <w:color w:val="000000" w:themeColor="text1"/>
                <w:sz w:val="20"/>
                <w:szCs w:val="20"/>
              </w:rPr>
            </w:pPr>
            <w:r w:rsidRPr="00916262">
              <w:rPr>
                <w:color w:val="000000" w:themeColor="text1"/>
                <w:sz w:val="20"/>
                <w:szCs w:val="20"/>
              </w:rPr>
              <w:t>10</w:t>
            </w:r>
          </w:p>
        </w:tc>
        <w:tc>
          <w:tcPr>
            <w:tcW w:w="3106" w:type="pct"/>
          </w:tcPr>
          <w:p w:rsidR="00FE0A67" w:rsidRPr="00916262" w:rsidRDefault="00FE0A67" w:rsidP="00FE0A67">
            <w:pPr>
              <w:spacing w:before="60"/>
              <w:rPr>
                <w:bCs/>
                <w:color w:val="000000" w:themeColor="text1"/>
                <w:sz w:val="20"/>
                <w:szCs w:val="20"/>
              </w:rPr>
            </w:pPr>
            <w:r w:rsidRPr="00916262">
              <w:rPr>
                <w:bCs/>
                <w:color w:val="000000" w:themeColor="text1"/>
                <w:sz w:val="20"/>
                <w:szCs w:val="20"/>
              </w:rPr>
              <w:t>Акт проверки состояния вентиляционных устройств.</w:t>
            </w:r>
          </w:p>
        </w:tc>
        <w:tc>
          <w:tcPr>
            <w:tcW w:w="1172" w:type="pct"/>
          </w:tcPr>
          <w:p w:rsidR="00FE0A67" w:rsidRPr="00916262" w:rsidRDefault="00FE0A67" w:rsidP="009C66CA">
            <w:pPr>
              <w:spacing w:before="60"/>
              <w:rPr>
                <w:bCs/>
                <w:color w:val="000000" w:themeColor="text1"/>
                <w:sz w:val="20"/>
                <w:szCs w:val="20"/>
              </w:rPr>
            </w:pPr>
            <w:r w:rsidRPr="00916262">
              <w:rPr>
                <w:bCs/>
                <w:color w:val="000000" w:themeColor="text1"/>
                <w:sz w:val="20"/>
                <w:szCs w:val="20"/>
              </w:rPr>
              <w:t>Включено в настоящий файл</w:t>
            </w:r>
          </w:p>
        </w:tc>
      </w:tr>
      <w:tr w:rsidR="00FE0A67" w:rsidRPr="00916262" w:rsidTr="00C6106A">
        <w:trPr>
          <w:trHeight w:val="631"/>
        </w:trPr>
        <w:tc>
          <w:tcPr>
            <w:tcW w:w="722" w:type="pct"/>
          </w:tcPr>
          <w:p w:rsidR="00FE0A67" w:rsidRPr="00916262" w:rsidRDefault="00A43532" w:rsidP="009C66CA">
            <w:pPr>
              <w:rPr>
                <w:color w:val="000000" w:themeColor="text1"/>
                <w:sz w:val="20"/>
                <w:szCs w:val="20"/>
              </w:rPr>
            </w:pPr>
            <w:r w:rsidRPr="00916262">
              <w:rPr>
                <w:color w:val="000000" w:themeColor="text1"/>
                <w:sz w:val="20"/>
                <w:szCs w:val="20"/>
              </w:rPr>
              <w:t>11</w:t>
            </w:r>
          </w:p>
        </w:tc>
        <w:tc>
          <w:tcPr>
            <w:tcW w:w="3106" w:type="pct"/>
          </w:tcPr>
          <w:p w:rsidR="00FE0A67" w:rsidRPr="00916262" w:rsidRDefault="00FE0A67" w:rsidP="00FE0A67">
            <w:pPr>
              <w:spacing w:before="60"/>
              <w:rPr>
                <w:bCs/>
                <w:color w:val="000000" w:themeColor="text1"/>
                <w:sz w:val="20"/>
                <w:szCs w:val="20"/>
              </w:rPr>
            </w:pPr>
            <w:r w:rsidRPr="00916262">
              <w:rPr>
                <w:bCs/>
                <w:color w:val="000000" w:themeColor="text1"/>
                <w:sz w:val="20"/>
                <w:szCs w:val="20"/>
              </w:rPr>
              <w:t>Акт проверки наличия и исправности средств для спасения людей, противопожарного оборудования и технических средств для ликвидации аварий в их начальной стадии.</w:t>
            </w:r>
          </w:p>
        </w:tc>
        <w:tc>
          <w:tcPr>
            <w:tcW w:w="1172" w:type="pct"/>
          </w:tcPr>
          <w:p w:rsidR="00FE0A67" w:rsidRPr="00916262" w:rsidRDefault="00FE0A67" w:rsidP="009C66CA">
            <w:pPr>
              <w:spacing w:before="60"/>
              <w:rPr>
                <w:bCs/>
                <w:color w:val="000000" w:themeColor="text1"/>
                <w:sz w:val="20"/>
                <w:szCs w:val="20"/>
              </w:rPr>
            </w:pPr>
            <w:r w:rsidRPr="00916262">
              <w:rPr>
                <w:bCs/>
                <w:color w:val="000000" w:themeColor="text1"/>
                <w:sz w:val="20"/>
                <w:szCs w:val="20"/>
              </w:rPr>
              <w:t>Включено в настоящий файл</w:t>
            </w:r>
          </w:p>
        </w:tc>
      </w:tr>
      <w:tr w:rsidR="00FE0A67" w:rsidRPr="00916262" w:rsidTr="00C6106A">
        <w:trPr>
          <w:trHeight w:val="545"/>
        </w:trPr>
        <w:tc>
          <w:tcPr>
            <w:tcW w:w="722" w:type="pct"/>
          </w:tcPr>
          <w:p w:rsidR="00FE0A67" w:rsidRPr="00916262" w:rsidRDefault="00A43532" w:rsidP="009C66CA">
            <w:pPr>
              <w:rPr>
                <w:color w:val="000000" w:themeColor="text1"/>
                <w:sz w:val="20"/>
                <w:szCs w:val="20"/>
              </w:rPr>
            </w:pPr>
            <w:r w:rsidRPr="00916262">
              <w:rPr>
                <w:color w:val="000000" w:themeColor="text1"/>
                <w:sz w:val="20"/>
                <w:szCs w:val="20"/>
              </w:rPr>
              <w:t>12</w:t>
            </w:r>
          </w:p>
        </w:tc>
        <w:tc>
          <w:tcPr>
            <w:tcW w:w="3106" w:type="pct"/>
          </w:tcPr>
          <w:p w:rsidR="00FE0A67" w:rsidRPr="00916262" w:rsidRDefault="00FE0A67" w:rsidP="00FE0A67">
            <w:pPr>
              <w:spacing w:before="60"/>
              <w:rPr>
                <w:bCs/>
                <w:color w:val="000000" w:themeColor="text1"/>
                <w:sz w:val="20"/>
                <w:szCs w:val="20"/>
              </w:rPr>
            </w:pPr>
            <w:r w:rsidRPr="00916262">
              <w:rPr>
                <w:bCs/>
                <w:color w:val="000000" w:themeColor="text1"/>
                <w:sz w:val="20"/>
                <w:szCs w:val="20"/>
              </w:rPr>
              <w:t>Акт проверки исправности аварийной сигнализации.</w:t>
            </w:r>
          </w:p>
        </w:tc>
        <w:tc>
          <w:tcPr>
            <w:tcW w:w="1172" w:type="pct"/>
          </w:tcPr>
          <w:p w:rsidR="00FE0A67" w:rsidRPr="00916262" w:rsidRDefault="00FE0A67" w:rsidP="009C66CA">
            <w:pPr>
              <w:spacing w:before="60"/>
              <w:rPr>
                <w:bCs/>
                <w:color w:val="000000" w:themeColor="text1"/>
                <w:sz w:val="20"/>
                <w:szCs w:val="20"/>
              </w:rPr>
            </w:pPr>
            <w:r w:rsidRPr="00916262">
              <w:rPr>
                <w:bCs/>
                <w:color w:val="000000" w:themeColor="text1"/>
                <w:sz w:val="20"/>
                <w:szCs w:val="20"/>
              </w:rPr>
              <w:t>Включено в настоящий файл</w:t>
            </w:r>
          </w:p>
        </w:tc>
      </w:tr>
      <w:tr w:rsidR="00FE0A67" w:rsidRPr="00916262" w:rsidTr="00C6106A">
        <w:trPr>
          <w:trHeight w:val="631"/>
        </w:trPr>
        <w:tc>
          <w:tcPr>
            <w:tcW w:w="722" w:type="pct"/>
          </w:tcPr>
          <w:p w:rsidR="00FE0A67" w:rsidRPr="00916262" w:rsidRDefault="00A43532" w:rsidP="009C66CA">
            <w:pPr>
              <w:rPr>
                <w:color w:val="000000" w:themeColor="text1"/>
                <w:sz w:val="20"/>
                <w:szCs w:val="20"/>
              </w:rPr>
            </w:pPr>
            <w:r w:rsidRPr="00916262">
              <w:rPr>
                <w:color w:val="000000" w:themeColor="text1"/>
                <w:sz w:val="20"/>
                <w:szCs w:val="20"/>
              </w:rPr>
              <w:t>13</w:t>
            </w:r>
          </w:p>
        </w:tc>
        <w:tc>
          <w:tcPr>
            <w:tcW w:w="3106" w:type="pct"/>
          </w:tcPr>
          <w:p w:rsidR="00FE0A67" w:rsidRPr="00916262" w:rsidRDefault="00FE0A67" w:rsidP="00FE0A67">
            <w:pPr>
              <w:spacing w:before="60"/>
              <w:rPr>
                <w:bCs/>
                <w:color w:val="000000" w:themeColor="text1"/>
                <w:sz w:val="20"/>
                <w:szCs w:val="20"/>
              </w:rPr>
            </w:pPr>
            <w:r w:rsidRPr="00916262">
              <w:rPr>
                <w:bCs/>
                <w:color w:val="000000" w:themeColor="text1"/>
                <w:sz w:val="20"/>
                <w:szCs w:val="20"/>
              </w:rPr>
              <w:t>Акт проверки состояния средств связи.</w:t>
            </w:r>
          </w:p>
        </w:tc>
        <w:tc>
          <w:tcPr>
            <w:tcW w:w="1172" w:type="pct"/>
          </w:tcPr>
          <w:p w:rsidR="00FE0A67" w:rsidRPr="00916262" w:rsidRDefault="00FE0A67" w:rsidP="009C66CA">
            <w:pPr>
              <w:spacing w:before="60"/>
              <w:rPr>
                <w:bCs/>
                <w:color w:val="000000" w:themeColor="text1"/>
                <w:sz w:val="20"/>
                <w:szCs w:val="20"/>
              </w:rPr>
            </w:pPr>
            <w:r w:rsidRPr="00916262">
              <w:rPr>
                <w:bCs/>
                <w:color w:val="000000" w:themeColor="text1"/>
                <w:sz w:val="20"/>
                <w:szCs w:val="20"/>
              </w:rPr>
              <w:t>Включено в настоящий файл</w:t>
            </w:r>
          </w:p>
        </w:tc>
      </w:tr>
      <w:tr w:rsidR="00FE0A67" w:rsidRPr="00916262" w:rsidTr="00C6106A">
        <w:trPr>
          <w:trHeight w:val="631"/>
        </w:trPr>
        <w:tc>
          <w:tcPr>
            <w:tcW w:w="722" w:type="pct"/>
          </w:tcPr>
          <w:p w:rsidR="00FE0A67" w:rsidRPr="00916262" w:rsidRDefault="00A43532" w:rsidP="009C66CA">
            <w:pPr>
              <w:rPr>
                <w:color w:val="000000" w:themeColor="text1"/>
                <w:sz w:val="20"/>
                <w:szCs w:val="20"/>
              </w:rPr>
            </w:pPr>
            <w:r w:rsidRPr="00916262">
              <w:rPr>
                <w:color w:val="000000" w:themeColor="text1"/>
                <w:sz w:val="20"/>
                <w:szCs w:val="20"/>
              </w:rPr>
              <w:t>14</w:t>
            </w:r>
          </w:p>
        </w:tc>
        <w:tc>
          <w:tcPr>
            <w:tcW w:w="3106" w:type="pct"/>
          </w:tcPr>
          <w:p w:rsidR="00FE0A67" w:rsidRPr="00916262" w:rsidRDefault="00FE0A67" w:rsidP="00FE0A67">
            <w:pPr>
              <w:spacing w:before="60"/>
              <w:rPr>
                <w:bCs/>
                <w:color w:val="000000" w:themeColor="text1"/>
                <w:sz w:val="20"/>
                <w:szCs w:val="20"/>
              </w:rPr>
            </w:pPr>
            <w:r w:rsidRPr="00916262">
              <w:rPr>
                <w:bCs/>
                <w:color w:val="000000" w:themeColor="text1"/>
                <w:sz w:val="20"/>
                <w:szCs w:val="20"/>
              </w:rPr>
              <w:t>Акт проверки состояния аварийного освещения.</w:t>
            </w:r>
          </w:p>
        </w:tc>
        <w:tc>
          <w:tcPr>
            <w:tcW w:w="1172" w:type="pct"/>
          </w:tcPr>
          <w:p w:rsidR="00FE0A67" w:rsidRPr="00916262" w:rsidRDefault="00FE0A67" w:rsidP="009C66CA">
            <w:pPr>
              <w:spacing w:before="60"/>
              <w:rPr>
                <w:bCs/>
                <w:color w:val="000000" w:themeColor="text1"/>
                <w:sz w:val="20"/>
                <w:szCs w:val="20"/>
              </w:rPr>
            </w:pPr>
            <w:r w:rsidRPr="00916262">
              <w:rPr>
                <w:bCs/>
                <w:color w:val="000000" w:themeColor="text1"/>
                <w:sz w:val="20"/>
                <w:szCs w:val="20"/>
              </w:rPr>
              <w:t>Включено в настоящий файл</w:t>
            </w:r>
          </w:p>
        </w:tc>
      </w:tr>
      <w:tr w:rsidR="00462B8A" w:rsidRPr="00916262" w:rsidTr="00C6106A">
        <w:trPr>
          <w:trHeight w:val="343"/>
        </w:trPr>
        <w:tc>
          <w:tcPr>
            <w:tcW w:w="722" w:type="pct"/>
          </w:tcPr>
          <w:p w:rsidR="00462B8A" w:rsidRPr="00916262" w:rsidRDefault="00462B8A" w:rsidP="009C66CA">
            <w:pPr>
              <w:rPr>
                <w:color w:val="000000" w:themeColor="text1"/>
                <w:sz w:val="20"/>
                <w:szCs w:val="20"/>
              </w:rPr>
            </w:pPr>
            <w:r w:rsidRPr="00916262">
              <w:rPr>
                <w:color w:val="000000" w:themeColor="text1"/>
                <w:sz w:val="20"/>
                <w:szCs w:val="20"/>
              </w:rPr>
              <w:t>15</w:t>
            </w:r>
          </w:p>
        </w:tc>
        <w:tc>
          <w:tcPr>
            <w:tcW w:w="3106" w:type="pct"/>
          </w:tcPr>
          <w:p w:rsidR="00462B8A" w:rsidRPr="00916262" w:rsidRDefault="00462B8A" w:rsidP="00FE0A67">
            <w:pPr>
              <w:spacing w:before="60"/>
              <w:rPr>
                <w:bCs/>
                <w:color w:val="000000" w:themeColor="text1"/>
                <w:sz w:val="20"/>
                <w:szCs w:val="20"/>
              </w:rPr>
            </w:pPr>
            <w:r w:rsidRPr="00916262">
              <w:rPr>
                <w:bCs/>
                <w:color w:val="000000" w:themeColor="text1"/>
                <w:sz w:val="20"/>
                <w:szCs w:val="20"/>
              </w:rPr>
              <w:t>Оперативный журнал по локализации и ликвидации аварии</w:t>
            </w:r>
          </w:p>
        </w:tc>
        <w:tc>
          <w:tcPr>
            <w:tcW w:w="1172" w:type="pct"/>
          </w:tcPr>
          <w:p w:rsidR="00462B8A" w:rsidRPr="00916262" w:rsidRDefault="00462B8A" w:rsidP="009C66CA">
            <w:pPr>
              <w:spacing w:before="60"/>
              <w:rPr>
                <w:bCs/>
                <w:color w:val="000000" w:themeColor="text1"/>
                <w:sz w:val="20"/>
                <w:szCs w:val="20"/>
              </w:rPr>
            </w:pPr>
            <w:r w:rsidRPr="00916262">
              <w:rPr>
                <w:bCs/>
                <w:color w:val="000000" w:themeColor="text1"/>
                <w:sz w:val="20"/>
                <w:szCs w:val="20"/>
              </w:rPr>
              <w:t>Включено в настоящий файл</w:t>
            </w:r>
          </w:p>
        </w:tc>
      </w:tr>
      <w:tr w:rsidR="00C6106A" w:rsidRPr="00916262" w:rsidTr="00C6106A">
        <w:trPr>
          <w:trHeight w:val="631"/>
        </w:trPr>
        <w:tc>
          <w:tcPr>
            <w:tcW w:w="722" w:type="pct"/>
            <w:tcBorders>
              <w:top w:val="single" w:sz="6" w:space="0" w:color="auto"/>
              <w:left w:val="single" w:sz="12" w:space="0" w:color="auto"/>
              <w:bottom w:val="single" w:sz="6" w:space="0" w:color="auto"/>
              <w:right w:val="single" w:sz="6" w:space="0" w:color="auto"/>
            </w:tcBorders>
          </w:tcPr>
          <w:p w:rsidR="00C6106A" w:rsidRPr="00916262" w:rsidRDefault="00C6106A" w:rsidP="00C6106A">
            <w:pPr>
              <w:rPr>
                <w:color w:val="000000" w:themeColor="text1"/>
                <w:sz w:val="20"/>
                <w:szCs w:val="20"/>
              </w:rPr>
            </w:pPr>
            <w:bookmarkStart w:id="353" w:name="_1._СПИСОК_ИНСТРУМЕНТОВ,"/>
            <w:bookmarkStart w:id="354" w:name="_ПРИЛОЖЕНИЕ_2._СПИСОК"/>
            <w:bookmarkStart w:id="355" w:name="_ПРИЛОЖЕНИЕ_3._СПИСОК_1"/>
            <w:bookmarkStart w:id="356" w:name="_ПРИЛОЖЕНИЕ_3._СПИСОК"/>
            <w:bookmarkStart w:id="357" w:name="_ПРИЛОЖЕНИЕ_1._СПИСОК"/>
            <w:bookmarkStart w:id="358" w:name="_ПРИЛОЖЕНИЕ_1._СПИСОК_1"/>
            <w:bookmarkStart w:id="359" w:name="_ПРИЛОЖЕНИЕ_1_ГРАФИК"/>
            <w:bookmarkStart w:id="360" w:name="_ПРИЛОЖЕНИЕ_1._ГРАФИК"/>
            <w:bookmarkStart w:id="361" w:name="_Toc19699755"/>
            <w:bookmarkStart w:id="362" w:name="_Toc20735334"/>
            <w:bookmarkStart w:id="363" w:name="_Toc22214692"/>
            <w:bookmarkEnd w:id="353"/>
            <w:bookmarkEnd w:id="354"/>
            <w:bookmarkEnd w:id="355"/>
            <w:bookmarkEnd w:id="356"/>
            <w:bookmarkEnd w:id="357"/>
            <w:bookmarkEnd w:id="358"/>
            <w:bookmarkEnd w:id="359"/>
            <w:bookmarkEnd w:id="360"/>
            <w:r>
              <w:rPr>
                <w:color w:val="000000" w:themeColor="text1"/>
                <w:sz w:val="20"/>
                <w:szCs w:val="20"/>
              </w:rPr>
              <w:t>16</w:t>
            </w:r>
          </w:p>
        </w:tc>
        <w:tc>
          <w:tcPr>
            <w:tcW w:w="3106" w:type="pct"/>
            <w:tcBorders>
              <w:top w:val="single" w:sz="6" w:space="0" w:color="auto"/>
              <w:left w:val="single" w:sz="6" w:space="0" w:color="auto"/>
              <w:bottom w:val="single" w:sz="6" w:space="0" w:color="auto"/>
              <w:right w:val="single" w:sz="6" w:space="0" w:color="auto"/>
            </w:tcBorders>
            <w:vAlign w:val="center"/>
          </w:tcPr>
          <w:p w:rsidR="00C6106A" w:rsidRPr="00916262" w:rsidRDefault="00C6106A" w:rsidP="00C6106A">
            <w:pPr>
              <w:spacing w:before="60"/>
              <w:rPr>
                <w:bCs/>
                <w:color w:val="000000" w:themeColor="text1"/>
                <w:sz w:val="20"/>
                <w:szCs w:val="20"/>
              </w:rPr>
            </w:pPr>
            <w:r w:rsidRPr="000A7346">
              <w:rPr>
                <w:color w:val="000000" w:themeColor="text1"/>
                <w:sz w:val="20"/>
                <w:szCs w:val="20"/>
              </w:rPr>
              <w:t>Типовая схема временного узла сепарации в период обустройства кустовой площадки</w:t>
            </w:r>
          </w:p>
        </w:tc>
        <w:tc>
          <w:tcPr>
            <w:tcW w:w="1172" w:type="pct"/>
            <w:tcBorders>
              <w:top w:val="single" w:sz="6" w:space="0" w:color="auto"/>
              <w:left w:val="single" w:sz="6" w:space="0" w:color="auto"/>
              <w:bottom w:val="single" w:sz="6" w:space="0" w:color="auto"/>
              <w:right w:val="single" w:sz="12" w:space="0" w:color="auto"/>
            </w:tcBorders>
          </w:tcPr>
          <w:p w:rsidR="00C6106A" w:rsidRPr="00916262" w:rsidRDefault="00C6106A" w:rsidP="00C6106A">
            <w:pPr>
              <w:spacing w:before="60"/>
              <w:rPr>
                <w:bCs/>
                <w:color w:val="000000" w:themeColor="text1"/>
                <w:sz w:val="20"/>
                <w:szCs w:val="20"/>
              </w:rPr>
            </w:pPr>
            <w:r>
              <w:rPr>
                <w:bCs/>
                <w:color w:val="000000" w:themeColor="text1"/>
                <w:sz w:val="20"/>
                <w:szCs w:val="20"/>
              </w:rPr>
              <w:t>Включено в настоящий файл</w:t>
            </w:r>
          </w:p>
        </w:tc>
      </w:tr>
      <w:tr w:rsidR="00C6106A" w:rsidRPr="00916262" w:rsidTr="00C6106A">
        <w:trPr>
          <w:trHeight w:val="631"/>
        </w:trPr>
        <w:tc>
          <w:tcPr>
            <w:tcW w:w="722" w:type="pct"/>
            <w:tcBorders>
              <w:top w:val="single" w:sz="6" w:space="0" w:color="auto"/>
              <w:left w:val="single" w:sz="12" w:space="0" w:color="auto"/>
              <w:bottom w:val="single" w:sz="6" w:space="0" w:color="auto"/>
              <w:right w:val="single" w:sz="6" w:space="0" w:color="auto"/>
            </w:tcBorders>
          </w:tcPr>
          <w:p w:rsidR="00C6106A" w:rsidRPr="00916262" w:rsidRDefault="00C6106A" w:rsidP="00C6106A">
            <w:pPr>
              <w:rPr>
                <w:color w:val="000000" w:themeColor="text1"/>
                <w:sz w:val="20"/>
                <w:szCs w:val="20"/>
              </w:rPr>
            </w:pPr>
            <w:r>
              <w:rPr>
                <w:color w:val="000000" w:themeColor="text1"/>
                <w:sz w:val="20"/>
                <w:szCs w:val="20"/>
              </w:rPr>
              <w:t>17</w:t>
            </w:r>
          </w:p>
        </w:tc>
        <w:tc>
          <w:tcPr>
            <w:tcW w:w="3106" w:type="pct"/>
            <w:tcBorders>
              <w:top w:val="single" w:sz="6" w:space="0" w:color="auto"/>
              <w:left w:val="single" w:sz="6" w:space="0" w:color="auto"/>
              <w:bottom w:val="single" w:sz="6" w:space="0" w:color="auto"/>
              <w:right w:val="single" w:sz="6" w:space="0" w:color="auto"/>
            </w:tcBorders>
            <w:vAlign w:val="center"/>
          </w:tcPr>
          <w:p w:rsidR="00C6106A" w:rsidRPr="00916262" w:rsidRDefault="00C6106A" w:rsidP="00C6106A">
            <w:pPr>
              <w:spacing w:before="60"/>
              <w:rPr>
                <w:bCs/>
                <w:color w:val="000000" w:themeColor="text1"/>
                <w:sz w:val="20"/>
                <w:szCs w:val="20"/>
              </w:rPr>
            </w:pPr>
            <w:r w:rsidRPr="000A7346">
              <w:rPr>
                <w:color w:val="000000" w:themeColor="text1"/>
                <w:sz w:val="20"/>
                <w:szCs w:val="20"/>
              </w:rPr>
              <w:t>Типовая схема временного узла сепарации в период обустройства кустовой площадки</w:t>
            </w:r>
          </w:p>
        </w:tc>
        <w:tc>
          <w:tcPr>
            <w:tcW w:w="1172" w:type="pct"/>
            <w:tcBorders>
              <w:top w:val="single" w:sz="6" w:space="0" w:color="auto"/>
              <w:left w:val="single" w:sz="6" w:space="0" w:color="auto"/>
              <w:bottom w:val="single" w:sz="6" w:space="0" w:color="auto"/>
              <w:right w:val="single" w:sz="12" w:space="0" w:color="auto"/>
            </w:tcBorders>
          </w:tcPr>
          <w:p w:rsidR="00C6106A" w:rsidRPr="00916262" w:rsidRDefault="00C6106A" w:rsidP="00C6106A">
            <w:pPr>
              <w:spacing w:before="60"/>
              <w:rPr>
                <w:bCs/>
                <w:color w:val="000000" w:themeColor="text1"/>
                <w:sz w:val="20"/>
                <w:szCs w:val="20"/>
              </w:rPr>
            </w:pPr>
            <w:r>
              <w:rPr>
                <w:bCs/>
                <w:color w:val="000000" w:themeColor="text1"/>
                <w:sz w:val="20"/>
                <w:szCs w:val="20"/>
              </w:rPr>
              <w:t>Включено в настоящий файл</w:t>
            </w:r>
          </w:p>
        </w:tc>
      </w:tr>
      <w:tr w:rsidR="00C6106A" w:rsidRPr="00916262" w:rsidTr="00D848CB">
        <w:trPr>
          <w:trHeight w:val="523"/>
        </w:trPr>
        <w:tc>
          <w:tcPr>
            <w:tcW w:w="722" w:type="pct"/>
            <w:tcBorders>
              <w:top w:val="single" w:sz="6" w:space="0" w:color="auto"/>
              <w:left w:val="single" w:sz="12" w:space="0" w:color="auto"/>
              <w:bottom w:val="single" w:sz="6" w:space="0" w:color="auto"/>
              <w:right w:val="single" w:sz="6" w:space="0" w:color="auto"/>
            </w:tcBorders>
          </w:tcPr>
          <w:p w:rsidR="00C6106A" w:rsidRPr="00916262" w:rsidRDefault="00C6106A" w:rsidP="00C6106A">
            <w:pPr>
              <w:rPr>
                <w:color w:val="000000" w:themeColor="text1"/>
                <w:sz w:val="20"/>
                <w:szCs w:val="20"/>
              </w:rPr>
            </w:pPr>
            <w:r>
              <w:rPr>
                <w:color w:val="000000" w:themeColor="text1"/>
                <w:sz w:val="20"/>
                <w:szCs w:val="20"/>
              </w:rPr>
              <w:t>18</w:t>
            </w:r>
          </w:p>
        </w:tc>
        <w:tc>
          <w:tcPr>
            <w:tcW w:w="3106" w:type="pct"/>
            <w:tcBorders>
              <w:top w:val="single" w:sz="6" w:space="0" w:color="auto"/>
              <w:left w:val="single" w:sz="6" w:space="0" w:color="auto"/>
              <w:bottom w:val="single" w:sz="6" w:space="0" w:color="auto"/>
              <w:right w:val="single" w:sz="6" w:space="0" w:color="auto"/>
            </w:tcBorders>
            <w:vAlign w:val="center"/>
          </w:tcPr>
          <w:p w:rsidR="00C6106A" w:rsidRPr="00916262" w:rsidRDefault="00C6106A" w:rsidP="00C6106A">
            <w:pPr>
              <w:spacing w:before="60"/>
              <w:rPr>
                <w:bCs/>
                <w:color w:val="000000" w:themeColor="text1"/>
                <w:sz w:val="20"/>
                <w:szCs w:val="20"/>
              </w:rPr>
            </w:pPr>
            <w:r w:rsidRPr="000A7346">
              <w:rPr>
                <w:color w:val="000000" w:themeColor="text1"/>
                <w:sz w:val="20"/>
                <w:szCs w:val="20"/>
              </w:rPr>
              <w:t>Типовая схема временного узла сепарации в период обустройства кустовой площадки</w:t>
            </w:r>
          </w:p>
        </w:tc>
        <w:tc>
          <w:tcPr>
            <w:tcW w:w="1172" w:type="pct"/>
            <w:tcBorders>
              <w:top w:val="single" w:sz="6" w:space="0" w:color="auto"/>
              <w:left w:val="single" w:sz="6" w:space="0" w:color="auto"/>
              <w:bottom w:val="single" w:sz="6" w:space="0" w:color="auto"/>
              <w:right w:val="single" w:sz="12" w:space="0" w:color="auto"/>
            </w:tcBorders>
          </w:tcPr>
          <w:p w:rsidR="00C6106A" w:rsidRPr="00916262" w:rsidRDefault="00C6106A" w:rsidP="00C6106A">
            <w:pPr>
              <w:spacing w:before="60"/>
              <w:rPr>
                <w:bCs/>
                <w:color w:val="000000" w:themeColor="text1"/>
                <w:sz w:val="20"/>
                <w:szCs w:val="20"/>
              </w:rPr>
            </w:pPr>
            <w:r>
              <w:rPr>
                <w:bCs/>
                <w:color w:val="000000" w:themeColor="text1"/>
                <w:sz w:val="20"/>
                <w:szCs w:val="20"/>
              </w:rPr>
              <w:t>Включено в настоящий файл</w:t>
            </w:r>
          </w:p>
        </w:tc>
      </w:tr>
      <w:tr w:rsidR="00D848CB" w:rsidRPr="00916262" w:rsidTr="00D35984">
        <w:trPr>
          <w:trHeight w:val="523"/>
        </w:trPr>
        <w:tc>
          <w:tcPr>
            <w:tcW w:w="722" w:type="pct"/>
            <w:tcBorders>
              <w:top w:val="single" w:sz="6" w:space="0" w:color="auto"/>
              <w:left w:val="single" w:sz="12" w:space="0" w:color="auto"/>
              <w:bottom w:val="single" w:sz="6" w:space="0" w:color="auto"/>
              <w:right w:val="single" w:sz="6" w:space="0" w:color="auto"/>
            </w:tcBorders>
          </w:tcPr>
          <w:p w:rsidR="00D848CB" w:rsidRPr="000A41E1" w:rsidRDefault="00D848CB" w:rsidP="00D848CB">
            <w:pPr>
              <w:rPr>
                <w:sz w:val="20"/>
                <w:szCs w:val="20"/>
              </w:rPr>
            </w:pPr>
            <w:r w:rsidRPr="000A41E1">
              <w:rPr>
                <w:sz w:val="20"/>
                <w:szCs w:val="20"/>
              </w:rPr>
              <w:t>19</w:t>
            </w:r>
          </w:p>
        </w:tc>
        <w:tc>
          <w:tcPr>
            <w:tcW w:w="3106" w:type="pct"/>
            <w:tcBorders>
              <w:top w:val="single" w:sz="6" w:space="0" w:color="auto"/>
              <w:left w:val="single" w:sz="6" w:space="0" w:color="auto"/>
              <w:bottom w:val="single" w:sz="6" w:space="0" w:color="auto"/>
              <w:right w:val="single" w:sz="6" w:space="0" w:color="auto"/>
            </w:tcBorders>
            <w:vAlign w:val="center"/>
          </w:tcPr>
          <w:p w:rsidR="00D848CB" w:rsidRPr="000A41E1" w:rsidRDefault="00D848CB" w:rsidP="00D848CB">
            <w:pPr>
              <w:spacing w:before="60"/>
              <w:rPr>
                <w:sz w:val="20"/>
                <w:szCs w:val="20"/>
              </w:rPr>
            </w:pPr>
            <w:r w:rsidRPr="000A41E1">
              <w:rPr>
                <w:sz w:val="20"/>
                <w:szCs w:val="20"/>
              </w:rPr>
              <w:t>Схема проезда к ВСАЗ, расположенному на Куюмбинском лицензионном участке ООО «Славнефть-Красноярскнефтегаз»</w:t>
            </w:r>
          </w:p>
        </w:tc>
        <w:tc>
          <w:tcPr>
            <w:tcW w:w="1172" w:type="pct"/>
            <w:tcBorders>
              <w:top w:val="single" w:sz="6" w:space="0" w:color="auto"/>
              <w:left w:val="single" w:sz="6" w:space="0" w:color="auto"/>
              <w:bottom w:val="single" w:sz="6" w:space="0" w:color="auto"/>
              <w:right w:val="single" w:sz="12" w:space="0" w:color="auto"/>
            </w:tcBorders>
          </w:tcPr>
          <w:p w:rsidR="00D848CB" w:rsidRPr="000A41E1" w:rsidRDefault="00D848CB" w:rsidP="00D848CB">
            <w:pPr>
              <w:spacing w:before="60"/>
              <w:rPr>
                <w:bCs/>
                <w:sz w:val="20"/>
                <w:szCs w:val="20"/>
              </w:rPr>
            </w:pPr>
            <w:r w:rsidRPr="000A41E1">
              <w:rPr>
                <w:bCs/>
                <w:sz w:val="20"/>
                <w:szCs w:val="20"/>
              </w:rPr>
              <w:t>Включено в настоящий файл</w:t>
            </w:r>
          </w:p>
        </w:tc>
      </w:tr>
      <w:tr w:rsidR="00442CF7" w:rsidRPr="00442CF7" w:rsidTr="00D35984">
        <w:trPr>
          <w:trHeight w:val="523"/>
        </w:trPr>
        <w:tc>
          <w:tcPr>
            <w:tcW w:w="722" w:type="pct"/>
            <w:tcBorders>
              <w:top w:val="single" w:sz="6" w:space="0" w:color="auto"/>
              <w:left w:val="single" w:sz="12" w:space="0" w:color="auto"/>
              <w:bottom w:val="single" w:sz="6" w:space="0" w:color="auto"/>
              <w:right w:val="single" w:sz="6" w:space="0" w:color="auto"/>
            </w:tcBorders>
          </w:tcPr>
          <w:p w:rsidR="00D35984" w:rsidRPr="000A41E1" w:rsidRDefault="00D35984" w:rsidP="00D848CB">
            <w:pPr>
              <w:rPr>
                <w:sz w:val="20"/>
                <w:szCs w:val="20"/>
              </w:rPr>
            </w:pPr>
            <w:r w:rsidRPr="000A41E1">
              <w:rPr>
                <w:sz w:val="20"/>
                <w:szCs w:val="20"/>
              </w:rPr>
              <w:t>20</w:t>
            </w:r>
          </w:p>
        </w:tc>
        <w:tc>
          <w:tcPr>
            <w:tcW w:w="3106" w:type="pct"/>
            <w:tcBorders>
              <w:top w:val="single" w:sz="6" w:space="0" w:color="auto"/>
              <w:left w:val="single" w:sz="6" w:space="0" w:color="auto"/>
              <w:bottom w:val="single" w:sz="6" w:space="0" w:color="auto"/>
              <w:right w:val="single" w:sz="6" w:space="0" w:color="auto"/>
            </w:tcBorders>
            <w:vAlign w:val="center"/>
          </w:tcPr>
          <w:p w:rsidR="00D35984" w:rsidRPr="000A41E1" w:rsidRDefault="00D35984" w:rsidP="00D848CB">
            <w:pPr>
              <w:spacing w:before="60"/>
              <w:rPr>
                <w:sz w:val="20"/>
                <w:szCs w:val="20"/>
              </w:rPr>
            </w:pPr>
            <w:r w:rsidRPr="000A41E1">
              <w:rPr>
                <w:bCs/>
                <w:iCs/>
                <w:sz w:val="20"/>
                <w:szCs w:val="20"/>
              </w:rPr>
              <w:t>Методы ликвидации выброса</w:t>
            </w:r>
          </w:p>
        </w:tc>
        <w:tc>
          <w:tcPr>
            <w:tcW w:w="1172" w:type="pct"/>
            <w:tcBorders>
              <w:top w:val="single" w:sz="6" w:space="0" w:color="auto"/>
              <w:left w:val="single" w:sz="6" w:space="0" w:color="auto"/>
              <w:bottom w:val="single" w:sz="6" w:space="0" w:color="auto"/>
              <w:right w:val="single" w:sz="12" w:space="0" w:color="auto"/>
            </w:tcBorders>
          </w:tcPr>
          <w:p w:rsidR="00D35984" w:rsidRPr="000A41E1" w:rsidRDefault="00D35984" w:rsidP="00D848CB">
            <w:pPr>
              <w:spacing w:before="60"/>
              <w:rPr>
                <w:bCs/>
                <w:sz w:val="20"/>
                <w:szCs w:val="20"/>
              </w:rPr>
            </w:pPr>
            <w:r w:rsidRPr="000A41E1">
              <w:rPr>
                <w:bCs/>
                <w:sz w:val="20"/>
                <w:szCs w:val="20"/>
              </w:rPr>
              <w:t>Включено в настоящий файл</w:t>
            </w:r>
          </w:p>
        </w:tc>
      </w:tr>
      <w:tr w:rsidR="00D35984" w:rsidRPr="00442CF7" w:rsidTr="00D35984">
        <w:trPr>
          <w:trHeight w:val="523"/>
        </w:trPr>
        <w:tc>
          <w:tcPr>
            <w:tcW w:w="722" w:type="pct"/>
            <w:tcBorders>
              <w:top w:val="single" w:sz="6" w:space="0" w:color="auto"/>
              <w:left w:val="single" w:sz="12" w:space="0" w:color="auto"/>
              <w:bottom w:val="single" w:sz="6" w:space="0" w:color="auto"/>
              <w:right w:val="single" w:sz="6" w:space="0" w:color="auto"/>
            </w:tcBorders>
          </w:tcPr>
          <w:p w:rsidR="00D35984" w:rsidRPr="000A41E1" w:rsidRDefault="00D35984" w:rsidP="00D848CB">
            <w:pPr>
              <w:rPr>
                <w:sz w:val="20"/>
                <w:szCs w:val="20"/>
              </w:rPr>
            </w:pPr>
            <w:r w:rsidRPr="000A41E1">
              <w:rPr>
                <w:sz w:val="20"/>
                <w:szCs w:val="20"/>
              </w:rPr>
              <w:t>21</w:t>
            </w:r>
          </w:p>
        </w:tc>
        <w:tc>
          <w:tcPr>
            <w:tcW w:w="3106" w:type="pct"/>
            <w:tcBorders>
              <w:top w:val="single" w:sz="6" w:space="0" w:color="auto"/>
              <w:left w:val="single" w:sz="6" w:space="0" w:color="auto"/>
              <w:bottom w:val="single" w:sz="6" w:space="0" w:color="auto"/>
              <w:right w:val="single" w:sz="6" w:space="0" w:color="auto"/>
            </w:tcBorders>
            <w:vAlign w:val="center"/>
          </w:tcPr>
          <w:p w:rsidR="00D35984" w:rsidRPr="000A41E1" w:rsidRDefault="00D35984" w:rsidP="00D848CB">
            <w:pPr>
              <w:spacing w:before="60"/>
              <w:rPr>
                <w:sz w:val="20"/>
                <w:szCs w:val="20"/>
              </w:rPr>
            </w:pPr>
            <w:r w:rsidRPr="000A41E1">
              <w:rPr>
                <w:bCs/>
                <w:iCs/>
                <w:sz w:val="20"/>
                <w:szCs w:val="20"/>
              </w:rPr>
              <w:t>Лист глушения</w:t>
            </w:r>
          </w:p>
        </w:tc>
        <w:tc>
          <w:tcPr>
            <w:tcW w:w="1172" w:type="pct"/>
            <w:tcBorders>
              <w:top w:val="single" w:sz="6" w:space="0" w:color="auto"/>
              <w:left w:val="single" w:sz="6" w:space="0" w:color="auto"/>
              <w:bottom w:val="single" w:sz="6" w:space="0" w:color="auto"/>
              <w:right w:val="single" w:sz="12" w:space="0" w:color="auto"/>
            </w:tcBorders>
          </w:tcPr>
          <w:p w:rsidR="00D35984" w:rsidRPr="000A41E1" w:rsidRDefault="00D35984" w:rsidP="00D848CB">
            <w:pPr>
              <w:spacing w:before="60"/>
              <w:rPr>
                <w:bCs/>
                <w:sz w:val="20"/>
                <w:szCs w:val="20"/>
              </w:rPr>
            </w:pPr>
            <w:r w:rsidRPr="000A41E1">
              <w:rPr>
                <w:bCs/>
                <w:sz w:val="20"/>
                <w:szCs w:val="20"/>
              </w:rPr>
              <w:t>Включено в настоящий файл</w:t>
            </w:r>
          </w:p>
        </w:tc>
      </w:tr>
      <w:tr w:rsidR="00D35984" w:rsidRPr="00442CF7" w:rsidTr="00D35984">
        <w:trPr>
          <w:trHeight w:val="523"/>
        </w:trPr>
        <w:tc>
          <w:tcPr>
            <w:tcW w:w="722" w:type="pct"/>
            <w:tcBorders>
              <w:top w:val="single" w:sz="6" w:space="0" w:color="auto"/>
              <w:left w:val="single" w:sz="12" w:space="0" w:color="auto"/>
              <w:bottom w:val="single" w:sz="6" w:space="0" w:color="auto"/>
              <w:right w:val="single" w:sz="6" w:space="0" w:color="auto"/>
            </w:tcBorders>
          </w:tcPr>
          <w:p w:rsidR="00D35984" w:rsidRPr="000A41E1" w:rsidRDefault="00D35984" w:rsidP="00D848CB">
            <w:pPr>
              <w:rPr>
                <w:sz w:val="20"/>
                <w:szCs w:val="20"/>
              </w:rPr>
            </w:pPr>
            <w:r w:rsidRPr="000A41E1">
              <w:rPr>
                <w:sz w:val="20"/>
                <w:szCs w:val="20"/>
              </w:rPr>
              <w:t>22</w:t>
            </w:r>
          </w:p>
        </w:tc>
        <w:tc>
          <w:tcPr>
            <w:tcW w:w="3106" w:type="pct"/>
            <w:tcBorders>
              <w:top w:val="single" w:sz="6" w:space="0" w:color="auto"/>
              <w:left w:val="single" w:sz="6" w:space="0" w:color="auto"/>
              <w:bottom w:val="single" w:sz="6" w:space="0" w:color="auto"/>
              <w:right w:val="single" w:sz="6" w:space="0" w:color="auto"/>
            </w:tcBorders>
            <w:vAlign w:val="center"/>
          </w:tcPr>
          <w:p w:rsidR="00D35984" w:rsidRPr="000A41E1" w:rsidRDefault="00D35984" w:rsidP="00D848CB">
            <w:pPr>
              <w:spacing w:before="60"/>
              <w:rPr>
                <w:sz w:val="20"/>
                <w:szCs w:val="20"/>
              </w:rPr>
            </w:pPr>
            <w:r w:rsidRPr="000A41E1">
              <w:rPr>
                <w:bCs/>
                <w:iCs/>
                <w:sz w:val="20"/>
                <w:szCs w:val="20"/>
              </w:rPr>
              <w:t>Последовательность действий при резке кабеля</w:t>
            </w:r>
          </w:p>
        </w:tc>
        <w:tc>
          <w:tcPr>
            <w:tcW w:w="1172" w:type="pct"/>
            <w:tcBorders>
              <w:top w:val="single" w:sz="6" w:space="0" w:color="auto"/>
              <w:left w:val="single" w:sz="6" w:space="0" w:color="auto"/>
              <w:bottom w:val="single" w:sz="6" w:space="0" w:color="auto"/>
              <w:right w:val="single" w:sz="12" w:space="0" w:color="auto"/>
            </w:tcBorders>
          </w:tcPr>
          <w:p w:rsidR="00D35984" w:rsidRPr="000A41E1" w:rsidRDefault="00D35984" w:rsidP="00D848CB">
            <w:pPr>
              <w:spacing w:before="60"/>
              <w:rPr>
                <w:bCs/>
                <w:sz w:val="20"/>
                <w:szCs w:val="20"/>
              </w:rPr>
            </w:pPr>
            <w:r w:rsidRPr="000A41E1">
              <w:rPr>
                <w:bCs/>
                <w:sz w:val="20"/>
                <w:szCs w:val="20"/>
              </w:rPr>
              <w:t>Включено в настоящий файл</w:t>
            </w:r>
          </w:p>
        </w:tc>
      </w:tr>
      <w:tr w:rsidR="00D35984" w:rsidRPr="00442CF7" w:rsidTr="00D35984">
        <w:trPr>
          <w:trHeight w:val="523"/>
        </w:trPr>
        <w:tc>
          <w:tcPr>
            <w:tcW w:w="722" w:type="pct"/>
            <w:tcBorders>
              <w:top w:val="single" w:sz="6" w:space="0" w:color="auto"/>
              <w:left w:val="single" w:sz="12" w:space="0" w:color="auto"/>
              <w:bottom w:val="single" w:sz="6" w:space="0" w:color="auto"/>
              <w:right w:val="single" w:sz="6" w:space="0" w:color="auto"/>
            </w:tcBorders>
          </w:tcPr>
          <w:p w:rsidR="00D35984" w:rsidRPr="000A41E1" w:rsidRDefault="00D35984" w:rsidP="00D848CB">
            <w:pPr>
              <w:rPr>
                <w:sz w:val="20"/>
                <w:szCs w:val="20"/>
              </w:rPr>
            </w:pPr>
            <w:r w:rsidRPr="000A41E1">
              <w:rPr>
                <w:sz w:val="20"/>
                <w:szCs w:val="20"/>
              </w:rPr>
              <w:t>23</w:t>
            </w:r>
          </w:p>
        </w:tc>
        <w:tc>
          <w:tcPr>
            <w:tcW w:w="3106" w:type="pct"/>
            <w:tcBorders>
              <w:top w:val="single" w:sz="6" w:space="0" w:color="auto"/>
              <w:left w:val="single" w:sz="6" w:space="0" w:color="auto"/>
              <w:bottom w:val="single" w:sz="6" w:space="0" w:color="auto"/>
              <w:right w:val="single" w:sz="6" w:space="0" w:color="auto"/>
            </w:tcBorders>
            <w:vAlign w:val="center"/>
          </w:tcPr>
          <w:p w:rsidR="00D35984" w:rsidRPr="000A41E1" w:rsidRDefault="00D35984" w:rsidP="00D848CB">
            <w:pPr>
              <w:spacing w:before="60"/>
              <w:rPr>
                <w:sz w:val="20"/>
                <w:szCs w:val="20"/>
              </w:rPr>
            </w:pPr>
            <w:r w:rsidRPr="000A41E1">
              <w:rPr>
                <w:bCs/>
                <w:iCs/>
                <w:sz w:val="20"/>
                <w:szCs w:val="20"/>
              </w:rPr>
              <w:t>Памятка</w:t>
            </w:r>
          </w:p>
        </w:tc>
        <w:tc>
          <w:tcPr>
            <w:tcW w:w="1172" w:type="pct"/>
            <w:tcBorders>
              <w:top w:val="single" w:sz="6" w:space="0" w:color="auto"/>
              <w:left w:val="single" w:sz="6" w:space="0" w:color="auto"/>
              <w:bottom w:val="single" w:sz="6" w:space="0" w:color="auto"/>
              <w:right w:val="single" w:sz="12" w:space="0" w:color="auto"/>
            </w:tcBorders>
          </w:tcPr>
          <w:p w:rsidR="00D35984" w:rsidRPr="000A41E1" w:rsidRDefault="00D35984" w:rsidP="00D848CB">
            <w:pPr>
              <w:spacing w:before="60"/>
              <w:rPr>
                <w:bCs/>
                <w:sz w:val="20"/>
                <w:szCs w:val="20"/>
              </w:rPr>
            </w:pPr>
            <w:r w:rsidRPr="000A41E1">
              <w:rPr>
                <w:bCs/>
                <w:sz w:val="20"/>
                <w:szCs w:val="20"/>
              </w:rPr>
              <w:t>Включено в настоящий файл</w:t>
            </w:r>
          </w:p>
        </w:tc>
      </w:tr>
      <w:tr w:rsidR="00D35984" w:rsidRPr="00442CF7" w:rsidTr="00D35984">
        <w:trPr>
          <w:trHeight w:val="523"/>
        </w:trPr>
        <w:tc>
          <w:tcPr>
            <w:tcW w:w="722" w:type="pct"/>
            <w:tcBorders>
              <w:top w:val="single" w:sz="6" w:space="0" w:color="auto"/>
              <w:left w:val="single" w:sz="12" w:space="0" w:color="auto"/>
              <w:bottom w:val="single" w:sz="6" w:space="0" w:color="auto"/>
              <w:right w:val="single" w:sz="6" w:space="0" w:color="auto"/>
            </w:tcBorders>
          </w:tcPr>
          <w:p w:rsidR="00D35984" w:rsidRPr="000A41E1" w:rsidRDefault="00D35984" w:rsidP="00D848CB">
            <w:pPr>
              <w:rPr>
                <w:sz w:val="20"/>
                <w:szCs w:val="20"/>
              </w:rPr>
            </w:pPr>
            <w:r w:rsidRPr="000A41E1">
              <w:rPr>
                <w:sz w:val="20"/>
                <w:szCs w:val="20"/>
              </w:rPr>
              <w:t>24</w:t>
            </w:r>
          </w:p>
        </w:tc>
        <w:tc>
          <w:tcPr>
            <w:tcW w:w="3106" w:type="pct"/>
            <w:tcBorders>
              <w:top w:val="single" w:sz="6" w:space="0" w:color="auto"/>
              <w:left w:val="single" w:sz="6" w:space="0" w:color="auto"/>
              <w:bottom w:val="single" w:sz="6" w:space="0" w:color="auto"/>
              <w:right w:val="single" w:sz="6" w:space="0" w:color="auto"/>
            </w:tcBorders>
            <w:vAlign w:val="center"/>
          </w:tcPr>
          <w:p w:rsidR="00D35984" w:rsidRPr="000A41E1" w:rsidRDefault="00D35984" w:rsidP="00D848CB">
            <w:pPr>
              <w:spacing w:before="60"/>
              <w:rPr>
                <w:sz w:val="20"/>
                <w:szCs w:val="20"/>
              </w:rPr>
            </w:pPr>
            <w:r w:rsidRPr="000A41E1">
              <w:rPr>
                <w:bCs/>
                <w:iCs/>
                <w:sz w:val="20"/>
                <w:szCs w:val="20"/>
              </w:rPr>
              <w:t>Утверждённый формат таблички перед дросселем</w:t>
            </w:r>
          </w:p>
        </w:tc>
        <w:tc>
          <w:tcPr>
            <w:tcW w:w="1172" w:type="pct"/>
            <w:tcBorders>
              <w:top w:val="single" w:sz="6" w:space="0" w:color="auto"/>
              <w:left w:val="single" w:sz="6" w:space="0" w:color="auto"/>
              <w:bottom w:val="single" w:sz="6" w:space="0" w:color="auto"/>
              <w:right w:val="single" w:sz="12" w:space="0" w:color="auto"/>
            </w:tcBorders>
          </w:tcPr>
          <w:p w:rsidR="00D35984" w:rsidRPr="000A41E1" w:rsidRDefault="00D35984" w:rsidP="00D848CB">
            <w:pPr>
              <w:spacing w:before="60"/>
              <w:rPr>
                <w:bCs/>
                <w:sz w:val="20"/>
                <w:szCs w:val="20"/>
              </w:rPr>
            </w:pPr>
            <w:r w:rsidRPr="000A41E1">
              <w:rPr>
                <w:bCs/>
                <w:sz w:val="20"/>
                <w:szCs w:val="20"/>
              </w:rPr>
              <w:t>Включено в настоящий файл</w:t>
            </w:r>
          </w:p>
        </w:tc>
      </w:tr>
      <w:tr w:rsidR="00D35984" w:rsidRPr="00442CF7" w:rsidTr="00C6106A">
        <w:trPr>
          <w:trHeight w:val="523"/>
        </w:trPr>
        <w:tc>
          <w:tcPr>
            <w:tcW w:w="722" w:type="pct"/>
            <w:tcBorders>
              <w:top w:val="single" w:sz="6" w:space="0" w:color="auto"/>
              <w:left w:val="single" w:sz="12" w:space="0" w:color="auto"/>
              <w:bottom w:val="single" w:sz="12" w:space="0" w:color="auto"/>
              <w:right w:val="single" w:sz="6" w:space="0" w:color="auto"/>
            </w:tcBorders>
          </w:tcPr>
          <w:p w:rsidR="00D35984" w:rsidRPr="000A41E1" w:rsidRDefault="00D35984" w:rsidP="00D848CB">
            <w:pPr>
              <w:rPr>
                <w:sz w:val="20"/>
                <w:szCs w:val="20"/>
              </w:rPr>
            </w:pPr>
            <w:r w:rsidRPr="000A41E1">
              <w:rPr>
                <w:sz w:val="20"/>
                <w:szCs w:val="20"/>
              </w:rPr>
              <w:t>25</w:t>
            </w:r>
          </w:p>
        </w:tc>
        <w:tc>
          <w:tcPr>
            <w:tcW w:w="3106" w:type="pct"/>
            <w:tcBorders>
              <w:top w:val="single" w:sz="6" w:space="0" w:color="auto"/>
              <w:left w:val="single" w:sz="6" w:space="0" w:color="auto"/>
              <w:bottom w:val="single" w:sz="12" w:space="0" w:color="auto"/>
              <w:right w:val="single" w:sz="6" w:space="0" w:color="auto"/>
            </w:tcBorders>
            <w:vAlign w:val="center"/>
          </w:tcPr>
          <w:p w:rsidR="00D35984" w:rsidRPr="000A41E1" w:rsidRDefault="00D35984" w:rsidP="00D848CB">
            <w:pPr>
              <w:spacing w:before="60"/>
              <w:rPr>
                <w:sz w:val="20"/>
                <w:szCs w:val="20"/>
              </w:rPr>
            </w:pPr>
            <w:r w:rsidRPr="000A41E1">
              <w:rPr>
                <w:bCs/>
                <w:iCs/>
                <w:sz w:val="20"/>
                <w:szCs w:val="20"/>
              </w:rPr>
              <w:t>Типовой образец листа долива</w:t>
            </w:r>
          </w:p>
        </w:tc>
        <w:tc>
          <w:tcPr>
            <w:tcW w:w="1172" w:type="pct"/>
            <w:tcBorders>
              <w:top w:val="single" w:sz="6" w:space="0" w:color="auto"/>
              <w:left w:val="single" w:sz="6" w:space="0" w:color="auto"/>
              <w:bottom w:val="single" w:sz="12" w:space="0" w:color="auto"/>
              <w:right w:val="single" w:sz="12" w:space="0" w:color="auto"/>
            </w:tcBorders>
          </w:tcPr>
          <w:p w:rsidR="00D35984" w:rsidRPr="000A41E1" w:rsidRDefault="00D35984" w:rsidP="00D848CB">
            <w:pPr>
              <w:spacing w:before="60"/>
              <w:rPr>
                <w:bCs/>
                <w:sz w:val="20"/>
                <w:szCs w:val="20"/>
              </w:rPr>
            </w:pPr>
            <w:r w:rsidRPr="000A41E1">
              <w:rPr>
                <w:bCs/>
                <w:sz w:val="20"/>
                <w:szCs w:val="20"/>
              </w:rPr>
              <w:t>Включено в настоящий файл</w:t>
            </w:r>
          </w:p>
        </w:tc>
      </w:tr>
    </w:tbl>
    <w:p w:rsidR="00646070" w:rsidRPr="00916262" w:rsidRDefault="00BB599F" w:rsidP="00C27068">
      <w:pPr>
        <w:pStyle w:val="20"/>
        <w:keepNext w:val="0"/>
        <w:spacing w:before="0" w:after="240"/>
        <w:rPr>
          <w:rFonts w:eastAsia="Times New Roman"/>
          <w:color w:val="000000" w:themeColor="text1"/>
          <w:szCs w:val="24"/>
        </w:rPr>
        <w:sectPr w:rsidR="00646070" w:rsidRPr="00916262" w:rsidSect="005218A9">
          <w:headerReference w:type="even" r:id="rId53"/>
          <w:headerReference w:type="default" r:id="rId54"/>
          <w:headerReference w:type="first" r:id="rId55"/>
          <w:pgSz w:w="11906" w:h="16838" w:code="9"/>
          <w:pgMar w:top="510" w:right="1021" w:bottom="567" w:left="1247" w:header="737" w:footer="680" w:gutter="0"/>
          <w:cols w:space="708"/>
          <w:docGrid w:linePitch="360"/>
        </w:sectPr>
      </w:pPr>
      <w:r w:rsidRPr="00916262">
        <w:rPr>
          <w:rFonts w:eastAsia="Times New Roman"/>
          <w:color w:val="000000" w:themeColor="text1"/>
          <w:szCs w:val="24"/>
        </w:rPr>
        <w:br w:type="page"/>
      </w:r>
    </w:p>
    <w:p w:rsidR="00755B79" w:rsidRDefault="00C85986" w:rsidP="00C85986">
      <w:pPr>
        <w:pStyle w:val="20"/>
        <w:keepNext w:val="0"/>
        <w:spacing w:before="0" w:after="240"/>
        <w:rPr>
          <w:rFonts w:eastAsia="Times New Roman"/>
          <w:color w:val="000000" w:themeColor="text1"/>
          <w:szCs w:val="24"/>
        </w:rPr>
      </w:pPr>
      <w:bookmarkStart w:id="364" w:name="_Toc24703403"/>
      <w:r w:rsidRPr="00916262">
        <w:rPr>
          <w:rFonts w:eastAsia="Times New Roman"/>
          <w:color w:val="000000" w:themeColor="text1"/>
          <w:szCs w:val="24"/>
        </w:rPr>
        <w:t>ПРИЛОЖЕНИЕ 1. ГРАФИК проведения учебно-тренировочных занятиЙ по ПМЛА на ОПО «ФОНД СКВАЖИН КУЮМБИНСКОГО НЕФТЕГАЗОКОНДЕНСАТНОГО МЕСТОРОЖДЕНИЯ»</w:t>
      </w:r>
      <w:bookmarkEnd w:id="361"/>
      <w:bookmarkEnd w:id="362"/>
      <w:bookmarkEnd w:id="363"/>
      <w:bookmarkEnd w:id="364"/>
    </w:p>
    <w:p w:rsidR="00F46A47" w:rsidRPr="00434D2B" w:rsidRDefault="00494BAC" w:rsidP="00C85986">
      <w:pPr>
        <w:pStyle w:val="20"/>
        <w:keepNext w:val="0"/>
        <w:spacing w:before="0" w:after="240"/>
        <w:rPr>
          <w:rFonts w:eastAsia="Times New Roman"/>
          <w:color w:val="000000" w:themeColor="text1"/>
          <w:szCs w:val="24"/>
        </w:rPr>
      </w:pPr>
      <w:r w:rsidRPr="00494BAC">
        <w:rPr>
          <w:noProof/>
          <w:lang w:eastAsia="ru-RU"/>
        </w:rPr>
        <w:drawing>
          <wp:inline distT="0" distB="0" distL="0" distR="0" wp14:anchorId="657B0425" wp14:editId="0EBC5E0A">
            <wp:extent cx="10006295" cy="5009515"/>
            <wp:effectExtent l="0" t="0" r="0"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013707" cy="5013226"/>
                    </a:xfrm>
                    <a:prstGeom prst="rect">
                      <a:avLst/>
                    </a:prstGeom>
                    <a:noFill/>
                    <a:ln>
                      <a:noFill/>
                    </a:ln>
                  </pic:spPr>
                </pic:pic>
              </a:graphicData>
            </a:graphic>
          </wp:inline>
        </w:drawing>
      </w:r>
    </w:p>
    <w:p w:rsidR="00C40A08" w:rsidRDefault="00C40A08" w:rsidP="00C40A08">
      <w:pPr>
        <w:rPr>
          <w:noProof/>
          <w:color w:val="000000" w:themeColor="text1"/>
          <w:lang w:eastAsia="ru-RU"/>
        </w:rPr>
      </w:pPr>
      <w:r w:rsidRPr="00916262">
        <w:rPr>
          <w:noProof/>
          <w:color w:val="000000" w:themeColor="text1"/>
          <w:lang w:eastAsia="ru-RU"/>
        </w:rPr>
        <w:t xml:space="preserve">Продолжение Графика </w:t>
      </w:r>
    </w:p>
    <w:p w:rsidR="00273592" w:rsidRPr="00C40A08" w:rsidRDefault="008D4F3B" w:rsidP="00C85986">
      <w:pPr>
        <w:pStyle w:val="20"/>
        <w:keepNext w:val="0"/>
        <w:spacing w:before="0" w:after="240"/>
        <w:rPr>
          <w:b w:val="0"/>
          <w:noProof/>
          <w:color w:val="000000" w:themeColor="text1"/>
          <w:lang w:eastAsia="ru-RU"/>
        </w:rPr>
      </w:pPr>
      <w:r w:rsidRPr="008D4F3B">
        <w:rPr>
          <w:noProof/>
          <w:lang w:eastAsia="ru-RU"/>
        </w:rPr>
        <w:drawing>
          <wp:inline distT="0" distB="0" distL="0" distR="0" wp14:anchorId="27EC1C9F" wp14:editId="2812C226">
            <wp:extent cx="10006546" cy="3870251"/>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0015253" cy="3873618"/>
                    </a:xfrm>
                    <a:prstGeom prst="rect">
                      <a:avLst/>
                    </a:prstGeom>
                    <a:noFill/>
                    <a:ln>
                      <a:noFill/>
                    </a:ln>
                  </pic:spPr>
                </pic:pic>
              </a:graphicData>
            </a:graphic>
          </wp:inline>
        </w:drawing>
      </w:r>
    </w:p>
    <w:p w:rsidR="003B7EA9" w:rsidRDefault="003B7EA9" w:rsidP="00273592">
      <w:pPr>
        <w:rPr>
          <w:noProof/>
          <w:color w:val="000000" w:themeColor="text1"/>
          <w:lang w:eastAsia="ru-RU"/>
        </w:rPr>
      </w:pPr>
    </w:p>
    <w:p w:rsidR="003B7EA9" w:rsidRDefault="003B7EA9" w:rsidP="00273592">
      <w:pPr>
        <w:rPr>
          <w:noProof/>
          <w:color w:val="000000" w:themeColor="text1"/>
          <w:lang w:eastAsia="ru-RU"/>
        </w:rPr>
      </w:pPr>
    </w:p>
    <w:p w:rsidR="003B7EA9" w:rsidRDefault="003B7EA9" w:rsidP="00273592">
      <w:pPr>
        <w:rPr>
          <w:noProof/>
          <w:color w:val="000000" w:themeColor="text1"/>
          <w:lang w:eastAsia="ru-RU"/>
        </w:rPr>
      </w:pPr>
    </w:p>
    <w:p w:rsidR="003B7EA9" w:rsidRDefault="003B7EA9" w:rsidP="00273592">
      <w:pPr>
        <w:rPr>
          <w:noProof/>
          <w:color w:val="000000" w:themeColor="text1"/>
          <w:lang w:eastAsia="ru-RU"/>
        </w:rPr>
      </w:pPr>
    </w:p>
    <w:p w:rsidR="003B7EA9" w:rsidRDefault="003B7EA9" w:rsidP="00273592">
      <w:pPr>
        <w:rPr>
          <w:noProof/>
          <w:color w:val="000000" w:themeColor="text1"/>
          <w:lang w:eastAsia="ru-RU"/>
        </w:rPr>
      </w:pPr>
    </w:p>
    <w:p w:rsidR="0016035D" w:rsidRDefault="0016035D" w:rsidP="00273592">
      <w:pPr>
        <w:rPr>
          <w:noProof/>
          <w:color w:val="000000" w:themeColor="text1"/>
          <w:lang w:eastAsia="ru-RU"/>
        </w:rPr>
      </w:pPr>
    </w:p>
    <w:p w:rsidR="0016035D" w:rsidRDefault="0016035D" w:rsidP="00273592">
      <w:pPr>
        <w:rPr>
          <w:noProof/>
          <w:color w:val="000000" w:themeColor="text1"/>
          <w:lang w:eastAsia="ru-RU"/>
        </w:rPr>
      </w:pPr>
    </w:p>
    <w:p w:rsidR="0016035D" w:rsidRDefault="0016035D" w:rsidP="00273592">
      <w:pPr>
        <w:rPr>
          <w:noProof/>
          <w:color w:val="000000" w:themeColor="text1"/>
          <w:lang w:eastAsia="ru-RU"/>
        </w:rPr>
      </w:pPr>
    </w:p>
    <w:p w:rsidR="0016035D" w:rsidRDefault="0016035D" w:rsidP="00273592">
      <w:pPr>
        <w:rPr>
          <w:noProof/>
          <w:color w:val="000000" w:themeColor="text1"/>
          <w:lang w:eastAsia="ru-RU"/>
        </w:rPr>
      </w:pPr>
    </w:p>
    <w:p w:rsidR="00273592" w:rsidRPr="00916262" w:rsidRDefault="00273592" w:rsidP="00273592">
      <w:pPr>
        <w:rPr>
          <w:noProof/>
          <w:color w:val="000000" w:themeColor="text1"/>
          <w:lang w:eastAsia="ru-RU"/>
        </w:rPr>
      </w:pPr>
      <w:r w:rsidRPr="00916262">
        <w:rPr>
          <w:noProof/>
          <w:color w:val="000000" w:themeColor="text1"/>
          <w:lang w:eastAsia="ru-RU"/>
        </w:rPr>
        <w:t xml:space="preserve">Продолжение Графика </w:t>
      </w:r>
    </w:p>
    <w:p w:rsidR="003B7EA9" w:rsidRDefault="003B7EA9" w:rsidP="00C40A08">
      <w:pPr>
        <w:rPr>
          <w:noProof/>
          <w:color w:val="000000" w:themeColor="text1"/>
          <w:lang w:eastAsia="ru-RU"/>
        </w:rPr>
      </w:pPr>
    </w:p>
    <w:p w:rsidR="003B7EA9" w:rsidRDefault="00431420" w:rsidP="00C40A08">
      <w:pPr>
        <w:rPr>
          <w:noProof/>
          <w:color w:val="000000" w:themeColor="text1"/>
          <w:lang w:eastAsia="ru-RU"/>
        </w:rPr>
      </w:pPr>
      <w:r w:rsidRPr="00431420">
        <w:rPr>
          <w:noProof/>
          <w:lang w:eastAsia="ru-RU"/>
        </w:rPr>
        <w:drawing>
          <wp:inline distT="0" distB="0" distL="0" distR="0" wp14:anchorId="72AF0318" wp14:editId="3F16A103">
            <wp:extent cx="10008079" cy="3891516"/>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0018164" cy="3895437"/>
                    </a:xfrm>
                    <a:prstGeom prst="rect">
                      <a:avLst/>
                    </a:prstGeom>
                    <a:noFill/>
                    <a:ln>
                      <a:noFill/>
                    </a:ln>
                  </pic:spPr>
                </pic:pic>
              </a:graphicData>
            </a:graphic>
          </wp:inline>
        </w:drawing>
      </w:r>
    </w:p>
    <w:p w:rsidR="003B7EA9" w:rsidRDefault="003B7EA9" w:rsidP="00C40A08">
      <w:pPr>
        <w:rPr>
          <w:noProof/>
          <w:color w:val="000000" w:themeColor="text1"/>
          <w:lang w:eastAsia="ru-RU"/>
        </w:rPr>
      </w:pPr>
    </w:p>
    <w:p w:rsidR="003B7EA9" w:rsidRDefault="003B7EA9" w:rsidP="00C40A08">
      <w:pPr>
        <w:rPr>
          <w:noProof/>
          <w:color w:val="000000" w:themeColor="text1"/>
          <w:lang w:eastAsia="ru-RU"/>
        </w:rPr>
      </w:pPr>
    </w:p>
    <w:p w:rsidR="00431420" w:rsidRDefault="00431420" w:rsidP="00273592">
      <w:pPr>
        <w:rPr>
          <w:noProof/>
          <w:color w:val="000000" w:themeColor="text1"/>
          <w:lang w:eastAsia="ru-RU"/>
        </w:rPr>
      </w:pPr>
    </w:p>
    <w:p w:rsidR="00431420" w:rsidRDefault="00431420" w:rsidP="00273592">
      <w:pPr>
        <w:rPr>
          <w:noProof/>
          <w:color w:val="000000" w:themeColor="text1"/>
          <w:lang w:eastAsia="ru-RU"/>
        </w:rPr>
      </w:pPr>
    </w:p>
    <w:p w:rsidR="003B7EA9" w:rsidRDefault="003B7EA9" w:rsidP="00273592">
      <w:pPr>
        <w:rPr>
          <w:noProof/>
          <w:color w:val="000000" w:themeColor="text1"/>
          <w:lang w:eastAsia="ru-RU"/>
        </w:rPr>
      </w:pPr>
    </w:p>
    <w:p w:rsidR="003B7EA9" w:rsidRDefault="003B7EA9" w:rsidP="00273592">
      <w:pPr>
        <w:rPr>
          <w:noProof/>
          <w:color w:val="000000" w:themeColor="text1"/>
          <w:lang w:eastAsia="ru-RU"/>
        </w:rPr>
      </w:pPr>
    </w:p>
    <w:p w:rsidR="008D4F3B" w:rsidRDefault="008D4F3B" w:rsidP="00273592">
      <w:pPr>
        <w:rPr>
          <w:noProof/>
          <w:color w:val="000000" w:themeColor="text1"/>
          <w:lang w:eastAsia="ru-RU"/>
        </w:rPr>
      </w:pPr>
    </w:p>
    <w:p w:rsidR="008D4F3B" w:rsidRDefault="008D4F3B" w:rsidP="00273592">
      <w:pPr>
        <w:rPr>
          <w:noProof/>
          <w:color w:val="000000" w:themeColor="text1"/>
          <w:lang w:eastAsia="ru-RU"/>
        </w:rPr>
      </w:pPr>
    </w:p>
    <w:p w:rsidR="003B7EA9" w:rsidRDefault="003B7EA9" w:rsidP="00273592">
      <w:pPr>
        <w:rPr>
          <w:noProof/>
          <w:color w:val="000000" w:themeColor="text1"/>
          <w:lang w:eastAsia="ru-RU"/>
        </w:rPr>
      </w:pPr>
    </w:p>
    <w:p w:rsidR="00273592" w:rsidRPr="00916262" w:rsidRDefault="003B7EA9" w:rsidP="0016035D">
      <w:pPr>
        <w:rPr>
          <w:noProof/>
          <w:color w:val="000000" w:themeColor="text1"/>
          <w:lang w:eastAsia="ru-RU"/>
        </w:rPr>
      </w:pPr>
      <w:r>
        <w:rPr>
          <w:noProof/>
          <w:color w:val="000000" w:themeColor="text1"/>
          <w:lang w:eastAsia="ru-RU"/>
        </w:rPr>
        <w:t>П</w:t>
      </w:r>
      <w:r w:rsidR="0016035D">
        <w:rPr>
          <w:noProof/>
          <w:color w:val="000000" w:themeColor="text1"/>
          <w:lang w:eastAsia="ru-RU"/>
        </w:rPr>
        <w:t xml:space="preserve">родолжение Графика </w:t>
      </w:r>
      <w:r w:rsidR="00273592" w:rsidRPr="00916262">
        <w:rPr>
          <w:color w:val="000000" w:themeColor="text1"/>
        </w:rPr>
        <w:t xml:space="preserve"> </w:t>
      </w:r>
    </w:p>
    <w:p w:rsidR="00273592" w:rsidRPr="00916262" w:rsidRDefault="00C91698" w:rsidP="00105835">
      <w:pPr>
        <w:rPr>
          <w:color w:val="000000" w:themeColor="text1"/>
        </w:rPr>
        <w:sectPr w:rsidR="00273592" w:rsidRPr="00916262" w:rsidSect="00646070">
          <w:headerReference w:type="default" r:id="rId59"/>
          <w:footerReference w:type="default" r:id="rId60"/>
          <w:pgSz w:w="16838" w:h="11906" w:orient="landscape" w:code="9"/>
          <w:pgMar w:top="1247" w:right="510" w:bottom="1021" w:left="567" w:header="737" w:footer="680" w:gutter="0"/>
          <w:cols w:space="708"/>
          <w:docGrid w:linePitch="360"/>
        </w:sectPr>
      </w:pPr>
      <w:r w:rsidRPr="00C91698">
        <w:t xml:space="preserve"> </w:t>
      </w:r>
      <w:r w:rsidR="00431420" w:rsidRPr="00431420">
        <w:t xml:space="preserve"> </w:t>
      </w:r>
      <w:r w:rsidR="0016035D" w:rsidRPr="0016035D">
        <w:rPr>
          <w:noProof/>
          <w:lang w:eastAsia="ru-RU"/>
        </w:rPr>
        <w:drawing>
          <wp:inline distT="0" distB="0" distL="0" distR="0" wp14:anchorId="622BBC24" wp14:editId="42DD98EE">
            <wp:extent cx="10005849" cy="5465135"/>
            <wp:effectExtent l="0" t="0" r="0"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0026881" cy="5476623"/>
                    </a:xfrm>
                    <a:prstGeom prst="rect">
                      <a:avLst/>
                    </a:prstGeom>
                    <a:noFill/>
                    <a:ln>
                      <a:noFill/>
                    </a:ln>
                  </pic:spPr>
                </pic:pic>
              </a:graphicData>
            </a:graphic>
          </wp:inline>
        </w:drawing>
      </w:r>
    </w:p>
    <w:p w:rsidR="00F31D7E" w:rsidRPr="00916262" w:rsidRDefault="00C07145" w:rsidP="00687087">
      <w:pPr>
        <w:pStyle w:val="20"/>
        <w:keepNext w:val="0"/>
        <w:spacing w:before="0" w:after="240"/>
        <w:rPr>
          <w:rFonts w:eastAsia="Times New Roman"/>
          <w:color w:val="000000" w:themeColor="text1"/>
          <w:szCs w:val="24"/>
        </w:rPr>
      </w:pPr>
      <w:bookmarkStart w:id="365" w:name="_Toc22214693"/>
      <w:bookmarkStart w:id="366" w:name="_Toc24703404"/>
      <w:r w:rsidRPr="00916262">
        <w:rPr>
          <w:rFonts w:eastAsia="Times New Roman"/>
          <w:color w:val="000000" w:themeColor="text1"/>
          <w:szCs w:val="24"/>
        </w:rPr>
        <w:t>ПРИЛОЖЕНИЕ 2.</w:t>
      </w:r>
      <w:bookmarkStart w:id="367" w:name="_ПРИЛОЖЕНИЕ_2._График"/>
      <w:bookmarkStart w:id="368" w:name="_ПРИЛОЖЕНИЕ_3._СПИСОК_3"/>
      <w:bookmarkStart w:id="369" w:name="_Toc19699758"/>
      <w:bookmarkStart w:id="370" w:name="_Toc20735336"/>
      <w:bookmarkEnd w:id="367"/>
      <w:bookmarkEnd w:id="368"/>
      <w:r w:rsidR="00F31D7E" w:rsidRPr="00916262">
        <w:rPr>
          <w:rFonts w:eastAsia="Times New Roman"/>
          <w:color w:val="000000" w:themeColor="text1"/>
          <w:szCs w:val="24"/>
        </w:rPr>
        <w:t xml:space="preserve"> СПИСОК ДОЛЖНОСТНЫХ ЛИЦ И ОРГАНИЗАЦИЙ, КОТОРЫЕ ДОЛЖНЫ БЫТЬ НЕМЕДЛЕННО ОПОВЕЩЕНЫ ОБ АВАРИИ</w:t>
      </w:r>
      <w:bookmarkEnd w:id="365"/>
      <w:bookmarkEnd w:id="366"/>
      <w:bookmarkEnd w:id="369"/>
      <w:bookmarkEnd w:id="370"/>
      <w:r w:rsidR="00F31D7E" w:rsidRPr="00916262">
        <w:rPr>
          <w:rFonts w:eastAsia="Times New Roman"/>
          <w:color w:val="000000" w:themeColor="text1"/>
          <w:szCs w:val="24"/>
        </w:rPr>
        <w:t xml:space="preserve"> </w:t>
      </w:r>
    </w:p>
    <w:p w:rsidR="00F31D7E" w:rsidRPr="00916262" w:rsidRDefault="00F31D7E" w:rsidP="00F31D7E">
      <w:pPr>
        <w:spacing w:after="60"/>
        <w:jc w:val="right"/>
        <w:rPr>
          <w:rFonts w:ascii="Arial" w:hAnsi="Arial" w:cs="Arial"/>
          <w:b/>
          <w:color w:val="000000" w:themeColor="text1"/>
          <w:sz w:val="20"/>
          <w:szCs w:val="20"/>
        </w:rPr>
      </w:pPr>
      <w:r w:rsidRPr="00916262">
        <w:rPr>
          <w:rFonts w:ascii="Arial" w:hAnsi="Arial" w:cs="Arial"/>
          <w:b/>
          <w:color w:val="000000" w:themeColor="text1"/>
          <w:sz w:val="20"/>
          <w:szCs w:val="20"/>
        </w:rPr>
        <w:t>Таблица 1</w:t>
      </w:r>
      <w:r w:rsidR="00E17427" w:rsidRPr="00916262">
        <w:rPr>
          <w:rFonts w:ascii="Arial" w:hAnsi="Arial" w:cs="Arial"/>
          <w:b/>
          <w:color w:val="000000" w:themeColor="text1"/>
          <w:sz w:val="20"/>
          <w:szCs w:val="20"/>
        </w:rPr>
        <w:t>7</w:t>
      </w:r>
    </w:p>
    <w:p w:rsidR="00F31D7E" w:rsidRDefault="00F31D7E" w:rsidP="000C26B8">
      <w:pPr>
        <w:spacing w:after="60"/>
        <w:jc w:val="right"/>
        <w:rPr>
          <w:i/>
          <w:color w:val="000000" w:themeColor="text1"/>
          <w:szCs w:val="24"/>
        </w:rPr>
      </w:pPr>
      <w:r w:rsidRPr="00916262">
        <w:rPr>
          <w:rFonts w:ascii="Arial" w:hAnsi="Arial" w:cs="Arial"/>
          <w:b/>
          <w:color w:val="000000" w:themeColor="text1"/>
          <w:sz w:val="20"/>
          <w:szCs w:val="20"/>
        </w:rPr>
        <w:t>Список должностных лиц и организаций, которые должны быть немедленно оповещены об аварии</w:t>
      </w:r>
    </w:p>
    <w:tbl>
      <w:tblPr>
        <w:tblW w:w="964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4865"/>
        <w:gridCol w:w="20"/>
        <w:gridCol w:w="617"/>
        <w:gridCol w:w="1681"/>
        <w:gridCol w:w="12"/>
        <w:gridCol w:w="2449"/>
      </w:tblGrid>
      <w:tr w:rsidR="000C26B8" w:rsidRPr="00916262" w:rsidTr="0012699E">
        <w:trPr>
          <w:tblHeader/>
          <w:jc w:val="center"/>
        </w:trPr>
        <w:tc>
          <w:tcPr>
            <w:tcW w:w="5502" w:type="dxa"/>
            <w:gridSpan w:val="3"/>
            <w:vMerge w:val="restart"/>
            <w:tcBorders>
              <w:top w:val="single" w:sz="12" w:space="0" w:color="auto"/>
              <w:bottom w:val="single" w:sz="6" w:space="0" w:color="auto"/>
            </w:tcBorders>
            <w:shd w:val="clear" w:color="auto" w:fill="B8CCE4" w:themeFill="accent1" w:themeFillTint="66"/>
            <w:vAlign w:val="center"/>
            <w:hideMark/>
          </w:tcPr>
          <w:p w:rsidR="000C26B8" w:rsidRPr="00916262" w:rsidRDefault="000C26B8" w:rsidP="0012699E">
            <w:pPr>
              <w:jc w:val="center"/>
              <w:rPr>
                <w:rFonts w:ascii="Arial" w:hAnsi="Arial" w:cs="Arial"/>
                <w:b/>
                <w:color w:val="000000" w:themeColor="text1"/>
                <w:sz w:val="16"/>
                <w:szCs w:val="16"/>
                <w:lang w:eastAsia="ru-RU"/>
              </w:rPr>
            </w:pPr>
            <w:r w:rsidRPr="00916262">
              <w:rPr>
                <w:rFonts w:ascii="Arial" w:hAnsi="Arial" w:cs="Arial"/>
                <w:b/>
                <w:color w:val="000000" w:themeColor="text1"/>
                <w:sz w:val="16"/>
                <w:szCs w:val="16"/>
                <w:lang w:eastAsia="ru-RU"/>
              </w:rPr>
              <w:t>ДОЛЖНОСТЬ</w:t>
            </w:r>
          </w:p>
        </w:tc>
        <w:tc>
          <w:tcPr>
            <w:tcW w:w="4142" w:type="dxa"/>
            <w:gridSpan w:val="3"/>
            <w:tcBorders>
              <w:top w:val="single" w:sz="12" w:space="0" w:color="auto"/>
              <w:bottom w:val="single" w:sz="6" w:space="0" w:color="auto"/>
            </w:tcBorders>
            <w:shd w:val="clear" w:color="auto" w:fill="B8CCE4" w:themeFill="accent1" w:themeFillTint="66"/>
            <w:hideMark/>
          </w:tcPr>
          <w:p w:rsidR="000C26B8" w:rsidRPr="00916262" w:rsidRDefault="000C26B8" w:rsidP="0012699E">
            <w:pPr>
              <w:jc w:val="center"/>
              <w:rPr>
                <w:rFonts w:ascii="Arial" w:hAnsi="Arial" w:cs="Arial"/>
                <w:b/>
                <w:color w:val="000000" w:themeColor="text1"/>
                <w:sz w:val="16"/>
                <w:szCs w:val="16"/>
                <w:lang w:eastAsia="ru-RU"/>
              </w:rPr>
            </w:pPr>
            <w:r w:rsidRPr="00916262">
              <w:rPr>
                <w:rFonts w:ascii="Arial" w:hAnsi="Arial" w:cs="Arial"/>
                <w:b/>
                <w:color w:val="000000" w:themeColor="text1"/>
                <w:sz w:val="16"/>
                <w:szCs w:val="16"/>
                <w:lang w:eastAsia="ru-RU"/>
              </w:rPr>
              <w:t>ТЕЛЕФОНЫ</w:t>
            </w:r>
          </w:p>
        </w:tc>
      </w:tr>
      <w:tr w:rsidR="000C26B8" w:rsidRPr="00916262" w:rsidTr="0012699E">
        <w:trPr>
          <w:trHeight w:val="311"/>
          <w:tblHeader/>
          <w:jc w:val="center"/>
        </w:trPr>
        <w:tc>
          <w:tcPr>
            <w:tcW w:w="5502" w:type="dxa"/>
            <w:gridSpan w:val="3"/>
            <w:vMerge/>
            <w:tcBorders>
              <w:top w:val="single" w:sz="6" w:space="0" w:color="auto"/>
              <w:bottom w:val="single" w:sz="12" w:space="0" w:color="auto"/>
            </w:tcBorders>
            <w:shd w:val="clear" w:color="auto" w:fill="B8CCE4" w:themeFill="accent1" w:themeFillTint="66"/>
            <w:vAlign w:val="center"/>
            <w:hideMark/>
          </w:tcPr>
          <w:p w:rsidR="000C26B8" w:rsidRPr="00916262" w:rsidRDefault="000C26B8" w:rsidP="0012699E">
            <w:pPr>
              <w:rPr>
                <w:rFonts w:ascii="Arial" w:hAnsi="Arial" w:cs="Arial"/>
                <w:b/>
                <w:color w:val="000000" w:themeColor="text1"/>
                <w:sz w:val="16"/>
                <w:szCs w:val="16"/>
                <w:lang w:eastAsia="ru-RU"/>
              </w:rPr>
            </w:pPr>
          </w:p>
        </w:tc>
        <w:tc>
          <w:tcPr>
            <w:tcW w:w="1681" w:type="dxa"/>
            <w:tcBorders>
              <w:top w:val="single" w:sz="6" w:space="0" w:color="auto"/>
              <w:bottom w:val="single" w:sz="12" w:space="0" w:color="auto"/>
            </w:tcBorders>
            <w:shd w:val="clear" w:color="auto" w:fill="B8CCE4" w:themeFill="accent1" w:themeFillTint="66"/>
            <w:vAlign w:val="center"/>
            <w:hideMark/>
          </w:tcPr>
          <w:p w:rsidR="000C26B8" w:rsidRPr="00916262" w:rsidRDefault="000C26B8" w:rsidP="0012699E">
            <w:pPr>
              <w:jc w:val="center"/>
              <w:rPr>
                <w:rFonts w:ascii="Arial" w:hAnsi="Arial" w:cs="Arial"/>
                <w:b/>
                <w:color w:val="000000" w:themeColor="text1"/>
                <w:sz w:val="16"/>
                <w:szCs w:val="16"/>
                <w:lang w:eastAsia="ru-RU"/>
              </w:rPr>
            </w:pPr>
            <w:r w:rsidRPr="00916262">
              <w:rPr>
                <w:rFonts w:ascii="Arial" w:hAnsi="Arial" w:cs="Arial"/>
                <w:b/>
                <w:color w:val="000000" w:themeColor="text1"/>
                <w:sz w:val="16"/>
                <w:szCs w:val="16"/>
                <w:lang w:eastAsia="ru-RU"/>
              </w:rPr>
              <w:t>СЛУЖЕБНЫЙ</w:t>
            </w:r>
          </w:p>
        </w:tc>
        <w:tc>
          <w:tcPr>
            <w:tcW w:w="2461" w:type="dxa"/>
            <w:gridSpan w:val="2"/>
            <w:tcBorders>
              <w:top w:val="single" w:sz="6" w:space="0" w:color="auto"/>
              <w:bottom w:val="single" w:sz="12" w:space="0" w:color="auto"/>
            </w:tcBorders>
            <w:shd w:val="clear" w:color="auto" w:fill="B8CCE4" w:themeFill="accent1" w:themeFillTint="66"/>
            <w:vAlign w:val="center"/>
            <w:hideMark/>
          </w:tcPr>
          <w:p w:rsidR="000C26B8" w:rsidRPr="00916262" w:rsidRDefault="000C26B8" w:rsidP="0012699E">
            <w:pPr>
              <w:jc w:val="center"/>
              <w:rPr>
                <w:rFonts w:ascii="Arial" w:hAnsi="Arial" w:cs="Arial"/>
                <w:b/>
                <w:color w:val="000000" w:themeColor="text1"/>
                <w:sz w:val="16"/>
                <w:szCs w:val="16"/>
                <w:lang w:eastAsia="ru-RU"/>
              </w:rPr>
            </w:pPr>
            <w:r w:rsidRPr="00916262">
              <w:rPr>
                <w:rFonts w:ascii="Arial" w:hAnsi="Arial" w:cs="Arial"/>
                <w:b/>
                <w:color w:val="000000" w:themeColor="text1"/>
                <w:sz w:val="16"/>
                <w:szCs w:val="16"/>
                <w:lang w:eastAsia="ru-RU"/>
              </w:rPr>
              <w:t>МОБИЛЬНЫЙ</w:t>
            </w:r>
          </w:p>
        </w:tc>
      </w:tr>
      <w:tr w:rsidR="000C26B8" w:rsidRPr="00916262" w:rsidTr="0012699E">
        <w:trPr>
          <w:trHeight w:val="265"/>
          <w:tblHeader/>
          <w:jc w:val="center"/>
        </w:trPr>
        <w:tc>
          <w:tcPr>
            <w:tcW w:w="5502" w:type="dxa"/>
            <w:gridSpan w:val="3"/>
            <w:tcBorders>
              <w:top w:val="single" w:sz="12" w:space="0" w:color="auto"/>
              <w:bottom w:val="single" w:sz="12" w:space="0" w:color="auto"/>
            </w:tcBorders>
            <w:shd w:val="clear" w:color="auto" w:fill="B8CCE4" w:themeFill="accent1" w:themeFillTint="66"/>
            <w:vAlign w:val="center"/>
          </w:tcPr>
          <w:p w:rsidR="000C26B8" w:rsidRPr="00916262" w:rsidRDefault="000C26B8" w:rsidP="0012699E">
            <w:pPr>
              <w:jc w:val="center"/>
              <w:rPr>
                <w:rFonts w:ascii="Arial" w:hAnsi="Arial" w:cs="Arial"/>
                <w:b/>
                <w:color w:val="000000" w:themeColor="text1"/>
                <w:sz w:val="16"/>
                <w:szCs w:val="16"/>
                <w:lang w:eastAsia="ru-RU"/>
              </w:rPr>
            </w:pPr>
            <w:r w:rsidRPr="00916262">
              <w:rPr>
                <w:rFonts w:ascii="Arial" w:hAnsi="Arial" w:cs="Arial"/>
                <w:b/>
                <w:color w:val="000000" w:themeColor="text1"/>
                <w:sz w:val="16"/>
                <w:szCs w:val="16"/>
                <w:lang w:eastAsia="ru-RU"/>
              </w:rPr>
              <w:t>1</w:t>
            </w:r>
          </w:p>
        </w:tc>
        <w:tc>
          <w:tcPr>
            <w:tcW w:w="1681" w:type="dxa"/>
            <w:tcBorders>
              <w:top w:val="single" w:sz="12" w:space="0" w:color="auto"/>
              <w:bottom w:val="single" w:sz="12" w:space="0" w:color="auto"/>
            </w:tcBorders>
            <w:shd w:val="clear" w:color="auto" w:fill="B8CCE4" w:themeFill="accent1" w:themeFillTint="66"/>
            <w:vAlign w:val="center"/>
          </w:tcPr>
          <w:p w:rsidR="000C26B8" w:rsidRPr="00916262" w:rsidRDefault="000C26B8" w:rsidP="0012699E">
            <w:pPr>
              <w:jc w:val="center"/>
              <w:rPr>
                <w:rFonts w:ascii="Arial" w:hAnsi="Arial" w:cs="Arial"/>
                <w:b/>
                <w:color w:val="000000" w:themeColor="text1"/>
                <w:sz w:val="16"/>
                <w:szCs w:val="16"/>
                <w:lang w:eastAsia="ru-RU"/>
              </w:rPr>
            </w:pPr>
            <w:r w:rsidRPr="00916262">
              <w:rPr>
                <w:rFonts w:ascii="Arial" w:hAnsi="Arial" w:cs="Arial"/>
                <w:b/>
                <w:color w:val="000000" w:themeColor="text1"/>
                <w:sz w:val="16"/>
                <w:szCs w:val="16"/>
                <w:lang w:eastAsia="ru-RU"/>
              </w:rPr>
              <w:t>2</w:t>
            </w:r>
          </w:p>
        </w:tc>
        <w:tc>
          <w:tcPr>
            <w:tcW w:w="2461" w:type="dxa"/>
            <w:gridSpan w:val="2"/>
            <w:tcBorders>
              <w:top w:val="single" w:sz="12" w:space="0" w:color="auto"/>
              <w:bottom w:val="single" w:sz="12" w:space="0" w:color="auto"/>
            </w:tcBorders>
            <w:shd w:val="clear" w:color="auto" w:fill="B8CCE4" w:themeFill="accent1" w:themeFillTint="66"/>
            <w:vAlign w:val="center"/>
          </w:tcPr>
          <w:p w:rsidR="000C26B8" w:rsidRPr="00916262" w:rsidRDefault="000C26B8" w:rsidP="0012699E">
            <w:pPr>
              <w:jc w:val="center"/>
              <w:rPr>
                <w:rFonts w:ascii="Arial" w:hAnsi="Arial" w:cs="Arial"/>
                <w:b/>
                <w:color w:val="000000" w:themeColor="text1"/>
                <w:sz w:val="16"/>
                <w:szCs w:val="16"/>
                <w:lang w:eastAsia="ru-RU"/>
              </w:rPr>
            </w:pPr>
            <w:r w:rsidRPr="00916262">
              <w:rPr>
                <w:rFonts w:ascii="Arial" w:hAnsi="Arial" w:cs="Arial"/>
                <w:b/>
                <w:color w:val="000000" w:themeColor="text1"/>
                <w:sz w:val="16"/>
                <w:szCs w:val="16"/>
                <w:lang w:eastAsia="ru-RU"/>
              </w:rPr>
              <w:t>3</w:t>
            </w:r>
          </w:p>
        </w:tc>
      </w:tr>
      <w:tr w:rsidR="000C26B8" w:rsidRPr="00916262" w:rsidTr="0012699E">
        <w:trPr>
          <w:jc w:val="center"/>
        </w:trPr>
        <w:tc>
          <w:tcPr>
            <w:tcW w:w="9644" w:type="dxa"/>
            <w:gridSpan w:val="6"/>
            <w:tcBorders>
              <w:top w:val="single" w:sz="12" w:space="0" w:color="auto"/>
            </w:tcBorders>
          </w:tcPr>
          <w:p w:rsidR="000C26B8" w:rsidRPr="00916262" w:rsidRDefault="000C26B8" w:rsidP="0012699E">
            <w:pPr>
              <w:jc w:val="center"/>
              <w:rPr>
                <w:rFonts w:ascii="Arial" w:hAnsi="Arial" w:cs="Arial"/>
                <w:b/>
                <w:bCs/>
                <w:color w:val="000000" w:themeColor="text1"/>
                <w:sz w:val="20"/>
                <w:szCs w:val="20"/>
                <w:lang w:eastAsia="ru-RU"/>
              </w:rPr>
            </w:pPr>
            <w:r w:rsidRPr="00916262">
              <w:rPr>
                <w:b/>
                <w:bCs/>
                <w:color w:val="000000" w:themeColor="text1"/>
                <w:sz w:val="20"/>
                <w:szCs w:val="20"/>
                <w:lang w:eastAsia="ru-RU"/>
              </w:rPr>
              <w:t>1. Куюмбинское НГКМ</w:t>
            </w:r>
          </w:p>
        </w:tc>
      </w:tr>
      <w:tr w:rsidR="000C26B8" w:rsidRPr="00916262" w:rsidTr="0012699E">
        <w:trPr>
          <w:jc w:val="center"/>
        </w:trPr>
        <w:tc>
          <w:tcPr>
            <w:tcW w:w="5502" w:type="dxa"/>
            <w:gridSpan w:val="3"/>
            <w:vAlign w:val="center"/>
          </w:tcPr>
          <w:p w:rsidR="000C26B8" w:rsidRPr="00916262" w:rsidRDefault="000C26B8" w:rsidP="0012699E">
            <w:pPr>
              <w:rPr>
                <w:color w:val="000000" w:themeColor="text1"/>
                <w:sz w:val="20"/>
                <w:szCs w:val="20"/>
                <w:lang w:eastAsia="ru-RU"/>
              </w:rPr>
            </w:pPr>
            <w:r w:rsidRPr="00916262">
              <w:rPr>
                <w:color w:val="000000" w:themeColor="text1"/>
                <w:sz w:val="20"/>
                <w:szCs w:val="20"/>
                <w:lang w:eastAsia="ru-RU"/>
              </w:rPr>
              <w:t>Начальник УДНГ</w:t>
            </w:r>
          </w:p>
          <w:p w:rsidR="000C26B8" w:rsidRPr="00916262" w:rsidRDefault="000C26B8" w:rsidP="0012699E">
            <w:pPr>
              <w:rPr>
                <w:color w:val="000000" w:themeColor="text1"/>
                <w:sz w:val="20"/>
                <w:szCs w:val="20"/>
                <w:lang w:eastAsia="ru-RU"/>
              </w:rPr>
            </w:pPr>
            <w:r w:rsidRPr="00916262">
              <w:rPr>
                <w:color w:val="000000" w:themeColor="text1"/>
                <w:sz w:val="20"/>
                <w:szCs w:val="20"/>
                <w:lang w:eastAsia="ru-RU"/>
              </w:rPr>
              <w:t>Заместитель начальника управления-главный инженер УДНГ</w:t>
            </w:r>
          </w:p>
          <w:p w:rsidR="000C26B8" w:rsidRPr="00916262" w:rsidRDefault="000C26B8" w:rsidP="0012699E">
            <w:pPr>
              <w:rPr>
                <w:color w:val="000000" w:themeColor="text1"/>
                <w:sz w:val="20"/>
                <w:szCs w:val="20"/>
                <w:lang w:eastAsia="ru-RU"/>
              </w:rPr>
            </w:pPr>
          </w:p>
          <w:p w:rsidR="000C26B8" w:rsidRPr="00916262" w:rsidRDefault="000C26B8" w:rsidP="0012699E">
            <w:pPr>
              <w:rPr>
                <w:color w:val="000000" w:themeColor="text1"/>
                <w:sz w:val="20"/>
                <w:szCs w:val="20"/>
                <w:lang w:eastAsia="ru-RU"/>
              </w:rPr>
            </w:pPr>
            <w:r w:rsidRPr="00916262">
              <w:rPr>
                <w:color w:val="000000" w:themeColor="text1"/>
                <w:sz w:val="20"/>
                <w:szCs w:val="20"/>
                <w:lang w:eastAsia="ru-RU"/>
              </w:rPr>
              <w:t>Начальник ЦДНГ</w:t>
            </w:r>
          </w:p>
          <w:p w:rsidR="000C26B8" w:rsidRPr="00916262" w:rsidRDefault="000C26B8" w:rsidP="0012699E">
            <w:pPr>
              <w:rPr>
                <w:color w:val="000000" w:themeColor="text1"/>
                <w:sz w:val="20"/>
                <w:szCs w:val="20"/>
                <w:lang w:eastAsia="ru-RU"/>
              </w:rPr>
            </w:pPr>
            <w:r w:rsidRPr="00916262">
              <w:rPr>
                <w:color w:val="000000" w:themeColor="text1"/>
                <w:sz w:val="20"/>
                <w:szCs w:val="20"/>
                <w:lang w:eastAsia="ru-RU"/>
              </w:rPr>
              <w:t>Зам. Начальника ЦДНГ</w:t>
            </w:r>
          </w:p>
        </w:tc>
        <w:tc>
          <w:tcPr>
            <w:tcW w:w="1681" w:type="dxa"/>
            <w:vAlign w:val="center"/>
          </w:tcPr>
          <w:p w:rsidR="000C26B8" w:rsidRDefault="000C26B8" w:rsidP="0012699E">
            <w:pPr>
              <w:jc w:val="center"/>
              <w:rPr>
                <w:color w:val="000000" w:themeColor="text1"/>
                <w:sz w:val="20"/>
                <w:szCs w:val="20"/>
                <w:lang w:eastAsia="ru-RU"/>
              </w:rPr>
            </w:pPr>
            <w:r>
              <w:rPr>
                <w:color w:val="000000" w:themeColor="text1"/>
                <w:sz w:val="20"/>
                <w:szCs w:val="20"/>
                <w:lang w:eastAsia="ru-RU"/>
              </w:rPr>
              <w:t>57021; 57022</w:t>
            </w:r>
          </w:p>
          <w:p w:rsidR="000C26B8" w:rsidRPr="00916262" w:rsidRDefault="000C26B8" w:rsidP="0012699E">
            <w:pPr>
              <w:jc w:val="center"/>
              <w:rPr>
                <w:color w:val="000000" w:themeColor="text1"/>
                <w:sz w:val="20"/>
                <w:szCs w:val="20"/>
                <w:lang w:eastAsia="ru-RU"/>
              </w:rPr>
            </w:pPr>
          </w:p>
          <w:p w:rsidR="000C26B8" w:rsidRPr="00916262" w:rsidRDefault="000C26B8" w:rsidP="0012699E">
            <w:pPr>
              <w:jc w:val="center"/>
              <w:rPr>
                <w:color w:val="000000" w:themeColor="text1"/>
                <w:sz w:val="20"/>
                <w:szCs w:val="20"/>
                <w:highlight w:val="yellow"/>
                <w:lang w:eastAsia="ru-RU"/>
              </w:rPr>
            </w:pPr>
            <w:r>
              <w:rPr>
                <w:color w:val="000000" w:themeColor="text1"/>
                <w:sz w:val="20"/>
                <w:szCs w:val="20"/>
                <w:lang w:eastAsia="ru-RU"/>
              </w:rPr>
              <w:t>58</w:t>
            </w:r>
            <w:r w:rsidRPr="00916262">
              <w:rPr>
                <w:color w:val="000000" w:themeColor="text1"/>
                <w:sz w:val="20"/>
                <w:szCs w:val="20"/>
                <w:lang w:eastAsia="ru-RU"/>
              </w:rPr>
              <w:t>628</w:t>
            </w:r>
            <w:r>
              <w:rPr>
                <w:color w:val="000000" w:themeColor="text1"/>
                <w:sz w:val="20"/>
                <w:szCs w:val="20"/>
                <w:lang w:eastAsia="ru-RU"/>
              </w:rPr>
              <w:t>; 61</w:t>
            </w:r>
            <w:r w:rsidRPr="00916262">
              <w:rPr>
                <w:color w:val="000000" w:themeColor="text1"/>
                <w:sz w:val="20"/>
                <w:szCs w:val="20"/>
                <w:lang w:eastAsia="ru-RU"/>
              </w:rPr>
              <w:t>764</w:t>
            </w:r>
          </w:p>
        </w:tc>
        <w:tc>
          <w:tcPr>
            <w:tcW w:w="2461" w:type="dxa"/>
            <w:gridSpan w:val="2"/>
            <w:vAlign w:val="center"/>
          </w:tcPr>
          <w:p w:rsidR="000C26B8" w:rsidRPr="00916262" w:rsidRDefault="000C26B8" w:rsidP="0012699E">
            <w:pPr>
              <w:rPr>
                <w:color w:val="000000" w:themeColor="text1"/>
                <w:sz w:val="20"/>
                <w:szCs w:val="20"/>
              </w:rPr>
            </w:pPr>
          </w:p>
          <w:p w:rsidR="000C26B8" w:rsidRPr="00916262" w:rsidRDefault="000C26B8" w:rsidP="0012699E">
            <w:pPr>
              <w:rPr>
                <w:color w:val="000000" w:themeColor="text1"/>
                <w:sz w:val="20"/>
                <w:szCs w:val="20"/>
              </w:rPr>
            </w:pPr>
            <w:r w:rsidRPr="00916262">
              <w:rPr>
                <w:color w:val="000000" w:themeColor="text1"/>
                <w:sz w:val="20"/>
                <w:szCs w:val="20"/>
              </w:rPr>
              <w:t>8</w:t>
            </w:r>
            <w:r>
              <w:rPr>
                <w:color w:val="000000" w:themeColor="text1"/>
                <w:sz w:val="20"/>
                <w:szCs w:val="20"/>
              </w:rPr>
              <w:t>-983-500-48-84</w:t>
            </w:r>
          </w:p>
          <w:p w:rsidR="000C26B8" w:rsidRPr="00916262" w:rsidRDefault="000C26B8" w:rsidP="0012699E">
            <w:pPr>
              <w:rPr>
                <w:color w:val="000000" w:themeColor="text1"/>
                <w:sz w:val="20"/>
                <w:szCs w:val="20"/>
              </w:rPr>
            </w:pPr>
          </w:p>
          <w:p w:rsidR="000C26B8" w:rsidRPr="00916262" w:rsidRDefault="000C26B8" w:rsidP="0012699E">
            <w:pPr>
              <w:rPr>
                <w:color w:val="000000" w:themeColor="text1"/>
                <w:sz w:val="20"/>
                <w:szCs w:val="20"/>
              </w:rPr>
            </w:pPr>
            <w:r>
              <w:rPr>
                <w:color w:val="000000" w:themeColor="text1"/>
                <w:sz w:val="20"/>
                <w:szCs w:val="20"/>
              </w:rPr>
              <w:t>8-913-576-03-57</w:t>
            </w:r>
          </w:p>
          <w:p w:rsidR="000C26B8" w:rsidRPr="00916262" w:rsidRDefault="000C26B8" w:rsidP="0012699E">
            <w:pPr>
              <w:rPr>
                <w:color w:val="000000" w:themeColor="text1"/>
                <w:sz w:val="20"/>
                <w:szCs w:val="20"/>
              </w:rPr>
            </w:pPr>
          </w:p>
        </w:tc>
      </w:tr>
      <w:tr w:rsidR="000C26B8" w:rsidRPr="00916262" w:rsidTr="0012699E">
        <w:trPr>
          <w:jc w:val="center"/>
        </w:trPr>
        <w:tc>
          <w:tcPr>
            <w:tcW w:w="5502" w:type="dxa"/>
            <w:gridSpan w:val="3"/>
            <w:vAlign w:val="center"/>
          </w:tcPr>
          <w:p w:rsidR="000C26B8" w:rsidRPr="00916262" w:rsidRDefault="000C26B8" w:rsidP="0012699E">
            <w:pPr>
              <w:rPr>
                <w:color w:val="000000" w:themeColor="text1"/>
                <w:sz w:val="20"/>
                <w:szCs w:val="20"/>
                <w:highlight w:val="yellow"/>
              </w:rPr>
            </w:pPr>
            <w:r w:rsidRPr="00916262">
              <w:rPr>
                <w:color w:val="000000" w:themeColor="text1"/>
                <w:sz w:val="20"/>
                <w:szCs w:val="20"/>
              </w:rPr>
              <w:t>Диспетчер смены ПДС</w:t>
            </w:r>
          </w:p>
        </w:tc>
        <w:tc>
          <w:tcPr>
            <w:tcW w:w="1681" w:type="dxa"/>
            <w:vAlign w:val="center"/>
          </w:tcPr>
          <w:p w:rsidR="000C26B8" w:rsidRPr="009F0E22" w:rsidRDefault="000C26B8" w:rsidP="0012699E">
            <w:pPr>
              <w:jc w:val="center"/>
              <w:rPr>
                <w:color w:val="000000" w:themeColor="text1"/>
                <w:sz w:val="20"/>
                <w:szCs w:val="20"/>
              </w:rPr>
            </w:pPr>
            <w:r w:rsidRPr="009F0E22">
              <w:rPr>
                <w:color w:val="000000" w:themeColor="text1"/>
                <w:sz w:val="20"/>
                <w:szCs w:val="20"/>
              </w:rPr>
              <w:t>57777</w:t>
            </w:r>
          </w:p>
          <w:p w:rsidR="000C26B8" w:rsidRPr="009F0E22" w:rsidRDefault="000C26B8" w:rsidP="0012699E">
            <w:pPr>
              <w:jc w:val="center"/>
              <w:rPr>
                <w:color w:val="000000" w:themeColor="text1"/>
                <w:sz w:val="20"/>
                <w:szCs w:val="20"/>
              </w:rPr>
            </w:pPr>
            <w:r w:rsidRPr="009F0E22">
              <w:rPr>
                <w:color w:val="000000" w:themeColor="text1"/>
                <w:sz w:val="20"/>
                <w:szCs w:val="20"/>
              </w:rPr>
              <w:t>61777</w:t>
            </w:r>
          </w:p>
        </w:tc>
        <w:tc>
          <w:tcPr>
            <w:tcW w:w="2461" w:type="dxa"/>
            <w:gridSpan w:val="2"/>
            <w:vAlign w:val="center"/>
          </w:tcPr>
          <w:p w:rsidR="000C26B8" w:rsidRPr="009F0E22" w:rsidRDefault="000C26B8" w:rsidP="0012699E">
            <w:pPr>
              <w:rPr>
                <w:color w:val="000000" w:themeColor="text1"/>
                <w:sz w:val="20"/>
                <w:szCs w:val="20"/>
              </w:rPr>
            </w:pPr>
          </w:p>
          <w:p w:rsidR="000C26B8" w:rsidRPr="009F0E22" w:rsidRDefault="004B7465" w:rsidP="0012699E">
            <w:pPr>
              <w:rPr>
                <w:color w:val="000000" w:themeColor="text1"/>
                <w:sz w:val="20"/>
                <w:szCs w:val="20"/>
              </w:rPr>
            </w:pPr>
            <w:r w:rsidRPr="009F0E22">
              <w:rPr>
                <w:color w:val="000000" w:themeColor="text1"/>
                <w:sz w:val="20"/>
                <w:szCs w:val="20"/>
                <w:lang w:eastAsia="ru-RU"/>
              </w:rPr>
              <w:t>8-391-231-92-00</w:t>
            </w:r>
          </w:p>
          <w:p w:rsidR="000C26B8" w:rsidRPr="009F0E22" w:rsidRDefault="000C26B8" w:rsidP="0012699E">
            <w:pPr>
              <w:rPr>
                <w:color w:val="000000" w:themeColor="text1"/>
                <w:sz w:val="20"/>
                <w:szCs w:val="20"/>
              </w:rPr>
            </w:pPr>
          </w:p>
        </w:tc>
      </w:tr>
      <w:tr w:rsidR="000C26B8" w:rsidRPr="00916262" w:rsidTr="0012699E">
        <w:trPr>
          <w:trHeight w:val="422"/>
          <w:jc w:val="center"/>
        </w:trPr>
        <w:tc>
          <w:tcPr>
            <w:tcW w:w="5502" w:type="dxa"/>
            <w:gridSpan w:val="3"/>
            <w:vAlign w:val="center"/>
          </w:tcPr>
          <w:p w:rsidR="000C26B8" w:rsidRPr="003376E7" w:rsidRDefault="000C26B8" w:rsidP="0012699E">
            <w:pPr>
              <w:rPr>
                <w:color w:val="000000" w:themeColor="text1"/>
                <w:sz w:val="20"/>
                <w:szCs w:val="20"/>
                <w:lang w:eastAsia="ru-RU"/>
              </w:rPr>
            </w:pPr>
            <w:r w:rsidRPr="00916262">
              <w:rPr>
                <w:color w:val="000000" w:themeColor="text1"/>
                <w:sz w:val="20"/>
                <w:szCs w:val="20"/>
                <w:lang w:eastAsia="ru-RU"/>
              </w:rPr>
              <w:t xml:space="preserve">Специалист </w:t>
            </w:r>
            <w:r>
              <w:rPr>
                <w:color w:val="000000" w:themeColor="text1"/>
                <w:sz w:val="20"/>
                <w:szCs w:val="20"/>
                <w:lang w:eastAsia="ru-RU"/>
              </w:rPr>
              <w:t xml:space="preserve">дежурной смены по ГО и ЧС </w:t>
            </w:r>
          </w:p>
        </w:tc>
        <w:tc>
          <w:tcPr>
            <w:tcW w:w="1681" w:type="dxa"/>
            <w:vAlign w:val="center"/>
          </w:tcPr>
          <w:p w:rsidR="000C26B8" w:rsidRPr="009F0E22" w:rsidRDefault="00AF768B" w:rsidP="0012699E">
            <w:pPr>
              <w:jc w:val="center"/>
              <w:rPr>
                <w:color w:val="000000" w:themeColor="text1"/>
                <w:sz w:val="20"/>
                <w:szCs w:val="20"/>
              </w:rPr>
            </w:pPr>
            <w:r>
              <w:rPr>
                <w:color w:val="000000" w:themeColor="text1"/>
                <w:sz w:val="20"/>
                <w:szCs w:val="20"/>
                <w:lang w:eastAsia="ru-RU"/>
              </w:rPr>
              <w:t>57706</w:t>
            </w:r>
          </w:p>
        </w:tc>
        <w:tc>
          <w:tcPr>
            <w:tcW w:w="2461" w:type="dxa"/>
            <w:gridSpan w:val="2"/>
            <w:vAlign w:val="center"/>
          </w:tcPr>
          <w:p w:rsidR="000C26B8" w:rsidRPr="009F0E22" w:rsidRDefault="000C26B8" w:rsidP="0012699E">
            <w:pPr>
              <w:rPr>
                <w:color w:val="000000" w:themeColor="text1"/>
                <w:sz w:val="20"/>
                <w:szCs w:val="20"/>
              </w:rPr>
            </w:pPr>
            <w:r w:rsidRPr="009F0E22">
              <w:rPr>
                <w:color w:val="000000" w:themeColor="text1"/>
                <w:sz w:val="20"/>
                <w:szCs w:val="20"/>
              </w:rPr>
              <w:t>8-913-585-03-57</w:t>
            </w:r>
          </w:p>
        </w:tc>
      </w:tr>
      <w:tr w:rsidR="000C26B8" w:rsidRPr="00916262" w:rsidTr="0012699E">
        <w:trPr>
          <w:jc w:val="center"/>
        </w:trPr>
        <w:tc>
          <w:tcPr>
            <w:tcW w:w="9644" w:type="dxa"/>
            <w:gridSpan w:val="6"/>
            <w:shd w:val="clear" w:color="auto" w:fill="auto"/>
            <w:vAlign w:val="center"/>
          </w:tcPr>
          <w:p w:rsidR="000C26B8" w:rsidRPr="009F0E22" w:rsidRDefault="000C26B8" w:rsidP="0012699E">
            <w:pPr>
              <w:jc w:val="center"/>
              <w:rPr>
                <w:rFonts w:ascii="Arial" w:hAnsi="Arial" w:cs="Arial"/>
                <w:b/>
                <w:bCs/>
                <w:color w:val="000000" w:themeColor="text1"/>
                <w:sz w:val="20"/>
                <w:szCs w:val="20"/>
                <w:lang w:eastAsia="ru-RU"/>
              </w:rPr>
            </w:pPr>
            <w:r w:rsidRPr="009F0E22">
              <w:rPr>
                <w:b/>
                <w:bCs/>
                <w:color w:val="000000" w:themeColor="text1"/>
                <w:sz w:val="20"/>
                <w:szCs w:val="20"/>
                <w:lang w:eastAsia="ru-RU"/>
              </w:rPr>
              <w:t>2. Офис в г. Красноярске</w:t>
            </w:r>
          </w:p>
        </w:tc>
      </w:tr>
      <w:tr w:rsidR="000C26B8" w:rsidRPr="00916262" w:rsidTr="0012699E">
        <w:trPr>
          <w:jc w:val="center"/>
        </w:trPr>
        <w:tc>
          <w:tcPr>
            <w:tcW w:w="5502" w:type="dxa"/>
            <w:gridSpan w:val="3"/>
            <w:shd w:val="clear" w:color="auto" w:fill="auto"/>
            <w:vAlign w:val="center"/>
            <w:hideMark/>
          </w:tcPr>
          <w:p w:rsidR="000C26B8" w:rsidRPr="00916262" w:rsidRDefault="000C26B8" w:rsidP="0012699E">
            <w:pPr>
              <w:rPr>
                <w:color w:val="000000" w:themeColor="text1"/>
                <w:sz w:val="20"/>
                <w:szCs w:val="20"/>
                <w:lang w:eastAsia="ru-RU"/>
              </w:rPr>
            </w:pPr>
            <w:r w:rsidRPr="00916262">
              <w:rPr>
                <w:color w:val="000000" w:themeColor="text1"/>
                <w:sz w:val="20"/>
                <w:szCs w:val="20"/>
                <w:lang w:eastAsia="ru-RU"/>
              </w:rPr>
              <w:t>Первый заместитель генерального дир</w:t>
            </w:r>
            <w:r>
              <w:rPr>
                <w:color w:val="000000" w:themeColor="text1"/>
                <w:sz w:val="20"/>
                <w:szCs w:val="20"/>
                <w:lang w:eastAsia="ru-RU"/>
              </w:rPr>
              <w:t>ектора по производству –главный инженер</w:t>
            </w:r>
            <w:r w:rsidRPr="00916262">
              <w:rPr>
                <w:color w:val="000000" w:themeColor="text1"/>
                <w:sz w:val="20"/>
                <w:szCs w:val="20"/>
                <w:lang w:eastAsia="ru-RU"/>
              </w:rPr>
              <w:t xml:space="preserve"> ООО «Славнефть-Красноярскнефтегаз»</w:t>
            </w:r>
          </w:p>
        </w:tc>
        <w:tc>
          <w:tcPr>
            <w:tcW w:w="1693" w:type="dxa"/>
            <w:gridSpan w:val="2"/>
            <w:shd w:val="clear" w:color="auto" w:fill="auto"/>
            <w:vAlign w:val="center"/>
            <w:hideMark/>
          </w:tcPr>
          <w:p w:rsidR="000C26B8" w:rsidRPr="009F0E22" w:rsidRDefault="000C26B8" w:rsidP="0012699E">
            <w:pPr>
              <w:jc w:val="center"/>
              <w:rPr>
                <w:color w:val="000000" w:themeColor="text1"/>
                <w:sz w:val="20"/>
                <w:szCs w:val="20"/>
                <w:lang w:eastAsia="ru-RU"/>
              </w:rPr>
            </w:pPr>
            <w:r w:rsidRPr="009F0E22">
              <w:rPr>
                <w:color w:val="000000" w:themeColor="text1"/>
                <w:sz w:val="20"/>
                <w:szCs w:val="20"/>
                <w:lang w:eastAsia="ru-RU"/>
              </w:rPr>
              <w:t>59000</w:t>
            </w:r>
          </w:p>
        </w:tc>
        <w:tc>
          <w:tcPr>
            <w:tcW w:w="2449" w:type="dxa"/>
            <w:shd w:val="clear" w:color="auto" w:fill="auto"/>
            <w:vAlign w:val="center"/>
            <w:hideMark/>
          </w:tcPr>
          <w:p w:rsidR="000C26B8" w:rsidRPr="00916262" w:rsidRDefault="000C26B8" w:rsidP="0012699E">
            <w:pPr>
              <w:rPr>
                <w:color w:val="000000" w:themeColor="text1"/>
                <w:sz w:val="20"/>
                <w:szCs w:val="20"/>
                <w:lang w:eastAsia="ru-RU"/>
              </w:rPr>
            </w:pPr>
            <w:r>
              <w:rPr>
                <w:color w:val="000000" w:themeColor="text1"/>
                <w:sz w:val="20"/>
                <w:szCs w:val="20"/>
                <w:lang w:eastAsia="ru-RU"/>
              </w:rPr>
              <w:t>8-</w:t>
            </w:r>
            <w:r w:rsidRPr="009E0B5F">
              <w:rPr>
                <w:color w:val="000000" w:themeColor="text1"/>
                <w:sz w:val="20"/>
                <w:szCs w:val="20"/>
                <w:lang w:eastAsia="ru-RU"/>
              </w:rPr>
              <w:t>913</w:t>
            </w:r>
            <w:r>
              <w:rPr>
                <w:color w:val="000000" w:themeColor="text1"/>
                <w:sz w:val="20"/>
                <w:szCs w:val="20"/>
                <w:lang w:eastAsia="ru-RU"/>
              </w:rPr>
              <w:t>-</w:t>
            </w:r>
            <w:r w:rsidRPr="009E0B5F">
              <w:rPr>
                <w:color w:val="000000" w:themeColor="text1"/>
                <w:sz w:val="20"/>
                <w:szCs w:val="20"/>
                <w:lang w:eastAsia="ru-RU"/>
              </w:rPr>
              <w:t>040</w:t>
            </w:r>
            <w:r>
              <w:rPr>
                <w:color w:val="000000" w:themeColor="text1"/>
                <w:sz w:val="20"/>
                <w:szCs w:val="20"/>
                <w:lang w:eastAsia="ru-RU"/>
              </w:rPr>
              <w:t>-</w:t>
            </w:r>
            <w:r w:rsidRPr="009E0B5F">
              <w:rPr>
                <w:color w:val="000000" w:themeColor="text1"/>
                <w:sz w:val="20"/>
                <w:szCs w:val="20"/>
                <w:lang w:eastAsia="ru-RU"/>
              </w:rPr>
              <w:t>77</w:t>
            </w:r>
            <w:r>
              <w:rPr>
                <w:color w:val="000000" w:themeColor="text1"/>
                <w:sz w:val="20"/>
                <w:szCs w:val="20"/>
                <w:lang w:eastAsia="ru-RU"/>
              </w:rPr>
              <w:t>-</w:t>
            </w:r>
            <w:r w:rsidRPr="009E0B5F">
              <w:rPr>
                <w:color w:val="000000" w:themeColor="text1"/>
                <w:sz w:val="20"/>
                <w:szCs w:val="20"/>
                <w:lang w:eastAsia="ru-RU"/>
              </w:rPr>
              <w:t>97</w:t>
            </w:r>
          </w:p>
        </w:tc>
      </w:tr>
      <w:tr w:rsidR="000C26B8" w:rsidRPr="00916262" w:rsidTr="0012699E">
        <w:trPr>
          <w:trHeight w:val="322"/>
          <w:jc w:val="center"/>
        </w:trPr>
        <w:tc>
          <w:tcPr>
            <w:tcW w:w="5502" w:type="dxa"/>
            <w:gridSpan w:val="3"/>
            <w:shd w:val="clear" w:color="auto" w:fill="auto"/>
            <w:vAlign w:val="center"/>
          </w:tcPr>
          <w:p w:rsidR="000C26B8" w:rsidRPr="00916262" w:rsidRDefault="000C26B8" w:rsidP="0012699E">
            <w:pPr>
              <w:rPr>
                <w:color w:val="000000" w:themeColor="text1"/>
                <w:sz w:val="20"/>
                <w:szCs w:val="20"/>
                <w:highlight w:val="yellow"/>
                <w:lang w:eastAsia="ru-RU"/>
              </w:rPr>
            </w:pPr>
            <w:r w:rsidRPr="00916262">
              <w:rPr>
                <w:color w:val="000000" w:themeColor="text1"/>
                <w:sz w:val="20"/>
                <w:szCs w:val="20"/>
                <w:lang w:eastAsia="ru-RU"/>
              </w:rPr>
              <w:t>Заместитель генерального директора по промышленной безопасности, охране труда и окружающей среды ООО «Славнефть-Красноярскнефтегаз»</w:t>
            </w:r>
          </w:p>
        </w:tc>
        <w:tc>
          <w:tcPr>
            <w:tcW w:w="1693" w:type="dxa"/>
            <w:gridSpan w:val="2"/>
            <w:vAlign w:val="center"/>
          </w:tcPr>
          <w:p w:rsidR="000C26B8" w:rsidRPr="009F0E22" w:rsidRDefault="000C26B8" w:rsidP="0012699E">
            <w:pPr>
              <w:jc w:val="center"/>
              <w:rPr>
                <w:color w:val="000000" w:themeColor="text1"/>
                <w:sz w:val="20"/>
                <w:szCs w:val="20"/>
                <w:lang w:eastAsia="ru-RU"/>
              </w:rPr>
            </w:pPr>
            <w:r w:rsidRPr="009F0E22">
              <w:rPr>
                <w:color w:val="000000" w:themeColor="text1"/>
                <w:sz w:val="20"/>
                <w:szCs w:val="20"/>
                <w:lang w:eastAsia="ru-RU"/>
              </w:rPr>
              <w:t>57522</w:t>
            </w:r>
          </w:p>
        </w:tc>
        <w:tc>
          <w:tcPr>
            <w:tcW w:w="2449" w:type="dxa"/>
            <w:vAlign w:val="center"/>
          </w:tcPr>
          <w:p w:rsidR="000C26B8" w:rsidRPr="00916262" w:rsidRDefault="000C26B8" w:rsidP="0012699E">
            <w:pPr>
              <w:rPr>
                <w:color w:val="000000" w:themeColor="text1"/>
                <w:sz w:val="20"/>
                <w:szCs w:val="20"/>
                <w:highlight w:val="yellow"/>
                <w:lang w:eastAsia="ru-RU"/>
              </w:rPr>
            </w:pPr>
            <w:r>
              <w:rPr>
                <w:color w:val="000000" w:themeColor="text1"/>
                <w:sz w:val="20"/>
                <w:szCs w:val="20"/>
                <w:lang w:eastAsia="ru-RU"/>
              </w:rPr>
              <w:t>8-</w:t>
            </w:r>
            <w:r w:rsidRPr="00185E84">
              <w:rPr>
                <w:color w:val="000000" w:themeColor="text1"/>
                <w:sz w:val="20"/>
                <w:szCs w:val="20"/>
                <w:lang w:eastAsia="ru-RU"/>
              </w:rPr>
              <w:t>913</w:t>
            </w:r>
            <w:r>
              <w:rPr>
                <w:color w:val="000000" w:themeColor="text1"/>
                <w:sz w:val="20"/>
                <w:szCs w:val="20"/>
                <w:lang w:eastAsia="ru-RU"/>
              </w:rPr>
              <w:t>-</w:t>
            </w:r>
            <w:r w:rsidRPr="00185E84">
              <w:rPr>
                <w:color w:val="000000" w:themeColor="text1"/>
                <w:sz w:val="20"/>
                <w:szCs w:val="20"/>
                <w:lang w:eastAsia="ru-RU"/>
              </w:rPr>
              <w:t>558</w:t>
            </w:r>
            <w:r>
              <w:rPr>
                <w:color w:val="000000" w:themeColor="text1"/>
                <w:sz w:val="20"/>
                <w:szCs w:val="20"/>
                <w:lang w:eastAsia="ru-RU"/>
              </w:rPr>
              <w:t>-</w:t>
            </w:r>
            <w:r w:rsidRPr="00185E84">
              <w:rPr>
                <w:color w:val="000000" w:themeColor="text1"/>
                <w:sz w:val="20"/>
                <w:szCs w:val="20"/>
                <w:lang w:eastAsia="ru-RU"/>
              </w:rPr>
              <w:t>53</w:t>
            </w:r>
            <w:r>
              <w:rPr>
                <w:color w:val="000000" w:themeColor="text1"/>
                <w:sz w:val="20"/>
                <w:szCs w:val="20"/>
                <w:lang w:eastAsia="ru-RU"/>
              </w:rPr>
              <w:t>-</w:t>
            </w:r>
            <w:r w:rsidRPr="00185E84">
              <w:rPr>
                <w:color w:val="000000" w:themeColor="text1"/>
                <w:sz w:val="20"/>
                <w:szCs w:val="20"/>
                <w:lang w:eastAsia="ru-RU"/>
              </w:rPr>
              <w:t>73</w:t>
            </w:r>
          </w:p>
        </w:tc>
      </w:tr>
      <w:tr w:rsidR="000C26B8" w:rsidRPr="00916262" w:rsidTr="0012699E">
        <w:trPr>
          <w:trHeight w:val="322"/>
          <w:jc w:val="center"/>
        </w:trPr>
        <w:tc>
          <w:tcPr>
            <w:tcW w:w="5502" w:type="dxa"/>
            <w:gridSpan w:val="3"/>
            <w:vAlign w:val="center"/>
          </w:tcPr>
          <w:p w:rsidR="000C26B8" w:rsidRPr="00916262" w:rsidRDefault="000C26B8" w:rsidP="0012699E">
            <w:pPr>
              <w:rPr>
                <w:color w:val="000000" w:themeColor="text1"/>
                <w:sz w:val="20"/>
                <w:szCs w:val="20"/>
                <w:highlight w:val="yellow"/>
                <w:lang w:eastAsia="ru-RU"/>
              </w:rPr>
            </w:pPr>
            <w:r w:rsidRPr="00916262">
              <w:rPr>
                <w:color w:val="000000" w:themeColor="text1"/>
                <w:sz w:val="20"/>
                <w:szCs w:val="20"/>
                <w:lang w:eastAsia="ru-RU"/>
              </w:rPr>
              <w:t>Заместитель генерального директора по экономической безопасности ООО «Славнефть-Красноярскнефтегаз»</w:t>
            </w:r>
          </w:p>
        </w:tc>
        <w:tc>
          <w:tcPr>
            <w:tcW w:w="1693" w:type="dxa"/>
            <w:gridSpan w:val="2"/>
            <w:vAlign w:val="center"/>
          </w:tcPr>
          <w:p w:rsidR="000C26B8" w:rsidRPr="009F0E22" w:rsidRDefault="000C26B8" w:rsidP="0012699E">
            <w:pPr>
              <w:jc w:val="center"/>
              <w:rPr>
                <w:color w:val="000000" w:themeColor="text1"/>
                <w:sz w:val="20"/>
                <w:szCs w:val="20"/>
                <w:lang w:eastAsia="ru-RU"/>
              </w:rPr>
            </w:pPr>
            <w:r w:rsidRPr="009F0E22">
              <w:rPr>
                <w:color w:val="000000" w:themeColor="text1"/>
                <w:sz w:val="20"/>
                <w:szCs w:val="20"/>
                <w:lang w:eastAsia="ru-RU"/>
              </w:rPr>
              <w:t>57009</w:t>
            </w:r>
          </w:p>
        </w:tc>
        <w:tc>
          <w:tcPr>
            <w:tcW w:w="2449" w:type="dxa"/>
            <w:vAlign w:val="center"/>
          </w:tcPr>
          <w:p w:rsidR="000C26B8" w:rsidRPr="00916262" w:rsidRDefault="000C26B8" w:rsidP="0012699E">
            <w:pPr>
              <w:rPr>
                <w:color w:val="000000" w:themeColor="text1"/>
                <w:sz w:val="20"/>
                <w:szCs w:val="20"/>
                <w:highlight w:val="yellow"/>
                <w:lang w:eastAsia="ru-RU"/>
              </w:rPr>
            </w:pPr>
            <w:r w:rsidRPr="000D4912">
              <w:rPr>
                <w:color w:val="000000" w:themeColor="text1"/>
                <w:sz w:val="20"/>
                <w:szCs w:val="20"/>
                <w:lang w:eastAsia="ru-RU"/>
              </w:rPr>
              <w:t>8-983-295-14-29</w:t>
            </w:r>
          </w:p>
        </w:tc>
      </w:tr>
      <w:tr w:rsidR="000C26B8" w:rsidRPr="00916262" w:rsidTr="0012699E">
        <w:trPr>
          <w:trHeight w:val="322"/>
          <w:jc w:val="center"/>
        </w:trPr>
        <w:tc>
          <w:tcPr>
            <w:tcW w:w="5502" w:type="dxa"/>
            <w:gridSpan w:val="3"/>
            <w:vAlign w:val="center"/>
          </w:tcPr>
          <w:p w:rsidR="000C26B8" w:rsidRPr="00916262" w:rsidRDefault="000C26B8" w:rsidP="0012699E">
            <w:pPr>
              <w:rPr>
                <w:color w:val="000000" w:themeColor="text1"/>
                <w:sz w:val="20"/>
                <w:szCs w:val="20"/>
                <w:highlight w:val="yellow"/>
                <w:lang w:eastAsia="ru-RU"/>
              </w:rPr>
            </w:pPr>
            <w:r w:rsidRPr="00916262">
              <w:rPr>
                <w:color w:val="000000" w:themeColor="text1"/>
                <w:sz w:val="20"/>
                <w:szCs w:val="20"/>
                <w:lang w:eastAsia="ru-RU"/>
              </w:rPr>
              <w:t xml:space="preserve">Начальник </w:t>
            </w:r>
            <w:r w:rsidRPr="00916262">
              <w:rPr>
                <w:color w:val="000000" w:themeColor="text1"/>
                <w:sz w:val="20"/>
                <w:szCs w:val="20"/>
              </w:rPr>
              <w:t>Службы ГО, ПЛЧС</w:t>
            </w:r>
          </w:p>
        </w:tc>
        <w:tc>
          <w:tcPr>
            <w:tcW w:w="1693" w:type="dxa"/>
            <w:gridSpan w:val="2"/>
            <w:vAlign w:val="center"/>
          </w:tcPr>
          <w:p w:rsidR="000C26B8" w:rsidRPr="009F0E22" w:rsidRDefault="000C26B8" w:rsidP="0012699E">
            <w:pPr>
              <w:jc w:val="center"/>
              <w:rPr>
                <w:color w:val="000000" w:themeColor="text1"/>
                <w:sz w:val="20"/>
                <w:szCs w:val="20"/>
                <w:lang w:eastAsia="ru-RU"/>
              </w:rPr>
            </w:pPr>
            <w:r w:rsidRPr="009F0E22">
              <w:rPr>
                <w:color w:val="000000" w:themeColor="text1"/>
                <w:sz w:val="20"/>
                <w:szCs w:val="20"/>
                <w:lang w:eastAsia="ru-RU"/>
              </w:rPr>
              <w:t>57337</w:t>
            </w:r>
          </w:p>
        </w:tc>
        <w:tc>
          <w:tcPr>
            <w:tcW w:w="2449" w:type="dxa"/>
            <w:vAlign w:val="center"/>
          </w:tcPr>
          <w:p w:rsidR="000C26B8" w:rsidRPr="00916262" w:rsidRDefault="000C26B8" w:rsidP="0012699E">
            <w:pPr>
              <w:rPr>
                <w:color w:val="000000" w:themeColor="text1"/>
                <w:sz w:val="20"/>
                <w:szCs w:val="20"/>
                <w:lang w:eastAsia="ru-RU"/>
              </w:rPr>
            </w:pPr>
            <w:r w:rsidRPr="00916262">
              <w:rPr>
                <w:color w:val="000000" w:themeColor="text1"/>
                <w:sz w:val="20"/>
                <w:szCs w:val="20"/>
                <w:lang w:eastAsia="ru-RU"/>
              </w:rPr>
              <w:t>8-913-043-47-17</w:t>
            </w:r>
          </w:p>
        </w:tc>
      </w:tr>
      <w:tr w:rsidR="000C26B8" w:rsidRPr="00916262" w:rsidTr="0012699E">
        <w:trPr>
          <w:trHeight w:val="322"/>
          <w:jc w:val="center"/>
        </w:trPr>
        <w:tc>
          <w:tcPr>
            <w:tcW w:w="5502" w:type="dxa"/>
            <w:gridSpan w:val="3"/>
            <w:vAlign w:val="center"/>
          </w:tcPr>
          <w:p w:rsidR="000C26B8" w:rsidRPr="00916262" w:rsidRDefault="000C26B8" w:rsidP="0012699E">
            <w:pPr>
              <w:rPr>
                <w:color w:val="000000" w:themeColor="text1"/>
                <w:sz w:val="20"/>
                <w:szCs w:val="20"/>
                <w:lang w:eastAsia="ru-RU"/>
              </w:rPr>
            </w:pPr>
            <w:r w:rsidRPr="003376E7">
              <w:rPr>
                <w:color w:val="000000" w:themeColor="text1"/>
                <w:sz w:val="20"/>
                <w:szCs w:val="20"/>
                <w:lang w:eastAsia="ru-RU"/>
              </w:rPr>
              <w:t>Главный специалист ООФиИТЗ</w:t>
            </w:r>
          </w:p>
        </w:tc>
        <w:tc>
          <w:tcPr>
            <w:tcW w:w="1693" w:type="dxa"/>
            <w:gridSpan w:val="2"/>
            <w:vAlign w:val="center"/>
          </w:tcPr>
          <w:p w:rsidR="000C26B8" w:rsidRPr="009F0E22" w:rsidRDefault="000C26B8" w:rsidP="0012699E">
            <w:pPr>
              <w:jc w:val="center"/>
              <w:rPr>
                <w:color w:val="000000" w:themeColor="text1"/>
                <w:sz w:val="20"/>
                <w:szCs w:val="20"/>
                <w:lang w:eastAsia="ru-RU"/>
              </w:rPr>
            </w:pPr>
            <w:r w:rsidRPr="009F0E22">
              <w:rPr>
                <w:color w:val="000000" w:themeColor="text1"/>
                <w:sz w:val="20"/>
                <w:szCs w:val="20"/>
                <w:lang w:eastAsia="ru-RU"/>
              </w:rPr>
              <w:t>58464</w:t>
            </w:r>
          </w:p>
        </w:tc>
        <w:tc>
          <w:tcPr>
            <w:tcW w:w="2449" w:type="dxa"/>
            <w:vAlign w:val="center"/>
          </w:tcPr>
          <w:p w:rsidR="000C26B8" w:rsidRPr="00916262" w:rsidRDefault="000C26B8" w:rsidP="0012699E">
            <w:pPr>
              <w:rPr>
                <w:color w:val="000000" w:themeColor="text1"/>
                <w:sz w:val="20"/>
                <w:szCs w:val="20"/>
                <w:lang w:eastAsia="ru-RU"/>
              </w:rPr>
            </w:pPr>
            <w:r w:rsidRPr="003376E7">
              <w:rPr>
                <w:color w:val="000000" w:themeColor="text1"/>
                <w:sz w:val="20"/>
                <w:szCs w:val="20"/>
                <w:lang w:eastAsia="ru-RU"/>
              </w:rPr>
              <w:t>8-913-040-72-81</w:t>
            </w:r>
          </w:p>
        </w:tc>
      </w:tr>
      <w:tr w:rsidR="000C26B8" w:rsidRPr="00916262" w:rsidTr="0012699E">
        <w:trPr>
          <w:jc w:val="center"/>
        </w:trPr>
        <w:tc>
          <w:tcPr>
            <w:tcW w:w="9644" w:type="dxa"/>
            <w:gridSpan w:val="6"/>
            <w:vAlign w:val="center"/>
          </w:tcPr>
          <w:p w:rsidR="000C26B8" w:rsidRPr="009F0E22" w:rsidRDefault="000C26B8" w:rsidP="0012699E">
            <w:pPr>
              <w:jc w:val="center"/>
              <w:rPr>
                <w:color w:val="000000" w:themeColor="text1"/>
                <w:sz w:val="20"/>
                <w:szCs w:val="20"/>
                <w:lang w:eastAsia="ru-RU"/>
              </w:rPr>
            </w:pPr>
            <w:r w:rsidRPr="009F0E22">
              <w:rPr>
                <w:b/>
                <w:bCs/>
                <w:color w:val="000000" w:themeColor="text1"/>
                <w:sz w:val="20"/>
                <w:szCs w:val="20"/>
                <w:lang w:eastAsia="ru-RU"/>
              </w:rPr>
              <w:t>3. Профессиональные аварийно-спасательные формирования</w:t>
            </w:r>
          </w:p>
        </w:tc>
      </w:tr>
      <w:tr w:rsidR="000C26B8" w:rsidRPr="00916262" w:rsidTr="0012699E">
        <w:trPr>
          <w:jc w:val="center"/>
        </w:trPr>
        <w:tc>
          <w:tcPr>
            <w:tcW w:w="4865" w:type="dxa"/>
            <w:vAlign w:val="center"/>
          </w:tcPr>
          <w:p w:rsidR="000C26B8" w:rsidRPr="00916262" w:rsidRDefault="000C26B8" w:rsidP="0012699E">
            <w:pPr>
              <w:rPr>
                <w:bCs/>
                <w:color w:val="000000" w:themeColor="text1"/>
                <w:sz w:val="20"/>
                <w:szCs w:val="20"/>
                <w:lang w:eastAsia="ru-RU"/>
              </w:rPr>
            </w:pPr>
            <w:r w:rsidRPr="00916262">
              <w:rPr>
                <w:bCs/>
                <w:color w:val="000000" w:themeColor="text1"/>
                <w:sz w:val="20"/>
                <w:szCs w:val="20"/>
                <w:lang w:eastAsia="ru-RU"/>
              </w:rPr>
              <w:t>ПЧ ООО «Пожарная охрана»</w:t>
            </w:r>
          </w:p>
        </w:tc>
        <w:tc>
          <w:tcPr>
            <w:tcW w:w="4779" w:type="dxa"/>
            <w:gridSpan w:val="5"/>
            <w:vAlign w:val="center"/>
          </w:tcPr>
          <w:p w:rsidR="000C26B8" w:rsidRPr="00473E32" w:rsidRDefault="006E6ADC" w:rsidP="0012699E">
            <w:pPr>
              <w:rPr>
                <w:bCs/>
                <w:color w:val="000000" w:themeColor="text1"/>
                <w:sz w:val="20"/>
                <w:szCs w:val="20"/>
                <w:lang w:eastAsia="ru-RU"/>
              </w:rPr>
            </w:pPr>
            <w:r>
              <w:rPr>
                <w:color w:val="000000" w:themeColor="text1"/>
                <w:sz w:val="20"/>
                <w:szCs w:val="20"/>
                <w:lang w:eastAsia="ru-RU"/>
              </w:rPr>
              <w:t>57-601, 57-911, 58-101, 61-747, 61-009, 61-351.</w:t>
            </w:r>
            <w:r w:rsidR="004B7465" w:rsidRPr="009F0E22">
              <w:rPr>
                <w:color w:val="000000" w:themeColor="text1"/>
                <w:sz w:val="20"/>
                <w:szCs w:val="20"/>
                <w:lang w:eastAsia="ru-RU"/>
              </w:rPr>
              <w:t>,58-101,61-797, 61-747</w:t>
            </w:r>
            <w:r w:rsidR="00473E32">
              <w:rPr>
                <w:color w:val="000000" w:themeColor="text1"/>
                <w:sz w:val="20"/>
                <w:szCs w:val="20"/>
                <w:lang w:eastAsia="ru-RU"/>
              </w:rPr>
              <w:t xml:space="preserve">, </w:t>
            </w:r>
            <w:r w:rsidR="00F25463">
              <w:rPr>
                <w:color w:val="000000" w:themeColor="text1"/>
                <w:sz w:val="20"/>
                <w:szCs w:val="20"/>
                <w:lang w:eastAsia="ru-RU"/>
              </w:rPr>
              <w:t>61-009, 61-351;</w:t>
            </w:r>
          </w:p>
        </w:tc>
      </w:tr>
      <w:tr w:rsidR="000C26B8" w:rsidRPr="00916262" w:rsidTr="0012699E">
        <w:trPr>
          <w:jc w:val="center"/>
        </w:trPr>
        <w:tc>
          <w:tcPr>
            <w:tcW w:w="4865" w:type="dxa"/>
            <w:vAlign w:val="center"/>
          </w:tcPr>
          <w:p w:rsidR="000C26B8" w:rsidRPr="00916262" w:rsidRDefault="000C26B8" w:rsidP="0012699E">
            <w:pPr>
              <w:jc w:val="both"/>
              <w:rPr>
                <w:bCs/>
                <w:color w:val="000000" w:themeColor="text1"/>
                <w:sz w:val="20"/>
                <w:szCs w:val="20"/>
                <w:lang w:eastAsia="ru-RU"/>
              </w:rPr>
            </w:pPr>
            <w:r w:rsidRPr="00916262">
              <w:rPr>
                <w:color w:val="000000" w:themeColor="text1"/>
                <w:sz w:val="20"/>
                <w:szCs w:val="20"/>
                <w:lang w:eastAsia="ru-RU"/>
              </w:rPr>
              <w:t>ПАСФ ООО «</w:t>
            </w:r>
            <w:r>
              <w:rPr>
                <w:color w:val="000000" w:themeColor="text1"/>
                <w:sz w:val="20"/>
                <w:szCs w:val="20"/>
                <w:lang w:eastAsia="ru-RU"/>
              </w:rPr>
              <w:t>ЦАСО</w:t>
            </w:r>
            <w:r w:rsidRPr="00916262">
              <w:rPr>
                <w:color w:val="000000" w:themeColor="text1"/>
                <w:sz w:val="20"/>
                <w:szCs w:val="20"/>
                <w:lang w:eastAsia="ru-RU"/>
              </w:rPr>
              <w:t>»</w:t>
            </w:r>
          </w:p>
        </w:tc>
        <w:tc>
          <w:tcPr>
            <w:tcW w:w="4779" w:type="dxa"/>
            <w:gridSpan w:val="5"/>
            <w:vAlign w:val="center"/>
          </w:tcPr>
          <w:p w:rsidR="000C26B8" w:rsidRPr="00916262" w:rsidRDefault="00A35CAF" w:rsidP="0012699E">
            <w:pPr>
              <w:rPr>
                <w:bCs/>
                <w:color w:val="000000" w:themeColor="text1"/>
                <w:sz w:val="20"/>
                <w:szCs w:val="20"/>
                <w:lang w:eastAsia="ru-RU"/>
              </w:rPr>
            </w:pPr>
            <w:r w:rsidRPr="00705301">
              <w:rPr>
                <w:sz w:val="20"/>
                <w:szCs w:val="20"/>
              </w:rPr>
              <w:t>8-391-282-25-16</w:t>
            </w:r>
            <w:r w:rsidRPr="00705301">
              <w:rPr>
                <w:color w:val="000000" w:themeColor="text1"/>
                <w:sz w:val="20"/>
                <w:szCs w:val="20"/>
                <w:lang w:eastAsia="ru-RU"/>
              </w:rPr>
              <w:t xml:space="preserve">, </w:t>
            </w:r>
            <w:r>
              <w:rPr>
                <w:color w:val="000000" w:themeColor="text1"/>
                <w:sz w:val="20"/>
                <w:szCs w:val="20"/>
                <w:lang w:eastAsia="ru-RU"/>
              </w:rPr>
              <w:t>8-913-575-41-12, 61-411 (К-217), 8-913-545-61-12, 61-579 (К-219), 8-913-030-91-12, 61-769 (ЦПС), 8-983-616-41-12, 61-572 (ТКЛУ).</w:t>
            </w:r>
          </w:p>
        </w:tc>
      </w:tr>
      <w:tr w:rsidR="000C26B8" w:rsidRPr="00916262" w:rsidTr="0012699E">
        <w:trPr>
          <w:jc w:val="center"/>
        </w:trPr>
        <w:tc>
          <w:tcPr>
            <w:tcW w:w="9644" w:type="dxa"/>
            <w:gridSpan w:val="6"/>
            <w:shd w:val="clear" w:color="auto" w:fill="auto"/>
            <w:vAlign w:val="center"/>
          </w:tcPr>
          <w:p w:rsidR="000C26B8" w:rsidRPr="00A106C6" w:rsidRDefault="00E87432" w:rsidP="00A106C6">
            <w:pPr>
              <w:jc w:val="center"/>
              <w:rPr>
                <w:b/>
                <w:bCs/>
                <w:color w:val="000000" w:themeColor="text1"/>
                <w:sz w:val="20"/>
                <w:szCs w:val="20"/>
              </w:rPr>
            </w:pPr>
            <w:r>
              <w:rPr>
                <w:b/>
                <w:bCs/>
                <w:color w:val="000000" w:themeColor="text1"/>
                <w:sz w:val="20"/>
                <w:szCs w:val="20"/>
                <w:lang w:eastAsia="ru-RU"/>
              </w:rPr>
              <w:t>П</w:t>
            </w:r>
            <w:r w:rsidR="000C26B8" w:rsidRPr="00916262">
              <w:rPr>
                <w:b/>
                <w:bCs/>
                <w:color w:val="000000" w:themeColor="text1"/>
                <w:sz w:val="20"/>
                <w:szCs w:val="20"/>
                <w:lang w:eastAsia="ru-RU"/>
              </w:rPr>
              <w:t xml:space="preserve">АСФ </w:t>
            </w:r>
            <w:r w:rsidR="00A106C6" w:rsidRPr="00A106C6">
              <w:rPr>
                <w:b/>
                <w:bCs/>
                <w:color w:val="000000" w:themeColor="text1"/>
                <w:sz w:val="20"/>
                <w:szCs w:val="20"/>
              </w:rPr>
              <w:t>АО «АСФ «</w:t>
            </w:r>
            <w:r w:rsidR="00AC5486">
              <w:rPr>
                <w:b/>
                <w:bCs/>
                <w:color w:val="000000" w:themeColor="text1"/>
                <w:sz w:val="20"/>
                <w:szCs w:val="20"/>
              </w:rPr>
              <w:t>ЯПФЧ</w:t>
            </w:r>
            <w:r w:rsidR="00A106C6" w:rsidRPr="00A106C6">
              <w:rPr>
                <w:b/>
                <w:bCs/>
                <w:color w:val="000000" w:themeColor="text1"/>
                <w:sz w:val="20"/>
                <w:szCs w:val="20"/>
              </w:rPr>
              <w:t>»</w:t>
            </w:r>
          </w:p>
        </w:tc>
      </w:tr>
      <w:tr w:rsidR="000C26B8" w:rsidRPr="00916262" w:rsidTr="0012699E">
        <w:trPr>
          <w:jc w:val="center"/>
        </w:trPr>
        <w:tc>
          <w:tcPr>
            <w:tcW w:w="4865" w:type="dxa"/>
            <w:shd w:val="clear" w:color="auto" w:fill="auto"/>
            <w:vAlign w:val="center"/>
          </w:tcPr>
          <w:p w:rsidR="000C26B8" w:rsidRPr="00916262" w:rsidRDefault="00A106C6" w:rsidP="00E87432">
            <w:pPr>
              <w:jc w:val="both"/>
              <w:rPr>
                <w:color w:val="000000" w:themeColor="text1"/>
                <w:sz w:val="20"/>
                <w:szCs w:val="20"/>
                <w:lang w:eastAsia="ru-RU"/>
              </w:rPr>
            </w:pPr>
            <w:r w:rsidRPr="00A106C6">
              <w:rPr>
                <w:color w:val="000000" w:themeColor="text1"/>
                <w:sz w:val="20"/>
                <w:szCs w:val="20"/>
                <w:lang w:eastAsia="ru-RU"/>
              </w:rPr>
              <w:t xml:space="preserve">Заместитель генерального директора </w:t>
            </w:r>
            <w:r w:rsidR="00E87432">
              <w:rPr>
                <w:color w:val="000000" w:themeColor="text1"/>
                <w:sz w:val="20"/>
                <w:szCs w:val="20"/>
                <w:lang w:eastAsia="ru-RU"/>
              </w:rPr>
              <w:t>ПАСФ</w:t>
            </w:r>
          </w:p>
        </w:tc>
        <w:tc>
          <w:tcPr>
            <w:tcW w:w="4779" w:type="dxa"/>
            <w:gridSpan w:val="5"/>
            <w:shd w:val="clear" w:color="auto" w:fill="auto"/>
            <w:vAlign w:val="center"/>
          </w:tcPr>
          <w:p w:rsidR="000C26B8" w:rsidRPr="00916262" w:rsidRDefault="00A106C6" w:rsidP="0012699E">
            <w:pPr>
              <w:rPr>
                <w:color w:val="000000" w:themeColor="text1"/>
                <w:sz w:val="20"/>
                <w:szCs w:val="20"/>
                <w:lang w:eastAsia="ru-RU"/>
              </w:rPr>
            </w:pPr>
            <w:r w:rsidRPr="00A106C6">
              <w:rPr>
                <w:color w:val="000000" w:themeColor="text1"/>
                <w:sz w:val="20"/>
                <w:szCs w:val="20"/>
                <w:lang w:eastAsia="ru-RU"/>
              </w:rPr>
              <w:t>8-922-223-46-78</w:t>
            </w:r>
          </w:p>
        </w:tc>
      </w:tr>
      <w:tr w:rsidR="000C26B8" w:rsidRPr="00916262" w:rsidTr="0012699E">
        <w:trPr>
          <w:jc w:val="center"/>
        </w:trPr>
        <w:tc>
          <w:tcPr>
            <w:tcW w:w="4865" w:type="dxa"/>
            <w:shd w:val="clear" w:color="auto" w:fill="auto"/>
            <w:vAlign w:val="center"/>
          </w:tcPr>
          <w:p w:rsidR="000C26B8" w:rsidRPr="00916262" w:rsidRDefault="000C26B8" w:rsidP="0012699E">
            <w:pPr>
              <w:jc w:val="both"/>
              <w:rPr>
                <w:color w:val="000000" w:themeColor="text1"/>
                <w:sz w:val="20"/>
                <w:szCs w:val="20"/>
                <w:lang w:eastAsia="ru-RU"/>
              </w:rPr>
            </w:pPr>
            <w:r w:rsidRPr="00916262">
              <w:rPr>
                <w:color w:val="000000" w:themeColor="text1"/>
                <w:sz w:val="20"/>
                <w:szCs w:val="20"/>
                <w:lang w:eastAsia="ru-RU"/>
              </w:rPr>
              <w:t>Оперативный дежурный</w:t>
            </w:r>
            <w:r w:rsidR="00E87432">
              <w:rPr>
                <w:color w:val="000000" w:themeColor="text1"/>
                <w:sz w:val="20"/>
                <w:szCs w:val="20"/>
                <w:lang w:eastAsia="ru-RU"/>
              </w:rPr>
              <w:t xml:space="preserve"> ПАСФ</w:t>
            </w:r>
          </w:p>
        </w:tc>
        <w:tc>
          <w:tcPr>
            <w:tcW w:w="4779" w:type="dxa"/>
            <w:gridSpan w:val="5"/>
            <w:shd w:val="clear" w:color="auto" w:fill="auto"/>
            <w:vAlign w:val="center"/>
          </w:tcPr>
          <w:p w:rsidR="000C26B8" w:rsidRPr="00916262" w:rsidRDefault="00A106C6" w:rsidP="0012699E">
            <w:pPr>
              <w:rPr>
                <w:color w:val="000000" w:themeColor="text1"/>
                <w:sz w:val="20"/>
                <w:szCs w:val="20"/>
                <w:lang w:eastAsia="ru-RU"/>
              </w:rPr>
            </w:pPr>
            <w:r w:rsidRPr="00A106C6">
              <w:rPr>
                <w:color w:val="000000" w:themeColor="text1"/>
                <w:sz w:val="20"/>
                <w:szCs w:val="20"/>
                <w:lang w:eastAsia="ru-RU"/>
              </w:rPr>
              <w:t xml:space="preserve">8-349-972-41-05 </w:t>
            </w:r>
          </w:p>
        </w:tc>
      </w:tr>
      <w:tr w:rsidR="000C26B8" w:rsidRPr="00916262" w:rsidTr="0012699E">
        <w:trPr>
          <w:jc w:val="center"/>
        </w:trPr>
        <w:tc>
          <w:tcPr>
            <w:tcW w:w="9644" w:type="dxa"/>
            <w:gridSpan w:val="6"/>
            <w:shd w:val="clear" w:color="auto" w:fill="FFFFFF" w:themeFill="background1"/>
            <w:vAlign w:val="center"/>
          </w:tcPr>
          <w:p w:rsidR="000C26B8" w:rsidRPr="00916262" w:rsidRDefault="000C26B8" w:rsidP="0012699E">
            <w:pPr>
              <w:jc w:val="center"/>
              <w:rPr>
                <w:b/>
                <w:bCs/>
                <w:color w:val="000000" w:themeColor="text1"/>
                <w:sz w:val="20"/>
                <w:szCs w:val="20"/>
                <w:lang w:eastAsia="ru-RU"/>
              </w:rPr>
            </w:pPr>
            <w:r w:rsidRPr="00916262">
              <w:rPr>
                <w:b/>
                <w:bCs/>
                <w:color w:val="000000" w:themeColor="text1"/>
                <w:sz w:val="20"/>
                <w:szCs w:val="20"/>
                <w:lang w:eastAsia="ru-RU"/>
              </w:rPr>
              <w:t>4.</w:t>
            </w:r>
            <w:r w:rsidRPr="00916262">
              <w:rPr>
                <w:color w:val="000000" w:themeColor="text1"/>
              </w:rPr>
              <w:t xml:space="preserve"> </w:t>
            </w:r>
            <w:r w:rsidRPr="00916262">
              <w:rPr>
                <w:b/>
                <w:bCs/>
                <w:color w:val="000000" w:themeColor="text1"/>
                <w:sz w:val="20"/>
                <w:szCs w:val="20"/>
                <w:lang w:eastAsia="ru-RU"/>
              </w:rPr>
              <w:t>Фельдшерский пункт ООО «СибМедЦентр»</w:t>
            </w:r>
          </w:p>
        </w:tc>
      </w:tr>
      <w:tr w:rsidR="000C26B8" w:rsidRPr="00916262" w:rsidTr="0012699E">
        <w:trPr>
          <w:jc w:val="center"/>
        </w:trPr>
        <w:tc>
          <w:tcPr>
            <w:tcW w:w="4865" w:type="dxa"/>
            <w:shd w:val="clear" w:color="auto" w:fill="auto"/>
            <w:vAlign w:val="center"/>
          </w:tcPr>
          <w:p w:rsidR="000C26B8" w:rsidRPr="00916262" w:rsidRDefault="000C26B8" w:rsidP="0012699E">
            <w:pPr>
              <w:rPr>
                <w:color w:val="000000" w:themeColor="text1"/>
                <w:sz w:val="20"/>
                <w:szCs w:val="20"/>
                <w:lang w:eastAsia="ru-RU"/>
              </w:rPr>
            </w:pPr>
            <w:r w:rsidRPr="00916262">
              <w:rPr>
                <w:color w:val="000000" w:themeColor="text1"/>
                <w:sz w:val="20"/>
                <w:szCs w:val="20"/>
                <w:lang w:eastAsia="ru-RU"/>
              </w:rPr>
              <w:t>Медицинский работник</w:t>
            </w:r>
          </w:p>
        </w:tc>
        <w:tc>
          <w:tcPr>
            <w:tcW w:w="4779" w:type="dxa"/>
            <w:gridSpan w:val="5"/>
            <w:shd w:val="clear" w:color="auto" w:fill="auto"/>
            <w:vAlign w:val="center"/>
          </w:tcPr>
          <w:p w:rsidR="000C26B8" w:rsidRPr="00916262" w:rsidRDefault="000C26B8" w:rsidP="0012699E">
            <w:pPr>
              <w:rPr>
                <w:bCs/>
                <w:color w:val="000000" w:themeColor="text1"/>
                <w:sz w:val="20"/>
                <w:szCs w:val="20"/>
                <w:lang w:eastAsia="ru-RU"/>
              </w:rPr>
            </w:pPr>
            <w:r w:rsidRPr="00916262">
              <w:rPr>
                <w:bCs/>
                <w:color w:val="000000" w:themeColor="text1"/>
                <w:sz w:val="20"/>
                <w:szCs w:val="20"/>
                <w:lang w:eastAsia="ru-RU"/>
              </w:rPr>
              <w:t>58-646</w:t>
            </w:r>
          </w:p>
          <w:p w:rsidR="000C26B8" w:rsidRPr="00916262" w:rsidRDefault="000C26B8" w:rsidP="0012699E">
            <w:pPr>
              <w:rPr>
                <w:bCs/>
                <w:color w:val="000000" w:themeColor="text1"/>
                <w:sz w:val="20"/>
                <w:szCs w:val="20"/>
                <w:lang w:eastAsia="ru-RU"/>
              </w:rPr>
            </w:pPr>
            <w:r w:rsidRPr="00916262">
              <w:rPr>
                <w:bCs/>
                <w:color w:val="000000" w:themeColor="text1"/>
                <w:sz w:val="20"/>
                <w:szCs w:val="20"/>
                <w:lang w:eastAsia="ru-RU"/>
              </w:rPr>
              <w:t>8-913-848-11-34</w:t>
            </w:r>
          </w:p>
        </w:tc>
      </w:tr>
      <w:tr w:rsidR="000C26B8" w:rsidRPr="00916262" w:rsidTr="0012699E">
        <w:trPr>
          <w:jc w:val="center"/>
        </w:trPr>
        <w:tc>
          <w:tcPr>
            <w:tcW w:w="9644" w:type="dxa"/>
            <w:gridSpan w:val="6"/>
            <w:shd w:val="clear" w:color="auto" w:fill="FFFFFF" w:themeFill="background1"/>
            <w:vAlign w:val="center"/>
          </w:tcPr>
          <w:p w:rsidR="000C26B8" w:rsidRPr="00916262" w:rsidRDefault="000C26B8" w:rsidP="0012699E">
            <w:pPr>
              <w:ind w:left="840"/>
              <w:rPr>
                <w:b/>
                <w:bCs/>
                <w:color w:val="000000" w:themeColor="text1"/>
                <w:sz w:val="20"/>
                <w:szCs w:val="20"/>
                <w:lang w:eastAsia="ru-RU"/>
              </w:rPr>
            </w:pPr>
            <w:r w:rsidRPr="00916262">
              <w:rPr>
                <w:b/>
                <w:bCs/>
                <w:color w:val="000000" w:themeColor="text1"/>
                <w:sz w:val="20"/>
                <w:szCs w:val="20"/>
                <w:lang w:eastAsia="ru-RU"/>
              </w:rPr>
              <w:t xml:space="preserve">                                     5. Дежурная часть ООО ЧОП «</w:t>
            </w:r>
            <w:r w:rsidRPr="00A17734">
              <w:rPr>
                <w:b/>
                <w:bCs/>
                <w:color w:val="000000" w:themeColor="text1"/>
                <w:sz w:val="20"/>
                <w:szCs w:val="20"/>
                <w:lang w:eastAsia="ru-RU"/>
              </w:rPr>
              <w:t>РН-Охрана-Ванкор</w:t>
            </w:r>
            <w:r w:rsidRPr="00916262">
              <w:rPr>
                <w:b/>
                <w:bCs/>
                <w:color w:val="000000" w:themeColor="text1"/>
                <w:sz w:val="20"/>
                <w:szCs w:val="20"/>
                <w:lang w:eastAsia="ru-RU"/>
              </w:rPr>
              <w:t>»</w:t>
            </w:r>
          </w:p>
        </w:tc>
      </w:tr>
      <w:tr w:rsidR="000C26B8" w:rsidRPr="00916262" w:rsidTr="0012699E">
        <w:trPr>
          <w:jc w:val="center"/>
        </w:trPr>
        <w:tc>
          <w:tcPr>
            <w:tcW w:w="4865" w:type="dxa"/>
            <w:shd w:val="clear" w:color="auto" w:fill="auto"/>
            <w:vAlign w:val="center"/>
          </w:tcPr>
          <w:p w:rsidR="000C26B8" w:rsidRPr="00916262" w:rsidRDefault="000C26B8" w:rsidP="0012699E">
            <w:pPr>
              <w:rPr>
                <w:color w:val="000000" w:themeColor="text1"/>
                <w:sz w:val="20"/>
                <w:szCs w:val="20"/>
                <w:lang w:eastAsia="ru-RU"/>
              </w:rPr>
            </w:pPr>
            <w:r w:rsidRPr="00916262">
              <w:rPr>
                <w:color w:val="000000" w:themeColor="text1"/>
                <w:sz w:val="20"/>
                <w:szCs w:val="20"/>
                <w:lang w:eastAsia="ru-RU"/>
              </w:rPr>
              <w:t>Охрана</w:t>
            </w:r>
          </w:p>
        </w:tc>
        <w:tc>
          <w:tcPr>
            <w:tcW w:w="4779" w:type="dxa"/>
            <w:gridSpan w:val="5"/>
            <w:shd w:val="clear" w:color="auto" w:fill="auto"/>
            <w:vAlign w:val="center"/>
          </w:tcPr>
          <w:p w:rsidR="000C26B8" w:rsidRDefault="000C26B8" w:rsidP="0012699E">
            <w:pPr>
              <w:rPr>
                <w:bCs/>
                <w:color w:val="000000" w:themeColor="text1"/>
                <w:sz w:val="20"/>
                <w:szCs w:val="20"/>
                <w:lang w:eastAsia="ru-RU"/>
              </w:rPr>
            </w:pPr>
            <w:r>
              <w:rPr>
                <w:bCs/>
                <w:color w:val="000000" w:themeColor="text1"/>
                <w:sz w:val="20"/>
                <w:szCs w:val="20"/>
                <w:lang w:eastAsia="ru-RU"/>
              </w:rPr>
              <w:t>8-983-500-49-33; 57715</w:t>
            </w:r>
          </w:p>
          <w:p w:rsidR="00322411" w:rsidRPr="00ED3C97" w:rsidRDefault="00322411" w:rsidP="0012699E">
            <w:pPr>
              <w:rPr>
                <w:bCs/>
                <w:color w:val="000000" w:themeColor="text1"/>
                <w:sz w:val="20"/>
                <w:szCs w:val="20"/>
                <w:lang w:val="en-US" w:eastAsia="ru-RU"/>
              </w:rPr>
            </w:pPr>
            <w:r>
              <w:rPr>
                <w:bCs/>
                <w:color w:val="000000" w:themeColor="text1"/>
                <w:sz w:val="20"/>
                <w:szCs w:val="20"/>
                <w:lang w:eastAsia="ru-RU"/>
              </w:rPr>
              <w:t>8-913-592-54-83</w:t>
            </w:r>
          </w:p>
        </w:tc>
      </w:tr>
      <w:tr w:rsidR="000C26B8" w:rsidRPr="00916262" w:rsidTr="0012699E">
        <w:trPr>
          <w:jc w:val="center"/>
        </w:trPr>
        <w:tc>
          <w:tcPr>
            <w:tcW w:w="9644" w:type="dxa"/>
            <w:gridSpan w:val="6"/>
            <w:vAlign w:val="center"/>
          </w:tcPr>
          <w:p w:rsidR="000C26B8" w:rsidRPr="00916262" w:rsidRDefault="000C26B8" w:rsidP="0012699E">
            <w:pPr>
              <w:jc w:val="center"/>
              <w:rPr>
                <w:color w:val="000000" w:themeColor="text1"/>
                <w:sz w:val="20"/>
                <w:szCs w:val="20"/>
                <w:lang w:eastAsia="ru-RU"/>
              </w:rPr>
            </w:pPr>
            <w:r w:rsidRPr="00916262">
              <w:rPr>
                <w:b/>
                <w:bCs/>
                <w:color w:val="000000" w:themeColor="text1"/>
                <w:sz w:val="20"/>
                <w:szCs w:val="20"/>
                <w:lang w:eastAsia="ru-RU"/>
              </w:rPr>
              <w:t>6. Административные и надзорные органы</w:t>
            </w:r>
          </w:p>
        </w:tc>
      </w:tr>
      <w:tr w:rsidR="000C26B8" w:rsidRPr="00916262" w:rsidTr="0012699E">
        <w:trPr>
          <w:jc w:val="center"/>
        </w:trPr>
        <w:tc>
          <w:tcPr>
            <w:tcW w:w="4885" w:type="dxa"/>
            <w:gridSpan w:val="2"/>
            <w:vAlign w:val="center"/>
          </w:tcPr>
          <w:p w:rsidR="000C26B8" w:rsidRPr="00916262" w:rsidRDefault="000C26B8" w:rsidP="0012699E">
            <w:pPr>
              <w:rPr>
                <w:color w:val="000000" w:themeColor="text1"/>
                <w:sz w:val="20"/>
                <w:szCs w:val="20"/>
                <w:lang w:eastAsia="ru-RU"/>
              </w:rPr>
            </w:pPr>
            <w:r w:rsidRPr="00916262">
              <w:rPr>
                <w:color w:val="000000" w:themeColor="text1"/>
                <w:sz w:val="20"/>
                <w:szCs w:val="20"/>
                <w:lang w:eastAsia="ru-RU"/>
              </w:rPr>
              <w:t>ЕДДС Эвенкийского муниципального района</w:t>
            </w:r>
          </w:p>
          <w:p w:rsidR="000C26B8" w:rsidRPr="00916262" w:rsidRDefault="000C26B8" w:rsidP="0012699E">
            <w:pPr>
              <w:rPr>
                <w:color w:val="000000" w:themeColor="text1"/>
                <w:sz w:val="20"/>
                <w:szCs w:val="20"/>
                <w:lang w:eastAsia="ru-RU"/>
              </w:rPr>
            </w:pPr>
          </w:p>
        </w:tc>
        <w:tc>
          <w:tcPr>
            <w:tcW w:w="4759" w:type="dxa"/>
            <w:gridSpan w:val="4"/>
            <w:vAlign w:val="center"/>
          </w:tcPr>
          <w:p w:rsidR="000C26B8" w:rsidRPr="00916262" w:rsidRDefault="000C26B8" w:rsidP="0012699E">
            <w:pPr>
              <w:rPr>
                <w:color w:val="000000" w:themeColor="text1"/>
                <w:sz w:val="20"/>
                <w:szCs w:val="20"/>
                <w:lang w:eastAsia="ru-RU"/>
              </w:rPr>
            </w:pPr>
            <w:r w:rsidRPr="00916262">
              <w:rPr>
                <w:color w:val="000000" w:themeColor="text1"/>
                <w:sz w:val="20"/>
                <w:szCs w:val="20"/>
                <w:lang w:eastAsia="ru-RU"/>
              </w:rPr>
              <w:t>8(39170) 2-22-04</w:t>
            </w:r>
          </w:p>
          <w:p w:rsidR="000C26B8" w:rsidRPr="00916262" w:rsidRDefault="000C26B8" w:rsidP="0012699E">
            <w:pPr>
              <w:rPr>
                <w:color w:val="000000" w:themeColor="text1"/>
                <w:sz w:val="20"/>
                <w:szCs w:val="20"/>
                <w:lang w:eastAsia="ru-RU"/>
              </w:rPr>
            </w:pPr>
            <w:r w:rsidRPr="00916262">
              <w:rPr>
                <w:color w:val="000000" w:themeColor="text1"/>
                <w:sz w:val="20"/>
                <w:szCs w:val="20"/>
                <w:lang w:eastAsia="ru-RU"/>
              </w:rPr>
              <w:t>8(39170) 2-23-01</w:t>
            </w:r>
          </w:p>
        </w:tc>
      </w:tr>
      <w:tr w:rsidR="000C26B8" w:rsidRPr="00916262" w:rsidTr="0012699E">
        <w:trPr>
          <w:jc w:val="center"/>
        </w:trPr>
        <w:tc>
          <w:tcPr>
            <w:tcW w:w="4885" w:type="dxa"/>
            <w:gridSpan w:val="2"/>
            <w:vAlign w:val="center"/>
          </w:tcPr>
          <w:p w:rsidR="000C26B8" w:rsidRPr="00916262" w:rsidRDefault="000C26B8" w:rsidP="0012699E">
            <w:pPr>
              <w:rPr>
                <w:color w:val="000000" w:themeColor="text1"/>
                <w:sz w:val="20"/>
                <w:szCs w:val="20"/>
                <w:lang w:eastAsia="ru-RU"/>
              </w:rPr>
            </w:pPr>
            <w:r w:rsidRPr="00916262">
              <w:rPr>
                <w:color w:val="000000" w:themeColor="text1"/>
                <w:sz w:val="20"/>
                <w:szCs w:val="20"/>
                <w:lang w:eastAsia="ru-RU"/>
              </w:rPr>
              <w:t>Старший ОД ЦУКС ГУ МЧС России по КК, г. Красноярск</w:t>
            </w:r>
          </w:p>
        </w:tc>
        <w:tc>
          <w:tcPr>
            <w:tcW w:w="4759" w:type="dxa"/>
            <w:gridSpan w:val="4"/>
            <w:vAlign w:val="center"/>
          </w:tcPr>
          <w:p w:rsidR="000C26B8" w:rsidRPr="00916262" w:rsidRDefault="000C26B8" w:rsidP="0012699E">
            <w:pPr>
              <w:rPr>
                <w:color w:val="000000" w:themeColor="text1"/>
                <w:sz w:val="20"/>
                <w:szCs w:val="20"/>
                <w:lang w:eastAsia="ru-RU"/>
              </w:rPr>
            </w:pPr>
            <w:r>
              <w:rPr>
                <w:color w:val="000000" w:themeColor="text1"/>
                <w:sz w:val="20"/>
                <w:szCs w:val="20"/>
                <w:lang w:eastAsia="ru-RU"/>
              </w:rPr>
              <w:t>8-391-2-908-806 (2-908-106)</w:t>
            </w:r>
          </w:p>
        </w:tc>
      </w:tr>
      <w:tr w:rsidR="000C26B8" w:rsidRPr="00916262" w:rsidTr="0012699E">
        <w:trPr>
          <w:jc w:val="center"/>
        </w:trPr>
        <w:tc>
          <w:tcPr>
            <w:tcW w:w="4885" w:type="dxa"/>
            <w:gridSpan w:val="2"/>
            <w:vAlign w:val="center"/>
          </w:tcPr>
          <w:p w:rsidR="000C26B8" w:rsidRPr="00916262" w:rsidRDefault="000C26B8" w:rsidP="0012699E">
            <w:pPr>
              <w:rPr>
                <w:color w:val="000000" w:themeColor="text1"/>
                <w:sz w:val="20"/>
                <w:szCs w:val="20"/>
                <w:lang w:eastAsia="ru-RU"/>
              </w:rPr>
            </w:pPr>
            <w:r w:rsidRPr="00916262">
              <w:rPr>
                <w:color w:val="000000" w:themeColor="text1"/>
                <w:sz w:val="20"/>
                <w:szCs w:val="20"/>
                <w:lang w:eastAsia="ru-RU"/>
              </w:rPr>
              <w:t>Енисейское Управление Ростехнадзора</w:t>
            </w:r>
          </w:p>
        </w:tc>
        <w:tc>
          <w:tcPr>
            <w:tcW w:w="4759" w:type="dxa"/>
            <w:gridSpan w:val="4"/>
            <w:vAlign w:val="center"/>
          </w:tcPr>
          <w:p w:rsidR="000C26B8" w:rsidRPr="00916262" w:rsidRDefault="000C26B8" w:rsidP="0012699E">
            <w:pPr>
              <w:rPr>
                <w:color w:val="000000" w:themeColor="text1"/>
                <w:sz w:val="20"/>
                <w:szCs w:val="20"/>
                <w:lang w:eastAsia="ru-RU"/>
              </w:rPr>
            </w:pPr>
            <w:r w:rsidRPr="00916262">
              <w:rPr>
                <w:color w:val="000000" w:themeColor="text1"/>
                <w:sz w:val="20"/>
                <w:szCs w:val="20"/>
                <w:lang w:eastAsia="ru-RU"/>
              </w:rPr>
              <w:t>8 (391) 227-53-38</w:t>
            </w:r>
          </w:p>
        </w:tc>
      </w:tr>
    </w:tbl>
    <w:p w:rsidR="000C26B8" w:rsidRPr="000C26B8" w:rsidRDefault="000C26B8" w:rsidP="000C26B8">
      <w:pPr>
        <w:sectPr w:rsidR="000C26B8" w:rsidRPr="000C26B8" w:rsidSect="00273592">
          <w:headerReference w:type="default" r:id="rId62"/>
          <w:footerReference w:type="default" r:id="rId63"/>
          <w:pgSz w:w="11906" w:h="16838" w:code="9"/>
          <w:pgMar w:top="510" w:right="1021" w:bottom="567" w:left="1247" w:header="737" w:footer="680" w:gutter="0"/>
          <w:cols w:space="708"/>
          <w:docGrid w:linePitch="360"/>
        </w:sectPr>
      </w:pPr>
    </w:p>
    <w:p w:rsidR="00F31D7E" w:rsidRPr="00916262" w:rsidRDefault="00F31D7E" w:rsidP="00F31D7E">
      <w:pPr>
        <w:pStyle w:val="20"/>
        <w:keepNext w:val="0"/>
        <w:spacing w:before="0" w:after="0"/>
        <w:rPr>
          <w:rFonts w:eastAsia="Times New Roman"/>
          <w:color w:val="000000" w:themeColor="text1"/>
          <w:szCs w:val="24"/>
        </w:rPr>
      </w:pPr>
      <w:bookmarkStart w:id="371" w:name="_ПРИЛОЖЕНИЕ_4._ОПЕРАТИВНЫЙ"/>
      <w:bookmarkStart w:id="372" w:name="_Toc19699759"/>
      <w:bookmarkStart w:id="373" w:name="_Toc20735337"/>
      <w:bookmarkStart w:id="374" w:name="_Toc22214694"/>
      <w:bookmarkStart w:id="375" w:name="_Toc24703405"/>
      <w:bookmarkEnd w:id="371"/>
      <w:r w:rsidRPr="00916262">
        <w:rPr>
          <w:rFonts w:eastAsia="Times New Roman"/>
          <w:color w:val="000000" w:themeColor="text1"/>
          <w:szCs w:val="24"/>
        </w:rPr>
        <w:t xml:space="preserve">ПРИЛОЖЕНИЕ </w:t>
      </w:r>
      <w:r w:rsidR="00A43532" w:rsidRPr="00916262">
        <w:rPr>
          <w:rFonts w:eastAsia="Times New Roman"/>
          <w:color w:val="000000" w:themeColor="text1"/>
          <w:szCs w:val="24"/>
        </w:rPr>
        <w:t>3</w:t>
      </w:r>
      <w:r w:rsidRPr="00916262">
        <w:rPr>
          <w:rFonts w:eastAsia="Times New Roman"/>
          <w:color w:val="000000" w:themeColor="text1"/>
          <w:szCs w:val="24"/>
        </w:rPr>
        <w:t>. ОПЕРАТИВНЫЙ ПЛАН ЛИКВИДАЦИИ ОТКРЫТОГО ФОНТАНА</w:t>
      </w:r>
      <w:bookmarkEnd w:id="372"/>
      <w:bookmarkEnd w:id="373"/>
      <w:bookmarkEnd w:id="374"/>
      <w:bookmarkEnd w:id="375"/>
    </w:p>
    <w:p w:rsidR="00F31D7E" w:rsidRPr="00916262" w:rsidRDefault="00F31D7E" w:rsidP="00F31D7E">
      <w:pPr>
        <w:autoSpaceDE w:val="0"/>
        <w:autoSpaceDN w:val="0"/>
        <w:adjustRightInd w:val="0"/>
        <w:jc w:val="right"/>
        <w:rPr>
          <w:color w:val="000000" w:themeColor="text1"/>
        </w:rPr>
      </w:pPr>
    </w:p>
    <w:p w:rsidR="00F31D7E" w:rsidRPr="00916262" w:rsidRDefault="00F31D7E" w:rsidP="00F31D7E">
      <w:pPr>
        <w:autoSpaceDE w:val="0"/>
        <w:autoSpaceDN w:val="0"/>
        <w:adjustRightInd w:val="0"/>
        <w:jc w:val="right"/>
        <w:rPr>
          <w:b/>
          <w:color w:val="000000" w:themeColor="text1"/>
        </w:rPr>
      </w:pPr>
      <w:r w:rsidRPr="00916262">
        <w:rPr>
          <w:b/>
          <w:color w:val="000000" w:themeColor="text1"/>
        </w:rPr>
        <w:t>УТВЕРЖДАЮ</w:t>
      </w:r>
    </w:p>
    <w:p w:rsidR="00F31D7E" w:rsidRPr="00916262" w:rsidRDefault="00F31D7E" w:rsidP="00F31D7E">
      <w:pPr>
        <w:autoSpaceDE w:val="0"/>
        <w:autoSpaceDN w:val="0"/>
        <w:adjustRightInd w:val="0"/>
        <w:jc w:val="right"/>
        <w:rPr>
          <w:b/>
          <w:color w:val="000000" w:themeColor="text1"/>
        </w:rPr>
      </w:pPr>
      <w:r w:rsidRPr="00916262">
        <w:rPr>
          <w:b/>
          <w:color w:val="000000" w:themeColor="text1"/>
        </w:rPr>
        <w:t>Начальник штаба</w:t>
      </w:r>
    </w:p>
    <w:p w:rsidR="00F31D7E" w:rsidRPr="00916262" w:rsidRDefault="00F31D7E" w:rsidP="00F31D7E">
      <w:pPr>
        <w:autoSpaceDE w:val="0"/>
        <w:autoSpaceDN w:val="0"/>
        <w:adjustRightInd w:val="0"/>
        <w:jc w:val="right"/>
        <w:rPr>
          <w:b/>
          <w:color w:val="000000" w:themeColor="text1"/>
        </w:rPr>
      </w:pPr>
      <w:r w:rsidRPr="00916262">
        <w:rPr>
          <w:b/>
          <w:color w:val="000000" w:themeColor="text1"/>
        </w:rPr>
        <w:t>______________________</w:t>
      </w:r>
    </w:p>
    <w:p w:rsidR="00F31D7E" w:rsidRPr="00916262" w:rsidRDefault="00F31D7E" w:rsidP="00F31D7E">
      <w:pPr>
        <w:autoSpaceDE w:val="0"/>
        <w:autoSpaceDN w:val="0"/>
        <w:adjustRightInd w:val="0"/>
        <w:jc w:val="right"/>
        <w:rPr>
          <w:b/>
          <w:color w:val="000000" w:themeColor="text1"/>
        </w:rPr>
      </w:pPr>
      <w:r w:rsidRPr="00916262">
        <w:rPr>
          <w:b/>
          <w:color w:val="000000" w:themeColor="text1"/>
        </w:rPr>
        <w:t>(подпись фамилия)</w:t>
      </w:r>
    </w:p>
    <w:p w:rsidR="00F31D7E" w:rsidRPr="00916262" w:rsidRDefault="00F31D7E" w:rsidP="00F31D7E">
      <w:pPr>
        <w:tabs>
          <w:tab w:val="left" w:pos="2713"/>
        </w:tabs>
        <w:jc w:val="right"/>
        <w:rPr>
          <w:b/>
          <w:color w:val="000000" w:themeColor="text1"/>
        </w:rPr>
      </w:pPr>
      <w:r w:rsidRPr="00916262">
        <w:rPr>
          <w:b/>
          <w:color w:val="000000" w:themeColor="text1"/>
        </w:rPr>
        <w:t>«__</w:t>
      </w:r>
      <w:r w:rsidR="00C96BCF" w:rsidRPr="00916262">
        <w:rPr>
          <w:b/>
          <w:color w:val="000000" w:themeColor="text1"/>
        </w:rPr>
        <w:t>_» _</w:t>
      </w:r>
      <w:r w:rsidRPr="00916262">
        <w:rPr>
          <w:b/>
          <w:color w:val="000000" w:themeColor="text1"/>
        </w:rPr>
        <w:t>_________ 20__ г.</w:t>
      </w:r>
    </w:p>
    <w:p w:rsidR="00F31D7E" w:rsidRPr="00916262" w:rsidRDefault="00F31D7E" w:rsidP="00F31D7E">
      <w:pPr>
        <w:autoSpaceDE w:val="0"/>
        <w:autoSpaceDN w:val="0"/>
        <w:adjustRightInd w:val="0"/>
        <w:jc w:val="center"/>
        <w:rPr>
          <w:b/>
          <w:color w:val="000000" w:themeColor="text1"/>
        </w:rPr>
      </w:pPr>
      <w:r w:rsidRPr="00916262">
        <w:rPr>
          <w:b/>
          <w:color w:val="000000" w:themeColor="text1"/>
        </w:rPr>
        <w:t>ОПЕРАТИВНЫЙ ПЛАН</w:t>
      </w:r>
    </w:p>
    <w:p w:rsidR="00F31D7E" w:rsidRPr="00916262" w:rsidRDefault="00F31D7E" w:rsidP="00F31D7E">
      <w:pPr>
        <w:autoSpaceDE w:val="0"/>
        <w:autoSpaceDN w:val="0"/>
        <w:adjustRightInd w:val="0"/>
        <w:jc w:val="center"/>
        <w:rPr>
          <w:b/>
          <w:color w:val="000000" w:themeColor="text1"/>
        </w:rPr>
      </w:pPr>
      <w:r w:rsidRPr="00916262">
        <w:rPr>
          <w:b/>
          <w:color w:val="000000" w:themeColor="text1"/>
        </w:rPr>
        <w:t>ликвидации открытого фонтана</w:t>
      </w:r>
    </w:p>
    <w:p w:rsidR="00F31D7E" w:rsidRPr="00916262" w:rsidRDefault="00F31D7E" w:rsidP="00F31D7E">
      <w:pPr>
        <w:autoSpaceDE w:val="0"/>
        <w:autoSpaceDN w:val="0"/>
        <w:adjustRightInd w:val="0"/>
        <w:jc w:val="center"/>
        <w:rPr>
          <w:b/>
          <w:color w:val="000000" w:themeColor="text1"/>
        </w:rPr>
      </w:pPr>
      <w:r w:rsidRPr="00916262">
        <w:rPr>
          <w:b/>
          <w:color w:val="000000" w:themeColor="text1"/>
        </w:rPr>
        <w:t>на скважине № _____</w:t>
      </w:r>
    </w:p>
    <w:p w:rsidR="00F31D7E" w:rsidRPr="00916262" w:rsidRDefault="00F31D7E" w:rsidP="00F31D7E">
      <w:pPr>
        <w:autoSpaceDE w:val="0"/>
        <w:autoSpaceDN w:val="0"/>
        <w:adjustRightInd w:val="0"/>
        <w:jc w:val="center"/>
        <w:rPr>
          <w:b/>
          <w:color w:val="000000" w:themeColor="text1"/>
        </w:rPr>
      </w:pPr>
      <w:r w:rsidRPr="00916262">
        <w:rPr>
          <w:b/>
          <w:color w:val="000000" w:themeColor="text1"/>
        </w:rPr>
        <w:t>_________________________________________________________</w:t>
      </w:r>
    </w:p>
    <w:p w:rsidR="00F31D7E" w:rsidRPr="00916262" w:rsidRDefault="00F31D7E" w:rsidP="00F31D7E">
      <w:pPr>
        <w:jc w:val="center"/>
        <w:rPr>
          <w:b/>
          <w:color w:val="000000" w:themeColor="text1"/>
        </w:rPr>
      </w:pPr>
      <w:r w:rsidRPr="00916262">
        <w:rPr>
          <w:b/>
          <w:color w:val="000000" w:themeColor="text1"/>
        </w:rPr>
        <w:t>(месторождение, организация)</w:t>
      </w:r>
    </w:p>
    <w:p w:rsidR="00F31D7E" w:rsidRPr="00916262" w:rsidRDefault="00F31D7E" w:rsidP="00F31D7E">
      <w:pPr>
        <w:autoSpaceDE w:val="0"/>
        <w:autoSpaceDN w:val="0"/>
        <w:adjustRightInd w:val="0"/>
        <w:jc w:val="center"/>
        <w:rPr>
          <w:color w:val="000000" w:themeColor="text1"/>
        </w:rPr>
      </w:pPr>
      <w:r w:rsidRPr="00916262">
        <w:rPr>
          <w:color w:val="000000" w:themeColor="text1"/>
        </w:rPr>
        <w:t>Краткая характеристика скважины и устьевого оборудования: ______________</w:t>
      </w:r>
    </w:p>
    <w:p w:rsidR="00F31D7E" w:rsidRPr="00916262" w:rsidRDefault="00F31D7E" w:rsidP="00F31D7E">
      <w:pPr>
        <w:autoSpaceDE w:val="0"/>
        <w:autoSpaceDN w:val="0"/>
        <w:adjustRightInd w:val="0"/>
        <w:jc w:val="center"/>
        <w:rPr>
          <w:color w:val="000000" w:themeColor="text1"/>
        </w:rPr>
      </w:pPr>
      <w:r w:rsidRPr="00916262">
        <w:rPr>
          <w:color w:val="000000" w:themeColor="text1"/>
        </w:rPr>
        <w:t>____________________________________________________________________</w:t>
      </w:r>
    </w:p>
    <w:p w:rsidR="00F31D7E" w:rsidRPr="00916262" w:rsidRDefault="00F31D7E" w:rsidP="00F31D7E">
      <w:pPr>
        <w:autoSpaceDE w:val="0"/>
        <w:autoSpaceDN w:val="0"/>
        <w:adjustRightInd w:val="0"/>
        <w:jc w:val="center"/>
        <w:rPr>
          <w:color w:val="000000" w:themeColor="text1"/>
        </w:rPr>
      </w:pPr>
      <w:r w:rsidRPr="00916262">
        <w:rPr>
          <w:color w:val="000000" w:themeColor="text1"/>
        </w:rPr>
        <w:t>Способ ликвидации аварии ____________________________________________</w:t>
      </w:r>
    </w:p>
    <w:p w:rsidR="00F31D7E" w:rsidRPr="00916262" w:rsidRDefault="00F31D7E" w:rsidP="00F31D7E">
      <w:pPr>
        <w:autoSpaceDE w:val="0"/>
        <w:autoSpaceDN w:val="0"/>
        <w:adjustRightInd w:val="0"/>
        <w:jc w:val="center"/>
        <w:rPr>
          <w:color w:val="000000" w:themeColor="text1"/>
        </w:rPr>
      </w:pPr>
      <w:r w:rsidRPr="00916262">
        <w:rPr>
          <w:color w:val="000000" w:themeColor="text1"/>
        </w:rPr>
        <w:t>____________________________________________________________________</w:t>
      </w:r>
    </w:p>
    <w:p w:rsidR="00F31D7E" w:rsidRPr="00916262" w:rsidRDefault="00F31D7E" w:rsidP="00F31D7E">
      <w:pPr>
        <w:autoSpaceDE w:val="0"/>
        <w:autoSpaceDN w:val="0"/>
        <w:adjustRightInd w:val="0"/>
        <w:jc w:val="center"/>
        <w:rPr>
          <w:color w:val="000000" w:themeColor="text1"/>
        </w:rPr>
      </w:pPr>
      <w:r w:rsidRPr="00916262">
        <w:rPr>
          <w:color w:val="000000" w:themeColor="text1"/>
        </w:rPr>
        <w:t>Вспомогательные службы и их руководители: ____________________________</w:t>
      </w:r>
    </w:p>
    <w:p w:rsidR="00F31D7E" w:rsidRPr="00916262" w:rsidRDefault="00F31D7E" w:rsidP="00F31D7E">
      <w:pPr>
        <w:autoSpaceDE w:val="0"/>
        <w:autoSpaceDN w:val="0"/>
        <w:adjustRightInd w:val="0"/>
        <w:jc w:val="center"/>
        <w:rPr>
          <w:color w:val="000000" w:themeColor="text1"/>
        </w:rPr>
      </w:pPr>
      <w:r w:rsidRPr="00916262">
        <w:rPr>
          <w:color w:val="000000" w:themeColor="text1"/>
        </w:rPr>
        <w:t>____________________________________________________________________</w:t>
      </w:r>
    </w:p>
    <w:p w:rsidR="00F31D7E" w:rsidRPr="00916262" w:rsidRDefault="00F31D7E" w:rsidP="00F31D7E">
      <w:pPr>
        <w:autoSpaceDE w:val="0"/>
        <w:autoSpaceDN w:val="0"/>
        <w:adjustRightInd w:val="0"/>
        <w:jc w:val="center"/>
        <w:rPr>
          <w:color w:val="000000" w:themeColor="text1"/>
        </w:rPr>
      </w:pPr>
      <w:r w:rsidRPr="00916262">
        <w:rPr>
          <w:color w:val="000000" w:themeColor="text1"/>
        </w:rPr>
        <w:t>____________________________________________________________________</w:t>
      </w:r>
    </w:p>
    <w:p w:rsidR="00F31D7E" w:rsidRPr="00916262" w:rsidRDefault="00F31D7E" w:rsidP="00F31D7E">
      <w:pPr>
        <w:tabs>
          <w:tab w:val="left" w:pos="3600"/>
        </w:tabs>
        <w:jc w:val="center"/>
        <w:rPr>
          <w:color w:val="000000" w:themeColor="text1"/>
        </w:rPr>
      </w:pPr>
      <w:r w:rsidRPr="00916262">
        <w:rPr>
          <w:color w:val="000000" w:themeColor="text1"/>
        </w:rPr>
        <w:t>____________________________________________________________________</w:t>
      </w:r>
    </w:p>
    <w:p w:rsidR="00F31D7E" w:rsidRPr="00916262" w:rsidRDefault="00F31D7E" w:rsidP="00F31D7E">
      <w:pPr>
        <w:tabs>
          <w:tab w:val="left" w:pos="3600"/>
        </w:tabs>
        <w:jc w:val="center"/>
        <w:rPr>
          <w:color w:val="000000" w:themeColor="text1"/>
        </w:rPr>
      </w:pPr>
      <w:r w:rsidRPr="00916262">
        <w:rPr>
          <w:color w:val="000000" w:themeColor="text1"/>
        </w:rPr>
        <w:t>Комплекс подготовительных и аварийных работ: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333"/>
        <w:gridCol w:w="2179"/>
        <w:gridCol w:w="2658"/>
        <w:gridCol w:w="1797"/>
      </w:tblGrid>
      <w:tr w:rsidR="00F31D7E" w:rsidRPr="00916262" w:rsidTr="0013323F">
        <w:tc>
          <w:tcPr>
            <w:tcW w:w="675" w:type="dxa"/>
            <w:shd w:val="clear" w:color="auto" w:fill="auto"/>
          </w:tcPr>
          <w:p w:rsidR="00F31D7E" w:rsidRPr="00916262" w:rsidRDefault="00F31D7E" w:rsidP="0013323F">
            <w:pPr>
              <w:autoSpaceDE w:val="0"/>
              <w:autoSpaceDN w:val="0"/>
              <w:adjustRightInd w:val="0"/>
              <w:jc w:val="center"/>
              <w:rPr>
                <w:color w:val="000000" w:themeColor="text1"/>
              </w:rPr>
            </w:pPr>
            <w:r w:rsidRPr="00916262">
              <w:rPr>
                <w:color w:val="000000" w:themeColor="text1"/>
              </w:rPr>
              <w:t>№</w:t>
            </w:r>
          </w:p>
          <w:p w:rsidR="00F31D7E" w:rsidRPr="00916262" w:rsidRDefault="00F31D7E" w:rsidP="0013323F">
            <w:pPr>
              <w:tabs>
                <w:tab w:val="left" w:pos="3600"/>
              </w:tabs>
              <w:ind w:left="142" w:hanging="142"/>
              <w:jc w:val="center"/>
              <w:rPr>
                <w:color w:val="000000" w:themeColor="text1"/>
              </w:rPr>
            </w:pPr>
            <w:r w:rsidRPr="00916262">
              <w:rPr>
                <w:color w:val="000000" w:themeColor="text1"/>
              </w:rPr>
              <w:t>п/п</w:t>
            </w:r>
          </w:p>
        </w:tc>
        <w:tc>
          <w:tcPr>
            <w:tcW w:w="2410" w:type="dxa"/>
            <w:shd w:val="clear" w:color="auto" w:fill="auto"/>
          </w:tcPr>
          <w:p w:rsidR="00F31D7E" w:rsidRPr="00916262" w:rsidRDefault="00F31D7E" w:rsidP="0013323F">
            <w:pPr>
              <w:autoSpaceDE w:val="0"/>
              <w:autoSpaceDN w:val="0"/>
              <w:adjustRightInd w:val="0"/>
              <w:jc w:val="center"/>
              <w:rPr>
                <w:color w:val="000000" w:themeColor="text1"/>
              </w:rPr>
            </w:pPr>
            <w:r w:rsidRPr="00916262">
              <w:rPr>
                <w:color w:val="000000" w:themeColor="text1"/>
              </w:rPr>
              <w:t>Наименование</w:t>
            </w:r>
          </w:p>
          <w:p w:rsidR="00F31D7E" w:rsidRPr="00916262" w:rsidRDefault="00F31D7E" w:rsidP="0013323F">
            <w:pPr>
              <w:tabs>
                <w:tab w:val="left" w:pos="3600"/>
              </w:tabs>
              <w:jc w:val="center"/>
              <w:rPr>
                <w:color w:val="000000" w:themeColor="text1"/>
              </w:rPr>
            </w:pPr>
            <w:r w:rsidRPr="00916262">
              <w:rPr>
                <w:color w:val="000000" w:themeColor="text1"/>
              </w:rPr>
              <w:t>мероприятия</w:t>
            </w:r>
          </w:p>
        </w:tc>
        <w:tc>
          <w:tcPr>
            <w:tcW w:w="2268" w:type="dxa"/>
            <w:shd w:val="clear" w:color="auto" w:fill="auto"/>
          </w:tcPr>
          <w:p w:rsidR="00F31D7E" w:rsidRPr="00916262" w:rsidRDefault="00F31D7E" w:rsidP="0013323F">
            <w:pPr>
              <w:autoSpaceDE w:val="0"/>
              <w:autoSpaceDN w:val="0"/>
              <w:adjustRightInd w:val="0"/>
              <w:jc w:val="center"/>
              <w:rPr>
                <w:color w:val="000000" w:themeColor="text1"/>
              </w:rPr>
            </w:pPr>
            <w:r w:rsidRPr="00916262">
              <w:rPr>
                <w:color w:val="000000" w:themeColor="text1"/>
              </w:rPr>
              <w:t>Срок</w:t>
            </w:r>
          </w:p>
          <w:p w:rsidR="00F31D7E" w:rsidRPr="00916262" w:rsidRDefault="00F31D7E" w:rsidP="0013323F">
            <w:pPr>
              <w:tabs>
                <w:tab w:val="left" w:pos="3600"/>
              </w:tabs>
              <w:jc w:val="center"/>
              <w:rPr>
                <w:color w:val="000000" w:themeColor="text1"/>
              </w:rPr>
            </w:pPr>
            <w:r w:rsidRPr="00916262">
              <w:rPr>
                <w:color w:val="000000" w:themeColor="text1"/>
              </w:rPr>
              <w:t>выполнения</w:t>
            </w:r>
          </w:p>
        </w:tc>
        <w:tc>
          <w:tcPr>
            <w:tcW w:w="2766" w:type="dxa"/>
            <w:shd w:val="clear" w:color="auto" w:fill="auto"/>
          </w:tcPr>
          <w:p w:rsidR="00F31D7E" w:rsidRPr="00916262" w:rsidRDefault="00F31D7E" w:rsidP="0013323F">
            <w:pPr>
              <w:autoSpaceDE w:val="0"/>
              <w:autoSpaceDN w:val="0"/>
              <w:adjustRightInd w:val="0"/>
              <w:jc w:val="center"/>
              <w:rPr>
                <w:color w:val="000000" w:themeColor="text1"/>
              </w:rPr>
            </w:pPr>
            <w:r w:rsidRPr="00916262">
              <w:rPr>
                <w:color w:val="000000" w:themeColor="text1"/>
              </w:rPr>
              <w:t>Ф. И.О.</w:t>
            </w:r>
          </w:p>
          <w:p w:rsidR="00F31D7E" w:rsidRPr="00916262" w:rsidRDefault="00F31D7E" w:rsidP="0013323F">
            <w:pPr>
              <w:autoSpaceDE w:val="0"/>
              <w:autoSpaceDN w:val="0"/>
              <w:adjustRightInd w:val="0"/>
              <w:jc w:val="center"/>
              <w:rPr>
                <w:color w:val="000000" w:themeColor="text1"/>
              </w:rPr>
            </w:pPr>
            <w:r w:rsidRPr="00916262">
              <w:rPr>
                <w:color w:val="000000" w:themeColor="text1"/>
              </w:rPr>
              <w:t>ответственного</w:t>
            </w:r>
          </w:p>
          <w:p w:rsidR="00F31D7E" w:rsidRPr="00916262" w:rsidRDefault="00F31D7E" w:rsidP="0013323F">
            <w:pPr>
              <w:tabs>
                <w:tab w:val="left" w:pos="3600"/>
              </w:tabs>
              <w:jc w:val="center"/>
              <w:rPr>
                <w:color w:val="000000" w:themeColor="text1"/>
              </w:rPr>
            </w:pPr>
            <w:r w:rsidRPr="00916262">
              <w:rPr>
                <w:color w:val="000000" w:themeColor="text1"/>
              </w:rPr>
              <w:t>за выполнение</w:t>
            </w:r>
          </w:p>
        </w:tc>
        <w:tc>
          <w:tcPr>
            <w:tcW w:w="1798" w:type="dxa"/>
            <w:shd w:val="clear" w:color="auto" w:fill="auto"/>
          </w:tcPr>
          <w:p w:rsidR="00F31D7E" w:rsidRPr="00916262" w:rsidRDefault="00F31D7E" w:rsidP="0013323F">
            <w:pPr>
              <w:autoSpaceDE w:val="0"/>
              <w:autoSpaceDN w:val="0"/>
              <w:adjustRightInd w:val="0"/>
              <w:jc w:val="center"/>
              <w:rPr>
                <w:color w:val="000000" w:themeColor="text1"/>
              </w:rPr>
            </w:pPr>
            <w:r w:rsidRPr="00916262">
              <w:rPr>
                <w:color w:val="000000" w:themeColor="text1"/>
              </w:rPr>
              <w:t>Подпись</w:t>
            </w:r>
          </w:p>
          <w:p w:rsidR="00F31D7E" w:rsidRPr="00916262" w:rsidRDefault="00F31D7E" w:rsidP="0013323F">
            <w:pPr>
              <w:autoSpaceDE w:val="0"/>
              <w:autoSpaceDN w:val="0"/>
              <w:adjustRightInd w:val="0"/>
              <w:jc w:val="center"/>
              <w:rPr>
                <w:color w:val="000000" w:themeColor="text1"/>
              </w:rPr>
            </w:pPr>
            <w:r w:rsidRPr="00916262">
              <w:rPr>
                <w:color w:val="000000" w:themeColor="text1"/>
              </w:rPr>
              <w:t>ответственного</w:t>
            </w:r>
          </w:p>
          <w:p w:rsidR="00F31D7E" w:rsidRPr="00916262" w:rsidRDefault="00F31D7E" w:rsidP="0013323F">
            <w:pPr>
              <w:tabs>
                <w:tab w:val="left" w:pos="3600"/>
              </w:tabs>
              <w:jc w:val="center"/>
              <w:rPr>
                <w:color w:val="000000" w:themeColor="text1"/>
              </w:rPr>
            </w:pPr>
            <w:r w:rsidRPr="00916262">
              <w:rPr>
                <w:color w:val="000000" w:themeColor="text1"/>
              </w:rPr>
              <w:t>за выполнение</w:t>
            </w:r>
          </w:p>
        </w:tc>
      </w:tr>
      <w:tr w:rsidR="00F31D7E" w:rsidRPr="00916262" w:rsidTr="0013323F">
        <w:tc>
          <w:tcPr>
            <w:tcW w:w="675" w:type="dxa"/>
            <w:shd w:val="clear" w:color="auto" w:fill="auto"/>
          </w:tcPr>
          <w:p w:rsidR="00F31D7E" w:rsidRPr="00916262" w:rsidRDefault="00F31D7E" w:rsidP="0013323F">
            <w:pPr>
              <w:tabs>
                <w:tab w:val="left" w:pos="3600"/>
              </w:tabs>
              <w:jc w:val="center"/>
              <w:rPr>
                <w:color w:val="000000" w:themeColor="text1"/>
              </w:rPr>
            </w:pPr>
            <w:r w:rsidRPr="00916262">
              <w:rPr>
                <w:color w:val="000000" w:themeColor="text1"/>
              </w:rPr>
              <w:t>1</w:t>
            </w:r>
          </w:p>
          <w:p w:rsidR="00F31D7E" w:rsidRPr="00916262" w:rsidRDefault="00F31D7E" w:rsidP="0013323F">
            <w:pPr>
              <w:tabs>
                <w:tab w:val="left" w:pos="3600"/>
              </w:tabs>
              <w:jc w:val="center"/>
              <w:rPr>
                <w:color w:val="000000" w:themeColor="text1"/>
              </w:rPr>
            </w:pPr>
          </w:p>
        </w:tc>
        <w:tc>
          <w:tcPr>
            <w:tcW w:w="2410" w:type="dxa"/>
            <w:shd w:val="clear" w:color="auto" w:fill="auto"/>
          </w:tcPr>
          <w:p w:rsidR="00F31D7E" w:rsidRPr="00916262" w:rsidRDefault="00F31D7E" w:rsidP="0013323F">
            <w:pPr>
              <w:tabs>
                <w:tab w:val="left" w:pos="3600"/>
              </w:tabs>
              <w:jc w:val="center"/>
              <w:rPr>
                <w:color w:val="000000" w:themeColor="text1"/>
              </w:rPr>
            </w:pPr>
            <w:r w:rsidRPr="00916262">
              <w:rPr>
                <w:color w:val="000000" w:themeColor="text1"/>
              </w:rPr>
              <w:t>2</w:t>
            </w:r>
          </w:p>
        </w:tc>
        <w:tc>
          <w:tcPr>
            <w:tcW w:w="2268" w:type="dxa"/>
            <w:shd w:val="clear" w:color="auto" w:fill="auto"/>
          </w:tcPr>
          <w:p w:rsidR="00F31D7E" w:rsidRPr="00916262" w:rsidRDefault="00F31D7E" w:rsidP="0013323F">
            <w:pPr>
              <w:tabs>
                <w:tab w:val="left" w:pos="3600"/>
              </w:tabs>
              <w:jc w:val="center"/>
              <w:rPr>
                <w:color w:val="000000" w:themeColor="text1"/>
              </w:rPr>
            </w:pPr>
            <w:r w:rsidRPr="00916262">
              <w:rPr>
                <w:color w:val="000000" w:themeColor="text1"/>
              </w:rPr>
              <w:t>3</w:t>
            </w:r>
          </w:p>
        </w:tc>
        <w:tc>
          <w:tcPr>
            <w:tcW w:w="2766" w:type="dxa"/>
            <w:shd w:val="clear" w:color="auto" w:fill="auto"/>
          </w:tcPr>
          <w:p w:rsidR="00F31D7E" w:rsidRPr="00916262" w:rsidRDefault="00F31D7E" w:rsidP="0013323F">
            <w:pPr>
              <w:tabs>
                <w:tab w:val="left" w:pos="3600"/>
              </w:tabs>
              <w:jc w:val="center"/>
              <w:rPr>
                <w:color w:val="000000" w:themeColor="text1"/>
              </w:rPr>
            </w:pPr>
            <w:r w:rsidRPr="00916262">
              <w:rPr>
                <w:color w:val="000000" w:themeColor="text1"/>
              </w:rPr>
              <w:t>4</w:t>
            </w:r>
          </w:p>
        </w:tc>
        <w:tc>
          <w:tcPr>
            <w:tcW w:w="1798" w:type="dxa"/>
            <w:shd w:val="clear" w:color="auto" w:fill="auto"/>
          </w:tcPr>
          <w:p w:rsidR="00F31D7E" w:rsidRPr="00916262" w:rsidRDefault="00F31D7E" w:rsidP="0013323F">
            <w:pPr>
              <w:tabs>
                <w:tab w:val="left" w:pos="3600"/>
              </w:tabs>
              <w:jc w:val="center"/>
              <w:rPr>
                <w:color w:val="000000" w:themeColor="text1"/>
              </w:rPr>
            </w:pPr>
            <w:r w:rsidRPr="00916262">
              <w:rPr>
                <w:color w:val="000000" w:themeColor="text1"/>
              </w:rPr>
              <w:t>5</w:t>
            </w:r>
          </w:p>
        </w:tc>
      </w:tr>
    </w:tbl>
    <w:p w:rsidR="00F31D7E" w:rsidRPr="00916262" w:rsidRDefault="00F31D7E" w:rsidP="00F31D7E">
      <w:pPr>
        <w:autoSpaceDE w:val="0"/>
        <w:autoSpaceDN w:val="0"/>
        <w:adjustRightInd w:val="0"/>
        <w:jc w:val="center"/>
        <w:rPr>
          <w:color w:val="000000" w:themeColor="text1"/>
        </w:rPr>
      </w:pPr>
    </w:p>
    <w:p w:rsidR="00F31D7E" w:rsidRPr="00916262" w:rsidRDefault="00F31D7E" w:rsidP="00F31D7E">
      <w:pPr>
        <w:autoSpaceDE w:val="0"/>
        <w:autoSpaceDN w:val="0"/>
        <w:adjustRightInd w:val="0"/>
        <w:jc w:val="center"/>
        <w:rPr>
          <w:color w:val="000000" w:themeColor="text1"/>
        </w:rPr>
      </w:pPr>
      <w:r w:rsidRPr="00916262">
        <w:rPr>
          <w:color w:val="000000" w:themeColor="text1"/>
        </w:rPr>
        <w:t>Перечень необходимого оборудования, приспособлений,</w:t>
      </w:r>
    </w:p>
    <w:p w:rsidR="00F31D7E" w:rsidRPr="00916262" w:rsidRDefault="00F31D7E" w:rsidP="00F31D7E">
      <w:pPr>
        <w:tabs>
          <w:tab w:val="left" w:pos="3600"/>
        </w:tabs>
        <w:jc w:val="center"/>
        <w:rPr>
          <w:color w:val="000000" w:themeColor="text1"/>
        </w:rPr>
      </w:pPr>
      <w:r w:rsidRPr="00916262">
        <w:rPr>
          <w:color w:val="000000" w:themeColor="text1"/>
        </w:rPr>
        <w:t>материалов, инструмента и средств индивидуальной защиты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2345"/>
        <w:gridCol w:w="2210"/>
        <w:gridCol w:w="2613"/>
        <w:gridCol w:w="1798"/>
      </w:tblGrid>
      <w:tr w:rsidR="00F31D7E" w:rsidRPr="00916262" w:rsidTr="0013323F">
        <w:tc>
          <w:tcPr>
            <w:tcW w:w="675" w:type="dxa"/>
            <w:shd w:val="clear" w:color="auto" w:fill="auto"/>
          </w:tcPr>
          <w:p w:rsidR="00F31D7E" w:rsidRPr="00916262" w:rsidRDefault="00F31D7E" w:rsidP="0013323F">
            <w:pPr>
              <w:autoSpaceDE w:val="0"/>
              <w:autoSpaceDN w:val="0"/>
              <w:adjustRightInd w:val="0"/>
              <w:jc w:val="center"/>
              <w:rPr>
                <w:color w:val="000000" w:themeColor="text1"/>
              </w:rPr>
            </w:pPr>
            <w:r w:rsidRPr="00916262">
              <w:rPr>
                <w:color w:val="000000" w:themeColor="text1"/>
              </w:rPr>
              <w:t>№</w:t>
            </w:r>
          </w:p>
          <w:p w:rsidR="00F31D7E" w:rsidRPr="00916262" w:rsidRDefault="00F31D7E" w:rsidP="0013323F">
            <w:pPr>
              <w:tabs>
                <w:tab w:val="left" w:pos="3600"/>
              </w:tabs>
              <w:ind w:left="142" w:hanging="142"/>
              <w:jc w:val="center"/>
              <w:rPr>
                <w:color w:val="000000" w:themeColor="text1"/>
              </w:rPr>
            </w:pPr>
            <w:r w:rsidRPr="00916262">
              <w:rPr>
                <w:color w:val="000000" w:themeColor="text1"/>
              </w:rPr>
              <w:t>п/п</w:t>
            </w:r>
          </w:p>
        </w:tc>
        <w:tc>
          <w:tcPr>
            <w:tcW w:w="2410" w:type="dxa"/>
            <w:shd w:val="clear" w:color="auto" w:fill="auto"/>
          </w:tcPr>
          <w:p w:rsidR="00F31D7E" w:rsidRPr="00916262" w:rsidRDefault="00F31D7E" w:rsidP="0013323F">
            <w:pPr>
              <w:autoSpaceDE w:val="0"/>
              <w:autoSpaceDN w:val="0"/>
              <w:adjustRightInd w:val="0"/>
              <w:jc w:val="center"/>
              <w:rPr>
                <w:color w:val="000000" w:themeColor="text1"/>
              </w:rPr>
            </w:pPr>
            <w:r w:rsidRPr="00916262">
              <w:rPr>
                <w:color w:val="000000" w:themeColor="text1"/>
              </w:rPr>
              <w:t>Наименование</w:t>
            </w:r>
          </w:p>
          <w:p w:rsidR="00F31D7E" w:rsidRPr="00916262" w:rsidRDefault="00F31D7E" w:rsidP="0013323F">
            <w:pPr>
              <w:tabs>
                <w:tab w:val="left" w:pos="3600"/>
              </w:tabs>
              <w:jc w:val="center"/>
              <w:rPr>
                <w:color w:val="000000" w:themeColor="text1"/>
              </w:rPr>
            </w:pPr>
          </w:p>
        </w:tc>
        <w:tc>
          <w:tcPr>
            <w:tcW w:w="2268" w:type="dxa"/>
            <w:shd w:val="clear" w:color="auto" w:fill="auto"/>
          </w:tcPr>
          <w:p w:rsidR="00F31D7E" w:rsidRPr="00916262" w:rsidRDefault="00F31D7E" w:rsidP="0013323F">
            <w:pPr>
              <w:autoSpaceDE w:val="0"/>
              <w:autoSpaceDN w:val="0"/>
              <w:adjustRightInd w:val="0"/>
              <w:rPr>
                <w:color w:val="000000" w:themeColor="text1"/>
              </w:rPr>
            </w:pPr>
            <w:r w:rsidRPr="00916262">
              <w:rPr>
                <w:color w:val="000000" w:themeColor="text1"/>
              </w:rPr>
              <w:t>Срок изготовления,</w:t>
            </w:r>
          </w:p>
          <w:p w:rsidR="00F31D7E" w:rsidRPr="00916262" w:rsidRDefault="00F31D7E" w:rsidP="0013323F">
            <w:pPr>
              <w:tabs>
                <w:tab w:val="left" w:pos="3600"/>
              </w:tabs>
              <w:jc w:val="center"/>
              <w:rPr>
                <w:color w:val="000000" w:themeColor="text1"/>
              </w:rPr>
            </w:pPr>
            <w:r w:rsidRPr="00916262">
              <w:rPr>
                <w:color w:val="000000" w:themeColor="text1"/>
              </w:rPr>
              <w:t>подготовки</w:t>
            </w:r>
          </w:p>
        </w:tc>
        <w:tc>
          <w:tcPr>
            <w:tcW w:w="2766" w:type="dxa"/>
            <w:shd w:val="clear" w:color="auto" w:fill="auto"/>
          </w:tcPr>
          <w:p w:rsidR="00F31D7E" w:rsidRPr="00916262" w:rsidRDefault="00F31D7E" w:rsidP="0013323F">
            <w:pPr>
              <w:autoSpaceDE w:val="0"/>
              <w:autoSpaceDN w:val="0"/>
              <w:adjustRightInd w:val="0"/>
              <w:rPr>
                <w:color w:val="000000" w:themeColor="text1"/>
              </w:rPr>
            </w:pPr>
            <w:r w:rsidRPr="00916262">
              <w:rPr>
                <w:color w:val="000000" w:themeColor="text1"/>
              </w:rPr>
              <w:t>Срок доставки к месту</w:t>
            </w:r>
          </w:p>
          <w:p w:rsidR="00F31D7E" w:rsidRPr="00916262" w:rsidRDefault="00F31D7E" w:rsidP="0013323F">
            <w:pPr>
              <w:tabs>
                <w:tab w:val="left" w:pos="3600"/>
              </w:tabs>
              <w:jc w:val="center"/>
              <w:rPr>
                <w:color w:val="000000" w:themeColor="text1"/>
              </w:rPr>
            </w:pPr>
            <w:r w:rsidRPr="00916262">
              <w:rPr>
                <w:color w:val="000000" w:themeColor="text1"/>
              </w:rPr>
              <w:t>аварии</w:t>
            </w:r>
          </w:p>
        </w:tc>
        <w:tc>
          <w:tcPr>
            <w:tcW w:w="1798" w:type="dxa"/>
            <w:shd w:val="clear" w:color="auto" w:fill="auto"/>
          </w:tcPr>
          <w:p w:rsidR="00F31D7E" w:rsidRPr="00916262" w:rsidRDefault="00F31D7E" w:rsidP="0013323F">
            <w:pPr>
              <w:autoSpaceDE w:val="0"/>
              <w:autoSpaceDN w:val="0"/>
              <w:adjustRightInd w:val="0"/>
              <w:jc w:val="center"/>
              <w:rPr>
                <w:color w:val="000000" w:themeColor="text1"/>
              </w:rPr>
            </w:pPr>
            <w:r w:rsidRPr="00916262">
              <w:rPr>
                <w:color w:val="000000" w:themeColor="text1"/>
              </w:rPr>
              <w:t>Подпись</w:t>
            </w:r>
          </w:p>
          <w:p w:rsidR="00F31D7E" w:rsidRPr="00916262" w:rsidRDefault="00F31D7E" w:rsidP="0013323F">
            <w:pPr>
              <w:autoSpaceDE w:val="0"/>
              <w:autoSpaceDN w:val="0"/>
              <w:adjustRightInd w:val="0"/>
              <w:jc w:val="center"/>
              <w:rPr>
                <w:color w:val="000000" w:themeColor="text1"/>
              </w:rPr>
            </w:pPr>
            <w:r w:rsidRPr="00916262">
              <w:rPr>
                <w:color w:val="000000" w:themeColor="text1"/>
              </w:rPr>
              <w:t>ответственного</w:t>
            </w:r>
          </w:p>
          <w:p w:rsidR="00F31D7E" w:rsidRPr="00916262" w:rsidRDefault="00F31D7E" w:rsidP="0013323F">
            <w:pPr>
              <w:tabs>
                <w:tab w:val="left" w:pos="3600"/>
              </w:tabs>
              <w:jc w:val="center"/>
              <w:rPr>
                <w:color w:val="000000" w:themeColor="text1"/>
              </w:rPr>
            </w:pPr>
            <w:r w:rsidRPr="00916262">
              <w:rPr>
                <w:color w:val="000000" w:themeColor="text1"/>
              </w:rPr>
              <w:t>за выполнение</w:t>
            </w:r>
          </w:p>
        </w:tc>
      </w:tr>
      <w:tr w:rsidR="00F31D7E" w:rsidRPr="00916262" w:rsidTr="0013323F">
        <w:tc>
          <w:tcPr>
            <w:tcW w:w="675" w:type="dxa"/>
            <w:shd w:val="clear" w:color="auto" w:fill="auto"/>
          </w:tcPr>
          <w:p w:rsidR="00F31D7E" w:rsidRPr="00916262" w:rsidRDefault="00F31D7E" w:rsidP="0013323F">
            <w:pPr>
              <w:tabs>
                <w:tab w:val="left" w:pos="3600"/>
              </w:tabs>
              <w:jc w:val="center"/>
              <w:rPr>
                <w:color w:val="000000" w:themeColor="text1"/>
              </w:rPr>
            </w:pPr>
            <w:r w:rsidRPr="00916262">
              <w:rPr>
                <w:color w:val="000000" w:themeColor="text1"/>
              </w:rPr>
              <w:t>1</w:t>
            </w:r>
          </w:p>
          <w:p w:rsidR="00F31D7E" w:rsidRPr="00916262" w:rsidRDefault="00F31D7E" w:rsidP="0013323F">
            <w:pPr>
              <w:tabs>
                <w:tab w:val="left" w:pos="3600"/>
              </w:tabs>
              <w:jc w:val="center"/>
              <w:rPr>
                <w:color w:val="000000" w:themeColor="text1"/>
              </w:rPr>
            </w:pPr>
          </w:p>
        </w:tc>
        <w:tc>
          <w:tcPr>
            <w:tcW w:w="2410" w:type="dxa"/>
            <w:shd w:val="clear" w:color="auto" w:fill="auto"/>
          </w:tcPr>
          <w:p w:rsidR="00F31D7E" w:rsidRPr="00916262" w:rsidRDefault="00F31D7E" w:rsidP="0013323F">
            <w:pPr>
              <w:tabs>
                <w:tab w:val="left" w:pos="3600"/>
              </w:tabs>
              <w:jc w:val="center"/>
              <w:rPr>
                <w:color w:val="000000" w:themeColor="text1"/>
              </w:rPr>
            </w:pPr>
            <w:r w:rsidRPr="00916262">
              <w:rPr>
                <w:color w:val="000000" w:themeColor="text1"/>
              </w:rPr>
              <w:t>2</w:t>
            </w:r>
          </w:p>
        </w:tc>
        <w:tc>
          <w:tcPr>
            <w:tcW w:w="2268" w:type="dxa"/>
            <w:shd w:val="clear" w:color="auto" w:fill="auto"/>
          </w:tcPr>
          <w:p w:rsidR="00F31D7E" w:rsidRPr="00916262" w:rsidRDefault="00F31D7E" w:rsidP="0013323F">
            <w:pPr>
              <w:tabs>
                <w:tab w:val="left" w:pos="3600"/>
              </w:tabs>
              <w:jc w:val="center"/>
              <w:rPr>
                <w:color w:val="000000" w:themeColor="text1"/>
              </w:rPr>
            </w:pPr>
            <w:r w:rsidRPr="00916262">
              <w:rPr>
                <w:color w:val="000000" w:themeColor="text1"/>
              </w:rPr>
              <w:t>3</w:t>
            </w:r>
          </w:p>
        </w:tc>
        <w:tc>
          <w:tcPr>
            <w:tcW w:w="2766" w:type="dxa"/>
            <w:shd w:val="clear" w:color="auto" w:fill="auto"/>
          </w:tcPr>
          <w:p w:rsidR="00F31D7E" w:rsidRPr="00916262" w:rsidRDefault="00F31D7E" w:rsidP="0013323F">
            <w:pPr>
              <w:tabs>
                <w:tab w:val="left" w:pos="3600"/>
              </w:tabs>
              <w:jc w:val="center"/>
              <w:rPr>
                <w:color w:val="000000" w:themeColor="text1"/>
              </w:rPr>
            </w:pPr>
            <w:r w:rsidRPr="00916262">
              <w:rPr>
                <w:color w:val="000000" w:themeColor="text1"/>
              </w:rPr>
              <w:t>4</w:t>
            </w:r>
          </w:p>
        </w:tc>
        <w:tc>
          <w:tcPr>
            <w:tcW w:w="1798" w:type="dxa"/>
            <w:shd w:val="clear" w:color="auto" w:fill="auto"/>
          </w:tcPr>
          <w:p w:rsidR="00F31D7E" w:rsidRPr="00916262" w:rsidRDefault="00F31D7E" w:rsidP="0013323F">
            <w:pPr>
              <w:tabs>
                <w:tab w:val="left" w:pos="3600"/>
              </w:tabs>
              <w:jc w:val="center"/>
              <w:rPr>
                <w:color w:val="000000" w:themeColor="text1"/>
              </w:rPr>
            </w:pPr>
            <w:r w:rsidRPr="00916262">
              <w:rPr>
                <w:color w:val="000000" w:themeColor="text1"/>
              </w:rPr>
              <w:t>5</w:t>
            </w:r>
          </w:p>
        </w:tc>
      </w:tr>
    </w:tbl>
    <w:p w:rsidR="00F31D7E" w:rsidRPr="00916262" w:rsidRDefault="00F31D7E" w:rsidP="00F31D7E">
      <w:pPr>
        <w:autoSpaceDE w:val="0"/>
        <w:autoSpaceDN w:val="0"/>
        <w:adjustRightInd w:val="0"/>
        <w:rPr>
          <w:color w:val="000000" w:themeColor="text1"/>
        </w:rPr>
      </w:pPr>
    </w:p>
    <w:p w:rsidR="00F31D7E" w:rsidRPr="00916262" w:rsidRDefault="00F31D7E" w:rsidP="00F31D7E">
      <w:pPr>
        <w:autoSpaceDE w:val="0"/>
        <w:autoSpaceDN w:val="0"/>
        <w:adjustRightInd w:val="0"/>
        <w:rPr>
          <w:color w:val="000000" w:themeColor="text1"/>
        </w:rPr>
      </w:pPr>
      <w:r w:rsidRPr="00916262">
        <w:rPr>
          <w:color w:val="000000" w:themeColor="text1"/>
        </w:rPr>
        <w:t>Составлен «____» _____________ 20__ г.</w:t>
      </w:r>
    </w:p>
    <w:p w:rsidR="00F31D7E" w:rsidRPr="00916262" w:rsidRDefault="00F31D7E" w:rsidP="00F31D7E">
      <w:pPr>
        <w:tabs>
          <w:tab w:val="left" w:pos="3600"/>
        </w:tabs>
        <w:rPr>
          <w:color w:val="000000" w:themeColor="text1"/>
        </w:rPr>
      </w:pPr>
      <w:r w:rsidRPr="00916262">
        <w:rPr>
          <w:color w:val="000000" w:themeColor="text1"/>
        </w:rPr>
        <w:t>Технический секретарь штаба __________________________</w:t>
      </w:r>
    </w:p>
    <w:p w:rsidR="008D7275" w:rsidRPr="00916262" w:rsidRDefault="008D7275" w:rsidP="00D8175D">
      <w:pPr>
        <w:pStyle w:val="20"/>
        <w:spacing w:before="0" w:after="0"/>
        <w:rPr>
          <w:i/>
          <w:color w:val="000000" w:themeColor="text1"/>
          <w:szCs w:val="24"/>
        </w:rPr>
        <w:sectPr w:rsidR="008D7275" w:rsidRPr="00916262" w:rsidSect="005218A9">
          <w:pgSz w:w="11906" w:h="16838" w:code="9"/>
          <w:pgMar w:top="510" w:right="1021" w:bottom="567" w:left="1247" w:header="737" w:footer="680" w:gutter="0"/>
          <w:cols w:space="708"/>
          <w:docGrid w:linePitch="360"/>
        </w:sectPr>
      </w:pPr>
    </w:p>
    <w:p w:rsidR="008D7275" w:rsidRPr="00916262" w:rsidRDefault="008D7275" w:rsidP="008D7275">
      <w:pPr>
        <w:pStyle w:val="20"/>
        <w:keepNext w:val="0"/>
        <w:spacing w:before="0" w:after="0"/>
        <w:rPr>
          <w:rFonts w:eastAsia="Times New Roman"/>
          <w:color w:val="000000" w:themeColor="text1"/>
          <w:szCs w:val="24"/>
        </w:rPr>
      </w:pPr>
      <w:bookmarkStart w:id="376" w:name="_ПРИЛОЖЕНИЕ_5._КАРТОЧКА"/>
      <w:bookmarkStart w:id="377" w:name="_Toc19699760"/>
      <w:bookmarkStart w:id="378" w:name="_Toc20735338"/>
      <w:bookmarkStart w:id="379" w:name="_Toc22214695"/>
      <w:bookmarkStart w:id="380" w:name="_Toc24703406"/>
      <w:bookmarkEnd w:id="376"/>
      <w:r w:rsidRPr="00916262">
        <w:rPr>
          <w:rFonts w:eastAsia="Times New Roman"/>
          <w:color w:val="000000" w:themeColor="text1"/>
          <w:szCs w:val="24"/>
        </w:rPr>
        <w:t xml:space="preserve">ПРИЛОЖЕНИЕ </w:t>
      </w:r>
      <w:r w:rsidR="00A43532" w:rsidRPr="00916262">
        <w:rPr>
          <w:rFonts w:eastAsia="Times New Roman"/>
          <w:color w:val="000000" w:themeColor="text1"/>
          <w:szCs w:val="24"/>
        </w:rPr>
        <w:t>4</w:t>
      </w:r>
      <w:r w:rsidRPr="00916262">
        <w:rPr>
          <w:rFonts w:eastAsia="Times New Roman"/>
          <w:color w:val="000000" w:themeColor="text1"/>
          <w:szCs w:val="24"/>
        </w:rPr>
        <w:t>. КАРТОЧКА ПЕРВИЧНОЙ ИНФОРМАЦИИ ОБ ОТКРЫТОМ ФОНТАНЕ</w:t>
      </w:r>
      <w:bookmarkEnd w:id="377"/>
      <w:bookmarkEnd w:id="378"/>
      <w:bookmarkEnd w:id="379"/>
      <w:bookmarkEnd w:id="380"/>
    </w:p>
    <w:tbl>
      <w:tblPr>
        <w:tblpPr w:leftFromText="180" w:rightFromText="180" w:vertAnchor="text" w:horzAnchor="margin" w:tblpXSpec="center" w:tblpY="130"/>
        <w:tblW w:w="9584" w:type="dxa"/>
        <w:tblLook w:val="01E0" w:firstRow="1" w:lastRow="1" w:firstColumn="1" w:lastColumn="1" w:noHBand="0" w:noVBand="0"/>
      </w:tblPr>
      <w:tblGrid>
        <w:gridCol w:w="946"/>
        <w:gridCol w:w="1056"/>
        <w:gridCol w:w="1335"/>
        <w:gridCol w:w="719"/>
        <w:gridCol w:w="345"/>
        <w:gridCol w:w="417"/>
        <w:gridCol w:w="842"/>
        <w:gridCol w:w="790"/>
        <w:gridCol w:w="189"/>
        <w:gridCol w:w="198"/>
        <w:gridCol w:w="1151"/>
        <w:gridCol w:w="1596"/>
      </w:tblGrid>
      <w:tr w:rsidR="008D7275" w:rsidRPr="00916262" w:rsidTr="0013323F">
        <w:trPr>
          <w:trHeight w:val="257"/>
        </w:trPr>
        <w:tc>
          <w:tcPr>
            <w:tcW w:w="946" w:type="dxa"/>
            <w:hideMark/>
          </w:tcPr>
          <w:p w:rsidR="008D7275" w:rsidRPr="00916262" w:rsidRDefault="008D7275" w:rsidP="0013323F">
            <w:pPr>
              <w:rPr>
                <w:rFonts w:eastAsia="Times New Roman"/>
                <w:color w:val="000000" w:themeColor="text1"/>
                <w:sz w:val="20"/>
                <w:lang w:eastAsia="ru-RU"/>
              </w:rPr>
            </w:pPr>
            <w:r w:rsidRPr="00916262">
              <w:rPr>
                <w:rFonts w:eastAsia="Times New Roman"/>
                <w:color w:val="000000" w:themeColor="text1"/>
                <w:sz w:val="20"/>
                <w:lang w:eastAsia="ru-RU"/>
              </w:rPr>
              <w:t>Дата</w:t>
            </w:r>
          </w:p>
        </w:tc>
        <w:tc>
          <w:tcPr>
            <w:tcW w:w="2391" w:type="dxa"/>
            <w:gridSpan w:val="2"/>
            <w:tcBorders>
              <w:top w:val="nil"/>
              <w:left w:val="nil"/>
              <w:bottom w:val="single" w:sz="4" w:space="0" w:color="auto"/>
              <w:right w:val="nil"/>
            </w:tcBorders>
          </w:tcPr>
          <w:p w:rsidR="008D7275" w:rsidRPr="00916262" w:rsidRDefault="008D7275" w:rsidP="0013323F">
            <w:pPr>
              <w:rPr>
                <w:rFonts w:eastAsia="Times New Roman"/>
                <w:color w:val="000000" w:themeColor="text1"/>
                <w:sz w:val="20"/>
                <w:lang w:eastAsia="ru-RU"/>
              </w:rPr>
            </w:pPr>
          </w:p>
        </w:tc>
        <w:tc>
          <w:tcPr>
            <w:tcW w:w="1064" w:type="dxa"/>
            <w:gridSpan w:val="2"/>
            <w:hideMark/>
          </w:tcPr>
          <w:p w:rsidR="008D7275" w:rsidRPr="00916262" w:rsidRDefault="008D7275" w:rsidP="0013323F">
            <w:pPr>
              <w:rPr>
                <w:rFonts w:eastAsia="Times New Roman"/>
                <w:color w:val="000000" w:themeColor="text1"/>
                <w:sz w:val="20"/>
                <w:lang w:eastAsia="ru-RU"/>
              </w:rPr>
            </w:pPr>
            <w:r w:rsidRPr="00916262">
              <w:rPr>
                <w:rFonts w:eastAsia="Times New Roman"/>
                <w:color w:val="000000" w:themeColor="text1"/>
                <w:sz w:val="20"/>
                <w:lang w:eastAsia="ru-RU"/>
              </w:rPr>
              <w:t>Время</w:t>
            </w:r>
          </w:p>
        </w:tc>
        <w:tc>
          <w:tcPr>
            <w:tcW w:w="2436" w:type="dxa"/>
            <w:gridSpan w:val="5"/>
            <w:tcBorders>
              <w:top w:val="nil"/>
              <w:left w:val="nil"/>
              <w:bottom w:val="single" w:sz="4" w:space="0" w:color="auto"/>
              <w:right w:val="nil"/>
            </w:tcBorders>
          </w:tcPr>
          <w:p w:rsidR="008D7275" w:rsidRPr="00916262" w:rsidRDefault="008D7275" w:rsidP="0013323F">
            <w:pPr>
              <w:rPr>
                <w:rFonts w:eastAsia="Times New Roman"/>
                <w:color w:val="000000" w:themeColor="text1"/>
                <w:sz w:val="20"/>
                <w:lang w:eastAsia="ru-RU"/>
              </w:rPr>
            </w:pPr>
          </w:p>
        </w:tc>
        <w:tc>
          <w:tcPr>
            <w:tcW w:w="2747" w:type="dxa"/>
            <w:gridSpan w:val="2"/>
          </w:tcPr>
          <w:p w:rsidR="008D7275" w:rsidRPr="00916262" w:rsidRDefault="008D7275" w:rsidP="0013323F">
            <w:pPr>
              <w:rPr>
                <w:rFonts w:eastAsia="Times New Roman"/>
                <w:color w:val="000000" w:themeColor="text1"/>
                <w:sz w:val="20"/>
                <w:lang w:eastAsia="ru-RU"/>
              </w:rPr>
            </w:pPr>
          </w:p>
        </w:tc>
      </w:tr>
      <w:tr w:rsidR="008D7275" w:rsidRPr="00916262" w:rsidTr="0013323F">
        <w:trPr>
          <w:trHeight w:val="257"/>
        </w:trPr>
        <w:tc>
          <w:tcPr>
            <w:tcW w:w="2002" w:type="dxa"/>
            <w:gridSpan w:val="2"/>
            <w:hideMark/>
          </w:tcPr>
          <w:p w:rsidR="008D7275" w:rsidRPr="00916262" w:rsidRDefault="008D7275" w:rsidP="0013323F">
            <w:pPr>
              <w:rPr>
                <w:rFonts w:eastAsia="Times New Roman"/>
                <w:color w:val="000000" w:themeColor="text1"/>
                <w:sz w:val="20"/>
                <w:lang w:eastAsia="ru-RU"/>
              </w:rPr>
            </w:pPr>
            <w:r w:rsidRPr="00916262">
              <w:rPr>
                <w:rFonts w:eastAsia="Times New Roman"/>
                <w:color w:val="000000" w:themeColor="text1"/>
                <w:sz w:val="20"/>
                <w:lang w:eastAsia="ru-RU"/>
              </w:rPr>
              <w:t>Предприятие</w:t>
            </w:r>
          </w:p>
        </w:tc>
        <w:tc>
          <w:tcPr>
            <w:tcW w:w="7582" w:type="dxa"/>
            <w:gridSpan w:val="10"/>
            <w:tcBorders>
              <w:top w:val="nil"/>
              <w:left w:val="nil"/>
              <w:bottom w:val="single" w:sz="4" w:space="0" w:color="auto"/>
              <w:right w:val="nil"/>
            </w:tcBorders>
          </w:tcPr>
          <w:p w:rsidR="008D7275" w:rsidRPr="00916262" w:rsidRDefault="008D7275" w:rsidP="0013323F">
            <w:pPr>
              <w:rPr>
                <w:rFonts w:eastAsia="Times New Roman"/>
                <w:color w:val="000000" w:themeColor="text1"/>
                <w:sz w:val="20"/>
                <w:lang w:eastAsia="ru-RU"/>
              </w:rPr>
            </w:pPr>
          </w:p>
        </w:tc>
      </w:tr>
      <w:tr w:rsidR="008D7275" w:rsidRPr="00916262" w:rsidTr="0013323F">
        <w:trPr>
          <w:trHeight w:val="257"/>
        </w:trPr>
        <w:tc>
          <w:tcPr>
            <w:tcW w:w="2002" w:type="dxa"/>
            <w:gridSpan w:val="2"/>
            <w:hideMark/>
          </w:tcPr>
          <w:p w:rsidR="008D7275" w:rsidRPr="00916262" w:rsidRDefault="008D7275" w:rsidP="0013323F">
            <w:pPr>
              <w:rPr>
                <w:rFonts w:eastAsia="Times New Roman"/>
                <w:color w:val="000000" w:themeColor="text1"/>
                <w:sz w:val="20"/>
                <w:lang w:eastAsia="ru-RU"/>
              </w:rPr>
            </w:pPr>
            <w:r w:rsidRPr="00916262">
              <w:rPr>
                <w:rFonts w:eastAsia="Times New Roman"/>
                <w:color w:val="000000" w:themeColor="text1"/>
                <w:sz w:val="20"/>
                <w:lang w:eastAsia="ru-RU"/>
              </w:rPr>
              <w:t>Месторождение</w:t>
            </w:r>
          </w:p>
        </w:tc>
        <w:tc>
          <w:tcPr>
            <w:tcW w:w="2816" w:type="dxa"/>
            <w:gridSpan w:val="4"/>
            <w:tcBorders>
              <w:top w:val="nil"/>
              <w:left w:val="nil"/>
              <w:bottom w:val="single" w:sz="4" w:space="0" w:color="auto"/>
              <w:right w:val="nil"/>
            </w:tcBorders>
          </w:tcPr>
          <w:p w:rsidR="008D7275" w:rsidRPr="00916262" w:rsidRDefault="008D7275" w:rsidP="0013323F">
            <w:pPr>
              <w:rPr>
                <w:rFonts w:eastAsia="Times New Roman"/>
                <w:color w:val="000000" w:themeColor="text1"/>
                <w:sz w:val="20"/>
                <w:lang w:eastAsia="ru-RU"/>
              </w:rPr>
            </w:pPr>
          </w:p>
        </w:tc>
        <w:tc>
          <w:tcPr>
            <w:tcW w:w="842" w:type="dxa"/>
            <w:hideMark/>
          </w:tcPr>
          <w:p w:rsidR="008D7275" w:rsidRPr="00916262" w:rsidRDefault="008D7275" w:rsidP="0013323F">
            <w:pPr>
              <w:rPr>
                <w:rFonts w:eastAsia="Times New Roman"/>
                <w:color w:val="000000" w:themeColor="text1"/>
                <w:sz w:val="20"/>
                <w:lang w:eastAsia="ru-RU"/>
              </w:rPr>
            </w:pPr>
            <w:r w:rsidRPr="00916262">
              <w:rPr>
                <w:rFonts w:eastAsia="Times New Roman"/>
                <w:color w:val="000000" w:themeColor="text1"/>
                <w:sz w:val="20"/>
                <w:lang w:eastAsia="ru-RU"/>
              </w:rPr>
              <w:t>Куст</w:t>
            </w:r>
          </w:p>
        </w:tc>
        <w:tc>
          <w:tcPr>
            <w:tcW w:w="979" w:type="dxa"/>
            <w:gridSpan w:val="2"/>
            <w:tcBorders>
              <w:top w:val="nil"/>
              <w:left w:val="nil"/>
              <w:bottom w:val="single" w:sz="4" w:space="0" w:color="auto"/>
              <w:right w:val="nil"/>
            </w:tcBorders>
          </w:tcPr>
          <w:p w:rsidR="008D7275" w:rsidRPr="00916262" w:rsidRDefault="008D7275" w:rsidP="0013323F">
            <w:pPr>
              <w:rPr>
                <w:rFonts w:eastAsia="Times New Roman"/>
                <w:color w:val="000000" w:themeColor="text1"/>
                <w:sz w:val="20"/>
                <w:lang w:eastAsia="ru-RU"/>
              </w:rPr>
            </w:pPr>
          </w:p>
        </w:tc>
        <w:tc>
          <w:tcPr>
            <w:tcW w:w="1349" w:type="dxa"/>
            <w:gridSpan w:val="2"/>
            <w:hideMark/>
          </w:tcPr>
          <w:p w:rsidR="008D7275" w:rsidRPr="00916262" w:rsidRDefault="008D7275" w:rsidP="0013323F">
            <w:pPr>
              <w:rPr>
                <w:rFonts w:eastAsia="Times New Roman"/>
                <w:color w:val="000000" w:themeColor="text1"/>
                <w:sz w:val="20"/>
                <w:lang w:eastAsia="ru-RU"/>
              </w:rPr>
            </w:pPr>
            <w:r w:rsidRPr="00916262">
              <w:rPr>
                <w:rFonts w:eastAsia="Times New Roman"/>
                <w:color w:val="000000" w:themeColor="text1"/>
                <w:sz w:val="20"/>
                <w:lang w:eastAsia="ru-RU"/>
              </w:rPr>
              <w:t>Скважина</w:t>
            </w:r>
          </w:p>
        </w:tc>
        <w:tc>
          <w:tcPr>
            <w:tcW w:w="1596" w:type="dxa"/>
            <w:tcBorders>
              <w:top w:val="nil"/>
              <w:left w:val="nil"/>
              <w:bottom w:val="single" w:sz="4" w:space="0" w:color="auto"/>
              <w:right w:val="nil"/>
            </w:tcBorders>
          </w:tcPr>
          <w:p w:rsidR="008D7275" w:rsidRPr="00916262" w:rsidRDefault="008D7275" w:rsidP="0013323F">
            <w:pPr>
              <w:rPr>
                <w:rFonts w:eastAsia="Times New Roman"/>
                <w:color w:val="000000" w:themeColor="text1"/>
                <w:sz w:val="20"/>
                <w:lang w:eastAsia="ru-RU"/>
              </w:rPr>
            </w:pPr>
          </w:p>
        </w:tc>
      </w:tr>
      <w:tr w:rsidR="008D7275" w:rsidRPr="00916262" w:rsidTr="0013323F">
        <w:trPr>
          <w:trHeight w:val="257"/>
        </w:trPr>
        <w:tc>
          <w:tcPr>
            <w:tcW w:w="6450" w:type="dxa"/>
            <w:gridSpan w:val="8"/>
            <w:hideMark/>
          </w:tcPr>
          <w:p w:rsidR="008D7275" w:rsidRPr="00916262" w:rsidRDefault="008D7275" w:rsidP="0013323F">
            <w:pPr>
              <w:rPr>
                <w:rFonts w:eastAsia="Times New Roman"/>
                <w:color w:val="000000" w:themeColor="text1"/>
                <w:sz w:val="20"/>
                <w:lang w:eastAsia="ru-RU"/>
              </w:rPr>
            </w:pPr>
            <w:r w:rsidRPr="00916262">
              <w:rPr>
                <w:rFonts w:eastAsia="Times New Roman"/>
                <w:color w:val="000000" w:themeColor="text1"/>
                <w:sz w:val="20"/>
                <w:lang w:eastAsia="ru-RU"/>
              </w:rPr>
              <w:t>Вид работ (бурение, освоение, ТКРС, эксплуатация)</w:t>
            </w:r>
          </w:p>
        </w:tc>
        <w:tc>
          <w:tcPr>
            <w:tcW w:w="3134" w:type="dxa"/>
            <w:gridSpan w:val="4"/>
            <w:tcBorders>
              <w:top w:val="nil"/>
              <w:left w:val="nil"/>
              <w:bottom w:val="single" w:sz="4" w:space="0" w:color="auto"/>
              <w:right w:val="nil"/>
            </w:tcBorders>
          </w:tcPr>
          <w:p w:rsidR="008D7275" w:rsidRPr="00916262" w:rsidRDefault="008D7275" w:rsidP="0013323F">
            <w:pPr>
              <w:rPr>
                <w:rFonts w:eastAsia="Times New Roman"/>
                <w:color w:val="000000" w:themeColor="text1"/>
                <w:sz w:val="20"/>
                <w:lang w:eastAsia="ru-RU"/>
              </w:rPr>
            </w:pPr>
          </w:p>
        </w:tc>
      </w:tr>
      <w:tr w:rsidR="008D7275" w:rsidRPr="00916262" w:rsidTr="0013323F">
        <w:trPr>
          <w:trHeight w:val="257"/>
        </w:trPr>
        <w:tc>
          <w:tcPr>
            <w:tcW w:w="5660" w:type="dxa"/>
            <w:gridSpan w:val="7"/>
            <w:hideMark/>
          </w:tcPr>
          <w:p w:rsidR="008D7275" w:rsidRPr="00916262" w:rsidRDefault="008D7275" w:rsidP="0013323F">
            <w:pPr>
              <w:rPr>
                <w:rFonts w:eastAsia="Times New Roman"/>
                <w:color w:val="000000" w:themeColor="text1"/>
                <w:sz w:val="20"/>
                <w:lang w:eastAsia="ru-RU"/>
              </w:rPr>
            </w:pPr>
            <w:r w:rsidRPr="00916262">
              <w:rPr>
                <w:rFonts w:eastAsia="Times New Roman"/>
                <w:color w:val="000000" w:themeColor="text1"/>
                <w:sz w:val="20"/>
                <w:lang w:eastAsia="ru-RU"/>
              </w:rPr>
              <w:t>Обстоятельства и причины возникновения ОФ</w:t>
            </w:r>
          </w:p>
        </w:tc>
        <w:tc>
          <w:tcPr>
            <w:tcW w:w="3924" w:type="dxa"/>
            <w:gridSpan w:val="5"/>
            <w:tcBorders>
              <w:top w:val="nil"/>
              <w:left w:val="nil"/>
              <w:bottom w:val="single" w:sz="4" w:space="0" w:color="auto"/>
              <w:right w:val="nil"/>
            </w:tcBorders>
          </w:tcPr>
          <w:p w:rsidR="008D7275" w:rsidRPr="00916262" w:rsidRDefault="008D7275" w:rsidP="0013323F">
            <w:pPr>
              <w:rPr>
                <w:rFonts w:eastAsia="Times New Roman"/>
                <w:color w:val="000000" w:themeColor="text1"/>
                <w:sz w:val="20"/>
                <w:lang w:eastAsia="ru-RU"/>
              </w:rPr>
            </w:pPr>
          </w:p>
        </w:tc>
      </w:tr>
      <w:tr w:rsidR="008D7275" w:rsidRPr="00916262" w:rsidTr="0013323F">
        <w:trPr>
          <w:trHeight w:val="257"/>
        </w:trPr>
        <w:tc>
          <w:tcPr>
            <w:tcW w:w="9584" w:type="dxa"/>
            <w:gridSpan w:val="12"/>
            <w:tcBorders>
              <w:top w:val="nil"/>
              <w:left w:val="nil"/>
              <w:bottom w:val="single" w:sz="4" w:space="0" w:color="auto"/>
              <w:right w:val="nil"/>
            </w:tcBorders>
          </w:tcPr>
          <w:p w:rsidR="008D7275" w:rsidRPr="00916262" w:rsidRDefault="008D7275" w:rsidP="0013323F">
            <w:pPr>
              <w:rPr>
                <w:rFonts w:ascii="Arial" w:eastAsia="Times New Roman" w:hAnsi="Arial" w:cs="Arial"/>
                <w:color w:val="000000" w:themeColor="text1"/>
                <w:sz w:val="20"/>
                <w:lang w:eastAsia="ru-RU"/>
              </w:rPr>
            </w:pPr>
          </w:p>
        </w:tc>
      </w:tr>
      <w:tr w:rsidR="008D7275" w:rsidRPr="00916262" w:rsidTr="0013323F">
        <w:trPr>
          <w:trHeight w:val="257"/>
        </w:trPr>
        <w:tc>
          <w:tcPr>
            <w:tcW w:w="9584" w:type="dxa"/>
            <w:gridSpan w:val="12"/>
            <w:tcBorders>
              <w:top w:val="single" w:sz="4" w:space="0" w:color="auto"/>
              <w:left w:val="nil"/>
              <w:bottom w:val="single" w:sz="4" w:space="0" w:color="auto"/>
              <w:right w:val="nil"/>
            </w:tcBorders>
          </w:tcPr>
          <w:p w:rsidR="008D7275" w:rsidRPr="00916262" w:rsidRDefault="008D7275" w:rsidP="0013323F">
            <w:pPr>
              <w:rPr>
                <w:rFonts w:ascii="Arial" w:eastAsia="Times New Roman" w:hAnsi="Arial" w:cs="Arial"/>
                <w:color w:val="000000" w:themeColor="text1"/>
                <w:sz w:val="20"/>
                <w:lang w:eastAsia="ru-RU"/>
              </w:rPr>
            </w:pPr>
          </w:p>
        </w:tc>
      </w:tr>
      <w:tr w:rsidR="008D7275" w:rsidRPr="00916262" w:rsidTr="0013323F">
        <w:trPr>
          <w:trHeight w:val="119"/>
        </w:trPr>
        <w:tc>
          <w:tcPr>
            <w:tcW w:w="9584" w:type="dxa"/>
            <w:gridSpan w:val="12"/>
            <w:tcBorders>
              <w:top w:val="single" w:sz="4" w:space="0" w:color="auto"/>
              <w:left w:val="nil"/>
              <w:bottom w:val="single" w:sz="4" w:space="0" w:color="auto"/>
              <w:right w:val="nil"/>
            </w:tcBorders>
          </w:tcPr>
          <w:p w:rsidR="008D7275" w:rsidRPr="00916262" w:rsidRDefault="008D7275" w:rsidP="0013323F">
            <w:pPr>
              <w:rPr>
                <w:rFonts w:ascii="Arial" w:eastAsia="Times New Roman" w:hAnsi="Arial" w:cs="Arial"/>
                <w:color w:val="000000" w:themeColor="text1"/>
                <w:sz w:val="20"/>
                <w:lang w:eastAsia="ru-RU"/>
              </w:rPr>
            </w:pPr>
          </w:p>
        </w:tc>
      </w:tr>
      <w:tr w:rsidR="008D7275" w:rsidRPr="00916262" w:rsidTr="0013323F">
        <w:trPr>
          <w:trHeight w:val="257"/>
        </w:trPr>
        <w:tc>
          <w:tcPr>
            <w:tcW w:w="9584" w:type="dxa"/>
            <w:gridSpan w:val="12"/>
            <w:tcBorders>
              <w:top w:val="single" w:sz="4" w:space="0" w:color="auto"/>
              <w:left w:val="nil"/>
              <w:bottom w:val="single" w:sz="4" w:space="0" w:color="auto"/>
              <w:right w:val="nil"/>
            </w:tcBorders>
          </w:tcPr>
          <w:p w:rsidR="008D7275" w:rsidRPr="00916262" w:rsidRDefault="008D7275" w:rsidP="0013323F">
            <w:pPr>
              <w:rPr>
                <w:rFonts w:ascii="Arial" w:eastAsia="Times New Roman" w:hAnsi="Arial" w:cs="Arial"/>
                <w:color w:val="000000" w:themeColor="text1"/>
                <w:sz w:val="20"/>
                <w:lang w:eastAsia="ru-RU"/>
              </w:rPr>
            </w:pPr>
          </w:p>
        </w:tc>
      </w:tr>
      <w:tr w:rsidR="008D7275" w:rsidRPr="00916262" w:rsidTr="0013323F">
        <w:trPr>
          <w:trHeight w:val="270"/>
        </w:trPr>
        <w:tc>
          <w:tcPr>
            <w:tcW w:w="4056" w:type="dxa"/>
            <w:gridSpan w:val="4"/>
            <w:tcBorders>
              <w:top w:val="single" w:sz="4" w:space="0" w:color="auto"/>
              <w:left w:val="nil"/>
              <w:bottom w:val="nil"/>
              <w:right w:val="nil"/>
            </w:tcBorders>
            <w:hideMark/>
          </w:tcPr>
          <w:p w:rsidR="008D7275" w:rsidRPr="00916262" w:rsidRDefault="008D7275" w:rsidP="0013323F">
            <w:pPr>
              <w:rPr>
                <w:rFonts w:ascii="Arial" w:eastAsia="Times New Roman" w:hAnsi="Arial" w:cs="Arial"/>
                <w:color w:val="000000" w:themeColor="text1"/>
                <w:sz w:val="20"/>
                <w:lang w:eastAsia="ru-RU"/>
              </w:rPr>
            </w:pPr>
            <w:r w:rsidRPr="00916262">
              <w:rPr>
                <w:rFonts w:ascii="Arial" w:eastAsia="Times New Roman" w:hAnsi="Arial" w:cs="Arial"/>
                <w:color w:val="000000" w:themeColor="text1"/>
                <w:sz w:val="20"/>
                <w:lang w:eastAsia="ru-RU"/>
              </w:rPr>
              <w:t>Время возникновения аварии</w:t>
            </w:r>
          </w:p>
        </w:tc>
        <w:tc>
          <w:tcPr>
            <w:tcW w:w="5528" w:type="dxa"/>
            <w:gridSpan w:val="8"/>
            <w:tcBorders>
              <w:top w:val="single" w:sz="4" w:space="0" w:color="auto"/>
              <w:left w:val="nil"/>
              <w:bottom w:val="single" w:sz="4" w:space="0" w:color="auto"/>
              <w:right w:val="nil"/>
            </w:tcBorders>
          </w:tcPr>
          <w:p w:rsidR="008D7275" w:rsidRPr="00916262" w:rsidRDefault="008D7275" w:rsidP="0013323F">
            <w:pPr>
              <w:rPr>
                <w:rFonts w:ascii="Arial" w:eastAsia="Times New Roman" w:hAnsi="Arial" w:cs="Arial"/>
                <w:color w:val="000000" w:themeColor="text1"/>
                <w:sz w:val="20"/>
                <w:lang w:eastAsia="ru-RU"/>
              </w:rPr>
            </w:pPr>
          </w:p>
        </w:tc>
      </w:tr>
    </w:tbl>
    <w:p w:rsidR="008D7275" w:rsidRPr="00916262" w:rsidRDefault="008D7275" w:rsidP="008D7275">
      <w:pPr>
        <w:rPr>
          <w:vanish/>
          <w:color w:val="000000" w:themeColor="text1"/>
        </w:rPr>
      </w:pPr>
    </w:p>
    <w:tbl>
      <w:tblPr>
        <w:tblW w:w="9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9"/>
        <w:gridCol w:w="6"/>
        <w:gridCol w:w="1685"/>
        <w:gridCol w:w="1707"/>
        <w:gridCol w:w="163"/>
        <w:gridCol w:w="1028"/>
        <w:gridCol w:w="746"/>
        <w:gridCol w:w="104"/>
        <w:gridCol w:w="3126"/>
      </w:tblGrid>
      <w:tr w:rsidR="008D7275" w:rsidRPr="00916262" w:rsidTr="0013323F">
        <w:trPr>
          <w:trHeight w:val="507"/>
          <w:jc w:val="center"/>
        </w:trPr>
        <w:tc>
          <w:tcPr>
            <w:tcW w:w="695" w:type="dxa"/>
            <w:gridSpan w:val="2"/>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w:t>
            </w:r>
          </w:p>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пп</w:t>
            </w:r>
          </w:p>
        </w:tc>
        <w:tc>
          <w:tcPr>
            <w:tcW w:w="4583" w:type="dxa"/>
            <w:gridSpan w:val="4"/>
            <w:tcBorders>
              <w:top w:val="single" w:sz="4" w:space="0" w:color="auto"/>
              <w:left w:val="single" w:sz="4" w:space="0" w:color="auto"/>
              <w:bottom w:val="single" w:sz="4" w:space="0" w:color="auto"/>
              <w:right w:val="single" w:sz="4" w:space="0" w:color="auto"/>
            </w:tcBorders>
            <w:vAlign w:val="center"/>
            <w:hideMark/>
          </w:tcPr>
          <w:p w:rsidR="008D7275" w:rsidRPr="00916262" w:rsidRDefault="008D7275" w:rsidP="0013323F">
            <w:pPr>
              <w:jc w:val="cente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Данные по скважине</w:t>
            </w:r>
          </w:p>
        </w:tc>
        <w:tc>
          <w:tcPr>
            <w:tcW w:w="3976" w:type="dxa"/>
            <w:gridSpan w:val="3"/>
            <w:tcBorders>
              <w:top w:val="single" w:sz="4" w:space="0" w:color="auto"/>
              <w:left w:val="single" w:sz="4" w:space="0" w:color="auto"/>
              <w:bottom w:val="single" w:sz="4" w:space="0" w:color="auto"/>
              <w:right w:val="single" w:sz="4" w:space="0" w:color="auto"/>
            </w:tcBorders>
            <w:vAlign w:val="center"/>
            <w:hideMark/>
          </w:tcPr>
          <w:p w:rsidR="008D7275" w:rsidRPr="00916262" w:rsidRDefault="008D7275" w:rsidP="0013323F">
            <w:pPr>
              <w:jc w:val="cente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Параметры</w:t>
            </w:r>
          </w:p>
        </w:tc>
      </w:tr>
      <w:tr w:rsidR="008D7275" w:rsidRPr="00916262" w:rsidTr="0013323F">
        <w:trPr>
          <w:trHeight w:val="253"/>
          <w:jc w:val="center"/>
        </w:trPr>
        <w:tc>
          <w:tcPr>
            <w:tcW w:w="695" w:type="dxa"/>
            <w:gridSpan w:val="2"/>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jc w:val="cente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1.</w:t>
            </w:r>
          </w:p>
        </w:tc>
        <w:tc>
          <w:tcPr>
            <w:tcW w:w="4583" w:type="dxa"/>
            <w:gridSpan w:val="4"/>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Конструкция скважины</w:t>
            </w:r>
          </w:p>
        </w:tc>
        <w:tc>
          <w:tcPr>
            <w:tcW w:w="3976" w:type="dxa"/>
            <w:gridSpan w:val="3"/>
            <w:tcBorders>
              <w:top w:val="single" w:sz="4" w:space="0" w:color="auto"/>
              <w:left w:val="single" w:sz="4" w:space="0" w:color="auto"/>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253"/>
          <w:jc w:val="center"/>
        </w:trPr>
        <w:tc>
          <w:tcPr>
            <w:tcW w:w="695" w:type="dxa"/>
            <w:gridSpan w:val="2"/>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jc w:val="cente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1.1.</w:t>
            </w:r>
          </w:p>
        </w:tc>
        <w:tc>
          <w:tcPr>
            <w:tcW w:w="4583" w:type="dxa"/>
            <w:gridSpan w:val="4"/>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Кондуктор</w:t>
            </w:r>
          </w:p>
        </w:tc>
        <w:tc>
          <w:tcPr>
            <w:tcW w:w="3976" w:type="dxa"/>
            <w:gridSpan w:val="3"/>
            <w:tcBorders>
              <w:top w:val="single" w:sz="4" w:space="0" w:color="auto"/>
              <w:left w:val="single" w:sz="4" w:space="0" w:color="auto"/>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253"/>
          <w:jc w:val="center"/>
        </w:trPr>
        <w:tc>
          <w:tcPr>
            <w:tcW w:w="695" w:type="dxa"/>
            <w:gridSpan w:val="2"/>
            <w:tcBorders>
              <w:top w:val="single" w:sz="4" w:space="0" w:color="auto"/>
              <w:left w:val="single" w:sz="4" w:space="0" w:color="auto"/>
              <w:bottom w:val="single" w:sz="4" w:space="0" w:color="auto"/>
              <w:right w:val="single" w:sz="4" w:space="0" w:color="auto"/>
            </w:tcBorders>
          </w:tcPr>
          <w:p w:rsidR="008D7275" w:rsidRPr="00916262" w:rsidRDefault="008D7275" w:rsidP="0013323F">
            <w:pPr>
              <w:jc w:val="center"/>
              <w:rPr>
                <w:rFonts w:ascii="Arial" w:eastAsia="Times New Roman" w:hAnsi="Arial" w:cs="Arial"/>
                <w:color w:val="000000" w:themeColor="text1"/>
                <w:sz w:val="22"/>
                <w:lang w:eastAsia="ru-RU"/>
              </w:rPr>
            </w:pPr>
          </w:p>
        </w:tc>
        <w:tc>
          <w:tcPr>
            <w:tcW w:w="4583" w:type="dxa"/>
            <w:gridSpan w:val="4"/>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Глубина спуска (м)</w:t>
            </w:r>
          </w:p>
        </w:tc>
        <w:tc>
          <w:tcPr>
            <w:tcW w:w="3976" w:type="dxa"/>
            <w:gridSpan w:val="3"/>
            <w:tcBorders>
              <w:top w:val="single" w:sz="4" w:space="0" w:color="auto"/>
              <w:left w:val="single" w:sz="4" w:space="0" w:color="auto"/>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253"/>
          <w:jc w:val="center"/>
        </w:trPr>
        <w:tc>
          <w:tcPr>
            <w:tcW w:w="695" w:type="dxa"/>
            <w:gridSpan w:val="2"/>
            <w:tcBorders>
              <w:top w:val="single" w:sz="4" w:space="0" w:color="auto"/>
              <w:left w:val="single" w:sz="4" w:space="0" w:color="auto"/>
              <w:bottom w:val="single" w:sz="4" w:space="0" w:color="auto"/>
              <w:right w:val="single" w:sz="4" w:space="0" w:color="auto"/>
            </w:tcBorders>
          </w:tcPr>
          <w:p w:rsidR="008D7275" w:rsidRPr="00916262" w:rsidRDefault="008D7275" w:rsidP="0013323F">
            <w:pPr>
              <w:jc w:val="center"/>
              <w:rPr>
                <w:rFonts w:ascii="Arial" w:eastAsia="Times New Roman" w:hAnsi="Arial" w:cs="Arial"/>
                <w:color w:val="000000" w:themeColor="text1"/>
                <w:sz w:val="22"/>
                <w:lang w:eastAsia="ru-RU"/>
              </w:rPr>
            </w:pPr>
          </w:p>
        </w:tc>
        <w:tc>
          <w:tcPr>
            <w:tcW w:w="4583" w:type="dxa"/>
            <w:gridSpan w:val="4"/>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Диаметр (мм)</w:t>
            </w:r>
          </w:p>
        </w:tc>
        <w:tc>
          <w:tcPr>
            <w:tcW w:w="3976" w:type="dxa"/>
            <w:gridSpan w:val="3"/>
            <w:tcBorders>
              <w:top w:val="single" w:sz="4" w:space="0" w:color="auto"/>
              <w:left w:val="single" w:sz="4" w:space="0" w:color="auto"/>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253"/>
          <w:jc w:val="center"/>
        </w:trPr>
        <w:tc>
          <w:tcPr>
            <w:tcW w:w="695" w:type="dxa"/>
            <w:gridSpan w:val="2"/>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jc w:val="cente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1.2.</w:t>
            </w:r>
          </w:p>
        </w:tc>
        <w:tc>
          <w:tcPr>
            <w:tcW w:w="4583" w:type="dxa"/>
            <w:gridSpan w:val="4"/>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Техническая колонна</w:t>
            </w:r>
          </w:p>
        </w:tc>
        <w:tc>
          <w:tcPr>
            <w:tcW w:w="3976" w:type="dxa"/>
            <w:gridSpan w:val="3"/>
            <w:tcBorders>
              <w:top w:val="single" w:sz="4" w:space="0" w:color="auto"/>
              <w:left w:val="single" w:sz="4" w:space="0" w:color="auto"/>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253"/>
          <w:jc w:val="center"/>
        </w:trPr>
        <w:tc>
          <w:tcPr>
            <w:tcW w:w="695" w:type="dxa"/>
            <w:gridSpan w:val="2"/>
            <w:tcBorders>
              <w:top w:val="single" w:sz="4" w:space="0" w:color="auto"/>
              <w:left w:val="single" w:sz="4" w:space="0" w:color="auto"/>
              <w:bottom w:val="nil"/>
              <w:right w:val="single" w:sz="4" w:space="0" w:color="auto"/>
            </w:tcBorders>
          </w:tcPr>
          <w:p w:rsidR="008D7275" w:rsidRPr="00916262" w:rsidRDefault="008D7275" w:rsidP="0013323F">
            <w:pPr>
              <w:jc w:val="center"/>
              <w:rPr>
                <w:rFonts w:ascii="Arial" w:eastAsia="Times New Roman" w:hAnsi="Arial" w:cs="Arial"/>
                <w:color w:val="000000" w:themeColor="text1"/>
                <w:sz w:val="22"/>
                <w:lang w:eastAsia="ru-RU"/>
              </w:rPr>
            </w:pPr>
          </w:p>
        </w:tc>
        <w:tc>
          <w:tcPr>
            <w:tcW w:w="4583" w:type="dxa"/>
            <w:gridSpan w:val="4"/>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Глубина спуска (м)</w:t>
            </w:r>
          </w:p>
        </w:tc>
        <w:tc>
          <w:tcPr>
            <w:tcW w:w="3976" w:type="dxa"/>
            <w:gridSpan w:val="3"/>
            <w:tcBorders>
              <w:top w:val="single" w:sz="4" w:space="0" w:color="auto"/>
              <w:left w:val="single" w:sz="4" w:space="0" w:color="auto"/>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253"/>
          <w:jc w:val="center"/>
        </w:trPr>
        <w:tc>
          <w:tcPr>
            <w:tcW w:w="695" w:type="dxa"/>
            <w:gridSpan w:val="2"/>
            <w:tcBorders>
              <w:top w:val="nil"/>
              <w:left w:val="single" w:sz="4" w:space="0" w:color="auto"/>
              <w:bottom w:val="single" w:sz="4" w:space="0" w:color="auto"/>
              <w:right w:val="single" w:sz="4" w:space="0" w:color="auto"/>
            </w:tcBorders>
          </w:tcPr>
          <w:p w:rsidR="008D7275" w:rsidRPr="00916262" w:rsidRDefault="008D7275" w:rsidP="0013323F">
            <w:pPr>
              <w:jc w:val="center"/>
              <w:rPr>
                <w:rFonts w:ascii="Arial" w:eastAsia="Times New Roman" w:hAnsi="Arial" w:cs="Arial"/>
                <w:color w:val="000000" w:themeColor="text1"/>
                <w:sz w:val="22"/>
                <w:lang w:eastAsia="ru-RU"/>
              </w:rPr>
            </w:pPr>
          </w:p>
        </w:tc>
        <w:tc>
          <w:tcPr>
            <w:tcW w:w="4583" w:type="dxa"/>
            <w:gridSpan w:val="4"/>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Диаметр (мм)</w:t>
            </w:r>
          </w:p>
        </w:tc>
        <w:tc>
          <w:tcPr>
            <w:tcW w:w="3976" w:type="dxa"/>
            <w:gridSpan w:val="3"/>
            <w:tcBorders>
              <w:top w:val="single" w:sz="4" w:space="0" w:color="auto"/>
              <w:left w:val="single" w:sz="4" w:space="0" w:color="auto"/>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253"/>
          <w:jc w:val="center"/>
        </w:trPr>
        <w:tc>
          <w:tcPr>
            <w:tcW w:w="695" w:type="dxa"/>
            <w:gridSpan w:val="2"/>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jc w:val="cente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1.3.</w:t>
            </w:r>
          </w:p>
        </w:tc>
        <w:tc>
          <w:tcPr>
            <w:tcW w:w="4583" w:type="dxa"/>
            <w:gridSpan w:val="4"/>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Эксплуатационная колонна</w:t>
            </w:r>
          </w:p>
        </w:tc>
        <w:tc>
          <w:tcPr>
            <w:tcW w:w="3976" w:type="dxa"/>
            <w:gridSpan w:val="3"/>
            <w:tcBorders>
              <w:top w:val="single" w:sz="4" w:space="0" w:color="auto"/>
              <w:left w:val="single" w:sz="4" w:space="0" w:color="auto"/>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253"/>
          <w:jc w:val="center"/>
        </w:trPr>
        <w:tc>
          <w:tcPr>
            <w:tcW w:w="695" w:type="dxa"/>
            <w:gridSpan w:val="2"/>
            <w:tcBorders>
              <w:top w:val="single" w:sz="4" w:space="0" w:color="auto"/>
              <w:left w:val="single" w:sz="4" w:space="0" w:color="auto"/>
              <w:bottom w:val="nil"/>
              <w:right w:val="single" w:sz="4" w:space="0" w:color="auto"/>
            </w:tcBorders>
          </w:tcPr>
          <w:p w:rsidR="008D7275" w:rsidRPr="00916262" w:rsidRDefault="008D7275" w:rsidP="0013323F">
            <w:pPr>
              <w:jc w:val="center"/>
              <w:rPr>
                <w:rFonts w:ascii="Arial" w:eastAsia="Times New Roman" w:hAnsi="Arial" w:cs="Arial"/>
                <w:color w:val="000000" w:themeColor="text1"/>
                <w:sz w:val="22"/>
                <w:lang w:eastAsia="ru-RU"/>
              </w:rPr>
            </w:pPr>
          </w:p>
        </w:tc>
        <w:tc>
          <w:tcPr>
            <w:tcW w:w="4583" w:type="dxa"/>
            <w:gridSpan w:val="4"/>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Глубина спуска (м)</w:t>
            </w:r>
          </w:p>
        </w:tc>
        <w:tc>
          <w:tcPr>
            <w:tcW w:w="3976" w:type="dxa"/>
            <w:gridSpan w:val="3"/>
            <w:tcBorders>
              <w:top w:val="single" w:sz="4" w:space="0" w:color="auto"/>
              <w:left w:val="single" w:sz="4" w:space="0" w:color="auto"/>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253"/>
          <w:jc w:val="center"/>
        </w:trPr>
        <w:tc>
          <w:tcPr>
            <w:tcW w:w="695" w:type="dxa"/>
            <w:gridSpan w:val="2"/>
            <w:tcBorders>
              <w:top w:val="nil"/>
              <w:left w:val="single" w:sz="4" w:space="0" w:color="auto"/>
              <w:bottom w:val="single" w:sz="4" w:space="0" w:color="auto"/>
              <w:right w:val="single" w:sz="4" w:space="0" w:color="auto"/>
            </w:tcBorders>
          </w:tcPr>
          <w:p w:rsidR="008D7275" w:rsidRPr="00916262" w:rsidRDefault="008D7275" w:rsidP="0013323F">
            <w:pPr>
              <w:jc w:val="center"/>
              <w:rPr>
                <w:rFonts w:ascii="Arial" w:eastAsia="Times New Roman" w:hAnsi="Arial" w:cs="Arial"/>
                <w:color w:val="000000" w:themeColor="text1"/>
                <w:sz w:val="22"/>
                <w:lang w:eastAsia="ru-RU"/>
              </w:rPr>
            </w:pPr>
          </w:p>
        </w:tc>
        <w:tc>
          <w:tcPr>
            <w:tcW w:w="4583" w:type="dxa"/>
            <w:gridSpan w:val="4"/>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Диаметр (мм)</w:t>
            </w:r>
          </w:p>
        </w:tc>
        <w:tc>
          <w:tcPr>
            <w:tcW w:w="3976" w:type="dxa"/>
            <w:gridSpan w:val="3"/>
            <w:tcBorders>
              <w:top w:val="single" w:sz="4" w:space="0" w:color="auto"/>
              <w:left w:val="single" w:sz="4" w:space="0" w:color="auto"/>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253"/>
          <w:jc w:val="center"/>
        </w:trPr>
        <w:tc>
          <w:tcPr>
            <w:tcW w:w="689" w:type="dxa"/>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jc w:val="cente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2.</w:t>
            </w:r>
          </w:p>
        </w:tc>
        <w:tc>
          <w:tcPr>
            <w:tcW w:w="4589" w:type="dxa"/>
            <w:gridSpan w:val="5"/>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Наличие инструмента в скважине</w:t>
            </w:r>
          </w:p>
        </w:tc>
        <w:tc>
          <w:tcPr>
            <w:tcW w:w="3976" w:type="dxa"/>
            <w:gridSpan w:val="3"/>
            <w:tcBorders>
              <w:top w:val="single" w:sz="4" w:space="0" w:color="auto"/>
              <w:left w:val="single" w:sz="4" w:space="0" w:color="auto"/>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253"/>
          <w:jc w:val="center"/>
        </w:trPr>
        <w:tc>
          <w:tcPr>
            <w:tcW w:w="695" w:type="dxa"/>
            <w:gridSpan w:val="2"/>
            <w:tcBorders>
              <w:top w:val="single" w:sz="4" w:space="0" w:color="auto"/>
              <w:left w:val="single" w:sz="4" w:space="0" w:color="auto"/>
              <w:bottom w:val="nil"/>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c>
          <w:tcPr>
            <w:tcW w:w="4583" w:type="dxa"/>
            <w:gridSpan w:val="4"/>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Тип инструмента (ТБПВ, ЛБТ и т.д.)</w:t>
            </w:r>
          </w:p>
        </w:tc>
        <w:tc>
          <w:tcPr>
            <w:tcW w:w="3976" w:type="dxa"/>
            <w:gridSpan w:val="3"/>
            <w:tcBorders>
              <w:top w:val="single" w:sz="4" w:space="0" w:color="auto"/>
              <w:left w:val="single" w:sz="4" w:space="0" w:color="auto"/>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253"/>
          <w:jc w:val="center"/>
        </w:trPr>
        <w:tc>
          <w:tcPr>
            <w:tcW w:w="695" w:type="dxa"/>
            <w:gridSpan w:val="2"/>
            <w:tcBorders>
              <w:top w:val="nil"/>
              <w:left w:val="single" w:sz="4" w:space="0" w:color="auto"/>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c>
          <w:tcPr>
            <w:tcW w:w="4583" w:type="dxa"/>
            <w:gridSpan w:val="4"/>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Глубина спуска (м)</w:t>
            </w:r>
          </w:p>
        </w:tc>
        <w:tc>
          <w:tcPr>
            <w:tcW w:w="3976" w:type="dxa"/>
            <w:gridSpan w:val="3"/>
            <w:tcBorders>
              <w:top w:val="single" w:sz="4" w:space="0" w:color="auto"/>
              <w:left w:val="single" w:sz="4" w:space="0" w:color="auto"/>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507"/>
          <w:jc w:val="center"/>
        </w:trPr>
        <w:tc>
          <w:tcPr>
            <w:tcW w:w="695" w:type="dxa"/>
            <w:gridSpan w:val="2"/>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jc w:val="cente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3.</w:t>
            </w:r>
          </w:p>
        </w:tc>
        <w:tc>
          <w:tcPr>
            <w:tcW w:w="4583" w:type="dxa"/>
            <w:gridSpan w:val="4"/>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Тип и количество превенторов (ПВО), установленных на устье скважины</w:t>
            </w:r>
          </w:p>
        </w:tc>
        <w:tc>
          <w:tcPr>
            <w:tcW w:w="3976" w:type="dxa"/>
            <w:gridSpan w:val="3"/>
            <w:tcBorders>
              <w:top w:val="single" w:sz="4" w:space="0" w:color="auto"/>
              <w:left w:val="single" w:sz="4" w:space="0" w:color="auto"/>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253"/>
          <w:jc w:val="center"/>
        </w:trPr>
        <w:tc>
          <w:tcPr>
            <w:tcW w:w="695" w:type="dxa"/>
            <w:gridSpan w:val="2"/>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jc w:val="cente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4.</w:t>
            </w:r>
          </w:p>
        </w:tc>
        <w:tc>
          <w:tcPr>
            <w:tcW w:w="4583" w:type="dxa"/>
            <w:gridSpan w:val="4"/>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 xml:space="preserve">Тип и завод изготовитель колонной головки </w:t>
            </w:r>
          </w:p>
        </w:tc>
        <w:tc>
          <w:tcPr>
            <w:tcW w:w="3976" w:type="dxa"/>
            <w:gridSpan w:val="3"/>
            <w:tcBorders>
              <w:top w:val="single" w:sz="4" w:space="0" w:color="auto"/>
              <w:left w:val="single" w:sz="4" w:space="0" w:color="auto"/>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507"/>
          <w:jc w:val="center"/>
        </w:trPr>
        <w:tc>
          <w:tcPr>
            <w:tcW w:w="695" w:type="dxa"/>
            <w:gridSpan w:val="2"/>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jc w:val="cente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5.</w:t>
            </w:r>
          </w:p>
        </w:tc>
        <w:tc>
          <w:tcPr>
            <w:tcW w:w="4583" w:type="dxa"/>
            <w:gridSpan w:val="4"/>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 xml:space="preserve">Тип и завод изготовитель фонтанной </w:t>
            </w:r>
          </w:p>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арматуры</w:t>
            </w:r>
          </w:p>
        </w:tc>
        <w:tc>
          <w:tcPr>
            <w:tcW w:w="3976" w:type="dxa"/>
            <w:gridSpan w:val="3"/>
            <w:tcBorders>
              <w:top w:val="single" w:sz="4" w:space="0" w:color="auto"/>
              <w:left w:val="single" w:sz="4" w:space="0" w:color="auto"/>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253"/>
          <w:jc w:val="center"/>
        </w:trPr>
        <w:tc>
          <w:tcPr>
            <w:tcW w:w="695" w:type="dxa"/>
            <w:gridSpan w:val="2"/>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jc w:val="cente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6.</w:t>
            </w:r>
          </w:p>
        </w:tc>
        <w:tc>
          <w:tcPr>
            <w:tcW w:w="3555" w:type="dxa"/>
            <w:gridSpan w:val="3"/>
            <w:tcBorders>
              <w:top w:val="single" w:sz="4" w:space="0" w:color="auto"/>
              <w:left w:val="single" w:sz="4" w:space="0" w:color="auto"/>
              <w:bottom w:val="single" w:sz="4" w:space="0" w:color="auto"/>
              <w:right w:val="nil"/>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Вид флюида (нефть, газ, вода)</w:t>
            </w:r>
          </w:p>
        </w:tc>
        <w:tc>
          <w:tcPr>
            <w:tcW w:w="5004" w:type="dxa"/>
            <w:gridSpan w:val="4"/>
            <w:tcBorders>
              <w:top w:val="single" w:sz="4" w:space="0" w:color="auto"/>
              <w:left w:val="nil"/>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253"/>
          <w:jc w:val="center"/>
        </w:trPr>
        <w:tc>
          <w:tcPr>
            <w:tcW w:w="695" w:type="dxa"/>
            <w:gridSpan w:val="2"/>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jc w:val="cente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7.</w:t>
            </w:r>
          </w:p>
        </w:tc>
        <w:tc>
          <w:tcPr>
            <w:tcW w:w="3555" w:type="dxa"/>
            <w:gridSpan w:val="3"/>
            <w:tcBorders>
              <w:top w:val="single" w:sz="4" w:space="0" w:color="auto"/>
              <w:left w:val="single" w:sz="4" w:space="0" w:color="auto"/>
              <w:bottom w:val="single" w:sz="4" w:space="0" w:color="auto"/>
              <w:right w:val="nil"/>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Возгорание</w:t>
            </w:r>
          </w:p>
        </w:tc>
        <w:tc>
          <w:tcPr>
            <w:tcW w:w="5004" w:type="dxa"/>
            <w:gridSpan w:val="4"/>
            <w:tcBorders>
              <w:top w:val="single" w:sz="4" w:space="0" w:color="auto"/>
              <w:left w:val="nil"/>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253"/>
          <w:jc w:val="center"/>
        </w:trPr>
        <w:tc>
          <w:tcPr>
            <w:tcW w:w="695" w:type="dxa"/>
            <w:gridSpan w:val="2"/>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jc w:val="cente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8.</w:t>
            </w:r>
          </w:p>
        </w:tc>
        <w:tc>
          <w:tcPr>
            <w:tcW w:w="3392" w:type="dxa"/>
            <w:gridSpan w:val="2"/>
            <w:tcBorders>
              <w:top w:val="single" w:sz="4" w:space="0" w:color="auto"/>
              <w:left w:val="single" w:sz="4" w:space="0" w:color="auto"/>
              <w:bottom w:val="single" w:sz="4" w:space="0" w:color="auto"/>
              <w:right w:val="nil"/>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Состояние устья скважины</w:t>
            </w:r>
          </w:p>
        </w:tc>
        <w:tc>
          <w:tcPr>
            <w:tcW w:w="5167" w:type="dxa"/>
            <w:gridSpan w:val="5"/>
            <w:tcBorders>
              <w:top w:val="single" w:sz="4" w:space="0" w:color="auto"/>
              <w:left w:val="nil"/>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253"/>
          <w:jc w:val="center"/>
        </w:trPr>
        <w:tc>
          <w:tcPr>
            <w:tcW w:w="695" w:type="dxa"/>
            <w:gridSpan w:val="2"/>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jc w:val="cente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9.</w:t>
            </w:r>
          </w:p>
        </w:tc>
        <w:tc>
          <w:tcPr>
            <w:tcW w:w="8559" w:type="dxa"/>
            <w:gridSpan w:val="7"/>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Наличие связи с городом, № телефона</w:t>
            </w:r>
          </w:p>
        </w:tc>
      </w:tr>
      <w:tr w:rsidR="008D7275" w:rsidRPr="00916262" w:rsidTr="0013323F">
        <w:trPr>
          <w:trHeight w:val="253"/>
          <w:jc w:val="center"/>
        </w:trPr>
        <w:tc>
          <w:tcPr>
            <w:tcW w:w="695" w:type="dxa"/>
            <w:gridSpan w:val="2"/>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jc w:val="cente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10.</w:t>
            </w:r>
          </w:p>
        </w:tc>
        <w:tc>
          <w:tcPr>
            <w:tcW w:w="8559" w:type="dxa"/>
            <w:gridSpan w:val="7"/>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Присутствие на скважине должностных лиц предприятия</w:t>
            </w:r>
          </w:p>
        </w:tc>
      </w:tr>
      <w:tr w:rsidR="008D7275" w:rsidRPr="00916262" w:rsidTr="0013323F">
        <w:trPr>
          <w:trHeight w:val="253"/>
          <w:jc w:val="center"/>
        </w:trPr>
        <w:tc>
          <w:tcPr>
            <w:tcW w:w="695" w:type="dxa"/>
            <w:gridSpan w:val="2"/>
            <w:tcBorders>
              <w:top w:val="single" w:sz="4" w:space="0" w:color="auto"/>
              <w:left w:val="single" w:sz="4" w:space="0" w:color="auto"/>
              <w:bottom w:val="single" w:sz="4" w:space="0" w:color="auto"/>
              <w:right w:val="single" w:sz="4" w:space="0" w:color="auto"/>
            </w:tcBorders>
          </w:tcPr>
          <w:p w:rsidR="008D7275" w:rsidRPr="00916262" w:rsidRDefault="008D7275" w:rsidP="0013323F">
            <w:pPr>
              <w:jc w:val="center"/>
              <w:rPr>
                <w:rFonts w:ascii="Arial" w:eastAsia="Times New Roman" w:hAnsi="Arial" w:cs="Arial"/>
                <w:color w:val="000000" w:themeColor="text1"/>
                <w:sz w:val="22"/>
                <w:lang w:eastAsia="ru-RU"/>
              </w:rPr>
            </w:pPr>
          </w:p>
        </w:tc>
        <w:tc>
          <w:tcPr>
            <w:tcW w:w="8559" w:type="dxa"/>
            <w:gridSpan w:val="7"/>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Должность старшего должностного лица</w:t>
            </w:r>
          </w:p>
        </w:tc>
      </w:tr>
      <w:tr w:rsidR="008D7275" w:rsidRPr="00916262" w:rsidTr="0013323F">
        <w:trPr>
          <w:trHeight w:val="253"/>
          <w:jc w:val="center"/>
        </w:trPr>
        <w:tc>
          <w:tcPr>
            <w:tcW w:w="695" w:type="dxa"/>
            <w:gridSpan w:val="2"/>
            <w:tcBorders>
              <w:top w:val="single" w:sz="4" w:space="0" w:color="auto"/>
              <w:left w:val="single" w:sz="4" w:space="0" w:color="auto"/>
              <w:bottom w:val="single" w:sz="4" w:space="0" w:color="auto"/>
              <w:right w:val="single" w:sz="4" w:space="0" w:color="auto"/>
            </w:tcBorders>
          </w:tcPr>
          <w:p w:rsidR="008D7275" w:rsidRPr="00916262" w:rsidRDefault="008D7275" w:rsidP="0013323F">
            <w:pPr>
              <w:jc w:val="center"/>
              <w:rPr>
                <w:rFonts w:ascii="Arial" w:eastAsia="Times New Roman" w:hAnsi="Arial" w:cs="Arial"/>
                <w:color w:val="000000" w:themeColor="text1"/>
                <w:sz w:val="22"/>
                <w:lang w:eastAsia="ru-RU"/>
              </w:rPr>
            </w:pPr>
          </w:p>
        </w:tc>
        <w:tc>
          <w:tcPr>
            <w:tcW w:w="1685" w:type="dxa"/>
            <w:tcBorders>
              <w:top w:val="single" w:sz="4" w:space="0" w:color="auto"/>
              <w:left w:val="single" w:sz="4" w:space="0" w:color="auto"/>
              <w:bottom w:val="single" w:sz="4" w:space="0" w:color="auto"/>
              <w:right w:val="nil"/>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Ф.И.О.</w:t>
            </w:r>
          </w:p>
        </w:tc>
        <w:tc>
          <w:tcPr>
            <w:tcW w:w="6874" w:type="dxa"/>
            <w:gridSpan w:val="6"/>
            <w:tcBorders>
              <w:top w:val="single" w:sz="4" w:space="0" w:color="auto"/>
              <w:left w:val="nil"/>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253"/>
          <w:jc w:val="center"/>
        </w:trPr>
        <w:tc>
          <w:tcPr>
            <w:tcW w:w="695" w:type="dxa"/>
            <w:gridSpan w:val="2"/>
            <w:tcBorders>
              <w:top w:val="single" w:sz="4" w:space="0" w:color="auto"/>
              <w:left w:val="single" w:sz="4" w:space="0" w:color="auto"/>
              <w:bottom w:val="single" w:sz="4" w:space="0" w:color="auto"/>
              <w:right w:val="single" w:sz="4" w:space="0" w:color="auto"/>
            </w:tcBorders>
          </w:tcPr>
          <w:p w:rsidR="008D7275" w:rsidRPr="00916262" w:rsidRDefault="008D7275" w:rsidP="0013323F">
            <w:pPr>
              <w:jc w:val="center"/>
              <w:rPr>
                <w:rFonts w:ascii="Arial" w:eastAsia="Times New Roman" w:hAnsi="Arial" w:cs="Arial"/>
                <w:color w:val="000000" w:themeColor="text1"/>
                <w:sz w:val="22"/>
                <w:lang w:eastAsia="ru-RU"/>
              </w:rPr>
            </w:pPr>
          </w:p>
        </w:tc>
        <w:tc>
          <w:tcPr>
            <w:tcW w:w="1685" w:type="dxa"/>
            <w:tcBorders>
              <w:top w:val="single" w:sz="4" w:space="0" w:color="auto"/>
              <w:left w:val="single" w:sz="4" w:space="0" w:color="auto"/>
              <w:bottom w:val="single" w:sz="4" w:space="0" w:color="auto"/>
              <w:right w:val="nil"/>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 телефона</w:t>
            </w:r>
          </w:p>
        </w:tc>
        <w:tc>
          <w:tcPr>
            <w:tcW w:w="6874" w:type="dxa"/>
            <w:gridSpan w:val="6"/>
            <w:tcBorders>
              <w:top w:val="single" w:sz="4" w:space="0" w:color="auto"/>
              <w:left w:val="nil"/>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253"/>
          <w:jc w:val="center"/>
        </w:trPr>
        <w:tc>
          <w:tcPr>
            <w:tcW w:w="695" w:type="dxa"/>
            <w:gridSpan w:val="2"/>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jc w:val="cente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11.</w:t>
            </w:r>
          </w:p>
        </w:tc>
        <w:tc>
          <w:tcPr>
            <w:tcW w:w="5329" w:type="dxa"/>
            <w:gridSpan w:val="5"/>
            <w:tcBorders>
              <w:top w:val="single" w:sz="4" w:space="0" w:color="auto"/>
              <w:left w:val="single" w:sz="4" w:space="0" w:color="auto"/>
              <w:bottom w:val="single" w:sz="4" w:space="0" w:color="auto"/>
              <w:right w:val="nil"/>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Оповещенность противопожарной службы:</w:t>
            </w:r>
          </w:p>
        </w:tc>
        <w:tc>
          <w:tcPr>
            <w:tcW w:w="3230" w:type="dxa"/>
            <w:gridSpan w:val="2"/>
            <w:tcBorders>
              <w:top w:val="single" w:sz="4" w:space="0" w:color="auto"/>
              <w:left w:val="nil"/>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253"/>
          <w:jc w:val="center"/>
        </w:trPr>
        <w:tc>
          <w:tcPr>
            <w:tcW w:w="695" w:type="dxa"/>
            <w:gridSpan w:val="2"/>
            <w:tcBorders>
              <w:top w:val="single" w:sz="4" w:space="0" w:color="auto"/>
              <w:left w:val="single" w:sz="4" w:space="0" w:color="auto"/>
              <w:bottom w:val="single" w:sz="4" w:space="0" w:color="auto"/>
              <w:right w:val="single" w:sz="4" w:space="0" w:color="auto"/>
            </w:tcBorders>
            <w:hideMark/>
          </w:tcPr>
          <w:p w:rsidR="008D7275" w:rsidRPr="00916262" w:rsidRDefault="008D7275" w:rsidP="0013323F">
            <w:pPr>
              <w:jc w:val="cente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12.</w:t>
            </w:r>
          </w:p>
        </w:tc>
        <w:tc>
          <w:tcPr>
            <w:tcW w:w="5433" w:type="dxa"/>
            <w:gridSpan w:val="6"/>
            <w:tcBorders>
              <w:top w:val="single" w:sz="4" w:space="0" w:color="auto"/>
              <w:left w:val="single" w:sz="4" w:space="0" w:color="auto"/>
              <w:bottom w:val="single" w:sz="4" w:space="0" w:color="auto"/>
              <w:right w:val="nil"/>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Должность, Ф.И.О. лица, передавшего сообщение</w:t>
            </w:r>
          </w:p>
        </w:tc>
        <w:tc>
          <w:tcPr>
            <w:tcW w:w="3126" w:type="dxa"/>
            <w:tcBorders>
              <w:top w:val="single" w:sz="4" w:space="0" w:color="auto"/>
              <w:left w:val="nil"/>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253"/>
          <w:jc w:val="center"/>
        </w:trPr>
        <w:tc>
          <w:tcPr>
            <w:tcW w:w="695" w:type="dxa"/>
            <w:gridSpan w:val="2"/>
            <w:tcBorders>
              <w:top w:val="single" w:sz="4" w:space="0" w:color="auto"/>
              <w:left w:val="single" w:sz="4" w:space="0" w:color="auto"/>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c>
          <w:tcPr>
            <w:tcW w:w="8559" w:type="dxa"/>
            <w:gridSpan w:val="7"/>
            <w:tcBorders>
              <w:top w:val="single" w:sz="4" w:space="0" w:color="auto"/>
              <w:left w:val="single" w:sz="4" w:space="0" w:color="auto"/>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r w:rsidR="008D7275" w:rsidRPr="00916262" w:rsidTr="0013323F">
        <w:trPr>
          <w:trHeight w:val="266"/>
          <w:jc w:val="center"/>
        </w:trPr>
        <w:tc>
          <w:tcPr>
            <w:tcW w:w="695" w:type="dxa"/>
            <w:gridSpan w:val="2"/>
            <w:tcBorders>
              <w:top w:val="single" w:sz="4" w:space="0" w:color="auto"/>
              <w:left w:val="single" w:sz="4" w:space="0" w:color="auto"/>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c>
          <w:tcPr>
            <w:tcW w:w="1685" w:type="dxa"/>
            <w:tcBorders>
              <w:top w:val="single" w:sz="4" w:space="0" w:color="auto"/>
              <w:left w:val="single" w:sz="4" w:space="0" w:color="auto"/>
              <w:bottom w:val="single" w:sz="4" w:space="0" w:color="auto"/>
              <w:right w:val="nil"/>
            </w:tcBorders>
            <w:hideMark/>
          </w:tcPr>
          <w:p w:rsidR="008D7275" w:rsidRPr="00916262" w:rsidRDefault="008D7275" w:rsidP="0013323F">
            <w:pPr>
              <w:rPr>
                <w:rFonts w:ascii="Arial" w:eastAsia="Times New Roman" w:hAnsi="Arial" w:cs="Arial"/>
                <w:color w:val="000000" w:themeColor="text1"/>
                <w:sz w:val="22"/>
                <w:lang w:eastAsia="ru-RU"/>
              </w:rPr>
            </w:pPr>
            <w:r w:rsidRPr="00916262">
              <w:rPr>
                <w:rFonts w:ascii="Arial" w:eastAsia="Times New Roman" w:hAnsi="Arial" w:cs="Arial"/>
                <w:color w:val="000000" w:themeColor="text1"/>
                <w:sz w:val="22"/>
                <w:lang w:eastAsia="ru-RU"/>
              </w:rPr>
              <w:t>№ телефона</w:t>
            </w:r>
          </w:p>
        </w:tc>
        <w:tc>
          <w:tcPr>
            <w:tcW w:w="6874" w:type="dxa"/>
            <w:gridSpan w:val="6"/>
            <w:tcBorders>
              <w:top w:val="single" w:sz="4" w:space="0" w:color="auto"/>
              <w:left w:val="nil"/>
              <w:bottom w:val="single" w:sz="4" w:space="0" w:color="auto"/>
              <w:right w:val="single" w:sz="4" w:space="0" w:color="auto"/>
            </w:tcBorders>
          </w:tcPr>
          <w:p w:rsidR="008D7275" w:rsidRPr="00916262" w:rsidRDefault="008D7275" w:rsidP="0013323F">
            <w:pPr>
              <w:rPr>
                <w:rFonts w:ascii="Arial" w:eastAsia="Times New Roman" w:hAnsi="Arial" w:cs="Arial"/>
                <w:color w:val="000000" w:themeColor="text1"/>
                <w:sz w:val="22"/>
                <w:lang w:eastAsia="ru-RU"/>
              </w:rPr>
            </w:pPr>
          </w:p>
        </w:tc>
      </w:tr>
    </w:tbl>
    <w:p w:rsidR="008D7275" w:rsidRPr="00916262" w:rsidRDefault="008D7275" w:rsidP="00D8175D">
      <w:pPr>
        <w:pStyle w:val="20"/>
        <w:spacing w:before="0" w:after="0"/>
        <w:rPr>
          <w:i/>
          <w:color w:val="000000" w:themeColor="text1"/>
          <w:szCs w:val="24"/>
        </w:rPr>
        <w:sectPr w:rsidR="008D7275" w:rsidRPr="00916262" w:rsidSect="005218A9">
          <w:pgSz w:w="11906" w:h="16838" w:code="9"/>
          <w:pgMar w:top="510" w:right="1021" w:bottom="567" w:left="1247" w:header="737" w:footer="680" w:gutter="0"/>
          <w:cols w:space="708"/>
          <w:docGrid w:linePitch="360"/>
        </w:sectPr>
      </w:pPr>
    </w:p>
    <w:p w:rsidR="008D7275" w:rsidRPr="00916262" w:rsidRDefault="008D7275" w:rsidP="00B94F15">
      <w:pPr>
        <w:pStyle w:val="20"/>
        <w:keepNext w:val="0"/>
        <w:spacing w:before="0" w:after="240"/>
        <w:rPr>
          <w:rFonts w:eastAsia="Times New Roman"/>
          <w:color w:val="000000" w:themeColor="text1"/>
          <w:szCs w:val="24"/>
        </w:rPr>
      </w:pPr>
      <w:bookmarkStart w:id="381" w:name="_ПРИЛОЖЕНИЕ_6._СХЕМА"/>
      <w:bookmarkStart w:id="382" w:name="_Toc19699761"/>
      <w:bookmarkStart w:id="383" w:name="_Toc20735339"/>
      <w:bookmarkStart w:id="384" w:name="_Toc22214696"/>
      <w:bookmarkStart w:id="385" w:name="_Toc24703407"/>
      <w:bookmarkEnd w:id="381"/>
      <w:r w:rsidRPr="00916262">
        <w:rPr>
          <w:rFonts w:eastAsia="Times New Roman"/>
          <w:color w:val="000000" w:themeColor="text1"/>
          <w:szCs w:val="24"/>
        </w:rPr>
        <w:t xml:space="preserve">ПРИЛОЖЕНИЕ </w:t>
      </w:r>
      <w:r w:rsidR="00A43532" w:rsidRPr="00916262">
        <w:rPr>
          <w:rFonts w:eastAsia="Times New Roman"/>
          <w:color w:val="000000" w:themeColor="text1"/>
          <w:szCs w:val="24"/>
        </w:rPr>
        <w:t>5</w:t>
      </w:r>
      <w:r w:rsidRPr="00916262">
        <w:rPr>
          <w:rFonts w:eastAsia="Times New Roman"/>
          <w:color w:val="000000" w:themeColor="text1"/>
          <w:szCs w:val="24"/>
        </w:rPr>
        <w:t>. СХЕМА ОПОВЕЩЕНИЯ И ДОВЕДЕНИЯ ИНФОРМАЦИИ О ЧС (УГРОЗЕ ВОЗНИКНОВЕНИЯ ЧС), ПРОИСШЕСТВИЯХ 1,</w:t>
      </w:r>
      <w:r w:rsidR="00E92407">
        <w:rPr>
          <w:rFonts w:eastAsia="Times New Roman"/>
          <w:color w:val="000000" w:themeColor="text1"/>
          <w:szCs w:val="24"/>
        </w:rPr>
        <w:t xml:space="preserve"> </w:t>
      </w:r>
      <w:r w:rsidRPr="00916262">
        <w:rPr>
          <w:rFonts w:eastAsia="Times New Roman"/>
          <w:color w:val="000000" w:themeColor="text1"/>
          <w:szCs w:val="24"/>
        </w:rPr>
        <w:t>2,</w:t>
      </w:r>
      <w:r w:rsidR="00E92407">
        <w:rPr>
          <w:rFonts w:eastAsia="Times New Roman"/>
          <w:color w:val="000000" w:themeColor="text1"/>
          <w:szCs w:val="24"/>
        </w:rPr>
        <w:t xml:space="preserve"> 3 И 4 УРОВНей в</w:t>
      </w:r>
      <w:r w:rsidRPr="00916262">
        <w:rPr>
          <w:rFonts w:eastAsia="Times New Roman"/>
          <w:color w:val="000000" w:themeColor="text1"/>
          <w:szCs w:val="24"/>
        </w:rPr>
        <w:t xml:space="preserve"> ООО</w:t>
      </w:r>
      <w:r w:rsidR="00322CD4" w:rsidRPr="00916262">
        <w:rPr>
          <w:rFonts w:eastAsia="Times New Roman"/>
          <w:color w:val="000000" w:themeColor="text1"/>
          <w:szCs w:val="24"/>
        </w:rPr>
        <w:t> </w:t>
      </w:r>
      <w:r w:rsidRPr="00916262">
        <w:rPr>
          <w:rFonts w:eastAsia="Times New Roman"/>
          <w:color w:val="000000" w:themeColor="text1"/>
          <w:szCs w:val="24"/>
        </w:rPr>
        <w:t>«СЛАВНЕФТЬ-КРАСНОЯРСКНЕФТЕГАЗ»</w:t>
      </w:r>
      <w:bookmarkEnd w:id="382"/>
      <w:bookmarkEnd w:id="383"/>
      <w:bookmarkEnd w:id="384"/>
      <w:bookmarkEnd w:id="385"/>
    </w:p>
    <w:p w:rsidR="00C97F51" w:rsidRPr="00AE5907" w:rsidRDefault="00AE5907" w:rsidP="00AE5907">
      <w:pPr>
        <w:jc w:val="both"/>
        <w:rPr>
          <w:color w:val="000000" w:themeColor="text1"/>
        </w:rPr>
      </w:pPr>
      <w:r>
        <w:rPr>
          <w:noProof/>
          <w:color w:val="000000" w:themeColor="text1"/>
          <w:lang w:eastAsia="ru-RU"/>
        </w:rPr>
        <w:t xml:space="preserve">Приложена в формате </w:t>
      </w:r>
      <w:r>
        <w:rPr>
          <w:noProof/>
          <w:color w:val="000000" w:themeColor="text1"/>
          <w:lang w:val="en-US" w:eastAsia="ru-RU"/>
        </w:rPr>
        <w:t>PDF</w:t>
      </w:r>
      <w:r>
        <w:rPr>
          <w:noProof/>
          <w:color w:val="000000" w:themeColor="text1"/>
          <w:lang w:eastAsia="ru-RU"/>
        </w:rPr>
        <w:t xml:space="preserve"> к данному файлу.</w:t>
      </w:r>
    </w:p>
    <w:p w:rsidR="00C97F51" w:rsidRPr="00916262" w:rsidRDefault="00C97F51" w:rsidP="00C97F51">
      <w:pPr>
        <w:rPr>
          <w:color w:val="000000" w:themeColor="text1"/>
        </w:rPr>
        <w:sectPr w:rsidR="00C97F51" w:rsidRPr="00916262" w:rsidSect="00215CCC">
          <w:headerReference w:type="default" r:id="rId64"/>
          <w:footerReference w:type="default" r:id="rId65"/>
          <w:pgSz w:w="16838" w:h="11906" w:orient="landscape" w:code="9"/>
          <w:pgMar w:top="1247" w:right="510" w:bottom="1021" w:left="567" w:header="737" w:footer="680" w:gutter="0"/>
          <w:cols w:space="708"/>
          <w:docGrid w:linePitch="360"/>
        </w:sectPr>
      </w:pPr>
    </w:p>
    <w:p w:rsidR="00357ACC" w:rsidRPr="00916262" w:rsidRDefault="00357ACC" w:rsidP="00687087">
      <w:pPr>
        <w:pStyle w:val="20"/>
        <w:keepNext w:val="0"/>
        <w:spacing w:before="0" w:after="240"/>
        <w:rPr>
          <w:rFonts w:eastAsia="Times New Roman"/>
          <w:color w:val="000000" w:themeColor="text1"/>
          <w:szCs w:val="24"/>
        </w:rPr>
      </w:pPr>
      <w:bookmarkStart w:id="386" w:name="_ПРИЛОЖЕНИЕ_3._СПИСОК_2"/>
      <w:bookmarkStart w:id="387" w:name="_ПРИЛОЖЕНИЕ_7._СПИСОК"/>
      <w:bookmarkStart w:id="388" w:name="_Toc459629372"/>
      <w:bookmarkStart w:id="389" w:name="_Toc460240417"/>
      <w:bookmarkStart w:id="390" w:name="_Toc496002047"/>
      <w:bookmarkStart w:id="391" w:name="_Toc496042887"/>
      <w:bookmarkStart w:id="392" w:name="_Toc19699763"/>
      <w:bookmarkStart w:id="393" w:name="_Toc20735340"/>
      <w:bookmarkStart w:id="394" w:name="_Toc22214697"/>
      <w:bookmarkStart w:id="395" w:name="_Toc24703408"/>
      <w:bookmarkEnd w:id="386"/>
      <w:bookmarkEnd w:id="387"/>
      <w:r w:rsidRPr="00916262">
        <w:rPr>
          <w:rFonts w:eastAsia="Times New Roman"/>
          <w:color w:val="000000" w:themeColor="text1"/>
          <w:szCs w:val="24"/>
        </w:rPr>
        <w:t xml:space="preserve">ПРИЛОЖЕНИЕ </w:t>
      </w:r>
      <w:r w:rsidR="00A43532" w:rsidRPr="00916262">
        <w:rPr>
          <w:rFonts w:eastAsia="Times New Roman"/>
          <w:color w:val="000000" w:themeColor="text1"/>
          <w:szCs w:val="24"/>
        </w:rPr>
        <w:t>6</w:t>
      </w:r>
      <w:r w:rsidRPr="00916262">
        <w:rPr>
          <w:rFonts w:eastAsia="Times New Roman"/>
          <w:color w:val="000000" w:themeColor="text1"/>
          <w:szCs w:val="24"/>
        </w:rPr>
        <w:t>. СПИСОК ИНСТРУМЕНТОВ, СИЗ, МАТЕРИАЛОВ, НАХОДЯЩИХСЯ В АВАРИЙНЫХ ШКАФАХ (ПОМЕЩЕНИЯХ)</w:t>
      </w:r>
      <w:bookmarkEnd w:id="388"/>
      <w:bookmarkEnd w:id="389"/>
      <w:bookmarkEnd w:id="390"/>
      <w:bookmarkEnd w:id="391"/>
      <w:bookmarkEnd w:id="392"/>
      <w:bookmarkEnd w:id="393"/>
      <w:bookmarkEnd w:id="394"/>
      <w:bookmarkEnd w:id="395"/>
    </w:p>
    <w:p w:rsidR="00357ACC" w:rsidRPr="00916262" w:rsidRDefault="00357ACC" w:rsidP="00357ACC">
      <w:pPr>
        <w:spacing w:after="60"/>
        <w:jc w:val="right"/>
        <w:rPr>
          <w:rFonts w:ascii="Arial" w:hAnsi="Arial" w:cs="Arial"/>
          <w:b/>
          <w:color w:val="000000" w:themeColor="text1"/>
          <w:sz w:val="20"/>
          <w:szCs w:val="20"/>
        </w:rPr>
      </w:pPr>
      <w:r w:rsidRPr="00916262">
        <w:rPr>
          <w:rFonts w:ascii="Arial" w:hAnsi="Arial" w:cs="Arial"/>
          <w:b/>
          <w:color w:val="000000" w:themeColor="text1"/>
          <w:sz w:val="20"/>
          <w:szCs w:val="20"/>
        </w:rPr>
        <w:t>Таблица 1</w:t>
      </w:r>
      <w:r w:rsidR="00E17427" w:rsidRPr="00916262">
        <w:rPr>
          <w:rFonts w:ascii="Arial" w:hAnsi="Arial" w:cs="Arial"/>
          <w:b/>
          <w:color w:val="000000" w:themeColor="text1"/>
          <w:sz w:val="20"/>
          <w:szCs w:val="20"/>
        </w:rPr>
        <w:t>8</w:t>
      </w:r>
    </w:p>
    <w:p w:rsidR="00530421" w:rsidRPr="00916262" w:rsidRDefault="00357ACC" w:rsidP="00530421">
      <w:pPr>
        <w:spacing w:after="60"/>
        <w:jc w:val="right"/>
        <w:rPr>
          <w:rFonts w:ascii="Arial" w:hAnsi="Arial" w:cs="Arial"/>
          <w:b/>
          <w:color w:val="000000" w:themeColor="text1"/>
          <w:sz w:val="20"/>
          <w:szCs w:val="20"/>
        </w:rPr>
      </w:pPr>
      <w:r w:rsidRPr="00916262">
        <w:rPr>
          <w:rFonts w:ascii="Arial" w:hAnsi="Arial" w:cs="Arial"/>
          <w:b/>
          <w:color w:val="000000" w:themeColor="text1"/>
          <w:sz w:val="20"/>
          <w:szCs w:val="20"/>
        </w:rPr>
        <w:t>Список и</w:t>
      </w:r>
      <w:r w:rsidR="003C15CC" w:rsidRPr="00916262">
        <w:rPr>
          <w:rFonts w:ascii="Arial" w:hAnsi="Arial" w:cs="Arial"/>
          <w:b/>
          <w:color w:val="000000" w:themeColor="text1"/>
          <w:sz w:val="20"/>
          <w:szCs w:val="20"/>
        </w:rPr>
        <w:t>н</w:t>
      </w:r>
      <w:r w:rsidRPr="00916262">
        <w:rPr>
          <w:rFonts w:ascii="Arial" w:hAnsi="Arial" w:cs="Arial"/>
          <w:b/>
          <w:color w:val="000000" w:themeColor="text1"/>
          <w:sz w:val="20"/>
          <w:szCs w:val="20"/>
        </w:rPr>
        <w:t>струментов, СИЗ, материалов, находящихся в аварийных шкафах (помещения)</w:t>
      </w:r>
      <w:bookmarkStart w:id="396" w:name="_ПРИЛОЖЕНИЕ_4._КАРТОЧКА"/>
      <w:bookmarkStart w:id="397" w:name="_ПРИЛОЖЕНИЕ_3._КАРТОЧКА"/>
      <w:bookmarkStart w:id="398" w:name="_ПРИЛОЖЕНИЕ_5._СХЕМА"/>
      <w:bookmarkEnd w:id="396"/>
      <w:bookmarkEnd w:id="397"/>
      <w:bookmarkEnd w:id="398"/>
    </w:p>
    <w:tbl>
      <w:tblPr>
        <w:tblStyle w:val="afd"/>
        <w:tblW w:w="9928"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6"/>
        <w:gridCol w:w="3402"/>
        <w:gridCol w:w="3260"/>
      </w:tblGrid>
      <w:tr w:rsidR="00DA3826" w:rsidTr="00DA3826">
        <w:tc>
          <w:tcPr>
            <w:tcW w:w="3266" w:type="dxa"/>
          </w:tcPr>
          <w:p w:rsidR="00DA3826" w:rsidRDefault="00DA3826" w:rsidP="00DA3826">
            <w:pPr>
              <w:spacing w:after="60"/>
              <w:rPr>
                <w:color w:val="000000" w:themeColor="text1"/>
                <w:sz w:val="20"/>
                <w:szCs w:val="20"/>
              </w:rPr>
            </w:pPr>
            <w:r w:rsidRPr="0073014D">
              <w:rPr>
                <w:color w:val="000000" w:themeColor="text1"/>
                <w:sz w:val="20"/>
                <w:szCs w:val="20"/>
              </w:rPr>
              <w:t>СОГЛАСОВАНО:</w:t>
            </w:r>
          </w:p>
          <w:p w:rsidR="00DA3826" w:rsidRDefault="00DA3826" w:rsidP="00DA3826">
            <w:pPr>
              <w:spacing w:after="60"/>
              <w:rPr>
                <w:color w:val="000000" w:themeColor="text1"/>
                <w:sz w:val="20"/>
                <w:szCs w:val="20"/>
              </w:rPr>
            </w:pPr>
            <w:r>
              <w:rPr>
                <w:color w:val="000000" w:themeColor="text1"/>
                <w:sz w:val="20"/>
                <w:szCs w:val="20"/>
              </w:rPr>
              <w:t>Начальник УПБОТ</w:t>
            </w:r>
          </w:p>
          <w:p w:rsidR="00DA3826" w:rsidRDefault="00DA3826" w:rsidP="00DA3826">
            <w:pPr>
              <w:spacing w:after="60"/>
              <w:rPr>
                <w:color w:val="000000" w:themeColor="text1"/>
                <w:sz w:val="20"/>
                <w:szCs w:val="20"/>
              </w:rPr>
            </w:pPr>
          </w:p>
          <w:p w:rsidR="00DA3826" w:rsidRDefault="00DA3826" w:rsidP="00DA3826">
            <w:pPr>
              <w:spacing w:after="60"/>
              <w:rPr>
                <w:color w:val="000000" w:themeColor="text1"/>
                <w:sz w:val="20"/>
                <w:szCs w:val="20"/>
              </w:rPr>
            </w:pPr>
            <w:r>
              <w:rPr>
                <w:color w:val="000000" w:themeColor="text1"/>
                <w:sz w:val="20"/>
                <w:szCs w:val="20"/>
              </w:rPr>
              <w:t>ООО «Славнефть-Красноярскнефтегаз»</w:t>
            </w:r>
          </w:p>
          <w:p w:rsidR="00DA3826" w:rsidRDefault="00DA3826" w:rsidP="00DA3826">
            <w:pPr>
              <w:spacing w:after="60"/>
              <w:rPr>
                <w:color w:val="000000" w:themeColor="text1"/>
                <w:sz w:val="20"/>
                <w:szCs w:val="20"/>
              </w:rPr>
            </w:pPr>
          </w:p>
          <w:p w:rsidR="00DA3826" w:rsidRDefault="00DA3826" w:rsidP="00DA3826">
            <w:pPr>
              <w:spacing w:after="60"/>
              <w:rPr>
                <w:color w:val="000000" w:themeColor="text1"/>
                <w:sz w:val="20"/>
                <w:szCs w:val="20"/>
              </w:rPr>
            </w:pPr>
            <w:r>
              <w:rPr>
                <w:color w:val="000000" w:themeColor="text1"/>
                <w:sz w:val="20"/>
                <w:szCs w:val="20"/>
              </w:rPr>
              <w:t>__________________</w:t>
            </w:r>
            <w:r w:rsidR="00B14DA3">
              <w:rPr>
                <w:color w:val="000000" w:themeColor="text1"/>
                <w:sz w:val="20"/>
                <w:szCs w:val="20"/>
              </w:rPr>
              <w:t>_____</w:t>
            </w:r>
          </w:p>
          <w:p w:rsidR="00DA3826" w:rsidRPr="0073014D" w:rsidRDefault="00DA3826" w:rsidP="00B14DA3">
            <w:pPr>
              <w:spacing w:after="60"/>
              <w:rPr>
                <w:color w:val="000000" w:themeColor="text1"/>
                <w:sz w:val="20"/>
                <w:szCs w:val="20"/>
              </w:rPr>
            </w:pPr>
            <w:r>
              <w:rPr>
                <w:color w:val="000000" w:themeColor="text1"/>
                <w:sz w:val="20"/>
                <w:szCs w:val="20"/>
              </w:rPr>
              <w:t>«___»____________ 20</w:t>
            </w:r>
            <w:r w:rsidR="00B14DA3">
              <w:rPr>
                <w:color w:val="000000" w:themeColor="text1"/>
                <w:sz w:val="20"/>
                <w:szCs w:val="20"/>
              </w:rPr>
              <w:t>__</w:t>
            </w:r>
            <w:r>
              <w:rPr>
                <w:color w:val="000000" w:themeColor="text1"/>
                <w:sz w:val="20"/>
                <w:szCs w:val="20"/>
              </w:rPr>
              <w:t xml:space="preserve"> г.</w:t>
            </w:r>
          </w:p>
        </w:tc>
        <w:tc>
          <w:tcPr>
            <w:tcW w:w="3402" w:type="dxa"/>
          </w:tcPr>
          <w:p w:rsidR="00DA3826" w:rsidRDefault="00DA3826" w:rsidP="00DA3826">
            <w:pPr>
              <w:spacing w:after="60"/>
              <w:rPr>
                <w:color w:val="000000" w:themeColor="text1"/>
                <w:sz w:val="20"/>
                <w:szCs w:val="20"/>
              </w:rPr>
            </w:pPr>
            <w:r w:rsidRPr="0073014D">
              <w:rPr>
                <w:color w:val="000000" w:themeColor="text1"/>
                <w:sz w:val="20"/>
                <w:szCs w:val="20"/>
              </w:rPr>
              <w:t>СОГЛАСОВАНО:</w:t>
            </w:r>
          </w:p>
          <w:p w:rsidR="00DA3826" w:rsidRDefault="00DA3826" w:rsidP="00DA3826">
            <w:pPr>
              <w:spacing w:after="60"/>
              <w:rPr>
                <w:color w:val="000000" w:themeColor="text1"/>
                <w:sz w:val="20"/>
                <w:szCs w:val="20"/>
              </w:rPr>
            </w:pPr>
            <w:r>
              <w:rPr>
                <w:color w:val="000000" w:themeColor="text1"/>
                <w:sz w:val="20"/>
                <w:szCs w:val="20"/>
              </w:rPr>
              <w:t>Начальник УДНГ</w:t>
            </w:r>
          </w:p>
          <w:p w:rsidR="00DA3826" w:rsidRDefault="00DA3826" w:rsidP="00DA3826">
            <w:pPr>
              <w:spacing w:after="60"/>
              <w:rPr>
                <w:color w:val="000000" w:themeColor="text1"/>
                <w:sz w:val="20"/>
                <w:szCs w:val="20"/>
              </w:rPr>
            </w:pPr>
          </w:p>
          <w:p w:rsidR="00DA3826" w:rsidRDefault="00DA3826" w:rsidP="00DA3826">
            <w:pPr>
              <w:spacing w:after="60"/>
              <w:rPr>
                <w:color w:val="000000" w:themeColor="text1"/>
                <w:sz w:val="20"/>
                <w:szCs w:val="20"/>
              </w:rPr>
            </w:pPr>
            <w:r>
              <w:rPr>
                <w:color w:val="000000" w:themeColor="text1"/>
                <w:sz w:val="20"/>
                <w:szCs w:val="20"/>
              </w:rPr>
              <w:t>ООО «Славнефть-Красноярскнефтегаз»</w:t>
            </w:r>
          </w:p>
          <w:p w:rsidR="00DA3826" w:rsidRDefault="00DA3826" w:rsidP="00DA3826">
            <w:pPr>
              <w:spacing w:after="60"/>
              <w:rPr>
                <w:color w:val="000000" w:themeColor="text1"/>
                <w:sz w:val="20"/>
                <w:szCs w:val="20"/>
              </w:rPr>
            </w:pPr>
          </w:p>
          <w:p w:rsidR="00DA3826" w:rsidRDefault="00DA3826" w:rsidP="00DA3826">
            <w:pPr>
              <w:spacing w:after="60"/>
              <w:rPr>
                <w:color w:val="000000" w:themeColor="text1"/>
                <w:sz w:val="20"/>
                <w:szCs w:val="20"/>
              </w:rPr>
            </w:pPr>
            <w:r>
              <w:rPr>
                <w:color w:val="000000" w:themeColor="text1"/>
                <w:sz w:val="20"/>
                <w:szCs w:val="20"/>
              </w:rPr>
              <w:t>__________________</w:t>
            </w:r>
            <w:r w:rsidR="00B14DA3">
              <w:rPr>
                <w:color w:val="000000" w:themeColor="text1"/>
                <w:sz w:val="20"/>
                <w:szCs w:val="20"/>
              </w:rPr>
              <w:t>_____</w:t>
            </w:r>
          </w:p>
          <w:p w:rsidR="00DA3826" w:rsidRPr="0073014D" w:rsidRDefault="00844B94" w:rsidP="00B14DA3">
            <w:pPr>
              <w:spacing w:after="60"/>
              <w:rPr>
                <w:color w:val="000000" w:themeColor="text1"/>
                <w:sz w:val="20"/>
                <w:szCs w:val="20"/>
              </w:rPr>
            </w:pPr>
            <w:r>
              <w:rPr>
                <w:color w:val="000000" w:themeColor="text1"/>
                <w:sz w:val="20"/>
                <w:szCs w:val="20"/>
              </w:rPr>
              <w:t>«___»____________ 20</w:t>
            </w:r>
            <w:r w:rsidR="00B14DA3">
              <w:rPr>
                <w:color w:val="000000" w:themeColor="text1"/>
                <w:sz w:val="20"/>
                <w:szCs w:val="20"/>
              </w:rPr>
              <w:t>__</w:t>
            </w:r>
            <w:r w:rsidR="00DA3826">
              <w:rPr>
                <w:color w:val="000000" w:themeColor="text1"/>
                <w:sz w:val="20"/>
                <w:szCs w:val="20"/>
              </w:rPr>
              <w:t xml:space="preserve"> г.</w:t>
            </w:r>
          </w:p>
        </w:tc>
        <w:tc>
          <w:tcPr>
            <w:tcW w:w="3260" w:type="dxa"/>
          </w:tcPr>
          <w:p w:rsidR="00DA3826" w:rsidRDefault="00DA3826" w:rsidP="00DA3826">
            <w:pPr>
              <w:spacing w:after="60"/>
              <w:rPr>
                <w:color w:val="000000" w:themeColor="text1"/>
                <w:sz w:val="20"/>
                <w:szCs w:val="20"/>
              </w:rPr>
            </w:pPr>
            <w:r>
              <w:rPr>
                <w:color w:val="000000" w:themeColor="text1"/>
                <w:sz w:val="20"/>
                <w:szCs w:val="20"/>
              </w:rPr>
              <w:t>Утверждаю</w:t>
            </w:r>
            <w:r w:rsidRPr="0073014D">
              <w:rPr>
                <w:color w:val="000000" w:themeColor="text1"/>
                <w:sz w:val="20"/>
                <w:szCs w:val="20"/>
              </w:rPr>
              <w:t>:</w:t>
            </w:r>
          </w:p>
          <w:p w:rsidR="00DA3826" w:rsidRDefault="00DA3826" w:rsidP="00DA3826">
            <w:pPr>
              <w:spacing w:after="60"/>
              <w:rPr>
                <w:color w:val="000000" w:themeColor="text1"/>
                <w:sz w:val="20"/>
                <w:szCs w:val="20"/>
              </w:rPr>
            </w:pPr>
            <w:r>
              <w:rPr>
                <w:color w:val="000000" w:themeColor="text1"/>
                <w:sz w:val="20"/>
                <w:szCs w:val="20"/>
              </w:rPr>
              <w:t>Первый заместитель генерального</w:t>
            </w:r>
          </w:p>
          <w:p w:rsidR="00DA3826" w:rsidRDefault="00DA3826" w:rsidP="00DA3826">
            <w:pPr>
              <w:spacing w:after="60"/>
              <w:rPr>
                <w:color w:val="000000" w:themeColor="text1"/>
                <w:sz w:val="20"/>
                <w:szCs w:val="20"/>
              </w:rPr>
            </w:pPr>
            <w:r>
              <w:rPr>
                <w:color w:val="000000" w:themeColor="text1"/>
                <w:sz w:val="20"/>
                <w:szCs w:val="20"/>
              </w:rPr>
              <w:t xml:space="preserve">директора по производству – </w:t>
            </w:r>
          </w:p>
          <w:p w:rsidR="00DA3826" w:rsidRDefault="00DA3826" w:rsidP="00DA3826">
            <w:pPr>
              <w:spacing w:after="60"/>
              <w:rPr>
                <w:color w:val="000000" w:themeColor="text1"/>
                <w:sz w:val="20"/>
                <w:szCs w:val="20"/>
              </w:rPr>
            </w:pPr>
            <w:r>
              <w:rPr>
                <w:color w:val="000000" w:themeColor="text1"/>
                <w:sz w:val="20"/>
                <w:szCs w:val="20"/>
              </w:rPr>
              <w:t>главный инженер</w:t>
            </w:r>
          </w:p>
          <w:p w:rsidR="00DA3826" w:rsidRDefault="00DA3826" w:rsidP="00DA3826">
            <w:pPr>
              <w:spacing w:after="60"/>
              <w:rPr>
                <w:color w:val="000000" w:themeColor="text1"/>
                <w:sz w:val="20"/>
                <w:szCs w:val="20"/>
              </w:rPr>
            </w:pPr>
            <w:r>
              <w:rPr>
                <w:color w:val="000000" w:themeColor="text1"/>
                <w:sz w:val="20"/>
                <w:szCs w:val="20"/>
              </w:rPr>
              <w:t>ООО «Славнефть-Красноярскнефтегаз»</w:t>
            </w:r>
          </w:p>
          <w:p w:rsidR="00DA3826" w:rsidRDefault="00844B94" w:rsidP="00DA3826">
            <w:pPr>
              <w:spacing w:after="60"/>
              <w:rPr>
                <w:color w:val="000000" w:themeColor="text1"/>
                <w:sz w:val="20"/>
                <w:szCs w:val="20"/>
              </w:rPr>
            </w:pPr>
            <w:r>
              <w:rPr>
                <w:color w:val="000000" w:themeColor="text1"/>
                <w:sz w:val="20"/>
                <w:szCs w:val="20"/>
              </w:rPr>
              <w:t>____</w:t>
            </w:r>
            <w:r w:rsidR="00DA3826">
              <w:rPr>
                <w:color w:val="000000" w:themeColor="text1"/>
                <w:sz w:val="20"/>
                <w:szCs w:val="20"/>
              </w:rPr>
              <w:t>_____________</w:t>
            </w:r>
            <w:r w:rsidR="00B14DA3">
              <w:rPr>
                <w:color w:val="000000" w:themeColor="text1"/>
                <w:sz w:val="20"/>
                <w:szCs w:val="20"/>
              </w:rPr>
              <w:t>______</w:t>
            </w:r>
          </w:p>
          <w:p w:rsidR="00DA3826" w:rsidRPr="0073014D" w:rsidRDefault="00B14DA3" w:rsidP="00B14DA3">
            <w:pPr>
              <w:spacing w:after="60"/>
              <w:rPr>
                <w:color w:val="000000" w:themeColor="text1"/>
                <w:sz w:val="20"/>
                <w:szCs w:val="20"/>
              </w:rPr>
            </w:pPr>
            <w:r>
              <w:rPr>
                <w:color w:val="000000" w:themeColor="text1"/>
                <w:sz w:val="20"/>
                <w:szCs w:val="20"/>
              </w:rPr>
              <w:t>«___»____________ 20__</w:t>
            </w:r>
            <w:r w:rsidR="00DA3826">
              <w:rPr>
                <w:color w:val="000000" w:themeColor="text1"/>
                <w:sz w:val="20"/>
                <w:szCs w:val="20"/>
              </w:rPr>
              <w:t xml:space="preserve"> г.</w:t>
            </w:r>
          </w:p>
        </w:tc>
      </w:tr>
    </w:tbl>
    <w:p w:rsidR="00874549" w:rsidRPr="00916262" w:rsidRDefault="00874549" w:rsidP="00DA3826">
      <w:pPr>
        <w:spacing w:after="60"/>
        <w:rPr>
          <w:rFonts w:ascii="Arial" w:hAnsi="Arial" w:cs="Arial"/>
          <w:b/>
          <w:noProof/>
          <w:color w:val="000000" w:themeColor="text1"/>
          <w:sz w:val="20"/>
          <w:szCs w:val="20"/>
          <w:lang w:eastAsia="ru-RU"/>
        </w:rPr>
      </w:pPr>
    </w:p>
    <w:tbl>
      <w:tblPr>
        <w:tblStyle w:val="afd"/>
        <w:tblW w:w="9639" w:type="dxa"/>
        <w:tblInd w:w="-5" w:type="dxa"/>
        <w:tblLook w:val="04A0" w:firstRow="1" w:lastRow="0" w:firstColumn="1" w:lastColumn="0" w:noHBand="0" w:noVBand="1"/>
      </w:tblPr>
      <w:tblGrid>
        <w:gridCol w:w="616"/>
        <w:gridCol w:w="2326"/>
        <w:gridCol w:w="2327"/>
        <w:gridCol w:w="2327"/>
        <w:gridCol w:w="2043"/>
      </w:tblGrid>
      <w:tr w:rsidR="00DA3826" w:rsidTr="00CB1E98">
        <w:tc>
          <w:tcPr>
            <w:tcW w:w="9639" w:type="dxa"/>
            <w:gridSpan w:val="5"/>
            <w:shd w:val="clear" w:color="auto" w:fill="auto"/>
          </w:tcPr>
          <w:p w:rsidR="00DA3826" w:rsidRPr="005365CE" w:rsidRDefault="00DA3826" w:rsidP="00DA3826">
            <w:pPr>
              <w:spacing w:after="60"/>
              <w:jc w:val="center"/>
              <w:rPr>
                <w:b/>
                <w:color w:val="000000" w:themeColor="text1"/>
                <w:sz w:val="16"/>
                <w:szCs w:val="16"/>
              </w:rPr>
            </w:pPr>
            <w:r w:rsidRPr="005365CE">
              <w:rPr>
                <w:b/>
                <w:color w:val="000000" w:themeColor="text1"/>
                <w:sz w:val="16"/>
                <w:szCs w:val="16"/>
              </w:rPr>
              <w:t>Перечень аварийного запаса инструментов, материалов, средств индивидуальной защиты</w:t>
            </w:r>
          </w:p>
        </w:tc>
      </w:tr>
      <w:tr w:rsidR="00DA3826" w:rsidTr="00CB1E98">
        <w:tc>
          <w:tcPr>
            <w:tcW w:w="616" w:type="dxa"/>
            <w:shd w:val="clear" w:color="auto" w:fill="DBE5F1" w:themeFill="accent1" w:themeFillTint="33"/>
          </w:tcPr>
          <w:p w:rsidR="00DA3826" w:rsidRPr="005365CE" w:rsidRDefault="00DA3826" w:rsidP="00DA3826">
            <w:pPr>
              <w:spacing w:after="60"/>
              <w:jc w:val="center"/>
              <w:rPr>
                <w:b/>
                <w:color w:val="000000" w:themeColor="text1"/>
                <w:sz w:val="16"/>
                <w:szCs w:val="16"/>
              </w:rPr>
            </w:pPr>
            <w:r w:rsidRPr="005365CE">
              <w:rPr>
                <w:b/>
                <w:color w:val="000000" w:themeColor="text1"/>
                <w:sz w:val="16"/>
                <w:szCs w:val="16"/>
              </w:rPr>
              <w:t>№ п</w:t>
            </w:r>
            <w:r w:rsidRPr="00844B94">
              <w:rPr>
                <w:b/>
                <w:color w:val="000000" w:themeColor="text1"/>
                <w:sz w:val="16"/>
                <w:szCs w:val="16"/>
              </w:rPr>
              <w:t>/</w:t>
            </w:r>
            <w:r w:rsidRPr="005365CE">
              <w:rPr>
                <w:b/>
                <w:color w:val="000000" w:themeColor="text1"/>
                <w:sz w:val="16"/>
                <w:szCs w:val="16"/>
              </w:rPr>
              <w:t>п</w:t>
            </w:r>
          </w:p>
        </w:tc>
        <w:tc>
          <w:tcPr>
            <w:tcW w:w="2326" w:type="dxa"/>
            <w:shd w:val="clear" w:color="auto" w:fill="DBE5F1" w:themeFill="accent1" w:themeFillTint="33"/>
          </w:tcPr>
          <w:p w:rsidR="00DA3826" w:rsidRPr="005365CE" w:rsidRDefault="00DA3826" w:rsidP="00DA3826">
            <w:pPr>
              <w:spacing w:after="60"/>
              <w:jc w:val="center"/>
              <w:rPr>
                <w:b/>
                <w:color w:val="000000" w:themeColor="text1"/>
                <w:sz w:val="16"/>
                <w:szCs w:val="16"/>
              </w:rPr>
            </w:pPr>
            <w:r w:rsidRPr="005365CE">
              <w:rPr>
                <w:b/>
                <w:color w:val="000000" w:themeColor="text1"/>
                <w:sz w:val="16"/>
                <w:szCs w:val="16"/>
              </w:rPr>
              <w:t>Наименование</w:t>
            </w:r>
          </w:p>
        </w:tc>
        <w:tc>
          <w:tcPr>
            <w:tcW w:w="2327" w:type="dxa"/>
            <w:shd w:val="clear" w:color="auto" w:fill="DBE5F1" w:themeFill="accent1" w:themeFillTint="33"/>
          </w:tcPr>
          <w:p w:rsidR="00DA3826" w:rsidRPr="005365CE" w:rsidRDefault="00DA3826" w:rsidP="00DA3826">
            <w:pPr>
              <w:spacing w:after="60"/>
              <w:jc w:val="center"/>
              <w:rPr>
                <w:b/>
                <w:color w:val="000000" w:themeColor="text1"/>
                <w:sz w:val="16"/>
                <w:szCs w:val="16"/>
              </w:rPr>
            </w:pPr>
            <w:r w:rsidRPr="005365CE">
              <w:rPr>
                <w:b/>
                <w:color w:val="000000" w:themeColor="text1"/>
                <w:sz w:val="16"/>
                <w:szCs w:val="16"/>
              </w:rPr>
              <w:t>Размер</w:t>
            </w:r>
          </w:p>
        </w:tc>
        <w:tc>
          <w:tcPr>
            <w:tcW w:w="2327" w:type="dxa"/>
            <w:shd w:val="clear" w:color="auto" w:fill="DBE5F1" w:themeFill="accent1" w:themeFillTint="33"/>
          </w:tcPr>
          <w:p w:rsidR="00DA3826" w:rsidRDefault="00DA3826" w:rsidP="00DA3826">
            <w:pPr>
              <w:jc w:val="center"/>
              <w:rPr>
                <w:b/>
                <w:color w:val="000000" w:themeColor="text1"/>
                <w:sz w:val="16"/>
                <w:szCs w:val="16"/>
              </w:rPr>
            </w:pPr>
            <w:r w:rsidRPr="005365CE">
              <w:rPr>
                <w:b/>
                <w:color w:val="000000" w:themeColor="text1"/>
                <w:sz w:val="16"/>
                <w:szCs w:val="16"/>
              </w:rPr>
              <w:t>Количество</w:t>
            </w:r>
          </w:p>
          <w:p w:rsidR="00DA3826" w:rsidRPr="005365CE" w:rsidRDefault="00DA3826" w:rsidP="00DA3826">
            <w:pPr>
              <w:jc w:val="center"/>
              <w:rPr>
                <w:b/>
                <w:color w:val="000000" w:themeColor="text1"/>
                <w:sz w:val="16"/>
                <w:szCs w:val="16"/>
              </w:rPr>
            </w:pPr>
          </w:p>
        </w:tc>
        <w:tc>
          <w:tcPr>
            <w:tcW w:w="2043" w:type="dxa"/>
            <w:shd w:val="clear" w:color="auto" w:fill="DBE5F1" w:themeFill="accent1" w:themeFillTint="33"/>
          </w:tcPr>
          <w:p w:rsidR="00DA3826" w:rsidRPr="005365CE" w:rsidRDefault="00DA3826" w:rsidP="00DA3826">
            <w:pPr>
              <w:spacing w:after="60"/>
              <w:jc w:val="center"/>
              <w:rPr>
                <w:b/>
                <w:color w:val="000000" w:themeColor="text1"/>
                <w:sz w:val="16"/>
                <w:szCs w:val="16"/>
              </w:rPr>
            </w:pPr>
            <w:r w:rsidRPr="005365CE">
              <w:rPr>
                <w:b/>
                <w:color w:val="000000" w:themeColor="text1"/>
                <w:sz w:val="16"/>
                <w:szCs w:val="16"/>
              </w:rPr>
              <w:t>Местонахождение</w:t>
            </w:r>
          </w:p>
        </w:tc>
      </w:tr>
      <w:tr w:rsidR="00DA3826" w:rsidTr="00CB1E98">
        <w:tc>
          <w:tcPr>
            <w:tcW w:w="616" w:type="dxa"/>
            <w:shd w:val="clear" w:color="auto" w:fill="DBE5F1" w:themeFill="accent1" w:themeFillTint="33"/>
          </w:tcPr>
          <w:p w:rsidR="00DA3826" w:rsidRPr="005365CE" w:rsidRDefault="00DA3826" w:rsidP="00DA3826">
            <w:pPr>
              <w:spacing w:after="60"/>
              <w:jc w:val="center"/>
              <w:rPr>
                <w:b/>
                <w:color w:val="000000" w:themeColor="text1"/>
                <w:sz w:val="16"/>
                <w:szCs w:val="16"/>
              </w:rPr>
            </w:pPr>
            <w:r w:rsidRPr="005365CE">
              <w:rPr>
                <w:b/>
                <w:color w:val="000000" w:themeColor="text1"/>
                <w:sz w:val="16"/>
                <w:szCs w:val="16"/>
              </w:rPr>
              <w:t>1</w:t>
            </w:r>
          </w:p>
        </w:tc>
        <w:tc>
          <w:tcPr>
            <w:tcW w:w="2326" w:type="dxa"/>
            <w:shd w:val="clear" w:color="auto" w:fill="DBE5F1" w:themeFill="accent1" w:themeFillTint="33"/>
          </w:tcPr>
          <w:p w:rsidR="00DA3826" w:rsidRPr="005365CE" w:rsidRDefault="00DA3826" w:rsidP="00DA3826">
            <w:pPr>
              <w:spacing w:after="60"/>
              <w:jc w:val="center"/>
              <w:rPr>
                <w:b/>
                <w:color w:val="000000" w:themeColor="text1"/>
                <w:sz w:val="16"/>
                <w:szCs w:val="16"/>
              </w:rPr>
            </w:pPr>
            <w:r w:rsidRPr="005365CE">
              <w:rPr>
                <w:b/>
                <w:color w:val="000000" w:themeColor="text1"/>
                <w:sz w:val="16"/>
                <w:szCs w:val="16"/>
              </w:rPr>
              <w:t>2</w:t>
            </w:r>
          </w:p>
        </w:tc>
        <w:tc>
          <w:tcPr>
            <w:tcW w:w="2327" w:type="dxa"/>
            <w:shd w:val="clear" w:color="auto" w:fill="DBE5F1" w:themeFill="accent1" w:themeFillTint="33"/>
          </w:tcPr>
          <w:p w:rsidR="00DA3826" w:rsidRPr="005365CE" w:rsidRDefault="00DA3826" w:rsidP="00DA3826">
            <w:pPr>
              <w:spacing w:after="60"/>
              <w:jc w:val="center"/>
              <w:rPr>
                <w:b/>
                <w:color w:val="000000" w:themeColor="text1"/>
                <w:sz w:val="16"/>
                <w:szCs w:val="16"/>
              </w:rPr>
            </w:pPr>
            <w:r w:rsidRPr="005365CE">
              <w:rPr>
                <w:b/>
                <w:color w:val="000000" w:themeColor="text1"/>
                <w:sz w:val="16"/>
                <w:szCs w:val="16"/>
              </w:rPr>
              <w:t>3</w:t>
            </w:r>
          </w:p>
        </w:tc>
        <w:tc>
          <w:tcPr>
            <w:tcW w:w="2327" w:type="dxa"/>
            <w:shd w:val="clear" w:color="auto" w:fill="DBE5F1" w:themeFill="accent1" w:themeFillTint="33"/>
          </w:tcPr>
          <w:p w:rsidR="00DA3826" w:rsidRPr="005365CE" w:rsidRDefault="00DA3826" w:rsidP="00DA3826">
            <w:pPr>
              <w:spacing w:after="60"/>
              <w:jc w:val="center"/>
              <w:rPr>
                <w:b/>
                <w:color w:val="000000" w:themeColor="text1"/>
                <w:sz w:val="16"/>
                <w:szCs w:val="16"/>
              </w:rPr>
            </w:pPr>
            <w:r w:rsidRPr="005365CE">
              <w:rPr>
                <w:b/>
                <w:color w:val="000000" w:themeColor="text1"/>
                <w:sz w:val="16"/>
                <w:szCs w:val="16"/>
              </w:rPr>
              <w:t>4</w:t>
            </w:r>
          </w:p>
        </w:tc>
        <w:tc>
          <w:tcPr>
            <w:tcW w:w="2043" w:type="dxa"/>
            <w:shd w:val="clear" w:color="auto" w:fill="DBE5F1" w:themeFill="accent1" w:themeFillTint="33"/>
          </w:tcPr>
          <w:p w:rsidR="00DA3826" w:rsidRPr="005365CE" w:rsidRDefault="00DA3826" w:rsidP="00DA3826">
            <w:pPr>
              <w:spacing w:after="60"/>
              <w:jc w:val="center"/>
              <w:rPr>
                <w:b/>
                <w:color w:val="000000" w:themeColor="text1"/>
                <w:sz w:val="16"/>
                <w:szCs w:val="16"/>
              </w:rPr>
            </w:pPr>
            <w:r w:rsidRPr="005365CE">
              <w:rPr>
                <w:b/>
                <w:color w:val="000000" w:themeColor="text1"/>
                <w:sz w:val="16"/>
                <w:szCs w:val="16"/>
              </w:rPr>
              <w:t>5</w:t>
            </w:r>
          </w:p>
        </w:tc>
      </w:tr>
      <w:tr w:rsidR="00DA3826" w:rsidTr="00CB1E98">
        <w:tc>
          <w:tcPr>
            <w:tcW w:w="9639" w:type="dxa"/>
            <w:gridSpan w:val="5"/>
            <w:shd w:val="clear" w:color="auto" w:fill="DBE5F1" w:themeFill="accent1" w:themeFillTint="33"/>
          </w:tcPr>
          <w:p w:rsidR="00DA3826" w:rsidRPr="005365CE" w:rsidRDefault="00DA3826" w:rsidP="00DA3826">
            <w:pPr>
              <w:spacing w:after="60"/>
              <w:jc w:val="center"/>
              <w:rPr>
                <w:b/>
                <w:color w:val="000000" w:themeColor="text1"/>
                <w:sz w:val="16"/>
                <w:szCs w:val="16"/>
              </w:rPr>
            </w:pPr>
            <w:r w:rsidRPr="005365CE">
              <w:rPr>
                <w:b/>
                <w:color w:val="000000" w:themeColor="text1"/>
                <w:sz w:val="16"/>
                <w:szCs w:val="16"/>
              </w:rPr>
              <w:t>Инструмент</w:t>
            </w:r>
            <w:r>
              <w:rPr>
                <w:b/>
                <w:color w:val="000000" w:themeColor="text1"/>
                <w:sz w:val="16"/>
                <w:szCs w:val="16"/>
              </w:rPr>
              <w:t>ы</w:t>
            </w:r>
            <w:r w:rsidRPr="005365CE">
              <w:rPr>
                <w:b/>
                <w:color w:val="000000" w:themeColor="text1"/>
                <w:sz w:val="16"/>
                <w:szCs w:val="16"/>
              </w:rPr>
              <w:t>, приспособления, материалы</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Труборез ручной хомутный ТХ для труб </w:t>
            </w:r>
          </w:p>
        </w:tc>
        <w:tc>
          <w:tcPr>
            <w:tcW w:w="2327" w:type="dxa"/>
          </w:tcPr>
          <w:p w:rsidR="00DA3826" w:rsidRPr="008B1A87" w:rsidRDefault="00DA3826" w:rsidP="00DA3826">
            <w:pPr>
              <w:spacing w:after="60"/>
              <w:rPr>
                <w:color w:val="000000" w:themeColor="text1"/>
                <w:sz w:val="16"/>
                <w:szCs w:val="16"/>
              </w:rPr>
            </w:pPr>
            <w:r>
              <w:rPr>
                <w:color w:val="000000" w:themeColor="text1"/>
                <w:sz w:val="16"/>
                <w:szCs w:val="16"/>
              </w:rPr>
              <w:t>Диаметр от 89 до 180 мм, компл. роликов для толщины стенки до 12,1 мм, до 14,4 мм, до 16,1 мм</w:t>
            </w:r>
          </w:p>
        </w:tc>
        <w:tc>
          <w:tcPr>
            <w:tcW w:w="2327" w:type="dxa"/>
          </w:tcPr>
          <w:p w:rsidR="00DA3826" w:rsidRPr="008B1A87" w:rsidRDefault="00DA3826" w:rsidP="00DA3826">
            <w:pPr>
              <w:spacing w:after="60"/>
              <w:rPr>
                <w:color w:val="000000" w:themeColor="text1"/>
                <w:sz w:val="16"/>
                <w:szCs w:val="16"/>
              </w:rPr>
            </w:pPr>
            <w:r>
              <w:rPr>
                <w:color w:val="000000" w:themeColor="text1"/>
                <w:sz w:val="16"/>
                <w:szCs w:val="16"/>
              </w:rPr>
              <w:t>1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2.</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Пирометр (термодетектор) </w:t>
            </w:r>
            <w:r w:rsidRPr="0091747F">
              <w:rPr>
                <w:color w:val="000000" w:themeColor="text1"/>
                <w:sz w:val="16"/>
                <w:szCs w:val="16"/>
                <w:lang w:val="en-US"/>
              </w:rPr>
              <w:t>RGK PL-8</w:t>
            </w:r>
          </w:p>
        </w:tc>
        <w:tc>
          <w:tcPr>
            <w:tcW w:w="2327" w:type="dxa"/>
          </w:tcPr>
          <w:p w:rsidR="00DA3826" w:rsidRPr="008B1A87" w:rsidRDefault="00DA3826" w:rsidP="00DA3826">
            <w:pPr>
              <w:spacing w:after="60"/>
              <w:rPr>
                <w:color w:val="000000" w:themeColor="text1"/>
                <w:sz w:val="16"/>
                <w:szCs w:val="16"/>
              </w:rPr>
            </w:pPr>
            <w:r>
              <w:rPr>
                <w:color w:val="000000" w:themeColor="text1"/>
                <w:sz w:val="16"/>
                <w:szCs w:val="16"/>
              </w:rPr>
              <w:t>82х41,5х160 мм</w:t>
            </w:r>
          </w:p>
        </w:tc>
        <w:tc>
          <w:tcPr>
            <w:tcW w:w="2327" w:type="dxa"/>
          </w:tcPr>
          <w:p w:rsidR="00DA3826" w:rsidRPr="008B1A87"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3.</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Ключ </w:t>
            </w:r>
            <w:r w:rsidRPr="0091747F">
              <w:rPr>
                <w:color w:val="000000" w:themeColor="text1"/>
                <w:sz w:val="16"/>
                <w:szCs w:val="16"/>
                <w:lang w:val="en-US"/>
              </w:rPr>
              <w:t xml:space="preserve">OMBRA </w:t>
            </w:r>
          </w:p>
        </w:tc>
        <w:tc>
          <w:tcPr>
            <w:tcW w:w="2327" w:type="dxa"/>
          </w:tcPr>
          <w:p w:rsidR="00DA3826" w:rsidRPr="008B1A87" w:rsidRDefault="00DA3826" w:rsidP="00DA3826">
            <w:pPr>
              <w:spacing w:after="60"/>
              <w:rPr>
                <w:color w:val="000000" w:themeColor="text1"/>
                <w:sz w:val="16"/>
                <w:szCs w:val="16"/>
              </w:rPr>
            </w:pPr>
            <w:r>
              <w:rPr>
                <w:color w:val="000000" w:themeColor="text1"/>
                <w:sz w:val="16"/>
                <w:szCs w:val="16"/>
                <w:lang w:val="en-US"/>
              </w:rPr>
              <w:t xml:space="preserve">3/8" DR 10-110 </w:t>
            </w:r>
            <w:r>
              <w:rPr>
                <w:color w:val="000000" w:themeColor="text1"/>
                <w:sz w:val="16"/>
                <w:szCs w:val="16"/>
              </w:rPr>
              <w:t>Нм</w:t>
            </w:r>
          </w:p>
        </w:tc>
        <w:tc>
          <w:tcPr>
            <w:tcW w:w="2327" w:type="dxa"/>
          </w:tcPr>
          <w:p w:rsidR="00DA3826" w:rsidRPr="008B1A87"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4.</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Уровень 60 см алюмин. «</w:t>
            </w:r>
            <w:r w:rsidRPr="0091747F">
              <w:rPr>
                <w:color w:val="000000" w:themeColor="text1"/>
                <w:sz w:val="16"/>
                <w:szCs w:val="16"/>
                <w:lang w:val="en-US"/>
              </w:rPr>
              <w:t>RED</w:t>
            </w:r>
            <w:r w:rsidRPr="0091747F">
              <w:rPr>
                <w:color w:val="000000" w:themeColor="text1"/>
                <w:sz w:val="16"/>
                <w:szCs w:val="16"/>
              </w:rPr>
              <w:t>» 3 ампулы</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60 см (</w:t>
            </w:r>
            <w:r>
              <w:rPr>
                <w:color w:val="000000" w:themeColor="text1"/>
                <w:sz w:val="16"/>
                <w:szCs w:val="16"/>
                <w:lang w:val="en-US"/>
              </w:rPr>
              <w:t>Hobbi</w:t>
            </w:r>
            <w:r>
              <w:rPr>
                <w:color w:val="000000" w:themeColor="text1"/>
                <w:sz w:val="16"/>
                <w:szCs w:val="16"/>
              </w:rPr>
              <w:t>)</w:t>
            </w:r>
          </w:p>
        </w:tc>
        <w:tc>
          <w:tcPr>
            <w:tcW w:w="2327" w:type="dxa"/>
          </w:tcPr>
          <w:p w:rsidR="00DA3826" w:rsidRPr="008B1A87"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5.</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Штангенциркуль ШЦ-250</w:t>
            </w:r>
          </w:p>
        </w:tc>
        <w:tc>
          <w:tcPr>
            <w:tcW w:w="2327" w:type="dxa"/>
          </w:tcPr>
          <w:p w:rsidR="00DA3826" w:rsidRPr="00787D91" w:rsidRDefault="00DA3826" w:rsidP="00DA3826">
            <w:pPr>
              <w:spacing w:after="60"/>
              <w:rPr>
                <w:color w:val="000000" w:themeColor="text1"/>
                <w:sz w:val="16"/>
                <w:szCs w:val="16"/>
                <w:lang w:val="en-US"/>
              </w:rPr>
            </w:pPr>
            <w:r>
              <w:rPr>
                <w:color w:val="000000" w:themeColor="text1"/>
                <w:sz w:val="16"/>
                <w:szCs w:val="16"/>
              </w:rPr>
              <w:t>Цена деления 0,05</w:t>
            </w:r>
            <w:r>
              <w:rPr>
                <w:color w:val="000000" w:themeColor="text1"/>
                <w:sz w:val="16"/>
                <w:szCs w:val="16"/>
                <w:lang w:val="en-US"/>
              </w:rPr>
              <w:t>/P</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2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6.</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Штангенциркуль разметочный ШЦР-</w:t>
            </w:r>
            <w:r w:rsidRPr="0091747F">
              <w:rPr>
                <w:color w:val="000000" w:themeColor="text1"/>
                <w:sz w:val="16"/>
                <w:szCs w:val="16"/>
                <w:lang w:val="en-US"/>
              </w:rPr>
              <w:t>III</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 xml:space="preserve">630 мм 0,05 </w:t>
            </w:r>
            <w:r>
              <w:rPr>
                <w:color w:val="000000" w:themeColor="text1"/>
                <w:sz w:val="16"/>
                <w:szCs w:val="16"/>
                <w:lang w:val="en-US"/>
              </w:rPr>
              <w:t>L-</w:t>
            </w:r>
            <w:r>
              <w:rPr>
                <w:color w:val="000000" w:themeColor="text1"/>
                <w:sz w:val="16"/>
                <w:szCs w:val="16"/>
              </w:rPr>
              <w:t>660мм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7.</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Набор из 13 сменных пробойников </w:t>
            </w:r>
            <w:r w:rsidRPr="0091747F">
              <w:rPr>
                <w:color w:val="000000" w:themeColor="text1"/>
                <w:sz w:val="16"/>
                <w:szCs w:val="16"/>
                <w:lang w:val="en-US"/>
              </w:rPr>
              <w:t>NAREX</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Сменные головки пробойника 10, 12, 14, 16, 18, 20, 26, 30, 36, 40, 45, 50 (комплект просечек 5-40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Набор головок торцевых </w:t>
            </w:r>
            <w:r w:rsidRPr="0091747F">
              <w:rPr>
                <w:color w:val="000000" w:themeColor="text1"/>
                <w:sz w:val="16"/>
                <w:szCs w:val="16"/>
                <w:lang w:val="en-US"/>
              </w:rPr>
              <w:t>TOPEX</w:t>
            </w:r>
          </w:p>
        </w:tc>
        <w:tc>
          <w:tcPr>
            <w:tcW w:w="2327" w:type="dxa"/>
          </w:tcPr>
          <w:p w:rsidR="00DA3826" w:rsidRDefault="00DA3826" w:rsidP="00DA3826">
            <w:pPr>
              <w:spacing w:after="60"/>
              <w:rPr>
                <w:color w:val="000000" w:themeColor="text1"/>
                <w:sz w:val="16"/>
                <w:szCs w:val="16"/>
              </w:rPr>
            </w:pPr>
            <w:r>
              <w:rPr>
                <w:color w:val="000000" w:themeColor="text1"/>
                <w:sz w:val="16"/>
                <w:szCs w:val="16"/>
              </w:rPr>
              <w:t>20 пр 3</w:t>
            </w:r>
            <w:r w:rsidRPr="00CA2BF4">
              <w:rPr>
                <w:color w:val="000000" w:themeColor="text1"/>
                <w:sz w:val="16"/>
                <w:szCs w:val="16"/>
              </w:rPr>
              <w:t>/4"</w:t>
            </w:r>
          </w:p>
        </w:tc>
        <w:tc>
          <w:tcPr>
            <w:tcW w:w="2327" w:type="dxa"/>
          </w:tcPr>
          <w:p w:rsidR="00DA3826" w:rsidRPr="00B523D1" w:rsidRDefault="00DA3826" w:rsidP="00DA3826">
            <w:pPr>
              <w:spacing w:after="60"/>
              <w:rPr>
                <w:color w:val="000000" w:themeColor="text1"/>
                <w:sz w:val="16"/>
                <w:szCs w:val="16"/>
              </w:rPr>
            </w:pPr>
            <w:r>
              <w:rPr>
                <w:color w:val="000000" w:themeColor="text1"/>
                <w:sz w:val="16"/>
                <w:szCs w:val="16"/>
                <w:lang w:val="en-US"/>
              </w:rPr>
              <w:t>1</w:t>
            </w:r>
            <w:r>
              <w:rPr>
                <w:color w:val="000000" w:themeColor="text1"/>
                <w:sz w:val="16"/>
                <w:szCs w:val="16"/>
              </w:rPr>
              <w:t xml:space="preserve">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9.</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Набор инструмента для правки наружной резьбы</w:t>
            </w:r>
          </w:p>
        </w:tc>
        <w:tc>
          <w:tcPr>
            <w:tcW w:w="2327" w:type="dxa"/>
          </w:tcPr>
          <w:p w:rsidR="00DA3826" w:rsidRPr="00CA2BF4" w:rsidRDefault="00DA3826" w:rsidP="00DA3826">
            <w:pPr>
              <w:spacing w:after="60"/>
              <w:rPr>
                <w:color w:val="000000" w:themeColor="text1"/>
                <w:sz w:val="16"/>
                <w:szCs w:val="16"/>
              </w:rPr>
            </w:pPr>
            <w:r>
              <w:rPr>
                <w:color w:val="000000" w:themeColor="text1"/>
                <w:sz w:val="16"/>
                <w:szCs w:val="16"/>
              </w:rPr>
              <w:t>(4-38 мм, 5</w:t>
            </w:r>
            <w:r>
              <w:rPr>
                <w:color w:val="000000" w:themeColor="text1"/>
                <w:sz w:val="16"/>
                <w:szCs w:val="16"/>
                <w:lang w:val="en-US"/>
              </w:rPr>
              <w:t>/32"</w:t>
            </w:r>
            <w:r>
              <w:rPr>
                <w:color w:val="000000" w:themeColor="text1"/>
                <w:sz w:val="16"/>
                <w:szCs w:val="16"/>
              </w:rPr>
              <w:t>, размер кейса 256х152х46</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10.</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Выравниватель фланцев механический 4т ВФМ4</w:t>
            </w:r>
          </w:p>
        </w:tc>
        <w:tc>
          <w:tcPr>
            <w:tcW w:w="2327" w:type="dxa"/>
          </w:tcPr>
          <w:p w:rsidR="00DA3826" w:rsidRDefault="00DA3826" w:rsidP="00DA3826">
            <w:pPr>
              <w:spacing w:after="60"/>
              <w:rPr>
                <w:color w:val="000000" w:themeColor="text1"/>
                <w:sz w:val="16"/>
                <w:szCs w:val="16"/>
              </w:rPr>
            </w:pPr>
            <w:r>
              <w:rPr>
                <w:color w:val="000000" w:themeColor="text1"/>
                <w:sz w:val="16"/>
                <w:szCs w:val="16"/>
              </w:rPr>
              <w:t>367х100х292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11.</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Набор головок № 8</w:t>
            </w:r>
          </w:p>
        </w:tc>
        <w:tc>
          <w:tcPr>
            <w:tcW w:w="2327" w:type="dxa"/>
          </w:tcPr>
          <w:p w:rsidR="00DA3826" w:rsidRDefault="00DA3826" w:rsidP="00DA3826">
            <w:pPr>
              <w:spacing w:after="60"/>
              <w:rPr>
                <w:color w:val="000000" w:themeColor="text1"/>
                <w:sz w:val="16"/>
                <w:szCs w:val="16"/>
              </w:rPr>
            </w:pPr>
            <w:r>
              <w:rPr>
                <w:color w:val="000000" w:themeColor="text1"/>
                <w:sz w:val="16"/>
                <w:szCs w:val="16"/>
              </w:rPr>
              <w:t>(30-80 мм) оксидированный в мет. кейсе + ключ трещетка  1</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12.</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УШМ </w:t>
            </w:r>
            <w:r w:rsidRPr="0091747F">
              <w:rPr>
                <w:color w:val="000000" w:themeColor="text1"/>
                <w:sz w:val="16"/>
                <w:szCs w:val="16"/>
                <w:lang w:val="en-US"/>
              </w:rPr>
              <w:t>Bosch</w:t>
            </w:r>
            <w:r w:rsidRPr="0091747F">
              <w:rPr>
                <w:color w:val="000000" w:themeColor="text1"/>
                <w:sz w:val="16"/>
                <w:szCs w:val="16"/>
              </w:rPr>
              <w:t xml:space="preserve"> </w:t>
            </w:r>
            <w:r w:rsidRPr="0091747F">
              <w:rPr>
                <w:color w:val="000000" w:themeColor="text1"/>
                <w:sz w:val="16"/>
                <w:szCs w:val="16"/>
                <w:lang w:val="en-US"/>
              </w:rPr>
              <w:t>GWS</w:t>
            </w:r>
            <w:r w:rsidRPr="0091747F">
              <w:rPr>
                <w:color w:val="000000" w:themeColor="text1"/>
                <w:sz w:val="16"/>
                <w:szCs w:val="16"/>
              </w:rPr>
              <w:t xml:space="preserve"> 11-125 (1,1 кВт, диск 125 мм)</w:t>
            </w:r>
          </w:p>
        </w:tc>
        <w:tc>
          <w:tcPr>
            <w:tcW w:w="2327" w:type="dxa"/>
          </w:tcPr>
          <w:p w:rsidR="00DA3826" w:rsidRPr="00C0618C" w:rsidRDefault="00DA3826" w:rsidP="00DA3826">
            <w:pPr>
              <w:spacing w:after="60"/>
              <w:rPr>
                <w:color w:val="000000" w:themeColor="text1"/>
                <w:sz w:val="16"/>
                <w:szCs w:val="16"/>
              </w:rPr>
            </w:pPr>
            <w:r>
              <w:rPr>
                <w:color w:val="000000" w:themeColor="text1"/>
                <w:sz w:val="16"/>
                <w:szCs w:val="16"/>
                <w:lang w:val="en-US"/>
              </w:rPr>
              <w:t>198</w:t>
            </w:r>
            <w:r>
              <w:rPr>
                <w:color w:val="000000" w:themeColor="text1"/>
                <w:sz w:val="16"/>
                <w:szCs w:val="16"/>
              </w:rPr>
              <w:t>х170х128 мм, 2,36 кг</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13.</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УШМ </w:t>
            </w:r>
            <w:r w:rsidRPr="0091747F">
              <w:rPr>
                <w:color w:val="000000" w:themeColor="text1"/>
                <w:sz w:val="16"/>
                <w:szCs w:val="16"/>
                <w:lang w:val="en-US"/>
              </w:rPr>
              <w:t>MAKITA GA9020</w:t>
            </w:r>
            <w:r w:rsidRPr="0091747F">
              <w:rPr>
                <w:color w:val="000000" w:themeColor="text1"/>
                <w:sz w:val="16"/>
                <w:szCs w:val="16"/>
              </w:rPr>
              <w:t>,</w:t>
            </w:r>
            <w:r w:rsidRPr="0091747F">
              <w:rPr>
                <w:color w:val="000000" w:themeColor="text1"/>
                <w:sz w:val="16"/>
                <w:szCs w:val="16"/>
                <w:lang w:val="en-US"/>
              </w:rPr>
              <w:t xml:space="preserve"> 220</w:t>
            </w:r>
            <w:r w:rsidRPr="0091747F">
              <w:rPr>
                <w:color w:val="000000" w:themeColor="text1"/>
                <w:sz w:val="16"/>
                <w:szCs w:val="16"/>
              </w:rPr>
              <w:t xml:space="preserve"> Вт</w:t>
            </w:r>
          </w:p>
        </w:tc>
        <w:tc>
          <w:tcPr>
            <w:tcW w:w="2327" w:type="dxa"/>
          </w:tcPr>
          <w:p w:rsidR="00DA3826" w:rsidRDefault="00DA3826" w:rsidP="00DA3826">
            <w:pPr>
              <w:spacing w:after="60"/>
              <w:rPr>
                <w:color w:val="000000" w:themeColor="text1"/>
                <w:sz w:val="16"/>
                <w:szCs w:val="16"/>
              </w:rPr>
            </w:pPr>
            <w:r>
              <w:rPr>
                <w:color w:val="000000" w:themeColor="text1"/>
                <w:sz w:val="16"/>
                <w:szCs w:val="16"/>
              </w:rPr>
              <w:t>Диаметр круга 230 мм, габариты 473х140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14.</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Дрель ударная </w:t>
            </w:r>
            <w:r w:rsidRPr="0091747F">
              <w:rPr>
                <w:color w:val="000000" w:themeColor="text1"/>
                <w:sz w:val="16"/>
                <w:szCs w:val="16"/>
                <w:lang w:val="en-US"/>
              </w:rPr>
              <w:t>MAKITA</w:t>
            </w:r>
            <w:r w:rsidRPr="0091747F">
              <w:rPr>
                <w:color w:val="000000" w:themeColor="text1"/>
                <w:sz w:val="16"/>
                <w:szCs w:val="16"/>
              </w:rPr>
              <w:t xml:space="preserve"> </w:t>
            </w:r>
            <w:r w:rsidRPr="0091747F">
              <w:rPr>
                <w:color w:val="000000" w:themeColor="text1"/>
                <w:sz w:val="16"/>
                <w:szCs w:val="16"/>
                <w:lang w:val="en-US"/>
              </w:rPr>
              <w:t>HP</w:t>
            </w:r>
            <w:r w:rsidRPr="0091747F">
              <w:rPr>
                <w:color w:val="000000" w:themeColor="text1"/>
                <w:sz w:val="16"/>
                <w:szCs w:val="16"/>
              </w:rPr>
              <w:t xml:space="preserve">2071, патрон быстрозажимной, регулировка оборотов, реверс </w:t>
            </w:r>
          </w:p>
        </w:tc>
        <w:tc>
          <w:tcPr>
            <w:tcW w:w="2327" w:type="dxa"/>
          </w:tcPr>
          <w:p w:rsidR="00DA3826" w:rsidRDefault="00DA3826" w:rsidP="00DA3826">
            <w:pPr>
              <w:spacing w:after="60"/>
              <w:rPr>
                <w:color w:val="000000" w:themeColor="text1"/>
                <w:sz w:val="16"/>
                <w:szCs w:val="16"/>
              </w:rPr>
            </w:pPr>
            <w:r>
              <w:rPr>
                <w:color w:val="000000" w:themeColor="text1"/>
                <w:sz w:val="16"/>
                <w:szCs w:val="16"/>
              </w:rPr>
              <w:t>1010 Вт, 2,4 кг, 2 скорости</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15.</w:t>
            </w:r>
          </w:p>
        </w:tc>
        <w:tc>
          <w:tcPr>
            <w:tcW w:w="2326" w:type="dxa"/>
          </w:tcPr>
          <w:p w:rsidR="00DA3826" w:rsidRPr="0091747F" w:rsidRDefault="00DA3826" w:rsidP="00DA3826">
            <w:pPr>
              <w:spacing w:after="60"/>
              <w:rPr>
                <w:color w:val="000000" w:themeColor="text1"/>
                <w:sz w:val="16"/>
                <w:szCs w:val="16"/>
                <w:lang w:val="en-US"/>
              </w:rPr>
            </w:pPr>
            <w:r w:rsidRPr="0091747F">
              <w:rPr>
                <w:color w:val="000000" w:themeColor="text1"/>
                <w:sz w:val="16"/>
                <w:szCs w:val="16"/>
              </w:rPr>
              <w:t xml:space="preserve">Мультипликатор </w:t>
            </w:r>
            <w:r w:rsidRPr="0091747F">
              <w:rPr>
                <w:color w:val="000000" w:themeColor="text1"/>
                <w:sz w:val="16"/>
                <w:szCs w:val="16"/>
                <w:lang w:val="en-US"/>
              </w:rPr>
              <w:t>JONNESWEY T096801</w:t>
            </w:r>
          </w:p>
        </w:tc>
        <w:tc>
          <w:tcPr>
            <w:tcW w:w="2327" w:type="dxa"/>
          </w:tcPr>
          <w:p w:rsidR="00DA3826" w:rsidRPr="00C0618C" w:rsidRDefault="00DA3826" w:rsidP="00DA3826">
            <w:pPr>
              <w:spacing w:after="60"/>
              <w:rPr>
                <w:color w:val="000000" w:themeColor="text1"/>
                <w:sz w:val="16"/>
                <w:szCs w:val="16"/>
              </w:rPr>
            </w:pPr>
            <w:r>
              <w:rPr>
                <w:color w:val="000000" w:themeColor="text1"/>
                <w:sz w:val="16"/>
                <w:szCs w:val="16"/>
                <w:lang w:val="en-US"/>
              </w:rPr>
              <w:t xml:space="preserve">3/4"DRX1 DR758/2500 </w:t>
            </w:r>
            <w:r>
              <w:rPr>
                <w:color w:val="000000" w:themeColor="text1"/>
                <w:sz w:val="16"/>
                <w:szCs w:val="16"/>
              </w:rPr>
              <w:t>Н</w:t>
            </w:r>
            <w:r>
              <w:rPr>
                <w:color w:val="000000" w:themeColor="text1"/>
                <w:sz w:val="16"/>
                <w:szCs w:val="16"/>
                <w:lang w:val="en-US"/>
              </w:rPr>
              <w:t>/</w:t>
            </w:r>
            <w:r>
              <w:rPr>
                <w:color w:val="000000" w:themeColor="text1"/>
                <w:sz w:val="16"/>
                <w:szCs w:val="16"/>
              </w:rPr>
              <w:t>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16.</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Домкрат гидравлический </w:t>
            </w:r>
            <w:r w:rsidRPr="0091747F">
              <w:rPr>
                <w:color w:val="000000" w:themeColor="text1"/>
                <w:sz w:val="16"/>
                <w:szCs w:val="16"/>
                <w:lang w:val="en-US"/>
              </w:rPr>
              <w:t xml:space="preserve">MATRIX </w:t>
            </w:r>
          </w:p>
        </w:tc>
        <w:tc>
          <w:tcPr>
            <w:tcW w:w="2327" w:type="dxa"/>
          </w:tcPr>
          <w:p w:rsidR="00DA3826" w:rsidRPr="00430526" w:rsidRDefault="00DA3826" w:rsidP="00DA3826">
            <w:pPr>
              <w:spacing w:after="60"/>
              <w:rPr>
                <w:color w:val="000000" w:themeColor="text1"/>
                <w:sz w:val="16"/>
                <w:szCs w:val="16"/>
              </w:rPr>
            </w:pPr>
            <w:r>
              <w:rPr>
                <w:color w:val="000000" w:themeColor="text1"/>
                <w:sz w:val="16"/>
                <w:szCs w:val="16"/>
              </w:rPr>
              <w:t>До 5 т, в</w:t>
            </w:r>
            <w:r>
              <w:rPr>
                <w:color w:val="000000" w:themeColor="text1"/>
                <w:sz w:val="16"/>
                <w:szCs w:val="16"/>
                <w:lang w:val="en-US"/>
              </w:rPr>
              <w:t>/</w:t>
            </w:r>
            <w:r>
              <w:rPr>
                <w:color w:val="000000" w:themeColor="text1"/>
                <w:sz w:val="16"/>
                <w:szCs w:val="16"/>
              </w:rPr>
              <w:t>п 216-413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17.</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Набор сверл по металлу </w:t>
            </w:r>
            <w:r w:rsidRPr="0091747F">
              <w:rPr>
                <w:color w:val="000000" w:themeColor="text1"/>
                <w:sz w:val="16"/>
                <w:szCs w:val="16"/>
                <w:lang w:val="en-US"/>
              </w:rPr>
              <w:t>HSS</w:t>
            </w:r>
            <w:r w:rsidRPr="0091747F">
              <w:rPr>
                <w:color w:val="000000" w:themeColor="text1"/>
                <w:sz w:val="16"/>
                <w:szCs w:val="16"/>
              </w:rPr>
              <w:t>-</w:t>
            </w:r>
            <w:r w:rsidRPr="0091747F">
              <w:rPr>
                <w:color w:val="000000" w:themeColor="text1"/>
                <w:sz w:val="16"/>
                <w:szCs w:val="16"/>
                <w:lang w:val="en-US"/>
              </w:rPr>
              <w:t>G</w:t>
            </w:r>
            <w:r w:rsidRPr="0091747F">
              <w:rPr>
                <w:color w:val="000000" w:themeColor="text1"/>
                <w:sz w:val="16"/>
                <w:szCs w:val="16"/>
              </w:rPr>
              <w:t xml:space="preserve"> из19 шт. ГРАНИТ</w:t>
            </w:r>
          </w:p>
        </w:tc>
        <w:tc>
          <w:tcPr>
            <w:tcW w:w="2327" w:type="dxa"/>
          </w:tcPr>
          <w:p w:rsidR="00DA3826" w:rsidRDefault="00DA3826" w:rsidP="00DA3826">
            <w:pPr>
              <w:spacing w:after="60"/>
              <w:rPr>
                <w:color w:val="000000" w:themeColor="text1"/>
                <w:sz w:val="16"/>
                <w:szCs w:val="16"/>
              </w:rPr>
            </w:pPr>
            <w:r>
              <w:rPr>
                <w:color w:val="000000" w:themeColor="text1"/>
                <w:sz w:val="16"/>
                <w:szCs w:val="16"/>
              </w:rPr>
              <w:t>1,0; 1,5; 2,0; 2,5; 3,0; 3,5; 4,0; 4,5; 5,0; 5,5; 6,0; 6,5; 7,0; 7,5; 8,0; 8,5; 9,0; 9,5; 10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18.</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Заклепочник </w:t>
            </w:r>
            <w:r w:rsidRPr="0091747F">
              <w:rPr>
                <w:color w:val="000000" w:themeColor="text1"/>
                <w:sz w:val="16"/>
                <w:szCs w:val="16"/>
                <w:lang w:val="en-US"/>
              </w:rPr>
              <w:t>MATRIX</w:t>
            </w:r>
          </w:p>
        </w:tc>
        <w:tc>
          <w:tcPr>
            <w:tcW w:w="2327" w:type="dxa"/>
          </w:tcPr>
          <w:p w:rsidR="00DA3826" w:rsidRDefault="00DA3826" w:rsidP="00DA3826">
            <w:pPr>
              <w:spacing w:after="60"/>
              <w:rPr>
                <w:color w:val="000000" w:themeColor="text1"/>
                <w:sz w:val="16"/>
                <w:szCs w:val="16"/>
              </w:rPr>
            </w:pPr>
            <w:r>
              <w:rPr>
                <w:color w:val="000000" w:themeColor="text1"/>
                <w:sz w:val="16"/>
                <w:szCs w:val="16"/>
              </w:rPr>
              <w:t>250 мм 2,4-3,2-4,0-4,8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19.</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Заклепки </w:t>
            </w:r>
            <w:r w:rsidRPr="0091747F">
              <w:rPr>
                <w:color w:val="000000" w:themeColor="text1"/>
                <w:sz w:val="16"/>
                <w:szCs w:val="16"/>
                <w:lang w:val="en-US"/>
              </w:rPr>
              <w:t>MATRIX</w:t>
            </w:r>
          </w:p>
        </w:tc>
        <w:tc>
          <w:tcPr>
            <w:tcW w:w="2327" w:type="dxa"/>
          </w:tcPr>
          <w:p w:rsidR="00DA3826" w:rsidRDefault="00DA3826" w:rsidP="00DA3826">
            <w:pPr>
              <w:spacing w:after="60"/>
              <w:rPr>
                <w:color w:val="000000" w:themeColor="text1"/>
                <w:sz w:val="16"/>
                <w:szCs w:val="16"/>
              </w:rPr>
            </w:pPr>
            <w:r>
              <w:rPr>
                <w:color w:val="000000" w:themeColor="text1"/>
                <w:sz w:val="16"/>
                <w:szCs w:val="16"/>
              </w:rPr>
              <w:t>3,2х6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50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20.</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Заклепки </w:t>
            </w:r>
            <w:r w:rsidRPr="0091747F">
              <w:rPr>
                <w:color w:val="000000" w:themeColor="text1"/>
                <w:sz w:val="16"/>
                <w:szCs w:val="16"/>
                <w:lang w:val="en-US"/>
              </w:rPr>
              <w:t>MATRIX</w:t>
            </w:r>
          </w:p>
        </w:tc>
        <w:tc>
          <w:tcPr>
            <w:tcW w:w="2327" w:type="dxa"/>
          </w:tcPr>
          <w:p w:rsidR="00DA3826" w:rsidRDefault="00DA3826" w:rsidP="00DA3826">
            <w:pPr>
              <w:spacing w:after="60"/>
              <w:rPr>
                <w:color w:val="000000" w:themeColor="text1"/>
                <w:sz w:val="16"/>
                <w:szCs w:val="16"/>
              </w:rPr>
            </w:pPr>
            <w:r>
              <w:rPr>
                <w:color w:val="000000" w:themeColor="text1"/>
                <w:sz w:val="16"/>
                <w:szCs w:val="16"/>
              </w:rPr>
              <w:t>3,2х8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50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21.</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Заклепки </w:t>
            </w:r>
            <w:r w:rsidRPr="0091747F">
              <w:rPr>
                <w:color w:val="000000" w:themeColor="text1"/>
                <w:sz w:val="16"/>
                <w:szCs w:val="16"/>
                <w:lang w:val="en-US"/>
              </w:rPr>
              <w:t>MATRIX</w:t>
            </w:r>
          </w:p>
        </w:tc>
        <w:tc>
          <w:tcPr>
            <w:tcW w:w="2327" w:type="dxa"/>
          </w:tcPr>
          <w:p w:rsidR="00DA3826" w:rsidRDefault="00DA3826" w:rsidP="00DA3826">
            <w:pPr>
              <w:spacing w:after="60"/>
              <w:rPr>
                <w:color w:val="000000" w:themeColor="text1"/>
                <w:sz w:val="16"/>
                <w:szCs w:val="16"/>
              </w:rPr>
            </w:pPr>
            <w:r>
              <w:rPr>
                <w:color w:val="000000" w:themeColor="text1"/>
                <w:sz w:val="16"/>
                <w:szCs w:val="16"/>
              </w:rPr>
              <w:t>3,2х10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50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22.</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Заклепки </w:t>
            </w:r>
            <w:r w:rsidRPr="0091747F">
              <w:rPr>
                <w:color w:val="000000" w:themeColor="text1"/>
                <w:sz w:val="16"/>
                <w:szCs w:val="16"/>
                <w:lang w:val="en-US"/>
              </w:rPr>
              <w:t>MATRIX</w:t>
            </w:r>
          </w:p>
        </w:tc>
        <w:tc>
          <w:tcPr>
            <w:tcW w:w="2327" w:type="dxa"/>
          </w:tcPr>
          <w:p w:rsidR="00DA3826" w:rsidRDefault="00DA3826" w:rsidP="00DA3826">
            <w:pPr>
              <w:spacing w:after="60"/>
              <w:rPr>
                <w:color w:val="000000" w:themeColor="text1"/>
                <w:sz w:val="16"/>
                <w:szCs w:val="16"/>
              </w:rPr>
            </w:pPr>
            <w:r>
              <w:rPr>
                <w:color w:val="000000" w:themeColor="text1"/>
                <w:sz w:val="16"/>
                <w:szCs w:val="16"/>
              </w:rPr>
              <w:t>4,0х8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50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23.</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Заклепки </w:t>
            </w:r>
            <w:r w:rsidRPr="0091747F">
              <w:rPr>
                <w:color w:val="000000" w:themeColor="text1"/>
                <w:sz w:val="16"/>
                <w:szCs w:val="16"/>
                <w:lang w:val="en-US"/>
              </w:rPr>
              <w:t>MATRIX</w:t>
            </w:r>
          </w:p>
        </w:tc>
        <w:tc>
          <w:tcPr>
            <w:tcW w:w="2327" w:type="dxa"/>
          </w:tcPr>
          <w:p w:rsidR="00DA3826" w:rsidRDefault="00DA3826" w:rsidP="00DA3826">
            <w:pPr>
              <w:spacing w:after="60"/>
              <w:rPr>
                <w:color w:val="000000" w:themeColor="text1"/>
                <w:sz w:val="16"/>
                <w:szCs w:val="16"/>
              </w:rPr>
            </w:pPr>
            <w:r>
              <w:rPr>
                <w:color w:val="000000" w:themeColor="text1"/>
                <w:sz w:val="16"/>
                <w:szCs w:val="16"/>
              </w:rPr>
              <w:t>4,0х10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50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24.</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Заклепки </w:t>
            </w:r>
            <w:r w:rsidRPr="0091747F">
              <w:rPr>
                <w:color w:val="000000" w:themeColor="text1"/>
                <w:sz w:val="16"/>
                <w:szCs w:val="16"/>
                <w:lang w:val="en-US"/>
              </w:rPr>
              <w:t>MATRIX</w:t>
            </w:r>
          </w:p>
        </w:tc>
        <w:tc>
          <w:tcPr>
            <w:tcW w:w="2327" w:type="dxa"/>
          </w:tcPr>
          <w:p w:rsidR="00DA3826" w:rsidRDefault="00DA3826" w:rsidP="00DA3826">
            <w:pPr>
              <w:spacing w:after="60"/>
              <w:rPr>
                <w:color w:val="000000" w:themeColor="text1"/>
                <w:sz w:val="16"/>
                <w:szCs w:val="16"/>
              </w:rPr>
            </w:pPr>
            <w:r>
              <w:rPr>
                <w:color w:val="000000" w:themeColor="text1"/>
                <w:sz w:val="16"/>
                <w:szCs w:val="16"/>
              </w:rPr>
              <w:t>4,0х12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50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25.</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Заклепки </w:t>
            </w:r>
            <w:r w:rsidRPr="0091747F">
              <w:rPr>
                <w:color w:val="000000" w:themeColor="text1"/>
                <w:sz w:val="16"/>
                <w:szCs w:val="16"/>
                <w:lang w:val="en-US"/>
              </w:rPr>
              <w:t>MATRIX</w:t>
            </w:r>
          </w:p>
        </w:tc>
        <w:tc>
          <w:tcPr>
            <w:tcW w:w="2327" w:type="dxa"/>
          </w:tcPr>
          <w:p w:rsidR="00DA3826" w:rsidRDefault="00DA3826" w:rsidP="00DA3826">
            <w:pPr>
              <w:spacing w:after="60"/>
              <w:rPr>
                <w:color w:val="000000" w:themeColor="text1"/>
                <w:sz w:val="16"/>
                <w:szCs w:val="16"/>
              </w:rPr>
            </w:pPr>
            <w:r>
              <w:rPr>
                <w:color w:val="000000" w:themeColor="text1"/>
                <w:sz w:val="16"/>
                <w:szCs w:val="16"/>
              </w:rPr>
              <w:t>4,8х10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50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26.</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Заклепки </w:t>
            </w:r>
            <w:r w:rsidRPr="0091747F">
              <w:rPr>
                <w:color w:val="000000" w:themeColor="text1"/>
                <w:sz w:val="16"/>
                <w:szCs w:val="16"/>
                <w:lang w:val="en-US"/>
              </w:rPr>
              <w:t>MATRIX</w:t>
            </w:r>
          </w:p>
        </w:tc>
        <w:tc>
          <w:tcPr>
            <w:tcW w:w="2327" w:type="dxa"/>
          </w:tcPr>
          <w:p w:rsidR="00DA3826" w:rsidRDefault="00DA3826" w:rsidP="00DA3826">
            <w:pPr>
              <w:spacing w:after="60"/>
              <w:rPr>
                <w:color w:val="000000" w:themeColor="text1"/>
                <w:sz w:val="16"/>
                <w:szCs w:val="16"/>
              </w:rPr>
            </w:pPr>
            <w:r>
              <w:rPr>
                <w:color w:val="000000" w:themeColor="text1"/>
                <w:sz w:val="16"/>
                <w:szCs w:val="16"/>
              </w:rPr>
              <w:t>4,8х12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50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27.</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Заклепки </w:t>
            </w:r>
            <w:r w:rsidRPr="0091747F">
              <w:rPr>
                <w:color w:val="000000" w:themeColor="text1"/>
                <w:sz w:val="16"/>
                <w:szCs w:val="16"/>
                <w:lang w:val="en-US"/>
              </w:rPr>
              <w:t>MATRIX</w:t>
            </w:r>
          </w:p>
        </w:tc>
        <w:tc>
          <w:tcPr>
            <w:tcW w:w="2327" w:type="dxa"/>
          </w:tcPr>
          <w:p w:rsidR="00DA3826" w:rsidRDefault="00DA3826" w:rsidP="00DA3826">
            <w:pPr>
              <w:spacing w:after="60"/>
              <w:rPr>
                <w:color w:val="000000" w:themeColor="text1"/>
                <w:sz w:val="16"/>
                <w:szCs w:val="16"/>
              </w:rPr>
            </w:pPr>
            <w:r>
              <w:rPr>
                <w:color w:val="000000" w:themeColor="text1"/>
                <w:sz w:val="16"/>
                <w:szCs w:val="16"/>
              </w:rPr>
              <w:t>4,8х16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50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28.</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Ящик инстументальный «Мастер»</w:t>
            </w:r>
          </w:p>
        </w:tc>
        <w:tc>
          <w:tcPr>
            <w:tcW w:w="2327" w:type="dxa"/>
          </w:tcPr>
          <w:p w:rsidR="00DA3826" w:rsidRDefault="00DA3826" w:rsidP="00DA3826">
            <w:pPr>
              <w:spacing w:after="60"/>
              <w:rPr>
                <w:color w:val="000000" w:themeColor="text1"/>
                <w:sz w:val="16"/>
                <w:szCs w:val="16"/>
              </w:rPr>
            </w:pPr>
            <w:r>
              <w:rPr>
                <w:color w:val="000000" w:themeColor="text1"/>
                <w:sz w:val="16"/>
                <w:szCs w:val="16"/>
              </w:rPr>
              <w:t>43х24х25 см</w:t>
            </w:r>
          </w:p>
        </w:tc>
        <w:tc>
          <w:tcPr>
            <w:tcW w:w="2327" w:type="dxa"/>
          </w:tcPr>
          <w:p w:rsidR="00DA3826"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29.</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Манометр МП4-УФ </w:t>
            </w:r>
          </w:p>
        </w:tc>
        <w:tc>
          <w:tcPr>
            <w:tcW w:w="2327" w:type="dxa"/>
          </w:tcPr>
          <w:p w:rsidR="00DA3826" w:rsidRDefault="00DA3826" w:rsidP="00DA3826">
            <w:pPr>
              <w:spacing w:after="60"/>
              <w:rPr>
                <w:color w:val="000000" w:themeColor="text1"/>
                <w:sz w:val="16"/>
                <w:szCs w:val="16"/>
              </w:rPr>
            </w:pPr>
            <w:r>
              <w:rPr>
                <w:color w:val="000000" w:themeColor="text1"/>
                <w:sz w:val="16"/>
                <w:szCs w:val="16"/>
              </w:rPr>
              <w:t>0-4 кг</w:t>
            </w:r>
            <w:r w:rsidRPr="007408BC">
              <w:rPr>
                <w:color w:val="000000" w:themeColor="text1"/>
                <w:sz w:val="16"/>
                <w:szCs w:val="16"/>
              </w:rPr>
              <w:t>/</w:t>
            </w:r>
            <w:r>
              <w:rPr>
                <w:color w:val="000000" w:themeColor="text1"/>
                <w:sz w:val="16"/>
                <w:szCs w:val="16"/>
              </w:rPr>
              <w:t>см</w:t>
            </w:r>
            <w:r>
              <w:rPr>
                <w:color w:val="000000" w:themeColor="text1"/>
                <w:sz w:val="16"/>
                <w:szCs w:val="16"/>
                <w:vertAlign w:val="superscript"/>
              </w:rPr>
              <w:t>2</w:t>
            </w:r>
            <w:r>
              <w:rPr>
                <w:color w:val="000000" w:themeColor="text1"/>
                <w:sz w:val="16"/>
                <w:szCs w:val="16"/>
              </w:rPr>
              <w:t xml:space="preserve"> кт. 1,5 </w:t>
            </w:r>
            <w:r>
              <w:rPr>
                <w:color w:val="000000" w:themeColor="text1"/>
                <w:sz w:val="16"/>
                <w:szCs w:val="16"/>
                <w:lang w:val="en-US"/>
              </w:rPr>
              <w:t>d</w:t>
            </w:r>
            <w:r w:rsidRPr="007408BC">
              <w:rPr>
                <w:color w:val="000000" w:themeColor="text1"/>
                <w:sz w:val="16"/>
                <w:szCs w:val="16"/>
              </w:rPr>
              <w:t xml:space="preserve">.160 </w:t>
            </w:r>
            <w:r>
              <w:rPr>
                <w:color w:val="000000" w:themeColor="text1"/>
                <w:sz w:val="16"/>
                <w:szCs w:val="16"/>
                <w:lang w:val="en-US"/>
              </w:rPr>
              <w:t>IP</w:t>
            </w:r>
            <w:r w:rsidRPr="007408BC">
              <w:rPr>
                <w:color w:val="000000" w:themeColor="text1"/>
                <w:sz w:val="16"/>
                <w:szCs w:val="16"/>
              </w:rPr>
              <w:t xml:space="preserve"> 40 </w:t>
            </w:r>
            <w:r>
              <w:rPr>
                <w:color w:val="000000" w:themeColor="text1"/>
                <w:sz w:val="16"/>
                <w:szCs w:val="16"/>
                <w:lang w:val="en-US"/>
              </w:rPr>
              <w:t>G</w:t>
            </w:r>
            <w:r w:rsidRPr="007408BC">
              <w:rPr>
                <w:color w:val="000000" w:themeColor="text1"/>
                <w:sz w:val="16"/>
                <w:szCs w:val="16"/>
              </w:rPr>
              <w:t>1/2</w:t>
            </w:r>
            <w:r>
              <w:rPr>
                <w:color w:val="000000" w:themeColor="text1"/>
                <w:sz w:val="16"/>
                <w:szCs w:val="16"/>
              </w:rPr>
              <w:t xml:space="preserve"> РШ</w:t>
            </w:r>
          </w:p>
        </w:tc>
        <w:tc>
          <w:tcPr>
            <w:tcW w:w="2327" w:type="dxa"/>
          </w:tcPr>
          <w:p w:rsidR="00DA3826" w:rsidRDefault="00DA3826" w:rsidP="00DA3826">
            <w:pPr>
              <w:spacing w:after="60"/>
              <w:rPr>
                <w:color w:val="000000" w:themeColor="text1"/>
                <w:sz w:val="16"/>
                <w:szCs w:val="16"/>
              </w:rPr>
            </w:pPr>
            <w:r>
              <w:rPr>
                <w:color w:val="000000" w:themeColor="text1"/>
                <w:sz w:val="16"/>
                <w:szCs w:val="16"/>
              </w:rPr>
              <w:t>2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30.</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Манометр МП4-УФ </w:t>
            </w:r>
          </w:p>
        </w:tc>
        <w:tc>
          <w:tcPr>
            <w:tcW w:w="2327" w:type="dxa"/>
          </w:tcPr>
          <w:p w:rsidR="00DA3826" w:rsidRDefault="00DA3826" w:rsidP="00DA3826">
            <w:pPr>
              <w:spacing w:after="60"/>
              <w:rPr>
                <w:color w:val="000000" w:themeColor="text1"/>
                <w:sz w:val="16"/>
                <w:szCs w:val="16"/>
              </w:rPr>
            </w:pPr>
            <w:r>
              <w:rPr>
                <w:color w:val="000000" w:themeColor="text1"/>
                <w:sz w:val="16"/>
                <w:szCs w:val="16"/>
              </w:rPr>
              <w:t>0-6 кг</w:t>
            </w:r>
            <w:r w:rsidRPr="007408BC">
              <w:rPr>
                <w:color w:val="000000" w:themeColor="text1"/>
                <w:sz w:val="16"/>
                <w:szCs w:val="16"/>
              </w:rPr>
              <w:t>/</w:t>
            </w:r>
            <w:r>
              <w:rPr>
                <w:color w:val="000000" w:themeColor="text1"/>
                <w:sz w:val="16"/>
                <w:szCs w:val="16"/>
              </w:rPr>
              <w:t>см</w:t>
            </w:r>
            <w:r>
              <w:rPr>
                <w:color w:val="000000" w:themeColor="text1"/>
                <w:sz w:val="16"/>
                <w:szCs w:val="16"/>
                <w:vertAlign w:val="superscript"/>
              </w:rPr>
              <w:t>2</w:t>
            </w:r>
            <w:r>
              <w:rPr>
                <w:color w:val="000000" w:themeColor="text1"/>
                <w:sz w:val="16"/>
                <w:szCs w:val="16"/>
              </w:rPr>
              <w:t xml:space="preserve"> кт. 1,5 </w:t>
            </w:r>
            <w:r>
              <w:rPr>
                <w:color w:val="000000" w:themeColor="text1"/>
                <w:sz w:val="16"/>
                <w:szCs w:val="16"/>
                <w:lang w:val="en-US"/>
              </w:rPr>
              <w:t>d</w:t>
            </w:r>
            <w:r w:rsidRPr="007408BC">
              <w:rPr>
                <w:color w:val="000000" w:themeColor="text1"/>
                <w:sz w:val="16"/>
                <w:szCs w:val="16"/>
              </w:rPr>
              <w:t xml:space="preserve">.160 </w:t>
            </w:r>
            <w:r>
              <w:rPr>
                <w:color w:val="000000" w:themeColor="text1"/>
                <w:sz w:val="16"/>
                <w:szCs w:val="16"/>
                <w:lang w:val="en-US"/>
              </w:rPr>
              <w:t>IP</w:t>
            </w:r>
            <w:r w:rsidRPr="007408BC">
              <w:rPr>
                <w:color w:val="000000" w:themeColor="text1"/>
                <w:sz w:val="16"/>
                <w:szCs w:val="16"/>
              </w:rPr>
              <w:t xml:space="preserve"> 40 </w:t>
            </w:r>
            <w:r>
              <w:rPr>
                <w:color w:val="000000" w:themeColor="text1"/>
                <w:sz w:val="16"/>
                <w:szCs w:val="16"/>
                <w:lang w:val="en-US"/>
              </w:rPr>
              <w:t>G</w:t>
            </w:r>
            <w:r w:rsidRPr="007408BC">
              <w:rPr>
                <w:color w:val="000000" w:themeColor="text1"/>
                <w:sz w:val="16"/>
                <w:szCs w:val="16"/>
              </w:rPr>
              <w:t>1/2</w:t>
            </w:r>
            <w:r>
              <w:rPr>
                <w:color w:val="000000" w:themeColor="text1"/>
                <w:sz w:val="16"/>
                <w:szCs w:val="16"/>
              </w:rPr>
              <w:t xml:space="preserve"> РШ</w:t>
            </w:r>
          </w:p>
        </w:tc>
        <w:tc>
          <w:tcPr>
            <w:tcW w:w="2327" w:type="dxa"/>
          </w:tcPr>
          <w:p w:rsidR="00DA3826" w:rsidRDefault="00DA3826" w:rsidP="00DA3826">
            <w:pPr>
              <w:spacing w:after="60"/>
              <w:rPr>
                <w:color w:val="000000" w:themeColor="text1"/>
                <w:sz w:val="16"/>
                <w:szCs w:val="16"/>
              </w:rPr>
            </w:pPr>
            <w:r>
              <w:rPr>
                <w:color w:val="000000" w:themeColor="text1"/>
                <w:sz w:val="16"/>
                <w:szCs w:val="16"/>
              </w:rPr>
              <w:t>2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31.</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Манометр МП4-УФ </w:t>
            </w:r>
          </w:p>
        </w:tc>
        <w:tc>
          <w:tcPr>
            <w:tcW w:w="2327" w:type="dxa"/>
          </w:tcPr>
          <w:p w:rsidR="00DA3826" w:rsidRDefault="00DA3826" w:rsidP="00DA3826">
            <w:pPr>
              <w:spacing w:after="60"/>
              <w:rPr>
                <w:color w:val="000000" w:themeColor="text1"/>
                <w:sz w:val="16"/>
                <w:szCs w:val="16"/>
              </w:rPr>
            </w:pPr>
            <w:r>
              <w:rPr>
                <w:color w:val="000000" w:themeColor="text1"/>
                <w:sz w:val="16"/>
                <w:szCs w:val="16"/>
              </w:rPr>
              <w:t>0-10 кг</w:t>
            </w:r>
            <w:r w:rsidRPr="007408BC">
              <w:rPr>
                <w:color w:val="000000" w:themeColor="text1"/>
                <w:sz w:val="16"/>
                <w:szCs w:val="16"/>
              </w:rPr>
              <w:t>/</w:t>
            </w:r>
            <w:r>
              <w:rPr>
                <w:color w:val="000000" w:themeColor="text1"/>
                <w:sz w:val="16"/>
                <w:szCs w:val="16"/>
              </w:rPr>
              <w:t>см</w:t>
            </w:r>
            <w:r>
              <w:rPr>
                <w:color w:val="000000" w:themeColor="text1"/>
                <w:sz w:val="16"/>
                <w:szCs w:val="16"/>
                <w:vertAlign w:val="superscript"/>
              </w:rPr>
              <w:t>2</w:t>
            </w:r>
            <w:r>
              <w:rPr>
                <w:color w:val="000000" w:themeColor="text1"/>
                <w:sz w:val="16"/>
                <w:szCs w:val="16"/>
              </w:rPr>
              <w:t xml:space="preserve"> кт. 1,5 </w:t>
            </w:r>
            <w:r>
              <w:rPr>
                <w:color w:val="000000" w:themeColor="text1"/>
                <w:sz w:val="16"/>
                <w:szCs w:val="16"/>
                <w:lang w:val="en-US"/>
              </w:rPr>
              <w:t>d</w:t>
            </w:r>
            <w:r w:rsidRPr="007408BC">
              <w:rPr>
                <w:color w:val="000000" w:themeColor="text1"/>
                <w:sz w:val="16"/>
                <w:szCs w:val="16"/>
              </w:rPr>
              <w:t xml:space="preserve">.160 </w:t>
            </w:r>
            <w:r>
              <w:rPr>
                <w:color w:val="000000" w:themeColor="text1"/>
                <w:sz w:val="16"/>
                <w:szCs w:val="16"/>
                <w:lang w:val="en-US"/>
              </w:rPr>
              <w:t>IP</w:t>
            </w:r>
            <w:r w:rsidRPr="007408BC">
              <w:rPr>
                <w:color w:val="000000" w:themeColor="text1"/>
                <w:sz w:val="16"/>
                <w:szCs w:val="16"/>
              </w:rPr>
              <w:t xml:space="preserve"> 40 </w:t>
            </w:r>
            <w:r>
              <w:rPr>
                <w:color w:val="000000" w:themeColor="text1"/>
                <w:sz w:val="16"/>
                <w:szCs w:val="16"/>
                <w:lang w:val="en-US"/>
              </w:rPr>
              <w:t>G</w:t>
            </w:r>
            <w:r w:rsidRPr="007408BC">
              <w:rPr>
                <w:color w:val="000000" w:themeColor="text1"/>
                <w:sz w:val="16"/>
                <w:szCs w:val="16"/>
              </w:rPr>
              <w:t>1/2</w:t>
            </w:r>
            <w:r>
              <w:rPr>
                <w:color w:val="000000" w:themeColor="text1"/>
                <w:sz w:val="16"/>
                <w:szCs w:val="16"/>
              </w:rPr>
              <w:t xml:space="preserve"> РШ</w:t>
            </w:r>
          </w:p>
        </w:tc>
        <w:tc>
          <w:tcPr>
            <w:tcW w:w="2327" w:type="dxa"/>
          </w:tcPr>
          <w:p w:rsidR="00DA3826" w:rsidRDefault="00DA3826" w:rsidP="00DA3826">
            <w:pPr>
              <w:spacing w:after="60"/>
              <w:rPr>
                <w:color w:val="000000" w:themeColor="text1"/>
                <w:sz w:val="16"/>
                <w:szCs w:val="16"/>
              </w:rPr>
            </w:pPr>
            <w:r>
              <w:rPr>
                <w:color w:val="000000" w:themeColor="text1"/>
                <w:sz w:val="16"/>
                <w:szCs w:val="16"/>
              </w:rPr>
              <w:t>2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32.</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Манометр МП4-УФ </w:t>
            </w:r>
          </w:p>
        </w:tc>
        <w:tc>
          <w:tcPr>
            <w:tcW w:w="2327" w:type="dxa"/>
          </w:tcPr>
          <w:p w:rsidR="00DA3826" w:rsidRDefault="00DA3826" w:rsidP="00DA3826">
            <w:pPr>
              <w:spacing w:after="60"/>
              <w:rPr>
                <w:color w:val="000000" w:themeColor="text1"/>
                <w:sz w:val="16"/>
                <w:szCs w:val="16"/>
              </w:rPr>
            </w:pPr>
            <w:r>
              <w:rPr>
                <w:color w:val="000000" w:themeColor="text1"/>
                <w:sz w:val="16"/>
                <w:szCs w:val="16"/>
              </w:rPr>
              <w:t>0-16 кг</w:t>
            </w:r>
            <w:r w:rsidRPr="007408BC">
              <w:rPr>
                <w:color w:val="000000" w:themeColor="text1"/>
                <w:sz w:val="16"/>
                <w:szCs w:val="16"/>
              </w:rPr>
              <w:t>/</w:t>
            </w:r>
            <w:r>
              <w:rPr>
                <w:color w:val="000000" w:themeColor="text1"/>
                <w:sz w:val="16"/>
                <w:szCs w:val="16"/>
              </w:rPr>
              <w:t>см</w:t>
            </w:r>
            <w:r>
              <w:rPr>
                <w:color w:val="000000" w:themeColor="text1"/>
                <w:sz w:val="16"/>
                <w:szCs w:val="16"/>
                <w:vertAlign w:val="superscript"/>
              </w:rPr>
              <w:t>2</w:t>
            </w:r>
            <w:r>
              <w:rPr>
                <w:color w:val="000000" w:themeColor="text1"/>
                <w:sz w:val="16"/>
                <w:szCs w:val="16"/>
              </w:rPr>
              <w:t xml:space="preserve"> кт. 1,5 </w:t>
            </w:r>
            <w:r>
              <w:rPr>
                <w:color w:val="000000" w:themeColor="text1"/>
                <w:sz w:val="16"/>
                <w:szCs w:val="16"/>
                <w:lang w:val="en-US"/>
              </w:rPr>
              <w:t>d</w:t>
            </w:r>
            <w:r w:rsidRPr="007408BC">
              <w:rPr>
                <w:color w:val="000000" w:themeColor="text1"/>
                <w:sz w:val="16"/>
                <w:szCs w:val="16"/>
              </w:rPr>
              <w:t xml:space="preserve">.160 </w:t>
            </w:r>
            <w:r>
              <w:rPr>
                <w:color w:val="000000" w:themeColor="text1"/>
                <w:sz w:val="16"/>
                <w:szCs w:val="16"/>
                <w:lang w:val="en-US"/>
              </w:rPr>
              <w:t>IP</w:t>
            </w:r>
            <w:r w:rsidRPr="007408BC">
              <w:rPr>
                <w:color w:val="000000" w:themeColor="text1"/>
                <w:sz w:val="16"/>
                <w:szCs w:val="16"/>
              </w:rPr>
              <w:t xml:space="preserve"> 40 </w:t>
            </w:r>
            <w:r>
              <w:rPr>
                <w:color w:val="000000" w:themeColor="text1"/>
                <w:sz w:val="16"/>
                <w:szCs w:val="16"/>
                <w:lang w:val="en-US"/>
              </w:rPr>
              <w:t>G</w:t>
            </w:r>
            <w:r w:rsidRPr="007408BC">
              <w:rPr>
                <w:color w:val="000000" w:themeColor="text1"/>
                <w:sz w:val="16"/>
                <w:szCs w:val="16"/>
              </w:rPr>
              <w:t>1/2</w:t>
            </w:r>
            <w:r>
              <w:rPr>
                <w:color w:val="000000" w:themeColor="text1"/>
                <w:sz w:val="16"/>
                <w:szCs w:val="16"/>
              </w:rPr>
              <w:t xml:space="preserve"> РШ</w:t>
            </w:r>
          </w:p>
        </w:tc>
        <w:tc>
          <w:tcPr>
            <w:tcW w:w="2327" w:type="dxa"/>
          </w:tcPr>
          <w:p w:rsidR="00DA3826" w:rsidRDefault="00DA3826" w:rsidP="00DA3826">
            <w:pPr>
              <w:spacing w:after="60"/>
              <w:rPr>
                <w:color w:val="000000" w:themeColor="text1"/>
                <w:sz w:val="16"/>
                <w:szCs w:val="16"/>
              </w:rPr>
            </w:pPr>
            <w:r>
              <w:rPr>
                <w:color w:val="000000" w:themeColor="text1"/>
                <w:sz w:val="16"/>
                <w:szCs w:val="16"/>
              </w:rPr>
              <w:t>2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33.</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Манометр МП4-УФ </w:t>
            </w:r>
          </w:p>
        </w:tc>
        <w:tc>
          <w:tcPr>
            <w:tcW w:w="2327" w:type="dxa"/>
          </w:tcPr>
          <w:p w:rsidR="00DA3826" w:rsidRDefault="00DA3826" w:rsidP="00DA3826">
            <w:pPr>
              <w:spacing w:after="60"/>
              <w:rPr>
                <w:color w:val="000000" w:themeColor="text1"/>
                <w:sz w:val="16"/>
                <w:szCs w:val="16"/>
              </w:rPr>
            </w:pPr>
            <w:r>
              <w:rPr>
                <w:color w:val="000000" w:themeColor="text1"/>
                <w:sz w:val="16"/>
                <w:szCs w:val="16"/>
              </w:rPr>
              <w:t>0-25 кг</w:t>
            </w:r>
            <w:r w:rsidRPr="007408BC">
              <w:rPr>
                <w:color w:val="000000" w:themeColor="text1"/>
                <w:sz w:val="16"/>
                <w:szCs w:val="16"/>
              </w:rPr>
              <w:t>/</w:t>
            </w:r>
            <w:r>
              <w:rPr>
                <w:color w:val="000000" w:themeColor="text1"/>
                <w:sz w:val="16"/>
                <w:szCs w:val="16"/>
              </w:rPr>
              <w:t>см</w:t>
            </w:r>
            <w:r>
              <w:rPr>
                <w:color w:val="000000" w:themeColor="text1"/>
                <w:sz w:val="16"/>
                <w:szCs w:val="16"/>
                <w:vertAlign w:val="superscript"/>
              </w:rPr>
              <w:t>2</w:t>
            </w:r>
            <w:r>
              <w:rPr>
                <w:color w:val="000000" w:themeColor="text1"/>
                <w:sz w:val="16"/>
                <w:szCs w:val="16"/>
              </w:rPr>
              <w:t xml:space="preserve"> кт. 1,5 </w:t>
            </w:r>
            <w:r>
              <w:rPr>
                <w:color w:val="000000" w:themeColor="text1"/>
                <w:sz w:val="16"/>
                <w:szCs w:val="16"/>
                <w:lang w:val="en-US"/>
              </w:rPr>
              <w:t>d</w:t>
            </w:r>
            <w:r w:rsidRPr="007408BC">
              <w:rPr>
                <w:color w:val="000000" w:themeColor="text1"/>
                <w:sz w:val="16"/>
                <w:szCs w:val="16"/>
              </w:rPr>
              <w:t xml:space="preserve">.160 </w:t>
            </w:r>
            <w:r>
              <w:rPr>
                <w:color w:val="000000" w:themeColor="text1"/>
                <w:sz w:val="16"/>
                <w:szCs w:val="16"/>
                <w:lang w:val="en-US"/>
              </w:rPr>
              <w:t>IP</w:t>
            </w:r>
            <w:r w:rsidRPr="007408BC">
              <w:rPr>
                <w:color w:val="000000" w:themeColor="text1"/>
                <w:sz w:val="16"/>
                <w:szCs w:val="16"/>
              </w:rPr>
              <w:t xml:space="preserve"> 40 </w:t>
            </w:r>
            <w:r>
              <w:rPr>
                <w:color w:val="000000" w:themeColor="text1"/>
                <w:sz w:val="16"/>
                <w:szCs w:val="16"/>
                <w:lang w:val="en-US"/>
              </w:rPr>
              <w:t>G</w:t>
            </w:r>
            <w:r w:rsidRPr="007408BC">
              <w:rPr>
                <w:color w:val="000000" w:themeColor="text1"/>
                <w:sz w:val="16"/>
                <w:szCs w:val="16"/>
              </w:rPr>
              <w:t>1/2</w:t>
            </w:r>
            <w:r>
              <w:rPr>
                <w:color w:val="000000" w:themeColor="text1"/>
                <w:sz w:val="16"/>
                <w:szCs w:val="16"/>
              </w:rPr>
              <w:t xml:space="preserve"> РШ</w:t>
            </w:r>
          </w:p>
        </w:tc>
        <w:tc>
          <w:tcPr>
            <w:tcW w:w="2327" w:type="dxa"/>
          </w:tcPr>
          <w:p w:rsidR="00DA3826" w:rsidRDefault="00DA3826" w:rsidP="00DA3826">
            <w:pPr>
              <w:spacing w:after="60"/>
              <w:rPr>
                <w:color w:val="000000" w:themeColor="text1"/>
                <w:sz w:val="16"/>
                <w:szCs w:val="16"/>
              </w:rPr>
            </w:pPr>
            <w:r>
              <w:rPr>
                <w:color w:val="000000" w:themeColor="text1"/>
                <w:sz w:val="16"/>
                <w:szCs w:val="16"/>
              </w:rPr>
              <w:t>4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34.</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Манометр МП4-УФ </w:t>
            </w:r>
          </w:p>
        </w:tc>
        <w:tc>
          <w:tcPr>
            <w:tcW w:w="2327" w:type="dxa"/>
          </w:tcPr>
          <w:p w:rsidR="00DA3826" w:rsidRDefault="00DA3826" w:rsidP="00DA3826">
            <w:pPr>
              <w:spacing w:after="60"/>
              <w:rPr>
                <w:color w:val="000000" w:themeColor="text1"/>
                <w:sz w:val="16"/>
                <w:szCs w:val="16"/>
              </w:rPr>
            </w:pPr>
            <w:r>
              <w:rPr>
                <w:color w:val="000000" w:themeColor="text1"/>
                <w:sz w:val="16"/>
                <w:szCs w:val="16"/>
              </w:rPr>
              <w:t>0-40 кг</w:t>
            </w:r>
            <w:r w:rsidRPr="007408BC">
              <w:rPr>
                <w:color w:val="000000" w:themeColor="text1"/>
                <w:sz w:val="16"/>
                <w:szCs w:val="16"/>
              </w:rPr>
              <w:t>/</w:t>
            </w:r>
            <w:r>
              <w:rPr>
                <w:color w:val="000000" w:themeColor="text1"/>
                <w:sz w:val="16"/>
                <w:szCs w:val="16"/>
              </w:rPr>
              <w:t>см</w:t>
            </w:r>
            <w:r>
              <w:rPr>
                <w:color w:val="000000" w:themeColor="text1"/>
                <w:sz w:val="16"/>
                <w:szCs w:val="16"/>
                <w:vertAlign w:val="superscript"/>
              </w:rPr>
              <w:t>2</w:t>
            </w:r>
            <w:r>
              <w:rPr>
                <w:color w:val="000000" w:themeColor="text1"/>
                <w:sz w:val="16"/>
                <w:szCs w:val="16"/>
              </w:rPr>
              <w:t xml:space="preserve"> кт. 1,5 </w:t>
            </w:r>
            <w:r>
              <w:rPr>
                <w:color w:val="000000" w:themeColor="text1"/>
                <w:sz w:val="16"/>
                <w:szCs w:val="16"/>
                <w:lang w:val="en-US"/>
              </w:rPr>
              <w:t>d</w:t>
            </w:r>
            <w:r w:rsidRPr="007408BC">
              <w:rPr>
                <w:color w:val="000000" w:themeColor="text1"/>
                <w:sz w:val="16"/>
                <w:szCs w:val="16"/>
              </w:rPr>
              <w:t xml:space="preserve">.160 </w:t>
            </w:r>
            <w:r>
              <w:rPr>
                <w:color w:val="000000" w:themeColor="text1"/>
                <w:sz w:val="16"/>
                <w:szCs w:val="16"/>
                <w:lang w:val="en-US"/>
              </w:rPr>
              <w:t>IP</w:t>
            </w:r>
            <w:r w:rsidRPr="007408BC">
              <w:rPr>
                <w:color w:val="000000" w:themeColor="text1"/>
                <w:sz w:val="16"/>
                <w:szCs w:val="16"/>
              </w:rPr>
              <w:t xml:space="preserve"> 40 </w:t>
            </w:r>
            <w:r>
              <w:rPr>
                <w:color w:val="000000" w:themeColor="text1"/>
                <w:sz w:val="16"/>
                <w:szCs w:val="16"/>
                <w:lang w:val="en-US"/>
              </w:rPr>
              <w:t>G</w:t>
            </w:r>
            <w:r w:rsidRPr="007408BC">
              <w:rPr>
                <w:color w:val="000000" w:themeColor="text1"/>
                <w:sz w:val="16"/>
                <w:szCs w:val="16"/>
              </w:rPr>
              <w:t>1/2</w:t>
            </w:r>
            <w:r>
              <w:rPr>
                <w:color w:val="000000" w:themeColor="text1"/>
                <w:sz w:val="16"/>
                <w:szCs w:val="16"/>
              </w:rPr>
              <w:t xml:space="preserve"> РШ</w:t>
            </w:r>
          </w:p>
        </w:tc>
        <w:tc>
          <w:tcPr>
            <w:tcW w:w="2327" w:type="dxa"/>
          </w:tcPr>
          <w:p w:rsidR="00DA3826" w:rsidRDefault="00DA3826" w:rsidP="00DA3826">
            <w:pPr>
              <w:spacing w:after="60"/>
              <w:rPr>
                <w:color w:val="000000" w:themeColor="text1"/>
                <w:sz w:val="16"/>
                <w:szCs w:val="16"/>
              </w:rPr>
            </w:pPr>
            <w:r>
              <w:rPr>
                <w:color w:val="000000" w:themeColor="text1"/>
                <w:sz w:val="16"/>
                <w:szCs w:val="16"/>
              </w:rPr>
              <w:t>4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35.</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Манометр МП4-УФ </w:t>
            </w:r>
          </w:p>
        </w:tc>
        <w:tc>
          <w:tcPr>
            <w:tcW w:w="2327" w:type="dxa"/>
          </w:tcPr>
          <w:p w:rsidR="00DA3826" w:rsidRDefault="00DA3826" w:rsidP="00DA3826">
            <w:pPr>
              <w:spacing w:after="60"/>
              <w:rPr>
                <w:color w:val="000000" w:themeColor="text1"/>
                <w:sz w:val="16"/>
                <w:szCs w:val="16"/>
              </w:rPr>
            </w:pPr>
            <w:r>
              <w:rPr>
                <w:color w:val="000000" w:themeColor="text1"/>
                <w:sz w:val="16"/>
                <w:szCs w:val="16"/>
              </w:rPr>
              <w:t>0-60 кг</w:t>
            </w:r>
            <w:r w:rsidRPr="007408BC">
              <w:rPr>
                <w:color w:val="000000" w:themeColor="text1"/>
                <w:sz w:val="16"/>
                <w:szCs w:val="16"/>
              </w:rPr>
              <w:t>/</w:t>
            </w:r>
            <w:r>
              <w:rPr>
                <w:color w:val="000000" w:themeColor="text1"/>
                <w:sz w:val="16"/>
                <w:szCs w:val="16"/>
              </w:rPr>
              <w:t>см</w:t>
            </w:r>
            <w:r>
              <w:rPr>
                <w:color w:val="000000" w:themeColor="text1"/>
                <w:sz w:val="16"/>
                <w:szCs w:val="16"/>
                <w:vertAlign w:val="superscript"/>
              </w:rPr>
              <w:t>2</w:t>
            </w:r>
            <w:r>
              <w:rPr>
                <w:color w:val="000000" w:themeColor="text1"/>
                <w:sz w:val="16"/>
                <w:szCs w:val="16"/>
              </w:rPr>
              <w:t xml:space="preserve"> кт. 1,5 </w:t>
            </w:r>
            <w:r>
              <w:rPr>
                <w:color w:val="000000" w:themeColor="text1"/>
                <w:sz w:val="16"/>
                <w:szCs w:val="16"/>
                <w:lang w:val="en-US"/>
              </w:rPr>
              <w:t>d</w:t>
            </w:r>
            <w:r w:rsidRPr="007408BC">
              <w:rPr>
                <w:color w:val="000000" w:themeColor="text1"/>
                <w:sz w:val="16"/>
                <w:szCs w:val="16"/>
              </w:rPr>
              <w:t xml:space="preserve">.160 </w:t>
            </w:r>
            <w:r>
              <w:rPr>
                <w:color w:val="000000" w:themeColor="text1"/>
                <w:sz w:val="16"/>
                <w:szCs w:val="16"/>
                <w:lang w:val="en-US"/>
              </w:rPr>
              <w:t>IP</w:t>
            </w:r>
            <w:r w:rsidRPr="007408BC">
              <w:rPr>
                <w:color w:val="000000" w:themeColor="text1"/>
                <w:sz w:val="16"/>
                <w:szCs w:val="16"/>
              </w:rPr>
              <w:t xml:space="preserve"> 40 </w:t>
            </w:r>
            <w:r>
              <w:rPr>
                <w:color w:val="000000" w:themeColor="text1"/>
                <w:sz w:val="16"/>
                <w:szCs w:val="16"/>
                <w:lang w:val="en-US"/>
              </w:rPr>
              <w:t>G</w:t>
            </w:r>
            <w:r w:rsidRPr="007408BC">
              <w:rPr>
                <w:color w:val="000000" w:themeColor="text1"/>
                <w:sz w:val="16"/>
                <w:szCs w:val="16"/>
              </w:rPr>
              <w:t>1/2</w:t>
            </w:r>
            <w:r>
              <w:rPr>
                <w:color w:val="000000" w:themeColor="text1"/>
                <w:sz w:val="16"/>
                <w:szCs w:val="16"/>
              </w:rPr>
              <w:t xml:space="preserve"> РШ</w:t>
            </w:r>
          </w:p>
        </w:tc>
        <w:tc>
          <w:tcPr>
            <w:tcW w:w="2327" w:type="dxa"/>
          </w:tcPr>
          <w:p w:rsidR="00DA3826" w:rsidRDefault="00DA3826" w:rsidP="00DA3826">
            <w:pPr>
              <w:spacing w:after="60"/>
              <w:rPr>
                <w:color w:val="000000" w:themeColor="text1"/>
                <w:sz w:val="16"/>
                <w:szCs w:val="16"/>
              </w:rPr>
            </w:pPr>
            <w:r>
              <w:rPr>
                <w:color w:val="000000" w:themeColor="text1"/>
                <w:sz w:val="16"/>
                <w:szCs w:val="16"/>
              </w:rPr>
              <w:t>4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36.</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Манометр МП4-УФ </w:t>
            </w:r>
          </w:p>
        </w:tc>
        <w:tc>
          <w:tcPr>
            <w:tcW w:w="2327" w:type="dxa"/>
          </w:tcPr>
          <w:p w:rsidR="00DA3826" w:rsidRDefault="00DA3826" w:rsidP="00DA3826">
            <w:pPr>
              <w:spacing w:after="60"/>
              <w:rPr>
                <w:color w:val="000000" w:themeColor="text1"/>
                <w:sz w:val="16"/>
                <w:szCs w:val="16"/>
              </w:rPr>
            </w:pPr>
            <w:r>
              <w:rPr>
                <w:color w:val="000000" w:themeColor="text1"/>
                <w:sz w:val="16"/>
                <w:szCs w:val="16"/>
              </w:rPr>
              <w:t>0-100 кг</w:t>
            </w:r>
            <w:r w:rsidRPr="007408BC">
              <w:rPr>
                <w:color w:val="000000" w:themeColor="text1"/>
                <w:sz w:val="16"/>
                <w:szCs w:val="16"/>
              </w:rPr>
              <w:t>/</w:t>
            </w:r>
            <w:r>
              <w:rPr>
                <w:color w:val="000000" w:themeColor="text1"/>
                <w:sz w:val="16"/>
                <w:szCs w:val="16"/>
              </w:rPr>
              <w:t>см</w:t>
            </w:r>
            <w:r>
              <w:rPr>
                <w:color w:val="000000" w:themeColor="text1"/>
                <w:sz w:val="16"/>
                <w:szCs w:val="16"/>
                <w:vertAlign w:val="superscript"/>
              </w:rPr>
              <w:t>2</w:t>
            </w:r>
            <w:r>
              <w:rPr>
                <w:color w:val="000000" w:themeColor="text1"/>
                <w:sz w:val="16"/>
                <w:szCs w:val="16"/>
              </w:rPr>
              <w:t xml:space="preserve"> кт. 1,5 </w:t>
            </w:r>
            <w:r>
              <w:rPr>
                <w:color w:val="000000" w:themeColor="text1"/>
                <w:sz w:val="16"/>
                <w:szCs w:val="16"/>
                <w:lang w:val="en-US"/>
              </w:rPr>
              <w:t>d</w:t>
            </w:r>
            <w:r w:rsidRPr="007408BC">
              <w:rPr>
                <w:color w:val="000000" w:themeColor="text1"/>
                <w:sz w:val="16"/>
                <w:szCs w:val="16"/>
              </w:rPr>
              <w:t xml:space="preserve">.160 </w:t>
            </w:r>
            <w:r>
              <w:rPr>
                <w:color w:val="000000" w:themeColor="text1"/>
                <w:sz w:val="16"/>
                <w:szCs w:val="16"/>
                <w:lang w:val="en-US"/>
              </w:rPr>
              <w:t>IP</w:t>
            </w:r>
            <w:r w:rsidRPr="007408BC">
              <w:rPr>
                <w:color w:val="000000" w:themeColor="text1"/>
                <w:sz w:val="16"/>
                <w:szCs w:val="16"/>
              </w:rPr>
              <w:t xml:space="preserve"> 40 </w:t>
            </w:r>
            <w:r>
              <w:rPr>
                <w:color w:val="000000" w:themeColor="text1"/>
                <w:sz w:val="16"/>
                <w:szCs w:val="16"/>
                <w:lang w:val="en-US"/>
              </w:rPr>
              <w:t>G</w:t>
            </w:r>
            <w:r w:rsidRPr="007408BC">
              <w:rPr>
                <w:color w:val="000000" w:themeColor="text1"/>
                <w:sz w:val="16"/>
                <w:szCs w:val="16"/>
              </w:rPr>
              <w:t>1/2</w:t>
            </w:r>
            <w:r>
              <w:rPr>
                <w:color w:val="000000" w:themeColor="text1"/>
                <w:sz w:val="16"/>
                <w:szCs w:val="16"/>
              </w:rPr>
              <w:t xml:space="preserve"> РШ</w:t>
            </w:r>
          </w:p>
        </w:tc>
        <w:tc>
          <w:tcPr>
            <w:tcW w:w="2327" w:type="dxa"/>
          </w:tcPr>
          <w:p w:rsidR="00DA3826" w:rsidRDefault="00DA3826" w:rsidP="00DA3826">
            <w:pPr>
              <w:spacing w:after="60"/>
              <w:rPr>
                <w:color w:val="000000" w:themeColor="text1"/>
                <w:sz w:val="16"/>
                <w:szCs w:val="16"/>
              </w:rPr>
            </w:pPr>
            <w:r>
              <w:rPr>
                <w:color w:val="000000" w:themeColor="text1"/>
                <w:sz w:val="16"/>
                <w:szCs w:val="16"/>
              </w:rPr>
              <w:t>4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37.</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Манометр МП4-УФ </w:t>
            </w:r>
          </w:p>
        </w:tc>
        <w:tc>
          <w:tcPr>
            <w:tcW w:w="2327" w:type="dxa"/>
          </w:tcPr>
          <w:p w:rsidR="00DA3826" w:rsidRDefault="00DA3826" w:rsidP="00DA3826">
            <w:pPr>
              <w:spacing w:after="60"/>
              <w:rPr>
                <w:color w:val="000000" w:themeColor="text1"/>
                <w:sz w:val="16"/>
                <w:szCs w:val="16"/>
              </w:rPr>
            </w:pPr>
            <w:r>
              <w:rPr>
                <w:color w:val="000000" w:themeColor="text1"/>
                <w:sz w:val="16"/>
                <w:szCs w:val="16"/>
              </w:rPr>
              <w:t>0-160 кг</w:t>
            </w:r>
            <w:r w:rsidRPr="007408BC">
              <w:rPr>
                <w:color w:val="000000" w:themeColor="text1"/>
                <w:sz w:val="16"/>
                <w:szCs w:val="16"/>
              </w:rPr>
              <w:t>/</w:t>
            </w:r>
            <w:r>
              <w:rPr>
                <w:color w:val="000000" w:themeColor="text1"/>
                <w:sz w:val="16"/>
                <w:szCs w:val="16"/>
              </w:rPr>
              <w:t>см</w:t>
            </w:r>
            <w:r>
              <w:rPr>
                <w:color w:val="000000" w:themeColor="text1"/>
                <w:sz w:val="16"/>
                <w:szCs w:val="16"/>
                <w:vertAlign w:val="superscript"/>
              </w:rPr>
              <w:t>2</w:t>
            </w:r>
            <w:r>
              <w:rPr>
                <w:color w:val="000000" w:themeColor="text1"/>
                <w:sz w:val="16"/>
                <w:szCs w:val="16"/>
              </w:rPr>
              <w:t xml:space="preserve"> кт. 1,5 </w:t>
            </w:r>
            <w:r>
              <w:rPr>
                <w:color w:val="000000" w:themeColor="text1"/>
                <w:sz w:val="16"/>
                <w:szCs w:val="16"/>
                <w:lang w:val="en-US"/>
              </w:rPr>
              <w:t>d</w:t>
            </w:r>
            <w:r w:rsidRPr="007408BC">
              <w:rPr>
                <w:color w:val="000000" w:themeColor="text1"/>
                <w:sz w:val="16"/>
                <w:szCs w:val="16"/>
              </w:rPr>
              <w:t xml:space="preserve">.160 </w:t>
            </w:r>
            <w:r>
              <w:rPr>
                <w:color w:val="000000" w:themeColor="text1"/>
                <w:sz w:val="16"/>
                <w:szCs w:val="16"/>
                <w:lang w:val="en-US"/>
              </w:rPr>
              <w:t>IP</w:t>
            </w:r>
            <w:r w:rsidRPr="007408BC">
              <w:rPr>
                <w:color w:val="000000" w:themeColor="text1"/>
                <w:sz w:val="16"/>
                <w:szCs w:val="16"/>
              </w:rPr>
              <w:t xml:space="preserve"> 40 </w:t>
            </w:r>
            <w:r>
              <w:rPr>
                <w:color w:val="000000" w:themeColor="text1"/>
                <w:sz w:val="16"/>
                <w:szCs w:val="16"/>
                <w:lang w:val="en-US"/>
              </w:rPr>
              <w:t>G</w:t>
            </w:r>
            <w:r w:rsidRPr="007408BC">
              <w:rPr>
                <w:color w:val="000000" w:themeColor="text1"/>
                <w:sz w:val="16"/>
                <w:szCs w:val="16"/>
              </w:rPr>
              <w:t>1/2</w:t>
            </w:r>
            <w:r>
              <w:rPr>
                <w:color w:val="000000" w:themeColor="text1"/>
                <w:sz w:val="16"/>
                <w:szCs w:val="16"/>
              </w:rPr>
              <w:t xml:space="preserve"> РШ</w:t>
            </w:r>
          </w:p>
        </w:tc>
        <w:tc>
          <w:tcPr>
            <w:tcW w:w="2327" w:type="dxa"/>
          </w:tcPr>
          <w:p w:rsidR="00DA3826" w:rsidRDefault="00DA3826" w:rsidP="00DA3826">
            <w:pPr>
              <w:spacing w:after="60"/>
              <w:rPr>
                <w:color w:val="000000" w:themeColor="text1"/>
                <w:sz w:val="16"/>
                <w:szCs w:val="16"/>
              </w:rPr>
            </w:pPr>
            <w:r>
              <w:rPr>
                <w:color w:val="000000" w:themeColor="text1"/>
                <w:sz w:val="16"/>
                <w:szCs w:val="16"/>
              </w:rPr>
              <w:t>4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38.</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Манометр МП4-УФ </w:t>
            </w:r>
          </w:p>
        </w:tc>
        <w:tc>
          <w:tcPr>
            <w:tcW w:w="2327" w:type="dxa"/>
          </w:tcPr>
          <w:p w:rsidR="00DA3826" w:rsidRDefault="00DA3826" w:rsidP="00DA3826">
            <w:pPr>
              <w:spacing w:after="60"/>
              <w:rPr>
                <w:color w:val="000000" w:themeColor="text1"/>
                <w:sz w:val="16"/>
                <w:szCs w:val="16"/>
              </w:rPr>
            </w:pPr>
            <w:r>
              <w:rPr>
                <w:color w:val="000000" w:themeColor="text1"/>
                <w:sz w:val="16"/>
                <w:szCs w:val="16"/>
              </w:rPr>
              <w:t>0-250 кг</w:t>
            </w:r>
            <w:r w:rsidRPr="007408BC">
              <w:rPr>
                <w:color w:val="000000" w:themeColor="text1"/>
                <w:sz w:val="16"/>
                <w:szCs w:val="16"/>
              </w:rPr>
              <w:t>/</w:t>
            </w:r>
            <w:r>
              <w:rPr>
                <w:color w:val="000000" w:themeColor="text1"/>
                <w:sz w:val="16"/>
                <w:szCs w:val="16"/>
              </w:rPr>
              <w:t>см</w:t>
            </w:r>
            <w:r>
              <w:rPr>
                <w:color w:val="000000" w:themeColor="text1"/>
                <w:sz w:val="16"/>
                <w:szCs w:val="16"/>
                <w:vertAlign w:val="superscript"/>
              </w:rPr>
              <w:t>2</w:t>
            </w:r>
            <w:r>
              <w:rPr>
                <w:color w:val="000000" w:themeColor="text1"/>
                <w:sz w:val="16"/>
                <w:szCs w:val="16"/>
              </w:rPr>
              <w:t xml:space="preserve"> кт. 1,5 </w:t>
            </w:r>
            <w:r>
              <w:rPr>
                <w:color w:val="000000" w:themeColor="text1"/>
                <w:sz w:val="16"/>
                <w:szCs w:val="16"/>
                <w:lang w:val="en-US"/>
              </w:rPr>
              <w:t>d</w:t>
            </w:r>
            <w:r w:rsidRPr="007408BC">
              <w:rPr>
                <w:color w:val="000000" w:themeColor="text1"/>
                <w:sz w:val="16"/>
                <w:szCs w:val="16"/>
              </w:rPr>
              <w:t xml:space="preserve">.160 </w:t>
            </w:r>
            <w:r>
              <w:rPr>
                <w:color w:val="000000" w:themeColor="text1"/>
                <w:sz w:val="16"/>
                <w:szCs w:val="16"/>
                <w:lang w:val="en-US"/>
              </w:rPr>
              <w:t>IP</w:t>
            </w:r>
            <w:r w:rsidRPr="007408BC">
              <w:rPr>
                <w:color w:val="000000" w:themeColor="text1"/>
                <w:sz w:val="16"/>
                <w:szCs w:val="16"/>
              </w:rPr>
              <w:t xml:space="preserve"> 40 </w:t>
            </w:r>
            <w:r>
              <w:rPr>
                <w:color w:val="000000" w:themeColor="text1"/>
                <w:sz w:val="16"/>
                <w:szCs w:val="16"/>
                <w:lang w:val="en-US"/>
              </w:rPr>
              <w:t>G</w:t>
            </w:r>
            <w:r w:rsidRPr="007408BC">
              <w:rPr>
                <w:color w:val="000000" w:themeColor="text1"/>
                <w:sz w:val="16"/>
                <w:szCs w:val="16"/>
              </w:rPr>
              <w:t>1/2</w:t>
            </w:r>
            <w:r>
              <w:rPr>
                <w:color w:val="000000" w:themeColor="text1"/>
                <w:sz w:val="16"/>
                <w:szCs w:val="16"/>
              </w:rPr>
              <w:t xml:space="preserve"> РШ</w:t>
            </w:r>
          </w:p>
        </w:tc>
        <w:tc>
          <w:tcPr>
            <w:tcW w:w="2327" w:type="dxa"/>
          </w:tcPr>
          <w:p w:rsidR="00DA3826" w:rsidRDefault="00DA3826" w:rsidP="00DA3826">
            <w:pPr>
              <w:spacing w:after="60"/>
              <w:rPr>
                <w:color w:val="000000" w:themeColor="text1"/>
                <w:sz w:val="16"/>
                <w:szCs w:val="16"/>
              </w:rPr>
            </w:pPr>
            <w:r>
              <w:rPr>
                <w:color w:val="000000" w:themeColor="text1"/>
                <w:sz w:val="16"/>
                <w:szCs w:val="16"/>
              </w:rPr>
              <w:t>4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39.</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Центратор наружный ЦЗН-71</w:t>
            </w:r>
          </w:p>
        </w:tc>
        <w:tc>
          <w:tcPr>
            <w:tcW w:w="2327" w:type="dxa"/>
          </w:tcPr>
          <w:p w:rsidR="00DA3826" w:rsidRDefault="00DA3826" w:rsidP="00DA3826">
            <w:pPr>
              <w:spacing w:after="60"/>
              <w:rPr>
                <w:color w:val="000000" w:themeColor="text1"/>
                <w:sz w:val="16"/>
                <w:szCs w:val="16"/>
              </w:rPr>
            </w:pPr>
            <w:r>
              <w:rPr>
                <w:color w:val="000000" w:themeColor="text1"/>
                <w:sz w:val="16"/>
                <w:szCs w:val="16"/>
              </w:rPr>
              <w:t>Для труб диаметром 76 мм</w:t>
            </w:r>
          </w:p>
        </w:tc>
        <w:tc>
          <w:tcPr>
            <w:tcW w:w="2327" w:type="dxa"/>
          </w:tcPr>
          <w:p w:rsidR="00DA3826"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40.</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Центратор наружный ЦЗН-81</w:t>
            </w:r>
          </w:p>
        </w:tc>
        <w:tc>
          <w:tcPr>
            <w:tcW w:w="2327" w:type="dxa"/>
          </w:tcPr>
          <w:p w:rsidR="00DA3826" w:rsidRDefault="00DA3826" w:rsidP="00DA3826">
            <w:pPr>
              <w:spacing w:after="60"/>
              <w:rPr>
                <w:color w:val="000000" w:themeColor="text1"/>
                <w:sz w:val="16"/>
                <w:szCs w:val="16"/>
              </w:rPr>
            </w:pPr>
            <w:r>
              <w:rPr>
                <w:color w:val="000000" w:themeColor="text1"/>
                <w:sz w:val="16"/>
                <w:szCs w:val="16"/>
              </w:rPr>
              <w:t>Для труб диаметром 89 мм</w:t>
            </w:r>
          </w:p>
        </w:tc>
        <w:tc>
          <w:tcPr>
            <w:tcW w:w="2327" w:type="dxa"/>
          </w:tcPr>
          <w:p w:rsidR="00DA3826"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41.</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Центратор наружный ЦЗН-101</w:t>
            </w:r>
          </w:p>
        </w:tc>
        <w:tc>
          <w:tcPr>
            <w:tcW w:w="2327" w:type="dxa"/>
          </w:tcPr>
          <w:p w:rsidR="00DA3826" w:rsidRDefault="00DA3826" w:rsidP="00DA3826">
            <w:pPr>
              <w:spacing w:after="60"/>
              <w:rPr>
                <w:color w:val="000000" w:themeColor="text1"/>
                <w:sz w:val="16"/>
                <w:szCs w:val="16"/>
              </w:rPr>
            </w:pPr>
            <w:r>
              <w:rPr>
                <w:color w:val="000000" w:themeColor="text1"/>
                <w:sz w:val="16"/>
                <w:szCs w:val="16"/>
              </w:rPr>
              <w:t>Для труб диаметром 108 мм</w:t>
            </w:r>
          </w:p>
        </w:tc>
        <w:tc>
          <w:tcPr>
            <w:tcW w:w="2327" w:type="dxa"/>
          </w:tcPr>
          <w:p w:rsidR="00DA3826"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42.</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Центратор наружный ЦЗН-111</w:t>
            </w:r>
          </w:p>
        </w:tc>
        <w:tc>
          <w:tcPr>
            <w:tcW w:w="2327" w:type="dxa"/>
          </w:tcPr>
          <w:p w:rsidR="00DA3826" w:rsidRDefault="00DA3826" w:rsidP="00DA3826">
            <w:pPr>
              <w:spacing w:after="60"/>
              <w:rPr>
                <w:color w:val="000000" w:themeColor="text1"/>
                <w:sz w:val="16"/>
                <w:szCs w:val="16"/>
              </w:rPr>
            </w:pPr>
            <w:r>
              <w:rPr>
                <w:color w:val="000000" w:themeColor="text1"/>
                <w:sz w:val="16"/>
                <w:szCs w:val="16"/>
              </w:rPr>
              <w:t>Для труб диаметром 114 мм</w:t>
            </w:r>
          </w:p>
        </w:tc>
        <w:tc>
          <w:tcPr>
            <w:tcW w:w="2327" w:type="dxa"/>
          </w:tcPr>
          <w:p w:rsidR="00DA3826"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43.</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Центратор наружный ЦЗН-151</w:t>
            </w:r>
          </w:p>
        </w:tc>
        <w:tc>
          <w:tcPr>
            <w:tcW w:w="2327" w:type="dxa"/>
          </w:tcPr>
          <w:p w:rsidR="00DA3826" w:rsidRDefault="00DA3826" w:rsidP="00DA3826">
            <w:pPr>
              <w:spacing w:after="60"/>
              <w:rPr>
                <w:color w:val="000000" w:themeColor="text1"/>
                <w:sz w:val="16"/>
                <w:szCs w:val="16"/>
              </w:rPr>
            </w:pPr>
            <w:r>
              <w:rPr>
                <w:color w:val="000000" w:themeColor="text1"/>
                <w:sz w:val="16"/>
                <w:szCs w:val="16"/>
              </w:rPr>
              <w:t>Для труб диаметром 159 мм</w:t>
            </w:r>
          </w:p>
        </w:tc>
        <w:tc>
          <w:tcPr>
            <w:tcW w:w="2327" w:type="dxa"/>
          </w:tcPr>
          <w:p w:rsidR="00DA3826"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44.</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Разгонщик фланцев механический клиновидный</w:t>
            </w:r>
          </w:p>
        </w:tc>
        <w:tc>
          <w:tcPr>
            <w:tcW w:w="2327" w:type="dxa"/>
          </w:tcPr>
          <w:p w:rsidR="00DA3826" w:rsidRDefault="00DA3826" w:rsidP="00DA3826">
            <w:pPr>
              <w:spacing w:after="60"/>
              <w:rPr>
                <w:color w:val="000000" w:themeColor="text1"/>
                <w:sz w:val="16"/>
                <w:szCs w:val="16"/>
              </w:rPr>
            </w:pPr>
            <w:r>
              <w:rPr>
                <w:color w:val="000000" w:themeColor="text1"/>
                <w:sz w:val="16"/>
                <w:szCs w:val="16"/>
              </w:rPr>
              <w:t>РФМК-20</w:t>
            </w:r>
          </w:p>
        </w:tc>
        <w:tc>
          <w:tcPr>
            <w:tcW w:w="2327" w:type="dxa"/>
          </w:tcPr>
          <w:p w:rsidR="00DA3826"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45.</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Разгонщик фланцев механический клиновидный</w:t>
            </w:r>
          </w:p>
        </w:tc>
        <w:tc>
          <w:tcPr>
            <w:tcW w:w="2327" w:type="dxa"/>
          </w:tcPr>
          <w:p w:rsidR="00DA3826" w:rsidRDefault="00DA3826" w:rsidP="00DA3826">
            <w:pPr>
              <w:spacing w:after="60"/>
              <w:rPr>
                <w:color w:val="000000" w:themeColor="text1"/>
                <w:sz w:val="16"/>
                <w:szCs w:val="16"/>
              </w:rPr>
            </w:pPr>
            <w:r>
              <w:rPr>
                <w:color w:val="000000" w:themeColor="text1"/>
                <w:sz w:val="16"/>
                <w:szCs w:val="16"/>
              </w:rPr>
              <w:t>РФМК-24</w:t>
            </w:r>
          </w:p>
        </w:tc>
        <w:tc>
          <w:tcPr>
            <w:tcW w:w="2327" w:type="dxa"/>
          </w:tcPr>
          <w:p w:rsidR="00DA3826"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46.</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Лом-гвоздодер 450 мм усиленный</w:t>
            </w:r>
          </w:p>
        </w:tc>
        <w:tc>
          <w:tcPr>
            <w:tcW w:w="2327" w:type="dxa"/>
          </w:tcPr>
          <w:p w:rsidR="00DA3826" w:rsidRDefault="00DA3826" w:rsidP="00DA3826">
            <w:pPr>
              <w:spacing w:after="60"/>
              <w:rPr>
                <w:color w:val="000000" w:themeColor="text1"/>
                <w:sz w:val="16"/>
                <w:szCs w:val="16"/>
              </w:rPr>
            </w:pPr>
            <w:r>
              <w:rPr>
                <w:color w:val="000000" w:themeColor="text1"/>
                <w:sz w:val="16"/>
                <w:szCs w:val="16"/>
              </w:rPr>
              <w:t>450х80х40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2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47.</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Лом монтажный круглый ЛМ-25</w:t>
            </w:r>
          </w:p>
        </w:tc>
        <w:tc>
          <w:tcPr>
            <w:tcW w:w="2327" w:type="dxa"/>
          </w:tcPr>
          <w:p w:rsidR="00DA3826" w:rsidRPr="00D21EBA" w:rsidRDefault="00DA3826" w:rsidP="00DA3826">
            <w:pPr>
              <w:spacing w:after="60"/>
              <w:rPr>
                <w:color w:val="000000" w:themeColor="text1"/>
                <w:sz w:val="16"/>
                <w:szCs w:val="16"/>
              </w:rPr>
            </w:pPr>
            <w:r>
              <w:rPr>
                <w:color w:val="000000" w:themeColor="text1"/>
                <w:sz w:val="16"/>
                <w:szCs w:val="16"/>
                <w:lang w:val="en-US"/>
              </w:rPr>
              <w:t>L</w:t>
            </w:r>
            <w:r>
              <w:rPr>
                <w:color w:val="000000" w:themeColor="text1"/>
                <w:sz w:val="16"/>
                <w:szCs w:val="16"/>
              </w:rPr>
              <w:t>-1,5 м</w:t>
            </w:r>
          </w:p>
        </w:tc>
        <w:tc>
          <w:tcPr>
            <w:tcW w:w="2327" w:type="dxa"/>
          </w:tcPr>
          <w:p w:rsidR="00DA3826" w:rsidRDefault="00DA3826" w:rsidP="00DA3826">
            <w:pPr>
              <w:spacing w:after="60"/>
              <w:rPr>
                <w:color w:val="000000" w:themeColor="text1"/>
                <w:sz w:val="16"/>
                <w:szCs w:val="16"/>
              </w:rPr>
            </w:pPr>
            <w:r>
              <w:rPr>
                <w:color w:val="000000" w:themeColor="text1"/>
                <w:sz w:val="16"/>
                <w:szCs w:val="16"/>
              </w:rPr>
              <w:t>2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48.</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Болторез 450 мм </w:t>
            </w:r>
            <w:r w:rsidRPr="0091747F">
              <w:rPr>
                <w:color w:val="000000" w:themeColor="text1"/>
                <w:sz w:val="16"/>
                <w:szCs w:val="16"/>
                <w:lang w:val="en-US"/>
              </w:rPr>
              <w:t>STAYER</w:t>
            </w:r>
            <w:r w:rsidRPr="0091747F">
              <w:rPr>
                <w:color w:val="000000" w:themeColor="text1"/>
                <w:sz w:val="16"/>
                <w:szCs w:val="16"/>
              </w:rPr>
              <w:t xml:space="preserve"> по стали до 30, усиленный конвектор</w:t>
            </w:r>
          </w:p>
        </w:tc>
        <w:tc>
          <w:tcPr>
            <w:tcW w:w="2327" w:type="dxa"/>
          </w:tcPr>
          <w:p w:rsidR="00DA3826" w:rsidRDefault="00DA3826" w:rsidP="00DA3826">
            <w:pPr>
              <w:spacing w:after="60"/>
              <w:rPr>
                <w:color w:val="000000" w:themeColor="text1"/>
                <w:sz w:val="16"/>
                <w:szCs w:val="16"/>
              </w:rPr>
            </w:pPr>
            <w:r>
              <w:rPr>
                <w:color w:val="000000" w:themeColor="text1"/>
                <w:sz w:val="16"/>
                <w:szCs w:val="16"/>
              </w:rPr>
              <w:t>48х146х29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49.</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Набор ключей гаечных рожковых двусторонних омедненных в сумке 14 шт.</w:t>
            </w:r>
          </w:p>
        </w:tc>
        <w:tc>
          <w:tcPr>
            <w:tcW w:w="2327" w:type="dxa"/>
          </w:tcPr>
          <w:p w:rsidR="00DA3826" w:rsidRDefault="00DA3826" w:rsidP="00DA3826">
            <w:pPr>
              <w:spacing w:after="60"/>
              <w:rPr>
                <w:color w:val="000000" w:themeColor="text1"/>
                <w:sz w:val="16"/>
                <w:szCs w:val="16"/>
              </w:rPr>
            </w:pPr>
            <w:r>
              <w:rPr>
                <w:color w:val="000000" w:themeColor="text1"/>
                <w:sz w:val="16"/>
                <w:szCs w:val="16"/>
              </w:rPr>
              <w:t>От 13 до 55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50.</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Набор ключей гаечных накидных двусторонних искробезопасных</w:t>
            </w:r>
          </w:p>
        </w:tc>
        <w:tc>
          <w:tcPr>
            <w:tcW w:w="2327" w:type="dxa"/>
          </w:tcPr>
          <w:p w:rsidR="00DA3826" w:rsidRDefault="00DA3826" w:rsidP="00DA3826">
            <w:pPr>
              <w:spacing w:after="60"/>
              <w:rPr>
                <w:color w:val="000000" w:themeColor="text1"/>
                <w:sz w:val="16"/>
                <w:szCs w:val="16"/>
              </w:rPr>
            </w:pPr>
            <w:r>
              <w:rPr>
                <w:color w:val="000000" w:themeColor="text1"/>
                <w:sz w:val="16"/>
                <w:szCs w:val="16"/>
              </w:rPr>
              <w:t>От 13 до 55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51.</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Набор ключей гаечных ударных накидных омедненных в сумке 12 шт</w:t>
            </w:r>
          </w:p>
        </w:tc>
        <w:tc>
          <w:tcPr>
            <w:tcW w:w="2327" w:type="dxa"/>
          </w:tcPr>
          <w:p w:rsidR="00DA3826" w:rsidRDefault="00DA3826" w:rsidP="00DA3826">
            <w:pPr>
              <w:spacing w:after="60"/>
              <w:rPr>
                <w:color w:val="000000" w:themeColor="text1"/>
                <w:sz w:val="16"/>
                <w:szCs w:val="16"/>
              </w:rPr>
            </w:pPr>
            <w:r>
              <w:rPr>
                <w:color w:val="000000" w:themeColor="text1"/>
                <w:sz w:val="16"/>
                <w:szCs w:val="16"/>
              </w:rPr>
              <w:t>От 13 до 55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2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52.</w:t>
            </w:r>
          </w:p>
        </w:tc>
        <w:tc>
          <w:tcPr>
            <w:tcW w:w="2326" w:type="dxa"/>
          </w:tcPr>
          <w:p w:rsidR="00DA3826" w:rsidRPr="0091747F" w:rsidRDefault="00DA3826" w:rsidP="00DA3826">
            <w:pPr>
              <w:rPr>
                <w:color w:val="000000" w:themeColor="text1"/>
                <w:sz w:val="16"/>
                <w:szCs w:val="16"/>
              </w:rPr>
            </w:pPr>
            <w:r w:rsidRPr="0091747F">
              <w:rPr>
                <w:color w:val="000000" w:themeColor="text1"/>
                <w:sz w:val="16"/>
                <w:szCs w:val="16"/>
              </w:rPr>
              <w:t>Набор ключей гаечных двусторонних  КГД № 5 (5 шт.) в сумке +</w:t>
            </w:r>
          </w:p>
          <w:p w:rsidR="00DA3826" w:rsidRPr="0091747F" w:rsidRDefault="00DA3826" w:rsidP="00DA3826">
            <w:pPr>
              <w:rPr>
                <w:color w:val="000000" w:themeColor="text1"/>
                <w:sz w:val="16"/>
                <w:szCs w:val="16"/>
              </w:rPr>
            </w:pPr>
            <w:r w:rsidRPr="0091747F">
              <w:rPr>
                <w:color w:val="000000" w:themeColor="text1"/>
                <w:sz w:val="16"/>
                <w:szCs w:val="16"/>
              </w:rPr>
              <w:t xml:space="preserve">Ключ гаечный двустронний </w:t>
            </w:r>
          </w:p>
          <w:p w:rsidR="00DA3826" w:rsidRPr="0091747F" w:rsidRDefault="00DA3826" w:rsidP="00DA3826">
            <w:pPr>
              <w:rPr>
                <w:color w:val="000000" w:themeColor="text1"/>
                <w:sz w:val="16"/>
                <w:szCs w:val="16"/>
              </w:rPr>
            </w:pPr>
            <w:r w:rsidRPr="0091747F">
              <w:rPr>
                <w:color w:val="000000" w:themeColor="text1"/>
                <w:sz w:val="16"/>
                <w:szCs w:val="16"/>
              </w:rPr>
              <w:t>Ключ гаечный двустронний</w:t>
            </w:r>
          </w:p>
          <w:p w:rsidR="00DA3826" w:rsidRPr="0091747F" w:rsidRDefault="00DA3826" w:rsidP="00DA3826">
            <w:pPr>
              <w:rPr>
                <w:color w:val="000000" w:themeColor="text1"/>
                <w:sz w:val="16"/>
                <w:szCs w:val="16"/>
              </w:rPr>
            </w:pPr>
            <w:r w:rsidRPr="0091747F">
              <w:rPr>
                <w:color w:val="000000" w:themeColor="text1"/>
                <w:sz w:val="16"/>
                <w:szCs w:val="16"/>
              </w:rPr>
              <w:t>Ключ гаечный двустронний</w:t>
            </w:r>
          </w:p>
          <w:p w:rsidR="00DA3826" w:rsidRPr="0091747F" w:rsidRDefault="00DA3826" w:rsidP="00DA3826">
            <w:pPr>
              <w:rPr>
                <w:color w:val="000000" w:themeColor="text1"/>
                <w:sz w:val="16"/>
                <w:szCs w:val="16"/>
              </w:rPr>
            </w:pPr>
            <w:r w:rsidRPr="0091747F">
              <w:rPr>
                <w:color w:val="000000" w:themeColor="text1"/>
                <w:sz w:val="16"/>
                <w:szCs w:val="16"/>
              </w:rPr>
              <w:t>Ключ гаечный двустронний</w:t>
            </w:r>
          </w:p>
          <w:p w:rsidR="00DA3826" w:rsidRPr="0091747F" w:rsidRDefault="00DA3826" w:rsidP="00DA3826">
            <w:pPr>
              <w:rPr>
                <w:color w:val="000000" w:themeColor="text1"/>
                <w:sz w:val="16"/>
                <w:szCs w:val="16"/>
              </w:rPr>
            </w:pPr>
            <w:r w:rsidRPr="0091747F">
              <w:rPr>
                <w:color w:val="000000" w:themeColor="text1"/>
                <w:sz w:val="16"/>
                <w:szCs w:val="16"/>
              </w:rPr>
              <w:t>Ключ гаечный двустронний</w:t>
            </w:r>
          </w:p>
          <w:p w:rsidR="00DA3826" w:rsidRPr="0091747F" w:rsidRDefault="00DA3826" w:rsidP="00DA3826">
            <w:pPr>
              <w:rPr>
                <w:color w:val="000000" w:themeColor="text1"/>
                <w:sz w:val="16"/>
                <w:szCs w:val="16"/>
              </w:rPr>
            </w:pPr>
            <w:r w:rsidRPr="0091747F">
              <w:rPr>
                <w:color w:val="000000" w:themeColor="text1"/>
                <w:sz w:val="16"/>
                <w:szCs w:val="16"/>
              </w:rPr>
              <w:t>Ключ гаечный двустронний + сумка</w:t>
            </w:r>
          </w:p>
        </w:tc>
        <w:tc>
          <w:tcPr>
            <w:tcW w:w="2327" w:type="dxa"/>
          </w:tcPr>
          <w:p w:rsidR="00DA3826" w:rsidRDefault="00DA3826" w:rsidP="00DA3826">
            <w:pPr>
              <w:rPr>
                <w:color w:val="000000" w:themeColor="text1"/>
                <w:sz w:val="16"/>
                <w:szCs w:val="16"/>
              </w:rPr>
            </w:pPr>
            <w:r>
              <w:rPr>
                <w:color w:val="000000" w:themeColor="text1"/>
                <w:sz w:val="16"/>
                <w:szCs w:val="16"/>
              </w:rPr>
              <w:t>22-36 мм</w:t>
            </w:r>
          </w:p>
          <w:p w:rsidR="00DA3826" w:rsidRDefault="00DA3826" w:rsidP="00DA3826">
            <w:pPr>
              <w:rPr>
                <w:color w:val="000000" w:themeColor="text1"/>
                <w:sz w:val="16"/>
                <w:szCs w:val="16"/>
              </w:rPr>
            </w:pPr>
          </w:p>
          <w:p w:rsidR="00DA3826" w:rsidRDefault="00DA3826" w:rsidP="00DA3826">
            <w:pPr>
              <w:rPr>
                <w:color w:val="000000" w:themeColor="text1"/>
                <w:sz w:val="16"/>
                <w:szCs w:val="16"/>
              </w:rPr>
            </w:pPr>
            <w:r>
              <w:rPr>
                <w:color w:val="000000" w:themeColor="text1"/>
                <w:sz w:val="16"/>
                <w:szCs w:val="16"/>
              </w:rPr>
              <w:t>13х14 мм</w:t>
            </w:r>
          </w:p>
          <w:p w:rsidR="00DA3826" w:rsidRDefault="00DA3826" w:rsidP="00DA3826">
            <w:pPr>
              <w:rPr>
                <w:color w:val="000000" w:themeColor="text1"/>
                <w:sz w:val="16"/>
                <w:szCs w:val="16"/>
              </w:rPr>
            </w:pPr>
            <w:r>
              <w:rPr>
                <w:color w:val="000000" w:themeColor="text1"/>
                <w:sz w:val="16"/>
                <w:szCs w:val="16"/>
              </w:rPr>
              <w:t>14х15 мм</w:t>
            </w:r>
          </w:p>
          <w:p w:rsidR="00DA3826" w:rsidRDefault="00DA3826" w:rsidP="00DA3826">
            <w:pPr>
              <w:rPr>
                <w:color w:val="000000" w:themeColor="text1"/>
                <w:sz w:val="16"/>
                <w:szCs w:val="16"/>
              </w:rPr>
            </w:pPr>
            <w:r>
              <w:rPr>
                <w:color w:val="000000" w:themeColor="text1"/>
                <w:sz w:val="16"/>
                <w:szCs w:val="16"/>
              </w:rPr>
              <w:t>17х19 мм</w:t>
            </w:r>
          </w:p>
          <w:p w:rsidR="00DA3826" w:rsidRDefault="00DA3826" w:rsidP="00DA3826">
            <w:pPr>
              <w:rPr>
                <w:color w:val="000000" w:themeColor="text1"/>
                <w:sz w:val="16"/>
                <w:szCs w:val="16"/>
              </w:rPr>
            </w:pPr>
            <w:r>
              <w:rPr>
                <w:color w:val="000000" w:themeColor="text1"/>
                <w:sz w:val="16"/>
                <w:szCs w:val="16"/>
              </w:rPr>
              <w:t>16х18 мм</w:t>
            </w:r>
          </w:p>
          <w:p w:rsidR="00DA3826" w:rsidRDefault="00DA3826" w:rsidP="00DA3826">
            <w:pPr>
              <w:rPr>
                <w:color w:val="000000" w:themeColor="text1"/>
                <w:sz w:val="16"/>
                <w:szCs w:val="16"/>
              </w:rPr>
            </w:pPr>
            <w:r>
              <w:rPr>
                <w:color w:val="000000" w:themeColor="text1"/>
                <w:sz w:val="16"/>
                <w:szCs w:val="16"/>
              </w:rPr>
              <w:t>41х46 мм</w:t>
            </w:r>
          </w:p>
          <w:p w:rsidR="00DA3826" w:rsidRDefault="00DA3826" w:rsidP="00DA3826">
            <w:pPr>
              <w:rPr>
                <w:color w:val="000000" w:themeColor="text1"/>
                <w:sz w:val="16"/>
                <w:szCs w:val="16"/>
              </w:rPr>
            </w:pPr>
            <w:r>
              <w:rPr>
                <w:color w:val="000000" w:themeColor="text1"/>
                <w:sz w:val="16"/>
                <w:szCs w:val="16"/>
              </w:rPr>
              <w:t>50х55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53.</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Ключ кольцевой двусторонний колен.</w:t>
            </w:r>
          </w:p>
        </w:tc>
        <w:tc>
          <w:tcPr>
            <w:tcW w:w="2327" w:type="dxa"/>
          </w:tcPr>
          <w:p w:rsidR="00DA3826" w:rsidRDefault="00DA3826" w:rsidP="00DA3826">
            <w:pPr>
              <w:spacing w:after="60"/>
              <w:rPr>
                <w:color w:val="000000" w:themeColor="text1"/>
                <w:sz w:val="16"/>
                <w:szCs w:val="16"/>
              </w:rPr>
            </w:pPr>
            <w:r>
              <w:rPr>
                <w:color w:val="000000" w:themeColor="text1"/>
                <w:sz w:val="16"/>
                <w:szCs w:val="16"/>
              </w:rPr>
              <w:t>13х14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54.</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Ключ кольцевой двусторонний колен.</w:t>
            </w:r>
          </w:p>
        </w:tc>
        <w:tc>
          <w:tcPr>
            <w:tcW w:w="2327" w:type="dxa"/>
          </w:tcPr>
          <w:p w:rsidR="00DA3826" w:rsidRDefault="00DA3826" w:rsidP="00DA3826">
            <w:pPr>
              <w:spacing w:after="60"/>
              <w:rPr>
                <w:color w:val="000000" w:themeColor="text1"/>
                <w:sz w:val="16"/>
                <w:szCs w:val="16"/>
              </w:rPr>
            </w:pPr>
            <w:r>
              <w:rPr>
                <w:color w:val="000000" w:themeColor="text1"/>
                <w:sz w:val="16"/>
                <w:szCs w:val="16"/>
              </w:rPr>
              <w:t>17х19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55.</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Ключ кольцевой двусторонний колен.</w:t>
            </w:r>
          </w:p>
        </w:tc>
        <w:tc>
          <w:tcPr>
            <w:tcW w:w="2327" w:type="dxa"/>
          </w:tcPr>
          <w:p w:rsidR="00DA3826" w:rsidRDefault="00DA3826" w:rsidP="00DA3826">
            <w:pPr>
              <w:spacing w:after="60"/>
              <w:rPr>
                <w:color w:val="000000" w:themeColor="text1"/>
                <w:sz w:val="16"/>
                <w:szCs w:val="16"/>
              </w:rPr>
            </w:pPr>
            <w:r>
              <w:rPr>
                <w:color w:val="000000" w:themeColor="text1"/>
                <w:sz w:val="16"/>
                <w:szCs w:val="16"/>
              </w:rPr>
              <w:t>22х24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56.</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Ключ кольцевой двусторонний колен.</w:t>
            </w:r>
          </w:p>
        </w:tc>
        <w:tc>
          <w:tcPr>
            <w:tcW w:w="2327" w:type="dxa"/>
          </w:tcPr>
          <w:p w:rsidR="00DA3826" w:rsidRDefault="00DA3826" w:rsidP="00DA3826">
            <w:pPr>
              <w:spacing w:after="60"/>
              <w:rPr>
                <w:color w:val="000000" w:themeColor="text1"/>
                <w:sz w:val="16"/>
                <w:szCs w:val="16"/>
              </w:rPr>
            </w:pPr>
            <w:r>
              <w:rPr>
                <w:color w:val="000000" w:themeColor="text1"/>
                <w:sz w:val="16"/>
                <w:szCs w:val="16"/>
              </w:rPr>
              <w:t>27х30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57.</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Ключ кольцевой двусторонний колен.</w:t>
            </w:r>
          </w:p>
        </w:tc>
        <w:tc>
          <w:tcPr>
            <w:tcW w:w="2327" w:type="dxa"/>
          </w:tcPr>
          <w:p w:rsidR="00DA3826" w:rsidRDefault="00DA3826" w:rsidP="00DA3826">
            <w:pPr>
              <w:spacing w:after="60"/>
              <w:rPr>
                <w:color w:val="000000" w:themeColor="text1"/>
                <w:sz w:val="16"/>
                <w:szCs w:val="16"/>
              </w:rPr>
            </w:pPr>
            <w:r>
              <w:rPr>
                <w:color w:val="000000" w:themeColor="text1"/>
                <w:sz w:val="16"/>
                <w:szCs w:val="16"/>
              </w:rPr>
              <w:t>32х36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58.</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Ключ кольцевой двусторонний колен.</w:t>
            </w:r>
          </w:p>
        </w:tc>
        <w:tc>
          <w:tcPr>
            <w:tcW w:w="2327" w:type="dxa"/>
          </w:tcPr>
          <w:p w:rsidR="00DA3826" w:rsidRDefault="00DA3826" w:rsidP="00DA3826">
            <w:pPr>
              <w:spacing w:after="60"/>
              <w:rPr>
                <w:color w:val="000000" w:themeColor="text1"/>
                <w:sz w:val="16"/>
                <w:szCs w:val="16"/>
              </w:rPr>
            </w:pPr>
            <w:r>
              <w:rPr>
                <w:color w:val="000000" w:themeColor="text1"/>
                <w:sz w:val="16"/>
                <w:szCs w:val="16"/>
              </w:rPr>
              <w:t>41х46 мм оксидиров.</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 xml:space="preserve">1 на каждый объект </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59.</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Ключ кольцевой двусторонний колен.</w:t>
            </w:r>
          </w:p>
        </w:tc>
        <w:tc>
          <w:tcPr>
            <w:tcW w:w="2327" w:type="dxa"/>
          </w:tcPr>
          <w:p w:rsidR="00DA3826" w:rsidRDefault="00DA3826" w:rsidP="00DA3826">
            <w:pPr>
              <w:spacing w:after="60"/>
              <w:rPr>
                <w:color w:val="000000" w:themeColor="text1"/>
                <w:sz w:val="16"/>
                <w:szCs w:val="16"/>
              </w:rPr>
            </w:pPr>
            <w:r>
              <w:rPr>
                <w:color w:val="000000" w:themeColor="text1"/>
                <w:sz w:val="16"/>
                <w:szCs w:val="16"/>
              </w:rPr>
              <w:t>50х55 мм оксидиров.</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60.</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Ключ гаечный двусторонний</w:t>
            </w:r>
          </w:p>
        </w:tc>
        <w:tc>
          <w:tcPr>
            <w:tcW w:w="2327" w:type="dxa"/>
          </w:tcPr>
          <w:p w:rsidR="00DA3826" w:rsidRDefault="00DA3826" w:rsidP="00DA3826">
            <w:pPr>
              <w:spacing w:after="60"/>
              <w:rPr>
                <w:color w:val="000000" w:themeColor="text1"/>
                <w:sz w:val="16"/>
                <w:szCs w:val="16"/>
              </w:rPr>
            </w:pPr>
            <w:r>
              <w:rPr>
                <w:color w:val="000000" w:themeColor="text1"/>
                <w:sz w:val="16"/>
                <w:szCs w:val="16"/>
              </w:rPr>
              <w:t>55х60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2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61.</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Ключ накидной двусторонний </w:t>
            </w:r>
          </w:p>
        </w:tc>
        <w:tc>
          <w:tcPr>
            <w:tcW w:w="2327" w:type="dxa"/>
          </w:tcPr>
          <w:p w:rsidR="00DA3826" w:rsidRDefault="00DA3826" w:rsidP="00DA3826">
            <w:pPr>
              <w:spacing w:after="60"/>
              <w:rPr>
                <w:color w:val="000000" w:themeColor="text1"/>
                <w:sz w:val="16"/>
                <w:szCs w:val="16"/>
              </w:rPr>
            </w:pPr>
            <w:r>
              <w:rPr>
                <w:color w:val="000000" w:themeColor="text1"/>
                <w:sz w:val="16"/>
                <w:szCs w:val="16"/>
              </w:rPr>
              <w:t>55х60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2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62.</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Ключ накидной ударный</w:t>
            </w:r>
          </w:p>
        </w:tc>
        <w:tc>
          <w:tcPr>
            <w:tcW w:w="2327" w:type="dxa"/>
          </w:tcPr>
          <w:p w:rsidR="00DA3826" w:rsidRDefault="00DA3826" w:rsidP="00DA3826">
            <w:pPr>
              <w:spacing w:after="60"/>
              <w:rPr>
                <w:color w:val="000000" w:themeColor="text1"/>
                <w:sz w:val="16"/>
                <w:szCs w:val="16"/>
              </w:rPr>
            </w:pPr>
            <w:r>
              <w:rPr>
                <w:color w:val="000000" w:themeColor="text1"/>
                <w:sz w:val="16"/>
                <w:szCs w:val="16"/>
              </w:rPr>
              <w:t>36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2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63.</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Ключ разводной омедненный КР-36</w:t>
            </w:r>
          </w:p>
        </w:tc>
        <w:tc>
          <w:tcPr>
            <w:tcW w:w="2327" w:type="dxa"/>
          </w:tcPr>
          <w:p w:rsidR="00DA3826" w:rsidRDefault="00DA3826" w:rsidP="00DA3826">
            <w:pPr>
              <w:spacing w:after="60"/>
              <w:rPr>
                <w:color w:val="000000" w:themeColor="text1"/>
                <w:sz w:val="16"/>
                <w:szCs w:val="16"/>
              </w:rPr>
            </w:pPr>
            <w:r>
              <w:rPr>
                <w:color w:val="000000" w:themeColor="text1"/>
                <w:sz w:val="16"/>
                <w:szCs w:val="16"/>
              </w:rPr>
              <w:t>До 36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64.</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Ключ разводной омедненный КР-55</w:t>
            </w:r>
          </w:p>
        </w:tc>
        <w:tc>
          <w:tcPr>
            <w:tcW w:w="2327" w:type="dxa"/>
          </w:tcPr>
          <w:p w:rsidR="00DA3826" w:rsidRDefault="00DA3826" w:rsidP="00DA3826">
            <w:pPr>
              <w:spacing w:after="60"/>
              <w:rPr>
                <w:color w:val="000000" w:themeColor="text1"/>
                <w:sz w:val="16"/>
                <w:szCs w:val="16"/>
              </w:rPr>
            </w:pPr>
            <w:r>
              <w:rPr>
                <w:color w:val="000000" w:themeColor="text1"/>
                <w:sz w:val="16"/>
                <w:szCs w:val="16"/>
              </w:rPr>
              <w:t>До 55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2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65.</w:t>
            </w:r>
          </w:p>
        </w:tc>
        <w:tc>
          <w:tcPr>
            <w:tcW w:w="2326" w:type="dxa"/>
          </w:tcPr>
          <w:p w:rsidR="00DA3826" w:rsidRPr="0091747F" w:rsidRDefault="00DA3826" w:rsidP="00DA3826">
            <w:pPr>
              <w:spacing w:after="60"/>
              <w:rPr>
                <w:color w:val="000000" w:themeColor="text1"/>
                <w:sz w:val="16"/>
                <w:szCs w:val="16"/>
                <w:lang w:val="en-US"/>
              </w:rPr>
            </w:pPr>
            <w:r w:rsidRPr="0091747F">
              <w:rPr>
                <w:color w:val="000000" w:themeColor="text1"/>
                <w:sz w:val="16"/>
                <w:szCs w:val="16"/>
              </w:rPr>
              <w:t xml:space="preserve">Ключ разводной омедненный </w:t>
            </w:r>
            <w:r w:rsidRPr="0091747F">
              <w:rPr>
                <w:color w:val="000000" w:themeColor="text1"/>
                <w:sz w:val="16"/>
                <w:szCs w:val="16"/>
                <w:lang w:val="en-US"/>
              </w:rPr>
              <w:t>MATRIX</w:t>
            </w:r>
          </w:p>
        </w:tc>
        <w:tc>
          <w:tcPr>
            <w:tcW w:w="2327" w:type="dxa"/>
          </w:tcPr>
          <w:p w:rsidR="00DA3826" w:rsidRDefault="00DA3826" w:rsidP="00DA3826">
            <w:pPr>
              <w:spacing w:after="60"/>
              <w:rPr>
                <w:color w:val="000000" w:themeColor="text1"/>
                <w:sz w:val="16"/>
                <w:szCs w:val="16"/>
              </w:rPr>
            </w:pPr>
            <w:r>
              <w:rPr>
                <w:color w:val="000000" w:themeColor="text1"/>
                <w:sz w:val="16"/>
                <w:szCs w:val="16"/>
                <w:lang w:val="en-US"/>
              </w:rPr>
              <w:t>250</w:t>
            </w:r>
            <w:r>
              <w:rPr>
                <w:color w:val="000000" w:themeColor="text1"/>
                <w:sz w:val="16"/>
                <w:szCs w:val="16"/>
              </w:rPr>
              <w:t xml:space="preserve"> мм</w:t>
            </w:r>
          </w:p>
        </w:tc>
        <w:tc>
          <w:tcPr>
            <w:tcW w:w="2327" w:type="dxa"/>
          </w:tcPr>
          <w:p w:rsidR="00DA3826" w:rsidRPr="00B523D1" w:rsidRDefault="00DA3826" w:rsidP="00DA3826">
            <w:pPr>
              <w:spacing w:after="60"/>
              <w:rPr>
                <w:color w:val="000000" w:themeColor="text1"/>
                <w:sz w:val="16"/>
                <w:szCs w:val="16"/>
              </w:rPr>
            </w:pPr>
            <w:r>
              <w:rPr>
                <w:color w:val="000000" w:themeColor="text1"/>
                <w:sz w:val="16"/>
                <w:szCs w:val="16"/>
                <w:lang w:val="en-US"/>
              </w:rPr>
              <w:t>2</w:t>
            </w:r>
            <w:r>
              <w:rPr>
                <w:color w:val="000000" w:themeColor="text1"/>
                <w:sz w:val="16"/>
                <w:szCs w:val="16"/>
              </w:rPr>
              <w:t xml:space="preserve">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66.</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Ключ разводной омедненный КР-45 со шкалой </w:t>
            </w:r>
            <w:r w:rsidRPr="0091747F">
              <w:rPr>
                <w:color w:val="000000" w:themeColor="text1"/>
                <w:sz w:val="16"/>
                <w:szCs w:val="16"/>
                <w:lang w:val="en-US"/>
              </w:rPr>
              <w:t>HOR</w:t>
            </w:r>
          </w:p>
        </w:tc>
        <w:tc>
          <w:tcPr>
            <w:tcW w:w="2327" w:type="dxa"/>
          </w:tcPr>
          <w:p w:rsidR="00DA3826" w:rsidRDefault="00DA3826" w:rsidP="00DA3826">
            <w:pPr>
              <w:spacing w:after="60"/>
              <w:rPr>
                <w:color w:val="000000" w:themeColor="text1"/>
                <w:sz w:val="16"/>
                <w:szCs w:val="16"/>
              </w:rPr>
            </w:pPr>
            <w:r>
              <w:rPr>
                <w:color w:val="000000" w:themeColor="text1"/>
                <w:sz w:val="16"/>
                <w:szCs w:val="16"/>
              </w:rPr>
              <w:t xml:space="preserve">До </w:t>
            </w:r>
            <w:r>
              <w:rPr>
                <w:color w:val="000000" w:themeColor="text1"/>
                <w:sz w:val="16"/>
                <w:szCs w:val="16"/>
                <w:lang w:val="en-US"/>
              </w:rPr>
              <w:t>45</w:t>
            </w:r>
            <w:r>
              <w:rPr>
                <w:color w:val="000000" w:themeColor="text1"/>
                <w:sz w:val="16"/>
                <w:szCs w:val="16"/>
              </w:rPr>
              <w:t xml:space="preserve"> мм</w:t>
            </w:r>
          </w:p>
        </w:tc>
        <w:tc>
          <w:tcPr>
            <w:tcW w:w="2327" w:type="dxa"/>
          </w:tcPr>
          <w:p w:rsidR="00DA3826" w:rsidRPr="00B523D1" w:rsidRDefault="00DA3826" w:rsidP="00DA3826">
            <w:pPr>
              <w:spacing w:after="60"/>
              <w:rPr>
                <w:color w:val="000000" w:themeColor="text1"/>
                <w:sz w:val="16"/>
                <w:szCs w:val="16"/>
              </w:rPr>
            </w:pPr>
            <w:r>
              <w:rPr>
                <w:color w:val="000000" w:themeColor="text1"/>
                <w:sz w:val="16"/>
                <w:szCs w:val="16"/>
                <w:lang w:val="en-US"/>
              </w:rPr>
              <w:t>2</w:t>
            </w:r>
            <w:r>
              <w:rPr>
                <w:color w:val="000000" w:themeColor="text1"/>
                <w:sz w:val="16"/>
                <w:szCs w:val="16"/>
              </w:rPr>
              <w:t xml:space="preserve">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67.</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Ключ КТР (газовый) </w:t>
            </w:r>
          </w:p>
        </w:tc>
        <w:tc>
          <w:tcPr>
            <w:tcW w:w="2327" w:type="dxa"/>
          </w:tcPr>
          <w:p w:rsidR="00DA3826" w:rsidRDefault="00DA3826" w:rsidP="00DA3826">
            <w:pPr>
              <w:spacing w:after="60"/>
              <w:rPr>
                <w:color w:val="000000" w:themeColor="text1"/>
                <w:sz w:val="16"/>
                <w:szCs w:val="16"/>
              </w:rPr>
            </w:pPr>
            <w:r>
              <w:rPr>
                <w:color w:val="000000" w:themeColor="text1"/>
                <w:sz w:val="16"/>
                <w:szCs w:val="16"/>
              </w:rPr>
              <w:t>№ 4</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2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68.</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Молоток омедненный круглый боек</w:t>
            </w:r>
          </w:p>
        </w:tc>
        <w:tc>
          <w:tcPr>
            <w:tcW w:w="2327" w:type="dxa"/>
          </w:tcPr>
          <w:p w:rsidR="00DA3826" w:rsidRDefault="00DA3826" w:rsidP="00DA3826">
            <w:pPr>
              <w:spacing w:after="60"/>
              <w:rPr>
                <w:color w:val="000000" w:themeColor="text1"/>
                <w:sz w:val="16"/>
                <w:szCs w:val="16"/>
              </w:rPr>
            </w:pPr>
            <w:r>
              <w:rPr>
                <w:color w:val="000000" w:themeColor="text1"/>
                <w:sz w:val="16"/>
                <w:szCs w:val="16"/>
              </w:rPr>
              <w:t>500 гр.</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69.</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Молоток с круглым бойком</w:t>
            </w:r>
          </w:p>
        </w:tc>
        <w:tc>
          <w:tcPr>
            <w:tcW w:w="2327" w:type="dxa"/>
          </w:tcPr>
          <w:p w:rsidR="00DA3826" w:rsidRDefault="00DA3826" w:rsidP="00DA3826">
            <w:pPr>
              <w:spacing w:after="60"/>
              <w:rPr>
                <w:color w:val="000000" w:themeColor="text1"/>
                <w:sz w:val="16"/>
                <w:szCs w:val="16"/>
              </w:rPr>
            </w:pPr>
            <w:r>
              <w:rPr>
                <w:color w:val="000000" w:themeColor="text1"/>
                <w:sz w:val="16"/>
                <w:szCs w:val="16"/>
              </w:rPr>
              <w:t>500 гр.</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70.</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Кувалда омедненная</w:t>
            </w:r>
          </w:p>
        </w:tc>
        <w:tc>
          <w:tcPr>
            <w:tcW w:w="2327" w:type="dxa"/>
          </w:tcPr>
          <w:p w:rsidR="00DA3826" w:rsidRDefault="00DA3826" w:rsidP="00DA3826">
            <w:pPr>
              <w:spacing w:after="60"/>
              <w:rPr>
                <w:color w:val="000000" w:themeColor="text1"/>
                <w:sz w:val="16"/>
                <w:szCs w:val="16"/>
              </w:rPr>
            </w:pPr>
            <w:r>
              <w:rPr>
                <w:color w:val="000000" w:themeColor="text1"/>
                <w:sz w:val="16"/>
                <w:szCs w:val="16"/>
              </w:rPr>
              <w:t>2 кг</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71.</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Кувалда кованная</w:t>
            </w:r>
          </w:p>
        </w:tc>
        <w:tc>
          <w:tcPr>
            <w:tcW w:w="2327" w:type="dxa"/>
          </w:tcPr>
          <w:p w:rsidR="00DA3826" w:rsidRDefault="00DA3826" w:rsidP="00DA3826">
            <w:pPr>
              <w:spacing w:after="60"/>
              <w:rPr>
                <w:color w:val="000000" w:themeColor="text1"/>
                <w:sz w:val="16"/>
                <w:szCs w:val="16"/>
              </w:rPr>
            </w:pPr>
            <w:r>
              <w:rPr>
                <w:color w:val="000000" w:themeColor="text1"/>
                <w:sz w:val="16"/>
                <w:szCs w:val="16"/>
              </w:rPr>
              <w:t>2 кг</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72.</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Кувалда омедненная</w:t>
            </w:r>
          </w:p>
        </w:tc>
        <w:tc>
          <w:tcPr>
            <w:tcW w:w="2327" w:type="dxa"/>
          </w:tcPr>
          <w:p w:rsidR="00DA3826" w:rsidRDefault="00DA3826" w:rsidP="00DA3826">
            <w:pPr>
              <w:spacing w:after="60"/>
              <w:rPr>
                <w:color w:val="000000" w:themeColor="text1"/>
                <w:sz w:val="16"/>
                <w:szCs w:val="16"/>
              </w:rPr>
            </w:pPr>
            <w:r>
              <w:rPr>
                <w:color w:val="000000" w:themeColor="text1"/>
                <w:sz w:val="16"/>
                <w:szCs w:val="16"/>
              </w:rPr>
              <w:t>5 кг</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73.</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Кувалда кованная</w:t>
            </w:r>
          </w:p>
        </w:tc>
        <w:tc>
          <w:tcPr>
            <w:tcW w:w="2327" w:type="dxa"/>
          </w:tcPr>
          <w:p w:rsidR="00DA3826" w:rsidRDefault="00DA3826" w:rsidP="00DA3826">
            <w:pPr>
              <w:spacing w:after="60"/>
              <w:rPr>
                <w:color w:val="000000" w:themeColor="text1"/>
                <w:sz w:val="16"/>
                <w:szCs w:val="16"/>
              </w:rPr>
            </w:pPr>
            <w:r>
              <w:rPr>
                <w:color w:val="000000" w:themeColor="text1"/>
                <w:sz w:val="16"/>
                <w:szCs w:val="16"/>
              </w:rPr>
              <w:t>5 кг</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74.</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Зубило «НИЗ»</w:t>
            </w:r>
          </w:p>
        </w:tc>
        <w:tc>
          <w:tcPr>
            <w:tcW w:w="2327" w:type="dxa"/>
          </w:tcPr>
          <w:p w:rsidR="00DA3826" w:rsidRDefault="00DA3826" w:rsidP="00DA3826">
            <w:pPr>
              <w:spacing w:after="60"/>
              <w:rPr>
                <w:color w:val="000000" w:themeColor="text1"/>
                <w:sz w:val="16"/>
                <w:szCs w:val="16"/>
              </w:rPr>
            </w:pPr>
            <w:r>
              <w:rPr>
                <w:color w:val="000000" w:themeColor="text1"/>
                <w:sz w:val="16"/>
                <w:szCs w:val="16"/>
              </w:rPr>
              <w:t>26х240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2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75.</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Ножовка по металлу </w:t>
            </w:r>
            <w:r w:rsidRPr="0091747F">
              <w:rPr>
                <w:color w:val="000000" w:themeColor="text1"/>
                <w:sz w:val="16"/>
                <w:szCs w:val="16"/>
                <w:lang w:val="en-US"/>
              </w:rPr>
              <w:t>MIRAX</w:t>
            </w:r>
            <w:r w:rsidRPr="0091747F">
              <w:rPr>
                <w:color w:val="000000" w:themeColor="text1"/>
                <w:sz w:val="16"/>
                <w:szCs w:val="16"/>
              </w:rPr>
              <w:t>, пластиковая рукоятка, 300 мм металл. усиленная рамка</w:t>
            </w:r>
          </w:p>
        </w:tc>
        <w:tc>
          <w:tcPr>
            <w:tcW w:w="2327" w:type="dxa"/>
          </w:tcPr>
          <w:p w:rsidR="00DA3826" w:rsidRDefault="00DA3826" w:rsidP="00DA3826">
            <w:pPr>
              <w:spacing w:after="60"/>
              <w:rPr>
                <w:color w:val="000000" w:themeColor="text1"/>
                <w:sz w:val="16"/>
                <w:szCs w:val="16"/>
              </w:rPr>
            </w:pPr>
            <w:r>
              <w:rPr>
                <w:color w:val="000000" w:themeColor="text1"/>
                <w:sz w:val="16"/>
                <w:szCs w:val="16"/>
              </w:rPr>
              <w:t>410х25х155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2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76.</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Полотно ножовочное двустороннее 24х24</w:t>
            </w:r>
          </w:p>
        </w:tc>
        <w:tc>
          <w:tcPr>
            <w:tcW w:w="2327" w:type="dxa"/>
          </w:tcPr>
          <w:p w:rsidR="00DA3826" w:rsidRDefault="00DA3826" w:rsidP="00DA3826">
            <w:pPr>
              <w:spacing w:after="60"/>
              <w:rPr>
                <w:color w:val="000000" w:themeColor="text1"/>
                <w:sz w:val="16"/>
                <w:szCs w:val="16"/>
              </w:rPr>
            </w:pPr>
            <w:r>
              <w:rPr>
                <w:color w:val="000000" w:themeColor="text1"/>
                <w:sz w:val="16"/>
                <w:szCs w:val="16"/>
              </w:rPr>
              <w:t>300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10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77.</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Шпилька М18</w:t>
            </w:r>
          </w:p>
        </w:tc>
        <w:tc>
          <w:tcPr>
            <w:tcW w:w="2327" w:type="dxa"/>
          </w:tcPr>
          <w:p w:rsidR="00DA3826" w:rsidRDefault="00DA3826" w:rsidP="00DA3826">
            <w:pPr>
              <w:spacing w:after="60"/>
              <w:rPr>
                <w:color w:val="000000" w:themeColor="text1"/>
                <w:sz w:val="16"/>
                <w:szCs w:val="16"/>
              </w:rPr>
            </w:pPr>
            <w:r>
              <w:rPr>
                <w:color w:val="000000" w:themeColor="text1"/>
                <w:sz w:val="16"/>
                <w:szCs w:val="16"/>
                <w:lang w:val="en-US"/>
              </w:rPr>
              <w:t>L</w:t>
            </w:r>
            <w:r>
              <w:rPr>
                <w:color w:val="000000" w:themeColor="text1"/>
                <w:sz w:val="16"/>
                <w:szCs w:val="16"/>
              </w:rPr>
              <w:t>=100 мм с гайкой 2 шт.</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20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78.</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Шпилька М20</w:t>
            </w:r>
          </w:p>
        </w:tc>
        <w:tc>
          <w:tcPr>
            <w:tcW w:w="2327" w:type="dxa"/>
          </w:tcPr>
          <w:p w:rsidR="00DA3826" w:rsidRDefault="00DA3826" w:rsidP="00DA3826">
            <w:pPr>
              <w:spacing w:after="60"/>
              <w:rPr>
                <w:color w:val="000000" w:themeColor="text1"/>
                <w:sz w:val="16"/>
                <w:szCs w:val="16"/>
              </w:rPr>
            </w:pPr>
            <w:r>
              <w:rPr>
                <w:color w:val="000000" w:themeColor="text1"/>
                <w:sz w:val="16"/>
                <w:szCs w:val="16"/>
                <w:lang w:val="en-US"/>
              </w:rPr>
              <w:t>L</w:t>
            </w:r>
            <w:r>
              <w:rPr>
                <w:color w:val="000000" w:themeColor="text1"/>
                <w:sz w:val="16"/>
                <w:szCs w:val="16"/>
              </w:rPr>
              <w:t>=130 мм с гайкой 2 шт.</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40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79.</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Шпилька М24</w:t>
            </w:r>
          </w:p>
        </w:tc>
        <w:tc>
          <w:tcPr>
            <w:tcW w:w="2327" w:type="dxa"/>
          </w:tcPr>
          <w:p w:rsidR="00DA3826" w:rsidRDefault="00DA3826" w:rsidP="00DA3826">
            <w:pPr>
              <w:spacing w:after="60"/>
              <w:rPr>
                <w:color w:val="000000" w:themeColor="text1"/>
                <w:sz w:val="16"/>
                <w:szCs w:val="16"/>
              </w:rPr>
            </w:pPr>
            <w:r>
              <w:rPr>
                <w:color w:val="000000" w:themeColor="text1"/>
                <w:sz w:val="16"/>
                <w:szCs w:val="16"/>
                <w:lang w:val="en-US"/>
              </w:rPr>
              <w:t>L</w:t>
            </w:r>
            <w:r>
              <w:rPr>
                <w:color w:val="000000" w:themeColor="text1"/>
                <w:sz w:val="16"/>
                <w:szCs w:val="16"/>
              </w:rPr>
              <w:t>=170 мм с гайкой 2 шт.</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40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80.</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Шпилька М30</w:t>
            </w:r>
          </w:p>
        </w:tc>
        <w:tc>
          <w:tcPr>
            <w:tcW w:w="2327" w:type="dxa"/>
          </w:tcPr>
          <w:p w:rsidR="00DA3826" w:rsidRDefault="00DA3826" w:rsidP="00DA3826">
            <w:pPr>
              <w:spacing w:after="60"/>
              <w:rPr>
                <w:color w:val="000000" w:themeColor="text1"/>
                <w:sz w:val="16"/>
                <w:szCs w:val="16"/>
              </w:rPr>
            </w:pPr>
            <w:r>
              <w:rPr>
                <w:color w:val="000000" w:themeColor="text1"/>
                <w:sz w:val="16"/>
                <w:szCs w:val="16"/>
                <w:lang w:val="en-US"/>
              </w:rPr>
              <w:t>L</w:t>
            </w:r>
            <w:r>
              <w:rPr>
                <w:color w:val="000000" w:themeColor="text1"/>
                <w:sz w:val="16"/>
                <w:szCs w:val="16"/>
              </w:rPr>
              <w:t>=230 мм с гайкой 2 шт.</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20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81.</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Шпилька М36</w:t>
            </w:r>
          </w:p>
        </w:tc>
        <w:tc>
          <w:tcPr>
            <w:tcW w:w="2327" w:type="dxa"/>
          </w:tcPr>
          <w:p w:rsidR="00DA3826" w:rsidRDefault="00DA3826" w:rsidP="00DA3826">
            <w:pPr>
              <w:spacing w:after="60"/>
              <w:rPr>
                <w:color w:val="000000" w:themeColor="text1"/>
                <w:sz w:val="16"/>
                <w:szCs w:val="16"/>
              </w:rPr>
            </w:pPr>
            <w:r>
              <w:rPr>
                <w:color w:val="000000" w:themeColor="text1"/>
                <w:sz w:val="16"/>
                <w:szCs w:val="16"/>
                <w:lang w:val="en-US"/>
              </w:rPr>
              <w:t>L</w:t>
            </w:r>
            <w:r>
              <w:rPr>
                <w:color w:val="000000" w:themeColor="text1"/>
                <w:sz w:val="16"/>
                <w:szCs w:val="16"/>
              </w:rPr>
              <w:t>=250 мм с гайкой 2 шт.</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20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w:t>
            </w:r>
          </w:p>
        </w:tc>
        <w:tc>
          <w:tcPr>
            <w:tcW w:w="2326" w:type="dxa"/>
          </w:tcPr>
          <w:p w:rsidR="00DA3826" w:rsidRPr="0091747F" w:rsidRDefault="00DA3826" w:rsidP="00DA3826">
            <w:pPr>
              <w:spacing w:after="60"/>
              <w:rPr>
                <w:b/>
                <w:color w:val="000000" w:themeColor="text1"/>
                <w:sz w:val="16"/>
                <w:szCs w:val="16"/>
              </w:rPr>
            </w:pPr>
            <w:r w:rsidRPr="0091747F">
              <w:rPr>
                <w:b/>
                <w:color w:val="000000" w:themeColor="text1"/>
                <w:sz w:val="16"/>
                <w:szCs w:val="16"/>
              </w:rPr>
              <w:t>От комплекта «БУРЯ-М2»</w:t>
            </w:r>
          </w:p>
        </w:tc>
        <w:tc>
          <w:tcPr>
            <w:tcW w:w="2327" w:type="dxa"/>
          </w:tcPr>
          <w:p w:rsidR="00DA3826" w:rsidRDefault="00DA3826" w:rsidP="00DA3826">
            <w:pPr>
              <w:spacing w:after="60"/>
              <w:rPr>
                <w:color w:val="000000" w:themeColor="text1"/>
                <w:sz w:val="16"/>
                <w:szCs w:val="16"/>
              </w:rPr>
            </w:pPr>
          </w:p>
        </w:tc>
        <w:tc>
          <w:tcPr>
            <w:tcW w:w="2327" w:type="dxa"/>
          </w:tcPr>
          <w:p w:rsidR="00DA3826" w:rsidRPr="00787D91" w:rsidRDefault="00DA3826" w:rsidP="00DA3826">
            <w:pPr>
              <w:spacing w:after="60"/>
              <w:rPr>
                <w:color w:val="000000" w:themeColor="text1"/>
                <w:sz w:val="16"/>
                <w:szCs w:val="16"/>
              </w:rPr>
            </w:pP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82.1.</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Ловитель со стержнем и кондуктор для приварки стержня</w:t>
            </w:r>
          </w:p>
        </w:tc>
        <w:tc>
          <w:tcPr>
            <w:tcW w:w="2327" w:type="dxa"/>
          </w:tcPr>
          <w:p w:rsidR="00DA3826" w:rsidRDefault="00DA3826" w:rsidP="00DA3826">
            <w:pPr>
              <w:spacing w:after="60"/>
              <w:rPr>
                <w:color w:val="000000" w:themeColor="text1"/>
                <w:sz w:val="16"/>
                <w:szCs w:val="16"/>
              </w:rPr>
            </w:pPr>
            <w:r>
              <w:rPr>
                <w:color w:val="000000" w:themeColor="text1"/>
                <w:sz w:val="16"/>
                <w:szCs w:val="16"/>
              </w:rPr>
              <w:t>Диаметр 14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82.2.</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Режущий инструмент (сверло)</w:t>
            </w:r>
          </w:p>
        </w:tc>
        <w:tc>
          <w:tcPr>
            <w:tcW w:w="2327" w:type="dxa"/>
          </w:tcPr>
          <w:p w:rsidR="00DA3826" w:rsidRDefault="00DA3826" w:rsidP="00DA3826">
            <w:pPr>
              <w:spacing w:after="60"/>
              <w:rPr>
                <w:color w:val="000000" w:themeColor="text1"/>
                <w:sz w:val="16"/>
                <w:szCs w:val="16"/>
              </w:rPr>
            </w:pPr>
            <w:r>
              <w:rPr>
                <w:color w:val="000000" w:themeColor="text1"/>
                <w:sz w:val="16"/>
                <w:szCs w:val="16"/>
              </w:rPr>
              <w:t>Диаметр 10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82.3.</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Режущий инструмент (сверло)</w:t>
            </w:r>
          </w:p>
        </w:tc>
        <w:tc>
          <w:tcPr>
            <w:tcW w:w="2327" w:type="dxa"/>
          </w:tcPr>
          <w:p w:rsidR="00DA3826" w:rsidRDefault="00DA3826" w:rsidP="00DA3826">
            <w:pPr>
              <w:spacing w:after="60"/>
              <w:rPr>
                <w:color w:val="000000" w:themeColor="text1"/>
                <w:sz w:val="16"/>
                <w:szCs w:val="16"/>
              </w:rPr>
            </w:pPr>
            <w:r>
              <w:rPr>
                <w:color w:val="000000" w:themeColor="text1"/>
                <w:sz w:val="16"/>
                <w:szCs w:val="16"/>
              </w:rPr>
              <w:t>Диаметр 12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 xml:space="preserve">1 на каждый объект </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82.4.</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Режущий инструмент (сверло)</w:t>
            </w:r>
          </w:p>
        </w:tc>
        <w:tc>
          <w:tcPr>
            <w:tcW w:w="2327" w:type="dxa"/>
          </w:tcPr>
          <w:p w:rsidR="00DA3826" w:rsidRDefault="00DA3826" w:rsidP="00DA3826">
            <w:pPr>
              <w:spacing w:after="60"/>
              <w:rPr>
                <w:color w:val="000000" w:themeColor="text1"/>
                <w:sz w:val="16"/>
                <w:szCs w:val="16"/>
              </w:rPr>
            </w:pPr>
            <w:r>
              <w:rPr>
                <w:color w:val="000000" w:themeColor="text1"/>
                <w:sz w:val="16"/>
                <w:szCs w:val="16"/>
              </w:rPr>
              <w:t>Диаметр 15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82.5.</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Режущий инструмент (сверло)</w:t>
            </w:r>
          </w:p>
        </w:tc>
        <w:tc>
          <w:tcPr>
            <w:tcW w:w="2327" w:type="dxa"/>
          </w:tcPr>
          <w:p w:rsidR="00DA3826" w:rsidRDefault="00DA3826" w:rsidP="00DA3826">
            <w:pPr>
              <w:spacing w:after="60"/>
              <w:rPr>
                <w:color w:val="000000" w:themeColor="text1"/>
                <w:sz w:val="16"/>
                <w:szCs w:val="16"/>
              </w:rPr>
            </w:pPr>
            <w:r>
              <w:rPr>
                <w:color w:val="000000" w:themeColor="text1"/>
                <w:sz w:val="16"/>
                <w:szCs w:val="16"/>
              </w:rPr>
              <w:t>Диаметр 20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82.6.</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Режущий инструмент (сверло)</w:t>
            </w:r>
          </w:p>
        </w:tc>
        <w:tc>
          <w:tcPr>
            <w:tcW w:w="2327" w:type="dxa"/>
          </w:tcPr>
          <w:p w:rsidR="00DA3826" w:rsidRDefault="00DA3826" w:rsidP="00DA3826">
            <w:pPr>
              <w:spacing w:after="60"/>
              <w:rPr>
                <w:color w:val="000000" w:themeColor="text1"/>
                <w:sz w:val="16"/>
                <w:szCs w:val="16"/>
              </w:rPr>
            </w:pPr>
            <w:r>
              <w:rPr>
                <w:color w:val="000000" w:themeColor="text1"/>
                <w:sz w:val="16"/>
                <w:szCs w:val="16"/>
              </w:rPr>
              <w:t>Диаметр 30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82.7.</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Режущий инструмент (сверло)</w:t>
            </w:r>
          </w:p>
        </w:tc>
        <w:tc>
          <w:tcPr>
            <w:tcW w:w="2327" w:type="dxa"/>
          </w:tcPr>
          <w:p w:rsidR="00DA3826" w:rsidRDefault="00DA3826" w:rsidP="00DA3826">
            <w:pPr>
              <w:spacing w:after="60"/>
              <w:rPr>
                <w:color w:val="000000" w:themeColor="text1"/>
                <w:sz w:val="16"/>
                <w:szCs w:val="16"/>
              </w:rPr>
            </w:pPr>
            <w:r>
              <w:rPr>
                <w:color w:val="000000" w:themeColor="text1"/>
                <w:sz w:val="16"/>
                <w:szCs w:val="16"/>
              </w:rPr>
              <w:t>Диаметр 36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82.8.</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Режущий инструмент (фреза)</w:t>
            </w:r>
          </w:p>
        </w:tc>
        <w:tc>
          <w:tcPr>
            <w:tcW w:w="2327" w:type="dxa"/>
          </w:tcPr>
          <w:p w:rsidR="00DA3826" w:rsidRDefault="00DA3826" w:rsidP="00DA3826">
            <w:pPr>
              <w:spacing w:after="60"/>
              <w:rPr>
                <w:color w:val="000000" w:themeColor="text1"/>
                <w:sz w:val="16"/>
                <w:szCs w:val="16"/>
              </w:rPr>
            </w:pPr>
            <w:r>
              <w:rPr>
                <w:color w:val="000000" w:themeColor="text1"/>
                <w:sz w:val="16"/>
                <w:szCs w:val="16"/>
              </w:rPr>
              <w:t>Диаметр 45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82.9.</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Режущий инструмент (фреза)</w:t>
            </w:r>
          </w:p>
        </w:tc>
        <w:tc>
          <w:tcPr>
            <w:tcW w:w="2327" w:type="dxa"/>
          </w:tcPr>
          <w:p w:rsidR="00DA3826" w:rsidRDefault="00DA3826" w:rsidP="00DA3826">
            <w:pPr>
              <w:spacing w:after="60"/>
              <w:rPr>
                <w:color w:val="000000" w:themeColor="text1"/>
                <w:sz w:val="16"/>
                <w:szCs w:val="16"/>
              </w:rPr>
            </w:pPr>
            <w:r>
              <w:rPr>
                <w:color w:val="000000" w:themeColor="text1"/>
                <w:sz w:val="16"/>
                <w:szCs w:val="16"/>
              </w:rPr>
              <w:t>Диаметр 70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82.10.</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Режущий инструмент (фреза)</w:t>
            </w:r>
          </w:p>
        </w:tc>
        <w:tc>
          <w:tcPr>
            <w:tcW w:w="2327" w:type="dxa"/>
          </w:tcPr>
          <w:p w:rsidR="00DA3826" w:rsidRDefault="00DA3826" w:rsidP="00DA3826">
            <w:pPr>
              <w:spacing w:after="60"/>
              <w:rPr>
                <w:color w:val="000000" w:themeColor="text1"/>
                <w:sz w:val="16"/>
                <w:szCs w:val="16"/>
              </w:rPr>
            </w:pPr>
            <w:r>
              <w:rPr>
                <w:color w:val="000000" w:themeColor="text1"/>
                <w:sz w:val="16"/>
                <w:szCs w:val="16"/>
              </w:rPr>
              <w:t>Диаметр 90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82.11.</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Клин </w:t>
            </w:r>
          </w:p>
        </w:tc>
        <w:tc>
          <w:tcPr>
            <w:tcW w:w="2327" w:type="dxa"/>
          </w:tcPr>
          <w:p w:rsidR="00DA3826" w:rsidRDefault="00DA3826" w:rsidP="00DA3826">
            <w:pPr>
              <w:spacing w:after="60"/>
              <w:rPr>
                <w:color w:val="000000" w:themeColor="text1"/>
                <w:sz w:val="16"/>
                <w:szCs w:val="16"/>
              </w:rPr>
            </w:pP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82.12.</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Патрон под сверло (Морзе4)</w:t>
            </w:r>
          </w:p>
        </w:tc>
        <w:tc>
          <w:tcPr>
            <w:tcW w:w="2327" w:type="dxa"/>
          </w:tcPr>
          <w:p w:rsidR="00DA3826" w:rsidRDefault="00DA3826" w:rsidP="00DA3826">
            <w:pPr>
              <w:spacing w:after="60"/>
              <w:rPr>
                <w:color w:val="000000" w:themeColor="text1"/>
                <w:sz w:val="16"/>
                <w:szCs w:val="16"/>
              </w:rPr>
            </w:pPr>
            <w:r>
              <w:rPr>
                <w:color w:val="000000" w:themeColor="text1"/>
                <w:sz w:val="16"/>
                <w:szCs w:val="16"/>
              </w:rPr>
              <w:t>Диаметр 36 мм</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82.13.</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Переходник Морзе </w:t>
            </w:r>
          </w:p>
        </w:tc>
        <w:tc>
          <w:tcPr>
            <w:tcW w:w="2327" w:type="dxa"/>
          </w:tcPr>
          <w:p w:rsidR="00DA3826" w:rsidRDefault="00DA3826" w:rsidP="00DA3826">
            <w:pPr>
              <w:spacing w:after="60"/>
              <w:rPr>
                <w:color w:val="000000" w:themeColor="text1"/>
                <w:sz w:val="16"/>
                <w:szCs w:val="16"/>
              </w:rPr>
            </w:pPr>
            <w:r>
              <w:rPr>
                <w:color w:val="000000" w:themeColor="text1"/>
                <w:sz w:val="16"/>
                <w:szCs w:val="16"/>
              </w:rPr>
              <w:t>3-1</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82.14.</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Переходник Морзе </w:t>
            </w:r>
          </w:p>
        </w:tc>
        <w:tc>
          <w:tcPr>
            <w:tcW w:w="2327" w:type="dxa"/>
          </w:tcPr>
          <w:p w:rsidR="00DA3826" w:rsidRDefault="00DA3826" w:rsidP="00DA3826">
            <w:pPr>
              <w:spacing w:after="60"/>
              <w:rPr>
                <w:color w:val="000000" w:themeColor="text1"/>
                <w:sz w:val="16"/>
                <w:szCs w:val="16"/>
              </w:rPr>
            </w:pPr>
            <w:r>
              <w:rPr>
                <w:color w:val="000000" w:themeColor="text1"/>
                <w:sz w:val="16"/>
                <w:szCs w:val="16"/>
              </w:rPr>
              <w:t>3-2</w:t>
            </w:r>
          </w:p>
        </w:tc>
        <w:tc>
          <w:tcPr>
            <w:tcW w:w="2327" w:type="dxa"/>
          </w:tcPr>
          <w:p w:rsidR="00DA3826" w:rsidRPr="00787D91"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82.15.</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Устройство холодной врезки</w:t>
            </w:r>
          </w:p>
        </w:tc>
        <w:tc>
          <w:tcPr>
            <w:tcW w:w="2327" w:type="dxa"/>
          </w:tcPr>
          <w:p w:rsidR="00DA3826" w:rsidRPr="00C9519E" w:rsidRDefault="00DA3826" w:rsidP="00DA3826">
            <w:pPr>
              <w:spacing w:after="60"/>
              <w:rPr>
                <w:color w:val="000000" w:themeColor="text1"/>
                <w:sz w:val="16"/>
                <w:szCs w:val="16"/>
                <w:lang w:val="en-US"/>
              </w:rPr>
            </w:pPr>
            <w:r w:rsidRPr="00C9519E">
              <w:rPr>
                <w:color w:val="000000" w:themeColor="text1"/>
                <w:sz w:val="16"/>
                <w:szCs w:val="16"/>
              </w:rPr>
              <w:t>«БУРЯ-М2»</w:t>
            </w:r>
          </w:p>
        </w:tc>
        <w:tc>
          <w:tcPr>
            <w:tcW w:w="2327" w:type="dxa"/>
          </w:tcPr>
          <w:p w:rsidR="00DA3826"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82.16.</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Патрубок согласующий</w:t>
            </w:r>
          </w:p>
        </w:tc>
        <w:tc>
          <w:tcPr>
            <w:tcW w:w="2327" w:type="dxa"/>
          </w:tcPr>
          <w:p w:rsidR="00DA3826" w:rsidRPr="00C9519E" w:rsidRDefault="00DA3826" w:rsidP="00DA3826">
            <w:pPr>
              <w:spacing w:after="60"/>
              <w:rPr>
                <w:color w:val="000000" w:themeColor="text1"/>
                <w:sz w:val="16"/>
                <w:szCs w:val="16"/>
              </w:rPr>
            </w:pPr>
            <w:r>
              <w:rPr>
                <w:color w:val="000000" w:themeColor="text1"/>
                <w:sz w:val="16"/>
                <w:szCs w:val="16"/>
              </w:rPr>
              <w:t>Ду15, Ру4,0 МПа</w:t>
            </w:r>
          </w:p>
        </w:tc>
        <w:tc>
          <w:tcPr>
            <w:tcW w:w="2327" w:type="dxa"/>
          </w:tcPr>
          <w:p w:rsidR="00DA3826"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82.17.</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Патрубок согласующий</w:t>
            </w:r>
          </w:p>
        </w:tc>
        <w:tc>
          <w:tcPr>
            <w:tcW w:w="2327" w:type="dxa"/>
          </w:tcPr>
          <w:p w:rsidR="00DA3826" w:rsidRPr="00C9519E" w:rsidRDefault="00DA3826" w:rsidP="00DA3826">
            <w:pPr>
              <w:spacing w:after="60"/>
              <w:rPr>
                <w:color w:val="000000" w:themeColor="text1"/>
                <w:sz w:val="16"/>
                <w:szCs w:val="16"/>
              </w:rPr>
            </w:pPr>
            <w:r>
              <w:rPr>
                <w:color w:val="000000" w:themeColor="text1"/>
                <w:sz w:val="16"/>
                <w:szCs w:val="16"/>
              </w:rPr>
              <w:t>Ду20, Ру4,0 МПа</w:t>
            </w:r>
          </w:p>
        </w:tc>
        <w:tc>
          <w:tcPr>
            <w:tcW w:w="2327" w:type="dxa"/>
          </w:tcPr>
          <w:p w:rsidR="00DA3826"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82.18.</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Патрубок согласующий</w:t>
            </w:r>
          </w:p>
        </w:tc>
        <w:tc>
          <w:tcPr>
            <w:tcW w:w="2327" w:type="dxa"/>
          </w:tcPr>
          <w:p w:rsidR="00DA3826" w:rsidRPr="00C9519E" w:rsidRDefault="00DA3826" w:rsidP="00DA3826">
            <w:pPr>
              <w:spacing w:after="60"/>
              <w:rPr>
                <w:color w:val="000000" w:themeColor="text1"/>
                <w:sz w:val="16"/>
                <w:szCs w:val="16"/>
              </w:rPr>
            </w:pPr>
            <w:r>
              <w:rPr>
                <w:color w:val="000000" w:themeColor="text1"/>
                <w:sz w:val="16"/>
                <w:szCs w:val="16"/>
              </w:rPr>
              <w:t>Ду25, Ру4,0 МПа</w:t>
            </w:r>
          </w:p>
        </w:tc>
        <w:tc>
          <w:tcPr>
            <w:tcW w:w="2327" w:type="dxa"/>
          </w:tcPr>
          <w:p w:rsidR="00DA3826"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82.19.</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Патрубок согласующий</w:t>
            </w:r>
          </w:p>
        </w:tc>
        <w:tc>
          <w:tcPr>
            <w:tcW w:w="2327" w:type="dxa"/>
          </w:tcPr>
          <w:p w:rsidR="00DA3826" w:rsidRPr="00C9519E" w:rsidRDefault="00DA3826" w:rsidP="00DA3826">
            <w:pPr>
              <w:spacing w:after="60"/>
              <w:rPr>
                <w:color w:val="000000" w:themeColor="text1"/>
                <w:sz w:val="16"/>
                <w:szCs w:val="16"/>
              </w:rPr>
            </w:pPr>
            <w:r>
              <w:rPr>
                <w:color w:val="000000" w:themeColor="text1"/>
                <w:sz w:val="16"/>
                <w:szCs w:val="16"/>
              </w:rPr>
              <w:t>Ду32, Ру4,0 МПа</w:t>
            </w:r>
          </w:p>
        </w:tc>
        <w:tc>
          <w:tcPr>
            <w:tcW w:w="2327" w:type="dxa"/>
          </w:tcPr>
          <w:p w:rsidR="00DA3826"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82.20.</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Патрубок согласующий</w:t>
            </w:r>
          </w:p>
        </w:tc>
        <w:tc>
          <w:tcPr>
            <w:tcW w:w="2327" w:type="dxa"/>
          </w:tcPr>
          <w:p w:rsidR="00DA3826" w:rsidRPr="00C9519E" w:rsidRDefault="00DA3826" w:rsidP="00DA3826">
            <w:pPr>
              <w:spacing w:after="60"/>
              <w:rPr>
                <w:color w:val="000000" w:themeColor="text1"/>
                <w:sz w:val="16"/>
                <w:szCs w:val="16"/>
              </w:rPr>
            </w:pPr>
            <w:r>
              <w:rPr>
                <w:color w:val="000000" w:themeColor="text1"/>
                <w:sz w:val="16"/>
                <w:szCs w:val="16"/>
              </w:rPr>
              <w:t>Ду50, Ру4,0 МПа</w:t>
            </w:r>
          </w:p>
        </w:tc>
        <w:tc>
          <w:tcPr>
            <w:tcW w:w="2327" w:type="dxa"/>
          </w:tcPr>
          <w:p w:rsidR="00DA3826"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82.21.</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Патрубок согласующий</w:t>
            </w:r>
          </w:p>
        </w:tc>
        <w:tc>
          <w:tcPr>
            <w:tcW w:w="2327" w:type="dxa"/>
          </w:tcPr>
          <w:p w:rsidR="00DA3826" w:rsidRPr="00C9519E" w:rsidRDefault="00DA3826" w:rsidP="00DA3826">
            <w:pPr>
              <w:spacing w:after="60"/>
              <w:rPr>
                <w:color w:val="000000" w:themeColor="text1"/>
                <w:sz w:val="16"/>
                <w:szCs w:val="16"/>
              </w:rPr>
            </w:pPr>
            <w:r>
              <w:rPr>
                <w:color w:val="000000" w:themeColor="text1"/>
                <w:sz w:val="16"/>
                <w:szCs w:val="16"/>
              </w:rPr>
              <w:t>Ду65, Ру4,0 МПа</w:t>
            </w:r>
          </w:p>
        </w:tc>
        <w:tc>
          <w:tcPr>
            <w:tcW w:w="2327" w:type="dxa"/>
          </w:tcPr>
          <w:p w:rsidR="00DA3826"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82.22.</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Патрубок согласующий</w:t>
            </w:r>
          </w:p>
        </w:tc>
        <w:tc>
          <w:tcPr>
            <w:tcW w:w="2327" w:type="dxa"/>
          </w:tcPr>
          <w:p w:rsidR="00DA3826" w:rsidRPr="00C9519E" w:rsidRDefault="00DA3826" w:rsidP="00DA3826">
            <w:pPr>
              <w:spacing w:after="60"/>
              <w:rPr>
                <w:color w:val="000000" w:themeColor="text1"/>
                <w:sz w:val="16"/>
                <w:szCs w:val="16"/>
              </w:rPr>
            </w:pPr>
            <w:r>
              <w:rPr>
                <w:color w:val="000000" w:themeColor="text1"/>
                <w:sz w:val="16"/>
                <w:szCs w:val="16"/>
              </w:rPr>
              <w:t>Ду80, Ру4,0 МПа</w:t>
            </w:r>
          </w:p>
        </w:tc>
        <w:tc>
          <w:tcPr>
            <w:tcW w:w="2327" w:type="dxa"/>
          </w:tcPr>
          <w:p w:rsidR="00DA3826"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82.23.</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Патрубок согласующий</w:t>
            </w:r>
          </w:p>
        </w:tc>
        <w:tc>
          <w:tcPr>
            <w:tcW w:w="2327" w:type="dxa"/>
          </w:tcPr>
          <w:p w:rsidR="00DA3826" w:rsidRPr="00C9519E" w:rsidRDefault="00DA3826" w:rsidP="00DA3826">
            <w:pPr>
              <w:spacing w:after="60"/>
              <w:rPr>
                <w:color w:val="000000" w:themeColor="text1"/>
                <w:sz w:val="16"/>
                <w:szCs w:val="16"/>
              </w:rPr>
            </w:pPr>
            <w:r>
              <w:rPr>
                <w:color w:val="000000" w:themeColor="text1"/>
                <w:sz w:val="16"/>
                <w:szCs w:val="16"/>
              </w:rPr>
              <w:t>Ду100, Ру4,0 МПа</w:t>
            </w:r>
          </w:p>
        </w:tc>
        <w:tc>
          <w:tcPr>
            <w:tcW w:w="2327" w:type="dxa"/>
          </w:tcPr>
          <w:p w:rsidR="00DA3826" w:rsidRDefault="00DA3826" w:rsidP="00DA3826">
            <w:pPr>
              <w:spacing w:after="60"/>
              <w:rPr>
                <w:color w:val="000000" w:themeColor="text1"/>
                <w:sz w:val="16"/>
                <w:szCs w:val="16"/>
              </w:rPr>
            </w:pPr>
            <w:r>
              <w:rPr>
                <w:color w:val="000000" w:themeColor="text1"/>
                <w:sz w:val="16"/>
                <w:szCs w:val="16"/>
              </w:rPr>
              <w:t xml:space="preserve">1 на каждый объект </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82.24.</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Кондуктор для приварки патрубка</w:t>
            </w:r>
          </w:p>
        </w:tc>
        <w:tc>
          <w:tcPr>
            <w:tcW w:w="2327" w:type="dxa"/>
          </w:tcPr>
          <w:p w:rsidR="00DA3826" w:rsidRPr="00C9519E" w:rsidRDefault="00DA3826" w:rsidP="00DA3826">
            <w:pPr>
              <w:spacing w:after="60"/>
              <w:rPr>
                <w:color w:val="000000" w:themeColor="text1"/>
                <w:sz w:val="16"/>
                <w:szCs w:val="16"/>
              </w:rPr>
            </w:pPr>
            <w:r>
              <w:rPr>
                <w:color w:val="000000" w:themeColor="text1"/>
                <w:sz w:val="16"/>
                <w:szCs w:val="16"/>
              </w:rPr>
              <w:t>Диаметр 76 мм</w:t>
            </w:r>
          </w:p>
        </w:tc>
        <w:tc>
          <w:tcPr>
            <w:tcW w:w="2327" w:type="dxa"/>
          </w:tcPr>
          <w:p w:rsidR="00DA3826"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82.25.</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Кондуктор для приварки патрубка</w:t>
            </w:r>
          </w:p>
        </w:tc>
        <w:tc>
          <w:tcPr>
            <w:tcW w:w="2327" w:type="dxa"/>
          </w:tcPr>
          <w:p w:rsidR="00DA3826" w:rsidRPr="00C9519E" w:rsidRDefault="00DA3826" w:rsidP="00DA3826">
            <w:pPr>
              <w:spacing w:after="60"/>
              <w:rPr>
                <w:color w:val="000000" w:themeColor="text1"/>
                <w:sz w:val="16"/>
                <w:szCs w:val="16"/>
              </w:rPr>
            </w:pPr>
            <w:r>
              <w:rPr>
                <w:color w:val="000000" w:themeColor="text1"/>
                <w:sz w:val="16"/>
                <w:szCs w:val="16"/>
              </w:rPr>
              <w:t>Диаметр 89 мм</w:t>
            </w:r>
          </w:p>
        </w:tc>
        <w:tc>
          <w:tcPr>
            <w:tcW w:w="2327" w:type="dxa"/>
          </w:tcPr>
          <w:p w:rsidR="00DA3826"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82.26.</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Кондуктор для приварки патрубка</w:t>
            </w:r>
          </w:p>
        </w:tc>
        <w:tc>
          <w:tcPr>
            <w:tcW w:w="2327" w:type="dxa"/>
          </w:tcPr>
          <w:p w:rsidR="00DA3826" w:rsidRPr="00C9519E" w:rsidRDefault="00DA3826" w:rsidP="00DA3826">
            <w:pPr>
              <w:spacing w:after="60"/>
              <w:rPr>
                <w:color w:val="000000" w:themeColor="text1"/>
                <w:sz w:val="16"/>
                <w:szCs w:val="16"/>
              </w:rPr>
            </w:pPr>
            <w:r>
              <w:rPr>
                <w:color w:val="000000" w:themeColor="text1"/>
                <w:sz w:val="16"/>
                <w:szCs w:val="16"/>
              </w:rPr>
              <w:t>Диаметр 114 мм</w:t>
            </w:r>
          </w:p>
        </w:tc>
        <w:tc>
          <w:tcPr>
            <w:tcW w:w="2327" w:type="dxa"/>
          </w:tcPr>
          <w:p w:rsidR="00DA3826"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83.</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Сумка для ключей</w:t>
            </w:r>
          </w:p>
        </w:tc>
        <w:tc>
          <w:tcPr>
            <w:tcW w:w="2327" w:type="dxa"/>
          </w:tcPr>
          <w:p w:rsidR="00DA3826" w:rsidRDefault="00DA3826" w:rsidP="00DA3826">
            <w:pPr>
              <w:spacing w:after="60"/>
              <w:rPr>
                <w:color w:val="000000" w:themeColor="text1"/>
                <w:sz w:val="16"/>
                <w:szCs w:val="16"/>
                <w:lang w:val="en-US"/>
              </w:rPr>
            </w:pPr>
          </w:p>
        </w:tc>
        <w:tc>
          <w:tcPr>
            <w:tcW w:w="2327" w:type="dxa"/>
          </w:tcPr>
          <w:p w:rsidR="00DA3826" w:rsidRDefault="00DA3826" w:rsidP="00DA3826">
            <w:pPr>
              <w:spacing w:after="60"/>
              <w:rPr>
                <w:color w:val="000000" w:themeColor="text1"/>
                <w:sz w:val="16"/>
                <w:szCs w:val="16"/>
              </w:rPr>
            </w:pPr>
            <w:r>
              <w:rPr>
                <w:color w:val="000000" w:themeColor="text1"/>
                <w:sz w:val="16"/>
                <w:szCs w:val="16"/>
              </w:rPr>
              <w:t>3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84.</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Удлинитель </w:t>
            </w:r>
          </w:p>
        </w:tc>
        <w:tc>
          <w:tcPr>
            <w:tcW w:w="2327" w:type="dxa"/>
          </w:tcPr>
          <w:p w:rsidR="00DA3826" w:rsidRPr="008029BD" w:rsidRDefault="00DA3826" w:rsidP="00DA3826">
            <w:pPr>
              <w:spacing w:after="60"/>
              <w:rPr>
                <w:color w:val="000000" w:themeColor="text1"/>
                <w:sz w:val="16"/>
                <w:szCs w:val="16"/>
              </w:rPr>
            </w:pPr>
          </w:p>
        </w:tc>
        <w:tc>
          <w:tcPr>
            <w:tcW w:w="2327" w:type="dxa"/>
          </w:tcPr>
          <w:p w:rsidR="00DA3826"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85.</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Лопата штыковая</w:t>
            </w:r>
          </w:p>
        </w:tc>
        <w:tc>
          <w:tcPr>
            <w:tcW w:w="2327" w:type="dxa"/>
          </w:tcPr>
          <w:p w:rsidR="00DA3826" w:rsidRPr="008029BD" w:rsidRDefault="00DA3826" w:rsidP="00DA3826">
            <w:pPr>
              <w:spacing w:after="60"/>
              <w:rPr>
                <w:color w:val="000000" w:themeColor="text1"/>
                <w:sz w:val="16"/>
                <w:szCs w:val="16"/>
              </w:rPr>
            </w:pPr>
          </w:p>
        </w:tc>
        <w:tc>
          <w:tcPr>
            <w:tcW w:w="2327" w:type="dxa"/>
          </w:tcPr>
          <w:p w:rsidR="00DA3826" w:rsidRDefault="00DA3826" w:rsidP="00DA3826">
            <w:pPr>
              <w:spacing w:after="60"/>
              <w:rPr>
                <w:color w:val="000000" w:themeColor="text1"/>
                <w:sz w:val="16"/>
                <w:szCs w:val="16"/>
              </w:rPr>
            </w:pPr>
            <w:r>
              <w:rPr>
                <w:color w:val="000000" w:themeColor="text1"/>
                <w:sz w:val="16"/>
                <w:szCs w:val="16"/>
              </w:rPr>
              <w:t>4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86.</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Лопата совковая</w:t>
            </w:r>
          </w:p>
        </w:tc>
        <w:tc>
          <w:tcPr>
            <w:tcW w:w="2327" w:type="dxa"/>
          </w:tcPr>
          <w:p w:rsidR="00DA3826" w:rsidRPr="008029BD" w:rsidRDefault="00DA3826" w:rsidP="00DA3826">
            <w:pPr>
              <w:spacing w:after="60"/>
              <w:rPr>
                <w:color w:val="000000" w:themeColor="text1"/>
                <w:sz w:val="16"/>
                <w:szCs w:val="16"/>
              </w:rPr>
            </w:pPr>
          </w:p>
        </w:tc>
        <w:tc>
          <w:tcPr>
            <w:tcW w:w="2327" w:type="dxa"/>
          </w:tcPr>
          <w:p w:rsidR="00DA3826" w:rsidRDefault="00DA3826" w:rsidP="00DA3826">
            <w:pPr>
              <w:spacing w:after="60"/>
              <w:rPr>
                <w:color w:val="000000" w:themeColor="text1"/>
                <w:sz w:val="16"/>
                <w:szCs w:val="16"/>
              </w:rPr>
            </w:pPr>
            <w:r>
              <w:rPr>
                <w:color w:val="000000" w:themeColor="text1"/>
                <w:sz w:val="16"/>
                <w:szCs w:val="16"/>
              </w:rPr>
              <w:t>4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87.</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Ведро металлическое оцинкованное</w:t>
            </w:r>
          </w:p>
        </w:tc>
        <w:tc>
          <w:tcPr>
            <w:tcW w:w="2327" w:type="dxa"/>
          </w:tcPr>
          <w:p w:rsidR="00DA3826" w:rsidRPr="00AE68CF" w:rsidRDefault="00DA3826" w:rsidP="00DA3826">
            <w:pPr>
              <w:spacing w:after="60"/>
              <w:rPr>
                <w:color w:val="000000" w:themeColor="text1"/>
                <w:sz w:val="16"/>
                <w:szCs w:val="16"/>
              </w:rPr>
            </w:pPr>
            <w:r>
              <w:rPr>
                <w:color w:val="000000" w:themeColor="text1"/>
                <w:sz w:val="16"/>
                <w:szCs w:val="16"/>
              </w:rPr>
              <w:t>12 л</w:t>
            </w:r>
          </w:p>
        </w:tc>
        <w:tc>
          <w:tcPr>
            <w:tcW w:w="2327" w:type="dxa"/>
          </w:tcPr>
          <w:p w:rsidR="00DA3826" w:rsidRDefault="00DA3826" w:rsidP="00DA3826">
            <w:pPr>
              <w:spacing w:after="60"/>
              <w:rPr>
                <w:color w:val="000000" w:themeColor="text1"/>
                <w:sz w:val="16"/>
                <w:szCs w:val="16"/>
              </w:rPr>
            </w:pPr>
            <w:r>
              <w:rPr>
                <w:color w:val="000000" w:themeColor="text1"/>
                <w:sz w:val="16"/>
                <w:szCs w:val="16"/>
              </w:rPr>
              <w:t>4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88.</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Кошма войлочная</w:t>
            </w:r>
          </w:p>
        </w:tc>
        <w:tc>
          <w:tcPr>
            <w:tcW w:w="2327" w:type="dxa"/>
          </w:tcPr>
          <w:p w:rsidR="00DA3826" w:rsidRPr="00AE68CF" w:rsidRDefault="00DA3826" w:rsidP="00DA3826">
            <w:pPr>
              <w:spacing w:after="60"/>
              <w:rPr>
                <w:color w:val="000000" w:themeColor="text1"/>
                <w:sz w:val="16"/>
                <w:szCs w:val="16"/>
              </w:rPr>
            </w:pPr>
            <w:r>
              <w:rPr>
                <w:color w:val="000000" w:themeColor="text1"/>
                <w:sz w:val="16"/>
                <w:szCs w:val="16"/>
              </w:rPr>
              <w:t>1х1,5 м</w:t>
            </w:r>
          </w:p>
        </w:tc>
        <w:tc>
          <w:tcPr>
            <w:tcW w:w="2327" w:type="dxa"/>
          </w:tcPr>
          <w:p w:rsidR="00DA3826" w:rsidRDefault="00DA3826" w:rsidP="00DA3826">
            <w:pPr>
              <w:spacing w:after="60"/>
              <w:rPr>
                <w:color w:val="000000" w:themeColor="text1"/>
                <w:sz w:val="16"/>
                <w:szCs w:val="16"/>
              </w:rPr>
            </w:pPr>
            <w:r>
              <w:rPr>
                <w:color w:val="000000" w:themeColor="text1"/>
                <w:sz w:val="16"/>
                <w:szCs w:val="16"/>
              </w:rPr>
              <w:t>4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89.</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Чайник электрический</w:t>
            </w:r>
          </w:p>
        </w:tc>
        <w:tc>
          <w:tcPr>
            <w:tcW w:w="2327" w:type="dxa"/>
          </w:tcPr>
          <w:p w:rsidR="00DA3826" w:rsidRDefault="00DA3826" w:rsidP="00DA3826">
            <w:pPr>
              <w:spacing w:after="60"/>
              <w:rPr>
                <w:color w:val="000000" w:themeColor="text1"/>
                <w:sz w:val="16"/>
                <w:szCs w:val="16"/>
              </w:rPr>
            </w:pPr>
          </w:p>
        </w:tc>
        <w:tc>
          <w:tcPr>
            <w:tcW w:w="2327" w:type="dxa"/>
          </w:tcPr>
          <w:p w:rsidR="00DA3826"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90.</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Плитка электрическая</w:t>
            </w:r>
          </w:p>
        </w:tc>
        <w:tc>
          <w:tcPr>
            <w:tcW w:w="2327" w:type="dxa"/>
          </w:tcPr>
          <w:p w:rsidR="00DA3826" w:rsidRDefault="00DA3826" w:rsidP="00DA3826">
            <w:pPr>
              <w:spacing w:after="60"/>
              <w:rPr>
                <w:color w:val="000000" w:themeColor="text1"/>
                <w:sz w:val="16"/>
                <w:szCs w:val="16"/>
              </w:rPr>
            </w:pPr>
          </w:p>
        </w:tc>
        <w:tc>
          <w:tcPr>
            <w:tcW w:w="2327" w:type="dxa"/>
          </w:tcPr>
          <w:p w:rsidR="00DA3826" w:rsidRDefault="00DA3826" w:rsidP="00DA3826">
            <w:pPr>
              <w:spacing w:after="60"/>
              <w:rPr>
                <w:color w:val="000000" w:themeColor="text1"/>
                <w:sz w:val="16"/>
                <w:szCs w:val="16"/>
              </w:rPr>
            </w:pPr>
            <w:r>
              <w:rPr>
                <w:color w:val="000000" w:themeColor="text1"/>
                <w:sz w:val="16"/>
                <w:szCs w:val="16"/>
              </w:rPr>
              <w:t>1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9639" w:type="dxa"/>
            <w:gridSpan w:val="5"/>
            <w:shd w:val="clear" w:color="auto" w:fill="DBE5F1" w:themeFill="accent1" w:themeFillTint="33"/>
          </w:tcPr>
          <w:p w:rsidR="00DA3826" w:rsidRPr="004D52F3" w:rsidRDefault="00DA3826" w:rsidP="00DA3826">
            <w:pPr>
              <w:spacing w:after="60"/>
              <w:jc w:val="center"/>
              <w:rPr>
                <w:b/>
                <w:color w:val="000000" w:themeColor="text1"/>
                <w:sz w:val="16"/>
                <w:szCs w:val="16"/>
              </w:rPr>
            </w:pPr>
            <w:r>
              <w:rPr>
                <w:b/>
                <w:color w:val="000000" w:themeColor="text1"/>
                <w:sz w:val="16"/>
                <w:szCs w:val="16"/>
              </w:rPr>
              <w:t>Средства индивидуальной защиты</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91.</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Костюм защитный КОМБАТ ЛАЙТ (тип: 2/ткань: ПВХ/сапоги</w:t>
            </w:r>
          </w:p>
        </w:tc>
        <w:tc>
          <w:tcPr>
            <w:tcW w:w="2327" w:type="dxa"/>
          </w:tcPr>
          <w:p w:rsidR="00DA3826" w:rsidRDefault="00DA3826" w:rsidP="00DA3826">
            <w:pPr>
              <w:rPr>
                <w:color w:val="000000" w:themeColor="text1"/>
                <w:sz w:val="16"/>
                <w:szCs w:val="16"/>
                <w:lang w:val="en-US"/>
              </w:rPr>
            </w:pPr>
            <w:r>
              <w:rPr>
                <w:color w:val="000000" w:themeColor="text1"/>
                <w:sz w:val="16"/>
                <w:szCs w:val="16"/>
              </w:rPr>
              <w:t>52-54</w:t>
            </w:r>
            <w:r>
              <w:rPr>
                <w:color w:val="000000" w:themeColor="text1"/>
                <w:sz w:val="16"/>
                <w:szCs w:val="16"/>
                <w:lang w:val="en-US"/>
              </w:rPr>
              <w:t>/182-188</w:t>
            </w:r>
          </w:p>
          <w:p w:rsidR="00DA3826" w:rsidRPr="004D52F3" w:rsidRDefault="00DA3826" w:rsidP="00DA3826">
            <w:pPr>
              <w:spacing w:after="60"/>
              <w:rPr>
                <w:color w:val="000000" w:themeColor="text1"/>
                <w:sz w:val="16"/>
                <w:szCs w:val="16"/>
              </w:rPr>
            </w:pPr>
            <w:r>
              <w:rPr>
                <w:color w:val="000000" w:themeColor="text1"/>
                <w:sz w:val="16"/>
                <w:szCs w:val="16"/>
              </w:rPr>
              <w:t>43</w:t>
            </w:r>
          </w:p>
        </w:tc>
        <w:tc>
          <w:tcPr>
            <w:tcW w:w="2327" w:type="dxa"/>
          </w:tcPr>
          <w:p w:rsidR="00DA3826" w:rsidRDefault="00DA3826" w:rsidP="00DA3826">
            <w:pPr>
              <w:spacing w:after="60"/>
              <w:rPr>
                <w:color w:val="000000" w:themeColor="text1"/>
                <w:sz w:val="16"/>
                <w:szCs w:val="16"/>
              </w:rPr>
            </w:pPr>
            <w:r>
              <w:rPr>
                <w:color w:val="000000" w:themeColor="text1"/>
                <w:sz w:val="16"/>
                <w:szCs w:val="16"/>
              </w:rPr>
              <w:t>2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92.</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Противогаз Бриз-0301 (ПШ-1С) ШМП 1 маска (Ризинотканевая)</w:t>
            </w:r>
          </w:p>
        </w:tc>
        <w:tc>
          <w:tcPr>
            <w:tcW w:w="2327" w:type="dxa"/>
          </w:tcPr>
          <w:p w:rsidR="00DA3826" w:rsidRDefault="00DA3826" w:rsidP="00DA3826">
            <w:pPr>
              <w:spacing w:after="60"/>
              <w:rPr>
                <w:color w:val="000000" w:themeColor="text1"/>
                <w:sz w:val="16"/>
                <w:szCs w:val="16"/>
              </w:rPr>
            </w:pPr>
          </w:p>
        </w:tc>
        <w:tc>
          <w:tcPr>
            <w:tcW w:w="2327" w:type="dxa"/>
          </w:tcPr>
          <w:p w:rsidR="00DA3826" w:rsidRDefault="00DA3826" w:rsidP="00DA3826">
            <w:pPr>
              <w:spacing w:after="60"/>
              <w:rPr>
                <w:color w:val="000000" w:themeColor="text1"/>
                <w:sz w:val="16"/>
                <w:szCs w:val="16"/>
              </w:rPr>
            </w:pPr>
            <w:r>
              <w:rPr>
                <w:color w:val="000000" w:themeColor="text1"/>
                <w:sz w:val="16"/>
                <w:szCs w:val="16"/>
              </w:rPr>
              <w:t>2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93.</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Маска панорамная Бриз-4301М (ППМ-88) с фильтром противогазовым Бриз-2001 А1</w:t>
            </w:r>
          </w:p>
        </w:tc>
        <w:tc>
          <w:tcPr>
            <w:tcW w:w="2327" w:type="dxa"/>
          </w:tcPr>
          <w:p w:rsidR="00DA3826" w:rsidRDefault="00DA3826" w:rsidP="00DA3826">
            <w:pPr>
              <w:spacing w:after="60"/>
              <w:rPr>
                <w:color w:val="000000" w:themeColor="text1"/>
                <w:sz w:val="16"/>
                <w:szCs w:val="16"/>
              </w:rPr>
            </w:pPr>
          </w:p>
        </w:tc>
        <w:tc>
          <w:tcPr>
            <w:tcW w:w="2327" w:type="dxa"/>
          </w:tcPr>
          <w:p w:rsidR="00DA3826" w:rsidRDefault="00DA3826" w:rsidP="00DA3826">
            <w:pPr>
              <w:spacing w:after="60"/>
              <w:rPr>
                <w:color w:val="000000" w:themeColor="text1"/>
                <w:sz w:val="16"/>
                <w:szCs w:val="16"/>
              </w:rPr>
            </w:pPr>
            <w:r>
              <w:rPr>
                <w:color w:val="000000" w:themeColor="text1"/>
                <w:sz w:val="16"/>
                <w:szCs w:val="16"/>
              </w:rPr>
              <w:t>4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94.</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Перчатки для защиты от нефти и нефтепродуктов</w:t>
            </w:r>
          </w:p>
        </w:tc>
        <w:tc>
          <w:tcPr>
            <w:tcW w:w="2327" w:type="dxa"/>
          </w:tcPr>
          <w:p w:rsidR="00DA3826" w:rsidRDefault="00DA3826" w:rsidP="00DA3826">
            <w:pPr>
              <w:spacing w:after="60"/>
              <w:rPr>
                <w:color w:val="000000" w:themeColor="text1"/>
                <w:sz w:val="16"/>
                <w:szCs w:val="16"/>
              </w:rPr>
            </w:pPr>
          </w:p>
        </w:tc>
        <w:tc>
          <w:tcPr>
            <w:tcW w:w="2327" w:type="dxa"/>
          </w:tcPr>
          <w:p w:rsidR="00DA3826" w:rsidRDefault="00DA3826" w:rsidP="00DA3826">
            <w:pPr>
              <w:spacing w:after="60"/>
              <w:rPr>
                <w:color w:val="000000" w:themeColor="text1"/>
                <w:sz w:val="16"/>
                <w:szCs w:val="16"/>
              </w:rPr>
            </w:pPr>
            <w:r>
              <w:rPr>
                <w:color w:val="000000" w:themeColor="text1"/>
                <w:sz w:val="16"/>
                <w:szCs w:val="16"/>
              </w:rPr>
              <w:t>10 пар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95.</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Перчатки диэлектрические</w:t>
            </w:r>
          </w:p>
        </w:tc>
        <w:tc>
          <w:tcPr>
            <w:tcW w:w="2327" w:type="dxa"/>
          </w:tcPr>
          <w:p w:rsidR="00DA3826" w:rsidRDefault="00DA3826" w:rsidP="00DA3826">
            <w:pPr>
              <w:spacing w:after="60"/>
              <w:rPr>
                <w:color w:val="000000" w:themeColor="text1"/>
                <w:sz w:val="16"/>
                <w:szCs w:val="16"/>
              </w:rPr>
            </w:pPr>
          </w:p>
        </w:tc>
        <w:tc>
          <w:tcPr>
            <w:tcW w:w="2327" w:type="dxa"/>
          </w:tcPr>
          <w:p w:rsidR="00DA3826" w:rsidRDefault="00DA3826" w:rsidP="00DA3826">
            <w:pPr>
              <w:spacing w:after="60"/>
              <w:rPr>
                <w:color w:val="000000" w:themeColor="text1"/>
                <w:sz w:val="16"/>
                <w:szCs w:val="16"/>
              </w:rPr>
            </w:pPr>
            <w:r>
              <w:rPr>
                <w:color w:val="000000" w:themeColor="text1"/>
                <w:sz w:val="16"/>
                <w:szCs w:val="16"/>
              </w:rPr>
              <w:t>4 пары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96.</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Пояс предохранительный ПП 2 ВЖ амортизатор</w:t>
            </w:r>
          </w:p>
        </w:tc>
        <w:tc>
          <w:tcPr>
            <w:tcW w:w="2327" w:type="dxa"/>
          </w:tcPr>
          <w:p w:rsidR="00DA3826" w:rsidRDefault="00DA3826" w:rsidP="00DA3826">
            <w:pPr>
              <w:spacing w:after="60"/>
              <w:rPr>
                <w:color w:val="000000" w:themeColor="text1"/>
                <w:sz w:val="16"/>
                <w:szCs w:val="16"/>
              </w:rPr>
            </w:pPr>
          </w:p>
        </w:tc>
        <w:tc>
          <w:tcPr>
            <w:tcW w:w="2327" w:type="dxa"/>
          </w:tcPr>
          <w:p w:rsidR="00DA3826" w:rsidRDefault="00DA3826" w:rsidP="00DA3826">
            <w:pPr>
              <w:spacing w:after="60"/>
              <w:rPr>
                <w:color w:val="000000" w:themeColor="text1"/>
                <w:sz w:val="16"/>
                <w:szCs w:val="16"/>
              </w:rPr>
            </w:pPr>
            <w:r>
              <w:rPr>
                <w:color w:val="000000" w:themeColor="text1"/>
                <w:sz w:val="16"/>
                <w:szCs w:val="16"/>
              </w:rPr>
              <w:t>2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97.</w:t>
            </w:r>
          </w:p>
        </w:tc>
        <w:tc>
          <w:tcPr>
            <w:tcW w:w="2326" w:type="dxa"/>
          </w:tcPr>
          <w:p w:rsidR="00DA3826" w:rsidRPr="0091747F" w:rsidRDefault="00DA3826" w:rsidP="00DA3826">
            <w:pPr>
              <w:spacing w:after="60"/>
              <w:rPr>
                <w:color w:val="000000" w:themeColor="text1"/>
                <w:sz w:val="16"/>
                <w:szCs w:val="16"/>
              </w:rPr>
            </w:pPr>
            <w:r w:rsidRPr="0091747F">
              <w:rPr>
                <w:color w:val="000000" w:themeColor="text1"/>
                <w:sz w:val="16"/>
                <w:szCs w:val="16"/>
              </w:rPr>
              <w:t xml:space="preserve">Аптечка универсальная ФЭСТ </w:t>
            </w:r>
          </w:p>
        </w:tc>
        <w:tc>
          <w:tcPr>
            <w:tcW w:w="2327" w:type="dxa"/>
          </w:tcPr>
          <w:p w:rsidR="00DA3826" w:rsidRDefault="00DA3826" w:rsidP="00DA3826">
            <w:pPr>
              <w:spacing w:after="60"/>
              <w:rPr>
                <w:color w:val="000000" w:themeColor="text1"/>
                <w:sz w:val="16"/>
                <w:szCs w:val="16"/>
              </w:rPr>
            </w:pPr>
            <w:r>
              <w:rPr>
                <w:color w:val="000000" w:themeColor="text1"/>
                <w:sz w:val="16"/>
                <w:szCs w:val="16"/>
              </w:rPr>
              <w:t>до 7 человек (полистирол 210х210х75 мм)</w:t>
            </w:r>
          </w:p>
        </w:tc>
        <w:tc>
          <w:tcPr>
            <w:tcW w:w="2327" w:type="dxa"/>
          </w:tcPr>
          <w:p w:rsidR="00DA3826" w:rsidRDefault="00DA3826" w:rsidP="00DA3826">
            <w:pPr>
              <w:spacing w:after="60"/>
              <w:rPr>
                <w:color w:val="000000" w:themeColor="text1"/>
                <w:sz w:val="16"/>
                <w:szCs w:val="16"/>
              </w:rPr>
            </w:pPr>
            <w:r>
              <w:rPr>
                <w:color w:val="000000" w:themeColor="text1"/>
                <w:sz w:val="16"/>
                <w:szCs w:val="16"/>
              </w:rPr>
              <w:t>2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98.</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Костюм мужской Циклон 3.167</w:t>
            </w:r>
          </w:p>
        </w:tc>
        <w:tc>
          <w:tcPr>
            <w:tcW w:w="2327" w:type="dxa"/>
          </w:tcPr>
          <w:p w:rsidR="00DA3826" w:rsidRPr="003F0AAB" w:rsidRDefault="00DA3826" w:rsidP="00DA3826">
            <w:pPr>
              <w:spacing w:after="60"/>
              <w:rPr>
                <w:color w:val="000000" w:themeColor="text1"/>
                <w:sz w:val="16"/>
                <w:szCs w:val="16"/>
              </w:rPr>
            </w:pPr>
            <w:r>
              <w:rPr>
                <w:color w:val="000000" w:themeColor="text1"/>
                <w:sz w:val="16"/>
                <w:szCs w:val="16"/>
              </w:rPr>
              <w:t>52-54</w:t>
            </w:r>
            <w:r>
              <w:rPr>
                <w:color w:val="000000" w:themeColor="text1"/>
                <w:sz w:val="16"/>
                <w:szCs w:val="16"/>
                <w:lang w:val="en-US"/>
              </w:rPr>
              <w:t>/1</w:t>
            </w:r>
            <w:r>
              <w:rPr>
                <w:color w:val="000000" w:themeColor="text1"/>
                <w:sz w:val="16"/>
                <w:szCs w:val="16"/>
              </w:rPr>
              <w:t>70</w:t>
            </w:r>
            <w:r>
              <w:rPr>
                <w:color w:val="000000" w:themeColor="text1"/>
                <w:sz w:val="16"/>
                <w:szCs w:val="16"/>
                <w:lang w:val="en-US"/>
              </w:rPr>
              <w:t>-1</w:t>
            </w:r>
            <w:r>
              <w:rPr>
                <w:color w:val="000000" w:themeColor="text1"/>
                <w:sz w:val="16"/>
                <w:szCs w:val="16"/>
              </w:rPr>
              <w:t>76</w:t>
            </w:r>
          </w:p>
        </w:tc>
        <w:tc>
          <w:tcPr>
            <w:tcW w:w="2327" w:type="dxa"/>
          </w:tcPr>
          <w:p w:rsidR="00DA3826" w:rsidRDefault="00DA3826" w:rsidP="00DA3826">
            <w:pPr>
              <w:spacing w:after="60"/>
              <w:rPr>
                <w:color w:val="000000" w:themeColor="text1"/>
                <w:sz w:val="16"/>
                <w:szCs w:val="16"/>
              </w:rPr>
            </w:pPr>
            <w:r>
              <w:rPr>
                <w:color w:val="000000" w:themeColor="text1"/>
                <w:sz w:val="16"/>
                <w:szCs w:val="16"/>
              </w:rPr>
              <w:t>1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99.</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Костюм мужской 3.482</w:t>
            </w:r>
          </w:p>
        </w:tc>
        <w:tc>
          <w:tcPr>
            <w:tcW w:w="2327" w:type="dxa"/>
          </w:tcPr>
          <w:p w:rsidR="00DA3826" w:rsidRPr="003F0AAB" w:rsidRDefault="00DA3826" w:rsidP="00DA3826">
            <w:pPr>
              <w:spacing w:after="60"/>
              <w:rPr>
                <w:color w:val="000000" w:themeColor="text1"/>
                <w:sz w:val="16"/>
                <w:szCs w:val="16"/>
              </w:rPr>
            </w:pPr>
            <w:r>
              <w:rPr>
                <w:color w:val="000000" w:themeColor="text1"/>
                <w:sz w:val="16"/>
                <w:szCs w:val="16"/>
              </w:rPr>
              <w:t>48-50</w:t>
            </w:r>
            <w:r>
              <w:rPr>
                <w:color w:val="000000" w:themeColor="text1"/>
                <w:sz w:val="16"/>
                <w:szCs w:val="16"/>
                <w:lang w:val="en-US"/>
              </w:rPr>
              <w:t>/1</w:t>
            </w:r>
            <w:r>
              <w:rPr>
                <w:color w:val="000000" w:themeColor="text1"/>
                <w:sz w:val="16"/>
                <w:szCs w:val="16"/>
              </w:rPr>
              <w:t>70</w:t>
            </w:r>
            <w:r>
              <w:rPr>
                <w:color w:val="000000" w:themeColor="text1"/>
                <w:sz w:val="16"/>
                <w:szCs w:val="16"/>
                <w:lang w:val="en-US"/>
              </w:rPr>
              <w:t>-1</w:t>
            </w:r>
            <w:r>
              <w:rPr>
                <w:color w:val="000000" w:themeColor="text1"/>
                <w:sz w:val="16"/>
                <w:szCs w:val="16"/>
              </w:rPr>
              <w:t>76</w:t>
            </w:r>
          </w:p>
        </w:tc>
        <w:tc>
          <w:tcPr>
            <w:tcW w:w="2327" w:type="dxa"/>
          </w:tcPr>
          <w:p w:rsidR="00DA3826" w:rsidRDefault="00DA3826" w:rsidP="00DA3826">
            <w:pPr>
              <w:spacing w:after="60"/>
              <w:rPr>
                <w:color w:val="000000" w:themeColor="text1"/>
                <w:sz w:val="16"/>
                <w:szCs w:val="16"/>
              </w:rPr>
            </w:pPr>
            <w:r>
              <w:rPr>
                <w:color w:val="000000" w:themeColor="text1"/>
                <w:sz w:val="16"/>
                <w:szCs w:val="16"/>
              </w:rPr>
              <w:t>1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100.</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Костюм мужской 3.482</w:t>
            </w:r>
          </w:p>
        </w:tc>
        <w:tc>
          <w:tcPr>
            <w:tcW w:w="2327" w:type="dxa"/>
          </w:tcPr>
          <w:p w:rsidR="00DA3826" w:rsidRPr="003F0AAB" w:rsidRDefault="00DA3826" w:rsidP="00DA3826">
            <w:pPr>
              <w:spacing w:after="60"/>
              <w:rPr>
                <w:color w:val="000000" w:themeColor="text1"/>
                <w:sz w:val="16"/>
                <w:szCs w:val="16"/>
              </w:rPr>
            </w:pPr>
            <w:r>
              <w:rPr>
                <w:color w:val="000000" w:themeColor="text1"/>
                <w:sz w:val="16"/>
                <w:szCs w:val="16"/>
              </w:rPr>
              <w:t>52-54</w:t>
            </w:r>
            <w:r>
              <w:rPr>
                <w:color w:val="000000" w:themeColor="text1"/>
                <w:sz w:val="16"/>
                <w:szCs w:val="16"/>
                <w:lang w:val="en-US"/>
              </w:rPr>
              <w:t>/1</w:t>
            </w:r>
            <w:r>
              <w:rPr>
                <w:color w:val="000000" w:themeColor="text1"/>
                <w:sz w:val="16"/>
                <w:szCs w:val="16"/>
              </w:rPr>
              <w:t>70</w:t>
            </w:r>
            <w:r>
              <w:rPr>
                <w:color w:val="000000" w:themeColor="text1"/>
                <w:sz w:val="16"/>
                <w:szCs w:val="16"/>
                <w:lang w:val="en-US"/>
              </w:rPr>
              <w:t>-1</w:t>
            </w:r>
            <w:r>
              <w:rPr>
                <w:color w:val="000000" w:themeColor="text1"/>
                <w:sz w:val="16"/>
                <w:szCs w:val="16"/>
              </w:rPr>
              <w:t>76</w:t>
            </w:r>
          </w:p>
        </w:tc>
        <w:tc>
          <w:tcPr>
            <w:tcW w:w="2327" w:type="dxa"/>
          </w:tcPr>
          <w:p w:rsidR="00DA3826" w:rsidRDefault="00DA3826" w:rsidP="00DA3826">
            <w:pPr>
              <w:spacing w:after="60"/>
              <w:rPr>
                <w:color w:val="000000" w:themeColor="text1"/>
                <w:sz w:val="16"/>
                <w:szCs w:val="16"/>
              </w:rPr>
            </w:pPr>
            <w:r>
              <w:rPr>
                <w:color w:val="000000" w:themeColor="text1"/>
                <w:sz w:val="16"/>
                <w:szCs w:val="16"/>
              </w:rPr>
              <w:t>1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101.</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Костюм мужской зимний 2.125</w:t>
            </w:r>
          </w:p>
        </w:tc>
        <w:tc>
          <w:tcPr>
            <w:tcW w:w="2327" w:type="dxa"/>
          </w:tcPr>
          <w:p w:rsidR="00DA3826" w:rsidRPr="003F0AAB" w:rsidRDefault="00DA3826" w:rsidP="00DA3826">
            <w:pPr>
              <w:spacing w:after="60"/>
              <w:rPr>
                <w:color w:val="000000" w:themeColor="text1"/>
                <w:sz w:val="16"/>
                <w:szCs w:val="16"/>
              </w:rPr>
            </w:pPr>
            <w:r>
              <w:rPr>
                <w:color w:val="000000" w:themeColor="text1"/>
                <w:sz w:val="16"/>
                <w:szCs w:val="16"/>
              </w:rPr>
              <w:t>48-50</w:t>
            </w:r>
            <w:r>
              <w:rPr>
                <w:color w:val="000000" w:themeColor="text1"/>
                <w:sz w:val="16"/>
                <w:szCs w:val="16"/>
                <w:lang w:val="en-US"/>
              </w:rPr>
              <w:t>/1</w:t>
            </w:r>
            <w:r>
              <w:rPr>
                <w:color w:val="000000" w:themeColor="text1"/>
                <w:sz w:val="16"/>
                <w:szCs w:val="16"/>
              </w:rPr>
              <w:t>70</w:t>
            </w:r>
            <w:r>
              <w:rPr>
                <w:color w:val="000000" w:themeColor="text1"/>
                <w:sz w:val="16"/>
                <w:szCs w:val="16"/>
                <w:lang w:val="en-US"/>
              </w:rPr>
              <w:t>-1</w:t>
            </w:r>
            <w:r>
              <w:rPr>
                <w:color w:val="000000" w:themeColor="text1"/>
                <w:sz w:val="16"/>
                <w:szCs w:val="16"/>
              </w:rPr>
              <w:t>76</w:t>
            </w:r>
          </w:p>
        </w:tc>
        <w:tc>
          <w:tcPr>
            <w:tcW w:w="2327" w:type="dxa"/>
          </w:tcPr>
          <w:p w:rsidR="00DA3826" w:rsidRDefault="00DA3826" w:rsidP="00DA3826">
            <w:pPr>
              <w:spacing w:after="60"/>
              <w:rPr>
                <w:color w:val="000000" w:themeColor="text1"/>
                <w:sz w:val="16"/>
                <w:szCs w:val="16"/>
              </w:rPr>
            </w:pPr>
            <w:r>
              <w:rPr>
                <w:color w:val="000000" w:themeColor="text1"/>
                <w:sz w:val="16"/>
                <w:szCs w:val="16"/>
              </w:rPr>
              <w:t>1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102.</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Костюм мужской зимний 2.125</w:t>
            </w:r>
          </w:p>
        </w:tc>
        <w:tc>
          <w:tcPr>
            <w:tcW w:w="2327" w:type="dxa"/>
          </w:tcPr>
          <w:p w:rsidR="00DA3826" w:rsidRPr="003F0AAB" w:rsidRDefault="00DA3826" w:rsidP="00DA3826">
            <w:pPr>
              <w:spacing w:after="60"/>
              <w:rPr>
                <w:color w:val="000000" w:themeColor="text1"/>
                <w:sz w:val="16"/>
                <w:szCs w:val="16"/>
              </w:rPr>
            </w:pPr>
            <w:r>
              <w:rPr>
                <w:color w:val="000000" w:themeColor="text1"/>
                <w:sz w:val="16"/>
                <w:szCs w:val="16"/>
              </w:rPr>
              <w:t>52-54</w:t>
            </w:r>
            <w:r>
              <w:rPr>
                <w:color w:val="000000" w:themeColor="text1"/>
                <w:sz w:val="16"/>
                <w:szCs w:val="16"/>
                <w:lang w:val="en-US"/>
              </w:rPr>
              <w:t>/1</w:t>
            </w:r>
            <w:r>
              <w:rPr>
                <w:color w:val="000000" w:themeColor="text1"/>
                <w:sz w:val="16"/>
                <w:szCs w:val="16"/>
              </w:rPr>
              <w:t>70</w:t>
            </w:r>
            <w:r>
              <w:rPr>
                <w:color w:val="000000" w:themeColor="text1"/>
                <w:sz w:val="16"/>
                <w:szCs w:val="16"/>
                <w:lang w:val="en-US"/>
              </w:rPr>
              <w:t>-1</w:t>
            </w:r>
            <w:r>
              <w:rPr>
                <w:color w:val="000000" w:themeColor="text1"/>
                <w:sz w:val="16"/>
                <w:szCs w:val="16"/>
              </w:rPr>
              <w:t>76</w:t>
            </w:r>
          </w:p>
        </w:tc>
        <w:tc>
          <w:tcPr>
            <w:tcW w:w="2327" w:type="dxa"/>
          </w:tcPr>
          <w:p w:rsidR="00DA3826" w:rsidRDefault="00DA3826" w:rsidP="00DA3826">
            <w:pPr>
              <w:spacing w:after="60"/>
              <w:rPr>
                <w:color w:val="000000" w:themeColor="text1"/>
                <w:sz w:val="16"/>
                <w:szCs w:val="16"/>
              </w:rPr>
            </w:pPr>
            <w:r>
              <w:rPr>
                <w:color w:val="000000" w:themeColor="text1"/>
                <w:sz w:val="16"/>
                <w:szCs w:val="16"/>
              </w:rPr>
              <w:t>1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103.</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 xml:space="preserve">Костюм сварщика мужской зимний </w:t>
            </w:r>
          </w:p>
        </w:tc>
        <w:tc>
          <w:tcPr>
            <w:tcW w:w="2327" w:type="dxa"/>
          </w:tcPr>
          <w:p w:rsidR="00DA3826" w:rsidRPr="003F0AAB" w:rsidRDefault="00DA3826" w:rsidP="00DA3826">
            <w:pPr>
              <w:spacing w:after="60"/>
              <w:rPr>
                <w:color w:val="000000" w:themeColor="text1"/>
                <w:sz w:val="16"/>
                <w:szCs w:val="16"/>
              </w:rPr>
            </w:pPr>
            <w:r>
              <w:rPr>
                <w:color w:val="000000" w:themeColor="text1"/>
                <w:sz w:val="16"/>
                <w:szCs w:val="16"/>
              </w:rPr>
              <w:t>48-50</w:t>
            </w:r>
            <w:r>
              <w:rPr>
                <w:color w:val="000000" w:themeColor="text1"/>
                <w:sz w:val="16"/>
                <w:szCs w:val="16"/>
                <w:lang w:val="en-US"/>
              </w:rPr>
              <w:t>/1</w:t>
            </w:r>
            <w:r>
              <w:rPr>
                <w:color w:val="000000" w:themeColor="text1"/>
                <w:sz w:val="16"/>
                <w:szCs w:val="16"/>
              </w:rPr>
              <w:t>70</w:t>
            </w:r>
            <w:r>
              <w:rPr>
                <w:color w:val="000000" w:themeColor="text1"/>
                <w:sz w:val="16"/>
                <w:szCs w:val="16"/>
                <w:lang w:val="en-US"/>
              </w:rPr>
              <w:t>-1</w:t>
            </w:r>
            <w:r>
              <w:rPr>
                <w:color w:val="000000" w:themeColor="text1"/>
                <w:sz w:val="16"/>
                <w:szCs w:val="16"/>
              </w:rPr>
              <w:t>76</w:t>
            </w:r>
          </w:p>
        </w:tc>
        <w:tc>
          <w:tcPr>
            <w:tcW w:w="2327" w:type="dxa"/>
          </w:tcPr>
          <w:p w:rsidR="00DA3826" w:rsidRDefault="00DA3826" w:rsidP="00DA3826">
            <w:pPr>
              <w:spacing w:after="60"/>
              <w:rPr>
                <w:color w:val="000000" w:themeColor="text1"/>
                <w:sz w:val="16"/>
                <w:szCs w:val="16"/>
              </w:rPr>
            </w:pPr>
            <w:r>
              <w:rPr>
                <w:color w:val="000000" w:themeColor="text1"/>
                <w:sz w:val="16"/>
                <w:szCs w:val="16"/>
              </w:rPr>
              <w:t>1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104.</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Костюм сварщика мужской летний</w:t>
            </w:r>
          </w:p>
        </w:tc>
        <w:tc>
          <w:tcPr>
            <w:tcW w:w="2327" w:type="dxa"/>
          </w:tcPr>
          <w:p w:rsidR="00DA3826" w:rsidRPr="003F0AAB" w:rsidRDefault="00DA3826" w:rsidP="00DA3826">
            <w:pPr>
              <w:spacing w:after="60"/>
              <w:rPr>
                <w:color w:val="000000" w:themeColor="text1"/>
                <w:sz w:val="16"/>
                <w:szCs w:val="16"/>
              </w:rPr>
            </w:pPr>
            <w:r>
              <w:rPr>
                <w:color w:val="000000" w:themeColor="text1"/>
                <w:sz w:val="16"/>
                <w:szCs w:val="16"/>
              </w:rPr>
              <w:t>48-50</w:t>
            </w:r>
            <w:r>
              <w:rPr>
                <w:color w:val="000000" w:themeColor="text1"/>
                <w:sz w:val="16"/>
                <w:szCs w:val="16"/>
                <w:lang w:val="en-US"/>
              </w:rPr>
              <w:t>/1</w:t>
            </w:r>
            <w:r>
              <w:rPr>
                <w:color w:val="000000" w:themeColor="text1"/>
                <w:sz w:val="16"/>
                <w:szCs w:val="16"/>
              </w:rPr>
              <w:t>70</w:t>
            </w:r>
            <w:r>
              <w:rPr>
                <w:color w:val="000000" w:themeColor="text1"/>
                <w:sz w:val="16"/>
                <w:szCs w:val="16"/>
                <w:lang w:val="en-US"/>
              </w:rPr>
              <w:t>-1</w:t>
            </w:r>
            <w:r>
              <w:rPr>
                <w:color w:val="000000" w:themeColor="text1"/>
                <w:sz w:val="16"/>
                <w:szCs w:val="16"/>
              </w:rPr>
              <w:t>76</w:t>
            </w:r>
          </w:p>
        </w:tc>
        <w:tc>
          <w:tcPr>
            <w:tcW w:w="2327" w:type="dxa"/>
          </w:tcPr>
          <w:p w:rsidR="00DA3826" w:rsidRDefault="00DA3826" w:rsidP="00DA3826">
            <w:pPr>
              <w:spacing w:after="60"/>
              <w:rPr>
                <w:color w:val="000000" w:themeColor="text1"/>
                <w:sz w:val="16"/>
                <w:szCs w:val="16"/>
              </w:rPr>
            </w:pPr>
            <w:r>
              <w:rPr>
                <w:color w:val="000000" w:themeColor="text1"/>
                <w:sz w:val="16"/>
                <w:szCs w:val="16"/>
              </w:rPr>
              <w:t>1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105.</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Сапоги 3Ми_Кож_Т н4_Чул_С_82_м</w:t>
            </w:r>
          </w:p>
        </w:tc>
        <w:tc>
          <w:tcPr>
            <w:tcW w:w="2327" w:type="dxa"/>
          </w:tcPr>
          <w:p w:rsidR="00DA3826" w:rsidRDefault="00DA3826" w:rsidP="00DA3826">
            <w:pPr>
              <w:spacing w:after="60"/>
              <w:rPr>
                <w:color w:val="000000" w:themeColor="text1"/>
                <w:sz w:val="16"/>
                <w:szCs w:val="16"/>
              </w:rPr>
            </w:pPr>
            <w:r>
              <w:rPr>
                <w:color w:val="000000" w:themeColor="text1"/>
                <w:sz w:val="16"/>
                <w:szCs w:val="16"/>
              </w:rPr>
              <w:t>42</w:t>
            </w:r>
          </w:p>
        </w:tc>
        <w:tc>
          <w:tcPr>
            <w:tcW w:w="2327" w:type="dxa"/>
          </w:tcPr>
          <w:p w:rsidR="00DA3826" w:rsidRDefault="00DA3826" w:rsidP="00DA3826">
            <w:pPr>
              <w:spacing w:after="60"/>
              <w:rPr>
                <w:color w:val="000000" w:themeColor="text1"/>
                <w:sz w:val="16"/>
                <w:szCs w:val="16"/>
              </w:rPr>
            </w:pPr>
            <w:r>
              <w:rPr>
                <w:color w:val="000000" w:themeColor="text1"/>
                <w:sz w:val="16"/>
                <w:szCs w:val="16"/>
              </w:rPr>
              <w:t>2 пары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106.</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Сапоги 3Ми_Кож_Т н4_Чул_С_82_м</w:t>
            </w:r>
          </w:p>
        </w:tc>
        <w:tc>
          <w:tcPr>
            <w:tcW w:w="2327" w:type="dxa"/>
          </w:tcPr>
          <w:p w:rsidR="00DA3826" w:rsidRDefault="00DA3826" w:rsidP="00DA3826">
            <w:pPr>
              <w:spacing w:after="60"/>
              <w:rPr>
                <w:color w:val="000000" w:themeColor="text1"/>
                <w:sz w:val="16"/>
                <w:szCs w:val="16"/>
              </w:rPr>
            </w:pPr>
            <w:r>
              <w:rPr>
                <w:color w:val="000000" w:themeColor="text1"/>
                <w:sz w:val="16"/>
                <w:szCs w:val="16"/>
              </w:rPr>
              <w:t>43</w:t>
            </w:r>
          </w:p>
        </w:tc>
        <w:tc>
          <w:tcPr>
            <w:tcW w:w="2327" w:type="dxa"/>
          </w:tcPr>
          <w:p w:rsidR="00DA3826" w:rsidRDefault="00DA3826" w:rsidP="00DA3826">
            <w:pPr>
              <w:spacing w:after="60"/>
              <w:rPr>
                <w:color w:val="000000" w:themeColor="text1"/>
                <w:sz w:val="16"/>
                <w:szCs w:val="16"/>
              </w:rPr>
            </w:pPr>
            <w:r>
              <w:rPr>
                <w:color w:val="000000" w:themeColor="text1"/>
                <w:sz w:val="16"/>
                <w:szCs w:val="16"/>
              </w:rPr>
              <w:t>2 пары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107.</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Сапоги Вн ПВХ бол. 85 м</w:t>
            </w:r>
          </w:p>
        </w:tc>
        <w:tc>
          <w:tcPr>
            <w:tcW w:w="2327" w:type="dxa"/>
          </w:tcPr>
          <w:p w:rsidR="00DA3826" w:rsidRDefault="00DA3826" w:rsidP="00DA3826">
            <w:pPr>
              <w:spacing w:after="60"/>
              <w:rPr>
                <w:color w:val="000000" w:themeColor="text1"/>
                <w:sz w:val="16"/>
                <w:szCs w:val="16"/>
              </w:rPr>
            </w:pPr>
            <w:r>
              <w:rPr>
                <w:color w:val="000000" w:themeColor="text1"/>
                <w:sz w:val="16"/>
                <w:szCs w:val="16"/>
              </w:rPr>
              <w:t>42</w:t>
            </w:r>
          </w:p>
        </w:tc>
        <w:tc>
          <w:tcPr>
            <w:tcW w:w="2327" w:type="dxa"/>
          </w:tcPr>
          <w:p w:rsidR="00DA3826" w:rsidRDefault="00DA3826" w:rsidP="00DA3826">
            <w:pPr>
              <w:spacing w:after="60"/>
              <w:rPr>
                <w:color w:val="000000" w:themeColor="text1"/>
                <w:sz w:val="16"/>
                <w:szCs w:val="16"/>
              </w:rPr>
            </w:pPr>
            <w:r>
              <w:rPr>
                <w:color w:val="000000" w:themeColor="text1"/>
                <w:sz w:val="16"/>
                <w:szCs w:val="16"/>
              </w:rPr>
              <w:t>1 пара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108.</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Сапоги Вн ПВХ бол. 85 м</w:t>
            </w:r>
          </w:p>
        </w:tc>
        <w:tc>
          <w:tcPr>
            <w:tcW w:w="2327" w:type="dxa"/>
          </w:tcPr>
          <w:p w:rsidR="00DA3826" w:rsidRDefault="00DA3826" w:rsidP="00DA3826">
            <w:pPr>
              <w:spacing w:after="60"/>
              <w:rPr>
                <w:color w:val="000000" w:themeColor="text1"/>
                <w:sz w:val="16"/>
                <w:szCs w:val="16"/>
              </w:rPr>
            </w:pPr>
            <w:r>
              <w:rPr>
                <w:color w:val="000000" w:themeColor="text1"/>
                <w:sz w:val="16"/>
                <w:szCs w:val="16"/>
              </w:rPr>
              <w:t>43</w:t>
            </w:r>
          </w:p>
        </w:tc>
        <w:tc>
          <w:tcPr>
            <w:tcW w:w="2327" w:type="dxa"/>
          </w:tcPr>
          <w:p w:rsidR="00DA3826" w:rsidRDefault="00DA3826" w:rsidP="00DA3826">
            <w:pPr>
              <w:spacing w:after="60"/>
              <w:rPr>
                <w:color w:val="000000" w:themeColor="text1"/>
                <w:sz w:val="16"/>
                <w:szCs w:val="16"/>
              </w:rPr>
            </w:pPr>
            <w:r>
              <w:rPr>
                <w:color w:val="000000" w:themeColor="text1"/>
                <w:sz w:val="16"/>
                <w:szCs w:val="16"/>
              </w:rPr>
              <w:t>1 пара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109.</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Сапоги 3Ми_Кож_ С_82_м</w:t>
            </w:r>
          </w:p>
        </w:tc>
        <w:tc>
          <w:tcPr>
            <w:tcW w:w="2327" w:type="dxa"/>
          </w:tcPr>
          <w:p w:rsidR="00DA3826" w:rsidRDefault="00DA3826" w:rsidP="00DA3826">
            <w:pPr>
              <w:spacing w:after="60"/>
              <w:rPr>
                <w:color w:val="000000" w:themeColor="text1"/>
                <w:sz w:val="16"/>
                <w:szCs w:val="16"/>
              </w:rPr>
            </w:pPr>
            <w:r>
              <w:rPr>
                <w:color w:val="000000" w:themeColor="text1"/>
                <w:sz w:val="16"/>
                <w:szCs w:val="16"/>
              </w:rPr>
              <w:t>42</w:t>
            </w:r>
          </w:p>
        </w:tc>
        <w:tc>
          <w:tcPr>
            <w:tcW w:w="2327" w:type="dxa"/>
          </w:tcPr>
          <w:p w:rsidR="00DA3826" w:rsidRDefault="00DA3826" w:rsidP="00DA3826">
            <w:pPr>
              <w:spacing w:after="60"/>
              <w:rPr>
                <w:color w:val="000000" w:themeColor="text1"/>
                <w:sz w:val="16"/>
                <w:szCs w:val="16"/>
              </w:rPr>
            </w:pPr>
            <w:r>
              <w:rPr>
                <w:color w:val="000000" w:themeColor="text1"/>
                <w:sz w:val="16"/>
                <w:szCs w:val="16"/>
              </w:rPr>
              <w:t>2 пары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110.</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Сапоги 3Ми_Кож_ С_82_м</w:t>
            </w:r>
          </w:p>
        </w:tc>
        <w:tc>
          <w:tcPr>
            <w:tcW w:w="2327" w:type="dxa"/>
          </w:tcPr>
          <w:p w:rsidR="00DA3826" w:rsidRDefault="00DA3826" w:rsidP="00DA3826">
            <w:pPr>
              <w:spacing w:after="60"/>
              <w:rPr>
                <w:color w:val="000000" w:themeColor="text1"/>
                <w:sz w:val="16"/>
                <w:szCs w:val="16"/>
              </w:rPr>
            </w:pPr>
            <w:r>
              <w:rPr>
                <w:color w:val="000000" w:themeColor="text1"/>
                <w:sz w:val="16"/>
                <w:szCs w:val="16"/>
              </w:rPr>
              <w:t>43</w:t>
            </w:r>
          </w:p>
        </w:tc>
        <w:tc>
          <w:tcPr>
            <w:tcW w:w="2327" w:type="dxa"/>
          </w:tcPr>
          <w:p w:rsidR="00DA3826" w:rsidRDefault="00DA3826" w:rsidP="00DA3826">
            <w:pPr>
              <w:spacing w:after="60"/>
              <w:rPr>
                <w:color w:val="000000" w:themeColor="text1"/>
                <w:sz w:val="16"/>
                <w:szCs w:val="16"/>
              </w:rPr>
            </w:pPr>
            <w:r>
              <w:rPr>
                <w:color w:val="000000" w:themeColor="text1"/>
                <w:sz w:val="16"/>
                <w:szCs w:val="16"/>
              </w:rPr>
              <w:t>2 пары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111.</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 xml:space="preserve">Коврик резиновый </w:t>
            </w:r>
          </w:p>
        </w:tc>
        <w:tc>
          <w:tcPr>
            <w:tcW w:w="2327" w:type="dxa"/>
          </w:tcPr>
          <w:p w:rsidR="00DA3826" w:rsidRDefault="00DA3826" w:rsidP="00DA3826">
            <w:pPr>
              <w:spacing w:after="60"/>
              <w:rPr>
                <w:color w:val="000000" w:themeColor="text1"/>
                <w:sz w:val="16"/>
                <w:szCs w:val="16"/>
              </w:rPr>
            </w:pPr>
            <w:r>
              <w:rPr>
                <w:color w:val="000000" w:themeColor="text1"/>
                <w:sz w:val="16"/>
                <w:szCs w:val="16"/>
              </w:rPr>
              <w:t>750х750</w:t>
            </w:r>
          </w:p>
        </w:tc>
        <w:tc>
          <w:tcPr>
            <w:tcW w:w="2327" w:type="dxa"/>
          </w:tcPr>
          <w:p w:rsidR="00DA3826" w:rsidRDefault="00DA3826" w:rsidP="00DA3826">
            <w:pPr>
              <w:spacing w:after="60"/>
              <w:rPr>
                <w:color w:val="000000" w:themeColor="text1"/>
                <w:sz w:val="16"/>
                <w:szCs w:val="16"/>
              </w:rPr>
            </w:pPr>
            <w:r>
              <w:rPr>
                <w:color w:val="000000" w:themeColor="text1"/>
                <w:sz w:val="16"/>
                <w:szCs w:val="16"/>
              </w:rPr>
              <w:t>2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112.</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Носилки санитарные</w:t>
            </w:r>
          </w:p>
        </w:tc>
        <w:tc>
          <w:tcPr>
            <w:tcW w:w="2327" w:type="dxa"/>
          </w:tcPr>
          <w:p w:rsidR="00DA3826" w:rsidRDefault="00DA3826" w:rsidP="00DA3826">
            <w:pPr>
              <w:spacing w:after="60"/>
              <w:rPr>
                <w:color w:val="000000" w:themeColor="text1"/>
                <w:sz w:val="16"/>
                <w:szCs w:val="16"/>
              </w:rPr>
            </w:pPr>
          </w:p>
        </w:tc>
        <w:tc>
          <w:tcPr>
            <w:tcW w:w="2327" w:type="dxa"/>
          </w:tcPr>
          <w:p w:rsidR="00DA3826" w:rsidRDefault="00DA3826" w:rsidP="00DA3826">
            <w:pPr>
              <w:spacing w:after="60"/>
              <w:rPr>
                <w:color w:val="000000" w:themeColor="text1"/>
                <w:sz w:val="16"/>
                <w:szCs w:val="16"/>
              </w:rPr>
            </w:pPr>
            <w:r>
              <w:rPr>
                <w:color w:val="000000" w:themeColor="text1"/>
                <w:sz w:val="16"/>
                <w:szCs w:val="16"/>
              </w:rPr>
              <w:t>1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113.</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Щиток защитный лицевой</w:t>
            </w:r>
          </w:p>
        </w:tc>
        <w:tc>
          <w:tcPr>
            <w:tcW w:w="2327" w:type="dxa"/>
          </w:tcPr>
          <w:p w:rsidR="00DA3826" w:rsidRDefault="00DA3826" w:rsidP="00DA3826">
            <w:pPr>
              <w:spacing w:after="60"/>
              <w:rPr>
                <w:color w:val="000000" w:themeColor="text1"/>
                <w:sz w:val="16"/>
                <w:szCs w:val="16"/>
              </w:rPr>
            </w:pPr>
          </w:p>
        </w:tc>
        <w:tc>
          <w:tcPr>
            <w:tcW w:w="2327" w:type="dxa"/>
          </w:tcPr>
          <w:p w:rsidR="00DA3826" w:rsidRDefault="00DA3826" w:rsidP="00DA3826">
            <w:pPr>
              <w:spacing w:after="60"/>
              <w:rPr>
                <w:color w:val="000000" w:themeColor="text1"/>
                <w:sz w:val="16"/>
                <w:szCs w:val="16"/>
              </w:rPr>
            </w:pPr>
            <w:r>
              <w:rPr>
                <w:color w:val="000000" w:themeColor="text1"/>
                <w:sz w:val="16"/>
                <w:szCs w:val="16"/>
              </w:rPr>
              <w:t>2 шт.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114.</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Калоши диэлектрические</w:t>
            </w:r>
          </w:p>
        </w:tc>
        <w:tc>
          <w:tcPr>
            <w:tcW w:w="2327" w:type="dxa"/>
          </w:tcPr>
          <w:p w:rsidR="00DA3826" w:rsidRDefault="00DA3826" w:rsidP="00DA3826">
            <w:pPr>
              <w:spacing w:after="60"/>
              <w:rPr>
                <w:color w:val="000000" w:themeColor="text1"/>
                <w:sz w:val="16"/>
                <w:szCs w:val="16"/>
              </w:rPr>
            </w:pPr>
          </w:p>
        </w:tc>
        <w:tc>
          <w:tcPr>
            <w:tcW w:w="2327" w:type="dxa"/>
          </w:tcPr>
          <w:p w:rsidR="00DA3826" w:rsidRDefault="00DA3826" w:rsidP="00DA3826">
            <w:pPr>
              <w:spacing w:after="60"/>
              <w:rPr>
                <w:color w:val="000000" w:themeColor="text1"/>
                <w:sz w:val="16"/>
                <w:szCs w:val="16"/>
              </w:rPr>
            </w:pPr>
            <w:r>
              <w:rPr>
                <w:color w:val="000000" w:themeColor="text1"/>
                <w:sz w:val="16"/>
                <w:szCs w:val="16"/>
              </w:rPr>
              <w:t>2 пары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115.</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Кастюм Л-1</w:t>
            </w:r>
          </w:p>
        </w:tc>
        <w:tc>
          <w:tcPr>
            <w:tcW w:w="2327" w:type="dxa"/>
          </w:tcPr>
          <w:p w:rsidR="00DA3826" w:rsidRDefault="00DA3826" w:rsidP="00DA3826">
            <w:pPr>
              <w:spacing w:after="60"/>
              <w:rPr>
                <w:color w:val="000000" w:themeColor="text1"/>
                <w:sz w:val="16"/>
                <w:szCs w:val="16"/>
              </w:rPr>
            </w:pPr>
          </w:p>
        </w:tc>
        <w:tc>
          <w:tcPr>
            <w:tcW w:w="2327" w:type="dxa"/>
          </w:tcPr>
          <w:p w:rsidR="00DA3826" w:rsidRDefault="00DA3826" w:rsidP="00DA3826">
            <w:pPr>
              <w:spacing w:after="60"/>
              <w:rPr>
                <w:color w:val="000000" w:themeColor="text1"/>
                <w:sz w:val="16"/>
                <w:szCs w:val="16"/>
              </w:rPr>
            </w:pPr>
            <w:r>
              <w:rPr>
                <w:color w:val="000000" w:themeColor="text1"/>
                <w:sz w:val="16"/>
                <w:szCs w:val="16"/>
              </w:rPr>
              <w:t>1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116.</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Комплект для чрезвычайных ситуаций в случае риска травматического и химического повреждения</w:t>
            </w:r>
          </w:p>
        </w:tc>
        <w:tc>
          <w:tcPr>
            <w:tcW w:w="2327" w:type="dxa"/>
          </w:tcPr>
          <w:p w:rsidR="00DA3826" w:rsidRDefault="00DA3826" w:rsidP="00DA3826">
            <w:pPr>
              <w:spacing w:after="60"/>
              <w:rPr>
                <w:color w:val="000000" w:themeColor="text1"/>
                <w:sz w:val="16"/>
                <w:szCs w:val="16"/>
              </w:rPr>
            </w:pPr>
          </w:p>
        </w:tc>
        <w:tc>
          <w:tcPr>
            <w:tcW w:w="2327" w:type="dxa"/>
          </w:tcPr>
          <w:p w:rsidR="00DA3826" w:rsidRDefault="00DA3826" w:rsidP="00DA3826">
            <w:pPr>
              <w:spacing w:after="60"/>
              <w:rPr>
                <w:color w:val="000000" w:themeColor="text1"/>
                <w:sz w:val="16"/>
                <w:szCs w:val="16"/>
              </w:rPr>
            </w:pPr>
            <w:r>
              <w:rPr>
                <w:color w:val="000000" w:themeColor="text1"/>
                <w:sz w:val="16"/>
                <w:szCs w:val="16"/>
              </w:rPr>
              <w:t>2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117.</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Шины вакуумные</w:t>
            </w:r>
          </w:p>
        </w:tc>
        <w:tc>
          <w:tcPr>
            <w:tcW w:w="2327" w:type="dxa"/>
          </w:tcPr>
          <w:p w:rsidR="00DA3826" w:rsidRDefault="00DA3826" w:rsidP="00DA3826">
            <w:pPr>
              <w:spacing w:after="60"/>
              <w:rPr>
                <w:color w:val="000000" w:themeColor="text1"/>
                <w:sz w:val="16"/>
                <w:szCs w:val="16"/>
              </w:rPr>
            </w:pPr>
          </w:p>
        </w:tc>
        <w:tc>
          <w:tcPr>
            <w:tcW w:w="2327" w:type="dxa"/>
          </w:tcPr>
          <w:p w:rsidR="00DA3826" w:rsidRDefault="00DA3826" w:rsidP="00DA3826">
            <w:pPr>
              <w:spacing w:after="60"/>
              <w:rPr>
                <w:color w:val="000000" w:themeColor="text1"/>
                <w:sz w:val="16"/>
                <w:szCs w:val="16"/>
              </w:rPr>
            </w:pPr>
            <w:r>
              <w:rPr>
                <w:color w:val="000000" w:themeColor="text1"/>
                <w:sz w:val="16"/>
                <w:szCs w:val="16"/>
              </w:rPr>
              <w:t>2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118.</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 xml:space="preserve">Самоспасатели в герметичной упаковке типа </w:t>
            </w:r>
            <w:r w:rsidRPr="00910B56">
              <w:rPr>
                <w:color w:val="000000" w:themeColor="text1"/>
                <w:sz w:val="16"/>
                <w:szCs w:val="16"/>
                <w:lang w:val="en-US"/>
              </w:rPr>
              <w:t>PARAT</w:t>
            </w:r>
            <w:r w:rsidRPr="00910B56">
              <w:rPr>
                <w:color w:val="000000" w:themeColor="text1"/>
                <w:sz w:val="16"/>
                <w:szCs w:val="16"/>
              </w:rPr>
              <w:t>-3100</w:t>
            </w:r>
          </w:p>
        </w:tc>
        <w:tc>
          <w:tcPr>
            <w:tcW w:w="2327" w:type="dxa"/>
          </w:tcPr>
          <w:p w:rsidR="00DA3826" w:rsidRDefault="00DA3826" w:rsidP="00DA3826">
            <w:pPr>
              <w:spacing w:after="60"/>
              <w:rPr>
                <w:color w:val="000000" w:themeColor="text1"/>
                <w:sz w:val="16"/>
                <w:szCs w:val="16"/>
              </w:rPr>
            </w:pPr>
          </w:p>
        </w:tc>
        <w:tc>
          <w:tcPr>
            <w:tcW w:w="2327" w:type="dxa"/>
          </w:tcPr>
          <w:p w:rsidR="00DA3826" w:rsidRDefault="00DA3826" w:rsidP="00DA3826">
            <w:pPr>
              <w:spacing w:after="60"/>
              <w:rPr>
                <w:color w:val="000000" w:themeColor="text1"/>
                <w:sz w:val="16"/>
                <w:szCs w:val="16"/>
              </w:rPr>
            </w:pPr>
            <w:r>
              <w:rPr>
                <w:color w:val="000000" w:themeColor="text1"/>
                <w:sz w:val="16"/>
                <w:szCs w:val="16"/>
                <w:lang w:val="en-US"/>
              </w:rPr>
              <w:t>5</w:t>
            </w:r>
            <w:r>
              <w:rPr>
                <w:color w:val="000000" w:themeColor="text1"/>
                <w:sz w:val="16"/>
                <w:szCs w:val="16"/>
              </w:rPr>
              <w:t xml:space="preserve">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119.</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Одноразовый защитный комбинезон</w:t>
            </w:r>
          </w:p>
        </w:tc>
        <w:tc>
          <w:tcPr>
            <w:tcW w:w="2327" w:type="dxa"/>
          </w:tcPr>
          <w:p w:rsidR="00DA3826" w:rsidRDefault="00DA3826" w:rsidP="00DA3826">
            <w:pPr>
              <w:spacing w:after="60"/>
              <w:rPr>
                <w:color w:val="000000" w:themeColor="text1"/>
                <w:sz w:val="16"/>
                <w:szCs w:val="16"/>
              </w:rPr>
            </w:pPr>
            <w:r>
              <w:rPr>
                <w:color w:val="000000" w:themeColor="text1"/>
                <w:sz w:val="16"/>
                <w:szCs w:val="16"/>
              </w:rPr>
              <w:t>44-46; 46-48; 50-52; 54-56, рост 164-168; 170-176; 178-182</w:t>
            </w:r>
          </w:p>
        </w:tc>
        <w:tc>
          <w:tcPr>
            <w:tcW w:w="2327" w:type="dxa"/>
          </w:tcPr>
          <w:p w:rsidR="00DA3826" w:rsidRDefault="00DA3826" w:rsidP="00DA3826">
            <w:pPr>
              <w:spacing w:after="60"/>
              <w:rPr>
                <w:color w:val="000000" w:themeColor="text1"/>
                <w:sz w:val="16"/>
                <w:szCs w:val="16"/>
              </w:rPr>
            </w:pPr>
            <w:r>
              <w:rPr>
                <w:color w:val="000000" w:themeColor="text1"/>
                <w:sz w:val="16"/>
                <w:szCs w:val="16"/>
              </w:rPr>
              <w:t>По 2 комбинезона каждого размера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120.</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Аптечка химика</w:t>
            </w:r>
          </w:p>
        </w:tc>
        <w:tc>
          <w:tcPr>
            <w:tcW w:w="2327" w:type="dxa"/>
          </w:tcPr>
          <w:p w:rsidR="00DA3826" w:rsidRDefault="00DA3826" w:rsidP="00DA3826">
            <w:pPr>
              <w:spacing w:after="60"/>
              <w:rPr>
                <w:color w:val="000000" w:themeColor="text1"/>
                <w:sz w:val="16"/>
                <w:szCs w:val="16"/>
              </w:rPr>
            </w:pPr>
          </w:p>
        </w:tc>
        <w:tc>
          <w:tcPr>
            <w:tcW w:w="2327" w:type="dxa"/>
          </w:tcPr>
          <w:p w:rsidR="00DA3826" w:rsidRDefault="00DA3826" w:rsidP="00DA3826">
            <w:pPr>
              <w:spacing w:after="60"/>
              <w:rPr>
                <w:color w:val="000000" w:themeColor="text1"/>
                <w:sz w:val="16"/>
                <w:szCs w:val="16"/>
              </w:rPr>
            </w:pPr>
            <w:r>
              <w:rPr>
                <w:color w:val="000000" w:themeColor="text1"/>
                <w:sz w:val="16"/>
                <w:szCs w:val="16"/>
              </w:rPr>
              <w:t>2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121.</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 xml:space="preserve">Аптечка-комплект противоожоговый </w:t>
            </w:r>
          </w:p>
        </w:tc>
        <w:tc>
          <w:tcPr>
            <w:tcW w:w="2327" w:type="dxa"/>
          </w:tcPr>
          <w:p w:rsidR="00DA3826" w:rsidRDefault="00DA3826" w:rsidP="00DA3826">
            <w:pPr>
              <w:spacing w:after="60"/>
              <w:rPr>
                <w:color w:val="000000" w:themeColor="text1"/>
                <w:sz w:val="16"/>
                <w:szCs w:val="16"/>
              </w:rPr>
            </w:pPr>
          </w:p>
        </w:tc>
        <w:tc>
          <w:tcPr>
            <w:tcW w:w="2327" w:type="dxa"/>
          </w:tcPr>
          <w:p w:rsidR="00DA3826" w:rsidRDefault="00DA3826" w:rsidP="00DA3826">
            <w:pPr>
              <w:spacing w:after="60"/>
              <w:rPr>
                <w:color w:val="000000" w:themeColor="text1"/>
                <w:sz w:val="16"/>
                <w:szCs w:val="16"/>
              </w:rPr>
            </w:pPr>
            <w:r>
              <w:rPr>
                <w:color w:val="000000" w:themeColor="text1"/>
                <w:sz w:val="16"/>
                <w:szCs w:val="16"/>
              </w:rPr>
              <w:t>2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122.</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Противогаз ПШ-2</w:t>
            </w:r>
          </w:p>
        </w:tc>
        <w:tc>
          <w:tcPr>
            <w:tcW w:w="2327" w:type="dxa"/>
          </w:tcPr>
          <w:p w:rsidR="00DA3826" w:rsidRDefault="00DA3826" w:rsidP="00DA3826">
            <w:pPr>
              <w:spacing w:after="60"/>
              <w:rPr>
                <w:color w:val="000000" w:themeColor="text1"/>
                <w:sz w:val="16"/>
                <w:szCs w:val="16"/>
              </w:rPr>
            </w:pPr>
          </w:p>
        </w:tc>
        <w:tc>
          <w:tcPr>
            <w:tcW w:w="2327" w:type="dxa"/>
          </w:tcPr>
          <w:p w:rsidR="00DA3826" w:rsidRDefault="00DA3826" w:rsidP="00DA3826">
            <w:pPr>
              <w:spacing w:after="60"/>
              <w:rPr>
                <w:color w:val="000000" w:themeColor="text1"/>
                <w:sz w:val="16"/>
                <w:szCs w:val="16"/>
              </w:rPr>
            </w:pPr>
            <w:r>
              <w:rPr>
                <w:color w:val="000000" w:themeColor="text1"/>
                <w:sz w:val="16"/>
                <w:szCs w:val="16"/>
              </w:rPr>
              <w:t>2 КМП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r w:rsidR="00DA3826" w:rsidTr="00CB1E98">
        <w:tc>
          <w:tcPr>
            <w:tcW w:w="616" w:type="dxa"/>
            <w:vAlign w:val="center"/>
          </w:tcPr>
          <w:p w:rsidR="00DA3826" w:rsidRPr="008B1A87" w:rsidRDefault="00DA3826" w:rsidP="00DA3826">
            <w:pPr>
              <w:spacing w:after="60"/>
              <w:jc w:val="center"/>
              <w:rPr>
                <w:color w:val="000000" w:themeColor="text1"/>
                <w:sz w:val="16"/>
                <w:szCs w:val="16"/>
              </w:rPr>
            </w:pPr>
            <w:r>
              <w:rPr>
                <w:color w:val="000000" w:themeColor="text1"/>
                <w:sz w:val="16"/>
                <w:szCs w:val="16"/>
              </w:rPr>
              <w:t>123.</w:t>
            </w:r>
          </w:p>
        </w:tc>
        <w:tc>
          <w:tcPr>
            <w:tcW w:w="2326" w:type="dxa"/>
          </w:tcPr>
          <w:p w:rsidR="00DA3826" w:rsidRPr="00910B56" w:rsidRDefault="00DA3826" w:rsidP="00DA3826">
            <w:pPr>
              <w:spacing w:after="60"/>
              <w:rPr>
                <w:color w:val="000000" w:themeColor="text1"/>
                <w:sz w:val="16"/>
                <w:szCs w:val="16"/>
              </w:rPr>
            </w:pPr>
            <w:r w:rsidRPr="00910B56">
              <w:rPr>
                <w:color w:val="000000" w:themeColor="text1"/>
                <w:sz w:val="16"/>
                <w:szCs w:val="16"/>
              </w:rPr>
              <w:t>Противогаз ППФ-5М с маской МАГ с фильтром ФК-5МТ марки А2В2Е2АХР3</w:t>
            </w:r>
          </w:p>
        </w:tc>
        <w:tc>
          <w:tcPr>
            <w:tcW w:w="2327" w:type="dxa"/>
          </w:tcPr>
          <w:p w:rsidR="00DA3826" w:rsidRDefault="00DA3826" w:rsidP="00DA3826">
            <w:pPr>
              <w:spacing w:after="60"/>
              <w:rPr>
                <w:color w:val="000000" w:themeColor="text1"/>
                <w:sz w:val="16"/>
                <w:szCs w:val="16"/>
              </w:rPr>
            </w:pPr>
          </w:p>
        </w:tc>
        <w:tc>
          <w:tcPr>
            <w:tcW w:w="2327" w:type="dxa"/>
          </w:tcPr>
          <w:p w:rsidR="00DA3826" w:rsidRDefault="00DA3826" w:rsidP="00DA3826">
            <w:pPr>
              <w:spacing w:after="60"/>
              <w:rPr>
                <w:color w:val="000000" w:themeColor="text1"/>
                <w:sz w:val="16"/>
                <w:szCs w:val="16"/>
              </w:rPr>
            </w:pPr>
            <w:r>
              <w:rPr>
                <w:color w:val="000000" w:themeColor="text1"/>
                <w:sz w:val="16"/>
                <w:szCs w:val="16"/>
                <w:lang w:val="en-US"/>
              </w:rPr>
              <w:t>5</w:t>
            </w:r>
            <w:r>
              <w:rPr>
                <w:color w:val="000000" w:themeColor="text1"/>
                <w:sz w:val="16"/>
                <w:szCs w:val="16"/>
              </w:rPr>
              <w:t xml:space="preserve"> на каждый объект</w:t>
            </w:r>
          </w:p>
        </w:tc>
        <w:tc>
          <w:tcPr>
            <w:tcW w:w="2043" w:type="dxa"/>
          </w:tcPr>
          <w:p w:rsidR="00DA3826" w:rsidRPr="008B1A87" w:rsidRDefault="00DA3826" w:rsidP="00DA3826">
            <w:pPr>
              <w:spacing w:after="60"/>
              <w:rPr>
                <w:color w:val="000000" w:themeColor="text1"/>
                <w:sz w:val="16"/>
                <w:szCs w:val="16"/>
              </w:rPr>
            </w:pPr>
            <w:r>
              <w:rPr>
                <w:color w:val="000000" w:themeColor="text1"/>
                <w:sz w:val="16"/>
                <w:szCs w:val="16"/>
              </w:rPr>
              <w:t>К-219, К-220, ТК-507, КП-44</w:t>
            </w:r>
          </w:p>
        </w:tc>
      </w:tr>
    </w:tbl>
    <w:p w:rsidR="00874549" w:rsidRPr="00916262" w:rsidRDefault="00874549" w:rsidP="00DA3826">
      <w:pPr>
        <w:spacing w:after="60"/>
        <w:rPr>
          <w:rFonts w:ascii="Arial" w:hAnsi="Arial" w:cs="Arial"/>
          <w:b/>
          <w:color w:val="000000" w:themeColor="text1"/>
          <w:sz w:val="20"/>
          <w:szCs w:val="20"/>
        </w:rPr>
      </w:pPr>
    </w:p>
    <w:p w:rsidR="00CB1E98" w:rsidRDefault="00CB1E98" w:rsidP="00CB1E98">
      <w:pPr>
        <w:ind w:left="-567"/>
      </w:pPr>
    </w:p>
    <w:p w:rsidR="00CB1E98" w:rsidRDefault="00CB1E98" w:rsidP="00CB1E98">
      <w:pPr>
        <w:ind w:left="-567"/>
      </w:pPr>
    </w:p>
    <w:p w:rsidR="00CB1E98" w:rsidRDefault="00CB1E98" w:rsidP="00CB1E98">
      <w:pPr>
        <w:ind w:left="-567"/>
      </w:pPr>
    </w:p>
    <w:p w:rsidR="00CB1E98" w:rsidRDefault="00CB1E98" w:rsidP="00CB1E98">
      <w:pPr>
        <w:tabs>
          <w:tab w:val="left" w:pos="7655"/>
        </w:tabs>
      </w:pPr>
      <w:r>
        <w:t>Начальник ЦДНГ УНП</w:t>
      </w:r>
      <w:r>
        <w:tab/>
      </w:r>
      <w:r w:rsidR="00B14DA3">
        <w:t>________________</w:t>
      </w:r>
    </w:p>
    <w:p w:rsidR="00530421" w:rsidRPr="00916262" w:rsidRDefault="00530421" w:rsidP="00530421">
      <w:pPr>
        <w:spacing w:after="60"/>
        <w:jc w:val="right"/>
        <w:rPr>
          <w:rFonts w:ascii="Arial" w:hAnsi="Arial" w:cs="Arial"/>
          <w:b/>
          <w:color w:val="000000" w:themeColor="text1"/>
          <w:sz w:val="20"/>
          <w:szCs w:val="20"/>
        </w:rPr>
        <w:sectPr w:rsidR="00530421" w:rsidRPr="00916262" w:rsidSect="004A2677">
          <w:headerReference w:type="default" r:id="rId66"/>
          <w:footerReference w:type="default" r:id="rId67"/>
          <w:pgSz w:w="11907" w:h="16840" w:code="9"/>
          <w:pgMar w:top="510" w:right="1021" w:bottom="567" w:left="1247" w:header="737" w:footer="680" w:gutter="0"/>
          <w:cols w:space="708"/>
          <w:docGrid w:linePitch="360"/>
        </w:sectPr>
      </w:pPr>
    </w:p>
    <w:p w:rsidR="000B3E58" w:rsidRPr="00916262" w:rsidRDefault="000B3E58" w:rsidP="000B3E58">
      <w:pPr>
        <w:pStyle w:val="20"/>
        <w:spacing w:before="0" w:after="0"/>
        <w:rPr>
          <w:color w:val="000000" w:themeColor="text1"/>
          <w:szCs w:val="24"/>
        </w:rPr>
      </w:pPr>
      <w:bookmarkStart w:id="399" w:name="_Toc496002050"/>
      <w:bookmarkStart w:id="400" w:name="_Toc19699764"/>
      <w:bookmarkStart w:id="401" w:name="_Toc20735341"/>
      <w:bookmarkStart w:id="402" w:name="_Toc22214698"/>
      <w:bookmarkStart w:id="403" w:name="_Toc24703409"/>
      <w:bookmarkStart w:id="404" w:name="_Toc440625680"/>
      <w:bookmarkStart w:id="405" w:name="_Toc442262540"/>
      <w:bookmarkStart w:id="406" w:name="_Toc467236810"/>
      <w:r w:rsidRPr="00916262">
        <w:rPr>
          <w:color w:val="000000" w:themeColor="text1"/>
          <w:szCs w:val="24"/>
        </w:rPr>
        <w:t xml:space="preserve">ПРИЛОЖЕНИЕ </w:t>
      </w:r>
      <w:r w:rsidR="005A60CD" w:rsidRPr="00916262">
        <w:rPr>
          <w:color w:val="000000" w:themeColor="text1"/>
          <w:szCs w:val="24"/>
        </w:rPr>
        <w:t>7</w:t>
      </w:r>
      <w:r w:rsidRPr="00916262">
        <w:rPr>
          <w:color w:val="000000" w:themeColor="text1"/>
          <w:szCs w:val="24"/>
        </w:rPr>
        <w:t>.</w:t>
      </w:r>
      <w:r w:rsidRPr="00916262">
        <w:rPr>
          <w:b w:val="0"/>
          <w:bCs w:val="0"/>
          <w:iCs w:val="0"/>
          <w:caps w:val="0"/>
          <w:color w:val="000000" w:themeColor="text1"/>
          <w:sz w:val="20"/>
          <w:szCs w:val="20"/>
        </w:rPr>
        <w:t xml:space="preserve"> </w:t>
      </w:r>
      <w:r w:rsidRPr="00916262">
        <w:rPr>
          <w:color w:val="000000" w:themeColor="text1"/>
          <w:szCs w:val="24"/>
        </w:rPr>
        <w:t>Типовая схема расположения объектов на кустовой площадке Куюмбинского НГКМ</w:t>
      </w:r>
      <w:bookmarkEnd w:id="399"/>
      <w:bookmarkEnd w:id="400"/>
      <w:bookmarkEnd w:id="401"/>
      <w:bookmarkEnd w:id="402"/>
      <w:bookmarkEnd w:id="403"/>
    </w:p>
    <w:p w:rsidR="000B3E58" w:rsidRPr="00916262" w:rsidRDefault="000B3E58" w:rsidP="005218A9">
      <w:pPr>
        <w:rPr>
          <w:color w:val="000000" w:themeColor="text1"/>
        </w:rPr>
      </w:pPr>
    </w:p>
    <w:p w:rsidR="000B3E58" w:rsidRPr="00916262" w:rsidRDefault="000E206C" w:rsidP="000B3E58">
      <w:pPr>
        <w:ind w:hanging="851"/>
        <w:rPr>
          <w:color w:val="000000" w:themeColor="text1"/>
        </w:rPr>
      </w:pPr>
      <w:r w:rsidRPr="00916262">
        <w:rPr>
          <w:color w:val="000000" w:themeColor="text1"/>
        </w:rPr>
        <w:object w:dxaOrig="16515" w:dyaOrig="11385" w14:anchorId="2578201C">
          <v:shape id="_x0000_i1027" type="#_x0000_t75" style="width:570.75pt;height:390.75pt" o:ole="">
            <v:imagedata r:id="rId68" o:title=""/>
          </v:shape>
          <o:OLEObject Type="Embed" ProgID="Visio.Drawing.15" ShapeID="_x0000_i1027" DrawAspect="Content" ObjectID="_1804319432" r:id="rId69"/>
        </w:object>
      </w:r>
    </w:p>
    <w:p w:rsidR="008733F6" w:rsidRPr="00916262" w:rsidRDefault="008733F6">
      <w:pPr>
        <w:rPr>
          <w:rFonts w:ascii="Arial" w:hAnsi="Arial" w:cs="Arial"/>
          <w:b/>
          <w:bCs/>
          <w:caps/>
          <w:color w:val="000000" w:themeColor="text1"/>
        </w:rPr>
      </w:pPr>
      <w:r w:rsidRPr="00916262">
        <w:rPr>
          <w:rFonts w:ascii="Arial" w:hAnsi="Arial" w:cs="Arial"/>
          <w:b/>
          <w:bCs/>
          <w:caps/>
          <w:color w:val="000000" w:themeColor="text1"/>
        </w:rPr>
        <w:br w:type="page"/>
      </w:r>
    </w:p>
    <w:p w:rsidR="000B3E58" w:rsidRPr="00916262" w:rsidRDefault="00727C4B" w:rsidP="00C1418F">
      <w:pPr>
        <w:pStyle w:val="20"/>
        <w:keepNext w:val="0"/>
        <w:spacing w:before="0" w:after="0"/>
        <w:rPr>
          <w:rFonts w:eastAsia="Times New Roman"/>
          <w:color w:val="000000" w:themeColor="text1"/>
          <w:szCs w:val="24"/>
        </w:rPr>
      </w:pPr>
      <w:bookmarkStart w:id="407" w:name="_Toc496002051"/>
      <w:bookmarkStart w:id="408" w:name="_Toc496042892"/>
      <w:bookmarkStart w:id="409" w:name="_Toc19699765"/>
      <w:bookmarkStart w:id="410" w:name="_Toc20735342"/>
      <w:bookmarkStart w:id="411" w:name="_Toc22214699"/>
      <w:bookmarkStart w:id="412" w:name="_Toc24703410"/>
      <w:r w:rsidRPr="00916262">
        <w:rPr>
          <w:rFonts w:eastAsia="Times New Roman"/>
          <w:color w:val="000000" w:themeColor="text1"/>
          <w:szCs w:val="24"/>
        </w:rPr>
        <w:t xml:space="preserve">ПРИЛОЖЕНИЕ </w:t>
      </w:r>
      <w:r w:rsidR="00A43532" w:rsidRPr="00916262">
        <w:rPr>
          <w:rFonts w:eastAsia="Times New Roman"/>
          <w:color w:val="000000" w:themeColor="text1"/>
          <w:szCs w:val="24"/>
        </w:rPr>
        <w:t>8</w:t>
      </w:r>
      <w:r w:rsidR="000B3E58" w:rsidRPr="00916262">
        <w:rPr>
          <w:rFonts w:eastAsia="Times New Roman"/>
          <w:color w:val="000000" w:themeColor="text1"/>
          <w:szCs w:val="24"/>
        </w:rPr>
        <w:t>. Типовая схема обвязки устья скважин оборудованных УЭЦН</w:t>
      </w:r>
      <w:bookmarkEnd w:id="407"/>
      <w:bookmarkEnd w:id="408"/>
      <w:bookmarkEnd w:id="409"/>
      <w:bookmarkEnd w:id="410"/>
      <w:bookmarkEnd w:id="411"/>
      <w:bookmarkEnd w:id="412"/>
    </w:p>
    <w:bookmarkStart w:id="413" w:name="_Toc22214700"/>
    <w:bookmarkStart w:id="414" w:name="_Toc496002052"/>
    <w:bookmarkStart w:id="415" w:name="_Toc19699766"/>
    <w:bookmarkStart w:id="416" w:name="_Toc20735343"/>
    <w:p w:rsidR="00A24260" w:rsidRPr="00916262" w:rsidRDefault="00E40D07" w:rsidP="00E17427">
      <w:pPr>
        <w:rPr>
          <w:color w:val="000000" w:themeColor="text1"/>
        </w:rPr>
      </w:pPr>
      <w:r w:rsidRPr="00916262">
        <w:rPr>
          <w:noProof/>
          <w:color w:val="000000" w:themeColor="text1"/>
          <w:lang w:eastAsia="ru-RU"/>
        </w:rPr>
        <mc:AlternateContent>
          <mc:Choice Requires="wpc">
            <w:drawing>
              <wp:anchor distT="0" distB="0" distL="114300" distR="114300" simplePos="0" relativeHeight="251668480" behindDoc="0" locked="0" layoutInCell="1" allowOverlap="1" wp14:anchorId="0C74978F" wp14:editId="6FE70411">
                <wp:simplePos x="0" y="0"/>
                <wp:positionH relativeFrom="page">
                  <wp:align>center</wp:align>
                </wp:positionH>
                <wp:positionV relativeFrom="paragraph">
                  <wp:posOffset>207645</wp:posOffset>
                </wp:positionV>
                <wp:extent cx="6146165" cy="5249545"/>
                <wp:effectExtent l="0" t="0" r="45085" b="27305"/>
                <wp:wrapNone/>
                <wp:docPr id="2577" name="Полотно 257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521" name="Group 207"/>
                        <wpg:cNvGrpSpPr>
                          <a:grpSpLocks/>
                        </wpg:cNvGrpSpPr>
                        <wpg:grpSpPr bwMode="auto">
                          <a:xfrm>
                            <a:off x="3809" y="3810"/>
                            <a:ext cx="6142356" cy="5245735"/>
                            <a:chOff x="0" y="0"/>
                            <a:chExt cx="9638" cy="8231"/>
                          </a:xfrm>
                        </wpg:grpSpPr>
                        <wps:wsp>
                          <wps:cNvPr id="1523" name="Rectangle 7"/>
                          <wps:cNvSpPr>
                            <a:spLocks noChangeArrowheads="1"/>
                          </wps:cNvSpPr>
                          <wps:spPr bwMode="auto">
                            <a:xfrm>
                              <a:off x="7268" y="12"/>
                              <a:ext cx="806"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6"/>
                                    <w:szCs w:val="16"/>
                                    <w:lang w:val="en-US"/>
                                  </w:rPr>
                                  <w:t>Утверждаю</w:t>
                                </w:r>
                              </w:p>
                            </w:txbxContent>
                          </wps:txbx>
                          <wps:bodyPr rot="0" vert="horz" wrap="square" lIns="0" tIns="0" rIns="0" bIns="0" anchor="t" anchorCtr="0">
                            <a:noAutofit/>
                          </wps:bodyPr>
                        </wps:wsp>
                        <wps:wsp>
                          <wps:cNvPr id="1524" name="Rectangle 8"/>
                          <wps:cNvSpPr>
                            <a:spLocks noChangeArrowheads="1"/>
                          </wps:cNvSpPr>
                          <wps:spPr bwMode="auto">
                            <a:xfrm>
                              <a:off x="7268" y="333"/>
                              <a:ext cx="1175"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6"/>
                                    <w:szCs w:val="16"/>
                                    <w:lang w:val="en-US"/>
                                  </w:rPr>
                                  <w:t>Начальник ЦДНГ</w:t>
                                </w:r>
                              </w:p>
                            </w:txbxContent>
                          </wps:txbx>
                          <wps:bodyPr rot="0" vert="horz" wrap="square" lIns="0" tIns="0" rIns="0" bIns="0" anchor="t" anchorCtr="0">
                            <a:noAutofit/>
                          </wps:bodyPr>
                        </wps:wsp>
                        <wps:wsp>
                          <wps:cNvPr id="1526" name="Rectangle 9"/>
                          <wps:cNvSpPr>
                            <a:spLocks noChangeArrowheads="1"/>
                          </wps:cNvSpPr>
                          <wps:spPr bwMode="auto">
                            <a:xfrm>
                              <a:off x="7268" y="655"/>
                              <a:ext cx="1116"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6"/>
                                    <w:szCs w:val="16"/>
                                    <w:lang w:val="en-US"/>
                                  </w:rPr>
                                  <w:t>______________</w:t>
                                </w:r>
                              </w:p>
                            </w:txbxContent>
                          </wps:txbx>
                          <wps:bodyPr rot="0" vert="horz" wrap="square" lIns="0" tIns="0" rIns="0" bIns="0" anchor="t" anchorCtr="0">
                            <a:noAutofit/>
                          </wps:bodyPr>
                        </wps:wsp>
                        <wps:wsp>
                          <wps:cNvPr id="1527" name="Rectangle 10"/>
                          <wps:cNvSpPr>
                            <a:spLocks noChangeArrowheads="1"/>
                          </wps:cNvSpPr>
                          <wps:spPr bwMode="auto">
                            <a:xfrm>
                              <a:off x="7087" y="1211"/>
                              <a:ext cx="103"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w:t>
                                </w:r>
                              </w:p>
                            </w:txbxContent>
                          </wps:txbx>
                          <wps:bodyPr rot="0" vert="horz" wrap="square" lIns="0" tIns="0" rIns="0" bIns="0" anchor="t" anchorCtr="0">
                            <a:noAutofit/>
                          </wps:bodyPr>
                        </wps:wsp>
                        <wps:wsp>
                          <wps:cNvPr id="1528" name="Rectangle 11"/>
                          <wps:cNvSpPr>
                            <a:spLocks noChangeArrowheads="1"/>
                          </wps:cNvSpPr>
                          <wps:spPr bwMode="auto">
                            <a:xfrm>
                              <a:off x="18" y="7875"/>
                              <a:ext cx="1936" cy="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8"/>
                                    <w:szCs w:val="8"/>
                                    <w:lang w:val="en-US"/>
                                  </w:rPr>
                                  <w:t xml:space="preserve">Схему составил: Технолог ЦДНГ _____________________ </w:t>
                                </w:r>
                              </w:p>
                            </w:txbxContent>
                          </wps:txbx>
                          <wps:bodyPr rot="0" vert="horz" wrap="square" lIns="0" tIns="0" rIns="0" bIns="0" anchor="t" anchorCtr="0">
                            <a:noAutofit/>
                          </wps:bodyPr>
                        </wps:wsp>
                        <wps:wsp>
                          <wps:cNvPr id="1529" name="Rectangle 12"/>
                          <wps:cNvSpPr>
                            <a:spLocks noChangeArrowheads="1"/>
                          </wps:cNvSpPr>
                          <wps:spPr bwMode="auto">
                            <a:xfrm>
                              <a:off x="7087" y="7343"/>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25</w:t>
                                </w:r>
                              </w:p>
                            </w:txbxContent>
                          </wps:txbx>
                          <wps:bodyPr rot="0" vert="horz" wrap="square" lIns="0" tIns="0" rIns="0" bIns="0" anchor="t" anchorCtr="0">
                            <a:noAutofit/>
                          </wps:bodyPr>
                        </wps:wsp>
                        <wps:wsp>
                          <wps:cNvPr id="1531" name="Rectangle 13"/>
                          <wps:cNvSpPr>
                            <a:spLocks noChangeArrowheads="1"/>
                          </wps:cNvSpPr>
                          <wps:spPr bwMode="auto">
                            <a:xfrm>
                              <a:off x="7625" y="7284"/>
                              <a:ext cx="103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 xml:space="preserve">Задвижка межколонная </w:t>
                                </w:r>
                              </w:p>
                            </w:txbxContent>
                          </wps:txbx>
                          <wps:bodyPr rot="0" vert="horz" wrap="square" lIns="0" tIns="0" rIns="0" bIns="0" anchor="t" anchorCtr="0">
                            <a:noAutofit/>
                          </wps:bodyPr>
                        </wps:wsp>
                        <wps:wsp>
                          <wps:cNvPr id="1532" name="Rectangle 14"/>
                          <wps:cNvSpPr>
                            <a:spLocks noChangeArrowheads="1"/>
                          </wps:cNvSpPr>
                          <wps:spPr bwMode="auto">
                            <a:xfrm>
                              <a:off x="7385" y="7407"/>
                              <a:ext cx="1544"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(контроль межколонного давления)</w:t>
                                </w:r>
                              </w:p>
                            </w:txbxContent>
                          </wps:txbx>
                          <wps:bodyPr rot="0" vert="horz" wrap="square" lIns="0" tIns="0" rIns="0" bIns="0" anchor="t" anchorCtr="0">
                            <a:noAutofit/>
                          </wps:bodyPr>
                        </wps:wsp>
                        <wps:wsp>
                          <wps:cNvPr id="1533" name="Rectangle 15"/>
                          <wps:cNvSpPr>
                            <a:spLocks noChangeArrowheads="1"/>
                          </wps:cNvSpPr>
                          <wps:spPr bwMode="auto">
                            <a:xfrm>
                              <a:off x="7087" y="7577"/>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26</w:t>
                                </w:r>
                              </w:p>
                            </w:txbxContent>
                          </wps:txbx>
                          <wps:bodyPr rot="0" vert="horz" wrap="square" lIns="0" tIns="0" rIns="0" bIns="0" anchor="t" anchorCtr="0">
                            <a:noAutofit/>
                          </wps:bodyPr>
                        </wps:wsp>
                        <wps:wsp>
                          <wps:cNvPr id="1534" name="Rectangle 16"/>
                          <wps:cNvSpPr>
                            <a:spLocks noChangeArrowheads="1"/>
                          </wps:cNvSpPr>
                          <wps:spPr bwMode="auto">
                            <a:xfrm>
                              <a:off x="7490" y="7518"/>
                              <a:ext cx="1318"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Фланец проходной с вентилем</w:t>
                                </w:r>
                              </w:p>
                            </w:txbxContent>
                          </wps:txbx>
                          <wps:bodyPr rot="0" vert="horz" wrap="square" lIns="0" tIns="0" rIns="0" bIns="0" anchor="t" anchorCtr="0">
                            <a:noAutofit/>
                          </wps:bodyPr>
                        </wps:wsp>
                        <wps:wsp>
                          <wps:cNvPr id="1535" name="Rectangle 17"/>
                          <wps:cNvSpPr>
                            <a:spLocks noChangeArrowheads="1"/>
                          </wps:cNvSpPr>
                          <wps:spPr bwMode="auto">
                            <a:xfrm>
                              <a:off x="7385" y="7641"/>
                              <a:ext cx="1544"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(контроль межколонного давления)</w:t>
                                </w:r>
                              </w:p>
                            </w:txbxContent>
                          </wps:txbx>
                          <wps:bodyPr rot="0" vert="horz" wrap="square" lIns="0" tIns="0" rIns="0" bIns="0" anchor="t" anchorCtr="0">
                            <a:noAutofit/>
                          </wps:bodyPr>
                        </wps:wsp>
                        <wps:wsp>
                          <wps:cNvPr id="1600" name="Rectangle 18"/>
                          <wps:cNvSpPr>
                            <a:spLocks noChangeArrowheads="1"/>
                          </wps:cNvSpPr>
                          <wps:spPr bwMode="auto">
                            <a:xfrm>
                              <a:off x="7087" y="7811"/>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27</w:t>
                                </w:r>
                              </w:p>
                            </w:txbxContent>
                          </wps:txbx>
                          <wps:bodyPr rot="0" vert="horz" wrap="square" lIns="0" tIns="0" rIns="0" bIns="0" anchor="t" anchorCtr="0">
                            <a:noAutofit/>
                          </wps:bodyPr>
                        </wps:wsp>
                        <wps:wsp>
                          <wps:cNvPr id="1601" name="Rectangle 19"/>
                          <wps:cNvSpPr>
                            <a:spLocks noChangeArrowheads="1"/>
                          </wps:cNvSpPr>
                          <wps:spPr bwMode="auto">
                            <a:xfrm>
                              <a:off x="7800" y="7811"/>
                              <a:ext cx="655"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Фланец глухой.</w:t>
                                </w:r>
                              </w:p>
                            </w:txbxContent>
                          </wps:txbx>
                          <wps:bodyPr rot="0" vert="horz" wrap="square" lIns="0" tIns="0" rIns="0" bIns="0" anchor="t" anchorCtr="0">
                            <a:noAutofit/>
                          </wps:bodyPr>
                        </wps:wsp>
                        <wps:wsp>
                          <wps:cNvPr id="1617" name="Rectangle 20"/>
                          <wps:cNvSpPr>
                            <a:spLocks noChangeArrowheads="1"/>
                          </wps:cNvSpPr>
                          <wps:spPr bwMode="auto">
                            <a:xfrm>
                              <a:off x="9047" y="7343"/>
                              <a:ext cx="559"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ЗМС 65хРраб</w:t>
                                </w:r>
                              </w:p>
                            </w:txbxContent>
                          </wps:txbx>
                          <wps:bodyPr rot="0" vert="horz" wrap="square" lIns="0" tIns="0" rIns="0" bIns="0" anchor="t" anchorCtr="0">
                            <a:noAutofit/>
                          </wps:bodyPr>
                        </wps:wsp>
                        <wps:wsp>
                          <wps:cNvPr id="1618" name="Rectangle 21"/>
                          <wps:cNvSpPr>
                            <a:spLocks noChangeArrowheads="1"/>
                          </wps:cNvSpPr>
                          <wps:spPr bwMode="auto">
                            <a:xfrm>
                              <a:off x="9000" y="763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txbxContent>
                          </wps:txbx>
                          <wps:bodyPr rot="0" vert="horz" wrap="square" lIns="0" tIns="0" rIns="0" bIns="0" anchor="t" anchorCtr="0">
                            <a:noAutofit/>
                          </wps:bodyPr>
                        </wps:wsp>
                        <wps:wsp>
                          <wps:cNvPr id="1619" name="Rectangle 22"/>
                          <wps:cNvSpPr>
                            <a:spLocks noChangeArrowheads="1"/>
                          </wps:cNvSpPr>
                          <wps:spPr bwMode="auto">
                            <a:xfrm>
                              <a:off x="9000" y="7869"/>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txbxContent>
                          </wps:txbx>
                          <wps:bodyPr rot="0" vert="horz" wrap="square" lIns="0" tIns="0" rIns="0" bIns="0" anchor="t" anchorCtr="0">
                            <a:noAutofit/>
                          </wps:bodyPr>
                        </wps:wsp>
                        <wps:wsp>
                          <wps:cNvPr id="1620" name="Rectangle 23"/>
                          <wps:cNvSpPr>
                            <a:spLocks noChangeArrowheads="1"/>
                          </wps:cNvSpPr>
                          <wps:spPr bwMode="auto">
                            <a:xfrm>
                              <a:off x="7087" y="4844"/>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15</w:t>
                                </w:r>
                              </w:p>
                            </w:txbxContent>
                          </wps:txbx>
                          <wps:bodyPr rot="0" vert="horz" wrap="square" lIns="0" tIns="0" rIns="0" bIns="0" anchor="t" anchorCtr="0">
                            <a:noAutofit/>
                          </wps:bodyPr>
                        </wps:wsp>
                        <wps:wsp>
                          <wps:cNvPr id="1621" name="Rectangle 24"/>
                          <wps:cNvSpPr>
                            <a:spLocks noChangeArrowheads="1"/>
                          </wps:cNvSpPr>
                          <wps:spPr bwMode="auto">
                            <a:xfrm>
                              <a:off x="7087" y="6635"/>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22</w:t>
                                </w:r>
                              </w:p>
                            </w:txbxContent>
                          </wps:txbx>
                          <wps:bodyPr rot="0" vert="horz" wrap="square" lIns="0" tIns="0" rIns="0" bIns="0" anchor="t" anchorCtr="0">
                            <a:noAutofit/>
                          </wps:bodyPr>
                        </wps:wsp>
                        <wps:wsp>
                          <wps:cNvPr id="1622" name="Rectangle 25"/>
                          <wps:cNvSpPr>
                            <a:spLocks noChangeArrowheads="1"/>
                          </wps:cNvSpPr>
                          <wps:spPr bwMode="auto">
                            <a:xfrm>
                              <a:off x="7408" y="6635"/>
                              <a:ext cx="1483"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Вентиль манометровый буферный</w:t>
                                </w:r>
                              </w:p>
                            </w:txbxContent>
                          </wps:txbx>
                          <wps:bodyPr rot="0" vert="horz" wrap="square" lIns="0" tIns="0" rIns="0" bIns="0" anchor="t" anchorCtr="0">
                            <a:noAutofit/>
                          </wps:bodyPr>
                        </wps:wsp>
                        <wps:wsp>
                          <wps:cNvPr id="1623" name="Rectangle 26"/>
                          <wps:cNvSpPr>
                            <a:spLocks noChangeArrowheads="1"/>
                          </wps:cNvSpPr>
                          <wps:spPr bwMode="auto">
                            <a:xfrm>
                              <a:off x="7087" y="6874"/>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23</w:t>
                                </w:r>
                              </w:p>
                            </w:txbxContent>
                          </wps:txbx>
                          <wps:bodyPr rot="0" vert="horz" wrap="square" lIns="0" tIns="0" rIns="0" bIns="0" anchor="t" anchorCtr="0">
                            <a:noAutofit/>
                          </wps:bodyPr>
                        </wps:wsp>
                        <wps:wsp>
                          <wps:cNvPr id="1624" name="Rectangle 27"/>
                          <wps:cNvSpPr>
                            <a:spLocks noChangeArrowheads="1"/>
                          </wps:cNvSpPr>
                          <wps:spPr bwMode="auto">
                            <a:xfrm>
                              <a:off x="7590" y="6816"/>
                              <a:ext cx="1089"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 xml:space="preserve">Задвижка ЗДШ затрубная </w:t>
                                </w:r>
                              </w:p>
                            </w:txbxContent>
                          </wps:txbx>
                          <wps:bodyPr rot="0" vert="horz" wrap="square" lIns="0" tIns="0" rIns="0" bIns="0" anchor="t" anchorCtr="0">
                            <a:noAutofit/>
                          </wps:bodyPr>
                        </wps:wsp>
                        <wps:wsp>
                          <wps:cNvPr id="1625" name="Rectangle 28"/>
                          <wps:cNvSpPr>
                            <a:spLocks noChangeArrowheads="1"/>
                          </wps:cNvSpPr>
                          <wps:spPr bwMode="auto">
                            <a:xfrm>
                              <a:off x="7736" y="6939"/>
                              <a:ext cx="797"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(технологическая).</w:t>
                                </w:r>
                              </w:p>
                            </w:txbxContent>
                          </wps:txbx>
                          <wps:bodyPr rot="0" vert="horz" wrap="square" lIns="0" tIns="0" rIns="0" bIns="0" anchor="t" anchorCtr="0">
                            <a:noAutofit/>
                          </wps:bodyPr>
                        </wps:wsp>
                        <wps:wsp>
                          <wps:cNvPr id="1626" name="Rectangle 29"/>
                          <wps:cNvSpPr>
                            <a:spLocks noChangeArrowheads="1"/>
                          </wps:cNvSpPr>
                          <wps:spPr bwMode="auto">
                            <a:xfrm>
                              <a:off x="7087" y="7108"/>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24</w:t>
                                </w:r>
                              </w:p>
                            </w:txbxContent>
                          </wps:txbx>
                          <wps:bodyPr rot="0" vert="horz" wrap="square" lIns="0" tIns="0" rIns="0" bIns="0" anchor="t" anchorCtr="0">
                            <a:noAutofit/>
                          </wps:bodyPr>
                        </wps:wsp>
                        <wps:wsp>
                          <wps:cNvPr id="1628" name="Rectangle 30"/>
                          <wps:cNvSpPr>
                            <a:spLocks noChangeArrowheads="1"/>
                          </wps:cNvSpPr>
                          <wps:spPr bwMode="auto">
                            <a:xfrm>
                              <a:off x="7748" y="7108"/>
                              <a:ext cx="769"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Колонная головка</w:t>
                                </w:r>
                              </w:p>
                            </w:txbxContent>
                          </wps:txbx>
                          <wps:bodyPr rot="0" vert="horz" wrap="square" lIns="0" tIns="0" rIns="0" bIns="0" anchor="t" anchorCtr="0">
                            <a:noAutofit/>
                          </wps:bodyPr>
                        </wps:wsp>
                        <wps:wsp>
                          <wps:cNvPr id="1629" name="Rectangle 31"/>
                          <wps:cNvSpPr>
                            <a:spLocks noChangeArrowheads="1"/>
                          </wps:cNvSpPr>
                          <wps:spPr bwMode="auto">
                            <a:xfrm>
                              <a:off x="9047" y="5874"/>
                              <a:ext cx="559"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ЗМС 65хРраб</w:t>
                                </w:r>
                              </w:p>
                            </w:txbxContent>
                          </wps:txbx>
                          <wps:bodyPr rot="0" vert="horz" wrap="square" lIns="0" tIns="0" rIns="0" bIns="0" anchor="t" anchorCtr="0">
                            <a:noAutofit/>
                          </wps:bodyPr>
                        </wps:wsp>
                        <wps:wsp>
                          <wps:cNvPr id="1630" name="Rectangle 32"/>
                          <wps:cNvSpPr>
                            <a:spLocks noChangeArrowheads="1"/>
                          </wps:cNvSpPr>
                          <wps:spPr bwMode="auto">
                            <a:xfrm>
                              <a:off x="9000" y="6202"/>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txbxContent>
                          </wps:txbx>
                          <wps:bodyPr rot="0" vert="horz" wrap="square" lIns="0" tIns="0" rIns="0" bIns="0" anchor="t" anchorCtr="0">
                            <a:noAutofit/>
                          </wps:bodyPr>
                        </wps:wsp>
                        <wps:wsp>
                          <wps:cNvPr id="1631" name="Rectangle 33"/>
                          <wps:cNvSpPr>
                            <a:spLocks noChangeArrowheads="1"/>
                          </wps:cNvSpPr>
                          <wps:spPr bwMode="auto">
                            <a:xfrm>
                              <a:off x="9047" y="6389"/>
                              <a:ext cx="559"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ЗМС 65хРраб</w:t>
                                </w:r>
                              </w:p>
                            </w:txbxContent>
                          </wps:txbx>
                          <wps:bodyPr rot="0" vert="horz" wrap="square" lIns="0" tIns="0" rIns="0" bIns="0" anchor="t" anchorCtr="0">
                            <a:noAutofit/>
                          </wps:bodyPr>
                        </wps:wsp>
                        <wps:wsp>
                          <wps:cNvPr id="1013" name="Rectangle 34"/>
                          <wps:cNvSpPr>
                            <a:spLocks noChangeArrowheads="1"/>
                          </wps:cNvSpPr>
                          <wps:spPr bwMode="auto">
                            <a:xfrm>
                              <a:off x="9000" y="6699"/>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txbxContent>
                          </wps:txbx>
                          <wps:bodyPr rot="0" vert="horz" wrap="square" lIns="0" tIns="0" rIns="0" bIns="0" anchor="t" anchorCtr="0">
                            <a:noAutofit/>
                          </wps:bodyPr>
                        </wps:wsp>
                        <wps:wsp>
                          <wps:cNvPr id="1014" name="Rectangle 35"/>
                          <wps:cNvSpPr>
                            <a:spLocks noChangeArrowheads="1"/>
                          </wps:cNvSpPr>
                          <wps:spPr bwMode="auto">
                            <a:xfrm>
                              <a:off x="7087" y="5102"/>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16</w:t>
                                </w:r>
                              </w:p>
                            </w:txbxContent>
                          </wps:txbx>
                          <wps:bodyPr rot="0" vert="horz" wrap="square" lIns="0" tIns="0" rIns="0" bIns="0" anchor="t" anchorCtr="0">
                            <a:noAutofit/>
                          </wps:bodyPr>
                        </wps:wsp>
                        <wps:wsp>
                          <wps:cNvPr id="1015" name="Rectangle 36"/>
                          <wps:cNvSpPr>
                            <a:spLocks noChangeArrowheads="1"/>
                          </wps:cNvSpPr>
                          <wps:spPr bwMode="auto">
                            <a:xfrm>
                              <a:off x="9041" y="6874"/>
                              <a:ext cx="57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ЗДШ 65хРраб</w:t>
                                </w:r>
                              </w:p>
                            </w:txbxContent>
                          </wps:txbx>
                          <wps:bodyPr rot="0" vert="horz" wrap="square" lIns="0" tIns="0" rIns="0" bIns="0" anchor="t" anchorCtr="0">
                            <a:noAutofit/>
                          </wps:bodyPr>
                        </wps:wsp>
                        <wps:wsp>
                          <wps:cNvPr id="1016" name="Rectangle 37"/>
                          <wps:cNvSpPr>
                            <a:spLocks noChangeArrowheads="1"/>
                          </wps:cNvSpPr>
                          <wps:spPr bwMode="auto">
                            <a:xfrm>
                              <a:off x="9111" y="7108"/>
                              <a:ext cx="410"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ОКК, ОКО</w:t>
                                </w:r>
                              </w:p>
                            </w:txbxContent>
                          </wps:txbx>
                          <wps:bodyPr rot="0" vert="horz" wrap="square" lIns="0" tIns="0" rIns="0" bIns="0" anchor="t" anchorCtr="0">
                            <a:noAutofit/>
                          </wps:bodyPr>
                        </wps:wsp>
                        <wps:wsp>
                          <wps:cNvPr id="1017" name="Rectangle 38"/>
                          <wps:cNvSpPr>
                            <a:spLocks noChangeArrowheads="1"/>
                          </wps:cNvSpPr>
                          <wps:spPr bwMode="auto">
                            <a:xfrm>
                              <a:off x="7087" y="4072"/>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12</w:t>
                                </w:r>
                              </w:p>
                            </w:txbxContent>
                          </wps:txbx>
                          <wps:bodyPr rot="0" vert="horz" wrap="square" lIns="0" tIns="0" rIns="0" bIns="0" anchor="t" anchorCtr="0">
                            <a:noAutofit/>
                          </wps:bodyPr>
                        </wps:wsp>
                        <wps:wsp>
                          <wps:cNvPr id="1018" name="Rectangle 39"/>
                          <wps:cNvSpPr>
                            <a:spLocks noChangeArrowheads="1"/>
                          </wps:cNvSpPr>
                          <wps:spPr bwMode="auto">
                            <a:xfrm>
                              <a:off x="7087" y="5874"/>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19</w:t>
                                </w:r>
                              </w:p>
                            </w:txbxContent>
                          </wps:txbx>
                          <wps:bodyPr rot="0" vert="horz" wrap="square" lIns="0" tIns="0" rIns="0" bIns="0" anchor="t" anchorCtr="0">
                            <a:noAutofit/>
                          </wps:bodyPr>
                        </wps:wsp>
                        <wps:wsp>
                          <wps:cNvPr id="1019" name="Rectangle 40"/>
                          <wps:cNvSpPr>
                            <a:spLocks noChangeArrowheads="1"/>
                          </wps:cNvSpPr>
                          <wps:spPr bwMode="auto">
                            <a:xfrm>
                              <a:off x="7695" y="5810"/>
                              <a:ext cx="868"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 xml:space="preserve">Задвижка затрубная </w:t>
                                </w:r>
                              </w:p>
                            </w:txbxContent>
                          </wps:txbx>
                          <wps:bodyPr rot="0" vert="horz" wrap="square" lIns="0" tIns="0" rIns="0" bIns="0" anchor="t" anchorCtr="0">
                            <a:noAutofit/>
                          </wps:bodyPr>
                        </wps:wsp>
                        <wps:wsp>
                          <wps:cNvPr id="1021" name="Rectangle 41"/>
                          <wps:cNvSpPr>
                            <a:spLocks noChangeArrowheads="1"/>
                          </wps:cNvSpPr>
                          <wps:spPr bwMode="auto">
                            <a:xfrm>
                              <a:off x="7713" y="5933"/>
                              <a:ext cx="845"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(технологическая) 1</w:t>
                                </w:r>
                              </w:p>
                            </w:txbxContent>
                          </wps:txbx>
                          <wps:bodyPr rot="0" vert="horz" wrap="square" lIns="0" tIns="0" rIns="0" bIns="0" anchor="t" anchorCtr="0">
                            <a:noAutofit/>
                          </wps:bodyPr>
                        </wps:wsp>
                        <wps:wsp>
                          <wps:cNvPr id="1022" name="Rectangle 42"/>
                          <wps:cNvSpPr>
                            <a:spLocks noChangeArrowheads="1"/>
                          </wps:cNvSpPr>
                          <wps:spPr bwMode="auto">
                            <a:xfrm>
                              <a:off x="7087" y="6131"/>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20</w:t>
                                </w:r>
                              </w:p>
                            </w:txbxContent>
                          </wps:txbx>
                          <wps:bodyPr rot="0" vert="horz" wrap="square" lIns="0" tIns="0" rIns="0" bIns="0" anchor="t" anchorCtr="0">
                            <a:noAutofit/>
                          </wps:bodyPr>
                        </wps:wsp>
                        <wps:wsp>
                          <wps:cNvPr id="1023" name="Rectangle 43"/>
                          <wps:cNvSpPr>
                            <a:spLocks noChangeArrowheads="1"/>
                          </wps:cNvSpPr>
                          <wps:spPr bwMode="auto">
                            <a:xfrm>
                              <a:off x="7730" y="6067"/>
                              <a:ext cx="819"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 xml:space="preserve">Фланец проходной </w:t>
                                </w:r>
                              </w:p>
                            </w:txbxContent>
                          </wps:txbx>
                          <wps:bodyPr rot="0" vert="horz" wrap="square" lIns="0" tIns="0" rIns="0" bIns="0" anchor="t" anchorCtr="0">
                            <a:noAutofit/>
                          </wps:bodyPr>
                        </wps:wsp>
                        <wps:wsp>
                          <wps:cNvPr id="1248" name="Rectangle 44"/>
                          <wps:cNvSpPr>
                            <a:spLocks noChangeArrowheads="1"/>
                          </wps:cNvSpPr>
                          <wps:spPr bwMode="auto">
                            <a:xfrm>
                              <a:off x="7654" y="6190"/>
                              <a:ext cx="954"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затрубный с вентилем</w:t>
                                </w:r>
                              </w:p>
                            </w:txbxContent>
                          </wps:txbx>
                          <wps:bodyPr rot="0" vert="horz" wrap="square" lIns="0" tIns="0" rIns="0" bIns="0" anchor="t" anchorCtr="0">
                            <a:noAutofit/>
                          </wps:bodyPr>
                        </wps:wsp>
                        <wps:wsp>
                          <wps:cNvPr id="1249" name="Rectangle 45"/>
                          <wps:cNvSpPr>
                            <a:spLocks noChangeArrowheads="1"/>
                          </wps:cNvSpPr>
                          <wps:spPr bwMode="auto">
                            <a:xfrm>
                              <a:off x="7087" y="6389"/>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21</w:t>
                                </w:r>
                              </w:p>
                            </w:txbxContent>
                          </wps:txbx>
                          <wps:bodyPr rot="0" vert="horz" wrap="square" lIns="0" tIns="0" rIns="0" bIns="0" anchor="t" anchorCtr="0">
                            <a:noAutofit/>
                          </wps:bodyPr>
                        </wps:wsp>
                        <wps:wsp>
                          <wps:cNvPr id="1250" name="Rectangle 46"/>
                          <wps:cNvSpPr>
                            <a:spLocks noChangeArrowheads="1"/>
                          </wps:cNvSpPr>
                          <wps:spPr bwMode="auto">
                            <a:xfrm>
                              <a:off x="7695" y="6325"/>
                              <a:ext cx="868"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 xml:space="preserve">Задвижка затрубная </w:t>
                                </w:r>
                              </w:p>
                            </w:txbxContent>
                          </wps:txbx>
                          <wps:bodyPr rot="0" vert="horz" wrap="square" lIns="0" tIns="0" rIns="0" bIns="0" anchor="t" anchorCtr="0">
                            <a:noAutofit/>
                          </wps:bodyPr>
                        </wps:wsp>
                        <wps:wsp>
                          <wps:cNvPr id="1251" name="Rectangle 47"/>
                          <wps:cNvSpPr>
                            <a:spLocks noChangeArrowheads="1"/>
                          </wps:cNvSpPr>
                          <wps:spPr bwMode="auto">
                            <a:xfrm>
                              <a:off x="7713" y="6447"/>
                              <a:ext cx="845"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(технологическая) 2</w:t>
                                </w:r>
                              </w:p>
                            </w:txbxContent>
                          </wps:txbx>
                          <wps:bodyPr rot="0" vert="horz" wrap="square" lIns="0" tIns="0" rIns="0" bIns="0" anchor="t" anchorCtr="0">
                            <a:noAutofit/>
                          </wps:bodyPr>
                        </wps:wsp>
                        <wps:wsp>
                          <wps:cNvPr id="1252" name="Rectangle 48"/>
                          <wps:cNvSpPr>
                            <a:spLocks noChangeArrowheads="1"/>
                          </wps:cNvSpPr>
                          <wps:spPr bwMode="auto">
                            <a:xfrm>
                              <a:off x="9000" y="491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txbxContent>
                          </wps:txbx>
                          <wps:bodyPr rot="0" vert="horz" wrap="square" lIns="0" tIns="0" rIns="0" bIns="0" anchor="t" anchorCtr="0">
                            <a:noAutofit/>
                          </wps:bodyPr>
                        </wps:wsp>
                        <wps:wsp>
                          <wps:cNvPr id="1253" name="Rectangle 49"/>
                          <wps:cNvSpPr>
                            <a:spLocks noChangeArrowheads="1"/>
                          </wps:cNvSpPr>
                          <wps:spPr bwMode="auto">
                            <a:xfrm>
                              <a:off x="9047" y="5102"/>
                              <a:ext cx="559"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ЗМС 65хРраб</w:t>
                                </w:r>
                              </w:p>
                            </w:txbxContent>
                          </wps:txbx>
                          <wps:bodyPr rot="0" vert="horz" wrap="square" lIns="0" tIns="0" rIns="0" bIns="0" anchor="t" anchorCtr="0">
                            <a:noAutofit/>
                          </wps:bodyPr>
                        </wps:wsp>
                        <wps:wsp>
                          <wps:cNvPr id="1254" name="Rectangle 50"/>
                          <wps:cNvSpPr>
                            <a:spLocks noChangeArrowheads="1"/>
                          </wps:cNvSpPr>
                          <wps:spPr bwMode="auto">
                            <a:xfrm>
                              <a:off x="9047" y="5359"/>
                              <a:ext cx="559"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ЗМС 65хРраб</w:t>
                                </w:r>
                              </w:p>
                            </w:txbxContent>
                          </wps:txbx>
                          <wps:bodyPr rot="0" vert="horz" wrap="square" lIns="0" tIns="0" rIns="0" bIns="0" anchor="t" anchorCtr="0">
                            <a:noAutofit/>
                          </wps:bodyPr>
                        </wps:wsp>
                        <wps:wsp>
                          <wps:cNvPr id="1255" name="Rectangle 51"/>
                          <wps:cNvSpPr>
                            <a:spLocks noChangeArrowheads="1"/>
                          </wps:cNvSpPr>
                          <wps:spPr bwMode="auto">
                            <a:xfrm>
                              <a:off x="9000" y="568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txbxContent>
                          </wps:txbx>
                          <wps:bodyPr rot="0" vert="horz" wrap="square" lIns="0" tIns="0" rIns="0" bIns="0" anchor="t" anchorCtr="0">
                            <a:noAutofit/>
                          </wps:bodyPr>
                        </wps:wsp>
                        <wps:wsp>
                          <wps:cNvPr id="1256" name="Rectangle 52"/>
                          <wps:cNvSpPr>
                            <a:spLocks noChangeArrowheads="1"/>
                          </wps:cNvSpPr>
                          <wps:spPr bwMode="auto">
                            <a:xfrm>
                              <a:off x="7087" y="4329"/>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13</w:t>
                                </w:r>
                              </w:p>
                            </w:txbxContent>
                          </wps:txbx>
                          <wps:bodyPr rot="0" vert="horz" wrap="square" lIns="0" tIns="0" rIns="0" bIns="0" anchor="t" anchorCtr="0">
                            <a:noAutofit/>
                          </wps:bodyPr>
                        </wps:wsp>
                        <wps:wsp>
                          <wps:cNvPr id="1257" name="Rectangle 53"/>
                          <wps:cNvSpPr>
                            <a:spLocks noChangeArrowheads="1"/>
                          </wps:cNvSpPr>
                          <wps:spPr bwMode="auto">
                            <a:xfrm>
                              <a:off x="7087" y="4587"/>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14</w:t>
                                </w:r>
                              </w:p>
                            </w:txbxContent>
                          </wps:txbx>
                          <wps:bodyPr rot="0" vert="horz" wrap="square" lIns="0" tIns="0" rIns="0" bIns="0" anchor="t" anchorCtr="0">
                            <a:noAutofit/>
                          </wps:bodyPr>
                        </wps:wsp>
                        <wps:wsp>
                          <wps:cNvPr id="1258" name="Rectangle 54"/>
                          <wps:cNvSpPr>
                            <a:spLocks noChangeArrowheads="1"/>
                          </wps:cNvSpPr>
                          <wps:spPr bwMode="auto">
                            <a:xfrm>
                              <a:off x="7110" y="3306"/>
                              <a:ext cx="5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9</w:t>
                                </w:r>
                              </w:p>
                            </w:txbxContent>
                          </wps:txbx>
                          <wps:bodyPr rot="0" vert="horz" wrap="square" lIns="0" tIns="0" rIns="0" bIns="0" anchor="t" anchorCtr="0">
                            <a:noAutofit/>
                          </wps:bodyPr>
                        </wps:wsp>
                        <wps:wsp>
                          <wps:cNvPr id="1259" name="Rectangle 55"/>
                          <wps:cNvSpPr>
                            <a:spLocks noChangeArrowheads="1"/>
                          </wps:cNvSpPr>
                          <wps:spPr bwMode="auto">
                            <a:xfrm>
                              <a:off x="7695" y="5037"/>
                              <a:ext cx="868"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 xml:space="preserve">Задвижка затрубная </w:t>
                                </w:r>
                              </w:p>
                            </w:txbxContent>
                          </wps:txbx>
                          <wps:bodyPr rot="0" vert="horz" wrap="square" lIns="0" tIns="0" rIns="0" bIns="0" anchor="t" anchorCtr="0">
                            <a:noAutofit/>
                          </wps:bodyPr>
                        </wps:wsp>
                        <wps:wsp>
                          <wps:cNvPr id="1260" name="Rectangle 56"/>
                          <wps:cNvSpPr>
                            <a:spLocks noChangeArrowheads="1"/>
                          </wps:cNvSpPr>
                          <wps:spPr bwMode="auto">
                            <a:xfrm>
                              <a:off x="7309" y="5160"/>
                              <a:ext cx="1690"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(технологическая-исследовательская) 1</w:t>
                                </w:r>
                              </w:p>
                            </w:txbxContent>
                          </wps:txbx>
                          <wps:bodyPr rot="0" vert="horz" wrap="square" lIns="0" tIns="0" rIns="0" bIns="0" anchor="t" anchorCtr="0">
                            <a:noAutofit/>
                          </wps:bodyPr>
                        </wps:wsp>
                        <wps:wsp>
                          <wps:cNvPr id="1261" name="Rectangle 57"/>
                          <wps:cNvSpPr>
                            <a:spLocks noChangeArrowheads="1"/>
                          </wps:cNvSpPr>
                          <wps:spPr bwMode="auto">
                            <a:xfrm>
                              <a:off x="7087" y="5359"/>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17</w:t>
                                </w:r>
                              </w:p>
                            </w:txbxContent>
                          </wps:txbx>
                          <wps:bodyPr rot="0" vert="horz" wrap="square" lIns="0" tIns="0" rIns="0" bIns="0" anchor="t" anchorCtr="0">
                            <a:noAutofit/>
                          </wps:bodyPr>
                        </wps:wsp>
                        <wps:wsp>
                          <wps:cNvPr id="1262" name="Rectangle 58"/>
                          <wps:cNvSpPr>
                            <a:spLocks noChangeArrowheads="1"/>
                          </wps:cNvSpPr>
                          <wps:spPr bwMode="auto">
                            <a:xfrm>
                              <a:off x="7695" y="5295"/>
                              <a:ext cx="868"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 xml:space="preserve">Задвижка затрубная </w:t>
                                </w:r>
                              </w:p>
                            </w:txbxContent>
                          </wps:txbx>
                          <wps:bodyPr rot="0" vert="horz" wrap="square" lIns="0" tIns="0" rIns="0" bIns="0" anchor="t" anchorCtr="0">
                            <a:noAutofit/>
                          </wps:bodyPr>
                        </wps:wsp>
                        <wps:wsp>
                          <wps:cNvPr id="1263" name="Rectangle 59"/>
                          <wps:cNvSpPr>
                            <a:spLocks noChangeArrowheads="1"/>
                          </wps:cNvSpPr>
                          <wps:spPr bwMode="auto">
                            <a:xfrm>
                              <a:off x="7309" y="5418"/>
                              <a:ext cx="1690"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(технологическая-исследовательская) 2</w:t>
                                </w:r>
                              </w:p>
                            </w:txbxContent>
                          </wps:txbx>
                          <wps:bodyPr rot="0" vert="horz" wrap="square" lIns="0" tIns="0" rIns="0" bIns="0" anchor="t" anchorCtr="0">
                            <a:noAutofit/>
                          </wps:bodyPr>
                        </wps:wsp>
                        <wps:wsp>
                          <wps:cNvPr id="1264" name="Rectangle 60"/>
                          <wps:cNvSpPr>
                            <a:spLocks noChangeArrowheads="1"/>
                          </wps:cNvSpPr>
                          <wps:spPr bwMode="auto">
                            <a:xfrm>
                              <a:off x="7087" y="5617"/>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18</w:t>
                                </w:r>
                              </w:p>
                            </w:txbxContent>
                          </wps:txbx>
                          <wps:bodyPr rot="0" vert="horz" wrap="square" lIns="0" tIns="0" rIns="0" bIns="0" anchor="t" anchorCtr="0">
                            <a:noAutofit/>
                          </wps:bodyPr>
                        </wps:wsp>
                        <wps:wsp>
                          <wps:cNvPr id="1265" name="Rectangle 61"/>
                          <wps:cNvSpPr>
                            <a:spLocks noChangeArrowheads="1"/>
                          </wps:cNvSpPr>
                          <wps:spPr bwMode="auto">
                            <a:xfrm>
                              <a:off x="7666" y="5552"/>
                              <a:ext cx="946"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 xml:space="preserve">Крестовик с клапаном </w:t>
                                </w:r>
                              </w:p>
                            </w:txbxContent>
                          </wps:txbx>
                          <wps:bodyPr rot="0" vert="horz" wrap="square" lIns="0" tIns="0" rIns="0" bIns="0" anchor="t" anchorCtr="0">
                            <a:noAutofit/>
                          </wps:bodyPr>
                        </wps:wsp>
                        <wps:wsp>
                          <wps:cNvPr id="1266" name="Rectangle 62"/>
                          <wps:cNvSpPr>
                            <a:spLocks noChangeArrowheads="1"/>
                          </wps:cNvSpPr>
                          <wps:spPr bwMode="auto">
                            <a:xfrm>
                              <a:off x="7777" y="5675"/>
                              <a:ext cx="700"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нагнетательным</w:t>
                                </w:r>
                              </w:p>
                            </w:txbxContent>
                          </wps:txbx>
                          <wps:bodyPr rot="0" vert="horz" wrap="square" lIns="0" tIns="0" rIns="0" bIns="0" anchor="t" anchorCtr="0">
                            <a:noAutofit/>
                          </wps:bodyPr>
                        </wps:wsp>
                        <wps:wsp>
                          <wps:cNvPr id="1267" name="Rectangle 63"/>
                          <wps:cNvSpPr>
                            <a:spLocks noChangeArrowheads="1"/>
                          </wps:cNvSpPr>
                          <wps:spPr bwMode="auto">
                            <a:xfrm>
                              <a:off x="9000" y="362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txbxContent>
                          </wps:txbx>
                          <wps:bodyPr rot="0" vert="horz" wrap="square" lIns="0" tIns="0" rIns="0" bIns="0" anchor="t" anchorCtr="0">
                            <a:noAutofit/>
                          </wps:bodyPr>
                        </wps:wsp>
                        <wps:wsp>
                          <wps:cNvPr id="1271" name="Rectangle 64"/>
                          <wps:cNvSpPr>
                            <a:spLocks noChangeArrowheads="1"/>
                          </wps:cNvSpPr>
                          <wps:spPr bwMode="auto">
                            <a:xfrm>
                              <a:off x="9000" y="388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txbxContent>
                          </wps:txbx>
                          <wps:bodyPr rot="0" vert="horz" wrap="square" lIns="0" tIns="0" rIns="0" bIns="0" anchor="t" anchorCtr="0">
                            <a:noAutofit/>
                          </wps:bodyPr>
                        </wps:wsp>
                        <wps:wsp>
                          <wps:cNvPr id="1272" name="Rectangle 65"/>
                          <wps:cNvSpPr>
                            <a:spLocks noChangeArrowheads="1"/>
                          </wps:cNvSpPr>
                          <wps:spPr bwMode="auto">
                            <a:xfrm>
                              <a:off x="9123" y="4072"/>
                              <a:ext cx="397"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ЗМС, ЗКЛ</w:t>
                                </w:r>
                              </w:p>
                            </w:txbxContent>
                          </wps:txbx>
                          <wps:bodyPr rot="0" vert="horz" wrap="square" lIns="0" tIns="0" rIns="0" bIns="0" anchor="t" anchorCtr="0">
                            <a:noAutofit/>
                          </wps:bodyPr>
                        </wps:wsp>
                        <wps:wsp>
                          <wps:cNvPr id="1273" name="Rectangle 66"/>
                          <wps:cNvSpPr>
                            <a:spLocks noChangeArrowheads="1"/>
                          </wps:cNvSpPr>
                          <wps:spPr bwMode="auto">
                            <a:xfrm>
                              <a:off x="9047" y="4329"/>
                              <a:ext cx="559"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ЗМС 65хРраб</w:t>
                                </w:r>
                              </w:p>
                            </w:txbxContent>
                          </wps:txbx>
                          <wps:bodyPr rot="0" vert="horz" wrap="square" lIns="0" tIns="0" rIns="0" bIns="0" anchor="t" anchorCtr="0">
                            <a:noAutofit/>
                          </wps:bodyPr>
                        </wps:wsp>
                        <wps:wsp>
                          <wps:cNvPr id="1274" name="Rectangle 67"/>
                          <wps:cNvSpPr>
                            <a:spLocks noChangeArrowheads="1"/>
                          </wps:cNvSpPr>
                          <wps:spPr bwMode="auto">
                            <a:xfrm>
                              <a:off x="9047" y="4587"/>
                              <a:ext cx="559"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ЗМС 65хРраб</w:t>
                                </w:r>
                              </w:p>
                            </w:txbxContent>
                          </wps:txbx>
                          <wps:bodyPr rot="0" vert="horz" wrap="square" lIns="0" tIns="0" rIns="0" bIns="0" anchor="t" anchorCtr="0">
                            <a:noAutofit/>
                          </wps:bodyPr>
                        </wps:wsp>
                        <wps:wsp>
                          <wps:cNvPr id="1632" name="Rectangle 68"/>
                          <wps:cNvSpPr>
                            <a:spLocks noChangeArrowheads="1"/>
                          </wps:cNvSpPr>
                          <wps:spPr bwMode="auto">
                            <a:xfrm>
                              <a:off x="7087" y="3557"/>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10</w:t>
                                </w:r>
                              </w:p>
                            </w:txbxContent>
                          </wps:txbx>
                          <wps:bodyPr rot="0" vert="horz" wrap="square" lIns="0" tIns="0" rIns="0" bIns="0" anchor="t" anchorCtr="0">
                            <a:noAutofit/>
                          </wps:bodyPr>
                        </wps:wsp>
                        <wps:wsp>
                          <wps:cNvPr id="1633" name="Rectangle 69"/>
                          <wps:cNvSpPr>
                            <a:spLocks noChangeArrowheads="1"/>
                          </wps:cNvSpPr>
                          <wps:spPr bwMode="auto">
                            <a:xfrm>
                              <a:off x="7087" y="3815"/>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11</w:t>
                                </w:r>
                              </w:p>
                            </w:txbxContent>
                          </wps:txbx>
                          <wps:bodyPr rot="0" vert="horz" wrap="square" lIns="0" tIns="0" rIns="0" bIns="0" anchor="t" anchorCtr="0">
                            <a:noAutofit/>
                          </wps:bodyPr>
                        </wps:wsp>
                        <wps:wsp>
                          <wps:cNvPr id="1634" name="Rectangle 70"/>
                          <wps:cNvSpPr>
                            <a:spLocks noChangeArrowheads="1"/>
                          </wps:cNvSpPr>
                          <wps:spPr bwMode="auto">
                            <a:xfrm>
                              <a:off x="7590" y="2756"/>
                              <a:ext cx="1098"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 xml:space="preserve">Задвижка ЗДШ. Буферная </w:t>
                                </w:r>
                              </w:p>
                            </w:txbxContent>
                          </wps:txbx>
                          <wps:bodyPr rot="0" vert="horz" wrap="square" lIns="0" tIns="0" rIns="0" bIns="0" anchor="t" anchorCtr="0">
                            <a:noAutofit/>
                          </wps:bodyPr>
                        </wps:wsp>
                        <wps:wsp>
                          <wps:cNvPr id="1635" name="Rectangle 71"/>
                          <wps:cNvSpPr>
                            <a:spLocks noChangeArrowheads="1"/>
                          </wps:cNvSpPr>
                          <wps:spPr bwMode="auto">
                            <a:xfrm>
                              <a:off x="7765" y="2879"/>
                              <a:ext cx="727"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(манифольдная).</w:t>
                                </w:r>
                              </w:p>
                            </w:txbxContent>
                          </wps:txbx>
                          <wps:bodyPr rot="0" vert="horz" wrap="square" lIns="0" tIns="0" rIns="0" bIns="0" anchor="t" anchorCtr="0">
                            <a:noAutofit/>
                          </wps:bodyPr>
                        </wps:wsp>
                        <wps:wsp>
                          <wps:cNvPr id="1636" name="Rectangle 72"/>
                          <wps:cNvSpPr>
                            <a:spLocks noChangeArrowheads="1"/>
                          </wps:cNvSpPr>
                          <wps:spPr bwMode="auto">
                            <a:xfrm>
                              <a:off x="7297" y="3060"/>
                              <a:ext cx="171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Вентиль манометровый манифольдный</w:t>
                                </w:r>
                              </w:p>
                            </w:txbxContent>
                          </wps:txbx>
                          <wps:bodyPr rot="0" vert="horz" wrap="square" lIns="0" tIns="0" rIns="0" bIns="0" anchor="t" anchorCtr="0">
                            <a:noAutofit/>
                          </wps:bodyPr>
                        </wps:wsp>
                        <wps:wsp>
                          <wps:cNvPr id="1637" name="Rectangle 73"/>
                          <wps:cNvSpPr>
                            <a:spLocks noChangeArrowheads="1"/>
                          </wps:cNvSpPr>
                          <wps:spPr bwMode="auto">
                            <a:xfrm>
                              <a:off x="7683" y="4780"/>
                              <a:ext cx="9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 xml:space="preserve">Фланец-планшайба с </w:t>
                                </w:r>
                              </w:p>
                            </w:txbxContent>
                          </wps:txbx>
                          <wps:bodyPr rot="0" vert="horz" wrap="square" lIns="0" tIns="0" rIns="0" bIns="0" anchor="t" anchorCtr="0">
                            <a:noAutofit/>
                          </wps:bodyPr>
                        </wps:wsp>
                        <wps:wsp>
                          <wps:cNvPr id="1638" name="Rectangle 74"/>
                          <wps:cNvSpPr>
                            <a:spLocks noChangeArrowheads="1"/>
                          </wps:cNvSpPr>
                          <wps:spPr bwMode="auto">
                            <a:xfrm>
                              <a:off x="7315" y="4903"/>
                              <a:ext cx="1680"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sidRPr="00E40D07">
                                  <w:rPr>
                                    <w:rFonts w:ascii="Calibri" w:hAnsi="Calibri" w:cs="Calibri"/>
                                    <w:color w:val="000000"/>
                                    <w:sz w:val="10"/>
                                    <w:szCs w:val="10"/>
                                  </w:rPr>
                                  <w:t>кабельным вводом (для подвески НКТ)</w:t>
                                </w:r>
                              </w:p>
                            </w:txbxContent>
                          </wps:txbx>
                          <wps:bodyPr rot="0" vert="horz" wrap="square" lIns="0" tIns="0" rIns="0" bIns="0" anchor="t" anchorCtr="0">
                            <a:noAutofit/>
                          </wps:bodyPr>
                        </wps:wsp>
                        <wps:wsp>
                          <wps:cNvPr id="1639" name="Rectangle 75"/>
                          <wps:cNvSpPr>
                            <a:spLocks noChangeArrowheads="1"/>
                          </wps:cNvSpPr>
                          <wps:spPr bwMode="auto">
                            <a:xfrm>
                              <a:off x="7297" y="3306"/>
                              <a:ext cx="1723"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Вентиль проботборника манифольдный</w:t>
                                </w:r>
                              </w:p>
                            </w:txbxContent>
                          </wps:txbx>
                          <wps:bodyPr rot="0" vert="horz" wrap="square" lIns="0" tIns="0" rIns="0" bIns="0" anchor="t" anchorCtr="0">
                            <a:noAutofit/>
                          </wps:bodyPr>
                        </wps:wsp>
                        <wps:wsp>
                          <wps:cNvPr id="1640" name="Rectangle 76"/>
                          <wps:cNvSpPr>
                            <a:spLocks noChangeArrowheads="1"/>
                          </wps:cNvSpPr>
                          <wps:spPr bwMode="auto">
                            <a:xfrm>
                              <a:off x="9047" y="2106"/>
                              <a:ext cx="559"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ЗМС 65хРраб</w:t>
                                </w:r>
                              </w:p>
                            </w:txbxContent>
                          </wps:txbx>
                          <wps:bodyPr rot="0" vert="horz" wrap="square" lIns="0" tIns="0" rIns="0" bIns="0" anchor="t" anchorCtr="0">
                            <a:noAutofit/>
                          </wps:bodyPr>
                        </wps:wsp>
                        <wps:wsp>
                          <wps:cNvPr id="1641" name="Rectangle 77"/>
                          <wps:cNvSpPr>
                            <a:spLocks noChangeArrowheads="1"/>
                          </wps:cNvSpPr>
                          <wps:spPr bwMode="auto">
                            <a:xfrm>
                              <a:off x="9000" y="2399"/>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txbxContent>
                          </wps:txbx>
                          <wps:bodyPr rot="0" vert="horz" wrap="square" lIns="0" tIns="0" rIns="0" bIns="0" anchor="t" anchorCtr="0">
                            <a:noAutofit/>
                          </wps:bodyPr>
                        </wps:wsp>
                        <wps:wsp>
                          <wps:cNvPr id="1642" name="Rectangle 78"/>
                          <wps:cNvSpPr>
                            <a:spLocks noChangeArrowheads="1"/>
                          </wps:cNvSpPr>
                          <wps:spPr bwMode="auto">
                            <a:xfrm>
                              <a:off x="9047" y="2574"/>
                              <a:ext cx="559"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ЗМС 65хРраб</w:t>
                                </w:r>
                              </w:p>
                            </w:txbxContent>
                          </wps:txbx>
                          <wps:bodyPr rot="0" vert="horz" wrap="square" lIns="0" tIns="0" rIns="0" bIns="0" anchor="t" anchorCtr="0">
                            <a:noAutofit/>
                          </wps:bodyPr>
                        </wps:wsp>
                        <wps:wsp>
                          <wps:cNvPr id="1643" name="Rectangle 79"/>
                          <wps:cNvSpPr>
                            <a:spLocks noChangeArrowheads="1"/>
                          </wps:cNvSpPr>
                          <wps:spPr bwMode="auto">
                            <a:xfrm>
                              <a:off x="9041" y="2814"/>
                              <a:ext cx="57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ЗДШ 65хРраб</w:t>
                                </w:r>
                              </w:p>
                            </w:txbxContent>
                          </wps:txbx>
                          <wps:bodyPr rot="0" vert="horz" wrap="square" lIns="0" tIns="0" rIns="0" bIns="0" anchor="t" anchorCtr="0">
                            <a:noAutofit/>
                          </wps:bodyPr>
                        </wps:wsp>
                        <wps:wsp>
                          <wps:cNvPr id="1644" name="Rectangle 80"/>
                          <wps:cNvSpPr>
                            <a:spLocks noChangeArrowheads="1"/>
                          </wps:cNvSpPr>
                          <wps:spPr bwMode="auto">
                            <a:xfrm>
                              <a:off x="9000" y="3124"/>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txbxContent>
                          </wps:txbx>
                          <wps:bodyPr rot="0" vert="horz" wrap="square" lIns="0" tIns="0" rIns="0" bIns="0" anchor="t" anchorCtr="0">
                            <a:noAutofit/>
                          </wps:bodyPr>
                        </wps:wsp>
                        <wps:wsp>
                          <wps:cNvPr id="1645" name="Rectangle 81"/>
                          <wps:cNvSpPr>
                            <a:spLocks noChangeArrowheads="1"/>
                          </wps:cNvSpPr>
                          <wps:spPr bwMode="auto">
                            <a:xfrm>
                              <a:off x="9000" y="3370"/>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txbxContent>
                          </wps:txbx>
                          <wps:bodyPr rot="0" vert="horz" wrap="square" lIns="0" tIns="0" rIns="0" bIns="0" anchor="t" anchorCtr="0">
                            <a:noAutofit/>
                          </wps:bodyPr>
                        </wps:wsp>
                        <wps:wsp>
                          <wps:cNvPr id="1646" name="Rectangle 82"/>
                          <wps:cNvSpPr>
                            <a:spLocks noChangeArrowheads="1"/>
                          </wps:cNvSpPr>
                          <wps:spPr bwMode="auto">
                            <a:xfrm>
                              <a:off x="7110" y="1392"/>
                              <a:ext cx="5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1</w:t>
                                </w:r>
                              </w:p>
                            </w:txbxContent>
                          </wps:txbx>
                          <wps:bodyPr rot="0" vert="horz" wrap="square" lIns="0" tIns="0" rIns="0" bIns="0" anchor="t" anchorCtr="0">
                            <a:noAutofit/>
                          </wps:bodyPr>
                        </wps:wsp>
                        <wps:wsp>
                          <wps:cNvPr id="1647" name="Rectangle 83"/>
                          <wps:cNvSpPr>
                            <a:spLocks noChangeArrowheads="1"/>
                          </wps:cNvSpPr>
                          <wps:spPr bwMode="auto">
                            <a:xfrm>
                              <a:off x="7110" y="1632"/>
                              <a:ext cx="5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2</w:t>
                                </w:r>
                              </w:p>
                            </w:txbxContent>
                          </wps:txbx>
                          <wps:bodyPr rot="0" vert="horz" wrap="square" lIns="0" tIns="0" rIns="0" bIns="0" anchor="t" anchorCtr="0">
                            <a:noAutofit/>
                          </wps:bodyPr>
                        </wps:wsp>
                        <wps:wsp>
                          <wps:cNvPr id="1648" name="Rectangle 84"/>
                          <wps:cNvSpPr>
                            <a:spLocks noChangeArrowheads="1"/>
                          </wps:cNvSpPr>
                          <wps:spPr bwMode="auto">
                            <a:xfrm>
                              <a:off x="7110" y="2106"/>
                              <a:ext cx="5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4</w:t>
                                </w:r>
                              </w:p>
                            </w:txbxContent>
                          </wps:txbx>
                          <wps:bodyPr rot="0" vert="horz" wrap="square" lIns="0" tIns="0" rIns="0" bIns="0" anchor="t" anchorCtr="0">
                            <a:noAutofit/>
                          </wps:bodyPr>
                        </wps:wsp>
                        <wps:wsp>
                          <wps:cNvPr id="1649" name="Rectangle 85"/>
                          <wps:cNvSpPr>
                            <a:spLocks noChangeArrowheads="1"/>
                          </wps:cNvSpPr>
                          <wps:spPr bwMode="auto">
                            <a:xfrm>
                              <a:off x="7110" y="2340"/>
                              <a:ext cx="5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5</w:t>
                                </w:r>
                              </w:p>
                            </w:txbxContent>
                          </wps:txbx>
                          <wps:bodyPr rot="0" vert="horz" wrap="square" lIns="0" tIns="0" rIns="0" bIns="0" anchor="t" anchorCtr="0">
                            <a:noAutofit/>
                          </wps:bodyPr>
                        </wps:wsp>
                        <wps:wsp>
                          <wps:cNvPr id="1650" name="Rectangle 86"/>
                          <wps:cNvSpPr>
                            <a:spLocks noChangeArrowheads="1"/>
                          </wps:cNvSpPr>
                          <wps:spPr bwMode="auto">
                            <a:xfrm>
                              <a:off x="7110" y="2574"/>
                              <a:ext cx="5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6</w:t>
                                </w:r>
                              </w:p>
                            </w:txbxContent>
                          </wps:txbx>
                          <wps:bodyPr rot="0" vert="horz" wrap="square" lIns="0" tIns="0" rIns="0" bIns="0" anchor="t" anchorCtr="0">
                            <a:noAutofit/>
                          </wps:bodyPr>
                        </wps:wsp>
                        <wps:wsp>
                          <wps:cNvPr id="1651" name="Rectangle 87"/>
                          <wps:cNvSpPr>
                            <a:spLocks noChangeArrowheads="1"/>
                          </wps:cNvSpPr>
                          <wps:spPr bwMode="auto">
                            <a:xfrm>
                              <a:off x="7110" y="2814"/>
                              <a:ext cx="5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7</w:t>
                                </w:r>
                              </w:p>
                            </w:txbxContent>
                          </wps:txbx>
                          <wps:bodyPr rot="0" vert="horz" wrap="square" lIns="0" tIns="0" rIns="0" bIns="0" anchor="t" anchorCtr="0">
                            <a:noAutofit/>
                          </wps:bodyPr>
                        </wps:wsp>
                        <wps:wsp>
                          <wps:cNvPr id="1652" name="Rectangle 88"/>
                          <wps:cNvSpPr>
                            <a:spLocks noChangeArrowheads="1"/>
                          </wps:cNvSpPr>
                          <wps:spPr bwMode="auto">
                            <a:xfrm>
                              <a:off x="7110" y="3060"/>
                              <a:ext cx="5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8</w:t>
                                </w:r>
                              </w:p>
                            </w:txbxContent>
                          </wps:txbx>
                          <wps:bodyPr rot="0" vert="horz" wrap="square" lIns="0" tIns="0" rIns="0" bIns="0" anchor="t" anchorCtr="0">
                            <a:noAutofit/>
                          </wps:bodyPr>
                        </wps:wsp>
                        <wps:wsp>
                          <wps:cNvPr id="1653" name="Rectangle 89"/>
                          <wps:cNvSpPr>
                            <a:spLocks noChangeArrowheads="1"/>
                          </wps:cNvSpPr>
                          <wps:spPr bwMode="auto">
                            <a:xfrm>
                              <a:off x="7087" y="8045"/>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28</w:t>
                                </w:r>
                              </w:p>
                            </w:txbxContent>
                          </wps:txbx>
                          <wps:bodyPr rot="0" vert="horz" wrap="square" lIns="0" tIns="0" rIns="0" bIns="0" anchor="t" anchorCtr="0">
                            <a:noAutofit/>
                          </wps:bodyPr>
                        </wps:wsp>
                        <wps:wsp>
                          <wps:cNvPr id="1654" name="Rectangle 90"/>
                          <wps:cNvSpPr>
                            <a:spLocks noChangeArrowheads="1"/>
                          </wps:cNvSpPr>
                          <wps:spPr bwMode="auto">
                            <a:xfrm>
                              <a:off x="7601" y="7986"/>
                              <a:ext cx="1083"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Задвижка лубрикаторная</w:t>
                                </w:r>
                              </w:p>
                            </w:txbxContent>
                          </wps:txbx>
                          <wps:bodyPr rot="0" vert="horz" wrap="square" lIns="0" tIns="0" rIns="0" bIns="0" anchor="t" anchorCtr="0">
                            <a:noAutofit/>
                          </wps:bodyPr>
                        </wps:wsp>
                        <wps:wsp>
                          <wps:cNvPr id="1655" name="Rectangle 91"/>
                          <wps:cNvSpPr>
                            <a:spLocks noChangeArrowheads="1"/>
                          </wps:cNvSpPr>
                          <wps:spPr bwMode="auto">
                            <a:xfrm>
                              <a:off x="7713" y="8109"/>
                              <a:ext cx="845"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(технологическая) 2</w:t>
                                </w:r>
                              </w:p>
                            </w:txbxContent>
                          </wps:txbx>
                          <wps:bodyPr rot="0" vert="horz" wrap="square" lIns="0" tIns="0" rIns="0" bIns="0" anchor="t" anchorCtr="0">
                            <a:noAutofit/>
                          </wps:bodyPr>
                        </wps:wsp>
                        <wps:wsp>
                          <wps:cNvPr id="1656" name="Rectangle 92"/>
                          <wps:cNvSpPr>
                            <a:spLocks noChangeArrowheads="1"/>
                          </wps:cNvSpPr>
                          <wps:spPr bwMode="auto">
                            <a:xfrm>
                              <a:off x="9047" y="8045"/>
                              <a:ext cx="559"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ЗМС 65хРраб</w:t>
                                </w:r>
                              </w:p>
                            </w:txbxContent>
                          </wps:txbx>
                          <wps:bodyPr rot="0" vert="horz" wrap="square" lIns="0" tIns="0" rIns="0" bIns="0" anchor="t" anchorCtr="0">
                            <a:noAutofit/>
                          </wps:bodyPr>
                        </wps:wsp>
                        <wps:wsp>
                          <wps:cNvPr id="1657" name="Rectangle 93"/>
                          <wps:cNvSpPr>
                            <a:spLocks noChangeArrowheads="1"/>
                          </wps:cNvSpPr>
                          <wps:spPr bwMode="auto">
                            <a:xfrm>
                              <a:off x="1334" y="860"/>
                              <a:ext cx="476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sidRPr="00E40D07">
                                  <w:rPr>
                                    <w:rFonts w:ascii="Calibri" w:hAnsi="Calibri" w:cs="Calibri"/>
                                    <w:b/>
                                    <w:bCs/>
                                    <w:color w:val="000000"/>
                                    <w:sz w:val="18"/>
                                    <w:szCs w:val="18"/>
                                  </w:rPr>
                                  <w:t xml:space="preserve">Типовая схема обвязки устья скважин оборудованных УЭЦН </w:t>
                                </w:r>
                              </w:p>
                            </w:txbxContent>
                          </wps:txbx>
                          <wps:bodyPr rot="0" vert="horz" wrap="square" lIns="0" tIns="0" rIns="0" bIns="0" anchor="t" anchorCtr="0">
                            <a:noAutofit/>
                          </wps:bodyPr>
                        </wps:wsp>
                        <wps:wsp>
                          <wps:cNvPr id="1658" name="Rectangle 94"/>
                          <wps:cNvSpPr>
                            <a:spLocks noChangeArrowheads="1"/>
                          </wps:cNvSpPr>
                          <wps:spPr bwMode="auto">
                            <a:xfrm>
                              <a:off x="7824" y="1205"/>
                              <a:ext cx="606"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color w:val="000000"/>
                                    <w:sz w:val="10"/>
                                    <w:szCs w:val="10"/>
                                    <w:lang w:val="en-US"/>
                                  </w:rPr>
                                  <w:t>наименование</w:t>
                                </w:r>
                              </w:p>
                            </w:txbxContent>
                          </wps:txbx>
                          <wps:bodyPr rot="0" vert="horz" wrap="square" lIns="0" tIns="0" rIns="0" bIns="0" anchor="t" anchorCtr="0">
                            <a:noAutofit/>
                          </wps:bodyPr>
                        </wps:wsp>
                        <wps:wsp>
                          <wps:cNvPr id="1659" name="Rectangle 95"/>
                          <wps:cNvSpPr>
                            <a:spLocks noChangeArrowheads="1"/>
                          </wps:cNvSpPr>
                          <wps:spPr bwMode="auto">
                            <a:xfrm>
                              <a:off x="9187" y="1205"/>
                              <a:ext cx="263"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марка</w:t>
                                </w:r>
                              </w:p>
                            </w:txbxContent>
                          </wps:txbx>
                          <wps:bodyPr rot="0" vert="horz" wrap="square" lIns="0" tIns="0" rIns="0" bIns="0" anchor="t" anchorCtr="0">
                            <a:noAutofit/>
                          </wps:bodyPr>
                        </wps:wsp>
                        <wps:wsp>
                          <wps:cNvPr id="1660" name="Rectangle 96"/>
                          <wps:cNvSpPr>
                            <a:spLocks noChangeArrowheads="1"/>
                          </wps:cNvSpPr>
                          <wps:spPr bwMode="auto">
                            <a:xfrm>
                              <a:off x="7748" y="1392"/>
                              <a:ext cx="759"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Коренная нижняя</w:t>
                                </w:r>
                              </w:p>
                            </w:txbxContent>
                          </wps:txbx>
                          <wps:bodyPr rot="0" vert="horz" wrap="square" lIns="0" tIns="0" rIns="0" bIns="0" anchor="t" anchorCtr="0">
                            <a:noAutofit/>
                          </wps:bodyPr>
                        </wps:wsp>
                        <wps:wsp>
                          <wps:cNvPr id="1661" name="Rectangle 97"/>
                          <wps:cNvSpPr>
                            <a:spLocks noChangeArrowheads="1"/>
                          </wps:cNvSpPr>
                          <wps:spPr bwMode="auto">
                            <a:xfrm>
                              <a:off x="9047" y="1392"/>
                              <a:ext cx="559"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ЗМС 65хРраб</w:t>
                                </w:r>
                              </w:p>
                            </w:txbxContent>
                          </wps:txbx>
                          <wps:bodyPr rot="0" vert="horz" wrap="square" lIns="0" tIns="0" rIns="0" bIns="0" anchor="t" anchorCtr="0">
                            <a:noAutofit/>
                          </wps:bodyPr>
                        </wps:wsp>
                        <wps:wsp>
                          <wps:cNvPr id="1662" name="Rectangle 98"/>
                          <wps:cNvSpPr>
                            <a:spLocks noChangeArrowheads="1"/>
                          </wps:cNvSpPr>
                          <wps:spPr bwMode="auto">
                            <a:xfrm>
                              <a:off x="7742" y="1632"/>
                              <a:ext cx="776"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Коренная верхняя</w:t>
                                </w:r>
                              </w:p>
                            </w:txbxContent>
                          </wps:txbx>
                          <wps:bodyPr rot="0" vert="horz" wrap="square" lIns="0" tIns="0" rIns="0" bIns="0" anchor="t" anchorCtr="0">
                            <a:noAutofit/>
                          </wps:bodyPr>
                        </wps:wsp>
                        <wps:wsp>
                          <wps:cNvPr id="1663" name="Rectangle 99"/>
                          <wps:cNvSpPr>
                            <a:spLocks noChangeArrowheads="1"/>
                          </wps:cNvSpPr>
                          <wps:spPr bwMode="auto">
                            <a:xfrm>
                              <a:off x="9047" y="1632"/>
                              <a:ext cx="559"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ЗМС 65хРраб</w:t>
                                </w:r>
                              </w:p>
                            </w:txbxContent>
                          </wps:txbx>
                          <wps:bodyPr rot="0" vert="horz" wrap="square" lIns="0" tIns="0" rIns="0" bIns="0" anchor="t" anchorCtr="0">
                            <a:noAutofit/>
                          </wps:bodyPr>
                        </wps:wsp>
                        <wps:wsp>
                          <wps:cNvPr id="1664" name="Rectangle 100"/>
                          <wps:cNvSpPr>
                            <a:spLocks noChangeArrowheads="1"/>
                          </wps:cNvSpPr>
                          <wps:spPr bwMode="auto">
                            <a:xfrm>
                              <a:off x="7877" y="1866"/>
                              <a:ext cx="494"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Крестовина</w:t>
                                </w:r>
                              </w:p>
                            </w:txbxContent>
                          </wps:txbx>
                          <wps:bodyPr rot="0" vert="horz" wrap="square" lIns="0" tIns="0" rIns="0" bIns="0" anchor="t" anchorCtr="0">
                            <a:noAutofit/>
                          </wps:bodyPr>
                        </wps:wsp>
                        <wps:wsp>
                          <wps:cNvPr id="1665" name="Rectangle 101"/>
                          <wps:cNvSpPr>
                            <a:spLocks noChangeArrowheads="1"/>
                          </wps:cNvSpPr>
                          <wps:spPr bwMode="auto">
                            <a:xfrm>
                              <a:off x="9000" y="193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txbxContent>
                          </wps:txbx>
                          <wps:bodyPr rot="0" vert="horz" wrap="square" lIns="0" tIns="0" rIns="0" bIns="0" anchor="t" anchorCtr="0">
                            <a:noAutofit/>
                          </wps:bodyPr>
                        </wps:wsp>
                        <wps:wsp>
                          <wps:cNvPr id="1666" name="Rectangle 102"/>
                          <wps:cNvSpPr>
                            <a:spLocks noChangeArrowheads="1"/>
                          </wps:cNvSpPr>
                          <wps:spPr bwMode="auto">
                            <a:xfrm>
                              <a:off x="7321" y="2106"/>
                              <a:ext cx="1649"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Задвижка буферная (манифольдная) 1</w:t>
                                </w:r>
                              </w:p>
                            </w:txbxContent>
                          </wps:txbx>
                          <wps:bodyPr rot="0" vert="horz" wrap="square" lIns="0" tIns="0" rIns="0" bIns="0" anchor="t" anchorCtr="0">
                            <a:noAutofit/>
                          </wps:bodyPr>
                        </wps:wsp>
                        <wps:wsp>
                          <wps:cNvPr id="1667" name="Rectangle 103"/>
                          <wps:cNvSpPr>
                            <a:spLocks noChangeArrowheads="1"/>
                          </wps:cNvSpPr>
                          <wps:spPr bwMode="auto">
                            <a:xfrm>
                              <a:off x="7321" y="2574"/>
                              <a:ext cx="1649"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Задвижка буферная (манифольдная) 2</w:t>
                                </w:r>
                              </w:p>
                            </w:txbxContent>
                          </wps:txbx>
                          <wps:bodyPr rot="0" vert="horz" wrap="square" lIns="0" tIns="0" rIns="0" bIns="0" anchor="t" anchorCtr="0">
                            <a:noAutofit/>
                          </wps:bodyPr>
                        </wps:wsp>
                        <wps:wsp>
                          <wps:cNvPr id="1668" name="Rectangle 104"/>
                          <wps:cNvSpPr>
                            <a:spLocks noChangeArrowheads="1"/>
                          </wps:cNvSpPr>
                          <wps:spPr bwMode="auto">
                            <a:xfrm>
                              <a:off x="7730" y="2282"/>
                              <a:ext cx="819"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 xml:space="preserve">Фланец проходной </w:t>
                                </w:r>
                              </w:p>
                            </w:txbxContent>
                          </wps:txbx>
                          <wps:bodyPr rot="0" vert="horz" wrap="square" lIns="0" tIns="0" rIns="0" bIns="0" anchor="t" anchorCtr="0">
                            <a:noAutofit/>
                          </wps:bodyPr>
                        </wps:wsp>
                        <wps:wsp>
                          <wps:cNvPr id="1669" name="Rectangle 105"/>
                          <wps:cNvSpPr>
                            <a:spLocks noChangeArrowheads="1"/>
                          </wps:cNvSpPr>
                          <wps:spPr bwMode="auto">
                            <a:xfrm>
                              <a:off x="7666" y="2405"/>
                              <a:ext cx="933"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буферный с вентелем</w:t>
                                </w:r>
                              </w:p>
                            </w:txbxContent>
                          </wps:txbx>
                          <wps:bodyPr rot="0" vert="horz" wrap="square" lIns="0" tIns="0" rIns="0" bIns="0" anchor="t" anchorCtr="0">
                            <a:noAutofit/>
                          </wps:bodyPr>
                        </wps:wsp>
                        <wps:wsp>
                          <wps:cNvPr id="1670" name="Rectangle 106"/>
                          <wps:cNvSpPr>
                            <a:spLocks noChangeArrowheads="1"/>
                          </wps:cNvSpPr>
                          <wps:spPr bwMode="auto">
                            <a:xfrm>
                              <a:off x="7549" y="3557"/>
                              <a:ext cx="1189"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Клапан обратный поточный</w:t>
                                </w:r>
                              </w:p>
                            </w:txbxContent>
                          </wps:txbx>
                          <wps:bodyPr rot="0" vert="horz" wrap="square" lIns="0" tIns="0" rIns="0" bIns="0" anchor="t" anchorCtr="0">
                            <a:noAutofit/>
                          </wps:bodyPr>
                        </wps:wsp>
                        <wps:wsp>
                          <wps:cNvPr id="1671" name="Rectangle 107"/>
                          <wps:cNvSpPr>
                            <a:spLocks noChangeArrowheads="1"/>
                          </wps:cNvSpPr>
                          <wps:spPr bwMode="auto">
                            <a:xfrm>
                              <a:off x="7432" y="3815"/>
                              <a:ext cx="1416"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Вентиль сливной манифольдный</w:t>
                                </w:r>
                              </w:p>
                            </w:txbxContent>
                          </wps:txbx>
                          <wps:bodyPr rot="0" vert="horz" wrap="square" lIns="0" tIns="0" rIns="0" bIns="0" anchor="t" anchorCtr="0">
                            <a:noAutofit/>
                          </wps:bodyPr>
                        </wps:wsp>
                        <wps:wsp>
                          <wps:cNvPr id="1672" name="Rectangle 108"/>
                          <wps:cNvSpPr>
                            <a:spLocks noChangeArrowheads="1"/>
                          </wps:cNvSpPr>
                          <wps:spPr bwMode="auto">
                            <a:xfrm>
                              <a:off x="7496" y="4072"/>
                              <a:ext cx="1288"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Задвижка секущая (линейная)</w:t>
                                </w:r>
                              </w:p>
                            </w:txbxContent>
                          </wps:txbx>
                          <wps:bodyPr rot="0" vert="horz" wrap="square" lIns="0" tIns="0" rIns="0" bIns="0" anchor="t" anchorCtr="0">
                            <a:noAutofit/>
                          </wps:bodyPr>
                        </wps:wsp>
                        <wps:wsp>
                          <wps:cNvPr id="1673" name="Rectangle 109"/>
                          <wps:cNvSpPr>
                            <a:spLocks noChangeArrowheads="1"/>
                          </wps:cNvSpPr>
                          <wps:spPr bwMode="auto">
                            <a:xfrm>
                              <a:off x="7291" y="4329"/>
                              <a:ext cx="1719"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Задвижка буферная (технологическая) 1</w:t>
                                </w:r>
                              </w:p>
                            </w:txbxContent>
                          </wps:txbx>
                          <wps:bodyPr rot="0" vert="horz" wrap="square" lIns="0" tIns="0" rIns="0" bIns="0" anchor="t" anchorCtr="0">
                            <a:noAutofit/>
                          </wps:bodyPr>
                        </wps:wsp>
                        <wps:wsp>
                          <wps:cNvPr id="1674" name="Rectangle 110"/>
                          <wps:cNvSpPr>
                            <a:spLocks noChangeArrowheads="1"/>
                          </wps:cNvSpPr>
                          <wps:spPr bwMode="auto">
                            <a:xfrm>
                              <a:off x="7291" y="4587"/>
                              <a:ext cx="1719"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Задвижка буферная (технологическая) 2</w:t>
                                </w:r>
                              </w:p>
                            </w:txbxContent>
                          </wps:txbx>
                          <wps:bodyPr rot="0" vert="horz" wrap="square" lIns="0" tIns="0" rIns="0" bIns="0" anchor="t" anchorCtr="0">
                            <a:noAutofit/>
                          </wps:bodyPr>
                        </wps:wsp>
                        <wps:wsp>
                          <wps:cNvPr id="1675" name="Rectangle 111"/>
                          <wps:cNvSpPr>
                            <a:spLocks noChangeArrowheads="1"/>
                          </wps:cNvSpPr>
                          <wps:spPr bwMode="auto">
                            <a:xfrm>
                              <a:off x="7110" y="1866"/>
                              <a:ext cx="5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b/>
                                    <w:bCs/>
                                    <w:color w:val="000000"/>
                                    <w:sz w:val="10"/>
                                    <w:szCs w:val="10"/>
                                    <w:lang w:val="en-US"/>
                                  </w:rPr>
                                  <w:t>3</w:t>
                                </w:r>
                              </w:p>
                            </w:txbxContent>
                          </wps:txbx>
                          <wps:bodyPr rot="0" vert="horz" wrap="square" lIns="0" tIns="0" rIns="0" bIns="0" anchor="t" anchorCtr="0">
                            <a:noAutofit/>
                          </wps:bodyPr>
                        </wps:wsp>
                        <wps:wsp>
                          <wps:cNvPr id="1676" name="Line 112"/>
                          <wps:cNvCnPr>
                            <a:cxnSpLocks noChangeShapeType="1"/>
                          </wps:cNvCnPr>
                          <wps:spPr bwMode="auto">
                            <a:xfrm>
                              <a:off x="7771" y="0"/>
                              <a:ext cx="0" cy="6"/>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677" name="Rectangle 113"/>
                          <wps:cNvSpPr>
                            <a:spLocks noChangeArrowheads="1"/>
                          </wps:cNvSpPr>
                          <wps:spPr bwMode="auto">
                            <a:xfrm>
                              <a:off x="7771" y="0"/>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8" name="Line 114"/>
                          <wps:cNvCnPr>
                            <a:cxnSpLocks noChangeShapeType="1"/>
                          </wps:cNvCnPr>
                          <wps:spPr bwMode="auto">
                            <a:xfrm>
                              <a:off x="7771" y="211"/>
                              <a:ext cx="0" cy="117"/>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679" name="Rectangle 115"/>
                          <wps:cNvSpPr>
                            <a:spLocks noChangeArrowheads="1"/>
                          </wps:cNvSpPr>
                          <wps:spPr bwMode="auto">
                            <a:xfrm>
                              <a:off x="7771" y="211"/>
                              <a:ext cx="6" cy="117"/>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0" name="Line 116"/>
                          <wps:cNvCnPr>
                            <a:cxnSpLocks noChangeShapeType="1"/>
                          </wps:cNvCnPr>
                          <wps:spPr bwMode="auto">
                            <a:xfrm>
                              <a:off x="7771" y="532"/>
                              <a:ext cx="0" cy="117"/>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681" name="Rectangle 117"/>
                          <wps:cNvSpPr>
                            <a:spLocks noChangeArrowheads="1"/>
                          </wps:cNvSpPr>
                          <wps:spPr bwMode="auto">
                            <a:xfrm>
                              <a:off x="7771" y="532"/>
                              <a:ext cx="6" cy="117"/>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2" name="Line 118"/>
                          <wps:cNvCnPr>
                            <a:cxnSpLocks noChangeShapeType="1"/>
                          </wps:cNvCnPr>
                          <wps:spPr bwMode="auto">
                            <a:xfrm>
                              <a:off x="8421" y="0"/>
                              <a:ext cx="0" cy="649"/>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683" name="Rectangle 119"/>
                          <wps:cNvSpPr>
                            <a:spLocks noChangeArrowheads="1"/>
                          </wps:cNvSpPr>
                          <wps:spPr bwMode="auto">
                            <a:xfrm>
                              <a:off x="8421" y="0"/>
                              <a:ext cx="6" cy="649"/>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4" name="Line 120"/>
                          <wps:cNvCnPr>
                            <a:cxnSpLocks noChangeShapeType="1"/>
                          </wps:cNvCnPr>
                          <wps:spPr bwMode="auto">
                            <a:xfrm>
                              <a:off x="8983" y="0"/>
                              <a:ext cx="0" cy="649"/>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685" name="Rectangle 121"/>
                          <wps:cNvSpPr>
                            <a:spLocks noChangeArrowheads="1"/>
                          </wps:cNvSpPr>
                          <wps:spPr bwMode="auto">
                            <a:xfrm>
                              <a:off x="8983" y="0"/>
                              <a:ext cx="5" cy="649"/>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6" name="Line 122"/>
                          <wps:cNvCnPr>
                            <a:cxnSpLocks noChangeShapeType="1"/>
                          </wps:cNvCnPr>
                          <wps:spPr bwMode="auto">
                            <a:xfrm>
                              <a:off x="9199" y="0"/>
                              <a:ext cx="0" cy="649"/>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687" name="Rectangle 123"/>
                          <wps:cNvSpPr>
                            <a:spLocks noChangeArrowheads="1"/>
                          </wps:cNvSpPr>
                          <wps:spPr bwMode="auto">
                            <a:xfrm>
                              <a:off x="9199" y="0"/>
                              <a:ext cx="6" cy="649"/>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8" name="Line 124"/>
                          <wps:cNvCnPr>
                            <a:cxnSpLocks noChangeShapeType="1"/>
                          </wps:cNvCnPr>
                          <wps:spPr bwMode="auto">
                            <a:xfrm>
                              <a:off x="9416" y="0"/>
                              <a:ext cx="0" cy="649"/>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689" name="Rectangle 125"/>
                          <wps:cNvSpPr>
                            <a:spLocks noChangeArrowheads="1"/>
                          </wps:cNvSpPr>
                          <wps:spPr bwMode="auto">
                            <a:xfrm>
                              <a:off x="9416" y="0"/>
                              <a:ext cx="5" cy="649"/>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0" name="Line 126"/>
                          <wps:cNvCnPr>
                            <a:cxnSpLocks noChangeShapeType="1"/>
                          </wps:cNvCnPr>
                          <wps:spPr bwMode="auto">
                            <a:xfrm>
                              <a:off x="0" y="965"/>
                              <a:ext cx="380"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691" name="Rectangle 127"/>
                          <wps:cNvSpPr>
                            <a:spLocks noChangeArrowheads="1"/>
                          </wps:cNvSpPr>
                          <wps:spPr bwMode="auto">
                            <a:xfrm>
                              <a:off x="0" y="965"/>
                              <a:ext cx="380"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2" name="Line 128"/>
                          <wps:cNvCnPr>
                            <a:cxnSpLocks noChangeShapeType="1"/>
                          </wps:cNvCnPr>
                          <wps:spPr bwMode="auto">
                            <a:xfrm>
                              <a:off x="562"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693" name="Rectangle 129"/>
                          <wps:cNvSpPr>
                            <a:spLocks noChangeArrowheads="1"/>
                          </wps:cNvSpPr>
                          <wps:spPr bwMode="auto">
                            <a:xfrm>
                              <a:off x="562"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4" name="Line 130"/>
                          <wps:cNvCnPr>
                            <a:cxnSpLocks noChangeShapeType="1"/>
                          </wps:cNvCnPr>
                          <wps:spPr bwMode="auto">
                            <a:xfrm>
                              <a:off x="749"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695" name="Rectangle 131"/>
                          <wps:cNvSpPr>
                            <a:spLocks noChangeArrowheads="1"/>
                          </wps:cNvSpPr>
                          <wps:spPr bwMode="auto">
                            <a:xfrm>
                              <a:off x="749"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6" name="Line 132"/>
                          <wps:cNvCnPr>
                            <a:cxnSpLocks noChangeShapeType="1"/>
                          </wps:cNvCnPr>
                          <wps:spPr bwMode="auto">
                            <a:xfrm>
                              <a:off x="936"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697" name="Rectangle 133"/>
                          <wps:cNvSpPr>
                            <a:spLocks noChangeArrowheads="1"/>
                          </wps:cNvSpPr>
                          <wps:spPr bwMode="auto">
                            <a:xfrm>
                              <a:off x="936"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Line 134"/>
                          <wps:cNvCnPr>
                            <a:cxnSpLocks noChangeShapeType="1"/>
                          </wps:cNvCnPr>
                          <wps:spPr bwMode="auto">
                            <a:xfrm>
                              <a:off x="1124"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699" name="Rectangle 135"/>
                          <wps:cNvSpPr>
                            <a:spLocks noChangeArrowheads="1"/>
                          </wps:cNvSpPr>
                          <wps:spPr bwMode="auto">
                            <a:xfrm>
                              <a:off x="1124" y="0"/>
                              <a:ext cx="5"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0" name="Line 136"/>
                          <wps:cNvCnPr>
                            <a:cxnSpLocks noChangeShapeType="1"/>
                          </wps:cNvCnPr>
                          <wps:spPr bwMode="auto">
                            <a:xfrm>
                              <a:off x="1311"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01" name="Rectangle 137"/>
                          <wps:cNvSpPr>
                            <a:spLocks noChangeArrowheads="1"/>
                          </wps:cNvSpPr>
                          <wps:spPr bwMode="auto">
                            <a:xfrm>
                              <a:off x="1311"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2" name="Line 138"/>
                          <wps:cNvCnPr>
                            <a:cxnSpLocks noChangeShapeType="1"/>
                          </wps:cNvCnPr>
                          <wps:spPr bwMode="auto">
                            <a:xfrm>
                              <a:off x="1498"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03" name="Rectangle 139"/>
                          <wps:cNvSpPr>
                            <a:spLocks noChangeArrowheads="1"/>
                          </wps:cNvSpPr>
                          <wps:spPr bwMode="auto">
                            <a:xfrm>
                              <a:off x="1498"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4" name="Line 140"/>
                          <wps:cNvCnPr>
                            <a:cxnSpLocks noChangeShapeType="1"/>
                          </wps:cNvCnPr>
                          <wps:spPr bwMode="auto">
                            <a:xfrm>
                              <a:off x="1685"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05" name="Rectangle 141"/>
                          <wps:cNvSpPr>
                            <a:spLocks noChangeArrowheads="1"/>
                          </wps:cNvSpPr>
                          <wps:spPr bwMode="auto">
                            <a:xfrm>
                              <a:off x="1685"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6" name="Line 142"/>
                          <wps:cNvCnPr>
                            <a:cxnSpLocks noChangeShapeType="1"/>
                          </wps:cNvCnPr>
                          <wps:spPr bwMode="auto">
                            <a:xfrm>
                              <a:off x="1873"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07" name="Rectangle 143"/>
                          <wps:cNvSpPr>
                            <a:spLocks noChangeArrowheads="1"/>
                          </wps:cNvSpPr>
                          <wps:spPr bwMode="auto">
                            <a:xfrm>
                              <a:off x="1873" y="0"/>
                              <a:ext cx="5"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Line 144"/>
                          <wps:cNvCnPr>
                            <a:cxnSpLocks noChangeShapeType="1"/>
                          </wps:cNvCnPr>
                          <wps:spPr bwMode="auto">
                            <a:xfrm>
                              <a:off x="2060"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09" name="Rectangle 145"/>
                          <wps:cNvSpPr>
                            <a:spLocks noChangeArrowheads="1"/>
                          </wps:cNvSpPr>
                          <wps:spPr bwMode="auto">
                            <a:xfrm>
                              <a:off x="2060"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0" name="Line 146"/>
                          <wps:cNvCnPr>
                            <a:cxnSpLocks noChangeShapeType="1"/>
                          </wps:cNvCnPr>
                          <wps:spPr bwMode="auto">
                            <a:xfrm>
                              <a:off x="2247"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11" name="Rectangle 147"/>
                          <wps:cNvSpPr>
                            <a:spLocks noChangeArrowheads="1"/>
                          </wps:cNvSpPr>
                          <wps:spPr bwMode="auto">
                            <a:xfrm>
                              <a:off x="2247"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 name="Line 148"/>
                          <wps:cNvCnPr>
                            <a:cxnSpLocks noChangeShapeType="1"/>
                          </wps:cNvCnPr>
                          <wps:spPr bwMode="auto">
                            <a:xfrm>
                              <a:off x="2434"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13" name="Rectangle 149"/>
                          <wps:cNvSpPr>
                            <a:spLocks noChangeArrowheads="1"/>
                          </wps:cNvSpPr>
                          <wps:spPr bwMode="auto">
                            <a:xfrm>
                              <a:off x="2434"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4" name="Line 150"/>
                          <wps:cNvCnPr>
                            <a:cxnSpLocks noChangeShapeType="1"/>
                          </wps:cNvCnPr>
                          <wps:spPr bwMode="auto">
                            <a:xfrm>
                              <a:off x="2622"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15" name="Rectangle 151"/>
                          <wps:cNvSpPr>
                            <a:spLocks noChangeArrowheads="1"/>
                          </wps:cNvSpPr>
                          <wps:spPr bwMode="auto">
                            <a:xfrm>
                              <a:off x="2622" y="0"/>
                              <a:ext cx="5"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6" name="Line 152"/>
                          <wps:cNvCnPr>
                            <a:cxnSpLocks noChangeShapeType="1"/>
                          </wps:cNvCnPr>
                          <wps:spPr bwMode="auto">
                            <a:xfrm>
                              <a:off x="2809"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17" name="Rectangle 153"/>
                          <wps:cNvSpPr>
                            <a:spLocks noChangeArrowheads="1"/>
                          </wps:cNvSpPr>
                          <wps:spPr bwMode="auto">
                            <a:xfrm>
                              <a:off x="2809"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8" name="Line 154"/>
                          <wps:cNvCnPr>
                            <a:cxnSpLocks noChangeShapeType="1"/>
                          </wps:cNvCnPr>
                          <wps:spPr bwMode="auto">
                            <a:xfrm>
                              <a:off x="2996"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19" name="Rectangle 155"/>
                          <wps:cNvSpPr>
                            <a:spLocks noChangeArrowheads="1"/>
                          </wps:cNvSpPr>
                          <wps:spPr bwMode="auto">
                            <a:xfrm>
                              <a:off x="2996"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0" name="Line 156"/>
                          <wps:cNvCnPr>
                            <a:cxnSpLocks noChangeShapeType="1"/>
                          </wps:cNvCnPr>
                          <wps:spPr bwMode="auto">
                            <a:xfrm>
                              <a:off x="3183"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21" name="Rectangle 157"/>
                          <wps:cNvSpPr>
                            <a:spLocks noChangeArrowheads="1"/>
                          </wps:cNvSpPr>
                          <wps:spPr bwMode="auto">
                            <a:xfrm>
                              <a:off x="3183"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2" name="Line 158"/>
                          <wps:cNvCnPr>
                            <a:cxnSpLocks noChangeShapeType="1"/>
                          </wps:cNvCnPr>
                          <wps:spPr bwMode="auto">
                            <a:xfrm>
                              <a:off x="3371"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23" name="Rectangle 159"/>
                          <wps:cNvSpPr>
                            <a:spLocks noChangeArrowheads="1"/>
                          </wps:cNvSpPr>
                          <wps:spPr bwMode="auto">
                            <a:xfrm>
                              <a:off x="3371" y="0"/>
                              <a:ext cx="5"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4" name="Line 160"/>
                          <wps:cNvCnPr>
                            <a:cxnSpLocks noChangeShapeType="1"/>
                          </wps:cNvCnPr>
                          <wps:spPr bwMode="auto">
                            <a:xfrm>
                              <a:off x="3558"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25" name="Rectangle 161"/>
                          <wps:cNvSpPr>
                            <a:spLocks noChangeArrowheads="1"/>
                          </wps:cNvSpPr>
                          <wps:spPr bwMode="auto">
                            <a:xfrm>
                              <a:off x="3558"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6" name="Line 162"/>
                          <wps:cNvCnPr>
                            <a:cxnSpLocks noChangeShapeType="1"/>
                          </wps:cNvCnPr>
                          <wps:spPr bwMode="auto">
                            <a:xfrm>
                              <a:off x="3745"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27" name="Rectangle 163"/>
                          <wps:cNvSpPr>
                            <a:spLocks noChangeArrowheads="1"/>
                          </wps:cNvSpPr>
                          <wps:spPr bwMode="auto">
                            <a:xfrm>
                              <a:off x="3745"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8" name="Line 164"/>
                          <wps:cNvCnPr>
                            <a:cxnSpLocks noChangeShapeType="1"/>
                          </wps:cNvCnPr>
                          <wps:spPr bwMode="auto">
                            <a:xfrm>
                              <a:off x="3932"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29" name="Rectangle 165"/>
                          <wps:cNvSpPr>
                            <a:spLocks noChangeArrowheads="1"/>
                          </wps:cNvSpPr>
                          <wps:spPr bwMode="auto">
                            <a:xfrm>
                              <a:off x="3932"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 name="Line 166"/>
                          <wps:cNvCnPr>
                            <a:cxnSpLocks noChangeShapeType="1"/>
                          </wps:cNvCnPr>
                          <wps:spPr bwMode="auto">
                            <a:xfrm>
                              <a:off x="4120"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31" name="Rectangle 167"/>
                          <wps:cNvSpPr>
                            <a:spLocks noChangeArrowheads="1"/>
                          </wps:cNvSpPr>
                          <wps:spPr bwMode="auto">
                            <a:xfrm>
                              <a:off x="4120"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 name="Line 168"/>
                          <wps:cNvCnPr>
                            <a:cxnSpLocks noChangeShapeType="1"/>
                          </wps:cNvCnPr>
                          <wps:spPr bwMode="auto">
                            <a:xfrm>
                              <a:off x="4307"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33" name="Rectangle 169"/>
                          <wps:cNvSpPr>
                            <a:spLocks noChangeArrowheads="1"/>
                          </wps:cNvSpPr>
                          <wps:spPr bwMode="auto">
                            <a:xfrm>
                              <a:off x="4307"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4" name="Line 170"/>
                          <wps:cNvCnPr>
                            <a:cxnSpLocks noChangeShapeType="1"/>
                          </wps:cNvCnPr>
                          <wps:spPr bwMode="auto">
                            <a:xfrm>
                              <a:off x="4494"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35" name="Rectangle 171"/>
                          <wps:cNvSpPr>
                            <a:spLocks noChangeArrowheads="1"/>
                          </wps:cNvSpPr>
                          <wps:spPr bwMode="auto">
                            <a:xfrm>
                              <a:off x="4494"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6" name="Line 172"/>
                          <wps:cNvCnPr>
                            <a:cxnSpLocks noChangeShapeType="1"/>
                          </wps:cNvCnPr>
                          <wps:spPr bwMode="auto">
                            <a:xfrm>
                              <a:off x="4681"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37" name="Rectangle 173"/>
                          <wps:cNvSpPr>
                            <a:spLocks noChangeArrowheads="1"/>
                          </wps:cNvSpPr>
                          <wps:spPr bwMode="auto">
                            <a:xfrm>
                              <a:off x="4681"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8" name="Line 174"/>
                          <wps:cNvCnPr>
                            <a:cxnSpLocks noChangeShapeType="1"/>
                          </wps:cNvCnPr>
                          <wps:spPr bwMode="auto">
                            <a:xfrm>
                              <a:off x="4869"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39" name="Rectangle 175"/>
                          <wps:cNvSpPr>
                            <a:spLocks noChangeArrowheads="1"/>
                          </wps:cNvSpPr>
                          <wps:spPr bwMode="auto">
                            <a:xfrm>
                              <a:off x="4869"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40" name="Line 176"/>
                          <wps:cNvCnPr>
                            <a:cxnSpLocks noChangeShapeType="1"/>
                          </wps:cNvCnPr>
                          <wps:spPr bwMode="auto">
                            <a:xfrm>
                              <a:off x="5056"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41" name="Rectangle 177"/>
                          <wps:cNvSpPr>
                            <a:spLocks noChangeArrowheads="1"/>
                          </wps:cNvSpPr>
                          <wps:spPr bwMode="auto">
                            <a:xfrm>
                              <a:off x="5056"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42" name="Line 178"/>
                          <wps:cNvCnPr>
                            <a:cxnSpLocks noChangeShapeType="1"/>
                          </wps:cNvCnPr>
                          <wps:spPr bwMode="auto">
                            <a:xfrm>
                              <a:off x="5243"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43" name="Rectangle 179"/>
                          <wps:cNvSpPr>
                            <a:spLocks noChangeArrowheads="1"/>
                          </wps:cNvSpPr>
                          <wps:spPr bwMode="auto">
                            <a:xfrm>
                              <a:off x="5243"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44" name="Line 180"/>
                          <wps:cNvCnPr>
                            <a:cxnSpLocks noChangeShapeType="1"/>
                          </wps:cNvCnPr>
                          <wps:spPr bwMode="auto">
                            <a:xfrm>
                              <a:off x="5430"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45" name="Rectangle 181"/>
                          <wps:cNvSpPr>
                            <a:spLocks noChangeArrowheads="1"/>
                          </wps:cNvSpPr>
                          <wps:spPr bwMode="auto">
                            <a:xfrm>
                              <a:off x="5430"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46" name="Line 182"/>
                          <wps:cNvCnPr>
                            <a:cxnSpLocks noChangeShapeType="1"/>
                          </wps:cNvCnPr>
                          <wps:spPr bwMode="auto">
                            <a:xfrm>
                              <a:off x="5618"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47" name="Rectangle 183"/>
                          <wps:cNvSpPr>
                            <a:spLocks noChangeArrowheads="1"/>
                          </wps:cNvSpPr>
                          <wps:spPr bwMode="auto">
                            <a:xfrm>
                              <a:off x="5618"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48" name="Line 184"/>
                          <wps:cNvCnPr>
                            <a:cxnSpLocks noChangeShapeType="1"/>
                          </wps:cNvCnPr>
                          <wps:spPr bwMode="auto">
                            <a:xfrm>
                              <a:off x="5805"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49" name="Rectangle 185"/>
                          <wps:cNvSpPr>
                            <a:spLocks noChangeArrowheads="1"/>
                          </wps:cNvSpPr>
                          <wps:spPr bwMode="auto">
                            <a:xfrm>
                              <a:off x="5805"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Line 186"/>
                          <wps:cNvCnPr>
                            <a:cxnSpLocks noChangeShapeType="1"/>
                          </wps:cNvCnPr>
                          <wps:spPr bwMode="auto">
                            <a:xfrm>
                              <a:off x="6022"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51" name="Rectangle 187"/>
                          <wps:cNvSpPr>
                            <a:spLocks noChangeArrowheads="1"/>
                          </wps:cNvSpPr>
                          <wps:spPr bwMode="auto">
                            <a:xfrm>
                              <a:off x="6022" y="0"/>
                              <a:ext cx="5"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2" name="Line 188"/>
                          <wps:cNvCnPr>
                            <a:cxnSpLocks noChangeShapeType="1"/>
                          </wps:cNvCnPr>
                          <wps:spPr bwMode="auto">
                            <a:xfrm>
                              <a:off x="6373"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53" name="Rectangle 189"/>
                          <wps:cNvSpPr>
                            <a:spLocks noChangeArrowheads="1"/>
                          </wps:cNvSpPr>
                          <wps:spPr bwMode="auto">
                            <a:xfrm>
                              <a:off x="6373" y="0"/>
                              <a:ext cx="5"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4" name="Line 190"/>
                          <wps:cNvCnPr>
                            <a:cxnSpLocks noChangeShapeType="1"/>
                          </wps:cNvCnPr>
                          <wps:spPr bwMode="auto">
                            <a:xfrm>
                              <a:off x="6589" y="0"/>
                              <a:ext cx="0" cy="85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55" name="Rectangle 191"/>
                          <wps:cNvSpPr>
                            <a:spLocks noChangeArrowheads="1"/>
                          </wps:cNvSpPr>
                          <wps:spPr bwMode="auto">
                            <a:xfrm>
                              <a:off x="6589" y="0"/>
                              <a:ext cx="6" cy="85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6" name="Line 192"/>
                          <wps:cNvCnPr>
                            <a:cxnSpLocks noChangeShapeType="1"/>
                          </wps:cNvCnPr>
                          <wps:spPr bwMode="auto">
                            <a:xfrm>
                              <a:off x="0" y="1199"/>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57" name="Rectangle 193"/>
                          <wps:cNvSpPr>
                            <a:spLocks noChangeArrowheads="1"/>
                          </wps:cNvSpPr>
                          <wps:spPr bwMode="auto">
                            <a:xfrm>
                              <a:off x="0" y="1199"/>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8" name="Line 194"/>
                          <wps:cNvCnPr>
                            <a:cxnSpLocks noChangeShapeType="1"/>
                          </wps:cNvCnPr>
                          <wps:spPr bwMode="auto">
                            <a:xfrm>
                              <a:off x="7022" y="0"/>
                              <a:ext cx="0" cy="1199"/>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59" name="Rectangle 195"/>
                          <wps:cNvSpPr>
                            <a:spLocks noChangeArrowheads="1"/>
                          </wps:cNvSpPr>
                          <wps:spPr bwMode="auto">
                            <a:xfrm>
                              <a:off x="7022" y="0"/>
                              <a:ext cx="6" cy="1199"/>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0" name="Line 196"/>
                          <wps:cNvCnPr>
                            <a:cxnSpLocks noChangeShapeType="1"/>
                          </wps:cNvCnPr>
                          <wps:spPr bwMode="auto">
                            <a:xfrm>
                              <a:off x="7239" y="0"/>
                              <a:ext cx="0" cy="1199"/>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61" name="Rectangle 197"/>
                          <wps:cNvSpPr>
                            <a:spLocks noChangeArrowheads="1"/>
                          </wps:cNvSpPr>
                          <wps:spPr bwMode="auto">
                            <a:xfrm>
                              <a:off x="7239" y="0"/>
                              <a:ext cx="6" cy="1199"/>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2" name="Line 198"/>
                          <wps:cNvCnPr>
                            <a:cxnSpLocks noChangeShapeType="1"/>
                          </wps:cNvCnPr>
                          <wps:spPr bwMode="auto">
                            <a:xfrm>
                              <a:off x="8983" y="854"/>
                              <a:ext cx="0" cy="34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63" name="Rectangle 199"/>
                          <wps:cNvSpPr>
                            <a:spLocks noChangeArrowheads="1"/>
                          </wps:cNvSpPr>
                          <wps:spPr bwMode="auto">
                            <a:xfrm>
                              <a:off x="8983" y="854"/>
                              <a:ext cx="5" cy="34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4" name="Line 200"/>
                          <wps:cNvCnPr>
                            <a:cxnSpLocks noChangeShapeType="1"/>
                          </wps:cNvCnPr>
                          <wps:spPr bwMode="auto">
                            <a:xfrm>
                              <a:off x="7028" y="1199"/>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65" name="Rectangle 201"/>
                          <wps:cNvSpPr>
                            <a:spLocks noChangeArrowheads="1"/>
                          </wps:cNvSpPr>
                          <wps:spPr bwMode="auto">
                            <a:xfrm>
                              <a:off x="7028" y="1199"/>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6" name="Line 202"/>
                          <wps:cNvCnPr>
                            <a:cxnSpLocks noChangeShapeType="1"/>
                          </wps:cNvCnPr>
                          <wps:spPr bwMode="auto">
                            <a:xfrm>
                              <a:off x="9632" y="0"/>
                              <a:ext cx="0" cy="1199"/>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67" name="Rectangle 203"/>
                          <wps:cNvSpPr>
                            <a:spLocks noChangeArrowheads="1"/>
                          </wps:cNvSpPr>
                          <wps:spPr bwMode="auto">
                            <a:xfrm>
                              <a:off x="9632" y="0"/>
                              <a:ext cx="6" cy="1199"/>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8" name="Line 204"/>
                          <wps:cNvCnPr>
                            <a:cxnSpLocks noChangeShapeType="1"/>
                          </wps:cNvCnPr>
                          <wps:spPr bwMode="auto">
                            <a:xfrm>
                              <a:off x="0" y="1322"/>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69" name="Rectangle 205"/>
                          <wps:cNvSpPr>
                            <a:spLocks noChangeArrowheads="1"/>
                          </wps:cNvSpPr>
                          <wps:spPr bwMode="auto">
                            <a:xfrm>
                              <a:off x="0" y="1322"/>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0" name="Line 206"/>
                          <wps:cNvCnPr>
                            <a:cxnSpLocks noChangeShapeType="1"/>
                          </wps:cNvCnPr>
                          <wps:spPr bwMode="auto">
                            <a:xfrm>
                              <a:off x="7028" y="1322"/>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g:wgp>
                      <wpg:wgp>
                        <wpg:cNvPr id="1771" name="Group 408"/>
                        <wpg:cNvGrpSpPr>
                          <a:grpSpLocks/>
                        </wpg:cNvGrpSpPr>
                        <wpg:grpSpPr bwMode="auto">
                          <a:xfrm>
                            <a:off x="21602" y="24012"/>
                            <a:ext cx="6124563" cy="5225533"/>
                            <a:chOff x="0" y="0"/>
                            <a:chExt cx="9638" cy="8220"/>
                          </a:xfrm>
                        </wpg:grpSpPr>
                        <wps:wsp>
                          <wps:cNvPr id="1772" name="Rectangle 208"/>
                          <wps:cNvSpPr>
                            <a:spLocks noChangeArrowheads="1"/>
                          </wps:cNvSpPr>
                          <wps:spPr bwMode="auto">
                            <a:xfrm>
                              <a:off x="7028" y="1322"/>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3" name="Line 209"/>
                          <wps:cNvCnPr>
                            <a:cxnSpLocks noChangeShapeType="1"/>
                          </wps:cNvCnPr>
                          <wps:spPr bwMode="auto">
                            <a:xfrm>
                              <a:off x="0" y="1445"/>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74" name="Rectangle 210"/>
                          <wps:cNvSpPr>
                            <a:spLocks noChangeArrowheads="1"/>
                          </wps:cNvSpPr>
                          <wps:spPr bwMode="auto">
                            <a:xfrm>
                              <a:off x="0" y="1445"/>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5" name="Line 211"/>
                          <wps:cNvCnPr>
                            <a:cxnSpLocks noChangeShapeType="1"/>
                          </wps:cNvCnPr>
                          <wps:spPr bwMode="auto">
                            <a:xfrm>
                              <a:off x="0" y="1568"/>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76" name="Rectangle 212"/>
                          <wps:cNvSpPr>
                            <a:spLocks noChangeArrowheads="1"/>
                          </wps:cNvSpPr>
                          <wps:spPr bwMode="auto">
                            <a:xfrm>
                              <a:off x="0" y="1568"/>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7" name="Line 213"/>
                          <wps:cNvCnPr>
                            <a:cxnSpLocks noChangeShapeType="1"/>
                          </wps:cNvCnPr>
                          <wps:spPr bwMode="auto">
                            <a:xfrm>
                              <a:off x="7028" y="1568"/>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78" name="Rectangle 214"/>
                          <wps:cNvSpPr>
                            <a:spLocks noChangeArrowheads="1"/>
                          </wps:cNvSpPr>
                          <wps:spPr bwMode="auto">
                            <a:xfrm>
                              <a:off x="7028" y="1568"/>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9" name="Line 215"/>
                          <wps:cNvCnPr>
                            <a:cxnSpLocks noChangeShapeType="1"/>
                          </wps:cNvCnPr>
                          <wps:spPr bwMode="auto">
                            <a:xfrm>
                              <a:off x="0" y="1685"/>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80" name="Rectangle 216"/>
                          <wps:cNvSpPr>
                            <a:spLocks noChangeArrowheads="1"/>
                          </wps:cNvSpPr>
                          <wps:spPr bwMode="auto">
                            <a:xfrm>
                              <a:off x="0" y="1685"/>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81" name="Line 217"/>
                          <wps:cNvCnPr>
                            <a:cxnSpLocks noChangeShapeType="1"/>
                          </wps:cNvCnPr>
                          <wps:spPr bwMode="auto">
                            <a:xfrm>
                              <a:off x="0" y="1802"/>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82" name="Rectangle 218"/>
                          <wps:cNvSpPr>
                            <a:spLocks noChangeArrowheads="1"/>
                          </wps:cNvSpPr>
                          <wps:spPr bwMode="auto">
                            <a:xfrm>
                              <a:off x="0" y="1802"/>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83" name="Line 219"/>
                          <wps:cNvCnPr>
                            <a:cxnSpLocks noChangeShapeType="1"/>
                          </wps:cNvCnPr>
                          <wps:spPr bwMode="auto">
                            <a:xfrm>
                              <a:off x="7028" y="1802"/>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84" name="Rectangle 220"/>
                          <wps:cNvSpPr>
                            <a:spLocks noChangeArrowheads="1"/>
                          </wps:cNvSpPr>
                          <wps:spPr bwMode="auto">
                            <a:xfrm>
                              <a:off x="7028" y="1802"/>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85" name="Line 221"/>
                          <wps:cNvCnPr>
                            <a:cxnSpLocks noChangeShapeType="1"/>
                          </wps:cNvCnPr>
                          <wps:spPr bwMode="auto">
                            <a:xfrm>
                              <a:off x="0" y="1925"/>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86" name="Rectangle 222"/>
                          <wps:cNvSpPr>
                            <a:spLocks noChangeArrowheads="1"/>
                          </wps:cNvSpPr>
                          <wps:spPr bwMode="auto">
                            <a:xfrm>
                              <a:off x="0" y="1925"/>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87" name="Line 223"/>
                          <wps:cNvCnPr>
                            <a:cxnSpLocks noChangeShapeType="1"/>
                          </wps:cNvCnPr>
                          <wps:spPr bwMode="auto">
                            <a:xfrm>
                              <a:off x="0" y="2042"/>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88" name="Rectangle 224"/>
                          <wps:cNvSpPr>
                            <a:spLocks noChangeArrowheads="1"/>
                          </wps:cNvSpPr>
                          <wps:spPr bwMode="auto">
                            <a:xfrm>
                              <a:off x="0" y="2042"/>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89" name="Line 225"/>
                          <wps:cNvCnPr>
                            <a:cxnSpLocks noChangeShapeType="1"/>
                          </wps:cNvCnPr>
                          <wps:spPr bwMode="auto">
                            <a:xfrm>
                              <a:off x="7028" y="2042"/>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90" name="Rectangle 226"/>
                          <wps:cNvSpPr>
                            <a:spLocks noChangeArrowheads="1"/>
                          </wps:cNvSpPr>
                          <wps:spPr bwMode="auto">
                            <a:xfrm>
                              <a:off x="7028" y="2042"/>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91" name="Line 227"/>
                          <wps:cNvCnPr>
                            <a:cxnSpLocks noChangeShapeType="1"/>
                          </wps:cNvCnPr>
                          <wps:spPr bwMode="auto">
                            <a:xfrm>
                              <a:off x="0" y="2159"/>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92" name="Rectangle 228"/>
                          <wps:cNvSpPr>
                            <a:spLocks noChangeArrowheads="1"/>
                          </wps:cNvSpPr>
                          <wps:spPr bwMode="auto">
                            <a:xfrm>
                              <a:off x="0" y="2159"/>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93" name="Line 229"/>
                          <wps:cNvCnPr>
                            <a:cxnSpLocks noChangeShapeType="1"/>
                          </wps:cNvCnPr>
                          <wps:spPr bwMode="auto">
                            <a:xfrm>
                              <a:off x="0" y="2276"/>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94" name="Rectangle 230"/>
                          <wps:cNvSpPr>
                            <a:spLocks noChangeArrowheads="1"/>
                          </wps:cNvSpPr>
                          <wps:spPr bwMode="auto">
                            <a:xfrm>
                              <a:off x="0" y="2276"/>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95" name="Line 231"/>
                          <wps:cNvCnPr>
                            <a:cxnSpLocks noChangeShapeType="1"/>
                          </wps:cNvCnPr>
                          <wps:spPr bwMode="auto">
                            <a:xfrm>
                              <a:off x="7028" y="2276"/>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96" name="Rectangle 232"/>
                          <wps:cNvSpPr>
                            <a:spLocks noChangeArrowheads="1"/>
                          </wps:cNvSpPr>
                          <wps:spPr bwMode="auto">
                            <a:xfrm>
                              <a:off x="7028" y="2276"/>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97" name="Line 233"/>
                          <wps:cNvCnPr>
                            <a:cxnSpLocks noChangeShapeType="1"/>
                          </wps:cNvCnPr>
                          <wps:spPr bwMode="auto">
                            <a:xfrm>
                              <a:off x="0" y="2393"/>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98" name="Rectangle 234"/>
                          <wps:cNvSpPr>
                            <a:spLocks noChangeArrowheads="1"/>
                          </wps:cNvSpPr>
                          <wps:spPr bwMode="auto">
                            <a:xfrm>
                              <a:off x="0" y="2393"/>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99" name="Line 235"/>
                          <wps:cNvCnPr>
                            <a:cxnSpLocks noChangeShapeType="1"/>
                          </wps:cNvCnPr>
                          <wps:spPr bwMode="auto">
                            <a:xfrm>
                              <a:off x="0" y="2510"/>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00" name="Rectangle 236"/>
                          <wps:cNvSpPr>
                            <a:spLocks noChangeArrowheads="1"/>
                          </wps:cNvSpPr>
                          <wps:spPr bwMode="auto">
                            <a:xfrm>
                              <a:off x="0" y="2510"/>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1" name="Line 237"/>
                          <wps:cNvCnPr>
                            <a:cxnSpLocks noChangeShapeType="1"/>
                          </wps:cNvCnPr>
                          <wps:spPr bwMode="auto">
                            <a:xfrm>
                              <a:off x="7028" y="2510"/>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02" name="Rectangle 238"/>
                          <wps:cNvSpPr>
                            <a:spLocks noChangeArrowheads="1"/>
                          </wps:cNvSpPr>
                          <wps:spPr bwMode="auto">
                            <a:xfrm>
                              <a:off x="7028" y="2510"/>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3" name="Line 239"/>
                          <wps:cNvCnPr>
                            <a:cxnSpLocks noChangeShapeType="1"/>
                          </wps:cNvCnPr>
                          <wps:spPr bwMode="auto">
                            <a:xfrm>
                              <a:off x="0" y="2633"/>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04" name="Rectangle 240"/>
                          <wps:cNvSpPr>
                            <a:spLocks noChangeArrowheads="1"/>
                          </wps:cNvSpPr>
                          <wps:spPr bwMode="auto">
                            <a:xfrm>
                              <a:off x="0" y="2633"/>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5" name="Line 241"/>
                          <wps:cNvCnPr>
                            <a:cxnSpLocks noChangeShapeType="1"/>
                          </wps:cNvCnPr>
                          <wps:spPr bwMode="auto">
                            <a:xfrm>
                              <a:off x="0" y="2750"/>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06" name="Rectangle 242"/>
                          <wps:cNvSpPr>
                            <a:spLocks noChangeArrowheads="1"/>
                          </wps:cNvSpPr>
                          <wps:spPr bwMode="auto">
                            <a:xfrm>
                              <a:off x="0" y="2750"/>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7" name="Line 243"/>
                          <wps:cNvCnPr>
                            <a:cxnSpLocks noChangeShapeType="1"/>
                          </wps:cNvCnPr>
                          <wps:spPr bwMode="auto">
                            <a:xfrm>
                              <a:off x="7028" y="2750"/>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08" name="Rectangle 244"/>
                          <wps:cNvSpPr>
                            <a:spLocks noChangeArrowheads="1"/>
                          </wps:cNvSpPr>
                          <wps:spPr bwMode="auto">
                            <a:xfrm>
                              <a:off x="7028" y="2750"/>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9" name="Line 245"/>
                          <wps:cNvCnPr>
                            <a:cxnSpLocks noChangeShapeType="1"/>
                          </wps:cNvCnPr>
                          <wps:spPr bwMode="auto">
                            <a:xfrm>
                              <a:off x="0" y="2873"/>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10" name="Rectangle 246"/>
                          <wps:cNvSpPr>
                            <a:spLocks noChangeArrowheads="1"/>
                          </wps:cNvSpPr>
                          <wps:spPr bwMode="auto">
                            <a:xfrm>
                              <a:off x="0" y="2873"/>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11" name="Line 247"/>
                          <wps:cNvCnPr>
                            <a:cxnSpLocks noChangeShapeType="1"/>
                          </wps:cNvCnPr>
                          <wps:spPr bwMode="auto">
                            <a:xfrm>
                              <a:off x="0" y="2990"/>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12" name="Rectangle 248"/>
                          <wps:cNvSpPr>
                            <a:spLocks noChangeArrowheads="1"/>
                          </wps:cNvSpPr>
                          <wps:spPr bwMode="auto">
                            <a:xfrm>
                              <a:off x="0" y="2990"/>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13" name="Line 249"/>
                          <wps:cNvCnPr>
                            <a:cxnSpLocks noChangeShapeType="1"/>
                          </wps:cNvCnPr>
                          <wps:spPr bwMode="auto">
                            <a:xfrm>
                              <a:off x="7028" y="2990"/>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14" name="Rectangle 250"/>
                          <wps:cNvSpPr>
                            <a:spLocks noChangeArrowheads="1"/>
                          </wps:cNvSpPr>
                          <wps:spPr bwMode="auto">
                            <a:xfrm>
                              <a:off x="7028" y="2990"/>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15" name="Line 251"/>
                          <wps:cNvCnPr>
                            <a:cxnSpLocks noChangeShapeType="1"/>
                          </wps:cNvCnPr>
                          <wps:spPr bwMode="auto">
                            <a:xfrm>
                              <a:off x="0" y="3113"/>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16" name="Rectangle 252"/>
                          <wps:cNvSpPr>
                            <a:spLocks noChangeArrowheads="1"/>
                          </wps:cNvSpPr>
                          <wps:spPr bwMode="auto">
                            <a:xfrm>
                              <a:off x="0" y="3113"/>
                              <a:ext cx="7022" cy="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17" name="Line 253"/>
                          <wps:cNvCnPr>
                            <a:cxnSpLocks noChangeShapeType="1"/>
                          </wps:cNvCnPr>
                          <wps:spPr bwMode="auto">
                            <a:xfrm>
                              <a:off x="0" y="3235"/>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18" name="Rectangle 254"/>
                          <wps:cNvSpPr>
                            <a:spLocks noChangeArrowheads="1"/>
                          </wps:cNvSpPr>
                          <wps:spPr bwMode="auto">
                            <a:xfrm>
                              <a:off x="0" y="3235"/>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19" name="Line 255"/>
                          <wps:cNvCnPr>
                            <a:cxnSpLocks noChangeShapeType="1"/>
                          </wps:cNvCnPr>
                          <wps:spPr bwMode="auto">
                            <a:xfrm>
                              <a:off x="7028" y="3235"/>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20" name="Rectangle 256"/>
                          <wps:cNvSpPr>
                            <a:spLocks noChangeArrowheads="1"/>
                          </wps:cNvSpPr>
                          <wps:spPr bwMode="auto">
                            <a:xfrm>
                              <a:off x="7028" y="3235"/>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21" name="Line 257"/>
                          <wps:cNvCnPr>
                            <a:cxnSpLocks noChangeShapeType="1"/>
                          </wps:cNvCnPr>
                          <wps:spPr bwMode="auto">
                            <a:xfrm>
                              <a:off x="0" y="3358"/>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22" name="Rectangle 258"/>
                          <wps:cNvSpPr>
                            <a:spLocks noChangeArrowheads="1"/>
                          </wps:cNvSpPr>
                          <wps:spPr bwMode="auto">
                            <a:xfrm>
                              <a:off x="0" y="3358"/>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23" name="Line 259"/>
                          <wps:cNvCnPr>
                            <a:cxnSpLocks noChangeShapeType="1"/>
                          </wps:cNvCnPr>
                          <wps:spPr bwMode="auto">
                            <a:xfrm>
                              <a:off x="0" y="3481"/>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24" name="Rectangle 260"/>
                          <wps:cNvSpPr>
                            <a:spLocks noChangeArrowheads="1"/>
                          </wps:cNvSpPr>
                          <wps:spPr bwMode="auto">
                            <a:xfrm>
                              <a:off x="0" y="3481"/>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25" name="Line 261"/>
                          <wps:cNvCnPr>
                            <a:cxnSpLocks noChangeShapeType="1"/>
                          </wps:cNvCnPr>
                          <wps:spPr bwMode="auto">
                            <a:xfrm>
                              <a:off x="7028" y="3481"/>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26" name="Rectangle 262"/>
                          <wps:cNvSpPr>
                            <a:spLocks noChangeArrowheads="1"/>
                          </wps:cNvSpPr>
                          <wps:spPr bwMode="auto">
                            <a:xfrm>
                              <a:off x="7028" y="3481"/>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27" name="Line 263"/>
                          <wps:cNvCnPr>
                            <a:cxnSpLocks noChangeShapeType="1"/>
                          </wps:cNvCnPr>
                          <wps:spPr bwMode="auto">
                            <a:xfrm>
                              <a:off x="0" y="3610"/>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28" name="Rectangle 264"/>
                          <wps:cNvSpPr>
                            <a:spLocks noChangeArrowheads="1"/>
                          </wps:cNvSpPr>
                          <wps:spPr bwMode="auto">
                            <a:xfrm>
                              <a:off x="0" y="3610"/>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29" name="Line 265"/>
                          <wps:cNvCnPr>
                            <a:cxnSpLocks noChangeShapeType="1"/>
                          </wps:cNvCnPr>
                          <wps:spPr bwMode="auto">
                            <a:xfrm>
                              <a:off x="0" y="3739"/>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30" name="Rectangle 266"/>
                          <wps:cNvSpPr>
                            <a:spLocks noChangeArrowheads="1"/>
                          </wps:cNvSpPr>
                          <wps:spPr bwMode="auto">
                            <a:xfrm>
                              <a:off x="0" y="3739"/>
                              <a:ext cx="7022" cy="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31" name="Line 267"/>
                          <wps:cNvCnPr>
                            <a:cxnSpLocks noChangeShapeType="1"/>
                          </wps:cNvCnPr>
                          <wps:spPr bwMode="auto">
                            <a:xfrm>
                              <a:off x="7028" y="3739"/>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32" name="Rectangle 268"/>
                          <wps:cNvSpPr>
                            <a:spLocks noChangeArrowheads="1"/>
                          </wps:cNvSpPr>
                          <wps:spPr bwMode="auto">
                            <a:xfrm>
                              <a:off x="7028" y="3739"/>
                              <a:ext cx="2610" cy="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33" name="Line 269"/>
                          <wps:cNvCnPr>
                            <a:cxnSpLocks noChangeShapeType="1"/>
                          </wps:cNvCnPr>
                          <wps:spPr bwMode="auto">
                            <a:xfrm>
                              <a:off x="0" y="3867"/>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34" name="Rectangle 270"/>
                          <wps:cNvSpPr>
                            <a:spLocks noChangeArrowheads="1"/>
                          </wps:cNvSpPr>
                          <wps:spPr bwMode="auto">
                            <a:xfrm>
                              <a:off x="0" y="3867"/>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35" name="Line 271"/>
                          <wps:cNvCnPr>
                            <a:cxnSpLocks noChangeShapeType="1"/>
                          </wps:cNvCnPr>
                          <wps:spPr bwMode="auto">
                            <a:xfrm>
                              <a:off x="0" y="3996"/>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36" name="Rectangle 272"/>
                          <wps:cNvSpPr>
                            <a:spLocks noChangeArrowheads="1"/>
                          </wps:cNvSpPr>
                          <wps:spPr bwMode="auto">
                            <a:xfrm>
                              <a:off x="0" y="3996"/>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37" name="Line 273"/>
                          <wps:cNvCnPr>
                            <a:cxnSpLocks noChangeShapeType="1"/>
                          </wps:cNvCnPr>
                          <wps:spPr bwMode="auto">
                            <a:xfrm>
                              <a:off x="7028" y="3996"/>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38" name="Rectangle 274"/>
                          <wps:cNvSpPr>
                            <a:spLocks noChangeArrowheads="1"/>
                          </wps:cNvSpPr>
                          <wps:spPr bwMode="auto">
                            <a:xfrm>
                              <a:off x="7028" y="3996"/>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39" name="Line 275"/>
                          <wps:cNvCnPr>
                            <a:cxnSpLocks noChangeShapeType="1"/>
                          </wps:cNvCnPr>
                          <wps:spPr bwMode="auto">
                            <a:xfrm>
                              <a:off x="0" y="4125"/>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40" name="Rectangle 276"/>
                          <wps:cNvSpPr>
                            <a:spLocks noChangeArrowheads="1"/>
                          </wps:cNvSpPr>
                          <wps:spPr bwMode="auto">
                            <a:xfrm>
                              <a:off x="0" y="4125"/>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1" name="Line 277"/>
                          <wps:cNvCnPr>
                            <a:cxnSpLocks noChangeShapeType="1"/>
                          </wps:cNvCnPr>
                          <wps:spPr bwMode="auto">
                            <a:xfrm>
                              <a:off x="0" y="4253"/>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42" name="Rectangle 278"/>
                          <wps:cNvSpPr>
                            <a:spLocks noChangeArrowheads="1"/>
                          </wps:cNvSpPr>
                          <wps:spPr bwMode="auto">
                            <a:xfrm>
                              <a:off x="0" y="4253"/>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3" name="Line 279"/>
                          <wps:cNvCnPr>
                            <a:cxnSpLocks noChangeShapeType="1"/>
                          </wps:cNvCnPr>
                          <wps:spPr bwMode="auto">
                            <a:xfrm>
                              <a:off x="7028" y="4253"/>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44" name="Rectangle 280"/>
                          <wps:cNvSpPr>
                            <a:spLocks noChangeArrowheads="1"/>
                          </wps:cNvSpPr>
                          <wps:spPr bwMode="auto">
                            <a:xfrm>
                              <a:off x="7028" y="4253"/>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5" name="Line 281"/>
                          <wps:cNvCnPr>
                            <a:cxnSpLocks noChangeShapeType="1"/>
                          </wps:cNvCnPr>
                          <wps:spPr bwMode="auto">
                            <a:xfrm>
                              <a:off x="0" y="4382"/>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46" name="Rectangle 282"/>
                          <wps:cNvSpPr>
                            <a:spLocks noChangeArrowheads="1"/>
                          </wps:cNvSpPr>
                          <wps:spPr bwMode="auto">
                            <a:xfrm>
                              <a:off x="0" y="4382"/>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7" name="Line 283"/>
                          <wps:cNvCnPr>
                            <a:cxnSpLocks noChangeShapeType="1"/>
                          </wps:cNvCnPr>
                          <wps:spPr bwMode="auto">
                            <a:xfrm>
                              <a:off x="0" y="4511"/>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48" name="Rectangle 284"/>
                          <wps:cNvSpPr>
                            <a:spLocks noChangeArrowheads="1"/>
                          </wps:cNvSpPr>
                          <wps:spPr bwMode="auto">
                            <a:xfrm>
                              <a:off x="0" y="4511"/>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9" name="Line 285"/>
                          <wps:cNvCnPr>
                            <a:cxnSpLocks noChangeShapeType="1"/>
                          </wps:cNvCnPr>
                          <wps:spPr bwMode="auto">
                            <a:xfrm>
                              <a:off x="7028" y="4511"/>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50" name="Rectangle 286"/>
                          <wps:cNvSpPr>
                            <a:spLocks noChangeArrowheads="1"/>
                          </wps:cNvSpPr>
                          <wps:spPr bwMode="auto">
                            <a:xfrm>
                              <a:off x="7028" y="4511"/>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51" name="Line 287"/>
                          <wps:cNvCnPr>
                            <a:cxnSpLocks noChangeShapeType="1"/>
                          </wps:cNvCnPr>
                          <wps:spPr bwMode="auto">
                            <a:xfrm>
                              <a:off x="0" y="4640"/>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52" name="Rectangle 288"/>
                          <wps:cNvSpPr>
                            <a:spLocks noChangeArrowheads="1"/>
                          </wps:cNvSpPr>
                          <wps:spPr bwMode="auto">
                            <a:xfrm>
                              <a:off x="0" y="4640"/>
                              <a:ext cx="7022" cy="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53" name="Line 289"/>
                          <wps:cNvCnPr>
                            <a:cxnSpLocks noChangeShapeType="1"/>
                          </wps:cNvCnPr>
                          <wps:spPr bwMode="auto">
                            <a:xfrm>
                              <a:off x="0" y="4768"/>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54" name="Rectangle 290"/>
                          <wps:cNvSpPr>
                            <a:spLocks noChangeArrowheads="1"/>
                          </wps:cNvSpPr>
                          <wps:spPr bwMode="auto">
                            <a:xfrm>
                              <a:off x="0" y="4768"/>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55" name="Line 291"/>
                          <wps:cNvCnPr>
                            <a:cxnSpLocks noChangeShapeType="1"/>
                          </wps:cNvCnPr>
                          <wps:spPr bwMode="auto">
                            <a:xfrm>
                              <a:off x="7028" y="4768"/>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56" name="Rectangle 292"/>
                          <wps:cNvSpPr>
                            <a:spLocks noChangeArrowheads="1"/>
                          </wps:cNvSpPr>
                          <wps:spPr bwMode="auto">
                            <a:xfrm>
                              <a:off x="7028" y="4768"/>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57" name="Line 293"/>
                          <wps:cNvCnPr>
                            <a:cxnSpLocks noChangeShapeType="1"/>
                          </wps:cNvCnPr>
                          <wps:spPr bwMode="auto">
                            <a:xfrm>
                              <a:off x="0" y="4897"/>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58" name="Rectangle 294"/>
                          <wps:cNvSpPr>
                            <a:spLocks noChangeArrowheads="1"/>
                          </wps:cNvSpPr>
                          <wps:spPr bwMode="auto">
                            <a:xfrm>
                              <a:off x="0" y="4897"/>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59" name="Line 295"/>
                          <wps:cNvCnPr>
                            <a:cxnSpLocks noChangeShapeType="1"/>
                          </wps:cNvCnPr>
                          <wps:spPr bwMode="auto">
                            <a:xfrm>
                              <a:off x="0" y="5026"/>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60" name="Rectangle 296"/>
                          <wps:cNvSpPr>
                            <a:spLocks noChangeArrowheads="1"/>
                          </wps:cNvSpPr>
                          <wps:spPr bwMode="auto">
                            <a:xfrm>
                              <a:off x="0" y="5026"/>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61" name="Line 297"/>
                          <wps:cNvCnPr>
                            <a:cxnSpLocks noChangeShapeType="1"/>
                          </wps:cNvCnPr>
                          <wps:spPr bwMode="auto">
                            <a:xfrm>
                              <a:off x="7028" y="5026"/>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62" name="Rectangle 298"/>
                          <wps:cNvSpPr>
                            <a:spLocks noChangeArrowheads="1"/>
                          </wps:cNvSpPr>
                          <wps:spPr bwMode="auto">
                            <a:xfrm>
                              <a:off x="7028" y="5026"/>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63" name="Line 299"/>
                          <wps:cNvCnPr>
                            <a:cxnSpLocks noChangeShapeType="1"/>
                          </wps:cNvCnPr>
                          <wps:spPr bwMode="auto">
                            <a:xfrm>
                              <a:off x="0" y="5154"/>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64" name="Rectangle 300"/>
                          <wps:cNvSpPr>
                            <a:spLocks noChangeArrowheads="1"/>
                          </wps:cNvSpPr>
                          <wps:spPr bwMode="auto">
                            <a:xfrm>
                              <a:off x="0" y="5154"/>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65" name="Line 301"/>
                          <wps:cNvCnPr>
                            <a:cxnSpLocks noChangeShapeType="1"/>
                          </wps:cNvCnPr>
                          <wps:spPr bwMode="auto">
                            <a:xfrm>
                              <a:off x="0" y="5283"/>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66" name="Rectangle 302"/>
                          <wps:cNvSpPr>
                            <a:spLocks noChangeArrowheads="1"/>
                          </wps:cNvSpPr>
                          <wps:spPr bwMode="auto">
                            <a:xfrm>
                              <a:off x="0" y="5283"/>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67" name="Line 303"/>
                          <wps:cNvCnPr>
                            <a:cxnSpLocks noChangeShapeType="1"/>
                          </wps:cNvCnPr>
                          <wps:spPr bwMode="auto">
                            <a:xfrm>
                              <a:off x="7028" y="5283"/>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68" name="Rectangle 304"/>
                          <wps:cNvSpPr>
                            <a:spLocks noChangeArrowheads="1"/>
                          </wps:cNvSpPr>
                          <wps:spPr bwMode="auto">
                            <a:xfrm>
                              <a:off x="7028" y="5283"/>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69" name="Line 305"/>
                          <wps:cNvCnPr>
                            <a:cxnSpLocks noChangeShapeType="1"/>
                          </wps:cNvCnPr>
                          <wps:spPr bwMode="auto">
                            <a:xfrm>
                              <a:off x="0" y="5412"/>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70" name="Rectangle 306"/>
                          <wps:cNvSpPr>
                            <a:spLocks noChangeArrowheads="1"/>
                          </wps:cNvSpPr>
                          <wps:spPr bwMode="auto">
                            <a:xfrm>
                              <a:off x="0" y="5412"/>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1" name="Line 307"/>
                          <wps:cNvCnPr>
                            <a:cxnSpLocks noChangeShapeType="1"/>
                          </wps:cNvCnPr>
                          <wps:spPr bwMode="auto">
                            <a:xfrm>
                              <a:off x="0" y="5541"/>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72" name="Rectangle 308"/>
                          <wps:cNvSpPr>
                            <a:spLocks noChangeArrowheads="1"/>
                          </wps:cNvSpPr>
                          <wps:spPr bwMode="auto">
                            <a:xfrm>
                              <a:off x="0" y="5541"/>
                              <a:ext cx="7022" cy="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3" name="Line 309"/>
                          <wps:cNvCnPr>
                            <a:cxnSpLocks noChangeShapeType="1"/>
                          </wps:cNvCnPr>
                          <wps:spPr bwMode="auto">
                            <a:xfrm>
                              <a:off x="7028" y="5541"/>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74" name="Rectangle 310"/>
                          <wps:cNvSpPr>
                            <a:spLocks noChangeArrowheads="1"/>
                          </wps:cNvSpPr>
                          <wps:spPr bwMode="auto">
                            <a:xfrm>
                              <a:off x="7028" y="5541"/>
                              <a:ext cx="2610" cy="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5" name="Line 311"/>
                          <wps:cNvCnPr>
                            <a:cxnSpLocks noChangeShapeType="1"/>
                          </wps:cNvCnPr>
                          <wps:spPr bwMode="auto">
                            <a:xfrm>
                              <a:off x="0" y="5669"/>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76" name="Rectangle 312"/>
                          <wps:cNvSpPr>
                            <a:spLocks noChangeArrowheads="1"/>
                          </wps:cNvSpPr>
                          <wps:spPr bwMode="auto">
                            <a:xfrm>
                              <a:off x="0" y="5669"/>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7" name="Line 313"/>
                          <wps:cNvCnPr>
                            <a:cxnSpLocks noChangeShapeType="1"/>
                          </wps:cNvCnPr>
                          <wps:spPr bwMode="auto">
                            <a:xfrm>
                              <a:off x="0" y="5798"/>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78" name="Rectangle 314"/>
                          <wps:cNvSpPr>
                            <a:spLocks noChangeArrowheads="1"/>
                          </wps:cNvSpPr>
                          <wps:spPr bwMode="auto">
                            <a:xfrm>
                              <a:off x="0" y="5798"/>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9" name="Line 315"/>
                          <wps:cNvCnPr>
                            <a:cxnSpLocks noChangeShapeType="1"/>
                          </wps:cNvCnPr>
                          <wps:spPr bwMode="auto">
                            <a:xfrm>
                              <a:off x="7028" y="5798"/>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80" name="Rectangle 316"/>
                          <wps:cNvSpPr>
                            <a:spLocks noChangeArrowheads="1"/>
                          </wps:cNvSpPr>
                          <wps:spPr bwMode="auto">
                            <a:xfrm>
                              <a:off x="7028" y="5798"/>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1" name="Line 317"/>
                          <wps:cNvCnPr>
                            <a:cxnSpLocks noChangeShapeType="1"/>
                          </wps:cNvCnPr>
                          <wps:spPr bwMode="auto">
                            <a:xfrm>
                              <a:off x="0" y="5927"/>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82" name="Rectangle 318"/>
                          <wps:cNvSpPr>
                            <a:spLocks noChangeArrowheads="1"/>
                          </wps:cNvSpPr>
                          <wps:spPr bwMode="auto">
                            <a:xfrm>
                              <a:off x="0" y="5927"/>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3" name="Line 319"/>
                          <wps:cNvCnPr>
                            <a:cxnSpLocks noChangeShapeType="1"/>
                          </wps:cNvCnPr>
                          <wps:spPr bwMode="auto">
                            <a:xfrm>
                              <a:off x="0" y="6055"/>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84" name="Rectangle 320"/>
                          <wps:cNvSpPr>
                            <a:spLocks noChangeArrowheads="1"/>
                          </wps:cNvSpPr>
                          <wps:spPr bwMode="auto">
                            <a:xfrm>
                              <a:off x="0" y="6055"/>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5" name="Line 321"/>
                          <wps:cNvCnPr>
                            <a:cxnSpLocks noChangeShapeType="1"/>
                          </wps:cNvCnPr>
                          <wps:spPr bwMode="auto">
                            <a:xfrm>
                              <a:off x="7028" y="6055"/>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86" name="Rectangle 322"/>
                          <wps:cNvSpPr>
                            <a:spLocks noChangeArrowheads="1"/>
                          </wps:cNvSpPr>
                          <wps:spPr bwMode="auto">
                            <a:xfrm>
                              <a:off x="7028" y="6055"/>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7" name="Line 323"/>
                          <wps:cNvCnPr>
                            <a:cxnSpLocks noChangeShapeType="1"/>
                          </wps:cNvCnPr>
                          <wps:spPr bwMode="auto">
                            <a:xfrm>
                              <a:off x="0" y="6184"/>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88" name="Rectangle 324"/>
                          <wps:cNvSpPr>
                            <a:spLocks noChangeArrowheads="1"/>
                          </wps:cNvSpPr>
                          <wps:spPr bwMode="auto">
                            <a:xfrm>
                              <a:off x="0" y="6184"/>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9" name="Line 325"/>
                          <wps:cNvCnPr>
                            <a:cxnSpLocks noChangeShapeType="1"/>
                          </wps:cNvCnPr>
                          <wps:spPr bwMode="auto">
                            <a:xfrm>
                              <a:off x="0" y="6313"/>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90" name="Rectangle 326"/>
                          <wps:cNvSpPr>
                            <a:spLocks noChangeArrowheads="1"/>
                          </wps:cNvSpPr>
                          <wps:spPr bwMode="auto">
                            <a:xfrm>
                              <a:off x="0" y="6313"/>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1" name="Line 327"/>
                          <wps:cNvCnPr>
                            <a:cxnSpLocks noChangeShapeType="1"/>
                          </wps:cNvCnPr>
                          <wps:spPr bwMode="auto">
                            <a:xfrm>
                              <a:off x="7028" y="6313"/>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92" name="Rectangle 328"/>
                          <wps:cNvSpPr>
                            <a:spLocks noChangeArrowheads="1"/>
                          </wps:cNvSpPr>
                          <wps:spPr bwMode="auto">
                            <a:xfrm>
                              <a:off x="7028" y="6313"/>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3" name="Line 329"/>
                          <wps:cNvCnPr>
                            <a:cxnSpLocks noChangeShapeType="1"/>
                          </wps:cNvCnPr>
                          <wps:spPr bwMode="auto">
                            <a:xfrm>
                              <a:off x="0" y="6442"/>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94" name="Rectangle 330"/>
                          <wps:cNvSpPr>
                            <a:spLocks noChangeArrowheads="1"/>
                          </wps:cNvSpPr>
                          <wps:spPr bwMode="auto">
                            <a:xfrm>
                              <a:off x="0" y="6442"/>
                              <a:ext cx="7022" cy="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5" name="Line 331"/>
                          <wps:cNvCnPr>
                            <a:cxnSpLocks noChangeShapeType="1"/>
                          </wps:cNvCnPr>
                          <wps:spPr bwMode="auto">
                            <a:xfrm>
                              <a:off x="0" y="6570"/>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96" name="Rectangle 332"/>
                          <wps:cNvSpPr>
                            <a:spLocks noChangeArrowheads="1"/>
                          </wps:cNvSpPr>
                          <wps:spPr bwMode="auto">
                            <a:xfrm>
                              <a:off x="0" y="6570"/>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7" name="Line 333"/>
                          <wps:cNvCnPr>
                            <a:cxnSpLocks noChangeShapeType="1"/>
                          </wps:cNvCnPr>
                          <wps:spPr bwMode="auto">
                            <a:xfrm>
                              <a:off x="7028" y="6570"/>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98" name="Rectangle 334"/>
                          <wps:cNvSpPr>
                            <a:spLocks noChangeArrowheads="1"/>
                          </wps:cNvSpPr>
                          <wps:spPr bwMode="auto">
                            <a:xfrm>
                              <a:off x="7028" y="6570"/>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9" name="Line 335"/>
                          <wps:cNvCnPr>
                            <a:cxnSpLocks noChangeShapeType="1"/>
                          </wps:cNvCnPr>
                          <wps:spPr bwMode="auto">
                            <a:xfrm>
                              <a:off x="0" y="6693"/>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00" name="Rectangle 336"/>
                          <wps:cNvSpPr>
                            <a:spLocks noChangeArrowheads="1"/>
                          </wps:cNvSpPr>
                          <wps:spPr bwMode="auto">
                            <a:xfrm>
                              <a:off x="0" y="6693"/>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1" name="Line 337"/>
                          <wps:cNvCnPr>
                            <a:cxnSpLocks noChangeShapeType="1"/>
                          </wps:cNvCnPr>
                          <wps:spPr bwMode="auto">
                            <a:xfrm>
                              <a:off x="0" y="6810"/>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02" name="Rectangle 338"/>
                          <wps:cNvSpPr>
                            <a:spLocks noChangeArrowheads="1"/>
                          </wps:cNvSpPr>
                          <wps:spPr bwMode="auto">
                            <a:xfrm>
                              <a:off x="0" y="6810"/>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3" name="Line 339"/>
                          <wps:cNvCnPr>
                            <a:cxnSpLocks noChangeShapeType="1"/>
                          </wps:cNvCnPr>
                          <wps:spPr bwMode="auto">
                            <a:xfrm>
                              <a:off x="7028" y="6810"/>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04" name="Rectangle 340"/>
                          <wps:cNvSpPr>
                            <a:spLocks noChangeArrowheads="1"/>
                          </wps:cNvSpPr>
                          <wps:spPr bwMode="auto">
                            <a:xfrm>
                              <a:off x="7028" y="6810"/>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5" name="Line 341"/>
                          <wps:cNvCnPr>
                            <a:cxnSpLocks noChangeShapeType="1"/>
                          </wps:cNvCnPr>
                          <wps:spPr bwMode="auto">
                            <a:xfrm>
                              <a:off x="0" y="6927"/>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06" name="Rectangle 342"/>
                          <wps:cNvSpPr>
                            <a:spLocks noChangeArrowheads="1"/>
                          </wps:cNvSpPr>
                          <wps:spPr bwMode="auto">
                            <a:xfrm>
                              <a:off x="0" y="6927"/>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7" name="Line 343"/>
                          <wps:cNvCnPr>
                            <a:cxnSpLocks noChangeShapeType="1"/>
                          </wps:cNvCnPr>
                          <wps:spPr bwMode="auto">
                            <a:xfrm>
                              <a:off x="0" y="7044"/>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08" name="Rectangle 344"/>
                          <wps:cNvSpPr>
                            <a:spLocks noChangeArrowheads="1"/>
                          </wps:cNvSpPr>
                          <wps:spPr bwMode="auto">
                            <a:xfrm>
                              <a:off x="0" y="7044"/>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9" name="Line 345"/>
                          <wps:cNvCnPr>
                            <a:cxnSpLocks noChangeShapeType="1"/>
                          </wps:cNvCnPr>
                          <wps:spPr bwMode="auto">
                            <a:xfrm>
                              <a:off x="7028" y="7044"/>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10" name="Rectangle 346"/>
                          <wps:cNvSpPr>
                            <a:spLocks noChangeArrowheads="1"/>
                          </wps:cNvSpPr>
                          <wps:spPr bwMode="auto">
                            <a:xfrm>
                              <a:off x="7028" y="7044"/>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1" name="Line 347"/>
                          <wps:cNvCnPr>
                            <a:cxnSpLocks noChangeShapeType="1"/>
                          </wps:cNvCnPr>
                          <wps:spPr bwMode="auto">
                            <a:xfrm>
                              <a:off x="0" y="7161"/>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12" name="Rectangle 348"/>
                          <wps:cNvSpPr>
                            <a:spLocks noChangeArrowheads="1"/>
                          </wps:cNvSpPr>
                          <wps:spPr bwMode="auto">
                            <a:xfrm>
                              <a:off x="0" y="7161"/>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3" name="Line 349"/>
                          <wps:cNvCnPr>
                            <a:cxnSpLocks noChangeShapeType="1"/>
                          </wps:cNvCnPr>
                          <wps:spPr bwMode="auto">
                            <a:xfrm>
                              <a:off x="0" y="7278"/>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14" name="Rectangle 350"/>
                          <wps:cNvSpPr>
                            <a:spLocks noChangeArrowheads="1"/>
                          </wps:cNvSpPr>
                          <wps:spPr bwMode="auto">
                            <a:xfrm>
                              <a:off x="0" y="7278"/>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5" name="Line 351"/>
                          <wps:cNvCnPr>
                            <a:cxnSpLocks noChangeShapeType="1"/>
                          </wps:cNvCnPr>
                          <wps:spPr bwMode="auto">
                            <a:xfrm>
                              <a:off x="7028" y="7278"/>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16" name="Rectangle 352"/>
                          <wps:cNvSpPr>
                            <a:spLocks noChangeArrowheads="1"/>
                          </wps:cNvSpPr>
                          <wps:spPr bwMode="auto">
                            <a:xfrm>
                              <a:off x="7028" y="7278"/>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7" name="Line 353"/>
                          <wps:cNvCnPr>
                            <a:cxnSpLocks noChangeShapeType="1"/>
                          </wps:cNvCnPr>
                          <wps:spPr bwMode="auto">
                            <a:xfrm>
                              <a:off x="0" y="7395"/>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18" name="Rectangle 354"/>
                          <wps:cNvSpPr>
                            <a:spLocks noChangeArrowheads="1"/>
                          </wps:cNvSpPr>
                          <wps:spPr bwMode="auto">
                            <a:xfrm>
                              <a:off x="0" y="7395"/>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9" name="Line 355"/>
                          <wps:cNvCnPr>
                            <a:cxnSpLocks noChangeShapeType="1"/>
                          </wps:cNvCnPr>
                          <wps:spPr bwMode="auto">
                            <a:xfrm>
                              <a:off x="0" y="7512"/>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20" name="Rectangle 356"/>
                          <wps:cNvSpPr>
                            <a:spLocks noChangeArrowheads="1"/>
                          </wps:cNvSpPr>
                          <wps:spPr bwMode="auto">
                            <a:xfrm>
                              <a:off x="0" y="7512"/>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1" name="Line 357"/>
                          <wps:cNvCnPr>
                            <a:cxnSpLocks noChangeShapeType="1"/>
                          </wps:cNvCnPr>
                          <wps:spPr bwMode="auto">
                            <a:xfrm>
                              <a:off x="7028" y="7512"/>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22" name="Rectangle 358"/>
                          <wps:cNvSpPr>
                            <a:spLocks noChangeArrowheads="1"/>
                          </wps:cNvSpPr>
                          <wps:spPr bwMode="auto">
                            <a:xfrm>
                              <a:off x="7028" y="7512"/>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3" name="Line 359"/>
                          <wps:cNvCnPr>
                            <a:cxnSpLocks noChangeShapeType="1"/>
                          </wps:cNvCnPr>
                          <wps:spPr bwMode="auto">
                            <a:xfrm>
                              <a:off x="0" y="7629"/>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24" name="Rectangle 360"/>
                          <wps:cNvSpPr>
                            <a:spLocks noChangeArrowheads="1"/>
                          </wps:cNvSpPr>
                          <wps:spPr bwMode="auto">
                            <a:xfrm>
                              <a:off x="0" y="7629"/>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5" name="Line 361"/>
                          <wps:cNvCnPr>
                            <a:cxnSpLocks noChangeShapeType="1"/>
                          </wps:cNvCnPr>
                          <wps:spPr bwMode="auto">
                            <a:xfrm>
                              <a:off x="0" y="7746"/>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26" name="Rectangle 362"/>
                          <wps:cNvSpPr>
                            <a:spLocks noChangeArrowheads="1"/>
                          </wps:cNvSpPr>
                          <wps:spPr bwMode="auto">
                            <a:xfrm>
                              <a:off x="0" y="7746"/>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7" name="Line 363"/>
                          <wps:cNvCnPr>
                            <a:cxnSpLocks noChangeShapeType="1"/>
                          </wps:cNvCnPr>
                          <wps:spPr bwMode="auto">
                            <a:xfrm>
                              <a:off x="7028" y="7746"/>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28" name="Rectangle 364"/>
                          <wps:cNvSpPr>
                            <a:spLocks noChangeArrowheads="1"/>
                          </wps:cNvSpPr>
                          <wps:spPr bwMode="auto">
                            <a:xfrm>
                              <a:off x="7028" y="7746"/>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9" name="Line 365"/>
                          <wps:cNvCnPr>
                            <a:cxnSpLocks noChangeShapeType="1"/>
                          </wps:cNvCnPr>
                          <wps:spPr bwMode="auto">
                            <a:xfrm>
                              <a:off x="0" y="7863"/>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30" name="Rectangle 366"/>
                          <wps:cNvSpPr>
                            <a:spLocks noChangeArrowheads="1"/>
                          </wps:cNvSpPr>
                          <wps:spPr bwMode="auto">
                            <a:xfrm>
                              <a:off x="0" y="7863"/>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1" name="Line 367"/>
                          <wps:cNvCnPr>
                            <a:cxnSpLocks noChangeShapeType="1"/>
                          </wps:cNvCnPr>
                          <wps:spPr bwMode="auto">
                            <a:xfrm>
                              <a:off x="187" y="0"/>
                              <a:ext cx="0" cy="7869"/>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32" name="Rectangle 368"/>
                          <wps:cNvSpPr>
                            <a:spLocks noChangeArrowheads="1"/>
                          </wps:cNvSpPr>
                          <wps:spPr bwMode="auto">
                            <a:xfrm>
                              <a:off x="187" y="0"/>
                              <a:ext cx="6" cy="7869"/>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3" name="Line 369"/>
                          <wps:cNvCnPr>
                            <a:cxnSpLocks noChangeShapeType="1"/>
                          </wps:cNvCnPr>
                          <wps:spPr bwMode="auto">
                            <a:xfrm>
                              <a:off x="375" y="0"/>
                              <a:ext cx="0" cy="7869"/>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34" name="Rectangle 370"/>
                          <wps:cNvSpPr>
                            <a:spLocks noChangeArrowheads="1"/>
                          </wps:cNvSpPr>
                          <wps:spPr bwMode="auto">
                            <a:xfrm>
                              <a:off x="375" y="0"/>
                              <a:ext cx="5" cy="7869"/>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5" name="Line 371"/>
                          <wps:cNvCnPr>
                            <a:cxnSpLocks noChangeShapeType="1"/>
                          </wps:cNvCnPr>
                          <wps:spPr bwMode="auto">
                            <a:xfrm>
                              <a:off x="562" y="1088"/>
                              <a:ext cx="0" cy="678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36" name="Rectangle 372"/>
                          <wps:cNvSpPr>
                            <a:spLocks noChangeArrowheads="1"/>
                          </wps:cNvSpPr>
                          <wps:spPr bwMode="auto">
                            <a:xfrm>
                              <a:off x="562" y="1088"/>
                              <a:ext cx="6" cy="6781"/>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7" name="Line 373"/>
                          <wps:cNvCnPr>
                            <a:cxnSpLocks noChangeShapeType="1"/>
                          </wps:cNvCnPr>
                          <wps:spPr bwMode="auto">
                            <a:xfrm>
                              <a:off x="749" y="1088"/>
                              <a:ext cx="0" cy="678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38" name="Rectangle 374"/>
                          <wps:cNvSpPr>
                            <a:spLocks noChangeArrowheads="1"/>
                          </wps:cNvSpPr>
                          <wps:spPr bwMode="auto">
                            <a:xfrm>
                              <a:off x="749" y="1088"/>
                              <a:ext cx="6" cy="6781"/>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9" name="Line 375"/>
                          <wps:cNvCnPr>
                            <a:cxnSpLocks noChangeShapeType="1"/>
                          </wps:cNvCnPr>
                          <wps:spPr bwMode="auto">
                            <a:xfrm>
                              <a:off x="936" y="1088"/>
                              <a:ext cx="0" cy="678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40" name="Rectangle 376"/>
                          <wps:cNvSpPr>
                            <a:spLocks noChangeArrowheads="1"/>
                          </wps:cNvSpPr>
                          <wps:spPr bwMode="auto">
                            <a:xfrm>
                              <a:off x="936" y="1088"/>
                              <a:ext cx="6" cy="6781"/>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41" name="Line 377"/>
                          <wps:cNvCnPr>
                            <a:cxnSpLocks noChangeShapeType="1"/>
                          </wps:cNvCnPr>
                          <wps:spPr bwMode="auto">
                            <a:xfrm>
                              <a:off x="1124" y="1088"/>
                              <a:ext cx="0" cy="678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42" name="Rectangle 378"/>
                          <wps:cNvSpPr>
                            <a:spLocks noChangeArrowheads="1"/>
                          </wps:cNvSpPr>
                          <wps:spPr bwMode="auto">
                            <a:xfrm>
                              <a:off x="1124" y="1088"/>
                              <a:ext cx="5" cy="6781"/>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43" name="Line 379"/>
                          <wps:cNvCnPr>
                            <a:cxnSpLocks noChangeShapeType="1"/>
                          </wps:cNvCnPr>
                          <wps:spPr bwMode="auto">
                            <a:xfrm>
                              <a:off x="1311" y="1088"/>
                              <a:ext cx="0" cy="678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44" name="Rectangle 380"/>
                          <wps:cNvSpPr>
                            <a:spLocks noChangeArrowheads="1"/>
                          </wps:cNvSpPr>
                          <wps:spPr bwMode="auto">
                            <a:xfrm>
                              <a:off x="1311" y="1088"/>
                              <a:ext cx="6" cy="6781"/>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45" name="Line 381"/>
                          <wps:cNvCnPr>
                            <a:cxnSpLocks noChangeShapeType="1"/>
                          </wps:cNvCnPr>
                          <wps:spPr bwMode="auto">
                            <a:xfrm>
                              <a:off x="1498" y="1088"/>
                              <a:ext cx="0" cy="678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46" name="Rectangle 382"/>
                          <wps:cNvSpPr>
                            <a:spLocks noChangeArrowheads="1"/>
                          </wps:cNvSpPr>
                          <wps:spPr bwMode="auto">
                            <a:xfrm>
                              <a:off x="1498" y="1088"/>
                              <a:ext cx="6" cy="6781"/>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47" name="Line 383"/>
                          <wps:cNvCnPr>
                            <a:cxnSpLocks noChangeShapeType="1"/>
                          </wps:cNvCnPr>
                          <wps:spPr bwMode="auto">
                            <a:xfrm>
                              <a:off x="1685" y="1088"/>
                              <a:ext cx="0" cy="678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48" name="Rectangle 384"/>
                          <wps:cNvSpPr>
                            <a:spLocks noChangeArrowheads="1"/>
                          </wps:cNvSpPr>
                          <wps:spPr bwMode="auto">
                            <a:xfrm>
                              <a:off x="1685" y="1088"/>
                              <a:ext cx="6" cy="6781"/>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49" name="Line 385"/>
                          <wps:cNvCnPr>
                            <a:cxnSpLocks noChangeShapeType="1"/>
                          </wps:cNvCnPr>
                          <wps:spPr bwMode="auto">
                            <a:xfrm>
                              <a:off x="1873" y="1088"/>
                              <a:ext cx="0" cy="678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50" name="Rectangle 386"/>
                          <wps:cNvSpPr>
                            <a:spLocks noChangeArrowheads="1"/>
                          </wps:cNvSpPr>
                          <wps:spPr bwMode="auto">
                            <a:xfrm>
                              <a:off x="1873" y="1088"/>
                              <a:ext cx="5" cy="6781"/>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1" name="Line 387"/>
                          <wps:cNvCnPr>
                            <a:cxnSpLocks noChangeShapeType="1"/>
                          </wps:cNvCnPr>
                          <wps:spPr bwMode="auto">
                            <a:xfrm>
                              <a:off x="2060" y="1088"/>
                              <a:ext cx="0" cy="678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52" name="Rectangle 388"/>
                          <wps:cNvSpPr>
                            <a:spLocks noChangeArrowheads="1"/>
                          </wps:cNvSpPr>
                          <wps:spPr bwMode="auto">
                            <a:xfrm>
                              <a:off x="2060" y="1088"/>
                              <a:ext cx="6" cy="6781"/>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3" name="Line 389"/>
                          <wps:cNvCnPr>
                            <a:cxnSpLocks noChangeShapeType="1"/>
                          </wps:cNvCnPr>
                          <wps:spPr bwMode="auto">
                            <a:xfrm>
                              <a:off x="0" y="7980"/>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54" name="Rectangle 390"/>
                          <wps:cNvSpPr>
                            <a:spLocks noChangeArrowheads="1"/>
                          </wps:cNvSpPr>
                          <wps:spPr bwMode="auto">
                            <a:xfrm>
                              <a:off x="0" y="7980"/>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5" name="Line 391"/>
                          <wps:cNvCnPr>
                            <a:cxnSpLocks noChangeShapeType="1"/>
                          </wps:cNvCnPr>
                          <wps:spPr bwMode="auto">
                            <a:xfrm>
                              <a:off x="7028" y="7980"/>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6" name="Rectangle 392"/>
                          <wps:cNvSpPr>
                            <a:spLocks noChangeArrowheads="1"/>
                          </wps:cNvSpPr>
                          <wps:spPr bwMode="auto">
                            <a:xfrm>
                              <a:off x="7028" y="7980"/>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7" name="Line 393"/>
                          <wps:cNvCnPr>
                            <a:cxnSpLocks noChangeShapeType="1"/>
                          </wps:cNvCnPr>
                          <wps:spPr bwMode="auto">
                            <a:xfrm>
                              <a:off x="0" y="8097"/>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58" name="Rectangle 394"/>
                          <wps:cNvSpPr>
                            <a:spLocks noChangeArrowheads="1"/>
                          </wps:cNvSpPr>
                          <wps:spPr bwMode="auto">
                            <a:xfrm>
                              <a:off x="0" y="8097"/>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9" name="Line 395"/>
                          <wps:cNvCnPr>
                            <a:cxnSpLocks noChangeShapeType="1"/>
                          </wps:cNvCnPr>
                          <wps:spPr bwMode="auto">
                            <a:xfrm>
                              <a:off x="0" y="8214"/>
                              <a:ext cx="7022"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60" name="Rectangle 396"/>
                          <wps:cNvSpPr>
                            <a:spLocks noChangeArrowheads="1"/>
                          </wps:cNvSpPr>
                          <wps:spPr bwMode="auto">
                            <a:xfrm>
                              <a:off x="0" y="8214"/>
                              <a:ext cx="702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1" name="Line 397"/>
                          <wps:cNvCnPr>
                            <a:cxnSpLocks noChangeShapeType="1"/>
                          </wps:cNvCnPr>
                          <wps:spPr bwMode="auto">
                            <a:xfrm>
                              <a:off x="7022" y="1199"/>
                              <a:ext cx="0" cy="7021"/>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2" name="Rectangle 398"/>
                          <wps:cNvSpPr>
                            <a:spLocks noChangeArrowheads="1"/>
                          </wps:cNvSpPr>
                          <wps:spPr bwMode="auto">
                            <a:xfrm>
                              <a:off x="7022" y="1199"/>
                              <a:ext cx="6" cy="70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3" name="Line 399"/>
                          <wps:cNvCnPr>
                            <a:cxnSpLocks noChangeShapeType="1"/>
                          </wps:cNvCnPr>
                          <wps:spPr bwMode="auto">
                            <a:xfrm>
                              <a:off x="7239" y="1205"/>
                              <a:ext cx="0" cy="701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4" name="Rectangle 400"/>
                          <wps:cNvSpPr>
                            <a:spLocks noChangeArrowheads="1"/>
                          </wps:cNvSpPr>
                          <wps:spPr bwMode="auto">
                            <a:xfrm>
                              <a:off x="7239" y="1205"/>
                              <a:ext cx="6" cy="70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5" name="Line 401"/>
                          <wps:cNvCnPr>
                            <a:cxnSpLocks noChangeShapeType="1"/>
                          </wps:cNvCnPr>
                          <wps:spPr bwMode="auto">
                            <a:xfrm>
                              <a:off x="7771" y="854"/>
                              <a:ext cx="0" cy="34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66" name="Rectangle 402"/>
                          <wps:cNvSpPr>
                            <a:spLocks noChangeArrowheads="1"/>
                          </wps:cNvSpPr>
                          <wps:spPr bwMode="auto">
                            <a:xfrm>
                              <a:off x="7771" y="854"/>
                              <a:ext cx="6" cy="34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7" name="Line 403"/>
                          <wps:cNvCnPr>
                            <a:cxnSpLocks noChangeShapeType="1"/>
                          </wps:cNvCnPr>
                          <wps:spPr bwMode="auto">
                            <a:xfrm>
                              <a:off x="8421" y="854"/>
                              <a:ext cx="0" cy="34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68" name="Rectangle 404"/>
                          <wps:cNvSpPr>
                            <a:spLocks noChangeArrowheads="1"/>
                          </wps:cNvSpPr>
                          <wps:spPr bwMode="auto">
                            <a:xfrm>
                              <a:off x="8421" y="854"/>
                              <a:ext cx="6" cy="34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9" name="Line 405"/>
                          <wps:cNvCnPr>
                            <a:cxnSpLocks noChangeShapeType="1"/>
                          </wps:cNvCnPr>
                          <wps:spPr bwMode="auto">
                            <a:xfrm>
                              <a:off x="8983" y="1205"/>
                              <a:ext cx="0" cy="701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70" name="Rectangle 406"/>
                          <wps:cNvSpPr>
                            <a:spLocks noChangeArrowheads="1"/>
                          </wps:cNvSpPr>
                          <wps:spPr bwMode="auto">
                            <a:xfrm>
                              <a:off x="8983" y="1205"/>
                              <a:ext cx="5" cy="70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1" name="Line 407"/>
                          <wps:cNvCnPr>
                            <a:cxnSpLocks noChangeShapeType="1"/>
                          </wps:cNvCnPr>
                          <wps:spPr bwMode="auto">
                            <a:xfrm>
                              <a:off x="9199" y="854"/>
                              <a:ext cx="0" cy="34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g:wgp>
                      <wpg:wgp>
                        <wpg:cNvPr id="1972" name="Group 609"/>
                        <wpg:cNvGrpSpPr>
                          <a:grpSpLocks/>
                        </wpg:cNvGrpSpPr>
                        <wpg:grpSpPr bwMode="auto">
                          <a:xfrm>
                            <a:off x="22225" y="26035"/>
                            <a:ext cx="6123940" cy="5223510"/>
                            <a:chOff x="0" y="0"/>
                            <a:chExt cx="9644" cy="8226"/>
                          </a:xfrm>
                        </wpg:grpSpPr>
                        <wps:wsp>
                          <wps:cNvPr id="1973" name="Rectangle 409"/>
                          <wps:cNvSpPr>
                            <a:spLocks noChangeArrowheads="1"/>
                          </wps:cNvSpPr>
                          <wps:spPr bwMode="auto">
                            <a:xfrm>
                              <a:off x="9199" y="854"/>
                              <a:ext cx="6" cy="34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4" name="Line 410"/>
                          <wps:cNvCnPr>
                            <a:cxnSpLocks noChangeShapeType="1"/>
                          </wps:cNvCnPr>
                          <wps:spPr bwMode="auto">
                            <a:xfrm>
                              <a:off x="9416" y="854"/>
                              <a:ext cx="0" cy="34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75" name="Rectangle 411"/>
                          <wps:cNvSpPr>
                            <a:spLocks noChangeArrowheads="1"/>
                          </wps:cNvSpPr>
                          <wps:spPr bwMode="auto">
                            <a:xfrm>
                              <a:off x="9416" y="854"/>
                              <a:ext cx="5" cy="34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6" name="Line 412"/>
                          <wps:cNvCnPr>
                            <a:cxnSpLocks noChangeShapeType="1"/>
                          </wps:cNvCnPr>
                          <wps:spPr bwMode="auto">
                            <a:xfrm>
                              <a:off x="7028" y="8214"/>
                              <a:ext cx="261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77" name="Rectangle 413"/>
                          <wps:cNvSpPr>
                            <a:spLocks noChangeArrowheads="1"/>
                          </wps:cNvSpPr>
                          <wps:spPr bwMode="auto">
                            <a:xfrm>
                              <a:off x="7028" y="8214"/>
                              <a:ext cx="2610"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8" name="Line 414"/>
                          <wps:cNvCnPr>
                            <a:cxnSpLocks noChangeShapeType="1"/>
                          </wps:cNvCnPr>
                          <wps:spPr bwMode="auto">
                            <a:xfrm>
                              <a:off x="9632" y="1205"/>
                              <a:ext cx="0" cy="701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79" name="Rectangle 415"/>
                          <wps:cNvSpPr>
                            <a:spLocks noChangeArrowheads="1"/>
                          </wps:cNvSpPr>
                          <wps:spPr bwMode="auto">
                            <a:xfrm>
                              <a:off x="9632" y="1205"/>
                              <a:ext cx="6" cy="70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0" name="Line 416"/>
                          <wps:cNvCnPr>
                            <a:cxnSpLocks noChangeShapeType="1"/>
                          </wps:cNvCnPr>
                          <wps:spPr bwMode="auto">
                            <a:xfrm>
                              <a:off x="0" y="0"/>
                              <a:ext cx="1" cy="822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81" name="Rectangle 417"/>
                          <wps:cNvSpPr>
                            <a:spLocks noChangeArrowheads="1"/>
                          </wps:cNvSpPr>
                          <wps:spPr bwMode="auto">
                            <a:xfrm>
                              <a:off x="0" y="0"/>
                              <a:ext cx="6" cy="822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2" name="Line 418"/>
                          <wps:cNvCnPr>
                            <a:cxnSpLocks noChangeShapeType="1"/>
                          </wps:cNvCnPr>
                          <wps:spPr bwMode="auto">
                            <a:xfrm>
                              <a:off x="187" y="7986"/>
                              <a:ext cx="1" cy="23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83" name="Rectangle 419"/>
                          <wps:cNvSpPr>
                            <a:spLocks noChangeArrowheads="1"/>
                          </wps:cNvSpPr>
                          <wps:spPr bwMode="auto">
                            <a:xfrm>
                              <a:off x="187" y="7986"/>
                              <a:ext cx="6" cy="24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4" name="Line 420"/>
                          <wps:cNvCnPr>
                            <a:cxnSpLocks noChangeShapeType="1"/>
                          </wps:cNvCnPr>
                          <wps:spPr bwMode="auto">
                            <a:xfrm>
                              <a:off x="375" y="7986"/>
                              <a:ext cx="1" cy="23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85" name="Rectangle 421"/>
                          <wps:cNvSpPr>
                            <a:spLocks noChangeArrowheads="1"/>
                          </wps:cNvSpPr>
                          <wps:spPr bwMode="auto">
                            <a:xfrm>
                              <a:off x="375" y="7986"/>
                              <a:ext cx="5" cy="24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6" name="Line 422"/>
                          <wps:cNvCnPr>
                            <a:cxnSpLocks noChangeShapeType="1"/>
                          </wps:cNvCnPr>
                          <wps:spPr bwMode="auto">
                            <a:xfrm>
                              <a:off x="562" y="7986"/>
                              <a:ext cx="1" cy="23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87" name="Rectangle 423"/>
                          <wps:cNvSpPr>
                            <a:spLocks noChangeArrowheads="1"/>
                          </wps:cNvSpPr>
                          <wps:spPr bwMode="auto">
                            <a:xfrm>
                              <a:off x="562" y="7986"/>
                              <a:ext cx="6" cy="24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8" name="Line 424"/>
                          <wps:cNvCnPr>
                            <a:cxnSpLocks noChangeShapeType="1"/>
                          </wps:cNvCnPr>
                          <wps:spPr bwMode="auto">
                            <a:xfrm>
                              <a:off x="749" y="7986"/>
                              <a:ext cx="1" cy="23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89" name="Rectangle 425"/>
                          <wps:cNvSpPr>
                            <a:spLocks noChangeArrowheads="1"/>
                          </wps:cNvSpPr>
                          <wps:spPr bwMode="auto">
                            <a:xfrm>
                              <a:off x="749" y="7986"/>
                              <a:ext cx="6" cy="24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90" name="Line 426"/>
                          <wps:cNvCnPr>
                            <a:cxnSpLocks noChangeShapeType="1"/>
                          </wps:cNvCnPr>
                          <wps:spPr bwMode="auto">
                            <a:xfrm>
                              <a:off x="936" y="7986"/>
                              <a:ext cx="1" cy="23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91" name="Rectangle 427"/>
                          <wps:cNvSpPr>
                            <a:spLocks noChangeArrowheads="1"/>
                          </wps:cNvSpPr>
                          <wps:spPr bwMode="auto">
                            <a:xfrm>
                              <a:off x="936" y="7986"/>
                              <a:ext cx="6" cy="24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92" name="Line 428"/>
                          <wps:cNvCnPr>
                            <a:cxnSpLocks noChangeShapeType="1"/>
                          </wps:cNvCnPr>
                          <wps:spPr bwMode="auto">
                            <a:xfrm>
                              <a:off x="1124" y="7986"/>
                              <a:ext cx="1" cy="23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93" name="Rectangle 429"/>
                          <wps:cNvSpPr>
                            <a:spLocks noChangeArrowheads="1"/>
                          </wps:cNvSpPr>
                          <wps:spPr bwMode="auto">
                            <a:xfrm>
                              <a:off x="1124" y="7986"/>
                              <a:ext cx="5" cy="24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94" name="Line 430"/>
                          <wps:cNvCnPr>
                            <a:cxnSpLocks noChangeShapeType="1"/>
                          </wps:cNvCnPr>
                          <wps:spPr bwMode="auto">
                            <a:xfrm>
                              <a:off x="1311" y="7986"/>
                              <a:ext cx="1" cy="23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95" name="Rectangle 431"/>
                          <wps:cNvSpPr>
                            <a:spLocks noChangeArrowheads="1"/>
                          </wps:cNvSpPr>
                          <wps:spPr bwMode="auto">
                            <a:xfrm>
                              <a:off x="1311" y="7986"/>
                              <a:ext cx="6" cy="24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96" name="Line 432"/>
                          <wps:cNvCnPr>
                            <a:cxnSpLocks noChangeShapeType="1"/>
                          </wps:cNvCnPr>
                          <wps:spPr bwMode="auto">
                            <a:xfrm>
                              <a:off x="1498" y="7986"/>
                              <a:ext cx="1" cy="23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97" name="Rectangle 433"/>
                          <wps:cNvSpPr>
                            <a:spLocks noChangeArrowheads="1"/>
                          </wps:cNvSpPr>
                          <wps:spPr bwMode="auto">
                            <a:xfrm>
                              <a:off x="1498" y="7986"/>
                              <a:ext cx="6" cy="24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98" name="Line 434"/>
                          <wps:cNvCnPr>
                            <a:cxnSpLocks noChangeShapeType="1"/>
                          </wps:cNvCnPr>
                          <wps:spPr bwMode="auto">
                            <a:xfrm>
                              <a:off x="1685" y="7986"/>
                              <a:ext cx="1" cy="23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99" name="Rectangle 435"/>
                          <wps:cNvSpPr>
                            <a:spLocks noChangeArrowheads="1"/>
                          </wps:cNvSpPr>
                          <wps:spPr bwMode="auto">
                            <a:xfrm>
                              <a:off x="1685" y="7986"/>
                              <a:ext cx="6" cy="24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0" name="Line 436"/>
                          <wps:cNvCnPr>
                            <a:cxnSpLocks noChangeShapeType="1"/>
                          </wps:cNvCnPr>
                          <wps:spPr bwMode="auto">
                            <a:xfrm>
                              <a:off x="1873" y="7986"/>
                              <a:ext cx="1" cy="23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01" name="Rectangle 437"/>
                          <wps:cNvSpPr>
                            <a:spLocks noChangeArrowheads="1"/>
                          </wps:cNvSpPr>
                          <wps:spPr bwMode="auto">
                            <a:xfrm>
                              <a:off x="1873" y="7986"/>
                              <a:ext cx="5" cy="24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2" name="Line 438"/>
                          <wps:cNvCnPr>
                            <a:cxnSpLocks noChangeShapeType="1"/>
                          </wps:cNvCnPr>
                          <wps:spPr bwMode="auto">
                            <a:xfrm>
                              <a:off x="2060" y="7986"/>
                              <a:ext cx="1" cy="234"/>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03" name="Rectangle 439"/>
                          <wps:cNvSpPr>
                            <a:spLocks noChangeArrowheads="1"/>
                          </wps:cNvSpPr>
                          <wps:spPr bwMode="auto">
                            <a:xfrm>
                              <a:off x="2060" y="7986"/>
                              <a:ext cx="6" cy="24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4" name="Line 440"/>
                          <wps:cNvCnPr>
                            <a:cxnSpLocks noChangeShapeType="1"/>
                          </wps:cNvCnPr>
                          <wps:spPr bwMode="auto">
                            <a:xfrm>
                              <a:off x="2247"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05" name="Rectangle 441"/>
                          <wps:cNvSpPr>
                            <a:spLocks noChangeArrowheads="1"/>
                          </wps:cNvSpPr>
                          <wps:spPr bwMode="auto">
                            <a:xfrm>
                              <a:off x="2247" y="1088"/>
                              <a:ext cx="6"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6" name="Line 442"/>
                          <wps:cNvCnPr>
                            <a:cxnSpLocks noChangeShapeType="1"/>
                          </wps:cNvCnPr>
                          <wps:spPr bwMode="auto">
                            <a:xfrm>
                              <a:off x="2434"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07" name="Rectangle 443"/>
                          <wps:cNvSpPr>
                            <a:spLocks noChangeArrowheads="1"/>
                          </wps:cNvSpPr>
                          <wps:spPr bwMode="auto">
                            <a:xfrm>
                              <a:off x="2434" y="1088"/>
                              <a:ext cx="6"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8" name="Line 444"/>
                          <wps:cNvCnPr>
                            <a:cxnSpLocks noChangeShapeType="1"/>
                          </wps:cNvCnPr>
                          <wps:spPr bwMode="auto">
                            <a:xfrm>
                              <a:off x="2622"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09" name="Rectangle 445"/>
                          <wps:cNvSpPr>
                            <a:spLocks noChangeArrowheads="1"/>
                          </wps:cNvSpPr>
                          <wps:spPr bwMode="auto">
                            <a:xfrm>
                              <a:off x="2622" y="1088"/>
                              <a:ext cx="5"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0" name="Line 446"/>
                          <wps:cNvCnPr>
                            <a:cxnSpLocks noChangeShapeType="1"/>
                          </wps:cNvCnPr>
                          <wps:spPr bwMode="auto">
                            <a:xfrm>
                              <a:off x="2809"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11" name="Rectangle 447"/>
                          <wps:cNvSpPr>
                            <a:spLocks noChangeArrowheads="1"/>
                          </wps:cNvSpPr>
                          <wps:spPr bwMode="auto">
                            <a:xfrm>
                              <a:off x="2809" y="1088"/>
                              <a:ext cx="6"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2" name="Line 448"/>
                          <wps:cNvCnPr>
                            <a:cxnSpLocks noChangeShapeType="1"/>
                          </wps:cNvCnPr>
                          <wps:spPr bwMode="auto">
                            <a:xfrm>
                              <a:off x="2996"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13" name="Rectangle 449"/>
                          <wps:cNvSpPr>
                            <a:spLocks noChangeArrowheads="1"/>
                          </wps:cNvSpPr>
                          <wps:spPr bwMode="auto">
                            <a:xfrm>
                              <a:off x="2996" y="1088"/>
                              <a:ext cx="6"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4" name="Line 450"/>
                          <wps:cNvCnPr>
                            <a:cxnSpLocks noChangeShapeType="1"/>
                          </wps:cNvCnPr>
                          <wps:spPr bwMode="auto">
                            <a:xfrm>
                              <a:off x="3183"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15" name="Rectangle 451"/>
                          <wps:cNvSpPr>
                            <a:spLocks noChangeArrowheads="1"/>
                          </wps:cNvSpPr>
                          <wps:spPr bwMode="auto">
                            <a:xfrm>
                              <a:off x="3183" y="1088"/>
                              <a:ext cx="6"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6" name="Line 452"/>
                          <wps:cNvCnPr>
                            <a:cxnSpLocks noChangeShapeType="1"/>
                          </wps:cNvCnPr>
                          <wps:spPr bwMode="auto">
                            <a:xfrm>
                              <a:off x="3371"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17" name="Rectangle 453"/>
                          <wps:cNvSpPr>
                            <a:spLocks noChangeArrowheads="1"/>
                          </wps:cNvSpPr>
                          <wps:spPr bwMode="auto">
                            <a:xfrm>
                              <a:off x="3371" y="1088"/>
                              <a:ext cx="5"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8" name="Line 454"/>
                          <wps:cNvCnPr>
                            <a:cxnSpLocks noChangeShapeType="1"/>
                          </wps:cNvCnPr>
                          <wps:spPr bwMode="auto">
                            <a:xfrm>
                              <a:off x="3558"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19" name="Rectangle 455"/>
                          <wps:cNvSpPr>
                            <a:spLocks noChangeArrowheads="1"/>
                          </wps:cNvSpPr>
                          <wps:spPr bwMode="auto">
                            <a:xfrm>
                              <a:off x="3558" y="1088"/>
                              <a:ext cx="6"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20" name="Line 456"/>
                          <wps:cNvCnPr>
                            <a:cxnSpLocks noChangeShapeType="1"/>
                          </wps:cNvCnPr>
                          <wps:spPr bwMode="auto">
                            <a:xfrm>
                              <a:off x="3745"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21" name="Rectangle 457"/>
                          <wps:cNvSpPr>
                            <a:spLocks noChangeArrowheads="1"/>
                          </wps:cNvSpPr>
                          <wps:spPr bwMode="auto">
                            <a:xfrm>
                              <a:off x="3745" y="1088"/>
                              <a:ext cx="6"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22" name="Line 458"/>
                          <wps:cNvCnPr>
                            <a:cxnSpLocks noChangeShapeType="1"/>
                          </wps:cNvCnPr>
                          <wps:spPr bwMode="auto">
                            <a:xfrm>
                              <a:off x="3932"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23" name="Rectangle 459"/>
                          <wps:cNvSpPr>
                            <a:spLocks noChangeArrowheads="1"/>
                          </wps:cNvSpPr>
                          <wps:spPr bwMode="auto">
                            <a:xfrm>
                              <a:off x="3932" y="1088"/>
                              <a:ext cx="6"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24" name="Line 460"/>
                          <wps:cNvCnPr>
                            <a:cxnSpLocks noChangeShapeType="1"/>
                          </wps:cNvCnPr>
                          <wps:spPr bwMode="auto">
                            <a:xfrm>
                              <a:off x="4120"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25" name="Rectangle 461"/>
                          <wps:cNvSpPr>
                            <a:spLocks noChangeArrowheads="1"/>
                          </wps:cNvSpPr>
                          <wps:spPr bwMode="auto">
                            <a:xfrm>
                              <a:off x="4120" y="1088"/>
                              <a:ext cx="6"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26" name="Line 462"/>
                          <wps:cNvCnPr>
                            <a:cxnSpLocks noChangeShapeType="1"/>
                          </wps:cNvCnPr>
                          <wps:spPr bwMode="auto">
                            <a:xfrm>
                              <a:off x="4307"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27" name="Rectangle 463"/>
                          <wps:cNvSpPr>
                            <a:spLocks noChangeArrowheads="1"/>
                          </wps:cNvSpPr>
                          <wps:spPr bwMode="auto">
                            <a:xfrm>
                              <a:off x="4307" y="1088"/>
                              <a:ext cx="6"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28" name="Line 464"/>
                          <wps:cNvCnPr>
                            <a:cxnSpLocks noChangeShapeType="1"/>
                          </wps:cNvCnPr>
                          <wps:spPr bwMode="auto">
                            <a:xfrm>
                              <a:off x="4494"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29" name="Rectangle 465"/>
                          <wps:cNvSpPr>
                            <a:spLocks noChangeArrowheads="1"/>
                          </wps:cNvSpPr>
                          <wps:spPr bwMode="auto">
                            <a:xfrm>
                              <a:off x="4494" y="1088"/>
                              <a:ext cx="6"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30" name="Line 466"/>
                          <wps:cNvCnPr>
                            <a:cxnSpLocks noChangeShapeType="1"/>
                          </wps:cNvCnPr>
                          <wps:spPr bwMode="auto">
                            <a:xfrm>
                              <a:off x="4681"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31" name="Rectangle 467"/>
                          <wps:cNvSpPr>
                            <a:spLocks noChangeArrowheads="1"/>
                          </wps:cNvSpPr>
                          <wps:spPr bwMode="auto">
                            <a:xfrm>
                              <a:off x="4681" y="1088"/>
                              <a:ext cx="6"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32" name="Line 468"/>
                          <wps:cNvCnPr>
                            <a:cxnSpLocks noChangeShapeType="1"/>
                          </wps:cNvCnPr>
                          <wps:spPr bwMode="auto">
                            <a:xfrm>
                              <a:off x="4869"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33" name="Rectangle 469"/>
                          <wps:cNvSpPr>
                            <a:spLocks noChangeArrowheads="1"/>
                          </wps:cNvSpPr>
                          <wps:spPr bwMode="auto">
                            <a:xfrm>
                              <a:off x="4869" y="1088"/>
                              <a:ext cx="6"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34" name="Line 470"/>
                          <wps:cNvCnPr>
                            <a:cxnSpLocks noChangeShapeType="1"/>
                          </wps:cNvCnPr>
                          <wps:spPr bwMode="auto">
                            <a:xfrm>
                              <a:off x="5056"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35" name="Rectangle 471"/>
                          <wps:cNvSpPr>
                            <a:spLocks noChangeArrowheads="1"/>
                          </wps:cNvSpPr>
                          <wps:spPr bwMode="auto">
                            <a:xfrm>
                              <a:off x="5056" y="1088"/>
                              <a:ext cx="6"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36" name="Line 472"/>
                          <wps:cNvCnPr>
                            <a:cxnSpLocks noChangeShapeType="1"/>
                          </wps:cNvCnPr>
                          <wps:spPr bwMode="auto">
                            <a:xfrm>
                              <a:off x="5243"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37" name="Rectangle 473"/>
                          <wps:cNvSpPr>
                            <a:spLocks noChangeArrowheads="1"/>
                          </wps:cNvSpPr>
                          <wps:spPr bwMode="auto">
                            <a:xfrm>
                              <a:off x="5243" y="1088"/>
                              <a:ext cx="6"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38" name="Line 474"/>
                          <wps:cNvCnPr>
                            <a:cxnSpLocks noChangeShapeType="1"/>
                          </wps:cNvCnPr>
                          <wps:spPr bwMode="auto">
                            <a:xfrm>
                              <a:off x="5430"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39" name="Rectangle 475"/>
                          <wps:cNvSpPr>
                            <a:spLocks noChangeArrowheads="1"/>
                          </wps:cNvSpPr>
                          <wps:spPr bwMode="auto">
                            <a:xfrm>
                              <a:off x="5430" y="1088"/>
                              <a:ext cx="6"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0" name="Line 476"/>
                          <wps:cNvCnPr>
                            <a:cxnSpLocks noChangeShapeType="1"/>
                          </wps:cNvCnPr>
                          <wps:spPr bwMode="auto">
                            <a:xfrm>
                              <a:off x="5618"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41" name="Rectangle 477"/>
                          <wps:cNvSpPr>
                            <a:spLocks noChangeArrowheads="1"/>
                          </wps:cNvSpPr>
                          <wps:spPr bwMode="auto">
                            <a:xfrm>
                              <a:off x="5618" y="1088"/>
                              <a:ext cx="6"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2" name="Line 478"/>
                          <wps:cNvCnPr>
                            <a:cxnSpLocks noChangeShapeType="1"/>
                          </wps:cNvCnPr>
                          <wps:spPr bwMode="auto">
                            <a:xfrm>
                              <a:off x="5805"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43" name="Rectangle 479"/>
                          <wps:cNvSpPr>
                            <a:spLocks noChangeArrowheads="1"/>
                          </wps:cNvSpPr>
                          <wps:spPr bwMode="auto">
                            <a:xfrm>
                              <a:off x="5805" y="1088"/>
                              <a:ext cx="6"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4" name="Line 480"/>
                          <wps:cNvCnPr>
                            <a:cxnSpLocks noChangeShapeType="1"/>
                          </wps:cNvCnPr>
                          <wps:spPr bwMode="auto">
                            <a:xfrm>
                              <a:off x="6022"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45" name="Rectangle 481"/>
                          <wps:cNvSpPr>
                            <a:spLocks noChangeArrowheads="1"/>
                          </wps:cNvSpPr>
                          <wps:spPr bwMode="auto">
                            <a:xfrm>
                              <a:off x="6022" y="1088"/>
                              <a:ext cx="5"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6" name="Line 482"/>
                          <wps:cNvCnPr>
                            <a:cxnSpLocks noChangeShapeType="1"/>
                          </wps:cNvCnPr>
                          <wps:spPr bwMode="auto">
                            <a:xfrm>
                              <a:off x="6373"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47" name="Rectangle 483"/>
                          <wps:cNvSpPr>
                            <a:spLocks noChangeArrowheads="1"/>
                          </wps:cNvSpPr>
                          <wps:spPr bwMode="auto">
                            <a:xfrm>
                              <a:off x="6373" y="1088"/>
                              <a:ext cx="5"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8" name="Line 484"/>
                          <wps:cNvCnPr>
                            <a:cxnSpLocks noChangeShapeType="1"/>
                          </wps:cNvCnPr>
                          <wps:spPr bwMode="auto">
                            <a:xfrm>
                              <a:off x="6589" y="1088"/>
                              <a:ext cx="1" cy="7132"/>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49" name="Rectangle 485"/>
                          <wps:cNvSpPr>
                            <a:spLocks noChangeArrowheads="1"/>
                          </wps:cNvSpPr>
                          <wps:spPr bwMode="auto">
                            <a:xfrm>
                              <a:off x="6589" y="1088"/>
                              <a:ext cx="6" cy="713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0" name="Line 486"/>
                          <wps:cNvCnPr>
                            <a:cxnSpLocks noChangeShapeType="1"/>
                          </wps:cNvCnPr>
                          <wps:spPr bwMode="auto">
                            <a:xfrm>
                              <a:off x="6806" y="0"/>
                              <a:ext cx="1" cy="822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51" name="Rectangle 487"/>
                          <wps:cNvSpPr>
                            <a:spLocks noChangeArrowheads="1"/>
                          </wps:cNvSpPr>
                          <wps:spPr bwMode="auto">
                            <a:xfrm>
                              <a:off x="6806" y="0"/>
                              <a:ext cx="6" cy="822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2" name="Line 488"/>
                          <wps:cNvCnPr>
                            <a:cxnSpLocks noChangeShapeType="1"/>
                          </wps:cNvCnPr>
                          <wps:spPr bwMode="auto">
                            <a:xfrm>
                              <a:off x="7022" y="8220"/>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53" name="Rectangle 489"/>
                          <wps:cNvSpPr>
                            <a:spLocks noChangeArrowheads="1"/>
                          </wps:cNvSpPr>
                          <wps:spPr bwMode="auto">
                            <a:xfrm>
                              <a:off x="7022" y="8220"/>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4" name="Line 490"/>
                          <wps:cNvCnPr>
                            <a:cxnSpLocks noChangeShapeType="1"/>
                          </wps:cNvCnPr>
                          <wps:spPr bwMode="auto">
                            <a:xfrm>
                              <a:off x="7239" y="8220"/>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55" name="Rectangle 491"/>
                          <wps:cNvSpPr>
                            <a:spLocks noChangeArrowheads="1"/>
                          </wps:cNvSpPr>
                          <wps:spPr bwMode="auto">
                            <a:xfrm>
                              <a:off x="7239" y="8220"/>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6" name="Line 492"/>
                          <wps:cNvCnPr>
                            <a:cxnSpLocks noChangeShapeType="1"/>
                          </wps:cNvCnPr>
                          <wps:spPr bwMode="auto">
                            <a:xfrm>
                              <a:off x="7771" y="8220"/>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57" name="Rectangle 493"/>
                          <wps:cNvSpPr>
                            <a:spLocks noChangeArrowheads="1"/>
                          </wps:cNvSpPr>
                          <wps:spPr bwMode="auto">
                            <a:xfrm>
                              <a:off x="7771" y="8220"/>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8" name="Line 494"/>
                          <wps:cNvCnPr>
                            <a:cxnSpLocks noChangeShapeType="1"/>
                          </wps:cNvCnPr>
                          <wps:spPr bwMode="auto">
                            <a:xfrm>
                              <a:off x="8421" y="8220"/>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59" name="Rectangle 495"/>
                          <wps:cNvSpPr>
                            <a:spLocks noChangeArrowheads="1"/>
                          </wps:cNvSpPr>
                          <wps:spPr bwMode="auto">
                            <a:xfrm>
                              <a:off x="8421" y="8220"/>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0" name="Line 496"/>
                          <wps:cNvCnPr>
                            <a:cxnSpLocks noChangeShapeType="1"/>
                          </wps:cNvCnPr>
                          <wps:spPr bwMode="auto">
                            <a:xfrm>
                              <a:off x="8983" y="8220"/>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61" name="Rectangle 497"/>
                          <wps:cNvSpPr>
                            <a:spLocks noChangeArrowheads="1"/>
                          </wps:cNvSpPr>
                          <wps:spPr bwMode="auto">
                            <a:xfrm>
                              <a:off x="8983" y="8220"/>
                              <a:ext cx="5"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2" name="Line 498"/>
                          <wps:cNvCnPr>
                            <a:cxnSpLocks noChangeShapeType="1"/>
                          </wps:cNvCnPr>
                          <wps:spPr bwMode="auto">
                            <a:xfrm>
                              <a:off x="9199" y="8220"/>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63" name="Rectangle 499"/>
                          <wps:cNvSpPr>
                            <a:spLocks noChangeArrowheads="1"/>
                          </wps:cNvSpPr>
                          <wps:spPr bwMode="auto">
                            <a:xfrm>
                              <a:off x="9199" y="8220"/>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4" name="Line 500"/>
                          <wps:cNvCnPr>
                            <a:cxnSpLocks noChangeShapeType="1"/>
                          </wps:cNvCnPr>
                          <wps:spPr bwMode="auto">
                            <a:xfrm>
                              <a:off x="9416" y="8220"/>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65" name="Rectangle 501"/>
                          <wps:cNvSpPr>
                            <a:spLocks noChangeArrowheads="1"/>
                          </wps:cNvSpPr>
                          <wps:spPr bwMode="auto">
                            <a:xfrm>
                              <a:off x="9416" y="8220"/>
                              <a:ext cx="5"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6" name="Line 502"/>
                          <wps:cNvCnPr>
                            <a:cxnSpLocks noChangeShapeType="1"/>
                          </wps:cNvCnPr>
                          <wps:spPr bwMode="auto">
                            <a:xfrm>
                              <a:off x="9632" y="8220"/>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67" name="Rectangle 503"/>
                          <wps:cNvSpPr>
                            <a:spLocks noChangeArrowheads="1"/>
                          </wps:cNvSpPr>
                          <wps:spPr bwMode="auto">
                            <a:xfrm>
                              <a:off x="9632" y="8220"/>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8" name="Line 504"/>
                          <wps:cNvCnPr>
                            <a:cxnSpLocks noChangeShapeType="1"/>
                          </wps:cNvCnPr>
                          <wps:spPr bwMode="auto">
                            <a:xfrm>
                              <a:off x="0" y="0"/>
                              <a:ext cx="9638"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69" name="Rectangle 505"/>
                          <wps:cNvSpPr>
                            <a:spLocks noChangeArrowheads="1"/>
                          </wps:cNvSpPr>
                          <wps:spPr bwMode="auto">
                            <a:xfrm>
                              <a:off x="0" y="0"/>
                              <a:ext cx="9644"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0" name="Line 506"/>
                          <wps:cNvCnPr>
                            <a:cxnSpLocks noChangeShapeType="1"/>
                          </wps:cNvCnPr>
                          <wps:spPr bwMode="auto">
                            <a:xfrm>
                              <a:off x="0" y="205"/>
                              <a:ext cx="9638"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71" name="Rectangle 507"/>
                          <wps:cNvSpPr>
                            <a:spLocks noChangeArrowheads="1"/>
                          </wps:cNvSpPr>
                          <wps:spPr bwMode="auto">
                            <a:xfrm>
                              <a:off x="0" y="205"/>
                              <a:ext cx="9644"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2" name="Line 508"/>
                          <wps:cNvCnPr>
                            <a:cxnSpLocks noChangeShapeType="1"/>
                          </wps:cNvCnPr>
                          <wps:spPr bwMode="auto">
                            <a:xfrm>
                              <a:off x="0" y="322"/>
                              <a:ext cx="9638"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73" name="Rectangle 509"/>
                          <wps:cNvSpPr>
                            <a:spLocks noChangeArrowheads="1"/>
                          </wps:cNvSpPr>
                          <wps:spPr bwMode="auto">
                            <a:xfrm>
                              <a:off x="0" y="322"/>
                              <a:ext cx="9644"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4" name="Line 510"/>
                          <wps:cNvCnPr>
                            <a:cxnSpLocks noChangeShapeType="1"/>
                          </wps:cNvCnPr>
                          <wps:spPr bwMode="auto">
                            <a:xfrm>
                              <a:off x="0" y="527"/>
                              <a:ext cx="9638"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75" name="Rectangle 511"/>
                          <wps:cNvSpPr>
                            <a:spLocks noChangeArrowheads="1"/>
                          </wps:cNvSpPr>
                          <wps:spPr bwMode="auto">
                            <a:xfrm>
                              <a:off x="0" y="527"/>
                              <a:ext cx="9644" cy="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6" name="Line 512"/>
                          <wps:cNvCnPr>
                            <a:cxnSpLocks noChangeShapeType="1"/>
                          </wps:cNvCnPr>
                          <wps:spPr bwMode="auto">
                            <a:xfrm>
                              <a:off x="0" y="644"/>
                              <a:ext cx="9638"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77" name="Rectangle 513"/>
                          <wps:cNvSpPr>
                            <a:spLocks noChangeArrowheads="1"/>
                          </wps:cNvSpPr>
                          <wps:spPr bwMode="auto">
                            <a:xfrm>
                              <a:off x="0" y="644"/>
                              <a:ext cx="9644" cy="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8" name="Line 514"/>
                          <wps:cNvCnPr>
                            <a:cxnSpLocks noChangeShapeType="1"/>
                          </wps:cNvCnPr>
                          <wps:spPr bwMode="auto">
                            <a:xfrm>
                              <a:off x="0" y="848"/>
                              <a:ext cx="9638"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79" name="Rectangle 515"/>
                          <wps:cNvSpPr>
                            <a:spLocks noChangeArrowheads="1"/>
                          </wps:cNvSpPr>
                          <wps:spPr bwMode="auto">
                            <a:xfrm>
                              <a:off x="0" y="848"/>
                              <a:ext cx="9644"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0" name="Line 516"/>
                          <wps:cNvCnPr>
                            <a:cxnSpLocks noChangeShapeType="1"/>
                          </wps:cNvCnPr>
                          <wps:spPr bwMode="auto">
                            <a:xfrm>
                              <a:off x="6812" y="965"/>
                              <a:ext cx="2826"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81" name="Rectangle 517"/>
                          <wps:cNvSpPr>
                            <a:spLocks noChangeArrowheads="1"/>
                          </wps:cNvSpPr>
                          <wps:spPr bwMode="auto">
                            <a:xfrm>
                              <a:off x="6812" y="965"/>
                              <a:ext cx="2832"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2" name="Line 518"/>
                          <wps:cNvCnPr>
                            <a:cxnSpLocks noChangeShapeType="1"/>
                          </wps:cNvCnPr>
                          <wps:spPr bwMode="auto">
                            <a:xfrm>
                              <a:off x="0" y="1082"/>
                              <a:ext cx="9638"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83" name="Rectangle 519"/>
                          <wps:cNvSpPr>
                            <a:spLocks noChangeArrowheads="1"/>
                          </wps:cNvSpPr>
                          <wps:spPr bwMode="auto">
                            <a:xfrm>
                              <a:off x="0" y="1082"/>
                              <a:ext cx="9644"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4" name="Line 520"/>
                          <wps:cNvCnPr>
                            <a:cxnSpLocks noChangeShapeType="1"/>
                          </wps:cNvCnPr>
                          <wps:spPr bwMode="auto">
                            <a:xfrm>
                              <a:off x="9638" y="1199"/>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85" name="Rectangle 521"/>
                          <wps:cNvSpPr>
                            <a:spLocks noChangeArrowheads="1"/>
                          </wps:cNvSpPr>
                          <wps:spPr bwMode="auto">
                            <a:xfrm>
                              <a:off x="9638" y="1199"/>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6" name="Line 522"/>
                          <wps:cNvCnPr>
                            <a:cxnSpLocks noChangeShapeType="1"/>
                          </wps:cNvCnPr>
                          <wps:spPr bwMode="auto">
                            <a:xfrm>
                              <a:off x="9638" y="1322"/>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87" name="Rectangle 523"/>
                          <wps:cNvSpPr>
                            <a:spLocks noChangeArrowheads="1"/>
                          </wps:cNvSpPr>
                          <wps:spPr bwMode="auto">
                            <a:xfrm>
                              <a:off x="9638" y="1322"/>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8" name="Line 524"/>
                          <wps:cNvCnPr>
                            <a:cxnSpLocks noChangeShapeType="1"/>
                          </wps:cNvCnPr>
                          <wps:spPr bwMode="auto">
                            <a:xfrm>
                              <a:off x="9638" y="1445"/>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89" name="Rectangle 525"/>
                          <wps:cNvSpPr>
                            <a:spLocks noChangeArrowheads="1"/>
                          </wps:cNvSpPr>
                          <wps:spPr bwMode="auto">
                            <a:xfrm>
                              <a:off x="9638" y="1445"/>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0" name="Line 526"/>
                          <wps:cNvCnPr>
                            <a:cxnSpLocks noChangeShapeType="1"/>
                          </wps:cNvCnPr>
                          <wps:spPr bwMode="auto">
                            <a:xfrm>
                              <a:off x="9638" y="1568"/>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91" name="Rectangle 527"/>
                          <wps:cNvSpPr>
                            <a:spLocks noChangeArrowheads="1"/>
                          </wps:cNvSpPr>
                          <wps:spPr bwMode="auto">
                            <a:xfrm>
                              <a:off x="9638" y="1568"/>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2" name="Line 528"/>
                          <wps:cNvCnPr>
                            <a:cxnSpLocks noChangeShapeType="1"/>
                          </wps:cNvCnPr>
                          <wps:spPr bwMode="auto">
                            <a:xfrm>
                              <a:off x="9638" y="1685"/>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93" name="Rectangle 529"/>
                          <wps:cNvSpPr>
                            <a:spLocks noChangeArrowheads="1"/>
                          </wps:cNvSpPr>
                          <wps:spPr bwMode="auto">
                            <a:xfrm>
                              <a:off x="9638" y="1685"/>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4" name="Line 530"/>
                          <wps:cNvCnPr>
                            <a:cxnSpLocks noChangeShapeType="1"/>
                          </wps:cNvCnPr>
                          <wps:spPr bwMode="auto">
                            <a:xfrm>
                              <a:off x="9638" y="1802"/>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95" name="Rectangle 531"/>
                          <wps:cNvSpPr>
                            <a:spLocks noChangeArrowheads="1"/>
                          </wps:cNvSpPr>
                          <wps:spPr bwMode="auto">
                            <a:xfrm>
                              <a:off x="9638" y="1802"/>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6" name="Line 532"/>
                          <wps:cNvCnPr>
                            <a:cxnSpLocks noChangeShapeType="1"/>
                          </wps:cNvCnPr>
                          <wps:spPr bwMode="auto">
                            <a:xfrm>
                              <a:off x="9638" y="1925"/>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97" name="Rectangle 533"/>
                          <wps:cNvSpPr>
                            <a:spLocks noChangeArrowheads="1"/>
                          </wps:cNvSpPr>
                          <wps:spPr bwMode="auto">
                            <a:xfrm>
                              <a:off x="9638" y="1925"/>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8" name="Line 534"/>
                          <wps:cNvCnPr>
                            <a:cxnSpLocks noChangeShapeType="1"/>
                          </wps:cNvCnPr>
                          <wps:spPr bwMode="auto">
                            <a:xfrm>
                              <a:off x="9638" y="2042"/>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99" name="Rectangle 535"/>
                          <wps:cNvSpPr>
                            <a:spLocks noChangeArrowheads="1"/>
                          </wps:cNvSpPr>
                          <wps:spPr bwMode="auto">
                            <a:xfrm>
                              <a:off x="9638" y="2042"/>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0" name="Line 536"/>
                          <wps:cNvCnPr>
                            <a:cxnSpLocks noChangeShapeType="1"/>
                          </wps:cNvCnPr>
                          <wps:spPr bwMode="auto">
                            <a:xfrm>
                              <a:off x="9638" y="2159"/>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01" name="Rectangle 537"/>
                          <wps:cNvSpPr>
                            <a:spLocks noChangeArrowheads="1"/>
                          </wps:cNvSpPr>
                          <wps:spPr bwMode="auto">
                            <a:xfrm>
                              <a:off x="9638" y="2159"/>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2" name="Line 538"/>
                          <wps:cNvCnPr>
                            <a:cxnSpLocks noChangeShapeType="1"/>
                          </wps:cNvCnPr>
                          <wps:spPr bwMode="auto">
                            <a:xfrm>
                              <a:off x="9638" y="2276"/>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03" name="Rectangle 539"/>
                          <wps:cNvSpPr>
                            <a:spLocks noChangeArrowheads="1"/>
                          </wps:cNvSpPr>
                          <wps:spPr bwMode="auto">
                            <a:xfrm>
                              <a:off x="9638" y="2276"/>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4" name="Line 540"/>
                          <wps:cNvCnPr>
                            <a:cxnSpLocks noChangeShapeType="1"/>
                          </wps:cNvCnPr>
                          <wps:spPr bwMode="auto">
                            <a:xfrm>
                              <a:off x="9638" y="2393"/>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05" name="Rectangle 541"/>
                          <wps:cNvSpPr>
                            <a:spLocks noChangeArrowheads="1"/>
                          </wps:cNvSpPr>
                          <wps:spPr bwMode="auto">
                            <a:xfrm>
                              <a:off x="9638" y="2393"/>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6" name="Line 542"/>
                          <wps:cNvCnPr>
                            <a:cxnSpLocks noChangeShapeType="1"/>
                          </wps:cNvCnPr>
                          <wps:spPr bwMode="auto">
                            <a:xfrm>
                              <a:off x="9638" y="2510"/>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07" name="Rectangle 543"/>
                          <wps:cNvSpPr>
                            <a:spLocks noChangeArrowheads="1"/>
                          </wps:cNvSpPr>
                          <wps:spPr bwMode="auto">
                            <a:xfrm>
                              <a:off x="9638" y="2510"/>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8" name="Line 544"/>
                          <wps:cNvCnPr>
                            <a:cxnSpLocks noChangeShapeType="1"/>
                          </wps:cNvCnPr>
                          <wps:spPr bwMode="auto">
                            <a:xfrm>
                              <a:off x="9638" y="2633"/>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09" name="Rectangle 545"/>
                          <wps:cNvSpPr>
                            <a:spLocks noChangeArrowheads="1"/>
                          </wps:cNvSpPr>
                          <wps:spPr bwMode="auto">
                            <a:xfrm>
                              <a:off x="9638" y="2633"/>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0" name="Line 546"/>
                          <wps:cNvCnPr>
                            <a:cxnSpLocks noChangeShapeType="1"/>
                          </wps:cNvCnPr>
                          <wps:spPr bwMode="auto">
                            <a:xfrm>
                              <a:off x="9638" y="2750"/>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11" name="Rectangle 547"/>
                          <wps:cNvSpPr>
                            <a:spLocks noChangeArrowheads="1"/>
                          </wps:cNvSpPr>
                          <wps:spPr bwMode="auto">
                            <a:xfrm>
                              <a:off x="9638" y="2750"/>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2" name="Line 548"/>
                          <wps:cNvCnPr>
                            <a:cxnSpLocks noChangeShapeType="1"/>
                          </wps:cNvCnPr>
                          <wps:spPr bwMode="auto">
                            <a:xfrm>
                              <a:off x="9638" y="2873"/>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13" name="Rectangle 549"/>
                          <wps:cNvSpPr>
                            <a:spLocks noChangeArrowheads="1"/>
                          </wps:cNvSpPr>
                          <wps:spPr bwMode="auto">
                            <a:xfrm>
                              <a:off x="9638" y="2873"/>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4" name="Line 550"/>
                          <wps:cNvCnPr>
                            <a:cxnSpLocks noChangeShapeType="1"/>
                          </wps:cNvCnPr>
                          <wps:spPr bwMode="auto">
                            <a:xfrm>
                              <a:off x="9638" y="2990"/>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15" name="Rectangle 551"/>
                          <wps:cNvSpPr>
                            <a:spLocks noChangeArrowheads="1"/>
                          </wps:cNvSpPr>
                          <wps:spPr bwMode="auto">
                            <a:xfrm>
                              <a:off x="9638" y="2990"/>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6" name="Line 552"/>
                          <wps:cNvCnPr>
                            <a:cxnSpLocks noChangeShapeType="1"/>
                          </wps:cNvCnPr>
                          <wps:spPr bwMode="auto">
                            <a:xfrm>
                              <a:off x="9638" y="3113"/>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17" name="Rectangle 553"/>
                          <wps:cNvSpPr>
                            <a:spLocks noChangeArrowheads="1"/>
                          </wps:cNvSpPr>
                          <wps:spPr bwMode="auto">
                            <a:xfrm>
                              <a:off x="9638" y="3113"/>
                              <a:ext cx="6" cy="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8" name="Line 554"/>
                          <wps:cNvCnPr>
                            <a:cxnSpLocks noChangeShapeType="1"/>
                          </wps:cNvCnPr>
                          <wps:spPr bwMode="auto">
                            <a:xfrm>
                              <a:off x="9638" y="3235"/>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19" name="Rectangle 555"/>
                          <wps:cNvSpPr>
                            <a:spLocks noChangeArrowheads="1"/>
                          </wps:cNvSpPr>
                          <wps:spPr bwMode="auto">
                            <a:xfrm>
                              <a:off x="9638" y="3235"/>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0" name="Line 556"/>
                          <wps:cNvCnPr>
                            <a:cxnSpLocks noChangeShapeType="1"/>
                          </wps:cNvCnPr>
                          <wps:spPr bwMode="auto">
                            <a:xfrm>
                              <a:off x="9638" y="3358"/>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21" name="Rectangle 557"/>
                          <wps:cNvSpPr>
                            <a:spLocks noChangeArrowheads="1"/>
                          </wps:cNvSpPr>
                          <wps:spPr bwMode="auto">
                            <a:xfrm>
                              <a:off x="9638" y="3358"/>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2" name="Line 558"/>
                          <wps:cNvCnPr>
                            <a:cxnSpLocks noChangeShapeType="1"/>
                          </wps:cNvCnPr>
                          <wps:spPr bwMode="auto">
                            <a:xfrm>
                              <a:off x="9638" y="3481"/>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23" name="Rectangle 559"/>
                          <wps:cNvSpPr>
                            <a:spLocks noChangeArrowheads="1"/>
                          </wps:cNvSpPr>
                          <wps:spPr bwMode="auto">
                            <a:xfrm>
                              <a:off x="9638" y="3481"/>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4" name="Line 560"/>
                          <wps:cNvCnPr>
                            <a:cxnSpLocks noChangeShapeType="1"/>
                          </wps:cNvCnPr>
                          <wps:spPr bwMode="auto">
                            <a:xfrm>
                              <a:off x="9638" y="3610"/>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25" name="Rectangle 561"/>
                          <wps:cNvSpPr>
                            <a:spLocks noChangeArrowheads="1"/>
                          </wps:cNvSpPr>
                          <wps:spPr bwMode="auto">
                            <a:xfrm>
                              <a:off x="9638" y="3610"/>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6" name="Line 562"/>
                          <wps:cNvCnPr>
                            <a:cxnSpLocks noChangeShapeType="1"/>
                          </wps:cNvCnPr>
                          <wps:spPr bwMode="auto">
                            <a:xfrm>
                              <a:off x="9638" y="3739"/>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27" name="Rectangle 563"/>
                          <wps:cNvSpPr>
                            <a:spLocks noChangeArrowheads="1"/>
                          </wps:cNvSpPr>
                          <wps:spPr bwMode="auto">
                            <a:xfrm>
                              <a:off x="9638" y="3739"/>
                              <a:ext cx="6" cy="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8" name="Line 564"/>
                          <wps:cNvCnPr>
                            <a:cxnSpLocks noChangeShapeType="1"/>
                          </wps:cNvCnPr>
                          <wps:spPr bwMode="auto">
                            <a:xfrm>
                              <a:off x="9638" y="3867"/>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29" name="Rectangle 565"/>
                          <wps:cNvSpPr>
                            <a:spLocks noChangeArrowheads="1"/>
                          </wps:cNvSpPr>
                          <wps:spPr bwMode="auto">
                            <a:xfrm>
                              <a:off x="9638" y="3867"/>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0" name="Line 566"/>
                          <wps:cNvCnPr>
                            <a:cxnSpLocks noChangeShapeType="1"/>
                          </wps:cNvCnPr>
                          <wps:spPr bwMode="auto">
                            <a:xfrm>
                              <a:off x="9638" y="3996"/>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31" name="Rectangle 567"/>
                          <wps:cNvSpPr>
                            <a:spLocks noChangeArrowheads="1"/>
                          </wps:cNvSpPr>
                          <wps:spPr bwMode="auto">
                            <a:xfrm>
                              <a:off x="9638" y="3996"/>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2" name="Line 568"/>
                          <wps:cNvCnPr>
                            <a:cxnSpLocks noChangeShapeType="1"/>
                          </wps:cNvCnPr>
                          <wps:spPr bwMode="auto">
                            <a:xfrm>
                              <a:off x="9638" y="4125"/>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33" name="Rectangle 569"/>
                          <wps:cNvSpPr>
                            <a:spLocks noChangeArrowheads="1"/>
                          </wps:cNvSpPr>
                          <wps:spPr bwMode="auto">
                            <a:xfrm>
                              <a:off x="9638" y="4125"/>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4" name="Line 570"/>
                          <wps:cNvCnPr>
                            <a:cxnSpLocks noChangeShapeType="1"/>
                          </wps:cNvCnPr>
                          <wps:spPr bwMode="auto">
                            <a:xfrm>
                              <a:off x="9638" y="4253"/>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35" name="Rectangle 571"/>
                          <wps:cNvSpPr>
                            <a:spLocks noChangeArrowheads="1"/>
                          </wps:cNvSpPr>
                          <wps:spPr bwMode="auto">
                            <a:xfrm>
                              <a:off x="9638" y="4253"/>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6" name="Line 572"/>
                          <wps:cNvCnPr>
                            <a:cxnSpLocks noChangeShapeType="1"/>
                          </wps:cNvCnPr>
                          <wps:spPr bwMode="auto">
                            <a:xfrm>
                              <a:off x="9638" y="4382"/>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37" name="Rectangle 573"/>
                          <wps:cNvSpPr>
                            <a:spLocks noChangeArrowheads="1"/>
                          </wps:cNvSpPr>
                          <wps:spPr bwMode="auto">
                            <a:xfrm>
                              <a:off x="9638" y="4382"/>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8" name="Line 574"/>
                          <wps:cNvCnPr>
                            <a:cxnSpLocks noChangeShapeType="1"/>
                          </wps:cNvCnPr>
                          <wps:spPr bwMode="auto">
                            <a:xfrm>
                              <a:off x="9638" y="4511"/>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39" name="Rectangle 575"/>
                          <wps:cNvSpPr>
                            <a:spLocks noChangeArrowheads="1"/>
                          </wps:cNvSpPr>
                          <wps:spPr bwMode="auto">
                            <a:xfrm>
                              <a:off x="9638" y="4511"/>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0" name="Line 576"/>
                          <wps:cNvCnPr>
                            <a:cxnSpLocks noChangeShapeType="1"/>
                          </wps:cNvCnPr>
                          <wps:spPr bwMode="auto">
                            <a:xfrm>
                              <a:off x="9638" y="4640"/>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41" name="Rectangle 577"/>
                          <wps:cNvSpPr>
                            <a:spLocks noChangeArrowheads="1"/>
                          </wps:cNvSpPr>
                          <wps:spPr bwMode="auto">
                            <a:xfrm>
                              <a:off x="9638" y="4640"/>
                              <a:ext cx="6" cy="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2" name="Line 578"/>
                          <wps:cNvCnPr>
                            <a:cxnSpLocks noChangeShapeType="1"/>
                          </wps:cNvCnPr>
                          <wps:spPr bwMode="auto">
                            <a:xfrm>
                              <a:off x="9638" y="4768"/>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43" name="Rectangle 579"/>
                          <wps:cNvSpPr>
                            <a:spLocks noChangeArrowheads="1"/>
                          </wps:cNvSpPr>
                          <wps:spPr bwMode="auto">
                            <a:xfrm>
                              <a:off x="9638" y="4768"/>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4" name="Line 580"/>
                          <wps:cNvCnPr>
                            <a:cxnSpLocks noChangeShapeType="1"/>
                          </wps:cNvCnPr>
                          <wps:spPr bwMode="auto">
                            <a:xfrm>
                              <a:off x="9638" y="4897"/>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45" name="Rectangle 581"/>
                          <wps:cNvSpPr>
                            <a:spLocks noChangeArrowheads="1"/>
                          </wps:cNvSpPr>
                          <wps:spPr bwMode="auto">
                            <a:xfrm>
                              <a:off x="9638" y="4897"/>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6" name="Line 582"/>
                          <wps:cNvCnPr>
                            <a:cxnSpLocks noChangeShapeType="1"/>
                          </wps:cNvCnPr>
                          <wps:spPr bwMode="auto">
                            <a:xfrm>
                              <a:off x="9638" y="5026"/>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47" name="Rectangle 583"/>
                          <wps:cNvSpPr>
                            <a:spLocks noChangeArrowheads="1"/>
                          </wps:cNvSpPr>
                          <wps:spPr bwMode="auto">
                            <a:xfrm>
                              <a:off x="9638" y="5026"/>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8" name="Line 584"/>
                          <wps:cNvCnPr>
                            <a:cxnSpLocks noChangeShapeType="1"/>
                          </wps:cNvCnPr>
                          <wps:spPr bwMode="auto">
                            <a:xfrm>
                              <a:off x="9638" y="5154"/>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49" name="Rectangle 585"/>
                          <wps:cNvSpPr>
                            <a:spLocks noChangeArrowheads="1"/>
                          </wps:cNvSpPr>
                          <wps:spPr bwMode="auto">
                            <a:xfrm>
                              <a:off x="9638" y="5154"/>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0" name="Line 586"/>
                          <wps:cNvCnPr>
                            <a:cxnSpLocks noChangeShapeType="1"/>
                          </wps:cNvCnPr>
                          <wps:spPr bwMode="auto">
                            <a:xfrm>
                              <a:off x="9638" y="5283"/>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51" name="Rectangle 587"/>
                          <wps:cNvSpPr>
                            <a:spLocks noChangeArrowheads="1"/>
                          </wps:cNvSpPr>
                          <wps:spPr bwMode="auto">
                            <a:xfrm>
                              <a:off x="9638" y="5283"/>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2" name="Line 588"/>
                          <wps:cNvCnPr>
                            <a:cxnSpLocks noChangeShapeType="1"/>
                          </wps:cNvCnPr>
                          <wps:spPr bwMode="auto">
                            <a:xfrm>
                              <a:off x="9638" y="5412"/>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53" name="Rectangle 589"/>
                          <wps:cNvSpPr>
                            <a:spLocks noChangeArrowheads="1"/>
                          </wps:cNvSpPr>
                          <wps:spPr bwMode="auto">
                            <a:xfrm>
                              <a:off x="9638" y="5412"/>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4" name="Line 590"/>
                          <wps:cNvCnPr>
                            <a:cxnSpLocks noChangeShapeType="1"/>
                          </wps:cNvCnPr>
                          <wps:spPr bwMode="auto">
                            <a:xfrm>
                              <a:off x="9638" y="5541"/>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55" name="Rectangle 591"/>
                          <wps:cNvSpPr>
                            <a:spLocks noChangeArrowheads="1"/>
                          </wps:cNvSpPr>
                          <wps:spPr bwMode="auto">
                            <a:xfrm>
                              <a:off x="9638" y="5541"/>
                              <a:ext cx="6" cy="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6" name="Line 592"/>
                          <wps:cNvCnPr>
                            <a:cxnSpLocks noChangeShapeType="1"/>
                          </wps:cNvCnPr>
                          <wps:spPr bwMode="auto">
                            <a:xfrm>
                              <a:off x="9638" y="5669"/>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57" name="Rectangle 593"/>
                          <wps:cNvSpPr>
                            <a:spLocks noChangeArrowheads="1"/>
                          </wps:cNvSpPr>
                          <wps:spPr bwMode="auto">
                            <a:xfrm>
                              <a:off x="9638" y="5669"/>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8" name="Line 594"/>
                          <wps:cNvCnPr>
                            <a:cxnSpLocks noChangeShapeType="1"/>
                          </wps:cNvCnPr>
                          <wps:spPr bwMode="auto">
                            <a:xfrm>
                              <a:off x="9638" y="5798"/>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59" name="Rectangle 595"/>
                          <wps:cNvSpPr>
                            <a:spLocks noChangeArrowheads="1"/>
                          </wps:cNvSpPr>
                          <wps:spPr bwMode="auto">
                            <a:xfrm>
                              <a:off x="9638" y="5798"/>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60" name="Line 596"/>
                          <wps:cNvCnPr>
                            <a:cxnSpLocks noChangeShapeType="1"/>
                          </wps:cNvCnPr>
                          <wps:spPr bwMode="auto">
                            <a:xfrm>
                              <a:off x="9638" y="5927"/>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61" name="Rectangle 597"/>
                          <wps:cNvSpPr>
                            <a:spLocks noChangeArrowheads="1"/>
                          </wps:cNvSpPr>
                          <wps:spPr bwMode="auto">
                            <a:xfrm>
                              <a:off x="9638" y="5927"/>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62" name="Line 598"/>
                          <wps:cNvCnPr>
                            <a:cxnSpLocks noChangeShapeType="1"/>
                          </wps:cNvCnPr>
                          <wps:spPr bwMode="auto">
                            <a:xfrm>
                              <a:off x="9638" y="6055"/>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63" name="Rectangle 599"/>
                          <wps:cNvSpPr>
                            <a:spLocks noChangeArrowheads="1"/>
                          </wps:cNvSpPr>
                          <wps:spPr bwMode="auto">
                            <a:xfrm>
                              <a:off x="9638" y="6055"/>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64" name="Line 600"/>
                          <wps:cNvCnPr>
                            <a:cxnSpLocks noChangeShapeType="1"/>
                          </wps:cNvCnPr>
                          <wps:spPr bwMode="auto">
                            <a:xfrm>
                              <a:off x="9638" y="6184"/>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65" name="Rectangle 601"/>
                          <wps:cNvSpPr>
                            <a:spLocks noChangeArrowheads="1"/>
                          </wps:cNvSpPr>
                          <wps:spPr bwMode="auto">
                            <a:xfrm>
                              <a:off x="9638" y="6184"/>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66" name="Line 602"/>
                          <wps:cNvCnPr>
                            <a:cxnSpLocks noChangeShapeType="1"/>
                          </wps:cNvCnPr>
                          <wps:spPr bwMode="auto">
                            <a:xfrm>
                              <a:off x="9638" y="6313"/>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67" name="Rectangle 603"/>
                          <wps:cNvSpPr>
                            <a:spLocks noChangeArrowheads="1"/>
                          </wps:cNvSpPr>
                          <wps:spPr bwMode="auto">
                            <a:xfrm>
                              <a:off x="9638" y="6313"/>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68" name="Line 604"/>
                          <wps:cNvCnPr>
                            <a:cxnSpLocks noChangeShapeType="1"/>
                          </wps:cNvCnPr>
                          <wps:spPr bwMode="auto">
                            <a:xfrm>
                              <a:off x="9638" y="6442"/>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69" name="Rectangle 605"/>
                          <wps:cNvSpPr>
                            <a:spLocks noChangeArrowheads="1"/>
                          </wps:cNvSpPr>
                          <wps:spPr bwMode="auto">
                            <a:xfrm>
                              <a:off x="9638" y="6442"/>
                              <a:ext cx="6" cy="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0" name="Line 606"/>
                          <wps:cNvCnPr>
                            <a:cxnSpLocks noChangeShapeType="1"/>
                          </wps:cNvCnPr>
                          <wps:spPr bwMode="auto">
                            <a:xfrm>
                              <a:off x="9638" y="6570"/>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71" name="Rectangle 607"/>
                          <wps:cNvSpPr>
                            <a:spLocks noChangeArrowheads="1"/>
                          </wps:cNvSpPr>
                          <wps:spPr bwMode="auto">
                            <a:xfrm>
                              <a:off x="9638" y="6570"/>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2" name="Line 608"/>
                          <wps:cNvCnPr>
                            <a:cxnSpLocks noChangeShapeType="1"/>
                          </wps:cNvCnPr>
                          <wps:spPr bwMode="auto">
                            <a:xfrm>
                              <a:off x="9638" y="6693"/>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g:wgp>
                      <wpg:wgp>
                        <wpg:cNvPr id="2173" name="Group 810"/>
                        <wpg:cNvGrpSpPr>
                          <a:grpSpLocks/>
                        </wpg:cNvGrpSpPr>
                        <wpg:grpSpPr bwMode="auto">
                          <a:xfrm>
                            <a:off x="0" y="0"/>
                            <a:ext cx="6127750" cy="5227320"/>
                            <a:chOff x="-6" y="-6"/>
                            <a:chExt cx="9650" cy="8232"/>
                          </a:xfrm>
                        </wpg:grpSpPr>
                        <wps:wsp>
                          <wps:cNvPr id="2174" name="Rectangle 610"/>
                          <wps:cNvSpPr>
                            <a:spLocks noChangeArrowheads="1"/>
                          </wps:cNvSpPr>
                          <wps:spPr bwMode="auto">
                            <a:xfrm>
                              <a:off x="9638" y="6693"/>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5" name="Line 611"/>
                          <wps:cNvCnPr>
                            <a:cxnSpLocks noChangeShapeType="1"/>
                          </wps:cNvCnPr>
                          <wps:spPr bwMode="auto">
                            <a:xfrm>
                              <a:off x="9638" y="6810"/>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76" name="Rectangle 612"/>
                          <wps:cNvSpPr>
                            <a:spLocks noChangeArrowheads="1"/>
                          </wps:cNvSpPr>
                          <wps:spPr bwMode="auto">
                            <a:xfrm>
                              <a:off x="9638" y="6810"/>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7" name="Line 613"/>
                          <wps:cNvCnPr>
                            <a:cxnSpLocks noChangeShapeType="1"/>
                          </wps:cNvCnPr>
                          <wps:spPr bwMode="auto">
                            <a:xfrm>
                              <a:off x="9638" y="6927"/>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78" name="Rectangle 614"/>
                          <wps:cNvSpPr>
                            <a:spLocks noChangeArrowheads="1"/>
                          </wps:cNvSpPr>
                          <wps:spPr bwMode="auto">
                            <a:xfrm>
                              <a:off x="9638" y="6927"/>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9" name="Line 615"/>
                          <wps:cNvCnPr>
                            <a:cxnSpLocks noChangeShapeType="1"/>
                          </wps:cNvCnPr>
                          <wps:spPr bwMode="auto">
                            <a:xfrm>
                              <a:off x="9638" y="7044"/>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80" name="Rectangle 616"/>
                          <wps:cNvSpPr>
                            <a:spLocks noChangeArrowheads="1"/>
                          </wps:cNvSpPr>
                          <wps:spPr bwMode="auto">
                            <a:xfrm>
                              <a:off x="9638" y="7044"/>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1" name="Line 617"/>
                          <wps:cNvCnPr>
                            <a:cxnSpLocks noChangeShapeType="1"/>
                          </wps:cNvCnPr>
                          <wps:spPr bwMode="auto">
                            <a:xfrm>
                              <a:off x="9638" y="7161"/>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82" name="Rectangle 618"/>
                          <wps:cNvSpPr>
                            <a:spLocks noChangeArrowheads="1"/>
                          </wps:cNvSpPr>
                          <wps:spPr bwMode="auto">
                            <a:xfrm>
                              <a:off x="9638" y="7161"/>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3" name="Line 619"/>
                          <wps:cNvCnPr>
                            <a:cxnSpLocks noChangeShapeType="1"/>
                          </wps:cNvCnPr>
                          <wps:spPr bwMode="auto">
                            <a:xfrm>
                              <a:off x="9638" y="7278"/>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84" name="Rectangle 620"/>
                          <wps:cNvSpPr>
                            <a:spLocks noChangeArrowheads="1"/>
                          </wps:cNvSpPr>
                          <wps:spPr bwMode="auto">
                            <a:xfrm>
                              <a:off x="9638" y="7278"/>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5" name="Line 621"/>
                          <wps:cNvCnPr>
                            <a:cxnSpLocks noChangeShapeType="1"/>
                          </wps:cNvCnPr>
                          <wps:spPr bwMode="auto">
                            <a:xfrm>
                              <a:off x="9638" y="7395"/>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86" name="Rectangle 622"/>
                          <wps:cNvSpPr>
                            <a:spLocks noChangeArrowheads="1"/>
                          </wps:cNvSpPr>
                          <wps:spPr bwMode="auto">
                            <a:xfrm>
                              <a:off x="9638" y="7395"/>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7" name="Line 623"/>
                          <wps:cNvCnPr>
                            <a:cxnSpLocks noChangeShapeType="1"/>
                          </wps:cNvCnPr>
                          <wps:spPr bwMode="auto">
                            <a:xfrm>
                              <a:off x="9638" y="7512"/>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88" name="Rectangle 624"/>
                          <wps:cNvSpPr>
                            <a:spLocks noChangeArrowheads="1"/>
                          </wps:cNvSpPr>
                          <wps:spPr bwMode="auto">
                            <a:xfrm>
                              <a:off x="9638" y="7512"/>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9" name="Line 625"/>
                          <wps:cNvCnPr>
                            <a:cxnSpLocks noChangeShapeType="1"/>
                          </wps:cNvCnPr>
                          <wps:spPr bwMode="auto">
                            <a:xfrm>
                              <a:off x="9638" y="7629"/>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90" name="Rectangle 626"/>
                          <wps:cNvSpPr>
                            <a:spLocks noChangeArrowheads="1"/>
                          </wps:cNvSpPr>
                          <wps:spPr bwMode="auto">
                            <a:xfrm>
                              <a:off x="9638" y="7629"/>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1" name="Line 627"/>
                          <wps:cNvCnPr>
                            <a:cxnSpLocks noChangeShapeType="1"/>
                          </wps:cNvCnPr>
                          <wps:spPr bwMode="auto">
                            <a:xfrm>
                              <a:off x="9638" y="7746"/>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92" name="Rectangle 628"/>
                          <wps:cNvSpPr>
                            <a:spLocks noChangeArrowheads="1"/>
                          </wps:cNvSpPr>
                          <wps:spPr bwMode="auto">
                            <a:xfrm>
                              <a:off x="9638" y="7746"/>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3" name="Line 629"/>
                          <wps:cNvCnPr>
                            <a:cxnSpLocks noChangeShapeType="1"/>
                          </wps:cNvCnPr>
                          <wps:spPr bwMode="auto">
                            <a:xfrm>
                              <a:off x="9638" y="7863"/>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94" name="Rectangle 630"/>
                          <wps:cNvSpPr>
                            <a:spLocks noChangeArrowheads="1"/>
                          </wps:cNvSpPr>
                          <wps:spPr bwMode="auto">
                            <a:xfrm>
                              <a:off x="9638" y="7863"/>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5" name="Line 631"/>
                          <wps:cNvCnPr>
                            <a:cxnSpLocks noChangeShapeType="1"/>
                          </wps:cNvCnPr>
                          <wps:spPr bwMode="auto">
                            <a:xfrm>
                              <a:off x="9638" y="7980"/>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96" name="Rectangle 632"/>
                          <wps:cNvSpPr>
                            <a:spLocks noChangeArrowheads="1"/>
                          </wps:cNvSpPr>
                          <wps:spPr bwMode="auto">
                            <a:xfrm>
                              <a:off x="9638" y="7980"/>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7" name="Line 633"/>
                          <wps:cNvCnPr>
                            <a:cxnSpLocks noChangeShapeType="1"/>
                          </wps:cNvCnPr>
                          <wps:spPr bwMode="auto">
                            <a:xfrm>
                              <a:off x="9638" y="8097"/>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98" name="Rectangle 634"/>
                          <wps:cNvSpPr>
                            <a:spLocks noChangeArrowheads="1"/>
                          </wps:cNvSpPr>
                          <wps:spPr bwMode="auto">
                            <a:xfrm>
                              <a:off x="9638" y="8097"/>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9" name="Line 635"/>
                          <wps:cNvCnPr>
                            <a:cxnSpLocks noChangeShapeType="1"/>
                          </wps:cNvCnPr>
                          <wps:spPr bwMode="auto">
                            <a:xfrm>
                              <a:off x="9638" y="8214"/>
                              <a:ext cx="1" cy="1"/>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200" name="Rectangle 636"/>
                          <wps:cNvSpPr>
                            <a:spLocks noChangeArrowheads="1"/>
                          </wps:cNvSpPr>
                          <wps:spPr bwMode="auto">
                            <a:xfrm>
                              <a:off x="9638" y="8214"/>
                              <a:ext cx="6" cy="6"/>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1" name="Rectangle 637"/>
                          <wps:cNvSpPr>
                            <a:spLocks noChangeArrowheads="1"/>
                          </wps:cNvSpPr>
                          <wps:spPr bwMode="auto">
                            <a:xfrm>
                              <a:off x="-6" y="-6"/>
                              <a:ext cx="9650" cy="18"/>
                            </a:xfrm>
                            <a:prstGeom prst="rect">
                              <a:avLst/>
                            </a:prstGeom>
                            <a:solidFill>
                              <a:srgbClr val="0000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2" name="Rectangle 638"/>
                          <wps:cNvSpPr>
                            <a:spLocks noChangeArrowheads="1"/>
                          </wps:cNvSpPr>
                          <wps:spPr bwMode="auto">
                            <a:xfrm>
                              <a:off x="-6" y="8208"/>
                              <a:ext cx="9650" cy="18"/>
                            </a:xfrm>
                            <a:prstGeom prst="rect">
                              <a:avLst/>
                            </a:prstGeom>
                            <a:solidFill>
                              <a:srgbClr val="0000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3" name="Rectangle 639"/>
                          <wps:cNvSpPr>
                            <a:spLocks noChangeArrowheads="1"/>
                          </wps:cNvSpPr>
                          <wps:spPr bwMode="auto">
                            <a:xfrm>
                              <a:off x="-6" y="-6"/>
                              <a:ext cx="18" cy="8232"/>
                            </a:xfrm>
                            <a:prstGeom prst="rect">
                              <a:avLst/>
                            </a:prstGeom>
                            <a:solidFill>
                              <a:srgbClr val="0000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4" name="Rectangle 640"/>
                          <wps:cNvSpPr>
                            <a:spLocks noChangeArrowheads="1"/>
                          </wps:cNvSpPr>
                          <wps:spPr bwMode="auto">
                            <a:xfrm>
                              <a:off x="9626" y="-6"/>
                              <a:ext cx="18" cy="8232"/>
                            </a:xfrm>
                            <a:prstGeom prst="rect">
                              <a:avLst/>
                            </a:prstGeom>
                            <a:solidFill>
                              <a:srgbClr val="0000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5" name="Oval 641"/>
                          <wps:cNvSpPr>
                            <a:spLocks noChangeArrowheads="1"/>
                          </wps:cNvSpPr>
                          <wps:spPr bwMode="auto">
                            <a:xfrm>
                              <a:off x="597" y="3750"/>
                              <a:ext cx="228" cy="234"/>
                            </a:xfrm>
                            <a:prstGeom prst="ellipse">
                              <a:avLst/>
                            </a:pr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06" name="Freeform 642"/>
                          <wps:cNvSpPr>
                            <a:spLocks noEditPoints="1"/>
                          </wps:cNvSpPr>
                          <wps:spPr bwMode="auto">
                            <a:xfrm>
                              <a:off x="597" y="3750"/>
                              <a:ext cx="228" cy="234"/>
                            </a:xfrm>
                            <a:custGeom>
                              <a:avLst/>
                              <a:gdLst>
                                <a:gd name="T0" fmla="*/ 114 w 228"/>
                                <a:gd name="T1" fmla="*/ 0 h 234"/>
                                <a:gd name="T2" fmla="*/ 114 w 228"/>
                                <a:gd name="T3" fmla="*/ 234 h 234"/>
                                <a:gd name="T4" fmla="*/ 0 w 228"/>
                                <a:gd name="T5" fmla="*/ 117 h 234"/>
                                <a:gd name="T6" fmla="*/ 228 w 228"/>
                                <a:gd name="T7" fmla="*/ 117 h 234"/>
                              </a:gdLst>
                              <a:ahLst/>
                              <a:cxnLst>
                                <a:cxn ang="0">
                                  <a:pos x="T0" y="T1"/>
                                </a:cxn>
                                <a:cxn ang="0">
                                  <a:pos x="T2" y="T3"/>
                                </a:cxn>
                                <a:cxn ang="0">
                                  <a:pos x="T4" y="T5"/>
                                </a:cxn>
                                <a:cxn ang="0">
                                  <a:pos x="T6" y="T7"/>
                                </a:cxn>
                              </a:cxnLst>
                              <a:rect l="0" t="0" r="r" b="b"/>
                              <a:pathLst>
                                <a:path w="228" h="234">
                                  <a:moveTo>
                                    <a:pt x="114" y="0"/>
                                  </a:moveTo>
                                  <a:lnTo>
                                    <a:pt x="114" y="234"/>
                                  </a:lnTo>
                                  <a:moveTo>
                                    <a:pt x="0" y="117"/>
                                  </a:moveTo>
                                  <a:lnTo>
                                    <a:pt x="228" y="117"/>
                                  </a:lnTo>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7" name="Oval 643"/>
                          <wps:cNvSpPr>
                            <a:spLocks noChangeArrowheads="1"/>
                          </wps:cNvSpPr>
                          <wps:spPr bwMode="auto">
                            <a:xfrm>
                              <a:off x="597" y="3750"/>
                              <a:ext cx="228" cy="234"/>
                            </a:xfrm>
                            <a:prstGeom prst="ellipse">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8" name="Rectangle 644"/>
                          <wps:cNvSpPr>
                            <a:spLocks noChangeArrowheads="1"/>
                          </wps:cNvSpPr>
                          <wps:spPr bwMode="auto">
                            <a:xfrm>
                              <a:off x="1445" y="3376"/>
                              <a:ext cx="153" cy="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9" name="Rectangle 645"/>
                          <wps:cNvSpPr>
                            <a:spLocks noChangeArrowheads="1"/>
                          </wps:cNvSpPr>
                          <wps:spPr bwMode="auto">
                            <a:xfrm>
                              <a:off x="1445" y="3376"/>
                              <a:ext cx="153" cy="35"/>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0" name="Rectangle 646"/>
                          <wps:cNvSpPr>
                            <a:spLocks noChangeArrowheads="1"/>
                          </wps:cNvSpPr>
                          <wps:spPr bwMode="auto">
                            <a:xfrm>
                              <a:off x="2142" y="3505"/>
                              <a:ext cx="70" cy="1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11" name="Rectangle 647"/>
                          <wps:cNvSpPr>
                            <a:spLocks noChangeArrowheads="1"/>
                          </wps:cNvSpPr>
                          <wps:spPr bwMode="auto">
                            <a:xfrm>
                              <a:off x="2142" y="3505"/>
                              <a:ext cx="70" cy="122"/>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2" name="Freeform 648"/>
                          <wps:cNvSpPr>
                            <a:spLocks/>
                          </wps:cNvSpPr>
                          <wps:spPr bwMode="auto">
                            <a:xfrm>
                              <a:off x="1239" y="3284"/>
                              <a:ext cx="148" cy="184"/>
                            </a:xfrm>
                            <a:custGeom>
                              <a:avLst/>
                              <a:gdLst>
                                <a:gd name="T0" fmla="*/ 52 w 148"/>
                                <a:gd name="T1" fmla="*/ 0 h 184"/>
                                <a:gd name="T2" fmla="*/ 148 w 148"/>
                                <a:gd name="T3" fmla="*/ 151 h 184"/>
                                <a:gd name="T4" fmla="*/ 96 w 148"/>
                                <a:gd name="T5" fmla="*/ 184 h 184"/>
                                <a:gd name="T6" fmla="*/ 0 w 148"/>
                                <a:gd name="T7" fmla="*/ 33 h 184"/>
                                <a:gd name="T8" fmla="*/ 52 w 148"/>
                                <a:gd name="T9" fmla="*/ 0 h 184"/>
                              </a:gdLst>
                              <a:ahLst/>
                              <a:cxnLst>
                                <a:cxn ang="0">
                                  <a:pos x="T0" y="T1"/>
                                </a:cxn>
                                <a:cxn ang="0">
                                  <a:pos x="T2" y="T3"/>
                                </a:cxn>
                                <a:cxn ang="0">
                                  <a:pos x="T4" y="T5"/>
                                </a:cxn>
                                <a:cxn ang="0">
                                  <a:pos x="T6" y="T7"/>
                                </a:cxn>
                                <a:cxn ang="0">
                                  <a:pos x="T8" y="T9"/>
                                </a:cxn>
                              </a:cxnLst>
                              <a:rect l="0" t="0" r="r" b="b"/>
                              <a:pathLst>
                                <a:path w="148" h="184">
                                  <a:moveTo>
                                    <a:pt x="52" y="0"/>
                                  </a:moveTo>
                                  <a:lnTo>
                                    <a:pt x="148" y="151"/>
                                  </a:lnTo>
                                  <a:lnTo>
                                    <a:pt x="96" y="184"/>
                                  </a:lnTo>
                                  <a:lnTo>
                                    <a:pt x="0" y="33"/>
                                  </a:lnTo>
                                  <a:lnTo>
                                    <a:pt x="5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3" name="Freeform 649"/>
                          <wps:cNvSpPr>
                            <a:spLocks/>
                          </wps:cNvSpPr>
                          <wps:spPr bwMode="auto">
                            <a:xfrm>
                              <a:off x="1239" y="3284"/>
                              <a:ext cx="148" cy="184"/>
                            </a:xfrm>
                            <a:custGeom>
                              <a:avLst/>
                              <a:gdLst>
                                <a:gd name="T0" fmla="*/ 52 w 148"/>
                                <a:gd name="T1" fmla="*/ 0 h 184"/>
                                <a:gd name="T2" fmla="*/ 148 w 148"/>
                                <a:gd name="T3" fmla="*/ 151 h 184"/>
                                <a:gd name="T4" fmla="*/ 96 w 148"/>
                                <a:gd name="T5" fmla="*/ 184 h 184"/>
                                <a:gd name="T6" fmla="*/ 0 w 148"/>
                                <a:gd name="T7" fmla="*/ 33 h 184"/>
                                <a:gd name="T8" fmla="*/ 52 w 148"/>
                                <a:gd name="T9" fmla="*/ 0 h 184"/>
                              </a:gdLst>
                              <a:ahLst/>
                              <a:cxnLst>
                                <a:cxn ang="0">
                                  <a:pos x="T0" y="T1"/>
                                </a:cxn>
                                <a:cxn ang="0">
                                  <a:pos x="T2" y="T3"/>
                                </a:cxn>
                                <a:cxn ang="0">
                                  <a:pos x="T4" y="T5"/>
                                </a:cxn>
                                <a:cxn ang="0">
                                  <a:pos x="T6" y="T7"/>
                                </a:cxn>
                                <a:cxn ang="0">
                                  <a:pos x="T8" y="T9"/>
                                </a:cxn>
                              </a:cxnLst>
                              <a:rect l="0" t="0" r="r" b="b"/>
                              <a:pathLst>
                                <a:path w="148" h="184">
                                  <a:moveTo>
                                    <a:pt x="52" y="0"/>
                                  </a:moveTo>
                                  <a:lnTo>
                                    <a:pt x="148" y="151"/>
                                  </a:lnTo>
                                  <a:lnTo>
                                    <a:pt x="96" y="184"/>
                                  </a:lnTo>
                                  <a:lnTo>
                                    <a:pt x="0" y="33"/>
                                  </a:lnTo>
                                  <a:lnTo>
                                    <a:pt x="52" y="0"/>
                                  </a:lnTo>
                                  <a:close/>
                                </a:path>
                              </a:pathLst>
                            </a:custGeom>
                            <a:noFill/>
                            <a:ln w="508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4" name="Rectangle 650"/>
                          <wps:cNvSpPr>
                            <a:spLocks noChangeArrowheads="1"/>
                          </wps:cNvSpPr>
                          <wps:spPr bwMode="auto">
                            <a:xfrm>
                              <a:off x="2153" y="3633"/>
                              <a:ext cx="47" cy="1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15" name="Rectangle 651"/>
                          <wps:cNvSpPr>
                            <a:spLocks noChangeArrowheads="1"/>
                          </wps:cNvSpPr>
                          <wps:spPr bwMode="auto">
                            <a:xfrm>
                              <a:off x="2153" y="3633"/>
                              <a:ext cx="47" cy="117"/>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6" name="Rectangle 652"/>
                          <wps:cNvSpPr>
                            <a:spLocks noChangeArrowheads="1"/>
                          </wps:cNvSpPr>
                          <wps:spPr bwMode="auto">
                            <a:xfrm>
                              <a:off x="1381" y="3721"/>
                              <a:ext cx="287" cy="29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17" name="Rectangle 653"/>
                          <wps:cNvSpPr>
                            <a:spLocks noChangeArrowheads="1"/>
                          </wps:cNvSpPr>
                          <wps:spPr bwMode="auto">
                            <a:xfrm>
                              <a:off x="1381" y="3721"/>
                              <a:ext cx="287" cy="293"/>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8" name="Rectangle 654"/>
                          <wps:cNvSpPr>
                            <a:spLocks noChangeArrowheads="1"/>
                          </wps:cNvSpPr>
                          <wps:spPr bwMode="auto">
                            <a:xfrm>
                              <a:off x="492" y="3750"/>
                              <a:ext cx="76" cy="23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19" name="Rectangle 655"/>
                          <wps:cNvSpPr>
                            <a:spLocks noChangeArrowheads="1"/>
                          </wps:cNvSpPr>
                          <wps:spPr bwMode="auto">
                            <a:xfrm>
                              <a:off x="492" y="3750"/>
                              <a:ext cx="76" cy="234"/>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0" name="Rectangle 656"/>
                          <wps:cNvSpPr>
                            <a:spLocks noChangeArrowheads="1"/>
                          </wps:cNvSpPr>
                          <wps:spPr bwMode="auto">
                            <a:xfrm>
                              <a:off x="398" y="3750"/>
                              <a:ext cx="76" cy="23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1" name="Rectangle 657"/>
                          <wps:cNvSpPr>
                            <a:spLocks noChangeArrowheads="1"/>
                          </wps:cNvSpPr>
                          <wps:spPr bwMode="auto">
                            <a:xfrm>
                              <a:off x="398" y="3750"/>
                              <a:ext cx="76" cy="234"/>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2" name="Rectangle 658"/>
                          <wps:cNvSpPr>
                            <a:spLocks noChangeArrowheads="1"/>
                          </wps:cNvSpPr>
                          <wps:spPr bwMode="auto">
                            <a:xfrm>
                              <a:off x="930" y="3750"/>
                              <a:ext cx="77" cy="246"/>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3" name="Rectangle 659"/>
                          <wps:cNvSpPr>
                            <a:spLocks noChangeArrowheads="1"/>
                          </wps:cNvSpPr>
                          <wps:spPr bwMode="auto">
                            <a:xfrm>
                              <a:off x="930" y="3750"/>
                              <a:ext cx="77" cy="246"/>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4" name="Rectangle 660"/>
                          <wps:cNvSpPr>
                            <a:spLocks noChangeArrowheads="1"/>
                          </wps:cNvSpPr>
                          <wps:spPr bwMode="auto">
                            <a:xfrm>
                              <a:off x="837" y="3750"/>
                              <a:ext cx="82" cy="246"/>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5" name="Rectangle 661"/>
                          <wps:cNvSpPr>
                            <a:spLocks noChangeArrowheads="1"/>
                          </wps:cNvSpPr>
                          <wps:spPr bwMode="auto">
                            <a:xfrm>
                              <a:off x="837" y="3750"/>
                              <a:ext cx="82" cy="246"/>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6" name="Oval 662"/>
                          <wps:cNvSpPr>
                            <a:spLocks noChangeArrowheads="1"/>
                          </wps:cNvSpPr>
                          <wps:spPr bwMode="auto">
                            <a:xfrm>
                              <a:off x="1036" y="3744"/>
                              <a:ext cx="234" cy="234"/>
                            </a:xfrm>
                            <a:prstGeom prst="ellipse">
                              <a:avLst/>
                            </a:pr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27" name="Freeform 663"/>
                          <wps:cNvSpPr>
                            <a:spLocks noEditPoints="1"/>
                          </wps:cNvSpPr>
                          <wps:spPr bwMode="auto">
                            <a:xfrm>
                              <a:off x="1036" y="3744"/>
                              <a:ext cx="234" cy="234"/>
                            </a:xfrm>
                            <a:custGeom>
                              <a:avLst/>
                              <a:gdLst>
                                <a:gd name="T0" fmla="*/ 117 w 234"/>
                                <a:gd name="T1" fmla="*/ 0 h 234"/>
                                <a:gd name="T2" fmla="*/ 117 w 234"/>
                                <a:gd name="T3" fmla="*/ 234 h 234"/>
                                <a:gd name="T4" fmla="*/ 0 w 234"/>
                                <a:gd name="T5" fmla="*/ 117 h 234"/>
                                <a:gd name="T6" fmla="*/ 234 w 234"/>
                                <a:gd name="T7" fmla="*/ 117 h 234"/>
                              </a:gdLst>
                              <a:ahLst/>
                              <a:cxnLst>
                                <a:cxn ang="0">
                                  <a:pos x="T0" y="T1"/>
                                </a:cxn>
                                <a:cxn ang="0">
                                  <a:pos x="T2" y="T3"/>
                                </a:cxn>
                                <a:cxn ang="0">
                                  <a:pos x="T4" y="T5"/>
                                </a:cxn>
                                <a:cxn ang="0">
                                  <a:pos x="T6" y="T7"/>
                                </a:cxn>
                              </a:cxnLst>
                              <a:rect l="0" t="0" r="r" b="b"/>
                              <a:pathLst>
                                <a:path w="234" h="234">
                                  <a:moveTo>
                                    <a:pt x="117" y="0"/>
                                  </a:moveTo>
                                  <a:lnTo>
                                    <a:pt x="117" y="234"/>
                                  </a:lnTo>
                                  <a:moveTo>
                                    <a:pt x="0" y="117"/>
                                  </a:moveTo>
                                  <a:lnTo>
                                    <a:pt x="234" y="117"/>
                                  </a:lnTo>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8" name="Oval 664"/>
                          <wps:cNvSpPr>
                            <a:spLocks noChangeArrowheads="1"/>
                          </wps:cNvSpPr>
                          <wps:spPr bwMode="auto">
                            <a:xfrm>
                              <a:off x="1036" y="3744"/>
                              <a:ext cx="234" cy="234"/>
                            </a:xfrm>
                            <a:prstGeom prst="ellipse">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9" name="Rectangle 665"/>
                          <wps:cNvSpPr>
                            <a:spLocks noChangeArrowheads="1"/>
                          </wps:cNvSpPr>
                          <wps:spPr bwMode="auto">
                            <a:xfrm>
                              <a:off x="1287" y="3744"/>
                              <a:ext cx="76" cy="23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30" name="Rectangle 666"/>
                          <wps:cNvSpPr>
                            <a:spLocks noChangeArrowheads="1"/>
                          </wps:cNvSpPr>
                          <wps:spPr bwMode="auto">
                            <a:xfrm>
                              <a:off x="1287" y="3744"/>
                              <a:ext cx="76" cy="234"/>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1" name="Oval 667"/>
                          <wps:cNvSpPr>
                            <a:spLocks noChangeArrowheads="1"/>
                          </wps:cNvSpPr>
                          <wps:spPr bwMode="auto">
                            <a:xfrm>
                              <a:off x="1779" y="3744"/>
                              <a:ext cx="234" cy="234"/>
                            </a:xfrm>
                            <a:prstGeom prst="ellipse">
                              <a:avLst/>
                            </a:pr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32" name="Freeform 668"/>
                          <wps:cNvSpPr>
                            <a:spLocks noEditPoints="1"/>
                          </wps:cNvSpPr>
                          <wps:spPr bwMode="auto">
                            <a:xfrm>
                              <a:off x="1779" y="3744"/>
                              <a:ext cx="234" cy="234"/>
                            </a:xfrm>
                            <a:custGeom>
                              <a:avLst/>
                              <a:gdLst>
                                <a:gd name="T0" fmla="*/ 117 w 234"/>
                                <a:gd name="T1" fmla="*/ 0 h 234"/>
                                <a:gd name="T2" fmla="*/ 117 w 234"/>
                                <a:gd name="T3" fmla="*/ 234 h 234"/>
                                <a:gd name="T4" fmla="*/ 0 w 234"/>
                                <a:gd name="T5" fmla="*/ 117 h 234"/>
                                <a:gd name="T6" fmla="*/ 234 w 234"/>
                                <a:gd name="T7" fmla="*/ 117 h 234"/>
                              </a:gdLst>
                              <a:ahLst/>
                              <a:cxnLst>
                                <a:cxn ang="0">
                                  <a:pos x="T0" y="T1"/>
                                </a:cxn>
                                <a:cxn ang="0">
                                  <a:pos x="T2" y="T3"/>
                                </a:cxn>
                                <a:cxn ang="0">
                                  <a:pos x="T4" y="T5"/>
                                </a:cxn>
                                <a:cxn ang="0">
                                  <a:pos x="T6" y="T7"/>
                                </a:cxn>
                              </a:cxnLst>
                              <a:rect l="0" t="0" r="r" b="b"/>
                              <a:pathLst>
                                <a:path w="234" h="234">
                                  <a:moveTo>
                                    <a:pt x="117" y="0"/>
                                  </a:moveTo>
                                  <a:lnTo>
                                    <a:pt x="117" y="234"/>
                                  </a:lnTo>
                                  <a:moveTo>
                                    <a:pt x="0" y="117"/>
                                  </a:moveTo>
                                  <a:lnTo>
                                    <a:pt x="234" y="117"/>
                                  </a:lnTo>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3" name="Oval 669"/>
                          <wps:cNvSpPr>
                            <a:spLocks noChangeArrowheads="1"/>
                          </wps:cNvSpPr>
                          <wps:spPr bwMode="auto">
                            <a:xfrm>
                              <a:off x="1779" y="3744"/>
                              <a:ext cx="234" cy="234"/>
                            </a:xfrm>
                            <a:prstGeom prst="ellipse">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4" name="Rectangle 670"/>
                          <wps:cNvSpPr>
                            <a:spLocks noChangeArrowheads="1"/>
                          </wps:cNvSpPr>
                          <wps:spPr bwMode="auto">
                            <a:xfrm>
                              <a:off x="1685" y="3750"/>
                              <a:ext cx="76" cy="246"/>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35" name="Rectangle 671"/>
                          <wps:cNvSpPr>
                            <a:spLocks noChangeArrowheads="1"/>
                          </wps:cNvSpPr>
                          <wps:spPr bwMode="auto">
                            <a:xfrm>
                              <a:off x="1685" y="3750"/>
                              <a:ext cx="76" cy="246"/>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6" name="Rectangle 672"/>
                          <wps:cNvSpPr>
                            <a:spLocks noChangeArrowheads="1"/>
                          </wps:cNvSpPr>
                          <wps:spPr bwMode="auto">
                            <a:xfrm>
                              <a:off x="2124" y="3756"/>
                              <a:ext cx="106" cy="246"/>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37" name="Rectangle 673"/>
                          <wps:cNvSpPr>
                            <a:spLocks noChangeArrowheads="1"/>
                          </wps:cNvSpPr>
                          <wps:spPr bwMode="auto">
                            <a:xfrm>
                              <a:off x="2124" y="3756"/>
                              <a:ext cx="106" cy="246"/>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8" name="Rectangle 674"/>
                          <wps:cNvSpPr>
                            <a:spLocks noChangeArrowheads="1"/>
                          </wps:cNvSpPr>
                          <wps:spPr bwMode="auto">
                            <a:xfrm>
                              <a:off x="2031" y="3756"/>
                              <a:ext cx="76" cy="246"/>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39" name="Rectangle 675"/>
                          <wps:cNvSpPr>
                            <a:spLocks noChangeArrowheads="1"/>
                          </wps:cNvSpPr>
                          <wps:spPr bwMode="auto">
                            <a:xfrm>
                              <a:off x="2031" y="3756"/>
                              <a:ext cx="76" cy="246"/>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Rectangle 676"/>
                          <wps:cNvSpPr>
                            <a:spLocks noChangeArrowheads="1"/>
                          </wps:cNvSpPr>
                          <wps:spPr bwMode="auto">
                            <a:xfrm>
                              <a:off x="2241" y="3756"/>
                              <a:ext cx="76" cy="246"/>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1" name="Rectangle 677"/>
                          <wps:cNvSpPr>
                            <a:spLocks noChangeArrowheads="1"/>
                          </wps:cNvSpPr>
                          <wps:spPr bwMode="auto">
                            <a:xfrm>
                              <a:off x="2241" y="3756"/>
                              <a:ext cx="76" cy="246"/>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2" name="Oval 678"/>
                          <wps:cNvSpPr>
                            <a:spLocks noChangeArrowheads="1"/>
                          </wps:cNvSpPr>
                          <wps:spPr bwMode="auto">
                            <a:xfrm>
                              <a:off x="2107" y="3341"/>
                              <a:ext cx="134" cy="152"/>
                            </a:xfrm>
                            <a:prstGeom prst="ellipse">
                              <a:avLst/>
                            </a:pr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43" name="Oval 679"/>
                          <wps:cNvSpPr>
                            <a:spLocks noChangeArrowheads="1"/>
                          </wps:cNvSpPr>
                          <wps:spPr bwMode="auto">
                            <a:xfrm>
                              <a:off x="2107" y="3341"/>
                              <a:ext cx="134" cy="152"/>
                            </a:xfrm>
                            <a:prstGeom prst="ellipse">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4" name="Freeform 680"/>
                          <wps:cNvSpPr>
                            <a:spLocks noEditPoints="1"/>
                          </wps:cNvSpPr>
                          <wps:spPr bwMode="auto">
                            <a:xfrm>
                              <a:off x="2128" y="3370"/>
                              <a:ext cx="105" cy="91"/>
                            </a:xfrm>
                            <a:custGeom>
                              <a:avLst/>
                              <a:gdLst>
                                <a:gd name="T0" fmla="*/ 4 w 105"/>
                                <a:gd name="T1" fmla="*/ 91 h 91"/>
                                <a:gd name="T2" fmla="*/ 77 w 105"/>
                                <a:gd name="T3" fmla="*/ 28 h 91"/>
                                <a:gd name="T4" fmla="*/ 73 w 105"/>
                                <a:gd name="T5" fmla="*/ 23 h 91"/>
                                <a:gd name="T6" fmla="*/ 0 w 105"/>
                                <a:gd name="T7" fmla="*/ 86 h 91"/>
                                <a:gd name="T8" fmla="*/ 4 w 105"/>
                                <a:gd name="T9" fmla="*/ 91 h 91"/>
                                <a:gd name="T10" fmla="*/ 84 w 105"/>
                                <a:gd name="T11" fmla="*/ 49 h 91"/>
                                <a:gd name="T12" fmla="*/ 105 w 105"/>
                                <a:gd name="T13" fmla="*/ 0 h 91"/>
                                <a:gd name="T14" fmla="*/ 54 w 105"/>
                                <a:gd name="T15" fmla="*/ 13 h 91"/>
                                <a:gd name="T16" fmla="*/ 84 w 105"/>
                                <a:gd name="T17" fmla="*/ 49 h 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5" h="91">
                                  <a:moveTo>
                                    <a:pt x="4" y="91"/>
                                  </a:moveTo>
                                  <a:lnTo>
                                    <a:pt x="77" y="28"/>
                                  </a:lnTo>
                                  <a:lnTo>
                                    <a:pt x="73" y="23"/>
                                  </a:lnTo>
                                  <a:lnTo>
                                    <a:pt x="0" y="86"/>
                                  </a:lnTo>
                                  <a:lnTo>
                                    <a:pt x="4" y="91"/>
                                  </a:lnTo>
                                  <a:close/>
                                  <a:moveTo>
                                    <a:pt x="84" y="49"/>
                                  </a:moveTo>
                                  <a:lnTo>
                                    <a:pt x="105" y="0"/>
                                  </a:lnTo>
                                  <a:lnTo>
                                    <a:pt x="54" y="13"/>
                                  </a:lnTo>
                                  <a:lnTo>
                                    <a:pt x="84" y="49"/>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2245" name="Line 681"/>
                          <wps:cNvCnPr>
                            <a:cxnSpLocks noChangeShapeType="1"/>
                          </wps:cNvCnPr>
                          <wps:spPr bwMode="auto">
                            <a:xfrm>
                              <a:off x="2224" y="3592"/>
                              <a:ext cx="58" cy="0"/>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246" name="Line 682"/>
                          <wps:cNvCnPr>
                            <a:cxnSpLocks noChangeShapeType="1"/>
                          </wps:cNvCnPr>
                          <wps:spPr bwMode="auto">
                            <a:xfrm>
                              <a:off x="2265" y="3557"/>
                              <a:ext cx="0" cy="82"/>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247" name="Oval 683"/>
                          <wps:cNvSpPr>
                            <a:spLocks noChangeArrowheads="1"/>
                          </wps:cNvSpPr>
                          <wps:spPr bwMode="auto">
                            <a:xfrm>
                              <a:off x="2341" y="3750"/>
                              <a:ext cx="234" cy="246"/>
                            </a:xfrm>
                            <a:prstGeom prst="ellipse">
                              <a:avLst/>
                            </a:pr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48" name="Freeform 684"/>
                          <wps:cNvSpPr>
                            <a:spLocks noEditPoints="1"/>
                          </wps:cNvSpPr>
                          <wps:spPr bwMode="auto">
                            <a:xfrm>
                              <a:off x="2341" y="3750"/>
                              <a:ext cx="234" cy="246"/>
                            </a:xfrm>
                            <a:custGeom>
                              <a:avLst/>
                              <a:gdLst>
                                <a:gd name="T0" fmla="*/ 117 w 234"/>
                                <a:gd name="T1" fmla="*/ 0 h 246"/>
                                <a:gd name="T2" fmla="*/ 117 w 234"/>
                                <a:gd name="T3" fmla="*/ 246 h 246"/>
                                <a:gd name="T4" fmla="*/ 0 w 234"/>
                                <a:gd name="T5" fmla="*/ 123 h 246"/>
                                <a:gd name="T6" fmla="*/ 234 w 234"/>
                                <a:gd name="T7" fmla="*/ 123 h 246"/>
                              </a:gdLst>
                              <a:ahLst/>
                              <a:cxnLst>
                                <a:cxn ang="0">
                                  <a:pos x="T0" y="T1"/>
                                </a:cxn>
                                <a:cxn ang="0">
                                  <a:pos x="T2" y="T3"/>
                                </a:cxn>
                                <a:cxn ang="0">
                                  <a:pos x="T4" y="T5"/>
                                </a:cxn>
                                <a:cxn ang="0">
                                  <a:pos x="T6" y="T7"/>
                                </a:cxn>
                              </a:cxnLst>
                              <a:rect l="0" t="0" r="r" b="b"/>
                              <a:pathLst>
                                <a:path w="234" h="246">
                                  <a:moveTo>
                                    <a:pt x="117" y="0"/>
                                  </a:moveTo>
                                  <a:lnTo>
                                    <a:pt x="117" y="246"/>
                                  </a:lnTo>
                                  <a:moveTo>
                                    <a:pt x="0" y="123"/>
                                  </a:moveTo>
                                  <a:lnTo>
                                    <a:pt x="234" y="123"/>
                                  </a:lnTo>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9" name="Oval 685"/>
                          <wps:cNvSpPr>
                            <a:spLocks noChangeArrowheads="1"/>
                          </wps:cNvSpPr>
                          <wps:spPr bwMode="auto">
                            <a:xfrm>
                              <a:off x="2341" y="3750"/>
                              <a:ext cx="234" cy="246"/>
                            </a:xfrm>
                            <a:prstGeom prst="ellipse">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0" name="Rectangle 686"/>
                          <wps:cNvSpPr>
                            <a:spLocks noChangeArrowheads="1"/>
                          </wps:cNvSpPr>
                          <wps:spPr bwMode="auto">
                            <a:xfrm>
                              <a:off x="2431" y="3814"/>
                              <a:ext cx="43" cy="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8"/>
                                    <w:szCs w:val="8"/>
                                    <w:lang w:val="en-US"/>
                                  </w:rPr>
                                  <w:t>С</w:t>
                                </w:r>
                              </w:p>
                            </w:txbxContent>
                          </wps:txbx>
                          <wps:bodyPr rot="0" vert="horz" wrap="none" lIns="0" tIns="0" rIns="0" bIns="0" anchor="t" anchorCtr="0">
                            <a:spAutoFit/>
                          </wps:bodyPr>
                        </wps:wsp>
                        <wps:wsp>
                          <wps:cNvPr id="2251" name="Rectangle 687"/>
                          <wps:cNvSpPr>
                            <a:spLocks noChangeArrowheads="1"/>
                          </wps:cNvSpPr>
                          <wps:spPr bwMode="auto">
                            <a:xfrm>
                              <a:off x="2686" y="3756"/>
                              <a:ext cx="76" cy="246"/>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2" name="Rectangle 688"/>
                          <wps:cNvSpPr>
                            <a:spLocks noChangeArrowheads="1"/>
                          </wps:cNvSpPr>
                          <wps:spPr bwMode="auto">
                            <a:xfrm>
                              <a:off x="2686" y="3756"/>
                              <a:ext cx="76" cy="246"/>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3" name="Rectangle 689"/>
                          <wps:cNvSpPr>
                            <a:spLocks noChangeArrowheads="1"/>
                          </wps:cNvSpPr>
                          <wps:spPr bwMode="auto">
                            <a:xfrm>
                              <a:off x="2592" y="3756"/>
                              <a:ext cx="76" cy="246"/>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4" name="Rectangle 690"/>
                          <wps:cNvSpPr>
                            <a:spLocks noChangeArrowheads="1"/>
                          </wps:cNvSpPr>
                          <wps:spPr bwMode="auto">
                            <a:xfrm>
                              <a:off x="2592" y="3756"/>
                              <a:ext cx="76" cy="246"/>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5" name="Rectangle 691"/>
                          <wps:cNvSpPr>
                            <a:spLocks noChangeArrowheads="1"/>
                          </wps:cNvSpPr>
                          <wps:spPr bwMode="auto">
                            <a:xfrm>
                              <a:off x="1229" y="3627"/>
                              <a:ext cx="568" cy="76"/>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6" name="Rectangle 692"/>
                          <wps:cNvSpPr>
                            <a:spLocks noChangeArrowheads="1"/>
                          </wps:cNvSpPr>
                          <wps:spPr bwMode="auto">
                            <a:xfrm>
                              <a:off x="1229" y="3627"/>
                              <a:ext cx="568" cy="76"/>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7" name="Rectangle 693"/>
                          <wps:cNvSpPr>
                            <a:spLocks noChangeArrowheads="1"/>
                          </wps:cNvSpPr>
                          <wps:spPr bwMode="auto">
                            <a:xfrm>
                              <a:off x="1229" y="3528"/>
                              <a:ext cx="568" cy="88"/>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8" name="Rectangle 694"/>
                          <wps:cNvSpPr>
                            <a:spLocks noChangeArrowheads="1"/>
                          </wps:cNvSpPr>
                          <wps:spPr bwMode="auto">
                            <a:xfrm>
                              <a:off x="1229" y="3528"/>
                              <a:ext cx="568" cy="88"/>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9" name="Freeform 695"/>
                          <wps:cNvSpPr>
                            <a:spLocks/>
                          </wps:cNvSpPr>
                          <wps:spPr bwMode="auto">
                            <a:xfrm>
                              <a:off x="1317" y="3417"/>
                              <a:ext cx="403" cy="93"/>
                            </a:xfrm>
                            <a:custGeom>
                              <a:avLst/>
                              <a:gdLst>
                                <a:gd name="T0" fmla="*/ 403 w 403"/>
                                <a:gd name="T1" fmla="*/ 93 h 93"/>
                                <a:gd name="T2" fmla="*/ 0 w 403"/>
                                <a:gd name="T3" fmla="*/ 93 h 93"/>
                                <a:gd name="T4" fmla="*/ 80 w 403"/>
                                <a:gd name="T5" fmla="*/ 0 h 93"/>
                                <a:gd name="T6" fmla="*/ 323 w 403"/>
                                <a:gd name="T7" fmla="*/ 0 h 93"/>
                                <a:gd name="T8" fmla="*/ 403 w 403"/>
                                <a:gd name="T9" fmla="*/ 93 h 93"/>
                              </a:gdLst>
                              <a:ahLst/>
                              <a:cxnLst>
                                <a:cxn ang="0">
                                  <a:pos x="T0" y="T1"/>
                                </a:cxn>
                                <a:cxn ang="0">
                                  <a:pos x="T2" y="T3"/>
                                </a:cxn>
                                <a:cxn ang="0">
                                  <a:pos x="T4" y="T5"/>
                                </a:cxn>
                                <a:cxn ang="0">
                                  <a:pos x="T6" y="T7"/>
                                </a:cxn>
                                <a:cxn ang="0">
                                  <a:pos x="T8" y="T9"/>
                                </a:cxn>
                              </a:cxnLst>
                              <a:rect l="0" t="0" r="r" b="b"/>
                              <a:pathLst>
                                <a:path w="403" h="93">
                                  <a:moveTo>
                                    <a:pt x="403" y="93"/>
                                  </a:moveTo>
                                  <a:lnTo>
                                    <a:pt x="0" y="93"/>
                                  </a:lnTo>
                                  <a:lnTo>
                                    <a:pt x="80" y="0"/>
                                  </a:lnTo>
                                  <a:lnTo>
                                    <a:pt x="323" y="0"/>
                                  </a:lnTo>
                                  <a:lnTo>
                                    <a:pt x="403" y="9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0" name="Freeform 696"/>
                          <wps:cNvSpPr>
                            <a:spLocks/>
                          </wps:cNvSpPr>
                          <wps:spPr bwMode="auto">
                            <a:xfrm>
                              <a:off x="1317" y="3417"/>
                              <a:ext cx="403" cy="93"/>
                            </a:xfrm>
                            <a:custGeom>
                              <a:avLst/>
                              <a:gdLst>
                                <a:gd name="T0" fmla="*/ 403 w 403"/>
                                <a:gd name="T1" fmla="*/ 93 h 93"/>
                                <a:gd name="T2" fmla="*/ 0 w 403"/>
                                <a:gd name="T3" fmla="*/ 93 h 93"/>
                                <a:gd name="T4" fmla="*/ 80 w 403"/>
                                <a:gd name="T5" fmla="*/ 0 h 93"/>
                                <a:gd name="T6" fmla="*/ 323 w 403"/>
                                <a:gd name="T7" fmla="*/ 0 h 93"/>
                                <a:gd name="T8" fmla="*/ 403 w 403"/>
                                <a:gd name="T9" fmla="*/ 93 h 93"/>
                              </a:gdLst>
                              <a:ahLst/>
                              <a:cxnLst>
                                <a:cxn ang="0">
                                  <a:pos x="T0" y="T1"/>
                                </a:cxn>
                                <a:cxn ang="0">
                                  <a:pos x="T2" y="T3"/>
                                </a:cxn>
                                <a:cxn ang="0">
                                  <a:pos x="T4" y="T5"/>
                                </a:cxn>
                                <a:cxn ang="0">
                                  <a:pos x="T6" y="T7"/>
                                </a:cxn>
                                <a:cxn ang="0">
                                  <a:pos x="T8" y="T9"/>
                                </a:cxn>
                              </a:cxnLst>
                              <a:rect l="0" t="0" r="r" b="b"/>
                              <a:pathLst>
                                <a:path w="403" h="93">
                                  <a:moveTo>
                                    <a:pt x="403" y="93"/>
                                  </a:moveTo>
                                  <a:lnTo>
                                    <a:pt x="0" y="93"/>
                                  </a:lnTo>
                                  <a:lnTo>
                                    <a:pt x="80" y="0"/>
                                  </a:lnTo>
                                  <a:lnTo>
                                    <a:pt x="323" y="0"/>
                                  </a:lnTo>
                                  <a:lnTo>
                                    <a:pt x="403" y="93"/>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1" name="Rectangle 697"/>
                          <wps:cNvSpPr>
                            <a:spLocks noChangeArrowheads="1"/>
                          </wps:cNvSpPr>
                          <wps:spPr bwMode="auto">
                            <a:xfrm>
                              <a:off x="1410" y="3282"/>
                              <a:ext cx="223" cy="8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2" name="Rectangle 698"/>
                          <wps:cNvSpPr>
                            <a:spLocks noChangeArrowheads="1"/>
                          </wps:cNvSpPr>
                          <wps:spPr bwMode="auto">
                            <a:xfrm>
                              <a:off x="1410" y="3282"/>
                              <a:ext cx="223" cy="82"/>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3" name="Rectangle 699"/>
                          <wps:cNvSpPr>
                            <a:spLocks noChangeArrowheads="1"/>
                          </wps:cNvSpPr>
                          <wps:spPr bwMode="auto">
                            <a:xfrm>
                              <a:off x="1410" y="3189"/>
                              <a:ext cx="223" cy="76"/>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4" name="Rectangle 700"/>
                          <wps:cNvSpPr>
                            <a:spLocks noChangeArrowheads="1"/>
                          </wps:cNvSpPr>
                          <wps:spPr bwMode="auto">
                            <a:xfrm>
                              <a:off x="1410" y="3189"/>
                              <a:ext cx="223" cy="76"/>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5" name="Oval 701"/>
                          <wps:cNvSpPr>
                            <a:spLocks noChangeArrowheads="1"/>
                          </wps:cNvSpPr>
                          <wps:spPr bwMode="auto">
                            <a:xfrm>
                              <a:off x="1410" y="2937"/>
                              <a:ext cx="229" cy="234"/>
                            </a:xfrm>
                            <a:prstGeom prst="ellipse">
                              <a:avLst/>
                            </a:pr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66" name="Freeform 702"/>
                          <wps:cNvSpPr>
                            <a:spLocks noEditPoints="1"/>
                          </wps:cNvSpPr>
                          <wps:spPr bwMode="auto">
                            <a:xfrm>
                              <a:off x="1410" y="2937"/>
                              <a:ext cx="229" cy="234"/>
                            </a:xfrm>
                            <a:custGeom>
                              <a:avLst/>
                              <a:gdLst>
                                <a:gd name="T0" fmla="*/ 114 w 229"/>
                                <a:gd name="T1" fmla="*/ 0 h 234"/>
                                <a:gd name="T2" fmla="*/ 114 w 229"/>
                                <a:gd name="T3" fmla="*/ 234 h 234"/>
                                <a:gd name="T4" fmla="*/ 0 w 229"/>
                                <a:gd name="T5" fmla="*/ 117 h 234"/>
                                <a:gd name="T6" fmla="*/ 229 w 229"/>
                                <a:gd name="T7" fmla="*/ 117 h 234"/>
                              </a:gdLst>
                              <a:ahLst/>
                              <a:cxnLst>
                                <a:cxn ang="0">
                                  <a:pos x="T0" y="T1"/>
                                </a:cxn>
                                <a:cxn ang="0">
                                  <a:pos x="T2" y="T3"/>
                                </a:cxn>
                                <a:cxn ang="0">
                                  <a:pos x="T4" y="T5"/>
                                </a:cxn>
                                <a:cxn ang="0">
                                  <a:pos x="T6" y="T7"/>
                                </a:cxn>
                              </a:cxnLst>
                              <a:rect l="0" t="0" r="r" b="b"/>
                              <a:pathLst>
                                <a:path w="229" h="234">
                                  <a:moveTo>
                                    <a:pt x="114" y="0"/>
                                  </a:moveTo>
                                  <a:lnTo>
                                    <a:pt x="114" y="234"/>
                                  </a:lnTo>
                                  <a:moveTo>
                                    <a:pt x="0" y="117"/>
                                  </a:moveTo>
                                  <a:lnTo>
                                    <a:pt x="229" y="117"/>
                                  </a:lnTo>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7" name="Oval 703"/>
                          <wps:cNvSpPr>
                            <a:spLocks noChangeArrowheads="1"/>
                          </wps:cNvSpPr>
                          <wps:spPr bwMode="auto">
                            <a:xfrm>
                              <a:off x="1410" y="2937"/>
                              <a:ext cx="229" cy="234"/>
                            </a:xfrm>
                            <a:prstGeom prst="ellipse">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8" name="Rectangle 704"/>
                          <wps:cNvSpPr>
                            <a:spLocks noChangeArrowheads="1"/>
                          </wps:cNvSpPr>
                          <wps:spPr bwMode="auto">
                            <a:xfrm>
                              <a:off x="1410" y="2756"/>
                              <a:ext cx="229" cy="76"/>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9" name="Rectangle 705"/>
                          <wps:cNvSpPr>
                            <a:spLocks noChangeArrowheads="1"/>
                          </wps:cNvSpPr>
                          <wps:spPr bwMode="auto">
                            <a:xfrm>
                              <a:off x="1410" y="2756"/>
                              <a:ext cx="229" cy="76"/>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0" name="Rectangle 706"/>
                          <wps:cNvSpPr>
                            <a:spLocks noChangeArrowheads="1"/>
                          </wps:cNvSpPr>
                          <wps:spPr bwMode="auto">
                            <a:xfrm>
                              <a:off x="1410" y="2849"/>
                              <a:ext cx="223" cy="8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1" name="Rectangle 707"/>
                          <wps:cNvSpPr>
                            <a:spLocks noChangeArrowheads="1"/>
                          </wps:cNvSpPr>
                          <wps:spPr bwMode="auto">
                            <a:xfrm>
                              <a:off x="1410" y="2849"/>
                              <a:ext cx="223" cy="82"/>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2" name="Oval 708"/>
                          <wps:cNvSpPr>
                            <a:spLocks noChangeArrowheads="1"/>
                          </wps:cNvSpPr>
                          <wps:spPr bwMode="auto">
                            <a:xfrm>
                              <a:off x="1410" y="2516"/>
                              <a:ext cx="229" cy="228"/>
                            </a:xfrm>
                            <a:prstGeom prst="ellipse">
                              <a:avLst/>
                            </a:pr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73" name="Freeform 709"/>
                          <wps:cNvSpPr>
                            <a:spLocks noEditPoints="1"/>
                          </wps:cNvSpPr>
                          <wps:spPr bwMode="auto">
                            <a:xfrm>
                              <a:off x="1410" y="2516"/>
                              <a:ext cx="229" cy="228"/>
                            </a:xfrm>
                            <a:custGeom>
                              <a:avLst/>
                              <a:gdLst>
                                <a:gd name="T0" fmla="*/ 114 w 229"/>
                                <a:gd name="T1" fmla="*/ 0 h 228"/>
                                <a:gd name="T2" fmla="*/ 114 w 229"/>
                                <a:gd name="T3" fmla="*/ 228 h 228"/>
                                <a:gd name="T4" fmla="*/ 0 w 229"/>
                                <a:gd name="T5" fmla="*/ 114 h 228"/>
                                <a:gd name="T6" fmla="*/ 229 w 229"/>
                                <a:gd name="T7" fmla="*/ 114 h 228"/>
                              </a:gdLst>
                              <a:ahLst/>
                              <a:cxnLst>
                                <a:cxn ang="0">
                                  <a:pos x="T0" y="T1"/>
                                </a:cxn>
                                <a:cxn ang="0">
                                  <a:pos x="T2" y="T3"/>
                                </a:cxn>
                                <a:cxn ang="0">
                                  <a:pos x="T4" y="T5"/>
                                </a:cxn>
                                <a:cxn ang="0">
                                  <a:pos x="T6" y="T7"/>
                                </a:cxn>
                              </a:cxnLst>
                              <a:rect l="0" t="0" r="r" b="b"/>
                              <a:pathLst>
                                <a:path w="229" h="228">
                                  <a:moveTo>
                                    <a:pt x="114" y="0"/>
                                  </a:moveTo>
                                  <a:lnTo>
                                    <a:pt x="114" y="228"/>
                                  </a:lnTo>
                                  <a:moveTo>
                                    <a:pt x="0" y="114"/>
                                  </a:moveTo>
                                  <a:lnTo>
                                    <a:pt x="229" y="114"/>
                                  </a:lnTo>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4" name="Oval 710"/>
                          <wps:cNvSpPr>
                            <a:spLocks noChangeArrowheads="1"/>
                          </wps:cNvSpPr>
                          <wps:spPr bwMode="auto">
                            <a:xfrm>
                              <a:off x="1410" y="2516"/>
                              <a:ext cx="229" cy="228"/>
                            </a:xfrm>
                            <a:prstGeom prst="ellipse">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5" name="Rectangle 711"/>
                          <wps:cNvSpPr>
                            <a:spLocks noChangeArrowheads="1"/>
                          </wps:cNvSpPr>
                          <wps:spPr bwMode="auto">
                            <a:xfrm>
                              <a:off x="1393" y="2147"/>
                              <a:ext cx="286" cy="26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6" name="Rectangle 712"/>
                          <wps:cNvSpPr>
                            <a:spLocks noChangeArrowheads="1"/>
                          </wps:cNvSpPr>
                          <wps:spPr bwMode="auto">
                            <a:xfrm>
                              <a:off x="1393" y="2147"/>
                              <a:ext cx="286" cy="263"/>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7" name="Rectangle 713"/>
                          <wps:cNvSpPr>
                            <a:spLocks noChangeArrowheads="1"/>
                          </wps:cNvSpPr>
                          <wps:spPr bwMode="auto">
                            <a:xfrm>
                              <a:off x="1410" y="2428"/>
                              <a:ext cx="229" cy="76"/>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8" name="Rectangle 714"/>
                          <wps:cNvSpPr>
                            <a:spLocks noChangeArrowheads="1"/>
                          </wps:cNvSpPr>
                          <wps:spPr bwMode="auto">
                            <a:xfrm>
                              <a:off x="1410" y="2428"/>
                              <a:ext cx="229" cy="76"/>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9" name="Rectangle 715"/>
                          <wps:cNvSpPr>
                            <a:spLocks noChangeArrowheads="1"/>
                          </wps:cNvSpPr>
                          <wps:spPr bwMode="auto">
                            <a:xfrm>
                              <a:off x="1428" y="2054"/>
                              <a:ext cx="228" cy="81"/>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0" name="Rectangle 716"/>
                          <wps:cNvSpPr>
                            <a:spLocks noChangeArrowheads="1"/>
                          </wps:cNvSpPr>
                          <wps:spPr bwMode="auto">
                            <a:xfrm>
                              <a:off x="1428" y="2054"/>
                              <a:ext cx="228" cy="81"/>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1" name="Oval 717"/>
                          <wps:cNvSpPr>
                            <a:spLocks noChangeArrowheads="1"/>
                          </wps:cNvSpPr>
                          <wps:spPr bwMode="auto">
                            <a:xfrm>
                              <a:off x="1428" y="1808"/>
                              <a:ext cx="234" cy="228"/>
                            </a:xfrm>
                            <a:prstGeom prst="ellipse">
                              <a:avLst/>
                            </a:pr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82" name="Freeform 718"/>
                          <wps:cNvSpPr>
                            <a:spLocks noEditPoints="1"/>
                          </wps:cNvSpPr>
                          <wps:spPr bwMode="auto">
                            <a:xfrm>
                              <a:off x="1428" y="1808"/>
                              <a:ext cx="234" cy="228"/>
                            </a:xfrm>
                            <a:custGeom>
                              <a:avLst/>
                              <a:gdLst>
                                <a:gd name="T0" fmla="*/ 117 w 234"/>
                                <a:gd name="T1" fmla="*/ 0 h 228"/>
                                <a:gd name="T2" fmla="*/ 117 w 234"/>
                                <a:gd name="T3" fmla="*/ 228 h 228"/>
                                <a:gd name="T4" fmla="*/ 0 w 234"/>
                                <a:gd name="T5" fmla="*/ 114 h 228"/>
                                <a:gd name="T6" fmla="*/ 234 w 234"/>
                                <a:gd name="T7" fmla="*/ 114 h 228"/>
                              </a:gdLst>
                              <a:ahLst/>
                              <a:cxnLst>
                                <a:cxn ang="0">
                                  <a:pos x="T0" y="T1"/>
                                </a:cxn>
                                <a:cxn ang="0">
                                  <a:pos x="T2" y="T3"/>
                                </a:cxn>
                                <a:cxn ang="0">
                                  <a:pos x="T4" y="T5"/>
                                </a:cxn>
                                <a:cxn ang="0">
                                  <a:pos x="T6" y="T7"/>
                                </a:cxn>
                              </a:cxnLst>
                              <a:rect l="0" t="0" r="r" b="b"/>
                              <a:pathLst>
                                <a:path w="234" h="228">
                                  <a:moveTo>
                                    <a:pt x="117" y="0"/>
                                  </a:moveTo>
                                  <a:lnTo>
                                    <a:pt x="117" y="228"/>
                                  </a:lnTo>
                                  <a:moveTo>
                                    <a:pt x="0" y="114"/>
                                  </a:moveTo>
                                  <a:lnTo>
                                    <a:pt x="234" y="114"/>
                                  </a:lnTo>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3" name="Oval 719"/>
                          <wps:cNvSpPr>
                            <a:spLocks noChangeArrowheads="1"/>
                          </wps:cNvSpPr>
                          <wps:spPr bwMode="auto">
                            <a:xfrm>
                              <a:off x="1428" y="1808"/>
                              <a:ext cx="234" cy="228"/>
                            </a:xfrm>
                            <a:prstGeom prst="ellipse">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4" name="Rectangle 720"/>
                          <wps:cNvSpPr>
                            <a:spLocks noChangeArrowheads="1"/>
                          </wps:cNvSpPr>
                          <wps:spPr bwMode="auto">
                            <a:xfrm>
                              <a:off x="1434" y="1621"/>
                              <a:ext cx="228" cy="8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5" name="Rectangle 721"/>
                          <wps:cNvSpPr>
                            <a:spLocks noChangeArrowheads="1"/>
                          </wps:cNvSpPr>
                          <wps:spPr bwMode="auto">
                            <a:xfrm>
                              <a:off x="1434" y="1621"/>
                              <a:ext cx="228" cy="82"/>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6" name="Rectangle 722"/>
                          <wps:cNvSpPr>
                            <a:spLocks noChangeArrowheads="1"/>
                          </wps:cNvSpPr>
                          <wps:spPr bwMode="auto">
                            <a:xfrm>
                              <a:off x="1434" y="1714"/>
                              <a:ext cx="228" cy="8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7" name="Rectangle 723"/>
                          <wps:cNvSpPr>
                            <a:spLocks noChangeArrowheads="1"/>
                          </wps:cNvSpPr>
                          <wps:spPr bwMode="auto">
                            <a:xfrm>
                              <a:off x="1434" y="1714"/>
                              <a:ext cx="228" cy="82"/>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8" name="Rectangle 724"/>
                          <wps:cNvSpPr>
                            <a:spLocks noChangeArrowheads="1"/>
                          </wps:cNvSpPr>
                          <wps:spPr bwMode="auto">
                            <a:xfrm>
                              <a:off x="1685" y="2171"/>
                              <a:ext cx="76" cy="22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9" name="Rectangle 725"/>
                          <wps:cNvSpPr>
                            <a:spLocks noChangeArrowheads="1"/>
                          </wps:cNvSpPr>
                          <wps:spPr bwMode="auto">
                            <a:xfrm>
                              <a:off x="1685" y="2171"/>
                              <a:ext cx="76" cy="222"/>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0" name="Rectangle 726"/>
                          <wps:cNvSpPr>
                            <a:spLocks noChangeArrowheads="1"/>
                          </wps:cNvSpPr>
                          <wps:spPr bwMode="auto">
                            <a:xfrm>
                              <a:off x="1305" y="2171"/>
                              <a:ext cx="76" cy="22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91" name="Rectangle 727"/>
                          <wps:cNvSpPr>
                            <a:spLocks noChangeArrowheads="1"/>
                          </wps:cNvSpPr>
                          <wps:spPr bwMode="auto">
                            <a:xfrm>
                              <a:off x="1305" y="2171"/>
                              <a:ext cx="76" cy="222"/>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2" name="Oval 728"/>
                          <wps:cNvSpPr>
                            <a:spLocks noChangeArrowheads="1"/>
                          </wps:cNvSpPr>
                          <wps:spPr bwMode="auto">
                            <a:xfrm>
                              <a:off x="1761" y="2165"/>
                              <a:ext cx="234" cy="222"/>
                            </a:xfrm>
                            <a:prstGeom prst="ellipse">
                              <a:avLst/>
                            </a:pr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93" name="Freeform 729"/>
                          <wps:cNvSpPr>
                            <a:spLocks noEditPoints="1"/>
                          </wps:cNvSpPr>
                          <wps:spPr bwMode="auto">
                            <a:xfrm>
                              <a:off x="1761" y="2165"/>
                              <a:ext cx="234" cy="222"/>
                            </a:xfrm>
                            <a:custGeom>
                              <a:avLst/>
                              <a:gdLst>
                                <a:gd name="T0" fmla="*/ 117 w 234"/>
                                <a:gd name="T1" fmla="*/ 0 h 222"/>
                                <a:gd name="T2" fmla="*/ 117 w 234"/>
                                <a:gd name="T3" fmla="*/ 222 h 222"/>
                                <a:gd name="T4" fmla="*/ 0 w 234"/>
                                <a:gd name="T5" fmla="*/ 111 h 222"/>
                                <a:gd name="T6" fmla="*/ 234 w 234"/>
                                <a:gd name="T7" fmla="*/ 111 h 222"/>
                              </a:gdLst>
                              <a:ahLst/>
                              <a:cxnLst>
                                <a:cxn ang="0">
                                  <a:pos x="T0" y="T1"/>
                                </a:cxn>
                                <a:cxn ang="0">
                                  <a:pos x="T2" y="T3"/>
                                </a:cxn>
                                <a:cxn ang="0">
                                  <a:pos x="T4" y="T5"/>
                                </a:cxn>
                                <a:cxn ang="0">
                                  <a:pos x="T6" y="T7"/>
                                </a:cxn>
                              </a:cxnLst>
                              <a:rect l="0" t="0" r="r" b="b"/>
                              <a:pathLst>
                                <a:path w="234" h="222">
                                  <a:moveTo>
                                    <a:pt x="117" y="0"/>
                                  </a:moveTo>
                                  <a:lnTo>
                                    <a:pt x="117" y="222"/>
                                  </a:lnTo>
                                  <a:moveTo>
                                    <a:pt x="0" y="111"/>
                                  </a:moveTo>
                                  <a:lnTo>
                                    <a:pt x="234" y="111"/>
                                  </a:lnTo>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4" name="Oval 730"/>
                          <wps:cNvSpPr>
                            <a:spLocks noChangeArrowheads="1"/>
                          </wps:cNvSpPr>
                          <wps:spPr bwMode="auto">
                            <a:xfrm>
                              <a:off x="1761" y="2165"/>
                              <a:ext cx="234" cy="222"/>
                            </a:xfrm>
                            <a:prstGeom prst="ellipse">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5" name="Oval 731"/>
                          <wps:cNvSpPr>
                            <a:spLocks noChangeArrowheads="1"/>
                          </wps:cNvSpPr>
                          <wps:spPr bwMode="auto">
                            <a:xfrm>
                              <a:off x="1047" y="2171"/>
                              <a:ext cx="235" cy="228"/>
                            </a:xfrm>
                            <a:prstGeom prst="ellipse">
                              <a:avLst/>
                            </a:pr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96" name="Freeform 732"/>
                          <wps:cNvSpPr>
                            <a:spLocks noEditPoints="1"/>
                          </wps:cNvSpPr>
                          <wps:spPr bwMode="auto">
                            <a:xfrm>
                              <a:off x="1047" y="2171"/>
                              <a:ext cx="235" cy="228"/>
                            </a:xfrm>
                            <a:custGeom>
                              <a:avLst/>
                              <a:gdLst>
                                <a:gd name="T0" fmla="*/ 118 w 235"/>
                                <a:gd name="T1" fmla="*/ 0 h 228"/>
                                <a:gd name="T2" fmla="*/ 118 w 235"/>
                                <a:gd name="T3" fmla="*/ 228 h 228"/>
                                <a:gd name="T4" fmla="*/ 0 w 235"/>
                                <a:gd name="T5" fmla="*/ 114 h 228"/>
                                <a:gd name="T6" fmla="*/ 235 w 235"/>
                                <a:gd name="T7" fmla="*/ 114 h 228"/>
                              </a:gdLst>
                              <a:ahLst/>
                              <a:cxnLst>
                                <a:cxn ang="0">
                                  <a:pos x="T0" y="T1"/>
                                </a:cxn>
                                <a:cxn ang="0">
                                  <a:pos x="T2" y="T3"/>
                                </a:cxn>
                                <a:cxn ang="0">
                                  <a:pos x="T4" y="T5"/>
                                </a:cxn>
                                <a:cxn ang="0">
                                  <a:pos x="T6" y="T7"/>
                                </a:cxn>
                              </a:cxnLst>
                              <a:rect l="0" t="0" r="r" b="b"/>
                              <a:pathLst>
                                <a:path w="235" h="228">
                                  <a:moveTo>
                                    <a:pt x="118" y="0"/>
                                  </a:moveTo>
                                  <a:lnTo>
                                    <a:pt x="118" y="228"/>
                                  </a:lnTo>
                                  <a:moveTo>
                                    <a:pt x="0" y="114"/>
                                  </a:moveTo>
                                  <a:lnTo>
                                    <a:pt x="235" y="114"/>
                                  </a:lnTo>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7" name="Oval 733"/>
                          <wps:cNvSpPr>
                            <a:spLocks noChangeArrowheads="1"/>
                          </wps:cNvSpPr>
                          <wps:spPr bwMode="auto">
                            <a:xfrm>
                              <a:off x="1047" y="2171"/>
                              <a:ext cx="235" cy="228"/>
                            </a:xfrm>
                            <a:prstGeom prst="ellipse">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8" name="Rectangle 734"/>
                          <wps:cNvSpPr>
                            <a:spLocks noChangeArrowheads="1"/>
                          </wps:cNvSpPr>
                          <wps:spPr bwMode="auto">
                            <a:xfrm>
                              <a:off x="2130" y="1913"/>
                              <a:ext cx="70" cy="1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99" name="Rectangle 735"/>
                          <wps:cNvSpPr>
                            <a:spLocks noChangeArrowheads="1"/>
                          </wps:cNvSpPr>
                          <wps:spPr bwMode="auto">
                            <a:xfrm>
                              <a:off x="2130" y="1913"/>
                              <a:ext cx="70" cy="117"/>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0" name="Rectangle 736"/>
                          <wps:cNvSpPr>
                            <a:spLocks noChangeArrowheads="1"/>
                          </wps:cNvSpPr>
                          <wps:spPr bwMode="auto">
                            <a:xfrm>
                              <a:off x="2142" y="2036"/>
                              <a:ext cx="41" cy="1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1" name="Rectangle 737"/>
                          <wps:cNvSpPr>
                            <a:spLocks noChangeArrowheads="1"/>
                          </wps:cNvSpPr>
                          <wps:spPr bwMode="auto">
                            <a:xfrm>
                              <a:off x="2142" y="2036"/>
                              <a:ext cx="41" cy="111"/>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2" name="Rectangle 738"/>
                          <wps:cNvSpPr>
                            <a:spLocks noChangeArrowheads="1"/>
                          </wps:cNvSpPr>
                          <wps:spPr bwMode="auto">
                            <a:xfrm>
                              <a:off x="2118" y="2159"/>
                              <a:ext cx="106" cy="22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3" name="Rectangle 739"/>
                          <wps:cNvSpPr>
                            <a:spLocks noChangeArrowheads="1"/>
                          </wps:cNvSpPr>
                          <wps:spPr bwMode="auto">
                            <a:xfrm>
                              <a:off x="2118" y="2159"/>
                              <a:ext cx="106" cy="222"/>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4" name="Rectangle 740"/>
                          <wps:cNvSpPr>
                            <a:spLocks noChangeArrowheads="1"/>
                          </wps:cNvSpPr>
                          <wps:spPr bwMode="auto">
                            <a:xfrm>
                              <a:off x="2025" y="2159"/>
                              <a:ext cx="76" cy="22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5" name="Rectangle 741"/>
                          <wps:cNvSpPr>
                            <a:spLocks noChangeArrowheads="1"/>
                          </wps:cNvSpPr>
                          <wps:spPr bwMode="auto">
                            <a:xfrm>
                              <a:off x="2025" y="2159"/>
                              <a:ext cx="76" cy="222"/>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6" name="Rectangle 742"/>
                          <wps:cNvSpPr>
                            <a:spLocks noChangeArrowheads="1"/>
                          </wps:cNvSpPr>
                          <wps:spPr bwMode="auto">
                            <a:xfrm>
                              <a:off x="2235" y="2159"/>
                              <a:ext cx="76" cy="22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7" name="Rectangle 743"/>
                          <wps:cNvSpPr>
                            <a:spLocks noChangeArrowheads="1"/>
                          </wps:cNvSpPr>
                          <wps:spPr bwMode="auto">
                            <a:xfrm>
                              <a:off x="2235" y="2159"/>
                              <a:ext cx="76" cy="222"/>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8" name="Oval 744"/>
                          <wps:cNvSpPr>
                            <a:spLocks noChangeArrowheads="1"/>
                          </wps:cNvSpPr>
                          <wps:spPr bwMode="auto">
                            <a:xfrm>
                              <a:off x="2089" y="1761"/>
                              <a:ext cx="129" cy="135"/>
                            </a:xfrm>
                            <a:prstGeom prst="ellipse">
                              <a:avLst/>
                            </a:pr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309" name="Oval 745"/>
                          <wps:cNvSpPr>
                            <a:spLocks noChangeArrowheads="1"/>
                          </wps:cNvSpPr>
                          <wps:spPr bwMode="auto">
                            <a:xfrm>
                              <a:off x="2089" y="1761"/>
                              <a:ext cx="129" cy="135"/>
                            </a:xfrm>
                            <a:prstGeom prst="ellipse">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0" name="Freeform 746"/>
                          <wps:cNvSpPr>
                            <a:spLocks noEditPoints="1"/>
                          </wps:cNvSpPr>
                          <wps:spPr bwMode="auto">
                            <a:xfrm>
                              <a:off x="2111" y="1784"/>
                              <a:ext cx="104" cy="91"/>
                            </a:xfrm>
                            <a:custGeom>
                              <a:avLst/>
                              <a:gdLst>
                                <a:gd name="T0" fmla="*/ 4 w 104"/>
                                <a:gd name="T1" fmla="*/ 91 h 91"/>
                                <a:gd name="T2" fmla="*/ 76 w 104"/>
                                <a:gd name="T3" fmla="*/ 28 h 91"/>
                                <a:gd name="T4" fmla="*/ 72 w 104"/>
                                <a:gd name="T5" fmla="*/ 24 h 91"/>
                                <a:gd name="T6" fmla="*/ 0 w 104"/>
                                <a:gd name="T7" fmla="*/ 87 h 91"/>
                                <a:gd name="T8" fmla="*/ 4 w 104"/>
                                <a:gd name="T9" fmla="*/ 91 h 91"/>
                                <a:gd name="T10" fmla="*/ 84 w 104"/>
                                <a:gd name="T11" fmla="*/ 49 h 91"/>
                                <a:gd name="T12" fmla="*/ 104 w 104"/>
                                <a:gd name="T13" fmla="*/ 0 h 91"/>
                                <a:gd name="T14" fmla="*/ 53 w 104"/>
                                <a:gd name="T15" fmla="*/ 14 h 91"/>
                                <a:gd name="T16" fmla="*/ 84 w 104"/>
                                <a:gd name="T17" fmla="*/ 49 h 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4" h="91">
                                  <a:moveTo>
                                    <a:pt x="4" y="91"/>
                                  </a:moveTo>
                                  <a:lnTo>
                                    <a:pt x="76" y="28"/>
                                  </a:lnTo>
                                  <a:lnTo>
                                    <a:pt x="72" y="24"/>
                                  </a:lnTo>
                                  <a:lnTo>
                                    <a:pt x="0" y="87"/>
                                  </a:lnTo>
                                  <a:lnTo>
                                    <a:pt x="4" y="91"/>
                                  </a:lnTo>
                                  <a:close/>
                                  <a:moveTo>
                                    <a:pt x="84" y="49"/>
                                  </a:moveTo>
                                  <a:lnTo>
                                    <a:pt x="104" y="0"/>
                                  </a:lnTo>
                                  <a:lnTo>
                                    <a:pt x="53" y="14"/>
                                  </a:lnTo>
                                  <a:lnTo>
                                    <a:pt x="84" y="49"/>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2311" name="Line 747"/>
                          <wps:cNvCnPr>
                            <a:cxnSpLocks noChangeShapeType="1"/>
                          </wps:cNvCnPr>
                          <wps:spPr bwMode="auto">
                            <a:xfrm>
                              <a:off x="2206" y="1978"/>
                              <a:ext cx="59" cy="0"/>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312" name="Line 748"/>
                          <wps:cNvCnPr>
                            <a:cxnSpLocks noChangeShapeType="1"/>
                          </wps:cNvCnPr>
                          <wps:spPr bwMode="auto">
                            <a:xfrm>
                              <a:off x="2247" y="1942"/>
                              <a:ext cx="0" cy="71"/>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313" name="Oval 749"/>
                          <wps:cNvSpPr>
                            <a:spLocks noChangeArrowheads="1"/>
                          </wps:cNvSpPr>
                          <wps:spPr bwMode="auto">
                            <a:xfrm>
                              <a:off x="2335" y="2159"/>
                              <a:ext cx="234" cy="222"/>
                            </a:xfrm>
                            <a:prstGeom prst="ellipse">
                              <a:avLst/>
                            </a:pr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314" name="Freeform 750"/>
                          <wps:cNvSpPr>
                            <a:spLocks noEditPoints="1"/>
                          </wps:cNvSpPr>
                          <wps:spPr bwMode="auto">
                            <a:xfrm>
                              <a:off x="2335" y="2159"/>
                              <a:ext cx="234" cy="222"/>
                            </a:xfrm>
                            <a:custGeom>
                              <a:avLst/>
                              <a:gdLst>
                                <a:gd name="T0" fmla="*/ 117 w 234"/>
                                <a:gd name="T1" fmla="*/ 0 h 222"/>
                                <a:gd name="T2" fmla="*/ 117 w 234"/>
                                <a:gd name="T3" fmla="*/ 222 h 222"/>
                                <a:gd name="T4" fmla="*/ 0 w 234"/>
                                <a:gd name="T5" fmla="*/ 111 h 222"/>
                                <a:gd name="T6" fmla="*/ 234 w 234"/>
                                <a:gd name="T7" fmla="*/ 111 h 222"/>
                              </a:gdLst>
                              <a:ahLst/>
                              <a:cxnLst>
                                <a:cxn ang="0">
                                  <a:pos x="T0" y="T1"/>
                                </a:cxn>
                                <a:cxn ang="0">
                                  <a:pos x="T2" y="T3"/>
                                </a:cxn>
                                <a:cxn ang="0">
                                  <a:pos x="T4" y="T5"/>
                                </a:cxn>
                                <a:cxn ang="0">
                                  <a:pos x="T6" y="T7"/>
                                </a:cxn>
                              </a:cxnLst>
                              <a:rect l="0" t="0" r="r" b="b"/>
                              <a:pathLst>
                                <a:path w="234" h="222">
                                  <a:moveTo>
                                    <a:pt x="117" y="0"/>
                                  </a:moveTo>
                                  <a:lnTo>
                                    <a:pt x="117" y="222"/>
                                  </a:lnTo>
                                  <a:moveTo>
                                    <a:pt x="0" y="111"/>
                                  </a:moveTo>
                                  <a:lnTo>
                                    <a:pt x="234" y="111"/>
                                  </a:lnTo>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5" name="Oval 751"/>
                          <wps:cNvSpPr>
                            <a:spLocks noChangeArrowheads="1"/>
                          </wps:cNvSpPr>
                          <wps:spPr bwMode="auto">
                            <a:xfrm>
                              <a:off x="2335" y="2159"/>
                              <a:ext cx="234" cy="222"/>
                            </a:xfrm>
                            <a:prstGeom prst="ellipse">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6" name="Rectangle 752"/>
                          <wps:cNvSpPr>
                            <a:spLocks noChangeArrowheads="1"/>
                          </wps:cNvSpPr>
                          <wps:spPr bwMode="auto">
                            <a:xfrm>
                              <a:off x="2586" y="2165"/>
                              <a:ext cx="71" cy="22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7" name="Rectangle 753"/>
                          <wps:cNvSpPr>
                            <a:spLocks noChangeArrowheads="1"/>
                          </wps:cNvSpPr>
                          <wps:spPr bwMode="auto">
                            <a:xfrm>
                              <a:off x="2586" y="2165"/>
                              <a:ext cx="71" cy="222"/>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8" name="Rectangle 754"/>
                          <wps:cNvSpPr>
                            <a:spLocks noChangeArrowheads="1"/>
                          </wps:cNvSpPr>
                          <wps:spPr bwMode="auto">
                            <a:xfrm>
                              <a:off x="2680" y="2165"/>
                              <a:ext cx="70" cy="22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9" name="Rectangle 755"/>
                          <wps:cNvSpPr>
                            <a:spLocks noChangeArrowheads="1"/>
                          </wps:cNvSpPr>
                          <wps:spPr bwMode="auto">
                            <a:xfrm>
                              <a:off x="2680" y="2165"/>
                              <a:ext cx="70" cy="222"/>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0" name="Rectangle 756"/>
                          <wps:cNvSpPr>
                            <a:spLocks noChangeArrowheads="1"/>
                          </wps:cNvSpPr>
                          <wps:spPr bwMode="auto">
                            <a:xfrm>
                              <a:off x="2762" y="2212"/>
                              <a:ext cx="105" cy="12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1" name="Rectangle 757"/>
                          <wps:cNvSpPr>
                            <a:spLocks noChangeArrowheads="1"/>
                          </wps:cNvSpPr>
                          <wps:spPr bwMode="auto">
                            <a:xfrm>
                              <a:off x="2762" y="2212"/>
                              <a:ext cx="105" cy="122"/>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2" name="Oval 758"/>
                          <wps:cNvSpPr>
                            <a:spLocks noChangeArrowheads="1"/>
                          </wps:cNvSpPr>
                          <wps:spPr bwMode="auto">
                            <a:xfrm>
                              <a:off x="597" y="2165"/>
                              <a:ext cx="234" cy="222"/>
                            </a:xfrm>
                            <a:prstGeom prst="ellipse">
                              <a:avLst/>
                            </a:pr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323" name="Freeform 759"/>
                          <wps:cNvSpPr>
                            <a:spLocks noEditPoints="1"/>
                          </wps:cNvSpPr>
                          <wps:spPr bwMode="auto">
                            <a:xfrm>
                              <a:off x="597" y="2165"/>
                              <a:ext cx="234" cy="222"/>
                            </a:xfrm>
                            <a:custGeom>
                              <a:avLst/>
                              <a:gdLst>
                                <a:gd name="T0" fmla="*/ 117 w 234"/>
                                <a:gd name="T1" fmla="*/ 0 h 222"/>
                                <a:gd name="T2" fmla="*/ 117 w 234"/>
                                <a:gd name="T3" fmla="*/ 222 h 222"/>
                                <a:gd name="T4" fmla="*/ 0 w 234"/>
                                <a:gd name="T5" fmla="*/ 111 h 222"/>
                                <a:gd name="T6" fmla="*/ 234 w 234"/>
                                <a:gd name="T7" fmla="*/ 111 h 222"/>
                              </a:gdLst>
                              <a:ahLst/>
                              <a:cxnLst>
                                <a:cxn ang="0">
                                  <a:pos x="T0" y="T1"/>
                                </a:cxn>
                                <a:cxn ang="0">
                                  <a:pos x="T2" y="T3"/>
                                </a:cxn>
                                <a:cxn ang="0">
                                  <a:pos x="T4" y="T5"/>
                                </a:cxn>
                                <a:cxn ang="0">
                                  <a:pos x="T6" y="T7"/>
                                </a:cxn>
                              </a:cxnLst>
                              <a:rect l="0" t="0" r="r" b="b"/>
                              <a:pathLst>
                                <a:path w="234" h="222">
                                  <a:moveTo>
                                    <a:pt x="117" y="0"/>
                                  </a:moveTo>
                                  <a:lnTo>
                                    <a:pt x="117" y="222"/>
                                  </a:lnTo>
                                  <a:moveTo>
                                    <a:pt x="0" y="111"/>
                                  </a:moveTo>
                                  <a:lnTo>
                                    <a:pt x="234" y="111"/>
                                  </a:lnTo>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4" name="Oval 760"/>
                          <wps:cNvSpPr>
                            <a:spLocks noChangeArrowheads="1"/>
                          </wps:cNvSpPr>
                          <wps:spPr bwMode="auto">
                            <a:xfrm>
                              <a:off x="597" y="2165"/>
                              <a:ext cx="234" cy="222"/>
                            </a:xfrm>
                            <a:prstGeom prst="ellipse">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5" name="Rectangle 761"/>
                          <wps:cNvSpPr>
                            <a:spLocks noChangeArrowheads="1"/>
                          </wps:cNvSpPr>
                          <wps:spPr bwMode="auto">
                            <a:xfrm>
                              <a:off x="854" y="2165"/>
                              <a:ext cx="76" cy="22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6" name="Rectangle 762"/>
                          <wps:cNvSpPr>
                            <a:spLocks noChangeArrowheads="1"/>
                          </wps:cNvSpPr>
                          <wps:spPr bwMode="auto">
                            <a:xfrm>
                              <a:off x="854" y="2165"/>
                              <a:ext cx="76" cy="222"/>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7" name="Rectangle 763"/>
                          <wps:cNvSpPr>
                            <a:spLocks noChangeArrowheads="1"/>
                          </wps:cNvSpPr>
                          <wps:spPr bwMode="auto">
                            <a:xfrm>
                              <a:off x="948" y="2165"/>
                              <a:ext cx="76" cy="22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8" name="Rectangle 764"/>
                          <wps:cNvSpPr>
                            <a:spLocks noChangeArrowheads="1"/>
                          </wps:cNvSpPr>
                          <wps:spPr bwMode="auto">
                            <a:xfrm>
                              <a:off x="948" y="2165"/>
                              <a:ext cx="76" cy="222"/>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9" name="Rectangle 765"/>
                          <wps:cNvSpPr>
                            <a:spLocks noChangeArrowheads="1"/>
                          </wps:cNvSpPr>
                          <wps:spPr bwMode="auto">
                            <a:xfrm>
                              <a:off x="415" y="2171"/>
                              <a:ext cx="77" cy="22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0" name="Rectangle 766"/>
                          <wps:cNvSpPr>
                            <a:spLocks noChangeArrowheads="1"/>
                          </wps:cNvSpPr>
                          <wps:spPr bwMode="auto">
                            <a:xfrm>
                              <a:off x="415" y="2171"/>
                              <a:ext cx="77" cy="222"/>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1" name="Rectangle 767"/>
                          <wps:cNvSpPr>
                            <a:spLocks noChangeArrowheads="1"/>
                          </wps:cNvSpPr>
                          <wps:spPr bwMode="auto">
                            <a:xfrm>
                              <a:off x="509" y="2171"/>
                              <a:ext cx="76" cy="22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2" name="Rectangle 768"/>
                          <wps:cNvSpPr>
                            <a:spLocks noChangeArrowheads="1"/>
                          </wps:cNvSpPr>
                          <wps:spPr bwMode="auto">
                            <a:xfrm>
                              <a:off x="509" y="2171"/>
                              <a:ext cx="76" cy="222"/>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3" name="Rectangle 769"/>
                          <wps:cNvSpPr>
                            <a:spLocks noChangeArrowheads="1"/>
                          </wps:cNvSpPr>
                          <wps:spPr bwMode="auto">
                            <a:xfrm>
                              <a:off x="3499" y="2212"/>
                              <a:ext cx="463" cy="134"/>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4" name="Rectangle 770"/>
                          <wps:cNvSpPr>
                            <a:spLocks noChangeArrowheads="1"/>
                          </wps:cNvSpPr>
                          <wps:spPr bwMode="auto">
                            <a:xfrm>
                              <a:off x="3499" y="2212"/>
                              <a:ext cx="463" cy="134"/>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5" name="Rectangle 771"/>
                          <wps:cNvSpPr>
                            <a:spLocks noChangeArrowheads="1"/>
                          </wps:cNvSpPr>
                          <wps:spPr bwMode="auto">
                            <a:xfrm>
                              <a:off x="2780" y="3803"/>
                              <a:ext cx="105" cy="129"/>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6" name="Rectangle 772"/>
                          <wps:cNvSpPr>
                            <a:spLocks noChangeArrowheads="1"/>
                          </wps:cNvSpPr>
                          <wps:spPr bwMode="auto">
                            <a:xfrm>
                              <a:off x="2780" y="3803"/>
                              <a:ext cx="105" cy="129"/>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7" name="Rectangle 773"/>
                          <wps:cNvSpPr>
                            <a:spLocks noChangeArrowheads="1"/>
                          </wps:cNvSpPr>
                          <wps:spPr bwMode="auto">
                            <a:xfrm>
                              <a:off x="3523" y="3803"/>
                              <a:ext cx="433" cy="134"/>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8" name="Rectangle 774"/>
                          <wps:cNvSpPr>
                            <a:spLocks noChangeArrowheads="1"/>
                          </wps:cNvSpPr>
                          <wps:spPr bwMode="auto">
                            <a:xfrm>
                              <a:off x="3523" y="3803"/>
                              <a:ext cx="433" cy="134"/>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9" name="Freeform 775"/>
                          <wps:cNvSpPr>
                            <a:spLocks/>
                          </wps:cNvSpPr>
                          <wps:spPr bwMode="auto">
                            <a:xfrm>
                              <a:off x="3954" y="2209"/>
                              <a:ext cx="283" cy="260"/>
                            </a:xfrm>
                            <a:custGeom>
                              <a:avLst/>
                              <a:gdLst>
                                <a:gd name="T0" fmla="*/ 0 w 773"/>
                                <a:gd name="T1" fmla="*/ 24 h 710"/>
                                <a:gd name="T2" fmla="*/ 772 w 773"/>
                                <a:gd name="T3" fmla="*/ 667 h 710"/>
                                <a:gd name="T4" fmla="*/ 773 w 773"/>
                                <a:gd name="T5" fmla="*/ 710 h 710"/>
                                <a:gd name="T6" fmla="*/ 429 w 773"/>
                                <a:gd name="T7" fmla="*/ 710 h 710"/>
                                <a:gd name="T8" fmla="*/ 45 w 773"/>
                                <a:gd name="T9" fmla="*/ 366 h 710"/>
                                <a:gd name="T10" fmla="*/ 23 w 773"/>
                                <a:gd name="T11" fmla="*/ 367 h 710"/>
                                <a:gd name="T12" fmla="*/ 0 w 773"/>
                                <a:gd name="T13" fmla="*/ 24 h 710"/>
                              </a:gdLst>
                              <a:ahLst/>
                              <a:cxnLst>
                                <a:cxn ang="0">
                                  <a:pos x="T0" y="T1"/>
                                </a:cxn>
                                <a:cxn ang="0">
                                  <a:pos x="T2" y="T3"/>
                                </a:cxn>
                                <a:cxn ang="0">
                                  <a:pos x="T4" y="T5"/>
                                </a:cxn>
                                <a:cxn ang="0">
                                  <a:pos x="T6" y="T7"/>
                                </a:cxn>
                                <a:cxn ang="0">
                                  <a:pos x="T8" y="T9"/>
                                </a:cxn>
                                <a:cxn ang="0">
                                  <a:pos x="T10" y="T11"/>
                                </a:cxn>
                                <a:cxn ang="0">
                                  <a:pos x="T12" y="T13"/>
                                </a:cxn>
                              </a:cxnLst>
                              <a:rect l="0" t="0" r="r" b="b"/>
                              <a:pathLst>
                                <a:path w="773" h="710">
                                  <a:moveTo>
                                    <a:pt x="0" y="24"/>
                                  </a:moveTo>
                                  <a:cubicBezTo>
                                    <a:pt x="401" y="0"/>
                                    <a:pt x="747" y="288"/>
                                    <a:pt x="772" y="667"/>
                                  </a:cubicBezTo>
                                  <a:cubicBezTo>
                                    <a:pt x="773" y="682"/>
                                    <a:pt x="773" y="696"/>
                                    <a:pt x="773" y="710"/>
                                  </a:cubicBezTo>
                                  <a:lnTo>
                                    <a:pt x="429" y="710"/>
                                  </a:lnTo>
                                  <a:cubicBezTo>
                                    <a:pt x="429" y="520"/>
                                    <a:pt x="258" y="366"/>
                                    <a:pt x="45" y="366"/>
                                  </a:cubicBezTo>
                                  <a:cubicBezTo>
                                    <a:pt x="38" y="366"/>
                                    <a:pt x="30" y="367"/>
                                    <a:pt x="23" y="367"/>
                                  </a:cubicBezTo>
                                  <a:lnTo>
                                    <a:pt x="0" y="24"/>
                                  </a:lnTo>
                                  <a:close/>
                                </a:path>
                              </a:pathLst>
                            </a:custGeom>
                            <a:solidFill>
                              <a:srgbClr val="D9D9D9"/>
                            </a:solidFill>
                            <a:ln w="0">
                              <a:solidFill>
                                <a:srgbClr val="000000"/>
                              </a:solidFill>
                              <a:prstDash val="solid"/>
                              <a:round/>
                              <a:headEnd/>
                              <a:tailEnd/>
                            </a:ln>
                          </wps:spPr>
                          <wps:bodyPr rot="0" vert="horz" wrap="square" lIns="91440" tIns="45720" rIns="91440" bIns="45720" anchor="t" anchorCtr="0" upright="1">
                            <a:noAutofit/>
                          </wps:bodyPr>
                        </wps:wsp>
                        <wps:wsp>
                          <wps:cNvPr id="2340" name="Freeform 776"/>
                          <wps:cNvSpPr>
                            <a:spLocks/>
                          </wps:cNvSpPr>
                          <wps:spPr bwMode="auto">
                            <a:xfrm>
                              <a:off x="3954" y="2209"/>
                              <a:ext cx="283" cy="260"/>
                            </a:xfrm>
                            <a:custGeom>
                              <a:avLst/>
                              <a:gdLst>
                                <a:gd name="T0" fmla="*/ 0 w 773"/>
                                <a:gd name="T1" fmla="*/ 24 h 710"/>
                                <a:gd name="T2" fmla="*/ 772 w 773"/>
                                <a:gd name="T3" fmla="*/ 667 h 710"/>
                                <a:gd name="T4" fmla="*/ 773 w 773"/>
                                <a:gd name="T5" fmla="*/ 710 h 710"/>
                                <a:gd name="T6" fmla="*/ 429 w 773"/>
                                <a:gd name="T7" fmla="*/ 710 h 710"/>
                                <a:gd name="T8" fmla="*/ 45 w 773"/>
                                <a:gd name="T9" fmla="*/ 366 h 710"/>
                                <a:gd name="T10" fmla="*/ 23 w 773"/>
                                <a:gd name="T11" fmla="*/ 367 h 710"/>
                                <a:gd name="T12" fmla="*/ 0 w 773"/>
                                <a:gd name="T13" fmla="*/ 24 h 710"/>
                              </a:gdLst>
                              <a:ahLst/>
                              <a:cxnLst>
                                <a:cxn ang="0">
                                  <a:pos x="T0" y="T1"/>
                                </a:cxn>
                                <a:cxn ang="0">
                                  <a:pos x="T2" y="T3"/>
                                </a:cxn>
                                <a:cxn ang="0">
                                  <a:pos x="T4" y="T5"/>
                                </a:cxn>
                                <a:cxn ang="0">
                                  <a:pos x="T6" y="T7"/>
                                </a:cxn>
                                <a:cxn ang="0">
                                  <a:pos x="T8" y="T9"/>
                                </a:cxn>
                                <a:cxn ang="0">
                                  <a:pos x="T10" y="T11"/>
                                </a:cxn>
                                <a:cxn ang="0">
                                  <a:pos x="T12" y="T13"/>
                                </a:cxn>
                              </a:cxnLst>
                              <a:rect l="0" t="0" r="r" b="b"/>
                              <a:pathLst>
                                <a:path w="773" h="710">
                                  <a:moveTo>
                                    <a:pt x="0" y="24"/>
                                  </a:moveTo>
                                  <a:cubicBezTo>
                                    <a:pt x="401" y="0"/>
                                    <a:pt x="747" y="288"/>
                                    <a:pt x="772" y="667"/>
                                  </a:cubicBezTo>
                                  <a:cubicBezTo>
                                    <a:pt x="773" y="682"/>
                                    <a:pt x="773" y="696"/>
                                    <a:pt x="773" y="710"/>
                                  </a:cubicBezTo>
                                  <a:lnTo>
                                    <a:pt x="429" y="710"/>
                                  </a:lnTo>
                                  <a:cubicBezTo>
                                    <a:pt x="429" y="520"/>
                                    <a:pt x="258" y="366"/>
                                    <a:pt x="45" y="366"/>
                                  </a:cubicBezTo>
                                  <a:cubicBezTo>
                                    <a:pt x="38" y="366"/>
                                    <a:pt x="30" y="367"/>
                                    <a:pt x="23" y="367"/>
                                  </a:cubicBezTo>
                                  <a:lnTo>
                                    <a:pt x="0" y="24"/>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1" name="Rectangle 777"/>
                          <wps:cNvSpPr>
                            <a:spLocks noChangeArrowheads="1"/>
                          </wps:cNvSpPr>
                          <wps:spPr bwMode="auto">
                            <a:xfrm>
                              <a:off x="4126" y="2469"/>
                              <a:ext cx="117" cy="1147"/>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2" name="Rectangle 778"/>
                          <wps:cNvSpPr>
                            <a:spLocks noChangeArrowheads="1"/>
                          </wps:cNvSpPr>
                          <wps:spPr bwMode="auto">
                            <a:xfrm>
                              <a:off x="4126" y="2469"/>
                              <a:ext cx="117" cy="1147"/>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3" name="Freeform 779"/>
                          <wps:cNvSpPr>
                            <a:spLocks/>
                          </wps:cNvSpPr>
                          <wps:spPr bwMode="auto">
                            <a:xfrm>
                              <a:off x="1158" y="3188"/>
                              <a:ext cx="180" cy="190"/>
                            </a:xfrm>
                            <a:custGeom>
                              <a:avLst/>
                              <a:gdLst>
                                <a:gd name="T0" fmla="*/ 0 w 180"/>
                                <a:gd name="T1" fmla="*/ 65 h 190"/>
                                <a:gd name="T2" fmla="*/ 91 w 180"/>
                                <a:gd name="T3" fmla="*/ 0 h 190"/>
                                <a:gd name="T4" fmla="*/ 180 w 180"/>
                                <a:gd name="T5" fmla="*/ 125 h 190"/>
                                <a:gd name="T6" fmla="*/ 89 w 180"/>
                                <a:gd name="T7" fmla="*/ 190 h 190"/>
                                <a:gd name="T8" fmla="*/ 0 w 180"/>
                                <a:gd name="T9" fmla="*/ 65 h 190"/>
                              </a:gdLst>
                              <a:ahLst/>
                              <a:cxnLst>
                                <a:cxn ang="0">
                                  <a:pos x="T0" y="T1"/>
                                </a:cxn>
                                <a:cxn ang="0">
                                  <a:pos x="T2" y="T3"/>
                                </a:cxn>
                                <a:cxn ang="0">
                                  <a:pos x="T4" y="T5"/>
                                </a:cxn>
                                <a:cxn ang="0">
                                  <a:pos x="T6" y="T7"/>
                                </a:cxn>
                                <a:cxn ang="0">
                                  <a:pos x="T8" y="T9"/>
                                </a:cxn>
                              </a:cxnLst>
                              <a:rect l="0" t="0" r="r" b="b"/>
                              <a:pathLst>
                                <a:path w="180" h="190">
                                  <a:moveTo>
                                    <a:pt x="0" y="65"/>
                                  </a:moveTo>
                                  <a:lnTo>
                                    <a:pt x="91" y="0"/>
                                  </a:lnTo>
                                  <a:lnTo>
                                    <a:pt x="180" y="125"/>
                                  </a:lnTo>
                                  <a:lnTo>
                                    <a:pt x="89" y="190"/>
                                  </a:lnTo>
                                  <a:lnTo>
                                    <a:pt x="0" y="65"/>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4" name="Freeform 780"/>
                          <wps:cNvSpPr>
                            <a:spLocks/>
                          </wps:cNvSpPr>
                          <wps:spPr bwMode="auto">
                            <a:xfrm>
                              <a:off x="1158" y="3188"/>
                              <a:ext cx="180" cy="190"/>
                            </a:xfrm>
                            <a:custGeom>
                              <a:avLst/>
                              <a:gdLst>
                                <a:gd name="T0" fmla="*/ 0 w 180"/>
                                <a:gd name="T1" fmla="*/ 65 h 190"/>
                                <a:gd name="T2" fmla="*/ 91 w 180"/>
                                <a:gd name="T3" fmla="*/ 0 h 190"/>
                                <a:gd name="T4" fmla="*/ 180 w 180"/>
                                <a:gd name="T5" fmla="*/ 125 h 190"/>
                                <a:gd name="T6" fmla="*/ 89 w 180"/>
                                <a:gd name="T7" fmla="*/ 190 h 190"/>
                                <a:gd name="T8" fmla="*/ 0 w 180"/>
                                <a:gd name="T9" fmla="*/ 65 h 190"/>
                              </a:gdLst>
                              <a:ahLst/>
                              <a:cxnLst>
                                <a:cxn ang="0">
                                  <a:pos x="T0" y="T1"/>
                                </a:cxn>
                                <a:cxn ang="0">
                                  <a:pos x="T2" y="T3"/>
                                </a:cxn>
                                <a:cxn ang="0">
                                  <a:pos x="T4" y="T5"/>
                                </a:cxn>
                                <a:cxn ang="0">
                                  <a:pos x="T6" y="T7"/>
                                </a:cxn>
                                <a:cxn ang="0">
                                  <a:pos x="T8" y="T9"/>
                                </a:cxn>
                              </a:cxnLst>
                              <a:rect l="0" t="0" r="r" b="b"/>
                              <a:pathLst>
                                <a:path w="180" h="190">
                                  <a:moveTo>
                                    <a:pt x="0" y="65"/>
                                  </a:moveTo>
                                  <a:lnTo>
                                    <a:pt x="91" y="0"/>
                                  </a:lnTo>
                                  <a:lnTo>
                                    <a:pt x="180" y="125"/>
                                  </a:lnTo>
                                  <a:lnTo>
                                    <a:pt x="89" y="190"/>
                                  </a:lnTo>
                                  <a:lnTo>
                                    <a:pt x="0" y="65"/>
                                  </a:lnTo>
                                  <a:close/>
                                </a:path>
                              </a:pathLst>
                            </a:custGeom>
                            <a:noFill/>
                            <a:ln w="508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5" name="Rectangle 781"/>
                          <wps:cNvSpPr>
                            <a:spLocks noChangeArrowheads="1"/>
                          </wps:cNvSpPr>
                          <wps:spPr bwMode="auto">
                            <a:xfrm>
                              <a:off x="1387" y="4751"/>
                              <a:ext cx="287" cy="5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6" name="Rectangle 782"/>
                          <wps:cNvSpPr>
                            <a:spLocks noChangeArrowheads="1"/>
                          </wps:cNvSpPr>
                          <wps:spPr bwMode="auto">
                            <a:xfrm>
                              <a:off x="1387" y="4751"/>
                              <a:ext cx="287" cy="515"/>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7" name="Freeform 783"/>
                          <wps:cNvSpPr>
                            <a:spLocks/>
                          </wps:cNvSpPr>
                          <wps:spPr bwMode="auto">
                            <a:xfrm>
                              <a:off x="1299" y="4037"/>
                              <a:ext cx="462" cy="105"/>
                            </a:xfrm>
                            <a:custGeom>
                              <a:avLst/>
                              <a:gdLst>
                                <a:gd name="T0" fmla="*/ 462 w 462"/>
                                <a:gd name="T1" fmla="*/ 105 h 105"/>
                                <a:gd name="T2" fmla="*/ 0 w 462"/>
                                <a:gd name="T3" fmla="*/ 105 h 105"/>
                                <a:gd name="T4" fmla="*/ 93 w 462"/>
                                <a:gd name="T5" fmla="*/ 0 h 105"/>
                                <a:gd name="T6" fmla="*/ 370 w 462"/>
                                <a:gd name="T7" fmla="*/ 0 h 105"/>
                                <a:gd name="T8" fmla="*/ 462 w 462"/>
                                <a:gd name="T9" fmla="*/ 105 h 105"/>
                              </a:gdLst>
                              <a:ahLst/>
                              <a:cxnLst>
                                <a:cxn ang="0">
                                  <a:pos x="T0" y="T1"/>
                                </a:cxn>
                                <a:cxn ang="0">
                                  <a:pos x="T2" y="T3"/>
                                </a:cxn>
                                <a:cxn ang="0">
                                  <a:pos x="T4" y="T5"/>
                                </a:cxn>
                                <a:cxn ang="0">
                                  <a:pos x="T6" y="T7"/>
                                </a:cxn>
                                <a:cxn ang="0">
                                  <a:pos x="T8" y="T9"/>
                                </a:cxn>
                              </a:cxnLst>
                              <a:rect l="0" t="0" r="r" b="b"/>
                              <a:pathLst>
                                <a:path w="462" h="105">
                                  <a:moveTo>
                                    <a:pt x="462" y="105"/>
                                  </a:moveTo>
                                  <a:lnTo>
                                    <a:pt x="0" y="105"/>
                                  </a:lnTo>
                                  <a:lnTo>
                                    <a:pt x="93" y="0"/>
                                  </a:lnTo>
                                  <a:lnTo>
                                    <a:pt x="370" y="0"/>
                                  </a:lnTo>
                                  <a:lnTo>
                                    <a:pt x="462" y="105"/>
                                  </a:lnTo>
                                  <a:close/>
                                </a:path>
                              </a:pathLst>
                            </a:custGeom>
                            <a:solidFill>
                              <a:srgbClr val="F2F2F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8" name="Freeform 784"/>
                          <wps:cNvSpPr>
                            <a:spLocks/>
                          </wps:cNvSpPr>
                          <wps:spPr bwMode="auto">
                            <a:xfrm>
                              <a:off x="1299" y="4037"/>
                              <a:ext cx="462" cy="105"/>
                            </a:xfrm>
                            <a:custGeom>
                              <a:avLst/>
                              <a:gdLst>
                                <a:gd name="T0" fmla="*/ 462 w 462"/>
                                <a:gd name="T1" fmla="*/ 105 h 105"/>
                                <a:gd name="T2" fmla="*/ 0 w 462"/>
                                <a:gd name="T3" fmla="*/ 105 h 105"/>
                                <a:gd name="T4" fmla="*/ 93 w 462"/>
                                <a:gd name="T5" fmla="*/ 0 h 105"/>
                                <a:gd name="T6" fmla="*/ 370 w 462"/>
                                <a:gd name="T7" fmla="*/ 0 h 105"/>
                                <a:gd name="T8" fmla="*/ 462 w 462"/>
                                <a:gd name="T9" fmla="*/ 105 h 105"/>
                              </a:gdLst>
                              <a:ahLst/>
                              <a:cxnLst>
                                <a:cxn ang="0">
                                  <a:pos x="T0" y="T1"/>
                                </a:cxn>
                                <a:cxn ang="0">
                                  <a:pos x="T2" y="T3"/>
                                </a:cxn>
                                <a:cxn ang="0">
                                  <a:pos x="T4" y="T5"/>
                                </a:cxn>
                                <a:cxn ang="0">
                                  <a:pos x="T6" y="T7"/>
                                </a:cxn>
                                <a:cxn ang="0">
                                  <a:pos x="T8" y="T9"/>
                                </a:cxn>
                              </a:cxnLst>
                              <a:rect l="0" t="0" r="r" b="b"/>
                              <a:pathLst>
                                <a:path w="462" h="105">
                                  <a:moveTo>
                                    <a:pt x="462" y="105"/>
                                  </a:moveTo>
                                  <a:lnTo>
                                    <a:pt x="0" y="105"/>
                                  </a:lnTo>
                                  <a:lnTo>
                                    <a:pt x="93" y="0"/>
                                  </a:lnTo>
                                  <a:lnTo>
                                    <a:pt x="370" y="0"/>
                                  </a:lnTo>
                                  <a:lnTo>
                                    <a:pt x="462" y="105"/>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9" name="Rectangle 785"/>
                          <wps:cNvSpPr>
                            <a:spLocks noChangeArrowheads="1"/>
                          </wps:cNvSpPr>
                          <wps:spPr bwMode="auto">
                            <a:xfrm>
                              <a:off x="1129" y="4148"/>
                              <a:ext cx="779" cy="135"/>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0" name="Rectangle 786"/>
                          <wps:cNvSpPr>
                            <a:spLocks noChangeArrowheads="1"/>
                          </wps:cNvSpPr>
                          <wps:spPr bwMode="auto">
                            <a:xfrm>
                              <a:off x="1129" y="4148"/>
                              <a:ext cx="779" cy="135"/>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1" name="Rectangle 787"/>
                          <wps:cNvSpPr>
                            <a:spLocks noChangeArrowheads="1"/>
                          </wps:cNvSpPr>
                          <wps:spPr bwMode="auto">
                            <a:xfrm>
                              <a:off x="1129" y="4300"/>
                              <a:ext cx="779" cy="135"/>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2" name="Rectangle 788"/>
                          <wps:cNvSpPr>
                            <a:spLocks noChangeArrowheads="1"/>
                          </wps:cNvSpPr>
                          <wps:spPr bwMode="auto">
                            <a:xfrm>
                              <a:off x="1129" y="4300"/>
                              <a:ext cx="779" cy="135"/>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3" name="Freeform 789"/>
                          <wps:cNvSpPr>
                            <a:spLocks/>
                          </wps:cNvSpPr>
                          <wps:spPr bwMode="auto">
                            <a:xfrm>
                              <a:off x="1299" y="4446"/>
                              <a:ext cx="462" cy="480"/>
                            </a:xfrm>
                            <a:custGeom>
                              <a:avLst/>
                              <a:gdLst>
                                <a:gd name="T0" fmla="*/ 0 w 462"/>
                                <a:gd name="T1" fmla="*/ 0 h 480"/>
                                <a:gd name="T2" fmla="*/ 462 w 462"/>
                                <a:gd name="T3" fmla="*/ 0 h 480"/>
                                <a:gd name="T4" fmla="*/ 370 w 462"/>
                                <a:gd name="T5" fmla="*/ 480 h 480"/>
                                <a:gd name="T6" fmla="*/ 93 w 462"/>
                                <a:gd name="T7" fmla="*/ 480 h 480"/>
                                <a:gd name="T8" fmla="*/ 0 w 462"/>
                                <a:gd name="T9" fmla="*/ 0 h 480"/>
                              </a:gdLst>
                              <a:ahLst/>
                              <a:cxnLst>
                                <a:cxn ang="0">
                                  <a:pos x="T0" y="T1"/>
                                </a:cxn>
                                <a:cxn ang="0">
                                  <a:pos x="T2" y="T3"/>
                                </a:cxn>
                                <a:cxn ang="0">
                                  <a:pos x="T4" y="T5"/>
                                </a:cxn>
                                <a:cxn ang="0">
                                  <a:pos x="T6" y="T7"/>
                                </a:cxn>
                                <a:cxn ang="0">
                                  <a:pos x="T8" y="T9"/>
                                </a:cxn>
                              </a:cxnLst>
                              <a:rect l="0" t="0" r="r" b="b"/>
                              <a:pathLst>
                                <a:path w="462" h="480">
                                  <a:moveTo>
                                    <a:pt x="0" y="0"/>
                                  </a:moveTo>
                                  <a:lnTo>
                                    <a:pt x="462" y="0"/>
                                  </a:lnTo>
                                  <a:lnTo>
                                    <a:pt x="370" y="480"/>
                                  </a:lnTo>
                                  <a:lnTo>
                                    <a:pt x="93" y="480"/>
                                  </a:lnTo>
                                  <a:lnTo>
                                    <a:pt x="0" y="0"/>
                                  </a:lnTo>
                                  <a:close/>
                                </a:path>
                              </a:pathLst>
                            </a:custGeom>
                            <a:solidFill>
                              <a:srgbClr val="F2F2F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4" name="Freeform 790"/>
                          <wps:cNvSpPr>
                            <a:spLocks/>
                          </wps:cNvSpPr>
                          <wps:spPr bwMode="auto">
                            <a:xfrm>
                              <a:off x="1299" y="4446"/>
                              <a:ext cx="462" cy="480"/>
                            </a:xfrm>
                            <a:custGeom>
                              <a:avLst/>
                              <a:gdLst>
                                <a:gd name="T0" fmla="*/ 0 w 462"/>
                                <a:gd name="T1" fmla="*/ 0 h 480"/>
                                <a:gd name="T2" fmla="*/ 462 w 462"/>
                                <a:gd name="T3" fmla="*/ 0 h 480"/>
                                <a:gd name="T4" fmla="*/ 370 w 462"/>
                                <a:gd name="T5" fmla="*/ 480 h 480"/>
                                <a:gd name="T6" fmla="*/ 93 w 462"/>
                                <a:gd name="T7" fmla="*/ 480 h 480"/>
                                <a:gd name="T8" fmla="*/ 0 w 462"/>
                                <a:gd name="T9" fmla="*/ 0 h 480"/>
                              </a:gdLst>
                              <a:ahLst/>
                              <a:cxnLst>
                                <a:cxn ang="0">
                                  <a:pos x="T0" y="T1"/>
                                </a:cxn>
                                <a:cxn ang="0">
                                  <a:pos x="T2" y="T3"/>
                                </a:cxn>
                                <a:cxn ang="0">
                                  <a:pos x="T4" y="T5"/>
                                </a:cxn>
                                <a:cxn ang="0">
                                  <a:pos x="T6" y="T7"/>
                                </a:cxn>
                                <a:cxn ang="0">
                                  <a:pos x="T8" y="T9"/>
                                </a:cxn>
                              </a:cxnLst>
                              <a:rect l="0" t="0" r="r" b="b"/>
                              <a:pathLst>
                                <a:path w="462" h="480">
                                  <a:moveTo>
                                    <a:pt x="0" y="0"/>
                                  </a:moveTo>
                                  <a:lnTo>
                                    <a:pt x="462" y="0"/>
                                  </a:lnTo>
                                  <a:lnTo>
                                    <a:pt x="370" y="480"/>
                                  </a:lnTo>
                                  <a:lnTo>
                                    <a:pt x="93" y="480"/>
                                  </a:lnTo>
                                  <a:lnTo>
                                    <a:pt x="0"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5" name="Rectangle 791"/>
                          <wps:cNvSpPr>
                            <a:spLocks noChangeArrowheads="1"/>
                          </wps:cNvSpPr>
                          <wps:spPr bwMode="auto">
                            <a:xfrm>
                              <a:off x="591" y="5266"/>
                              <a:ext cx="1902" cy="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6" name="Rectangle 792"/>
                          <wps:cNvSpPr>
                            <a:spLocks noChangeArrowheads="1"/>
                          </wps:cNvSpPr>
                          <wps:spPr bwMode="auto">
                            <a:xfrm>
                              <a:off x="591" y="5266"/>
                              <a:ext cx="1902" cy="52"/>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7" name="Line 793"/>
                          <wps:cNvCnPr>
                            <a:cxnSpLocks noChangeShapeType="1"/>
                          </wps:cNvCnPr>
                          <wps:spPr bwMode="auto">
                            <a:xfrm>
                              <a:off x="650" y="5336"/>
                              <a:ext cx="146" cy="181"/>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358" name="Line 794"/>
                          <wps:cNvCnPr>
                            <a:cxnSpLocks noChangeShapeType="1"/>
                          </wps:cNvCnPr>
                          <wps:spPr bwMode="auto">
                            <a:xfrm>
                              <a:off x="866" y="5336"/>
                              <a:ext cx="146" cy="181"/>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359" name="Line 795"/>
                          <wps:cNvCnPr>
                            <a:cxnSpLocks noChangeShapeType="1"/>
                          </wps:cNvCnPr>
                          <wps:spPr bwMode="auto">
                            <a:xfrm>
                              <a:off x="1059" y="5342"/>
                              <a:ext cx="146" cy="181"/>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360" name="Line 796"/>
                          <wps:cNvCnPr>
                            <a:cxnSpLocks noChangeShapeType="1"/>
                          </wps:cNvCnPr>
                          <wps:spPr bwMode="auto">
                            <a:xfrm>
                              <a:off x="1252" y="5342"/>
                              <a:ext cx="147" cy="181"/>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361" name="Line 797"/>
                          <wps:cNvCnPr>
                            <a:cxnSpLocks noChangeShapeType="1"/>
                          </wps:cNvCnPr>
                          <wps:spPr bwMode="auto">
                            <a:xfrm>
                              <a:off x="1440" y="5336"/>
                              <a:ext cx="146" cy="181"/>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362" name="Line 798"/>
                          <wps:cNvCnPr>
                            <a:cxnSpLocks noChangeShapeType="1"/>
                          </wps:cNvCnPr>
                          <wps:spPr bwMode="auto">
                            <a:xfrm>
                              <a:off x="1603" y="5336"/>
                              <a:ext cx="147" cy="181"/>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363" name="Line 799"/>
                          <wps:cNvCnPr>
                            <a:cxnSpLocks noChangeShapeType="1"/>
                          </wps:cNvCnPr>
                          <wps:spPr bwMode="auto">
                            <a:xfrm>
                              <a:off x="1785" y="5342"/>
                              <a:ext cx="146" cy="181"/>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364" name="Line 800"/>
                          <wps:cNvCnPr>
                            <a:cxnSpLocks noChangeShapeType="1"/>
                          </wps:cNvCnPr>
                          <wps:spPr bwMode="auto">
                            <a:xfrm>
                              <a:off x="1972" y="5347"/>
                              <a:ext cx="146" cy="194"/>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365" name="Line 801"/>
                          <wps:cNvCnPr>
                            <a:cxnSpLocks noChangeShapeType="1"/>
                          </wps:cNvCnPr>
                          <wps:spPr bwMode="auto">
                            <a:xfrm>
                              <a:off x="2136" y="5342"/>
                              <a:ext cx="146" cy="181"/>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366" name="Line 802"/>
                          <wps:cNvCnPr>
                            <a:cxnSpLocks noChangeShapeType="1"/>
                          </wps:cNvCnPr>
                          <wps:spPr bwMode="auto">
                            <a:xfrm>
                              <a:off x="2300" y="5347"/>
                              <a:ext cx="146" cy="194"/>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367" name="Rectangle 803"/>
                          <wps:cNvSpPr>
                            <a:spLocks noChangeArrowheads="1"/>
                          </wps:cNvSpPr>
                          <wps:spPr bwMode="auto">
                            <a:xfrm>
                              <a:off x="4248" y="3031"/>
                              <a:ext cx="106" cy="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8" name="Rectangle 804"/>
                          <wps:cNvSpPr>
                            <a:spLocks noChangeArrowheads="1"/>
                          </wps:cNvSpPr>
                          <wps:spPr bwMode="auto">
                            <a:xfrm>
                              <a:off x="4248" y="3031"/>
                              <a:ext cx="106" cy="41"/>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9" name="Rectangle 805"/>
                          <wps:cNvSpPr>
                            <a:spLocks noChangeArrowheads="1"/>
                          </wps:cNvSpPr>
                          <wps:spPr bwMode="auto">
                            <a:xfrm>
                              <a:off x="4324" y="3013"/>
                              <a:ext cx="112" cy="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0" name="Rectangle 806"/>
                          <wps:cNvSpPr>
                            <a:spLocks noChangeArrowheads="1"/>
                          </wps:cNvSpPr>
                          <wps:spPr bwMode="auto">
                            <a:xfrm>
                              <a:off x="4324" y="3013"/>
                              <a:ext cx="112" cy="70"/>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1" name="Line 807"/>
                          <wps:cNvCnPr>
                            <a:cxnSpLocks noChangeShapeType="1"/>
                          </wps:cNvCnPr>
                          <wps:spPr bwMode="auto">
                            <a:xfrm>
                              <a:off x="4342" y="3130"/>
                              <a:ext cx="58" cy="0"/>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372" name="Line 808"/>
                          <wps:cNvCnPr>
                            <a:cxnSpLocks noChangeShapeType="1"/>
                          </wps:cNvCnPr>
                          <wps:spPr bwMode="auto">
                            <a:xfrm>
                              <a:off x="4383" y="3089"/>
                              <a:ext cx="0" cy="76"/>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373" name="Rectangle 809"/>
                          <wps:cNvSpPr>
                            <a:spLocks noChangeArrowheads="1"/>
                          </wps:cNvSpPr>
                          <wps:spPr bwMode="auto">
                            <a:xfrm>
                              <a:off x="3692" y="1989"/>
                              <a:ext cx="71" cy="1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2374" name="Group 1011"/>
                        <wpg:cNvGrpSpPr>
                          <a:grpSpLocks/>
                        </wpg:cNvGrpSpPr>
                        <wpg:grpSpPr bwMode="auto">
                          <a:xfrm>
                            <a:off x="3810" y="852170"/>
                            <a:ext cx="4276725" cy="3899535"/>
                            <a:chOff x="0" y="1336"/>
                            <a:chExt cx="6735" cy="6141"/>
                          </a:xfrm>
                        </wpg:grpSpPr>
                        <wps:wsp>
                          <wps:cNvPr id="2375" name="Rectangle 811"/>
                          <wps:cNvSpPr>
                            <a:spLocks noChangeArrowheads="1"/>
                          </wps:cNvSpPr>
                          <wps:spPr bwMode="auto">
                            <a:xfrm>
                              <a:off x="3692" y="1989"/>
                              <a:ext cx="71" cy="111"/>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6" name="Rectangle 812"/>
                          <wps:cNvSpPr>
                            <a:spLocks noChangeArrowheads="1"/>
                          </wps:cNvSpPr>
                          <wps:spPr bwMode="auto">
                            <a:xfrm>
                              <a:off x="3704" y="2106"/>
                              <a:ext cx="47" cy="1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7" name="Rectangle 813"/>
                          <wps:cNvSpPr>
                            <a:spLocks noChangeArrowheads="1"/>
                          </wps:cNvSpPr>
                          <wps:spPr bwMode="auto">
                            <a:xfrm>
                              <a:off x="3704" y="2106"/>
                              <a:ext cx="47" cy="106"/>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8" name="Oval 814"/>
                          <wps:cNvSpPr>
                            <a:spLocks noChangeArrowheads="1"/>
                          </wps:cNvSpPr>
                          <wps:spPr bwMode="auto">
                            <a:xfrm>
                              <a:off x="3657" y="1831"/>
                              <a:ext cx="135" cy="141"/>
                            </a:xfrm>
                            <a:prstGeom prst="ellipse">
                              <a:avLst/>
                            </a:pr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379" name="Freeform 815"/>
                          <wps:cNvSpPr>
                            <a:spLocks/>
                          </wps:cNvSpPr>
                          <wps:spPr bwMode="auto">
                            <a:xfrm>
                              <a:off x="3657" y="1831"/>
                              <a:ext cx="135" cy="141"/>
                            </a:xfrm>
                            <a:custGeom>
                              <a:avLst/>
                              <a:gdLst>
                                <a:gd name="T0" fmla="*/ 0 w 135"/>
                                <a:gd name="T1" fmla="*/ 70 h 141"/>
                                <a:gd name="T2" fmla="*/ 68 w 135"/>
                                <a:gd name="T3" fmla="*/ 0 h 141"/>
                                <a:gd name="T4" fmla="*/ 135 w 135"/>
                                <a:gd name="T5" fmla="*/ 70 h 141"/>
                                <a:gd name="T6" fmla="*/ 68 w 135"/>
                                <a:gd name="T7" fmla="*/ 141 h 141"/>
                                <a:gd name="T8" fmla="*/ 0 w 135"/>
                                <a:gd name="T9" fmla="*/ 70 h 141"/>
                              </a:gdLst>
                              <a:ahLst/>
                              <a:cxnLst>
                                <a:cxn ang="0">
                                  <a:pos x="T0" y="T1"/>
                                </a:cxn>
                                <a:cxn ang="0">
                                  <a:pos x="T2" y="T3"/>
                                </a:cxn>
                                <a:cxn ang="0">
                                  <a:pos x="T4" y="T5"/>
                                </a:cxn>
                                <a:cxn ang="0">
                                  <a:pos x="T6" y="T7"/>
                                </a:cxn>
                                <a:cxn ang="0">
                                  <a:pos x="T8" y="T9"/>
                                </a:cxn>
                              </a:cxnLst>
                              <a:rect l="0" t="0" r="r" b="b"/>
                              <a:pathLst>
                                <a:path w="135" h="141">
                                  <a:moveTo>
                                    <a:pt x="0" y="70"/>
                                  </a:moveTo>
                                  <a:cubicBezTo>
                                    <a:pt x="0" y="32"/>
                                    <a:pt x="31" y="0"/>
                                    <a:pt x="68" y="0"/>
                                  </a:cubicBezTo>
                                  <a:cubicBezTo>
                                    <a:pt x="105" y="0"/>
                                    <a:pt x="135" y="32"/>
                                    <a:pt x="135" y="70"/>
                                  </a:cubicBezTo>
                                  <a:cubicBezTo>
                                    <a:pt x="135" y="110"/>
                                    <a:pt x="105" y="141"/>
                                    <a:pt x="68" y="141"/>
                                  </a:cubicBezTo>
                                  <a:cubicBezTo>
                                    <a:pt x="31" y="141"/>
                                    <a:pt x="0" y="110"/>
                                    <a:pt x="0" y="70"/>
                                  </a:cubicBezTo>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0" name="Freeform 816"/>
                          <wps:cNvSpPr>
                            <a:spLocks noEditPoints="1"/>
                          </wps:cNvSpPr>
                          <wps:spPr bwMode="auto">
                            <a:xfrm>
                              <a:off x="3673" y="1855"/>
                              <a:ext cx="106" cy="96"/>
                            </a:xfrm>
                            <a:custGeom>
                              <a:avLst/>
                              <a:gdLst>
                                <a:gd name="T0" fmla="*/ 4 w 106"/>
                                <a:gd name="T1" fmla="*/ 96 h 96"/>
                                <a:gd name="T2" fmla="*/ 79 w 106"/>
                                <a:gd name="T3" fmla="*/ 28 h 96"/>
                                <a:gd name="T4" fmla="*/ 75 w 106"/>
                                <a:gd name="T5" fmla="*/ 24 h 96"/>
                                <a:gd name="T6" fmla="*/ 0 w 106"/>
                                <a:gd name="T7" fmla="*/ 92 h 96"/>
                                <a:gd name="T8" fmla="*/ 4 w 106"/>
                                <a:gd name="T9" fmla="*/ 96 h 96"/>
                                <a:gd name="T10" fmla="*/ 87 w 106"/>
                                <a:gd name="T11" fmla="*/ 49 h 96"/>
                                <a:gd name="T12" fmla="*/ 106 w 106"/>
                                <a:gd name="T13" fmla="*/ 0 h 96"/>
                                <a:gd name="T14" fmla="*/ 56 w 106"/>
                                <a:gd name="T15" fmla="*/ 14 h 96"/>
                                <a:gd name="T16" fmla="*/ 87 w 106"/>
                                <a:gd name="T17" fmla="*/ 49 h 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6" h="96">
                                  <a:moveTo>
                                    <a:pt x="4" y="96"/>
                                  </a:moveTo>
                                  <a:lnTo>
                                    <a:pt x="79" y="28"/>
                                  </a:lnTo>
                                  <a:lnTo>
                                    <a:pt x="75" y="24"/>
                                  </a:lnTo>
                                  <a:lnTo>
                                    <a:pt x="0" y="92"/>
                                  </a:lnTo>
                                  <a:lnTo>
                                    <a:pt x="4" y="96"/>
                                  </a:lnTo>
                                  <a:close/>
                                  <a:moveTo>
                                    <a:pt x="87" y="49"/>
                                  </a:moveTo>
                                  <a:lnTo>
                                    <a:pt x="106" y="0"/>
                                  </a:lnTo>
                                  <a:lnTo>
                                    <a:pt x="56" y="14"/>
                                  </a:lnTo>
                                  <a:lnTo>
                                    <a:pt x="87" y="49"/>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2381" name="Rectangle 817"/>
                          <wps:cNvSpPr>
                            <a:spLocks noChangeArrowheads="1"/>
                          </wps:cNvSpPr>
                          <wps:spPr bwMode="auto">
                            <a:xfrm>
                              <a:off x="5495" y="4212"/>
                              <a:ext cx="76" cy="223"/>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2" name="Rectangle 818"/>
                          <wps:cNvSpPr>
                            <a:spLocks noChangeArrowheads="1"/>
                          </wps:cNvSpPr>
                          <wps:spPr bwMode="auto">
                            <a:xfrm>
                              <a:off x="5495" y="4212"/>
                              <a:ext cx="76" cy="223"/>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3" name="Rectangle 819"/>
                          <wps:cNvSpPr>
                            <a:spLocks noChangeArrowheads="1"/>
                          </wps:cNvSpPr>
                          <wps:spPr bwMode="auto">
                            <a:xfrm>
                              <a:off x="5021" y="4201"/>
                              <a:ext cx="88" cy="228"/>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4" name="Rectangle 820"/>
                          <wps:cNvSpPr>
                            <a:spLocks noChangeArrowheads="1"/>
                          </wps:cNvSpPr>
                          <wps:spPr bwMode="auto">
                            <a:xfrm>
                              <a:off x="5021" y="4201"/>
                              <a:ext cx="88" cy="228"/>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5" name="Oval 821"/>
                          <wps:cNvSpPr>
                            <a:spLocks noChangeArrowheads="1"/>
                          </wps:cNvSpPr>
                          <wps:spPr bwMode="auto">
                            <a:xfrm>
                              <a:off x="5237" y="4195"/>
                              <a:ext cx="229" cy="246"/>
                            </a:xfrm>
                            <a:prstGeom prst="ellipse">
                              <a:avLst/>
                            </a:pr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386" name="Freeform 822"/>
                          <wps:cNvSpPr>
                            <a:spLocks noEditPoints="1"/>
                          </wps:cNvSpPr>
                          <wps:spPr bwMode="auto">
                            <a:xfrm>
                              <a:off x="5237" y="4195"/>
                              <a:ext cx="229" cy="246"/>
                            </a:xfrm>
                            <a:custGeom>
                              <a:avLst/>
                              <a:gdLst>
                                <a:gd name="T0" fmla="*/ 114 w 229"/>
                                <a:gd name="T1" fmla="*/ 0 h 246"/>
                                <a:gd name="T2" fmla="*/ 114 w 229"/>
                                <a:gd name="T3" fmla="*/ 246 h 246"/>
                                <a:gd name="T4" fmla="*/ 0 w 229"/>
                                <a:gd name="T5" fmla="*/ 123 h 246"/>
                                <a:gd name="T6" fmla="*/ 229 w 229"/>
                                <a:gd name="T7" fmla="*/ 123 h 246"/>
                              </a:gdLst>
                              <a:ahLst/>
                              <a:cxnLst>
                                <a:cxn ang="0">
                                  <a:pos x="T0" y="T1"/>
                                </a:cxn>
                                <a:cxn ang="0">
                                  <a:pos x="T2" y="T3"/>
                                </a:cxn>
                                <a:cxn ang="0">
                                  <a:pos x="T4" y="T5"/>
                                </a:cxn>
                                <a:cxn ang="0">
                                  <a:pos x="T6" y="T7"/>
                                </a:cxn>
                              </a:cxnLst>
                              <a:rect l="0" t="0" r="r" b="b"/>
                              <a:pathLst>
                                <a:path w="229" h="246">
                                  <a:moveTo>
                                    <a:pt x="114" y="0"/>
                                  </a:moveTo>
                                  <a:lnTo>
                                    <a:pt x="114" y="246"/>
                                  </a:lnTo>
                                  <a:moveTo>
                                    <a:pt x="0" y="123"/>
                                  </a:moveTo>
                                  <a:lnTo>
                                    <a:pt x="229" y="123"/>
                                  </a:lnTo>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7" name="Freeform 823"/>
                          <wps:cNvSpPr>
                            <a:spLocks/>
                          </wps:cNvSpPr>
                          <wps:spPr bwMode="auto">
                            <a:xfrm>
                              <a:off x="5237" y="4195"/>
                              <a:ext cx="229" cy="246"/>
                            </a:xfrm>
                            <a:custGeom>
                              <a:avLst/>
                              <a:gdLst>
                                <a:gd name="T0" fmla="*/ 0 w 229"/>
                                <a:gd name="T1" fmla="*/ 123 h 246"/>
                                <a:gd name="T2" fmla="*/ 114 w 229"/>
                                <a:gd name="T3" fmla="*/ 0 h 246"/>
                                <a:gd name="T4" fmla="*/ 229 w 229"/>
                                <a:gd name="T5" fmla="*/ 123 h 246"/>
                                <a:gd name="T6" fmla="*/ 114 w 229"/>
                                <a:gd name="T7" fmla="*/ 246 h 246"/>
                                <a:gd name="T8" fmla="*/ 0 w 229"/>
                                <a:gd name="T9" fmla="*/ 123 h 246"/>
                              </a:gdLst>
                              <a:ahLst/>
                              <a:cxnLst>
                                <a:cxn ang="0">
                                  <a:pos x="T0" y="T1"/>
                                </a:cxn>
                                <a:cxn ang="0">
                                  <a:pos x="T2" y="T3"/>
                                </a:cxn>
                                <a:cxn ang="0">
                                  <a:pos x="T4" y="T5"/>
                                </a:cxn>
                                <a:cxn ang="0">
                                  <a:pos x="T6" y="T7"/>
                                </a:cxn>
                                <a:cxn ang="0">
                                  <a:pos x="T8" y="T9"/>
                                </a:cxn>
                              </a:cxnLst>
                              <a:rect l="0" t="0" r="r" b="b"/>
                              <a:pathLst>
                                <a:path w="229" h="246">
                                  <a:moveTo>
                                    <a:pt x="0" y="123"/>
                                  </a:moveTo>
                                  <a:cubicBezTo>
                                    <a:pt x="0" y="55"/>
                                    <a:pt x="52" y="0"/>
                                    <a:pt x="114" y="0"/>
                                  </a:cubicBezTo>
                                  <a:cubicBezTo>
                                    <a:pt x="178" y="0"/>
                                    <a:pt x="229" y="55"/>
                                    <a:pt x="229" y="123"/>
                                  </a:cubicBezTo>
                                  <a:cubicBezTo>
                                    <a:pt x="229" y="191"/>
                                    <a:pt x="178" y="246"/>
                                    <a:pt x="114" y="246"/>
                                  </a:cubicBezTo>
                                  <a:cubicBezTo>
                                    <a:pt x="52" y="246"/>
                                    <a:pt x="0" y="191"/>
                                    <a:pt x="0" y="123"/>
                                  </a:cubicBezTo>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8" name="Rectangle 824"/>
                          <wps:cNvSpPr>
                            <a:spLocks noChangeArrowheads="1"/>
                          </wps:cNvSpPr>
                          <wps:spPr bwMode="auto">
                            <a:xfrm>
                              <a:off x="5325" y="4260"/>
                              <a:ext cx="43" cy="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8"/>
                                    <w:szCs w:val="8"/>
                                    <w:lang w:val="en-US"/>
                                  </w:rPr>
                                  <w:t>С</w:t>
                                </w:r>
                              </w:p>
                            </w:txbxContent>
                          </wps:txbx>
                          <wps:bodyPr rot="0" vert="horz" wrap="none" lIns="0" tIns="0" rIns="0" bIns="0" anchor="t" anchorCtr="0">
                            <a:spAutoFit/>
                          </wps:bodyPr>
                        </wps:wsp>
                        <wps:wsp>
                          <wps:cNvPr id="2389" name="Rectangle 825"/>
                          <wps:cNvSpPr>
                            <a:spLocks noChangeArrowheads="1"/>
                          </wps:cNvSpPr>
                          <wps:spPr bwMode="auto">
                            <a:xfrm>
                              <a:off x="5120" y="4201"/>
                              <a:ext cx="88" cy="22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90" name="Rectangle 826"/>
                          <wps:cNvSpPr>
                            <a:spLocks noChangeArrowheads="1"/>
                          </wps:cNvSpPr>
                          <wps:spPr bwMode="auto">
                            <a:xfrm>
                              <a:off x="5120" y="4201"/>
                              <a:ext cx="88" cy="222"/>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1" name="Rectangle 827"/>
                          <wps:cNvSpPr>
                            <a:spLocks noChangeArrowheads="1"/>
                          </wps:cNvSpPr>
                          <wps:spPr bwMode="auto">
                            <a:xfrm>
                              <a:off x="2317" y="4616"/>
                              <a:ext cx="65" cy="1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92" name="Rectangle 828"/>
                          <wps:cNvSpPr>
                            <a:spLocks noChangeArrowheads="1"/>
                          </wps:cNvSpPr>
                          <wps:spPr bwMode="auto">
                            <a:xfrm>
                              <a:off x="2317" y="4616"/>
                              <a:ext cx="65" cy="129"/>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3" name="Rectangle 829"/>
                          <wps:cNvSpPr>
                            <a:spLocks noChangeArrowheads="1"/>
                          </wps:cNvSpPr>
                          <wps:spPr bwMode="auto">
                            <a:xfrm>
                              <a:off x="1720" y="4610"/>
                              <a:ext cx="36" cy="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94" name="Rectangle 830"/>
                          <wps:cNvSpPr>
                            <a:spLocks noChangeArrowheads="1"/>
                          </wps:cNvSpPr>
                          <wps:spPr bwMode="auto">
                            <a:xfrm>
                              <a:off x="1720" y="4610"/>
                              <a:ext cx="36" cy="135"/>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5" name="Rectangle 831"/>
                          <wps:cNvSpPr>
                            <a:spLocks noChangeArrowheads="1"/>
                          </wps:cNvSpPr>
                          <wps:spPr bwMode="auto">
                            <a:xfrm>
                              <a:off x="1761" y="4563"/>
                              <a:ext cx="76" cy="246"/>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96" name="Rectangle 832"/>
                          <wps:cNvSpPr>
                            <a:spLocks noChangeArrowheads="1"/>
                          </wps:cNvSpPr>
                          <wps:spPr bwMode="auto">
                            <a:xfrm>
                              <a:off x="1761" y="4563"/>
                              <a:ext cx="76" cy="246"/>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7" name="Rectangle 833"/>
                          <wps:cNvSpPr>
                            <a:spLocks noChangeArrowheads="1"/>
                          </wps:cNvSpPr>
                          <wps:spPr bwMode="auto">
                            <a:xfrm>
                              <a:off x="1855" y="4563"/>
                              <a:ext cx="76" cy="246"/>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98" name="Rectangle 834"/>
                          <wps:cNvSpPr>
                            <a:spLocks noChangeArrowheads="1"/>
                          </wps:cNvSpPr>
                          <wps:spPr bwMode="auto">
                            <a:xfrm>
                              <a:off x="1855" y="4563"/>
                              <a:ext cx="76" cy="246"/>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9" name="Oval 835"/>
                          <wps:cNvSpPr>
                            <a:spLocks noChangeArrowheads="1"/>
                          </wps:cNvSpPr>
                          <wps:spPr bwMode="auto">
                            <a:xfrm>
                              <a:off x="1937" y="4558"/>
                              <a:ext cx="234" cy="251"/>
                            </a:xfrm>
                            <a:prstGeom prst="ellipse">
                              <a:avLst/>
                            </a:pr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00" name="Freeform 836"/>
                          <wps:cNvSpPr>
                            <a:spLocks noEditPoints="1"/>
                          </wps:cNvSpPr>
                          <wps:spPr bwMode="auto">
                            <a:xfrm>
                              <a:off x="1937" y="4558"/>
                              <a:ext cx="234" cy="251"/>
                            </a:xfrm>
                            <a:custGeom>
                              <a:avLst/>
                              <a:gdLst>
                                <a:gd name="T0" fmla="*/ 117 w 234"/>
                                <a:gd name="T1" fmla="*/ 0 h 251"/>
                                <a:gd name="T2" fmla="*/ 117 w 234"/>
                                <a:gd name="T3" fmla="*/ 251 h 251"/>
                                <a:gd name="T4" fmla="*/ 0 w 234"/>
                                <a:gd name="T5" fmla="*/ 125 h 251"/>
                                <a:gd name="T6" fmla="*/ 234 w 234"/>
                                <a:gd name="T7" fmla="*/ 125 h 251"/>
                              </a:gdLst>
                              <a:ahLst/>
                              <a:cxnLst>
                                <a:cxn ang="0">
                                  <a:pos x="T0" y="T1"/>
                                </a:cxn>
                                <a:cxn ang="0">
                                  <a:pos x="T2" y="T3"/>
                                </a:cxn>
                                <a:cxn ang="0">
                                  <a:pos x="T4" y="T5"/>
                                </a:cxn>
                                <a:cxn ang="0">
                                  <a:pos x="T6" y="T7"/>
                                </a:cxn>
                              </a:cxnLst>
                              <a:rect l="0" t="0" r="r" b="b"/>
                              <a:pathLst>
                                <a:path w="234" h="251">
                                  <a:moveTo>
                                    <a:pt x="117" y="0"/>
                                  </a:moveTo>
                                  <a:lnTo>
                                    <a:pt x="117" y="251"/>
                                  </a:lnTo>
                                  <a:moveTo>
                                    <a:pt x="0" y="125"/>
                                  </a:moveTo>
                                  <a:lnTo>
                                    <a:pt x="234" y="125"/>
                                  </a:lnTo>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1" name="Oval 837"/>
                          <wps:cNvSpPr>
                            <a:spLocks noChangeArrowheads="1"/>
                          </wps:cNvSpPr>
                          <wps:spPr bwMode="auto">
                            <a:xfrm>
                              <a:off x="1937" y="4558"/>
                              <a:ext cx="234" cy="251"/>
                            </a:xfrm>
                            <a:prstGeom prst="ellipse">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2" name="Rectangle 838"/>
                          <wps:cNvSpPr>
                            <a:spLocks noChangeArrowheads="1"/>
                          </wps:cNvSpPr>
                          <wps:spPr bwMode="auto">
                            <a:xfrm>
                              <a:off x="2029" y="4625"/>
                              <a:ext cx="43" cy="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8"/>
                                    <w:szCs w:val="8"/>
                                    <w:lang w:val="en-US"/>
                                  </w:rPr>
                                  <w:t>С</w:t>
                                </w:r>
                              </w:p>
                            </w:txbxContent>
                          </wps:txbx>
                          <wps:bodyPr rot="0" vert="horz" wrap="none" lIns="0" tIns="0" rIns="0" bIns="0" anchor="t" anchorCtr="0">
                            <a:spAutoFit/>
                          </wps:bodyPr>
                        </wps:wsp>
                        <wps:wsp>
                          <wps:cNvPr id="2403" name="Rectangle 839"/>
                          <wps:cNvSpPr>
                            <a:spLocks noChangeArrowheads="1"/>
                          </wps:cNvSpPr>
                          <wps:spPr bwMode="auto">
                            <a:xfrm>
                              <a:off x="2276" y="4569"/>
                              <a:ext cx="76" cy="246"/>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04" name="Rectangle 840"/>
                          <wps:cNvSpPr>
                            <a:spLocks noChangeArrowheads="1"/>
                          </wps:cNvSpPr>
                          <wps:spPr bwMode="auto">
                            <a:xfrm>
                              <a:off x="2276" y="4569"/>
                              <a:ext cx="76" cy="246"/>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5" name="Rectangle 841"/>
                          <wps:cNvSpPr>
                            <a:spLocks noChangeArrowheads="1"/>
                          </wps:cNvSpPr>
                          <wps:spPr bwMode="auto">
                            <a:xfrm>
                              <a:off x="2183" y="4569"/>
                              <a:ext cx="76" cy="246"/>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06" name="Rectangle 842"/>
                          <wps:cNvSpPr>
                            <a:spLocks noChangeArrowheads="1"/>
                          </wps:cNvSpPr>
                          <wps:spPr bwMode="auto">
                            <a:xfrm>
                              <a:off x="2183" y="4569"/>
                              <a:ext cx="76" cy="246"/>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7" name="Rectangle 843"/>
                          <wps:cNvSpPr>
                            <a:spLocks noChangeArrowheads="1"/>
                          </wps:cNvSpPr>
                          <wps:spPr bwMode="auto">
                            <a:xfrm>
                              <a:off x="2294" y="4452"/>
                              <a:ext cx="47" cy="1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08" name="Rectangle 844"/>
                          <wps:cNvSpPr>
                            <a:spLocks noChangeArrowheads="1"/>
                          </wps:cNvSpPr>
                          <wps:spPr bwMode="auto">
                            <a:xfrm>
                              <a:off x="2294" y="4452"/>
                              <a:ext cx="47" cy="117"/>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9" name="Rectangle 845"/>
                          <wps:cNvSpPr>
                            <a:spLocks noChangeArrowheads="1"/>
                          </wps:cNvSpPr>
                          <wps:spPr bwMode="auto">
                            <a:xfrm>
                              <a:off x="2282" y="4329"/>
                              <a:ext cx="76" cy="1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0" name="Rectangle 846"/>
                          <wps:cNvSpPr>
                            <a:spLocks noChangeArrowheads="1"/>
                          </wps:cNvSpPr>
                          <wps:spPr bwMode="auto">
                            <a:xfrm>
                              <a:off x="2282" y="4329"/>
                              <a:ext cx="76" cy="123"/>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1" name="Freeform 847"/>
                          <wps:cNvSpPr>
                            <a:spLocks noEditPoints="1"/>
                          </wps:cNvSpPr>
                          <wps:spPr bwMode="auto">
                            <a:xfrm>
                              <a:off x="2275" y="4236"/>
                              <a:ext cx="79" cy="69"/>
                            </a:xfrm>
                            <a:custGeom>
                              <a:avLst/>
                              <a:gdLst>
                                <a:gd name="T0" fmla="*/ 4 w 79"/>
                                <a:gd name="T1" fmla="*/ 69 h 69"/>
                                <a:gd name="T2" fmla="*/ 51 w 79"/>
                                <a:gd name="T3" fmla="*/ 28 h 69"/>
                                <a:gd name="T4" fmla="*/ 48 w 79"/>
                                <a:gd name="T5" fmla="*/ 23 h 69"/>
                                <a:gd name="T6" fmla="*/ 0 w 79"/>
                                <a:gd name="T7" fmla="*/ 65 h 69"/>
                                <a:gd name="T8" fmla="*/ 4 w 79"/>
                                <a:gd name="T9" fmla="*/ 69 h 69"/>
                                <a:gd name="T10" fmla="*/ 59 w 79"/>
                                <a:gd name="T11" fmla="*/ 48 h 69"/>
                                <a:gd name="T12" fmla="*/ 79 w 79"/>
                                <a:gd name="T13" fmla="*/ 0 h 69"/>
                                <a:gd name="T14" fmla="*/ 28 w 79"/>
                                <a:gd name="T15" fmla="*/ 13 h 69"/>
                                <a:gd name="T16" fmla="*/ 59 w 79"/>
                                <a:gd name="T17" fmla="*/ 48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9" h="69">
                                  <a:moveTo>
                                    <a:pt x="4" y="69"/>
                                  </a:moveTo>
                                  <a:lnTo>
                                    <a:pt x="51" y="28"/>
                                  </a:lnTo>
                                  <a:lnTo>
                                    <a:pt x="48" y="23"/>
                                  </a:lnTo>
                                  <a:lnTo>
                                    <a:pt x="0" y="65"/>
                                  </a:lnTo>
                                  <a:lnTo>
                                    <a:pt x="4" y="69"/>
                                  </a:lnTo>
                                  <a:close/>
                                  <a:moveTo>
                                    <a:pt x="59" y="48"/>
                                  </a:moveTo>
                                  <a:lnTo>
                                    <a:pt x="79" y="0"/>
                                  </a:lnTo>
                                  <a:lnTo>
                                    <a:pt x="28" y="13"/>
                                  </a:lnTo>
                                  <a:lnTo>
                                    <a:pt x="59" y="48"/>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2412" name="Oval 848"/>
                          <wps:cNvSpPr>
                            <a:spLocks noChangeArrowheads="1"/>
                          </wps:cNvSpPr>
                          <wps:spPr bwMode="auto">
                            <a:xfrm>
                              <a:off x="2253" y="4171"/>
                              <a:ext cx="135" cy="147"/>
                            </a:xfrm>
                            <a:prstGeom prst="ellipse">
                              <a:avLst/>
                            </a:pr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13" name="Oval 849"/>
                          <wps:cNvSpPr>
                            <a:spLocks noChangeArrowheads="1"/>
                          </wps:cNvSpPr>
                          <wps:spPr bwMode="auto">
                            <a:xfrm>
                              <a:off x="2253" y="4171"/>
                              <a:ext cx="135" cy="147"/>
                            </a:xfrm>
                            <a:prstGeom prst="ellipse">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4" name="Freeform 850"/>
                          <wps:cNvSpPr>
                            <a:spLocks noEditPoints="1"/>
                          </wps:cNvSpPr>
                          <wps:spPr bwMode="auto">
                            <a:xfrm>
                              <a:off x="2269" y="4195"/>
                              <a:ext cx="104" cy="102"/>
                            </a:xfrm>
                            <a:custGeom>
                              <a:avLst/>
                              <a:gdLst>
                                <a:gd name="T0" fmla="*/ 4 w 104"/>
                                <a:gd name="T1" fmla="*/ 102 h 102"/>
                                <a:gd name="T2" fmla="*/ 78 w 104"/>
                                <a:gd name="T3" fmla="*/ 30 h 102"/>
                                <a:gd name="T4" fmla="*/ 74 w 104"/>
                                <a:gd name="T5" fmla="*/ 25 h 102"/>
                                <a:gd name="T6" fmla="*/ 0 w 104"/>
                                <a:gd name="T7" fmla="*/ 98 h 102"/>
                                <a:gd name="T8" fmla="*/ 4 w 104"/>
                                <a:gd name="T9" fmla="*/ 102 h 102"/>
                                <a:gd name="T10" fmla="*/ 87 w 104"/>
                                <a:gd name="T11" fmla="*/ 50 h 102"/>
                                <a:gd name="T12" fmla="*/ 104 w 104"/>
                                <a:gd name="T13" fmla="*/ 0 h 102"/>
                                <a:gd name="T14" fmla="*/ 54 w 104"/>
                                <a:gd name="T15" fmla="*/ 16 h 102"/>
                                <a:gd name="T16" fmla="*/ 87 w 104"/>
                                <a:gd name="T17" fmla="*/ 50 h 1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4" h="102">
                                  <a:moveTo>
                                    <a:pt x="4" y="102"/>
                                  </a:moveTo>
                                  <a:lnTo>
                                    <a:pt x="78" y="30"/>
                                  </a:lnTo>
                                  <a:lnTo>
                                    <a:pt x="74" y="25"/>
                                  </a:lnTo>
                                  <a:lnTo>
                                    <a:pt x="0" y="98"/>
                                  </a:lnTo>
                                  <a:lnTo>
                                    <a:pt x="4" y="102"/>
                                  </a:lnTo>
                                  <a:close/>
                                  <a:moveTo>
                                    <a:pt x="87" y="50"/>
                                  </a:moveTo>
                                  <a:lnTo>
                                    <a:pt x="104" y="0"/>
                                  </a:lnTo>
                                  <a:lnTo>
                                    <a:pt x="54" y="16"/>
                                  </a:lnTo>
                                  <a:lnTo>
                                    <a:pt x="87" y="50"/>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2415" name="Rectangle 851"/>
                          <wps:cNvSpPr>
                            <a:spLocks noChangeArrowheads="1"/>
                          </wps:cNvSpPr>
                          <wps:spPr bwMode="auto">
                            <a:xfrm>
                              <a:off x="2979" y="2083"/>
                              <a:ext cx="87" cy="351"/>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6" name="Rectangle 852"/>
                          <wps:cNvSpPr>
                            <a:spLocks noChangeArrowheads="1"/>
                          </wps:cNvSpPr>
                          <wps:spPr bwMode="auto">
                            <a:xfrm>
                              <a:off x="2979" y="2083"/>
                              <a:ext cx="87" cy="351"/>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7" name="Rectangle 853"/>
                          <wps:cNvSpPr>
                            <a:spLocks noChangeArrowheads="1"/>
                          </wps:cNvSpPr>
                          <wps:spPr bwMode="auto">
                            <a:xfrm>
                              <a:off x="2885" y="2083"/>
                              <a:ext cx="94" cy="351"/>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8" name="Rectangle 854"/>
                          <wps:cNvSpPr>
                            <a:spLocks noChangeArrowheads="1"/>
                          </wps:cNvSpPr>
                          <wps:spPr bwMode="auto">
                            <a:xfrm>
                              <a:off x="2885" y="2083"/>
                              <a:ext cx="94" cy="351"/>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9" name="Rectangle 855"/>
                          <wps:cNvSpPr>
                            <a:spLocks noChangeArrowheads="1"/>
                          </wps:cNvSpPr>
                          <wps:spPr bwMode="auto">
                            <a:xfrm>
                              <a:off x="3300" y="2159"/>
                              <a:ext cx="76" cy="251"/>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0" name="Rectangle 856"/>
                          <wps:cNvSpPr>
                            <a:spLocks noChangeArrowheads="1"/>
                          </wps:cNvSpPr>
                          <wps:spPr bwMode="auto">
                            <a:xfrm>
                              <a:off x="3300" y="2159"/>
                              <a:ext cx="76" cy="251"/>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1" name="Rectangle 857"/>
                          <wps:cNvSpPr>
                            <a:spLocks noChangeArrowheads="1"/>
                          </wps:cNvSpPr>
                          <wps:spPr bwMode="auto">
                            <a:xfrm>
                              <a:off x="3207" y="2159"/>
                              <a:ext cx="76" cy="251"/>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2" name="Rectangle 858"/>
                          <wps:cNvSpPr>
                            <a:spLocks noChangeArrowheads="1"/>
                          </wps:cNvSpPr>
                          <wps:spPr bwMode="auto">
                            <a:xfrm>
                              <a:off x="3207" y="2159"/>
                              <a:ext cx="76" cy="251"/>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3" name="Rectangle 859"/>
                          <wps:cNvSpPr>
                            <a:spLocks noChangeArrowheads="1"/>
                          </wps:cNvSpPr>
                          <wps:spPr bwMode="auto">
                            <a:xfrm>
                              <a:off x="3084" y="2206"/>
                              <a:ext cx="105" cy="134"/>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4" name="Rectangle 860"/>
                          <wps:cNvSpPr>
                            <a:spLocks noChangeArrowheads="1"/>
                          </wps:cNvSpPr>
                          <wps:spPr bwMode="auto">
                            <a:xfrm>
                              <a:off x="3084" y="2206"/>
                              <a:ext cx="105" cy="134"/>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5" name="Rectangle 861"/>
                          <wps:cNvSpPr>
                            <a:spLocks noChangeArrowheads="1"/>
                          </wps:cNvSpPr>
                          <wps:spPr bwMode="auto">
                            <a:xfrm>
                              <a:off x="3388" y="2206"/>
                              <a:ext cx="106" cy="134"/>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6" name="Rectangle 862"/>
                          <wps:cNvSpPr>
                            <a:spLocks noChangeArrowheads="1"/>
                          </wps:cNvSpPr>
                          <wps:spPr bwMode="auto">
                            <a:xfrm>
                              <a:off x="3388" y="2206"/>
                              <a:ext cx="106" cy="134"/>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7" name="Rectangle 863"/>
                          <wps:cNvSpPr>
                            <a:spLocks noChangeArrowheads="1"/>
                          </wps:cNvSpPr>
                          <wps:spPr bwMode="auto">
                            <a:xfrm>
                              <a:off x="3090" y="2364"/>
                              <a:ext cx="29" cy="33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8" name="Rectangle 864"/>
                          <wps:cNvSpPr>
                            <a:spLocks noChangeArrowheads="1"/>
                          </wps:cNvSpPr>
                          <wps:spPr bwMode="auto">
                            <a:xfrm>
                              <a:off x="3090" y="2364"/>
                              <a:ext cx="29" cy="339"/>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9" name="Oval 865"/>
                          <wps:cNvSpPr>
                            <a:spLocks noChangeArrowheads="1"/>
                          </wps:cNvSpPr>
                          <wps:spPr bwMode="auto">
                            <a:xfrm>
                              <a:off x="2113" y="2235"/>
                              <a:ext cx="93" cy="70"/>
                            </a:xfrm>
                            <a:prstGeom prst="ellipse">
                              <a:avLst/>
                            </a:pr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30" name="Oval 866"/>
                          <wps:cNvSpPr>
                            <a:spLocks noChangeArrowheads="1"/>
                          </wps:cNvSpPr>
                          <wps:spPr bwMode="auto">
                            <a:xfrm>
                              <a:off x="2113" y="2235"/>
                              <a:ext cx="93" cy="70"/>
                            </a:xfrm>
                            <a:prstGeom prst="ellipse">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1" name="Oval 867"/>
                          <wps:cNvSpPr>
                            <a:spLocks noChangeArrowheads="1"/>
                          </wps:cNvSpPr>
                          <wps:spPr bwMode="auto">
                            <a:xfrm>
                              <a:off x="2124" y="3826"/>
                              <a:ext cx="88" cy="82"/>
                            </a:xfrm>
                            <a:prstGeom prst="ellipse">
                              <a:avLst/>
                            </a:pr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32" name="Oval 868"/>
                          <wps:cNvSpPr>
                            <a:spLocks noChangeArrowheads="1"/>
                          </wps:cNvSpPr>
                          <wps:spPr bwMode="auto">
                            <a:xfrm>
                              <a:off x="2124" y="3826"/>
                              <a:ext cx="88" cy="82"/>
                            </a:xfrm>
                            <a:prstGeom prst="ellipse">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3" name="Rectangle 869"/>
                          <wps:cNvSpPr>
                            <a:spLocks noChangeArrowheads="1"/>
                          </wps:cNvSpPr>
                          <wps:spPr bwMode="auto">
                            <a:xfrm>
                              <a:off x="2996" y="3680"/>
                              <a:ext cx="94" cy="345"/>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4" name="Rectangle 870"/>
                          <wps:cNvSpPr>
                            <a:spLocks noChangeArrowheads="1"/>
                          </wps:cNvSpPr>
                          <wps:spPr bwMode="auto">
                            <a:xfrm>
                              <a:off x="2996" y="3680"/>
                              <a:ext cx="94" cy="345"/>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5" name="Rectangle 871"/>
                          <wps:cNvSpPr>
                            <a:spLocks noChangeArrowheads="1"/>
                          </wps:cNvSpPr>
                          <wps:spPr bwMode="auto">
                            <a:xfrm>
                              <a:off x="2902" y="3680"/>
                              <a:ext cx="100" cy="345"/>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6" name="Rectangle 872"/>
                          <wps:cNvSpPr>
                            <a:spLocks noChangeArrowheads="1"/>
                          </wps:cNvSpPr>
                          <wps:spPr bwMode="auto">
                            <a:xfrm>
                              <a:off x="2902" y="3680"/>
                              <a:ext cx="100" cy="345"/>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7" name="Rectangle 873"/>
                          <wps:cNvSpPr>
                            <a:spLocks noChangeArrowheads="1"/>
                          </wps:cNvSpPr>
                          <wps:spPr bwMode="auto">
                            <a:xfrm>
                              <a:off x="3324" y="3756"/>
                              <a:ext cx="70" cy="246"/>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8" name="Rectangle 874"/>
                          <wps:cNvSpPr>
                            <a:spLocks noChangeArrowheads="1"/>
                          </wps:cNvSpPr>
                          <wps:spPr bwMode="auto">
                            <a:xfrm>
                              <a:off x="3324" y="3756"/>
                              <a:ext cx="70" cy="246"/>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9" name="Rectangle 875"/>
                          <wps:cNvSpPr>
                            <a:spLocks noChangeArrowheads="1"/>
                          </wps:cNvSpPr>
                          <wps:spPr bwMode="auto">
                            <a:xfrm>
                              <a:off x="3224" y="3756"/>
                              <a:ext cx="82" cy="246"/>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0" name="Rectangle 876"/>
                          <wps:cNvSpPr>
                            <a:spLocks noChangeArrowheads="1"/>
                          </wps:cNvSpPr>
                          <wps:spPr bwMode="auto">
                            <a:xfrm>
                              <a:off x="3224" y="3756"/>
                              <a:ext cx="82" cy="246"/>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1" name="Rectangle 877"/>
                          <wps:cNvSpPr>
                            <a:spLocks noChangeArrowheads="1"/>
                          </wps:cNvSpPr>
                          <wps:spPr bwMode="auto">
                            <a:xfrm>
                              <a:off x="3107" y="3803"/>
                              <a:ext cx="106" cy="129"/>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2" name="Rectangle 878"/>
                          <wps:cNvSpPr>
                            <a:spLocks noChangeArrowheads="1"/>
                          </wps:cNvSpPr>
                          <wps:spPr bwMode="auto">
                            <a:xfrm>
                              <a:off x="3107" y="3803"/>
                              <a:ext cx="106" cy="129"/>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3" name="Rectangle 879"/>
                          <wps:cNvSpPr>
                            <a:spLocks noChangeArrowheads="1"/>
                          </wps:cNvSpPr>
                          <wps:spPr bwMode="auto">
                            <a:xfrm>
                              <a:off x="3412" y="3803"/>
                              <a:ext cx="105" cy="129"/>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4" name="Rectangle 880"/>
                          <wps:cNvSpPr>
                            <a:spLocks noChangeArrowheads="1"/>
                          </wps:cNvSpPr>
                          <wps:spPr bwMode="auto">
                            <a:xfrm>
                              <a:off x="3412" y="3803"/>
                              <a:ext cx="105" cy="129"/>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5" name="Rectangle 881"/>
                          <wps:cNvSpPr>
                            <a:spLocks noChangeArrowheads="1"/>
                          </wps:cNvSpPr>
                          <wps:spPr bwMode="auto">
                            <a:xfrm>
                              <a:off x="3113" y="3955"/>
                              <a:ext cx="24" cy="32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6" name="Rectangle 882"/>
                          <wps:cNvSpPr>
                            <a:spLocks noChangeArrowheads="1"/>
                          </wps:cNvSpPr>
                          <wps:spPr bwMode="auto">
                            <a:xfrm>
                              <a:off x="3113" y="3955"/>
                              <a:ext cx="24" cy="328"/>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7" name="Line 883"/>
                          <wps:cNvCnPr>
                            <a:cxnSpLocks noChangeShapeType="1"/>
                          </wps:cNvCnPr>
                          <wps:spPr bwMode="auto">
                            <a:xfrm flipV="1">
                              <a:off x="3763" y="2042"/>
                              <a:ext cx="55" cy="2"/>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448" name="Line 884"/>
                          <wps:cNvCnPr>
                            <a:cxnSpLocks noChangeShapeType="1"/>
                          </wps:cNvCnPr>
                          <wps:spPr bwMode="auto">
                            <a:xfrm>
                              <a:off x="3821" y="1995"/>
                              <a:ext cx="0" cy="102"/>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449" name="Rectangle 885"/>
                          <wps:cNvSpPr>
                            <a:spLocks noChangeArrowheads="1"/>
                          </wps:cNvSpPr>
                          <wps:spPr bwMode="auto">
                            <a:xfrm>
                              <a:off x="4114" y="3622"/>
                              <a:ext cx="140" cy="5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0" name="Rectangle 886"/>
                          <wps:cNvSpPr>
                            <a:spLocks noChangeArrowheads="1"/>
                          </wps:cNvSpPr>
                          <wps:spPr bwMode="auto">
                            <a:xfrm>
                              <a:off x="4114" y="3622"/>
                              <a:ext cx="140" cy="509"/>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1" name="Rectangle 887"/>
                          <wps:cNvSpPr>
                            <a:spLocks noChangeArrowheads="1"/>
                          </wps:cNvSpPr>
                          <wps:spPr bwMode="auto">
                            <a:xfrm>
                              <a:off x="3968" y="3809"/>
                              <a:ext cx="316" cy="12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2" name="Rectangle 888"/>
                          <wps:cNvSpPr>
                            <a:spLocks noChangeArrowheads="1"/>
                          </wps:cNvSpPr>
                          <wps:spPr bwMode="auto">
                            <a:xfrm>
                              <a:off x="3968" y="3809"/>
                              <a:ext cx="316" cy="123"/>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3" name="Freeform 889"/>
                          <wps:cNvSpPr>
                            <a:spLocks/>
                          </wps:cNvSpPr>
                          <wps:spPr bwMode="auto">
                            <a:xfrm>
                              <a:off x="4120" y="4133"/>
                              <a:ext cx="280" cy="264"/>
                            </a:xfrm>
                            <a:custGeom>
                              <a:avLst/>
                              <a:gdLst>
                                <a:gd name="T0" fmla="*/ 767 w 767"/>
                                <a:gd name="T1" fmla="*/ 695 h 720"/>
                                <a:gd name="T2" fmla="*/ 2 w 767"/>
                                <a:gd name="T3" fmla="*/ 45 h 720"/>
                                <a:gd name="T4" fmla="*/ 0 w 767"/>
                                <a:gd name="T5" fmla="*/ 0 h 720"/>
                                <a:gd name="T6" fmla="*/ 348 w 767"/>
                                <a:gd name="T7" fmla="*/ 0 h 720"/>
                                <a:gd name="T8" fmla="*/ 720 w 767"/>
                                <a:gd name="T9" fmla="*/ 348 h 720"/>
                                <a:gd name="T10" fmla="*/ 744 w 767"/>
                                <a:gd name="T11" fmla="*/ 348 h 720"/>
                                <a:gd name="T12" fmla="*/ 767 w 767"/>
                                <a:gd name="T13" fmla="*/ 695 h 720"/>
                              </a:gdLst>
                              <a:ahLst/>
                              <a:cxnLst>
                                <a:cxn ang="0">
                                  <a:pos x="T0" y="T1"/>
                                </a:cxn>
                                <a:cxn ang="0">
                                  <a:pos x="T2" y="T3"/>
                                </a:cxn>
                                <a:cxn ang="0">
                                  <a:pos x="T4" y="T5"/>
                                </a:cxn>
                                <a:cxn ang="0">
                                  <a:pos x="T6" y="T7"/>
                                </a:cxn>
                                <a:cxn ang="0">
                                  <a:pos x="T8" y="T9"/>
                                </a:cxn>
                                <a:cxn ang="0">
                                  <a:pos x="T10" y="T11"/>
                                </a:cxn>
                                <a:cxn ang="0">
                                  <a:pos x="T12" y="T13"/>
                                </a:cxn>
                              </a:cxnLst>
                              <a:rect l="0" t="0" r="r" b="b"/>
                              <a:pathLst>
                                <a:path w="767" h="720">
                                  <a:moveTo>
                                    <a:pt x="767" y="695"/>
                                  </a:moveTo>
                                  <a:cubicBezTo>
                                    <a:pt x="370" y="720"/>
                                    <a:pt x="28" y="429"/>
                                    <a:pt x="2" y="45"/>
                                  </a:cubicBezTo>
                                  <a:cubicBezTo>
                                    <a:pt x="1" y="30"/>
                                    <a:pt x="0" y="15"/>
                                    <a:pt x="0" y="0"/>
                                  </a:cubicBezTo>
                                  <a:lnTo>
                                    <a:pt x="348" y="0"/>
                                  </a:lnTo>
                                  <a:cubicBezTo>
                                    <a:pt x="348" y="193"/>
                                    <a:pt x="515" y="348"/>
                                    <a:pt x="720" y="348"/>
                                  </a:cubicBezTo>
                                  <a:cubicBezTo>
                                    <a:pt x="728" y="348"/>
                                    <a:pt x="736" y="348"/>
                                    <a:pt x="744" y="348"/>
                                  </a:cubicBezTo>
                                  <a:lnTo>
                                    <a:pt x="767" y="695"/>
                                  </a:lnTo>
                                  <a:close/>
                                </a:path>
                              </a:pathLst>
                            </a:custGeom>
                            <a:solidFill>
                              <a:srgbClr val="D9D9D9"/>
                            </a:solidFill>
                            <a:ln w="0">
                              <a:solidFill>
                                <a:srgbClr val="000000"/>
                              </a:solidFill>
                              <a:prstDash val="solid"/>
                              <a:round/>
                              <a:headEnd/>
                              <a:tailEnd/>
                            </a:ln>
                          </wps:spPr>
                          <wps:bodyPr rot="0" vert="horz" wrap="square" lIns="91440" tIns="45720" rIns="91440" bIns="45720" anchor="t" anchorCtr="0" upright="1">
                            <a:noAutofit/>
                          </wps:bodyPr>
                        </wps:wsp>
                        <wps:wsp>
                          <wps:cNvPr id="2454" name="Freeform 890"/>
                          <wps:cNvSpPr>
                            <a:spLocks/>
                          </wps:cNvSpPr>
                          <wps:spPr bwMode="auto">
                            <a:xfrm>
                              <a:off x="4120" y="4133"/>
                              <a:ext cx="280" cy="264"/>
                            </a:xfrm>
                            <a:custGeom>
                              <a:avLst/>
                              <a:gdLst>
                                <a:gd name="T0" fmla="*/ 767 w 767"/>
                                <a:gd name="T1" fmla="*/ 695 h 720"/>
                                <a:gd name="T2" fmla="*/ 2 w 767"/>
                                <a:gd name="T3" fmla="*/ 45 h 720"/>
                                <a:gd name="T4" fmla="*/ 0 w 767"/>
                                <a:gd name="T5" fmla="*/ 0 h 720"/>
                                <a:gd name="T6" fmla="*/ 348 w 767"/>
                                <a:gd name="T7" fmla="*/ 0 h 720"/>
                                <a:gd name="T8" fmla="*/ 720 w 767"/>
                                <a:gd name="T9" fmla="*/ 348 h 720"/>
                                <a:gd name="T10" fmla="*/ 744 w 767"/>
                                <a:gd name="T11" fmla="*/ 348 h 720"/>
                                <a:gd name="T12" fmla="*/ 767 w 767"/>
                                <a:gd name="T13" fmla="*/ 695 h 720"/>
                              </a:gdLst>
                              <a:ahLst/>
                              <a:cxnLst>
                                <a:cxn ang="0">
                                  <a:pos x="T0" y="T1"/>
                                </a:cxn>
                                <a:cxn ang="0">
                                  <a:pos x="T2" y="T3"/>
                                </a:cxn>
                                <a:cxn ang="0">
                                  <a:pos x="T4" y="T5"/>
                                </a:cxn>
                                <a:cxn ang="0">
                                  <a:pos x="T6" y="T7"/>
                                </a:cxn>
                                <a:cxn ang="0">
                                  <a:pos x="T8" y="T9"/>
                                </a:cxn>
                                <a:cxn ang="0">
                                  <a:pos x="T10" y="T11"/>
                                </a:cxn>
                                <a:cxn ang="0">
                                  <a:pos x="T12" y="T13"/>
                                </a:cxn>
                              </a:cxnLst>
                              <a:rect l="0" t="0" r="r" b="b"/>
                              <a:pathLst>
                                <a:path w="767" h="720">
                                  <a:moveTo>
                                    <a:pt x="767" y="695"/>
                                  </a:moveTo>
                                  <a:cubicBezTo>
                                    <a:pt x="370" y="720"/>
                                    <a:pt x="28" y="429"/>
                                    <a:pt x="2" y="45"/>
                                  </a:cubicBezTo>
                                  <a:cubicBezTo>
                                    <a:pt x="1" y="30"/>
                                    <a:pt x="0" y="15"/>
                                    <a:pt x="0" y="0"/>
                                  </a:cubicBezTo>
                                  <a:lnTo>
                                    <a:pt x="348" y="0"/>
                                  </a:lnTo>
                                  <a:cubicBezTo>
                                    <a:pt x="348" y="193"/>
                                    <a:pt x="515" y="348"/>
                                    <a:pt x="720" y="348"/>
                                  </a:cubicBezTo>
                                  <a:cubicBezTo>
                                    <a:pt x="728" y="348"/>
                                    <a:pt x="736" y="348"/>
                                    <a:pt x="744" y="348"/>
                                  </a:cubicBezTo>
                                  <a:lnTo>
                                    <a:pt x="767" y="695"/>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5" name="Rectangle 891"/>
                          <wps:cNvSpPr>
                            <a:spLocks noChangeArrowheads="1"/>
                          </wps:cNvSpPr>
                          <wps:spPr bwMode="auto">
                            <a:xfrm>
                              <a:off x="4389" y="4259"/>
                              <a:ext cx="626" cy="123"/>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6" name="Rectangle 892"/>
                          <wps:cNvSpPr>
                            <a:spLocks noChangeArrowheads="1"/>
                          </wps:cNvSpPr>
                          <wps:spPr bwMode="auto">
                            <a:xfrm>
                              <a:off x="4389" y="4259"/>
                              <a:ext cx="626" cy="123"/>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7" name="Rectangle 893"/>
                          <wps:cNvSpPr>
                            <a:spLocks noChangeArrowheads="1"/>
                          </wps:cNvSpPr>
                          <wps:spPr bwMode="auto">
                            <a:xfrm>
                              <a:off x="5583" y="4212"/>
                              <a:ext cx="76" cy="223"/>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8" name="Rectangle 894"/>
                          <wps:cNvSpPr>
                            <a:spLocks noChangeArrowheads="1"/>
                          </wps:cNvSpPr>
                          <wps:spPr bwMode="auto">
                            <a:xfrm>
                              <a:off x="5583" y="4212"/>
                              <a:ext cx="76" cy="223"/>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9" name="Rectangle 895"/>
                          <wps:cNvSpPr>
                            <a:spLocks noChangeArrowheads="1"/>
                          </wps:cNvSpPr>
                          <wps:spPr bwMode="auto">
                            <a:xfrm>
                              <a:off x="5665" y="4259"/>
                              <a:ext cx="158" cy="123"/>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60" name="Rectangle 896"/>
                          <wps:cNvSpPr>
                            <a:spLocks noChangeArrowheads="1"/>
                          </wps:cNvSpPr>
                          <wps:spPr bwMode="auto">
                            <a:xfrm>
                              <a:off x="5665" y="4259"/>
                              <a:ext cx="158" cy="123"/>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1" name="Freeform 897"/>
                          <wps:cNvSpPr>
                            <a:spLocks/>
                          </wps:cNvSpPr>
                          <wps:spPr bwMode="auto">
                            <a:xfrm>
                              <a:off x="5824" y="4255"/>
                              <a:ext cx="265" cy="273"/>
                            </a:xfrm>
                            <a:custGeom>
                              <a:avLst/>
                              <a:gdLst>
                                <a:gd name="T0" fmla="*/ 1 w 724"/>
                                <a:gd name="T1" fmla="*/ 0 h 746"/>
                                <a:gd name="T2" fmla="*/ 723 w 724"/>
                                <a:gd name="T3" fmla="*/ 701 h 746"/>
                                <a:gd name="T4" fmla="*/ 721 w 724"/>
                                <a:gd name="T5" fmla="*/ 746 h 746"/>
                                <a:gd name="T6" fmla="*/ 374 w 724"/>
                                <a:gd name="T7" fmla="*/ 722 h 746"/>
                                <a:gd name="T8" fmla="*/ 23 w 724"/>
                                <a:gd name="T9" fmla="*/ 349 h 746"/>
                                <a:gd name="T10" fmla="*/ 0 w 724"/>
                                <a:gd name="T11" fmla="*/ 348 h 746"/>
                                <a:gd name="T12" fmla="*/ 1 w 724"/>
                                <a:gd name="T13" fmla="*/ 0 h 746"/>
                              </a:gdLst>
                              <a:ahLst/>
                              <a:cxnLst>
                                <a:cxn ang="0">
                                  <a:pos x="T0" y="T1"/>
                                </a:cxn>
                                <a:cxn ang="0">
                                  <a:pos x="T2" y="T3"/>
                                </a:cxn>
                                <a:cxn ang="0">
                                  <a:pos x="T4" y="T5"/>
                                </a:cxn>
                                <a:cxn ang="0">
                                  <a:pos x="T6" y="T7"/>
                                </a:cxn>
                                <a:cxn ang="0">
                                  <a:pos x="T8" y="T9"/>
                                </a:cxn>
                                <a:cxn ang="0">
                                  <a:pos x="T10" y="T11"/>
                                </a:cxn>
                                <a:cxn ang="0">
                                  <a:pos x="T12" y="T13"/>
                                </a:cxn>
                              </a:cxnLst>
                              <a:rect l="0" t="0" r="r" b="b"/>
                              <a:pathLst>
                                <a:path w="724" h="746">
                                  <a:moveTo>
                                    <a:pt x="1" y="0"/>
                                  </a:moveTo>
                                  <a:cubicBezTo>
                                    <a:pt x="400" y="3"/>
                                    <a:pt x="724" y="317"/>
                                    <a:pt x="723" y="701"/>
                                  </a:cubicBezTo>
                                  <a:cubicBezTo>
                                    <a:pt x="723" y="716"/>
                                    <a:pt x="722" y="731"/>
                                    <a:pt x="721" y="746"/>
                                  </a:cubicBezTo>
                                  <a:lnTo>
                                    <a:pt x="374" y="722"/>
                                  </a:lnTo>
                                  <a:cubicBezTo>
                                    <a:pt x="387" y="530"/>
                                    <a:pt x="230" y="363"/>
                                    <a:pt x="23" y="349"/>
                                  </a:cubicBezTo>
                                  <a:cubicBezTo>
                                    <a:pt x="16" y="349"/>
                                    <a:pt x="8" y="348"/>
                                    <a:pt x="0" y="348"/>
                                  </a:cubicBezTo>
                                  <a:lnTo>
                                    <a:pt x="1" y="0"/>
                                  </a:lnTo>
                                  <a:close/>
                                </a:path>
                              </a:pathLst>
                            </a:custGeom>
                            <a:solidFill>
                              <a:srgbClr val="D9D9D9"/>
                            </a:solidFill>
                            <a:ln w="0">
                              <a:solidFill>
                                <a:srgbClr val="000000"/>
                              </a:solidFill>
                              <a:prstDash val="solid"/>
                              <a:round/>
                              <a:headEnd/>
                              <a:tailEnd/>
                            </a:ln>
                          </wps:spPr>
                          <wps:bodyPr rot="0" vert="horz" wrap="square" lIns="91440" tIns="45720" rIns="91440" bIns="45720" anchor="t" anchorCtr="0" upright="1">
                            <a:noAutofit/>
                          </wps:bodyPr>
                        </wps:wsp>
                        <wps:wsp>
                          <wps:cNvPr id="2462" name="Freeform 898"/>
                          <wps:cNvSpPr>
                            <a:spLocks/>
                          </wps:cNvSpPr>
                          <wps:spPr bwMode="auto">
                            <a:xfrm>
                              <a:off x="5824" y="4255"/>
                              <a:ext cx="265" cy="273"/>
                            </a:xfrm>
                            <a:custGeom>
                              <a:avLst/>
                              <a:gdLst>
                                <a:gd name="T0" fmla="*/ 1 w 724"/>
                                <a:gd name="T1" fmla="*/ 0 h 746"/>
                                <a:gd name="T2" fmla="*/ 723 w 724"/>
                                <a:gd name="T3" fmla="*/ 701 h 746"/>
                                <a:gd name="T4" fmla="*/ 721 w 724"/>
                                <a:gd name="T5" fmla="*/ 746 h 746"/>
                                <a:gd name="T6" fmla="*/ 374 w 724"/>
                                <a:gd name="T7" fmla="*/ 722 h 746"/>
                                <a:gd name="T8" fmla="*/ 23 w 724"/>
                                <a:gd name="T9" fmla="*/ 349 h 746"/>
                                <a:gd name="T10" fmla="*/ 0 w 724"/>
                                <a:gd name="T11" fmla="*/ 348 h 746"/>
                                <a:gd name="T12" fmla="*/ 1 w 724"/>
                                <a:gd name="T13" fmla="*/ 0 h 746"/>
                              </a:gdLst>
                              <a:ahLst/>
                              <a:cxnLst>
                                <a:cxn ang="0">
                                  <a:pos x="T0" y="T1"/>
                                </a:cxn>
                                <a:cxn ang="0">
                                  <a:pos x="T2" y="T3"/>
                                </a:cxn>
                                <a:cxn ang="0">
                                  <a:pos x="T4" y="T5"/>
                                </a:cxn>
                                <a:cxn ang="0">
                                  <a:pos x="T6" y="T7"/>
                                </a:cxn>
                                <a:cxn ang="0">
                                  <a:pos x="T8" y="T9"/>
                                </a:cxn>
                                <a:cxn ang="0">
                                  <a:pos x="T10" y="T11"/>
                                </a:cxn>
                                <a:cxn ang="0">
                                  <a:pos x="T12" y="T13"/>
                                </a:cxn>
                              </a:cxnLst>
                              <a:rect l="0" t="0" r="r" b="b"/>
                              <a:pathLst>
                                <a:path w="724" h="746">
                                  <a:moveTo>
                                    <a:pt x="1" y="0"/>
                                  </a:moveTo>
                                  <a:cubicBezTo>
                                    <a:pt x="400" y="3"/>
                                    <a:pt x="724" y="317"/>
                                    <a:pt x="723" y="701"/>
                                  </a:cubicBezTo>
                                  <a:cubicBezTo>
                                    <a:pt x="723" y="716"/>
                                    <a:pt x="722" y="731"/>
                                    <a:pt x="721" y="746"/>
                                  </a:cubicBezTo>
                                  <a:lnTo>
                                    <a:pt x="374" y="722"/>
                                  </a:lnTo>
                                  <a:cubicBezTo>
                                    <a:pt x="387" y="530"/>
                                    <a:pt x="230" y="363"/>
                                    <a:pt x="23" y="349"/>
                                  </a:cubicBezTo>
                                  <a:cubicBezTo>
                                    <a:pt x="16" y="349"/>
                                    <a:pt x="8" y="348"/>
                                    <a:pt x="0" y="348"/>
                                  </a:cubicBezTo>
                                  <a:lnTo>
                                    <a:pt x="1" y="0"/>
                                  </a:lnTo>
                                  <a:close/>
                                </a:path>
                              </a:pathLst>
                            </a:custGeom>
                            <a:noFill/>
                            <a:ln w="508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3" name="Line 899"/>
                          <wps:cNvCnPr>
                            <a:cxnSpLocks noChangeShapeType="1"/>
                          </wps:cNvCnPr>
                          <wps:spPr bwMode="auto">
                            <a:xfrm>
                              <a:off x="4892" y="5353"/>
                              <a:ext cx="146" cy="193"/>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464" name="Line 900"/>
                          <wps:cNvCnPr>
                            <a:cxnSpLocks noChangeShapeType="1"/>
                          </wps:cNvCnPr>
                          <wps:spPr bwMode="auto">
                            <a:xfrm>
                              <a:off x="5272" y="5353"/>
                              <a:ext cx="147" cy="194"/>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465" name="Line 901"/>
                          <wps:cNvCnPr>
                            <a:cxnSpLocks noChangeShapeType="1"/>
                          </wps:cNvCnPr>
                          <wps:spPr bwMode="auto">
                            <a:xfrm>
                              <a:off x="5062" y="5347"/>
                              <a:ext cx="146" cy="194"/>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466" name="Line 902"/>
                          <wps:cNvCnPr>
                            <a:cxnSpLocks noChangeShapeType="1"/>
                          </wps:cNvCnPr>
                          <wps:spPr bwMode="auto">
                            <a:xfrm>
                              <a:off x="5471" y="5359"/>
                              <a:ext cx="147" cy="194"/>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467" name="Line 903"/>
                          <wps:cNvCnPr>
                            <a:cxnSpLocks noChangeShapeType="1"/>
                          </wps:cNvCnPr>
                          <wps:spPr bwMode="auto">
                            <a:xfrm>
                              <a:off x="5659" y="5359"/>
                              <a:ext cx="147" cy="194"/>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468" name="Line 904"/>
                          <wps:cNvCnPr>
                            <a:cxnSpLocks noChangeShapeType="1"/>
                          </wps:cNvCnPr>
                          <wps:spPr bwMode="auto">
                            <a:xfrm>
                              <a:off x="5834" y="5353"/>
                              <a:ext cx="147" cy="194"/>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469" name="Line 905"/>
                          <wps:cNvCnPr>
                            <a:cxnSpLocks noChangeShapeType="1"/>
                          </wps:cNvCnPr>
                          <wps:spPr bwMode="auto">
                            <a:xfrm>
                              <a:off x="6519" y="5347"/>
                              <a:ext cx="147" cy="194"/>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470" name="Line 906"/>
                          <wps:cNvCnPr>
                            <a:cxnSpLocks noChangeShapeType="1"/>
                          </wps:cNvCnPr>
                          <wps:spPr bwMode="auto">
                            <a:xfrm>
                              <a:off x="6180" y="5353"/>
                              <a:ext cx="146" cy="194"/>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471" name="Line 907"/>
                          <wps:cNvCnPr>
                            <a:cxnSpLocks noChangeShapeType="1"/>
                          </wps:cNvCnPr>
                          <wps:spPr bwMode="auto">
                            <a:xfrm>
                              <a:off x="6349" y="5347"/>
                              <a:ext cx="147" cy="194"/>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472" name="Line 908"/>
                          <wps:cNvCnPr>
                            <a:cxnSpLocks noChangeShapeType="1"/>
                          </wps:cNvCnPr>
                          <wps:spPr bwMode="auto">
                            <a:xfrm>
                              <a:off x="6016" y="5353"/>
                              <a:ext cx="147" cy="194"/>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473" name="Rectangle 909"/>
                          <wps:cNvSpPr>
                            <a:spLocks noChangeArrowheads="1"/>
                          </wps:cNvSpPr>
                          <wps:spPr bwMode="auto">
                            <a:xfrm>
                              <a:off x="5975" y="4511"/>
                              <a:ext cx="117" cy="77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4" name="Rectangle 910"/>
                          <wps:cNvSpPr>
                            <a:spLocks noChangeArrowheads="1"/>
                          </wps:cNvSpPr>
                          <wps:spPr bwMode="auto">
                            <a:xfrm>
                              <a:off x="5975" y="4511"/>
                              <a:ext cx="117" cy="778"/>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5" name="Rectangle 911"/>
                          <wps:cNvSpPr>
                            <a:spLocks noChangeArrowheads="1"/>
                          </wps:cNvSpPr>
                          <wps:spPr bwMode="auto">
                            <a:xfrm>
                              <a:off x="4658" y="4388"/>
                              <a:ext cx="47" cy="1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6" name="Rectangle 912"/>
                          <wps:cNvSpPr>
                            <a:spLocks noChangeArrowheads="1"/>
                          </wps:cNvSpPr>
                          <wps:spPr bwMode="auto">
                            <a:xfrm>
                              <a:off x="4658" y="4388"/>
                              <a:ext cx="47" cy="105"/>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7" name="Rectangle 913"/>
                          <wps:cNvSpPr>
                            <a:spLocks noChangeArrowheads="1"/>
                          </wps:cNvSpPr>
                          <wps:spPr bwMode="auto">
                            <a:xfrm>
                              <a:off x="4834" y="5283"/>
                              <a:ext cx="1901" cy="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8" name="Rectangle 914"/>
                          <wps:cNvSpPr>
                            <a:spLocks noChangeArrowheads="1"/>
                          </wps:cNvSpPr>
                          <wps:spPr bwMode="auto">
                            <a:xfrm>
                              <a:off x="4834" y="5283"/>
                              <a:ext cx="1901" cy="59"/>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9" name="Line 915"/>
                          <wps:cNvCnPr>
                            <a:cxnSpLocks noChangeShapeType="1"/>
                          </wps:cNvCnPr>
                          <wps:spPr bwMode="auto">
                            <a:xfrm>
                              <a:off x="4758" y="4499"/>
                              <a:ext cx="0" cy="103"/>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480" name="Rectangle 916"/>
                          <wps:cNvSpPr>
                            <a:spLocks noChangeArrowheads="1"/>
                          </wps:cNvSpPr>
                          <wps:spPr bwMode="auto">
                            <a:xfrm>
                              <a:off x="4646" y="4499"/>
                              <a:ext cx="71" cy="1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81" name="Rectangle 917"/>
                          <wps:cNvSpPr>
                            <a:spLocks noChangeArrowheads="1"/>
                          </wps:cNvSpPr>
                          <wps:spPr bwMode="auto">
                            <a:xfrm>
                              <a:off x="4646" y="4499"/>
                              <a:ext cx="71" cy="111"/>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2" name="Line 918"/>
                          <wps:cNvCnPr>
                            <a:cxnSpLocks noChangeShapeType="1"/>
                          </wps:cNvCnPr>
                          <wps:spPr bwMode="auto">
                            <a:xfrm>
                              <a:off x="4717" y="4558"/>
                              <a:ext cx="38" cy="0"/>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483" name="Line 919"/>
                          <wps:cNvCnPr>
                            <a:cxnSpLocks noChangeShapeType="1"/>
                          </wps:cNvCnPr>
                          <wps:spPr bwMode="auto">
                            <a:xfrm flipV="1">
                              <a:off x="2358" y="4388"/>
                              <a:ext cx="38" cy="1"/>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484" name="Line 920"/>
                          <wps:cNvCnPr>
                            <a:cxnSpLocks noChangeShapeType="1"/>
                          </wps:cNvCnPr>
                          <wps:spPr bwMode="auto">
                            <a:xfrm>
                              <a:off x="2399" y="4335"/>
                              <a:ext cx="0" cy="103"/>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485" name="Line 921"/>
                          <wps:cNvCnPr>
                            <a:cxnSpLocks noChangeShapeType="1"/>
                          </wps:cNvCnPr>
                          <wps:spPr bwMode="auto">
                            <a:xfrm flipV="1">
                              <a:off x="0" y="4218"/>
                              <a:ext cx="38" cy="1"/>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486" name="Picture 92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544" y="5810"/>
                              <a:ext cx="5062" cy="1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87" name="Rectangle 923"/>
                          <wps:cNvSpPr>
                            <a:spLocks noChangeArrowheads="1"/>
                          </wps:cNvSpPr>
                          <wps:spPr bwMode="auto">
                            <a:xfrm>
                              <a:off x="1744" y="3048"/>
                              <a:ext cx="111" cy="100"/>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8" name="Line 924"/>
                          <wps:cNvCnPr>
                            <a:cxnSpLocks noChangeShapeType="1"/>
                          </wps:cNvCnPr>
                          <wps:spPr bwMode="auto">
                            <a:xfrm flipH="1" flipV="1">
                              <a:off x="1648" y="3061"/>
                              <a:ext cx="87" cy="6"/>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489" name="Rectangle 925"/>
                          <wps:cNvSpPr>
                            <a:spLocks noChangeArrowheads="1"/>
                          </wps:cNvSpPr>
                          <wps:spPr bwMode="auto">
                            <a:xfrm>
                              <a:off x="1774" y="3041"/>
                              <a:ext cx="5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1</w:t>
                                </w:r>
                              </w:p>
                            </w:txbxContent>
                          </wps:txbx>
                          <wps:bodyPr rot="0" vert="horz" wrap="none" lIns="0" tIns="0" rIns="0" bIns="0" anchor="t" anchorCtr="0">
                            <a:spAutoFit/>
                          </wps:bodyPr>
                        </wps:wsp>
                        <wps:wsp>
                          <wps:cNvPr id="2490" name="Rectangle 926"/>
                          <wps:cNvSpPr>
                            <a:spLocks noChangeArrowheads="1"/>
                          </wps:cNvSpPr>
                          <wps:spPr bwMode="auto">
                            <a:xfrm>
                              <a:off x="1744" y="2604"/>
                              <a:ext cx="111" cy="93"/>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1" name="Line 927"/>
                          <wps:cNvCnPr>
                            <a:cxnSpLocks noChangeShapeType="1"/>
                          </wps:cNvCnPr>
                          <wps:spPr bwMode="auto">
                            <a:xfrm flipH="1">
                              <a:off x="1648" y="2621"/>
                              <a:ext cx="87" cy="2"/>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492" name="Rectangle 928"/>
                          <wps:cNvSpPr>
                            <a:spLocks noChangeArrowheads="1"/>
                          </wps:cNvSpPr>
                          <wps:spPr bwMode="auto">
                            <a:xfrm>
                              <a:off x="1774" y="2593"/>
                              <a:ext cx="5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2</w:t>
                                </w:r>
                              </w:p>
                            </w:txbxContent>
                          </wps:txbx>
                          <wps:bodyPr rot="0" vert="horz" wrap="none" lIns="0" tIns="0" rIns="0" bIns="0" anchor="t" anchorCtr="0">
                            <a:spAutoFit/>
                          </wps:bodyPr>
                        </wps:wsp>
                        <wps:wsp>
                          <wps:cNvPr id="2493" name="Rectangle 929"/>
                          <wps:cNvSpPr>
                            <a:spLocks noChangeArrowheads="1"/>
                          </wps:cNvSpPr>
                          <wps:spPr bwMode="auto">
                            <a:xfrm>
                              <a:off x="1744" y="2451"/>
                              <a:ext cx="111" cy="100"/>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4" name="Line 930"/>
                          <wps:cNvCnPr>
                            <a:cxnSpLocks noChangeShapeType="1"/>
                          </wps:cNvCnPr>
                          <wps:spPr bwMode="auto">
                            <a:xfrm flipH="1" flipV="1">
                              <a:off x="1665" y="2406"/>
                              <a:ext cx="70" cy="64"/>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495" name="Rectangle 931"/>
                          <wps:cNvSpPr>
                            <a:spLocks noChangeArrowheads="1"/>
                          </wps:cNvSpPr>
                          <wps:spPr bwMode="auto">
                            <a:xfrm>
                              <a:off x="1774" y="2444"/>
                              <a:ext cx="5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3</w:t>
                                </w:r>
                              </w:p>
                            </w:txbxContent>
                          </wps:txbx>
                          <wps:bodyPr rot="0" vert="horz" wrap="none" lIns="0" tIns="0" rIns="0" bIns="0" anchor="t" anchorCtr="0">
                            <a:spAutoFit/>
                          </wps:bodyPr>
                        </wps:wsp>
                        <wps:wsp>
                          <wps:cNvPr id="2496" name="Rectangle 932"/>
                          <wps:cNvSpPr>
                            <a:spLocks noChangeArrowheads="1"/>
                          </wps:cNvSpPr>
                          <wps:spPr bwMode="auto">
                            <a:xfrm>
                              <a:off x="2025" y="2451"/>
                              <a:ext cx="111" cy="100"/>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7" name="Line 933"/>
                          <wps:cNvCnPr>
                            <a:cxnSpLocks noChangeShapeType="1"/>
                          </wps:cNvCnPr>
                          <wps:spPr bwMode="auto">
                            <a:xfrm flipH="1" flipV="1">
                              <a:off x="1946" y="2406"/>
                              <a:ext cx="70" cy="64"/>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498" name="Rectangle 934"/>
                          <wps:cNvSpPr>
                            <a:spLocks noChangeArrowheads="1"/>
                          </wps:cNvSpPr>
                          <wps:spPr bwMode="auto">
                            <a:xfrm>
                              <a:off x="2055" y="2444"/>
                              <a:ext cx="5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4</w:t>
                                </w:r>
                              </w:p>
                            </w:txbxContent>
                          </wps:txbx>
                          <wps:bodyPr rot="0" vert="horz" wrap="none" lIns="0" tIns="0" rIns="0" bIns="0" anchor="t" anchorCtr="0">
                            <a:spAutoFit/>
                          </wps:bodyPr>
                        </wps:wsp>
                        <wps:wsp>
                          <wps:cNvPr id="2499" name="Rectangle 935"/>
                          <wps:cNvSpPr>
                            <a:spLocks noChangeArrowheads="1"/>
                          </wps:cNvSpPr>
                          <wps:spPr bwMode="auto">
                            <a:xfrm>
                              <a:off x="2323" y="2036"/>
                              <a:ext cx="111" cy="99"/>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0" name="Line 936"/>
                          <wps:cNvCnPr>
                            <a:cxnSpLocks noChangeShapeType="1"/>
                          </wps:cNvCnPr>
                          <wps:spPr bwMode="auto">
                            <a:xfrm flipH="1">
                              <a:off x="2218" y="2055"/>
                              <a:ext cx="96" cy="135"/>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01" name="Rectangle 937"/>
                          <wps:cNvSpPr>
                            <a:spLocks noChangeArrowheads="1"/>
                          </wps:cNvSpPr>
                          <wps:spPr bwMode="auto">
                            <a:xfrm>
                              <a:off x="2355" y="2026"/>
                              <a:ext cx="5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5</w:t>
                                </w:r>
                              </w:p>
                            </w:txbxContent>
                          </wps:txbx>
                          <wps:bodyPr rot="0" vert="horz" wrap="none" lIns="0" tIns="0" rIns="0" bIns="0" anchor="t" anchorCtr="0">
                            <a:spAutoFit/>
                          </wps:bodyPr>
                        </wps:wsp>
                        <wps:wsp>
                          <wps:cNvPr id="2502" name="Rectangle 938"/>
                          <wps:cNvSpPr>
                            <a:spLocks noChangeArrowheads="1"/>
                          </wps:cNvSpPr>
                          <wps:spPr bwMode="auto">
                            <a:xfrm>
                              <a:off x="3856" y="1884"/>
                              <a:ext cx="112" cy="99"/>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3" name="Line 939"/>
                          <wps:cNvCnPr>
                            <a:cxnSpLocks noChangeShapeType="1"/>
                          </wps:cNvCnPr>
                          <wps:spPr bwMode="auto">
                            <a:xfrm flipH="1">
                              <a:off x="3760" y="1903"/>
                              <a:ext cx="87" cy="101"/>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04" name="Rectangle 940"/>
                          <wps:cNvSpPr>
                            <a:spLocks noChangeArrowheads="1"/>
                          </wps:cNvSpPr>
                          <wps:spPr bwMode="auto">
                            <a:xfrm>
                              <a:off x="3886" y="1877"/>
                              <a:ext cx="5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8</w:t>
                                </w:r>
                              </w:p>
                            </w:txbxContent>
                          </wps:txbx>
                          <wps:bodyPr rot="0" vert="horz" wrap="none" lIns="0" tIns="0" rIns="0" bIns="0" anchor="t" anchorCtr="0">
                            <a:spAutoFit/>
                          </wps:bodyPr>
                        </wps:wsp>
                        <wps:wsp>
                          <wps:cNvPr id="2505" name="Rectangle 941"/>
                          <wps:cNvSpPr>
                            <a:spLocks noChangeArrowheads="1"/>
                          </wps:cNvSpPr>
                          <wps:spPr bwMode="auto">
                            <a:xfrm>
                              <a:off x="4500" y="2890"/>
                              <a:ext cx="111" cy="100"/>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6" name="Line 942"/>
                          <wps:cNvCnPr>
                            <a:cxnSpLocks noChangeShapeType="1"/>
                          </wps:cNvCnPr>
                          <wps:spPr bwMode="auto">
                            <a:xfrm flipH="1">
                              <a:off x="4404" y="2909"/>
                              <a:ext cx="87" cy="102"/>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07" name="Rectangle 943"/>
                          <wps:cNvSpPr>
                            <a:spLocks noChangeArrowheads="1"/>
                          </wps:cNvSpPr>
                          <wps:spPr bwMode="auto">
                            <a:xfrm>
                              <a:off x="4533" y="2882"/>
                              <a:ext cx="5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9</w:t>
                                </w:r>
                              </w:p>
                            </w:txbxContent>
                          </wps:txbx>
                          <wps:bodyPr rot="0" vert="horz" wrap="none" lIns="0" tIns="0" rIns="0" bIns="0" anchor="t" anchorCtr="0">
                            <a:spAutoFit/>
                          </wps:bodyPr>
                        </wps:wsp>
                        <wps:wsp>
                          <wps:cNvPr id="2508" name="Rectangle 944"/>
                          <wps:cNvSpPr>
                            <a:spLocks noChangeArrowheads="1"/>
                          </wps:cNvSpPr>
                          <wps:spPr bwMode="auto">
                            <a:xfrm>
                              <a:off x="4360" y="3674"/>
                              <a:ext cx="234" cy="117"/>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9" name="Line 945"/>
                          <wps:cNvCnPr>
                            <a:cxnSpLocks noChangeShapeType="1"/>
                          </wps:cNvCnPr>
                          <wps:spPr bwMode="auto">
                            <a:xfrm flipH="1">
                              <a:off x="4157" y="3696"/>
                              <a:ext cx="183" cy="120"/>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10" name="Rectangle 946"/>
                          <wps:cNvSpPr>
                            <a:spLocks noChangeArrowheads="1"/>
                          </wps:cNvSpPr>
                          <wps:spPr bwMode="auto">
                            <a:xfrm>
                              <a:off x="4425" y="3675"/>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10</w:t>
                                </w:r>
                              </w:p>
                            </w:txbxContent>
                          </wps:txbx>
                          <wps:bodyPr rot="0" vert="horz" wrap="none" lIns="0" tIns="0" rIns="0" bIns="0" anchor="t" anchorCtr="0">
                            <a:spAutoFit/>
                          </wps:bodyPr>
                        </wps:wsp>
                        <wps:wsp>
                          <wps:cNvPr id="2511" name="Rectangle 947"/>
                          <wps:cNvSpPr>
                            <a:spLocks noChangeArrowheads="1"/>
                          </wps:cNvSpPr>
                          <wps:spPr bwMode="auto">
                            <a:xfrm>
                              <a:off x="3119" y="1948"/>
                              <a:ext cx="117" cy="100"/>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2" name="Line 948"/>
                          <wps:cNvCnPr>
                            <a:cxnSpLocks noChangeShapeType="1"/>
                          </wps:cNvCnPr>
                          <wps:spPr bwMode="auto">
                            <a:xfrm flipH="1">
                              <a:off x="3018" y="1967"/>
                              <a:ext cx="92" cy="102"/>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13" name="Rectangle 949"/>
                          <wps:cNvSpPr>
                            <a:spLocks noChangeArrowheads="1"/>
                          </wps:cNvSpPr>
                          <wps:spPr bwMode="auto">
                            <a:xfrm>
                              <a:off x="3154" y="1944"/>
                              <a:ext cx="5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7</w:t>
                                </w:r>
                              </w:p>
                            </w:txbxContent>
                          </wps:txbx>
                          <wps:bodyPr rot="0" vert="horz" wrap="none" lIns="0" tIns="0" rIns="0" bIns="0" anchor="t" anchorCtr="0">
                            <a:spAutoFit/>
                          </wps:bodyPr>
                        </wps:wsp>
                        <wps:wsp>
                          <wps:cNvPr id="2514" name="Rectangle 950"/>
                          <wps:cNvSpPr>
                            <a:spLocks noChangeArrowheads="1"/>
                          </wps:cNvSpPr>
                          <wps:spPr bwMode="auto">
                            <a:xfrm>
                              <a:off x="2534" y="2451"/>
                              <a:ext cx="111" cy="100"/>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5" name="Line 951"/>
                          <wps:cNvCnPr>
                            <a:cxnSpLocks noChangeShapeType="1"/>
                          </wps:cNvCnPr>
                          <wps:spPr bwMode="auto">
                            <a:xfrm flipH="1" flipV="1">
                              <a:off x="2455" y="2406"/>
                              <a:ext cx="70" cy="64"/>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16" name="Rectangle 952"/>
                          <wps:cNvSpPr>
                            <a:spLocks noChangeArrowheads="1"/>
                          </wps:cNvSpPr>
                          <wps:spPr bwMode="auto">
                            <a:xfrm>
                              <a:off x="2567" y="2444"/>
                              <a:ext cx="5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6</w:t>
                                </w:r>
                              </w:p>
                            </w:txbxContent>
                          </wps:txbx>
                          <wps:bodyPr rot="0" vert="horz" wrap="none" lIns="0" tIns="0" rIns="0" bIns="0" anchor="t" anchorCtr="0">
                            <a:spAutoFit/>
                          </wps:bodyPr>
                        </wps:wsp>
                        <wps:wsp>
                          <wps:cNvPr id="2517" name="Rectangle 953"/>
                          <wps:cNvSpPr>
                            <a:spLocks noChangeArrowheads="1"/>
                          </wps:cNvSpPr>
                          <wps:spPr bwMode="auto">
                            <a:xfrm>
                              <a:off x="4921" y="4464"/>
                              <a:ext cx="234" cy="111"/>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8" name="Line 954"/>
                          <wps:cNvCnPr>
                            <a:cxnSpLocks noChangeShapeType="1"/>
                          </wps:cNvCnPr>
                          <wps:spPr bwMode="auto">
                            <a:xfrm flipH="1">
                              <a:off x="4718" y="4485"/>
                              <a:ext cx="184" cy="36"/>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19" name="Rectangle 955"/>
                          <wps:cNvSpPr>
                            <a:spLocks noChangeArrowheads="1"/>
                          </wps:cNvSpPr>
                          <wps:spPr bwMode="auto">
                            <a:xfrm>
                              <a:off x="4987" y="4464"/>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11</w:t>
                                </w:r>
                              </w:p>
                            </w:txbxContent>
                          </wps:txbx>
                          <wps:bodyPr rot="0" vert="horz" wrap="none" lIns="0" tIns="0" rIns="0" bIns="0" anchor="t" anchorCtr="0">
                            <a:spAutoFit/>
                          </wps:bodyPr>
                        </wps:wsp>
                        <wps:wsp>
                          <wps:cNvPr id="2520" name="Rectangle 956"/>
                          <wps:cNvSpPr>
                            <a:spLocks noChangeArrowheads="1"/>
                          </wps:cNvSpPr>
                          <wps:spPr bwMode="auto">
                            <a:xfrm>
                              <a:off x="5553" y="3996"/>
                              <a:ext cx="240" cy="152"/>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1" name="Line 957"/>
                          <wps:cNvCnPr>
                            <a:cxnSpLocks noChangeShapeType="1"/>
                          </wps:cNvCnPr>
                          <wps:spPr bwMode="auto">
                            <a:xfrm flipH="1">
                              <a:off x="5354" y="4024"/>
                              <a:ext cx="180" cy="179"/>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22" name="Rectangle 958"/>
                          <wps:cNvSpPr>
                            <a:spLocks noChangeArrowheads="1"/>
                          </wps:cNvSpPr>
                          <wps:spPr bwMode="auto">
                            <a:xfrm>
                              <a:off x="5624" y="4017"/>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12</w:t>
                                </w:r>
                              </w:p>
                            </w:txbxContent>
                          </wps:txbx>
                          <wps:bodyPr rot="0" vert="horz" wrap="none" lIns="0" tIns="0" rIns="0" bIns="0" anchor="t" anchorCtr="0">
                            <a:spAutoFit/>
                          </wps:bodyPr>
                        </wps:wsp>
                        <wps:wsp>
                          <wps:cNvPr id="2523" name="Rectangle 959"/>
                          <wps:cNvSpPr>
                            <a:spLocks noChangeArrowheads="1"/>
                          </wps:cNvSpPr>
                          <wps:spPr bwMode="auto">
                            <a:xfrm>
                              <a:off x="825" y="1960"/>
                              <a:ext cx="234" cy="105"/>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4" name="Line 960"/>
                          <wps:cNvCnPr>
                            <a:cxnSpLocks noChangeShapeType="1"/>
                          </wps:cNvCnPr>
                          <wps:spPr bwMode="auto">
                            <a:xfrm flipH="1">
                              <a:off x="781" y="1980"/>
                              <a:ext cx="25" cy="172"/>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25" name="Rectangle 961"/>
                          <wps:cNvSpPr>
                            <a:spLocks noChangeArrowheads="1"/>
                          </wps:cNvSpPr>
                          <wps:spPr bwMode="auto">
                            <a:xfrm>
                              <a:off x="892" y="1955"/>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14</w:t>
                                </w:r>
                              </w:p>
                            </w:txbxContent>
                          </wps:txbx>
                          <wps:bodyPr rot="0" vert="horz" wrap="none" lIns="0" tIns="0" rIns="0" bIns="0" anchor="t" anchorCtr="0">
                            <a:spAutoFit/>
                          </wps:bodyPr>
                        </wps:wsp>
                        <wps:wsp>
                          <wps:cNvPr id="2526" name="Rectangle 962"/>
                          <wps:cNvSpPr>
                            <a:spLocks noChangeArrowheads="1"/>
                          </wps:cNvSpPr>
                          <wps:spPr bwMode="auto">
                            <a:xfrm>
                              <a:off x="1188" y="1948"/>
                              <a:ext cx="240" cy="111"/>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7" name="Line 963"/>
                          <wps:cNvCnPr>
                            <a:cxnSpLocks noChangeShapeType="1"/>
                          </wps:cNvCnPr>
                          <wps:spPr bwMode="auto">
                            <a:xfrm flipH="1">
                              <a:off x="1151" y="1969"/>
                              <a:ext cx="17" cy="199"/>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28" name="Rectangle 964"/>
                          <wps:cNvSpPr>
                            <a:spLocks noChangeArrowheads="1"/>
                          </wps:cNvSpPr>
                          <wps:spPr bwMode="auto">
                            <a:xfrm>
                              <a:off x="1258" y="1947"/>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13</w:t>
                                </w:r>
                              </w:p>
                            </w:txbxContent>
                          </wps:txbx>
                          <wps:bodyPr rot="0" vert="horz" wrap="none" lIns="0" tIns="0" rIns="0" bIns="0" anchor="t" anchorCtr="0">
                            <a:spAutoFit/>
                          </wps:bodyPr>
                        </wps:wsp>
                        <wps:wsp>
                          <wps:cNvPr id="2529" name="Rectangle 965"/>
                          <wps:cNvSpPr>
                            <a:spLocks noChangeArrowheads="1"/>
                          </wps:cNvSpPr>
                          <wps:spPr bwMode="auto">
                            <a:xfrm>
                              <a:off x="1837" y="3241"/>
                              <a:ext cx="240" cy="111"/>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0" name="Line 966"/>
                          <wps:cNvCnPr>
                            <a:cxnSpLocks noChangeShapeType="1"/>
                          </wps:cNvCnPr>
                          <wps:spPr bwMode="auto">
                            <a:xfrm flipH="1">
                              <a:off x="1673" y="3262"/>
                              <a:ext cx="145" cy="199"/>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31" name="Rectangle 967"/>
                          <wps:cNvSpPr>
                            <a:spLocks noChangeArrowheads="1"/>
                          </wps:cNvSpPr>
                          <wps:spPr bwMode="auto">
                            <a:xfrm>
                              <a:off x="1910" y="3242"/>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15</w:t>
                                </w:r>
                              </w:p>
                            </w:txbxContent>
                          </wps:txbx>
                          <wps:bodyPr rot="0" vert="horz" wrap="none" lIns="0" tIns="0" rIns="0" bIns="0" anchor="t" anchorCtr="0">
                            <a:spAutoFit/>
                          </wps:bodyPr>
                        </wps:wsp>
                        <wps:wsp>
                          <wps:cNvPr id="2532" name="Rectangle 968"/>
                          <wps:cNvSpPr>
                            <a:spLocks noChangeArrowheads="1"/>
                          </wps:cNvSpPr>
                          <wps:spPr bwMode="auto">
                            <a:xfrm>
                              <a:off x="989" y="3481"/>
                              <a:ext cx="234" cy="111"/>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3" name="Line 969"/>
                          <wps:cNvCnPr>
                            <a:cxnSpLocks noChangeShapeType="1"/>
                          </wps:cNvCnPr>
                          <wps:spPr bwMode="auto">
                            <a:xfrm>
                              <a:off x="970" y="3502"/>
                              <a:ext cx="58" cy="370"/>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34" name="Rectangle 970"/>
                          <wps:cNvSpPr>
                            <a:spLocks noChangeArrowheads="1"/>
                          </wps:cNvSpPr>
                          <wps:spPr bwMode="auto">
                            <a:xfrm>
                              <a:off x="1054" y="3478"/>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16</w:t>
                                </w:r>
                              </w:p>
                            </w:txbxContent>
                          </wps:txbx>
                          <wps:bodyPr rot="0" vert="horz" wrap="none" lIns="0" tIns="0" rIns="0" bIns="0" anchor="t" anchorCtr="0">
                            <a:spAutoFit/>
                          </wps:bodyPr>
                        </wps:wsp>
                        <wps:wsp>
                          <wps:cNvPr id="2535" name="Rectangle 971"/>
                          <wps:cNvSpPr>
                            <a:spLocks noChangeArrowheads="1"/>
                          </wps:cNvSpPr>
                          <wps:spPr bwMode="auto">
                            <a:xfrm>
                              <a:off x="673" y="3481"/>
                              <a:ext cx="234" cy="111"/>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6" name="Line 972"/>
                          <wps:cNvCnPr>
                            <a:cxnSpLocks noChangeShapeType="1"/>
                          </wps:cNvCnPr>
                          <wps:spPr bwMode="auto">
                            <a:xfrm flipH="1">
                              <a:off x="595" y="3502"/>
                              <a:ext cx="59" cy="327"/>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37" name="Rectangle 973"/>
                          <wps:cNvSpPr>
                            <a:spLocks noChangeArrowheads="1"/>
                          </wps:cNvSpPr>
                          <wps:spPr bwMode="auto">
                            <a:xfrm>
                              <a:off x="738" y="3478"/>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17</w:t>
                                </w:r>
                              </w:p>
                            </w:txbxContent>
                          </wps:txbx>
                          <wps:bodyPr rot="0" vert="horz" wrap="none" lIns="0" tIns="0" rIns="0" bIns="0" anchor="t" anchorCtr="0">
                            <a:spAutoFit/>
                          </wps:bodyPr>
                        </wps:wsp>
                        <wps:wsp>
                          <wps:cNvPr id="2538" name="Rectangle 974"/>
                          <wps:cNvSpPr>
                            <a:spLocks noChangeArrowheads="1"/>
                          </wps:cNvSpPr>
                          <wps:spPr bwMode="auto">
                            <a:xfrm>
                              <a:off x="2007" y="4060"/>
                              <a:ext cx="240" cy="117"/>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9" name="Line 975"/>
                          <wps:cNvCnPr>
                            <a:cxnSpLocks noChangeShapeType="1"/>
                          </wps:cNvCnPr>
                          <wps:spPr bwMode="auto">
                            <a:xfrm flipH="1" flipV="1">
                              <a:off x="1645" y="4004"/>
                              <a:ext cx="342" cy="78"/>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40" name="Rectangle 976"/>
                          <wps:cNvSpPr>
                            <a:spLocks noChangeArrowheads="1"/>
                          </wps:cNvSpPr>
                          <wps:spPr bwMode="auto">
                            <a:xfrm>
                              <a:off x="2080" y="4061"/>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18</w:t>
                                </w:r>
                              </w:p>
                            </w:txbxContent>
                          </wps:txbx>
                          <wps:bodyPr rot="0" vert="horz" wrap="none" lIns="0" tIns="0" rIns="0" bIns="0" anchor="t" anchorCtr="0">
                            <a:spAutoFit/>
                          </wps:bodyPr>
                        </wps:wsp>
                        <wps:wsp>
                          <wps:cNvPr id="2541" name="Rectangle 977"/>
                          <wps:cNvSpPr>
                            <a:spLocks noChangeArrowheads="1"/>
                          </wps:cNvSpPr>
                          <wps:spPr bwMode="auto">
                            <a:xfrm>
                              <a:off x="1873" y="3481"/>
                              <a:ext cx="240" cy="111"/>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2" name="Line 978"/>
                          <wps:cNvCnPr>
                            <a:cxnSpLocks noChangeShapeType="1"/>
                          </wps:cNvCnPr>
                          <wps:spPr bwMode="auto">
                            <a:xfrm>
                              <a:off x="1853" y="3502"/>
                              <a:ext cx="43" cy="259"/>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43" name="Rectangle 979"/>
                          <wps:cNvSpPr>
                            <a:spLocks noChangeArrowheads="1"/>
                          </wps:cNvSpPr>
                          <wps:spPr bwMode="auto">
                            <a:xfrm>
                              <a:off x="1940" y="3478"/>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19</w:t>
                                </w:r>
                              </w:p>
                            </w:txbxContent>
                          </wps:txbx>
                          <wps:bodyPr rot="0" vert="horz" wrap="none" lIns="0" tIns="0" rIns="0" bIns="0" anchor="t" anchorCtr="0">
                            <a:spAutoFit/>
                          </wps:bodyPr>
                        </wps:wsp>
                        <wps:wsp>
                          <wps:cNvPr id="2544" name="Rectangle 980"/>
                          <wps:cNvSpPr>
                            <a:spLocks noChangeArrowheads="1"/>
                          </wps:cNvSpPr>
                          <wps:spPr bwMode="auto">
                            <a:xfrm>
                              <a:off x="2323" y="3487"/>
                              <a:ext cx="234" cy="111"/>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5" name="Line 981"/>
                          <wps:cNvCnPr>
                            <a:cxnSpLocks noChangeShapeType="1"/>
                          </wps:cNvCnPr>
                          <wps:spPr bwMode="auto">
                            <a:xfrm flipH="1">
                              <a:off x="2221" y="3508"/>
                              <a:ext cx="83" cy="242"/>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46" name="Rectangle 982"/>
                          <wps:cNvSpPr>
                            <a:spLocks noChangeArrowheads="1"/>
                          </wps:cNvSpPr>
                          <wps:spPr bwMode="auto">
                            <a:xfrm>
                              <a:off x="2390" y="3486"/>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20</w:t>
                                </w:r>
                              </w:p>
                            </w:txbxContent>
                          </wps:txbx>
                          <wps:bodyPr rot="0" vert="horz" wrap="none" lIns="0" tIns="0" rIns="0" bIns="0" anchor="t" anchorCtr="0">
                            <a:spAutoFit/>
                          </wps:bodyPr>
                        </wps:wsp>
                        <wps:wsp>
                          <wps:cNvPr id="2547" name="Rectangle 983"/>
                          <wps:cNvSpPr>
                            <a:spLocks noChangeArrowheads="1"/>
                          </wps:cNvSpPr>
                          <wps:spPr bwMode="auto">
                            <a:xfrm>
                              <a:off x="2627" y="3487"/>
                              <a:ext cx="240" cy="111"/>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8" name="Line 984"/>
                          <wps:cNvCnPr>
                            <a:cxnSpLocks noChangeShapeType="1"/>
                          </wps:cNvCnPr>
                          <wps:spPr bwMode="auto">
                            <a:xfrm flipH="1">
                              <a:off x="2522" y="3508"/>
                              <a:ext cx="86" cy="242"/>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49" name="Rectangle 985"/>
                          <wps:cNvSpPr>
                            <a:spLocks noChangeArrowheads="1"/>
                          </wps:cNvSpPr>
                          <wps:spPr bwMode="auto">
                            <a:xfrm>
                              <a:off x="2698" y="3486"/>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21</w:t>
                                </w:r>
                              </w:p>
                            </w:txbxContent>
                          </wps:txbx>
                          <wps:bodyPr rot="0" vert="horz" wrap="none" lIns="0" tIns="0" rIns="0" bIns="0" anchor="t" anchorCtr="0">
                            <a:spAutoFit/>
                          </wps:bodyPr>
                        </wps:wsp>
                        <wps:wsp>
                          <wps:cNvPr id="2550" name="Rectangle 986"/>
                          <wps:cNvSpPr>
                            <a:spLocks noChangeArrowheads="1"/>
                          </wps:cNvSpPr>
                          <wps:spPr bwMode="auto">
                            <a:xfrm>
                              <a:off x="2311" y="1703"/>
                              <a:ext cx="240" cy="105"/>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1" name="Line 987"/>
                          <wps:cNvCnPr>
                            <a:cxnSpLocks noChangeShapeType="1"/>
                          </wps:cNvCnPr>
                          <wps:spPr bwMode="auto">
                            <a:xfrm flipH="1">
                              <a:off x="2206" y="1722"/>
                              <a:ext cx="86" cy="230"/>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52" name="Rectangle 988"/>
                          <wps:cNvSpPr>
                            <a:spLocks noChangeArrowheads="1"/>
                          </wps:cNvSpPr>
                          <wps:spPr bwMode="auto">
                            <a:xfrm>
                              <a:off x="2382" y="1700"/>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22</w:t>
                                </w:r>
                              </w:p>
                            </w:txbxContent>
                          </wps:txbx>
                          <wps:bodyPr rot="0" vert="horz" wrap="none" lIns="0" tIns="0" rIns="0" bIns="0" anchor="t" anchorCtr="0">
                            <a:spAutoFit/>
                          </wps:bodyPr>
                        </wps:wsp>
                        <wps:wsp>
                          <wps:cNvPr id="2553" name="Rectangle 989"/>
                          <wps:cNvSpPr>
                            <a:spLocks noChangeArrowheads="1"/>
                          </wps:cNvSpPr>
                          <wps:spPr bwMode="auto">
                            <a:xfrm>
                              <a:off x="3201" y="3487"/>
                              <a:ext cx="234" cy="111"/>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4" name="Line 990"/>
                          <wps:cNvCnPr>
                            <a:cxnSpLocks noChangeShapeType="1"/>
                          </wps:cNvCnPr>
                          <wps:spPr bwMode="auto">
                            <a:xfrm flipH="1">
                              <a:off x="3099" y="3508"/>
                              <a:ext cx="83" cy="242"/>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55" name="Rectangle 991"/>
                          <wps:cNvSpPr>
                            <a:spLocks noChangeArrowheads="1"/>
                          </wps:cNvSpPr>
                          <wps:spPr bwMode="auto">
                            <a:xfrm>
                              <a:off x="3268" y="3486"/>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23</w:t>
                                </w:r>
                              </w:p>
                            </w:txbxContent>
                          </wps:txbx>
                          <wps:bodyPr rot="0" vert="horz" wrap="none" lIns="0" tIns="0" rIns="0" bIns="0" anchor="t" anchorCtr="0">
                            <a:spAutoFit/>
                          </wps:bodyPr>
                        </wps:wsp>
                        <wps:wsp>
                          <wps:cNvPr id="2556" name="Rectangle 992"/>
                          <wps:cNvSpPr>
                            <a:spLocks noChangeArrowheads="1"/>
                          </wps:cNvSpPr>
                          <wps:spPr bwMode="auto">
                            <a:xfrm>
                              <a:off x="2013" y="4259"/>
                              <a:ext cx="240" cy="111"/>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7" name="Line 993"/>
                          <wps:cNvCnPr>
                            <a:cxnSpLocks noChangeShapeType="1"/>
                          </wps:cNvCnPr>
                          <wps:spPr bwMode="auto">
                            <a:xfrm flipH="1">
                              <a:off x="1745" y="4280"/>
                              <a:ext cx="248" cy="242"/>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58" name="Rectangle 994"/>
                          <wps:cNvSpPr>
                            <a:spLocks noChangeArrowheads="1"/>
                          </wps:cNvSpPr>
                          <wps:spPr bwMode="auto">
                            <a:xfrm>
                              <a:off x="2088" y="4260"/>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24</w:t>
                                </w:r>
                              </w:p>
                            </w:txbxContent>
                          </wps:txbx>
                          <wps:bodyPr rot="0" vert="horz" wrap="none" lIns="0" tIns="0" rIns="0" bIns="0" anchor="t" anchorCtr="0">
                            <a:spAutoFit/>
                          </wps:bodyPr>
                        </wps:wsp>
                        <wps:wsp>
                          <wps:cNvPr id="2559" name="Rectangle 995"/>
                          <wps:cNvSpPr>
                            <a:spLocks noChangeArrowheads="1"/>
                          </wps:cNvSpPr>
                          <wps:spPr bwMode="auto">
                            <a:xfrm>
                              <a:off x="2007" y="4400"/>
                              <a:ext cx="240" cy="105"/>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0" name="Line 996"/>
                          <wps:cNvCnPr>
                            <a:cxnSpLocks noChangeShapeType="1"/>
                          </wps:cNvCnPr>
                          <wps:spPr bwMode="auto">
                            <a:xfrm flipH="1">
                              <a:off x="1971" y="4419"/>
                              <a:ext cx="16" cy="165"/>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61" name="Rectangle 997"/>
                          <wps:cNvSpPr>
                            <a:spLocks noChangeArrowheads="1"/>
                          </wps:cNvSpPr>
                          <wps:spPr bwMode="auto">
                            <a:xfrm>
                              <a:off x="2080" y="4396"/>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25</w:t>
                                </w:r>
                              </w:p>
                            </w:txbxContent>
                          </wps:txbx>
                          <wps:bodyPr rot="0" vert="horz" wrap="none" lIns="0" tIns="0" rIns="0" bIns="0" anchor="t" anchorCtr="0">
                            <a:spAutoFit/>
                          </wps:bodyPr>
                        </wps:wsp>
                        <wps:wsp>
                          <wps:cNvPr id="2562" name="Rectangle 998"/>
                          <wps:cNvSpPr>
                            <a:spLocks noChangeArrowheads="1"/>
                          </wps:cNvSpPr>
                          <wps:spPr bwMode="auto">
                            <a:xfrm>
                              <a:off x="2499" y="4400"/>
                              <a:ext cx="240" cy="105"/>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3" name="Line 999"/>
                          <wps:cNvCnPr>
                            <a:cxnSpLocks noChangeShapeType="1"/>
                          </wps:cNvCnPr>
                          <wps:spPr bwMode="auto">
                            <a:xfrm flipH="1">
                              <a:off x="2351" y="4419"/>
                              <a:ext cx="128" cy="140"/>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64" name="Rectangle 1000"/>
                          <wps:cNvSpPr>
                            <a:spLocks noChangeArrowheads="1"/>
                          </wps:cNvSpPr>
                          <wps:spPr bwMode="auto">
                            <a:xfrm>
                              <a:off x="2569" y="4396"/>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26</w:t>
                                </w:r>
                              </w:p>
                            </w:txbxContent>
                          </wps:txbx>
                          <wps:bodyPr rot="0" vert="horz" wrap="none" lIns="0" tIns="0" rIns="0" bIns="0" anchor="t" anchorCtr="0">
                            <a:spAutoFit/>
                          </wps:bodyPr>
                        </wps:wsp>
                        <wps:wsp>
                          <wps:cNvPr id="2565" name="Rectangle 1001"/>
                          <wps:cNvSpPr>
                            <a:spLocks noChangeArrowheads="1"/>
                          </wps:cNvSpPr>
                          <wps:spPr bwMode="auto">
                            <a:xfrm>
                              <a:off x="345" y="3481"/>
                              <a:ext cx="240" cy="111"/>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6" name="Line 1002"/>
                          <wps:cNvCnPr>
                            <a:cxnSpLocks noChangeShapeType="1"/>
                          </wps:cNvCnPr>
                          <wps:spPr bwMode="auto">
                            <a:xfrm>
                              <a:off x="326" y="3502"/>
                              <a:ext cx="60" cy="285"/>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67" name="Rectangle 1003"/>
                          <wps:cNvSpPr>
                            <a:spLocks noChangeArrowheads="1"/>
                          </wps:cNvSpPr>
                          <wps:spPr bwMode="auto">
                            <a:xfrm>
                              <a:off x="420" y="3479"/>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27</w:t>
                                </w:r>
                              </w:p>
                            </w:txbxContent>
                          </wps:txbx>
                          <wps:bodyPr rot="0" vert="horz" wrap="none" lIns="0" tIns="0" rIns="0" bIns="0" anchor="t" anchorCtr="0">
                            <a:spAutoFit/>
                          </wps:bodyPr>
                        </wps:wsp>
                        <wps:wsp>
                          <wps:cNvPr id="2568" name="Rectangle 1004"/>
                          <wps:cNvSpPr>
                            <a:spLocks noChangeArrowheads="1"/>
                          </wps:cNvSpPr>
                          <wps:spPr bwMode="auto">
                            <a:xfrm>
                              <a:off x="375" y="1942"/>
                              <a:ext cx="239" cy="106"/>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9" name="Line 1005"/>
                          <wps:cNvCnPr>
                            <a:cxnSpLocks noChangeShapeType="1"/>
                          </wps:cNvCnPr>
                          <wps:spPr bwMode="auto">
                            <a:xfrm>
                              <a:off x="355" y="1962"/>
                              <a:ext cx="60" cy="270"/>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70" name="Rectangle 1006"/>
                          <wps:cNvSpPr>
                            <a:spLocks noChangeArrowheads="1"/>
                          </wps:cNvSpPr>
                          <wps:spPr bwMode="auto">
                            <a:xfrm>
                              <a:off x="442" y="1940"/>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27</w:t>
                                </w:r>
                              </w:p>
                            </w:txbxContent>
                          </wps:txbx>
                          <wps:bodyPr rot="0" vert="horz" wrap="none" lIns="0" tIns="0" rIns="0" bIns="0" anchor="t" anchorCtr="0">
                            <a:spAutoFit/>
                          </wps:bodyPr>
                        </wps:wsp>
                        <wps:wsp>
                          <wps:cNvPr id="2571" name="Rectangle 1007"/>
                          <wps:cNvSpPr>
                            <a:spLocks noChangeArrowheads="1"/>
                          </wps:cNvSpPr>
                          <wps:spPr bwMode="auto">
                            <a:xfrm>
                              <a:off x="1434" y="1340"/>
                              <a:ext cx="240" cy="105"/>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2" name="Line 1008"/>
                          <wps:cNvCnPr>
                            <a:cxnSpLocks noChangeShapeType="1"/>
                          </wps:cNvCnPr>
                          <wps:spPr bwMode="auto">
                            <a:xfrm>
                              <a:off x="1414" y="1360"/>
                              <a:ext cx="60" cy="269"/>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73" name="Rectangle 1009"/>
                          <wps:cNvSpPr>
                            <a:spLocks noChangeArrowheads="1"/>
                          </wps:cNvSpPr>
                          <wps:spPr bwMode="auto">
                            <a:xfrm>
                              <a:off x="1504" y="1336"/>
                              <a:ext cx="102"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27</w:t>
                                </w:r>
                              </w:p>
                            </w:txbxContent>
                          </wps:txbx>
                          <wps:bodyPr rot="0" vert="horz" wrap="none" lIns="0" tIns="0" rIns="0" bIns="0" anchor="t" anchorCtr="0">
                            <a:spAutoFit/>
                          </wps:bodyPr>
                        </wps:wsp>
                        <wps:wsp>
                          <wps:cNvPr id="2574" name="Rectangle 1010"/>
                          <wps:cNvSpPr>
                            <a:spLocks noChangeArrowheads="1"/>
                          </wps:cNvSpPr>
                          <wps:spPr bwMode="auto">
                            <a:xfrm>
                              <a:off x="1750" y="1703"/>
                              <a:ext cx="240" cy="105"/>
                            </a:xfrm>
                            <a:prstGeom prst="rect">
                              <a:avLst/>
                            </a:pr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75" name="Line 1012"/>
                        <wps:cNvCnPr>
                          <a:cxnSpLocks noChangeShapeType="1"/>
                        </wps:cNvCnPr>
                        <wps:spPr bwMode="auto">
                          <a:xfrm flipH="1">
                            <a:off x="1059180" y="1097280"/>
                            <a:ext cx="43180" cy="120015"/>
                          </a:xfrm>
                          <a:prstGeom prst="line">
                            <a:avLst/>
                          </a:prstGeom>
                          <a:noFill/>
                          <a:ln w="3810"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576" name="Rectangle 1013"/>
                        <wps:cNvSpPr>
                          <a:spLocks noChangeArrowheads="1"/>
                        </wps:cNvSpPr>
                        <wps:spPr bwMode="auto">
                          <a:xfrm>
                            <a:off x="1159510" y="1083310"/>
                            <a:ext cx="64770" cy="77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5771" w:rsidRDefault="00215771">
                              <w:r>
                                <w:rPr>
                                  <w:rFonts w:ascii="Calibri" w:hAnsi="Calibri" w:cs="Calibri"/>
                                  <w:color w:val="000000"/>
                                  <w:sz w:val="10"/>
                                  <w:szCs w:val="10"/>
                                  <w:lang w:val="en-US"/>
                                </w:rPr>
                                <w:t>28</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C74978F" id="Полотно 2577" o:spid="_x0000_s1041" editas="canvas" style="position:absolute;margin-left:0;margin-top:16.35pt;width:483.95pt;height:413.35pt;z-index:251668480;mso-position-horizontal:center;mso-position-horizontal-relative:page" coordsize="61461,524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">
                <v:shape id="_x0000_s1042" type="#_x0000_t75" style="position:absolute;width:61461;height:52495;visibility:visible;mso-wrap-style:square">
                  <v:fill o:detectmouseclick="t"/>
                  <v:path o:connecttype="none"/>
                </v:shape>
                <v:group id="Group 207" o:spid="_x0000_s1043" style="position:absolute;left:38;top:38;width:61423;height:52457" coordsize="9638,8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">
                  <v:rect id="Rectangle 7" o:spid="_x0000_s1044" style="position:absolute;left:7268;top:12;width:806;height: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" filled="f" stroked="f">
                    <v:textbox inset="0,0,0,0">
                      <w:txbxContent>
                        <w:p w:rsidR="00215771" w:rsidRDefault="00215771">
                          <w:r>
                            <w:rPr>
                              <w:rFonts w:ascii="Calibri" w:hAnsi="Calibri" w:cs="Calibri"/>
                              <w:b/>
                              <w:bCs/>
                              <w:color w:val="000000"/>
                              <w:sz w:val="16"/>
                              <w:szCs w:val="16"/>
                              <w:lang w:val="en-US"/>
                            </w:rPr>
                            <w:t>Утверждаю</w:t>
                          </w:r>
                        </w:p>
                      </w:txbxContent>
                    </v:textbox>
                  </v:rect>
                  <v:rect id="Rectangle 8" o:spid="_x0000_s1045" style="position:absolute;left:7268;top:333;width:1175;height: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" filled="f" stroked="f">
                    <v:textbox inset="0,0,0,0">
                      <w:txbxContent>
                        <w:p w:rsidR="00215771" w:rsidRDefault="00215771">
                          <w:r>
                            <w:rPr>
                              <w:rFonts w:ascii="Calibri" w:hAnsi="Calibri" w:cs="Calibri"/>
                              <w:b/>
                              <w:bCs/>
                              <w:color w:val="000000"/>
                              <w:sz w:val="16"/>
                              <w:szCs w:val="16"/>
                              <w:lang w:val="en-US"/>
                            </w:rPr>
                            <w:t>Начальник ЦДНГ</w:t>
                          </w:r>
                        </w:p>
                      </w:txbxContent>
                    </v:textbox>
                  </v:rect>
                  <v:rect id="Rectangle 9" o:spid="_x0000_s1046" style="position:absolute;left:7268;top:655;width:1116;height: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" filled="f" stroked="f">
                    <v:textbox inset="0,0,0,0">
                      <w:txbxContent>
                        <w:p w:rsidR="00215771" w:rsidRDefault="00215771">
                          <w:r>
                            <w:rPr>
                              <w:rFonts w:ascii="Calibri" w:hAnsi="Calibri" w:cs="Calibri"/>
                              <w:b/>
                              <w:bCs/>
                              <w:color w:val="000000"/>
                              <w:sz w:val="16"/>
                              <w:szCs w:val="16"/>
                              <w:lang w:val="en-US"/>
                            </w:rPr>
                            <w:t>______________</w:t>
                          </w:r>
                        </w:p>
                      </w:txbxContent>
                    </v:textbox>
                  </v:rect>
                  <v:rect id="Rectangle 10" o:spid="_x0000_s1047" style="position:absolute;left:7087;top:1211;width:103;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w:t>
                          </w:r>
                        </w:p>
                      </w:txbxContent>
                    </v:textbox>
                  </v:rect>
                  <v:rect id="Rectangle 11" o:spid="_x0000_s1048" style="position:absolute;left:18;top:7875;width:1936;height: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" filled="f" stroked="f">
                    <v:textbox inset="0,0,0,0">
                      <w:txbxContent>
                        <w:p w:rsidR="00215771" w:rsidRDefault="00215771">
                          <w:r>
                            <w:rPr>
                              <w:rFonts w:ascii="Calibri" w:hAnsi="Calibri" w:cs="Calibri"/>
                              <w:color w:val="000000"/>
                              <w:sz w:val="8"/>
                              <w:szCs w:val="8"/>
                              <w:lang w:val="en-US"/>
                            </w:rPr>
                            <w:t xml:space="preserve">Схему составил: Технолог ЦДНГ _____________________ </w:t>
                          </w:r>
                        </w:p>
                      </w:txbxContent>
                    </v:textbox>
                  </v:rect>
                  <v:rect id="Rectangle 12" o:spid="_x0000_s1049" style="position:absolute;left:7087;top:7343;width:10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" filled="f" stroked="f">
                    <v:textbox inset="0,0,0,0">
                      <w:txbxContent>
                        <w:p w:rsidR="00215771" w:rsidRDefault="00215771">
                          <w:r>
                            <w:rPr>
                              <w:rFonts w:ascii="Calibri" w:hAnsi="Calibri" w:cs="Calibri"/>
                              <w:b/>
                              <w:bCs/>
                              <w:color w:val="000000"/>
                              <w:sz w:val="10"/>
                              <w:szCs w:val="10"/>
                              <w:lang w:val="en-US"/>
                            </w:rPr>
                            <w:t>25</w:t>
                          </w:r>
                        </w:p>
                      </w:txbxContent>
                    </v:textbox>
                  </v:rect>
                  <v:rect id="Rectangle 13" o:spid="_x0000_s1050" style="position:absolute;left:7625;top:7284;width:1031;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" filled="f" stroked="f">
                    <v:textbox inset="0,0,0,0">
                      <w:txbxContent>
                        <w:p w:rsidR="00215771" w:rsidRDefault="00215771">
                          <w:r>
                            <w:rPr>
                              <w:rFonts w:ascii="Calibri" w:hAnsi="Calibri" w:cs="Calibri"/>
                              <w:color w:val="000000"/>
                              <w:sz w:val="10"/>
                              <w:szCs w:val="10"/>
                              <w:lang w:val="en-US"/>
                            </w:rPr>
                            <w:t xml:space="preserve">Задвижка межколонная </w:t>
                          </w:r>
                        </w:p>
                      </w:txbxContent>
                    </v:textbox>
                  </v:rect>
                  <v:rect id="Rectangle 14" o:spid="_x0000_s1051" style="position:absolute;left:7385;top:7407;width:1544;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(контроль межколонного давления)</w:t>
                          </w:r>
                        </w:p>
                      </w:txbxContent>
                    </v:textbox>
                  </v:rect>
                  <v:rect id="Rectangle 15" o:spid="_x0000_s1052" style="position:absolute;left:7087;top:7577;width:10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" filled="f" stroked="f">
                    <v:textbox inset="0,0,0,0">
                      <w:txbxContent>
                        <w:p w:rsidR="00215771" w:rsidRDefault="00215771">
                          <w:r>
                            <w:rPr>
                              <w:rFonts w:ascii="Calibri" w:hAnsi="Calibri" w:cs="Calibri"/>
                              <w:b/>
                              <w:bCs/>
                              <w:color w:val="000000"/>
                              <w:sz w:val="10"/>
                              <w:szCs w:val="10"/>
                              <w:lang w:val="en-US"/>
                            </w:rPr>
                            <w:t>26</w:t>
                          </w:r>
                        </w:p>
                      </w:txbxContent>
                    </v:textbox>
                  </v:rect>
                  <v:rect id="Rectangle 16" o:spid="_x0000_s1053" style="position:absolute;left:7490;top:7518;width:1318;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" filled="f" stroked="f">
                    <v:textbox inset="0,0,0,0">
                      <w:txbxContent>
                        <w:p w:rsidR="00215771" w:rsidRDefault="00215771">
                          <w:r>
                            <w:rPr>
                              <w:rFonts w:ascii="Calibri" w:hAnsi="Calibri" w:cs="Calibri"/>
                              <w:color w:val="000000"/>
                              <w:sz w:val="10"/>
                              <w:szCs w:val="10"/>
                              <w:lang w:val="en-US"/>
                            </w:rPr>
                            <w:t>Фланец проходной с вентилем</w:t>
                          </w:r>
                        </w:p>
                      </w:txbxContent>
                    </v:textbox>
                  </v:rect>
                  <v:rect id="Rectangle 17" o:spid="_x0000_s1054" style="position:absolute;left:7385;top:7641;width:1544;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(контроль межколонного давления)</w:t>
                          </w:r>
                        </w:p>
                      </w:txbxContent>
                    </v:textbox>
                  </v:rect>
                  <v:rect id="Rectangle 18" o:spid="_x0000_s1055" style="position:absolute;left:7087;top:7811;width:10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" filled="f" stroked="f">
                    <v:textbox inset="0,0,0,0">
                      <w:txbxContent>
                        <w:p w:rsidR="00215771" w:rsidRDefault="00215771">
                          <w:r>
                            <w:rPr>
                              <w:rFonts w:ascii="Calibri" w:hAnsi="Calibri" w:cs="Calibri"/>
                              <w:b/>
                              <w:bCs/>
                              <w:color w:val="000000"/>
                              <w:sz w:val="10"/>
                              <w:szCs w:val="10"/>
                              <w:lang w:val="en-US"/>
                            </w:rPr>
                            <w:t>27</w:t>
                          </w:r>
                        </w:p>
                      </w:txbxContent>
                    </v:textbox>
                  </v:rect>
                  <v:rect id="Rectangle 19" o:spid="_x0000_s1056" style="position:absolute;left:7800;top:7811;width:655;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" filled="f" stroked="f">
                    <v:textbox inset="0,0,0,0">
                      <w:txbxContent>
                        <w:p w:rsidR="00215771" w:rsidRDefault="00215771">
                          <w:r>
                            <w:rPr>
                              <w:rFonts w:ascii="Calibri" w:hAnsi="Calibri" w:cs="Calibri"/>
                              <w:color w:val="000000"/>
                              <w:sz w:val="10"/>
                              <w:szCs w:val="10"/>
                              <w:lang w:val="en-US"/>
                            </w:rPr>
                            <w:t>Фланец глухой.</w:t>
                          </w:r>
                        </w:p>
                      </w:txbxContent>
                    </v:textbox>
                  </v:rect>
                  <v:rect id="Rectangle 20" o:spid="_x0000_s1057" style="position:absolute;left:9047;top:7343;width:559;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ЗМС 65хРраб</w:t>
                          </w:r>
                        </w:p>
                      </w:txbxContent>
                    </v:textbox>
                  </v:rect>
                  <v:rect id="Rectangle 21" o:spid="_x0000_s1058" style="position:absolute;left:9000;top:7635;width:109;height: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" filled="f" stroked="f">
                    <v:textbox inset="0,0,0,0">
                      <w:txbxContent>
                        <w:p w:rsidR="00215771" w:rsidRDefault="00215771"/>
                      </w:txbxContent>
                    </v:textbox>
                  </v:rect>
                  <v:rect id="Rectangle 22" o:spid="_x0000_s1059" style="position:absolute;left:9000;top:7869;width:109;height: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" filled="f" stroked="f">
                    <v:textbox inset="0,0,0,0">
                      <w:txbxContent>
                        <w:p w:rsidR="00215771" w:rsidRDefault="00215771"/>
                      </w:txbxContent>
                    </v:textbox>
                  </v:rect>
                  <v:rect id="Rectangle 23" o:spid="_x0000_s1060" style="position:absolute;left:7087;top:4844;width:10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" filled="f" stroked="f">
                    <v:textbox inset="0,0,0,0">
                      <w:txbxContent>
                        <w:p w:rsidR="00215771" w:rsidRDefault="00215771">
                          <w:r>
                            <w:rPr>
                              <w:rFonts w:ascii="Calibri" w:hAnsi="Calibri" w:cs="Calibri"/>
                              <w:b/>
                              <w:bCs/>
                              <w:color w:val="000000"/>
                              <w:sz w:val="10"/>
                              <w:szCs w:val="10"/>
                              <w:lang w:val="en-US"/>
                            </w:rPr>
                            <w:t>15</w:t>
                          </w:r>
                        </w:p>
                      </w:txbxContent>
                    </v:textbox>
                  </v:rect>
                  <v:rect id="Rectangle 24" o:spid="_x0000_s1061" style="position:absolute;left:7087;top:6635;width:10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" filled="f" stroked="f">
                    <v:textbox inset="0,0,0,0">
                      <w:txbxContent>
                        <w:p w:rsidR="00215771" w:rsidRDefault="00215771">
                          <w:r>
                            <w:rPr>
                              <w:rFonts w:ascii="Calibri" w:hAnsi="Calibri" w:cs="Calibri"/>
                              <w:b/>
                              <w:bCs/>
                              <w:color w:val="000000"/>
                              <w:sz w:val="10"/>
                              <w:szCs w:val="10"/>
                              <w:lang w:val="en-US"/>
                            </w:rPr>
                            <w:t>22</w:t>
                          </w:r>
                        </w:p>
                      </w:txbxContent>
                    </v:textbox>
                  </v:rect>
                  <v:rect id="Rectangle 25" o:spid="_x0000_s1062" style="position:absolute;left:7408;top:6635;width:1483;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Вентиль манометровый буферный</w:t>
                          </w:r>
                        </w:p>
                      </w:txbxContent>
                    </v:textbox>
                  </v:rect>
                  <v:rect id="Rectangle 26" o:spid="_x0000_s1063" style="position:absolute;left:7087;top:6874;width:10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" filled="f" stroked="f">
                    <v:textbox inset="0,0,0,0">
                      <w:txbxContent>
                        <w:p w:rsidR="00215771" w:rsidRDefault="00215771">
                          <w:r>
                            <w:rPr>
                              <w:rFonts w:ascii="Calibri" w:hAnsi="Calibri" w:cs="Calibri"/>
                              <w:b/>
                              <w:bCs/>
                              <w:color w:val="000000"/>
                              <w:sz w:val="10"/>
                              <w:szCs w:val="10"/>
                              <w:lang w:val="en-US"/>
                            </w:rPr>
                            <w:t>23</w:t>
                          </w:r>
                        </w:p>
                      </w:txbxContent>
                    </v:textbox>
                  </v:rect>
                  <v:rect id="Rectangle 27" o:spid="_x0000_s1064" style="position:absolute;left:7590;top:6816;width:1089;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 xml:space="preserve">Задвижка ЗДШ затрубная </w:t>
                          </w:r>
                        </w:p>
                      </w:txbxContent>
                    </v:textbox>
                  </v:rect>
                  <v:rect id="Rectangle 28" o:spid="_x0000_s1065" style="position:absolute;left:7736;top:6939;width:797;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(технологическая).</w:t>
                          </w:r>
                        </w:p>
                      </w:txbxContent>
                    </v:textbox>
                  </v:rect>
                  <v:rect id="Rectangle 29" o:spid="_x0000_s1066" style="position:absolute;left:7087;top:7108;width:10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" filled="f" stroked="f">
                    <v:textbox inset="0,0,0,0">
                      <w:txbxContent>
                        <w:p w:rsidR="00215771" w:rsidRDefault="00215771">
                          <w:r>
                            <w:rPr>
                              <w:rFonts w:ascii="Calibri" w:hAnsi="Calibri" w:cs="Calibri"/>
                              <w:b/>
                              <w:bCs/>
                              <w:color w:val="000000"/>
                              <w:sz w:val="10"/>
                              <w:szCs w:val="10"/>
                              <w:lang w:val="en-US"/>
                            </w:rPr>
                            <w:t>24</w:t>
                          </w:r>
                        </w:p>
                      </w:txbxContent>
                    </v:textbox>
                  </v:rect>
                  <v:rect id="Rectangle 30" o:spid="_x0000_s1067" style="position:absolute;left:7748;top:7108;width:769;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" filled="f" stroked="f">
                    <v:textbox inset="0,0,0,0">
                      <w:txbxContent>
                        <w:p w:rsidR="00215771" w:rsidRDefault="00215771">
                          <w:r>
                            <w:rPr>
                              <w:rFonts w:ascii="Calibri" w:hAnsi="Calibri" w:cs="Calibri"/>
                              <w:color w:val="000000"/>
                              <w:sz w:val="10"/>
                              <w:szCs w:val="10"/>
                              <w:lang w:val="en-US"/>
                            </w:rPr>
                            <w:t>Колонная головка</w:t>
                          </w:r>
                        </w:p>
                      </w:txbxContent>
                    </v:textbox>
                  </v:rect>
                  <v:rect id="Rectangle 31" o:spid="_x0000_s1068" style="position:absolute;left:9047;top:5874;width:559;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" filled="f" stroked="f">
                    <v:textbox inset="0,0,0,0">
                      <w:txbxContent>
                        <w:p w:rsidR="00215771" w:rsidRDefault="00215771">
                          <w:r>
                            <w:rPr>
                              <w:rFonts w:ascii="Calibri" w:hAnsi="Calibri" w:cs="Calibri"/>
                              <w:color w:val="000000"/>
                              <w:sz w:val="10"/>
                              <w:szCs w:val="10"/>
                              <w:lang w:val="en-US"/>
                            </w:rPr>
                            <w:t>ЗМС 65хРраб</w:t>
                          </w:r>
                        </w:p>
                      </w:txbxContent>
                    </v:textbox>
                  </v:rect>
                  <v:rect id="Rectangle 32" o:spid="_x0000_s1069" style="position:absolute;left:9000;top:6202;width:109;height: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" filled="f" stroked="f">
                    <v:textbox inset="0,0,0,0">
                      <w:txbxContent>
                        <w:p w:rsidR="00215771" w:rsidRDefault="00215771"/>
                      </w:txbxContent>
                    </v:textbox>
                  </v:rect>
                  <v:rect id="Rectangle 33" o:spid="_x0000_s1070" style="position:absolute;left:9047;top:6389;width:559;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" filled="f" stroked="f">
                    <v:textbox inset="0,0,0,0">
                      <w:txbxContent>
                        <w:p w:rsidR="00215771" w:rsidRDefault="00215771">
                          <w:r>
                            <w:rPr>
                              <w:rFonts w:ascii="Calibri" w:hAnsi="Calibri" w:cs="Calibri"/>
                              <w:color w:val="000000"/>
                              <w:sz w:val="10"/>
                              <w:szCs w:val="10"/>
                              <w:lang w:val="en-US"/>
                            </w:rPr>
                            <w:t>ЗМС 65хРраб</w:t>
                          </w:r>
                        </w:p>
                      </w:txbxContent>
                    </v:textbox>
                  </v:rect>
                  <v:rect id="Rectangle 34" o:spid="_x0000_s1071" style="position:absolute;left:9000;top:6699;width:109;height: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" filled="f" stroked="f">
                    <v:textbox inset="0,0,0,0">
                      <w:txbxContent>
                        <w:p w:rsidR="00215771" w:rsidRDefault="00215771"/>
                      </w:txbxContent>
                    </v:textbox>
                  </v:rect>
                  <v:rect id="Rectangle 35" o:spid="_x0000_s1072" style="position:absolute;left:7087;top:5102;width:10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" filled="f" stroked="f">
                    <v:textbox inset="0,0,0,0">
                      <w:txbxContent>
                        <w:p w:rsidR="00215771" w:rsidRDefault="00215771">
                          <w:r>
                            <w:rPr>
                              <w:rFonts w:ascii="Calibri" w:hAnsi="Calibri" w:cs="Calibri"/>
                              <w:b/>
                              <w:bCs/>
                              <w:color w:val="000000"/>
                              <w:sz w:val="10"/>
                              <w:szCs w:val="10"/>
                              <w:lang w:val="en-US"/>
                            </w:rPr>
                            <w:t>16</w:t>
                          </w:r>
                        </w:p>
                      </w:txbxContent>
                    </v:textbox>
                  </v:rect>
                  <v:rect id="Rectangle 36" o:spid="_x0000_s1073" style="position:absolute;left:9041;top:6874;width:57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" filled="f" stroked="f">
                    <v:textbox inset="0,0,0,0">
                      <w:txbxContent>
                        <w:p w:rsidR="00215771" w:rsidRDefault="00215771">
                          <w:r>
                            <w:rPr>
                              <w:rFonts w:ascii="Calibri" w:hAnsi="Calibri" w:cs="Calibri"/>
                              <w:color w:val="000000"/>
                              <w:sz w:val="10"/>
                              <w:szCs w:val="10"/>
                              <w:lang w:val="en-US"/>
                            </w:rPr>
                            <w:t>ЗДШ 65хРраб</w:t>
                          </w:r>
                        </w:p>
                      </w:txbxContent>
                    </v:textbox>
                  </v:rect>
                  <v:rect id="Rectangle 37" o:spid="_x0000_s1074" style="position:absolute;left:9111;top:7108;width:410;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" filled="f" stroked="f">
                    <v:textbox inset="0,0,0,0">
                      <w:txbxContent>
                        <w:p w:rsidR="00215771" w:rsidRDefault="00215771">
                          <w:r>
                            <w:rPr>
                              <w:rFonts w:ascii="Calibri" w:hAnsi="Calibri" w:cs="Calibri"/>
                              <w:color w:val="000000"/>
                              <w:sz w:val="10"/>
                              <w:szCs w:val="10"/>
                              <w:lang w:val="en-US"/>
                            </w:rPr>
                            <w:t>ОКК, ОКО</w:t>
                          </w:r>
                        </w:p>
                      </w:txbxContent>
                    </v:textbox>
                  </v:rect>
                  <v:rect id="Rectangle 38" o:spid="_x0000_s1075" style="position:absolute;left:7087;top:4072;width:10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" filled="f" stroked="f">
                    <v:textbox inset="0,0,0,0">
                      <w:txbxContent>
                        <w:p w:rsidR="00215771" w:rsidRDefault="00215771">
                          <w:r>
                            <w:rPr>
                              <w:rFonts w:ascii="Calibri" w:hAnsi="Calibri" w:cs="Calibri"/>
                              <w:b/>
                              <w:bCs/>
                              <w:color w:val="000000"/>
                              <w:sz w:val="10"/>
                              <w:szCs w:val="10"/>
                              <w:lang w:val="en-US"/>
                            </w:rPr>
                            <w:t>12</w:t>
                          </w:r>
                        </w:p>
                      </w:txbxContent>
                    </v:textbox>
                  </v:rect>
                  <v:rect id="Rectangle 39" o:spid="_x0000_s1076" style="position:absolute;left:7087;top:5874;width:10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" filled="f" stroked="f">
                    <v:textbox inset="0,0,0,0">
                      <w:txbxContent>
                        <w:p w:rsidR="00215771" w:rsidRDefault="00215771">
                          <w:r>
                            <w:rPr>
                              <w:rFonts w:ascii="Calibri" w:hAnsi="Calibri" w:cs="Calibri"/>
                              <w:b/>
                              <w:bCs/>
                              <w:color w:val="000000"/>
                              <w:sz w:val="10"/>
                              <w:szCs w:val="10"/>
                              <w:lang w:val="en-US"/>
                            </w:rPr>
                            <w:t>19</w:t>
                          </w:r>
                        </w:p>
                      </w:txbxContent>
                    </v:textbox>
                  </v:rect>
                  <v:rect id="Rectangle 40" o:spid="_x0000_s1077" style="position:absolute;left:7695;top:5810;width:868;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 xml:space="preserve">Задвижка затрубная </w:t>
                          </w:r>
                        </w:p>
                      </w:txbxContent>
                    </v:textbox>
                  </v:rect>
                  <v:rect id="Rectangle 41" o:spid="_x0000_s1078" style="position:absolute;left:7713;top:5933;width:845;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" filled="f" stroked="f">
                    <v:textbox inset="0,0,0,0">
                      <w:txbxContent>
                        <w:p w:rsidR="00215771" w:rsidRDefault="00215771">
                          <w:r>
                            <w:rPr>
                              <w:rFonts w:ascii="Calibri" w:hAnsi="Calibri" w:cs="Calibri"/>
                              <w:color w:val="000000"/>
                              <w:sz w:val="10"/>
                              <w:szCs w:val="10"/>
                              <w:lang w:val="en-US"/>
                            </w:rPr>
                            <w:t>(технологическая) 1</w:t>
                          </w:r>
                        </w:p>
                      </w:txbxContent>
                    </v:textbox>
                  </v:rect>
                  <v:rect id="Rectangle 42" o:spid="_x0000_s1079" style="position:absolute;left:7087;top:6131;width:10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" filled="f" stroked="f">
                    <v:textbox inset="0,0,0,0">
                      <w:txbxContent>
                        <w:p w:rsidR="00215771" w:rsidRDefault="00215771">
                          <w:r>
                            <w:rPr>
                              <w:rFonts w:ascii="Calibri" w:hAnsi="Calibri" w:cs="Calibri"/>
                              <w:b/>
                              <w:bCs/>
                              <w:color w:val="000000"/>
                              <w:sz w:val="10"/>
                              <w:szCs w:val="10"/>
                              <w:lang w:val="en-US"/>
                            </w:rPr>
                            <w:t>20</w:t>
                          </w:r>
                        </w:p>
                      </w:txbxContent>
                    </v:textbox>
                  </v:rect>
                  <v:rect id="Rectangle 43" o:spid="_x0000_s1080" style="position:absolute;left:7730;top:6067;width:819;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 xml:space="preserve">Фланец проходной </w:t>
                          </w:r>
                        </w:p>
                      </w:txbxContent>
                    </v:textbox>
                  </v:rect>
                  <v:rect id="Rectangle 44" o:spid="_x0000_s1081" style="position:absolute;left:7654;top:6190;width:954;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" filled="f" stroked="f">
                    <v:textbox inset="0,0,0,0">
                      <w:txbxContent>
                        <w:p w:rsidR="00215771" w:rsidRDefault="00215771">
                          <w:r>
                            <w:rPr>
                              <w:rFonts w:ascii="Calibri" w:hAnsi="Calibri" w:cs="Calibri"/>
                              <w:color w:val="000000"/>
                              <w:sz w:val="10"/>
                              <w:szCs w:val="10"/>
                              <w:lang w:val="en-US"/>
                            </w:rPr>
                            <w:t>затрубный с вентилем</w:t>
                          </w:r>
                        </w:p>
                      </w:txbxContent>
                    </v:textbox>
                  </v:rect>
                  <v:rect id="Rectangle 45" o:spid="_x0000_s1082" style="position:absolute;left:7087;top:6389;width:10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" filled="f" stroked="f">
                    <v:textbox inset="0,0,0,0">
                      <w:txbxContent>
                        <w:p w:rsidR="00215771" w:rsidRDefault="00215771">
                          <w:r>
                            <w:rPr>
                              <w:rFonts w:ascii="Calibri" w:hAnsi="Calibri" w:cs="Calibri"/>
                              <w:b/>
                              <w:bCs/>
                              <w:color w:val="000000"/>
                              <w:sz w:val="10"/>
                              <w:szCs w:val="10"/>
                              <w:lang w:val="en-US"/>
                            </w:rPr>
                            <w:t>21</w:t>
                          </w:r>
                        </w:p>
                      </w:txbxContent>
                    </v:textbox>
                  </v:rect>
                  <v:rect id="Rectangle 46" o:spid="_x0000_s1083" style="position:absolute;left:7695;top:6325;width:868;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" filled="f" stroked="f">
                    <v:textbox inset="0,0,0,0">
                      <w:txbxContent>
                        <w:p w:rsidR="00215771" w:rsidRDefault="00215771">
                          <w:r>
                            <w:rPr>
                              <w:rFonts w:ascii="Calibri" w:hAnsi="Calibri" w:cs="Calibri"/>
                              <w:color w:val="000000"/>
                              <w:sz w:val="10"/>
                              <w:szCs w:val="10"/>
                              <w:lang w:val="en-US"/>
                            </w:rPr>
                            <w:t xml:space="preserve">Задвижка затрубная </w:t>
                          </w:r>
                        </w:p>
                      </w:txbxContent>
                    </v:textbox>
                  </v:rect>
                  <v:rect id="Rectangle 47" o:spid="_x0000_s1084" style="position:absolute;left:7713;top:6447;width:845;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(технологическая) 2</w:t>
                          </w:r>
                        </w:p>
                      </w:txbxContent>
                    </v:textbox>
                  </v:rect>
                  <v:rect id="Rectangle 48" o:spid="_x0000_s1085" style="position:absolute;left:9000;top:4915;width:109;height: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" filled="f" stroked="f">
                    <v:textbox inset="0,0,0,0">
                      <w:txbxContent>
                        <w:p w:rsidR="00215771" w:rsidRDefault="00215771"/>
                      </w:txbxContent>
                    </v:textbox>
                  </v:rect>
                  <v:rect id="Rectangle 49" o:spid="_x0000_s1086" style="position:absolute;left:9047;top:5102;width:559;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ЗМС 65хРраб</w:t>
                          </w:r>
                        </w:p>
                      </w:txbxContent>
                    </v:textbox>
                  </v:rect>
                  <v:rect id="Rectangle 50" o:spid="_x0000_s1087" style="position:absolute;left:9047;top:5359;width:559;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ЗМС 65хРраб</w:t>
                          </w:r>
                        </w:p>
                      </w:txbxContent>
                    </v:textbox>
                  </v:rect>
                  <v:rect id="Rectangle 51" o:spid="_x0000_s1088" style="position:absolute;left:9000;top:5687;width:109;height: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" filled="f" stroked="f">
                    <v:textbox inset="0,0,0,0">
                      <w:txbxContent>
                        <w:p w:rsidR="00215771" w:rsidRDefault="00215771"/>
                      </w:txbxContent>
                    </v:textbox>
                  </v:rect>
                  <v:rect id="Rectangle 52" o:spid="_x0000_s1089" style="position:absolute;left:7087;top:4329;width:10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" filled="f" stroked="f">
                    <v:textbox inset="0,0,0,0">
                      <w:txbxContent>
                        <w:p w:rsidR="00215771" w:rsidRDefault="00215771">
                          <w:r>
                            <w:rPr>
                              <w:rFonts w:ascii="Calibri" w:hAnsi="Calibri" w:cs="Calibri"/>
                              <w:b/>
                              <w:bCs/>
                              <w:color w:val="000000"/>
                              <w:sz w:val="10"/>
                              <w:szCs w:val="10"/>
                              <w:lang w:val="en-US"/>
                            </w:rPr>
                            <w:t>13</w:t>
                          </w:r>
                        </w:p>
                      </w:txbxContent>
                    </v:textbox>
                  </v:rect>
                  <v:rect id="Rectangle 53" o:spid="_x0000_s1090" style="position:absolute;left:7087;top:4587;width:10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" filled="f" stroked="f">
                    <v:textbox inset="0,0,0,0">
                      <w:txbxContent>
                        <w:p w:rsidR="00215771" w:rsidRDefault="00215771">
                          <w:r>
                            <w:rPr>
                              <w:rFonts w:ascii="Calibri" w:hAnsi="Calibri" w:cs="Calibri"/>
                              <w:b/>
                              <w:bCs/>
                              <w:color w:val="000000"/>
                              <w:sz w:val="10"/>
                              <w:szCs w:val="10"/>
                              <w:lang w:val="en-US"/>
                            </w:rPr>
                            <w:t>14</w:t>
                          </w:r>
                        </w:p>
                      </w:txbxContent>
                    </v:textbox>
                  </v:rect>
                  <v:rect id="Rectangle 54" o:spid="_x0000_s1091" style="position:absolute;left:7110;top:3306;width:51;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" filled="f" stroked="f">
                    <v:textbox inset="0,0,0,0">
                      <w:txbxContent>
                        <w:p w:rsidR="00215771" w:rsidRDefault="00215771">
                          <w:r>
                            <w:rPr>
                              <w:rFonts w:ascii="Calibri" w:hAnsi="Calibri" w:cs="Calibri"/>
                              <w:b/>
                              <w:bCs/>
                              <w:color w:val="000000"/>
                              <w:sz w:val="10"/>
                              <w:szCs w:val="10"/>
                              <w:lang w:val="en-US"/>
                            </w:rPr>
                            <w:t>9</w:t>
                          </w:r>
                        </w:p>
                      </w:txbxContent>
                    </v:textbox>
                  </v:rect>
                  <v:rect id="Rectangle 55" o:spid="_x0000_s1092" style="position:absolute;left:7695;top:5037;width:868;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" filled="f" stroked="f">
                    <v:textbox inset="0,0,0,0">
                      <w:txbxContent>
                        <w:p w:rsidR="00215771" w:rsidRDefault="00215771">
                          <w:r>
                            <w:rPr>
                              <w:rFonts w:ascii="Calibri" w:hAnsi="Calibri" w:cs="Calibri"/>
                              <w:color w:val="000000"/>
                              <w:sz w:val="10"/>
                              <w:szCs w:val="10"/>
                              <w:lang w:val="en-US"/>
                            </w:rPr>
                            <w:t xml:space="preserve">Задвижка затрубная </w:t>
                          </w:r>
                        </w:p>
                      </w:txbxContent>
                    </v:textbox>
                  </v:rect>
                  <v:rect id="Rectangle 56" o:spid="_x0000_s1093" style="position:absolute;left:7309;top:5160;width:1690;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" filled="f" stroked="f">
                    <v:textbox inset="0,0,0,0">
                      <w:txbxContent>
                        <w:p w:rsidR="00215771" w:rsidRDefault="00215771">
                          <w:r>
                            <w:rPr>
                              <w:rFonts w:ascii="Calibri" w:hAnsi="Calibri" w:cs="Calibri"/>
                              <w:color w:val="000000"/>
                              <w:sz w:val="10"/>
                              <w:szCs w:val="10"/>
                              <w:lang w:val="en-US"/>
                            </w:rPr>
                            <w:t>(технологическая-исследовательская) 1</w:t>
                          </w:r>
                        </w:p>
                      </w:txbxContent>
                    </v:textbox>
                  </v:rect>
                  <v:rect id="Rectangle 57" o:spid="_x0000_s1094" style="position:absolute;left:7087;top:5359;width:10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" filled="f" stroked="f">
                    <v:textbox inset="0,0,0,0">
                      <w:txbxContent>
                        <w:p w:rsidR="00215771" w:rsidRDefault="00215771">
                          <w:r>
                            <w:rPr>
                              <w:rFonts w:ascii="Calibri" w:hAnsi="Calibri" w:cs="Calibri"/>
                              <w:b/>
                              <w:bCs/>
                              <w:color w:val="000000"/>
                              <w:sz w:val="10"/>
                              <w:szCs w:val="10"/>
                              <w:lang w:val="en-US"/>
                            </w:rPr>
                            <w:t>17</w:t>
                          </w:r>
                        </w:p>
                      </w:txbxContent>
                    </v:textbox>
                  </v:rect>
                  <v:rect id="Rectangle 58" o:spid="_x0000_s1095" style="position:absolute;left:7695;top:5295;width:868;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 xml:space="preserve">Задвижка затрубная </w:t>
                          </w:r>
                        </w:p>
                      </w:txbxContent>
                    </v:textbox>
                  </v:rect>
                  <v:rect id="Rectangle 59" o:spid="_x0000_s1096" style="position:absolute;left:7309;top:5418;width:1690;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(технологическая-исследовательская) 2</w:t>
                          </w:r>
                        </w:p>
                      </w:txbxContent>
                    </v:textbox>
                  </v:rect>
                  <v:rect id="Rectangle 60" o:spid="_x0000_s1097" style="position:absolute;left:7087;top:5617;width:10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" filled="f" stroked="f">
                    <v:textbox inset="0,0,0,0">
                      <w:txbxContent>
                        <w:p w:rsidR="00215771" w:rsidRDefault="00215771">
                          <w:r>
                            <w:rPr>
                              <w:rFonts w:ascii="Calibri" w:hAnsi="Calibri" w:cs="Calibri"/>
                              <w:b/>
                              <w:bCs/>
                              <w:color w:val="000000"/>
                              <w:sz w:val="10"/>
                              <w:szCs w:val="10"/>
                              <w:lang w:val="en-US"/>
                            </w:rPr>
                            <w:t>18</w:t>
                          </w:r>
                        </w:p>
                      </w:txbxContent>
                    </v:textbox>
                  </v:rect>
                  <v:rect id="Rectangle 61" o:spid="_x0000_s1098" style="position:absolute;left:7666;top:5552;width:946;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 xml:space="preserve">Крестовик с клапаном </w:t>
                          </w:r>
                        </w:p>
                      </w:txbxContent>
                    </v:textbox>
                  </v:rect>
                  <v:rect id="Rectangle 62" o:spid="_x0000_s1099" style="position:absolute;left:7777;top:5675;width:700;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" filled="f" stroked="f">
                    <v:textbox inset="0,0,0,0">
                      <w:txbxContent>
                        <w:p w:rsidR="00215771" w:rsidRDefault="00215771">
                          <w:r>
                            <w:rPr>
                              <w:rFonts w:ascii="Calibri" w:hAnsi="Calibri" w:cs="Calibri"/>
                              <w:color w:val="000000"/>
                              <w:sz w:val="10"/>
                              <w:szCs w:val="10"/>
                              <w:lang w:val="en-US"/>
                            </w:rPr>
                            <w:t>нагнетательным</w:t>
                          </w:r>
                        </w:p>
                      </w:txbxContent>
                    </v:textbox>
                  </v:rect>
                  <v:rect id="Rectangle 63" o:spid="_x0000_s1100" style="position:absolute;left:9000;top:3627;width:109;height: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" filled="f" stroked="f">
                    <v:textbox inset="0,0,0,0">
                      <w:txbxContent>
                        <w:p w:rsidR="00215771" w:rsidRDefault="00215771"/>
                      </w:txbxContent>
                    </v:textbox>
                  </v:rect>
                  <v:rect id="Rectangle 64" o:spid="_x0000_s1101" style="position:absolute;left:9000;top:3885;width:109;height: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" filled="f" stroked="f">
                    <v:textbox inset="0,0,0,0">
                      <w:txbxContent>
                        <w:p w:rsidR="00215771" w:rsidRDefault="00215771"/>
                      </w:txbxContent>
                    </v:textbox>
                  </v:rect>
                  <v:rect id="Rectangle 65" o:spid="_x0000_s1102" style="position:absolute;left:9123;top:4072;width:397;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" filled="f" stroked="f">
                    <v:textbox inset="0,0,0,0">
                      <w:txbxContent>
                        <w:p w:rsidR="00215771" w:rsidRDefault="00215771">
                          <w:r>
                            <w:rPr>
                              <w:rFonts w:ascii="Calibri" w:hAnsi="Calibri" w:cs="Calibri"/>
                              <w:color w:val="000000"/>
                              <w:sz w:val="10"/>
                              <w:szCs w:val="10"/>
                              <w:lang w:val="en-US"/>
                            </w:rPr>
                            <w:t>ЗМС, ЗКЛ</w:t>
                          </w:r>
                        </w:p>
                      </w:txbxContent>
                    </v:textbox>
                  </v:rect>
                  <v:rect id="Rectangle 66" o:spid="_x0000_s1103" style="position:absolute;left:9047;top:4329;width:559;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ЗМС 65хРраб</w:t>
                          </w:r>
                        </w:p>
                      </w:txbxContent>
                    </v:textbox>
                  </v:rect>
                  <v:rect id="Rectangle 67" o:spid="_x0000_s1104" style="position:absolute;left:9047;top:4587;width:559;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ЗМС 65хРраб</w:t>
                          </w:r>
                        </w:p>
                      </w:txbxContent>
                    </v:textbox>
                  </v:rect>
                  <v:rect id="Rectangle 68" o:spid="_x0000_s1105" style="position:absolute;left:7087;top:3557;width:10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" filled="f" stroked="f">
                    <v:textbox inset="0,0,0,0">
                      <w:txbxContent>
                        <w:p w:rsidR="00215771" w:rsidRDefault="00215771">
                          <w:r>
                            <w:rPr>
                              <w:rFonts w:ascii="Calibri" w:hAnsi="Calibri" w:cs="Calibri"/>
                              <w:b/>
                              <w:bCs/>
                              <w:color w:val="000000"/>
                              <w:sz w:val="10"/>
                              <w:szCs w:val="10"/>
                              <w:lang w:val="en-US"/>
                            </w:rPr>
                            <w:t>10</w:t>
                          </w:r>
                        </w:p>
                      </w:txbxContent>
                    </v:textbox>
                  </v:rect>
                  <v:rect id="Rectangle 69" o:spid="_x0000_s1106" style="position:absolute;left:7087;top:3815;width:10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" filled="f" stroked="f">
                    <v:textbox inset="0,0,0,0">
                      <w:txbxContent>
                        <w:p w:rsidR="00215771" w:rsidRDefault="00215771">
                          <w:r>
                            <w:rPr>
                              <w:rFonts w:ascii="Calibri" w:hAnsi="Calibri" w:cs="Calibri"/>
                              <w:b/>
                              <w:bCs/>
                              <w:color w:val="000000"/>
                              <w:sz w:val="10"/>
                              <w:szCs w:val="10"/>
                              <w:lang w:val="en-US"/>
                            </w:rPr>
                            <w:t>11</w:t>
                          </w:r>
                        </w:p>
                      </w:txbxContent>
                    </v:textbox>
                  </v:rect>
                  <v:rect id="Rectangle 70" o:spid="_x0000_s1107" style="position:absolute;left:7590;top:2756;width:1098;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 xml:space="preserve">Задвижка ЗДШ. Буферная </w:t>
                          </w:r>
                        </w:p>
                      </w:txbxContent>
                    </v:textbox>
                  </v:rect>
                  <v:rect id="Rectangle 71" o:spid="_x0000_s1108" style="position:absolute;left:7765;top:2879;width:727;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(манифольдная).</w:t>
                          </w:r>
                        </w:p>
                      </w:txbxContent>
                    </v:textbox>
                  </v:rect>
                  <v:rect id="Rectangle 72" o:spid="_x0000_s1109" style="position:absolute;left:7297;top:3060;width:171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" filled="f" stroked="f">
                    <v:textbox inset="0,0,0,0">
                      <w:txbxContent>
                        <w:p w:rsidR="00215771" w:rsidRDefault="00215771">
                          <w:r>
                            <w:rPr>
                              <w:rFonts w:ascii="Calibri" w:hAnsi="Calibri" w:cs="Calibri"/>
                              <w:color w:val="000000"/>
                              <w:sz w:val="10"/>
                              <w:szCs w:val="10"/>
                              <w:lang w:val="en-US"/>
                            </w:rPr>
                            <w:t>Вентиль манометровый манифольдный</w:t>
                          </w:r>
                        </w:p>
                      </w:txbxContent>
                    </v:textbox>
                  </v:rect>
                  <v:rect id="Rectangle 73" o:spid="_x0000_s1110" style="position:absolute;left:7683;top:4780;width:90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 xml:space="preserve">Фланец-планшайба с </w:t>
                          </w:r>
                        </w:p>
                      </w:txbxContent>
                    </v:textbox>
                  </v:rect>
                  <v:rect id="Rectangle 74" o:spid="_x0000_s1111" style="position:absolute;left:7315;top:4903;width:1680;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" filled="f" stroked="f">
                    <v:textbox inset="0,0,0,0">
                      <w:txbxContent>
                        <w:p w:rsidR="00215771" w:rsidRDefault="00215771">
                          <w:r w:rsidRPr="00E40D07">
                            <w:rPr>
                              <w:rFonts w:ascii="Calibri" w:hAnsi="Calibri" w:cs="Calibri"/>
                              <w:color w:val="000000"/>
                              <w:sz w:val="10"/>
                              <w:szCs w:val="10"/>
                            </w:rPr>
                            <w:t>кабельным вводом (для подвески НКТ)</w:t>
                          </w:r>
                        </w:p>
                      </w:txbxContent>
                    </v:textbox>
                  </v:rect>
                  <v:rect id="Rectangle 75" o:spid="_x0000_s1112" style="position:absolute;left:7297;top:3306;width:1723;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Вентиль проботборника манифольдный</w:t>
                          </w:r>
                        </w:p>
                      </w:txbxContent>
                    </v:textbox>
                  </v:rect>
                  <v:rect id="Rectangle 76" o:spid="_x0000_s1113" style="position:absolute;left:9047;top:2106;width:559;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" filled="f" stroked="f">
                    <v:textbox inset="0,0,0,0">
                      <w:txbxContent>
                        <w:p w:rsidR="00215771" w:rsidRDefault="00215771">
                          <w:r>
                            <w:rPr>
                              <w:rFonts w:ascii="Calibri" w:hAnsi="Calibri" w:cs="Calibri"/>
                              <w:color w:val="000000"/>
                              <w:sz w:val="10"/>
                              <w:szCs w:val="10"/>
                              <w:lang w:val="en-US"/>
                            </w:rPr>
                            <w:t>ЗМС 65хРраб</w:t>
                          </w:r>
                        </w:p>
                      </w:txbxContent>
                    </v:textbox>
                  </v:rect>
                  <v:rect id="Rectangle 77" o:spid="_x0000_s1114" style="position:absolute;left:9000;top:2399;width:109;height: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" filled="f" stroked="f">
                    <v:textbox inset="0,0,0,0">
                      <w:txbxContent>
                        <w:p w:rsidR="00215771" w:rsidRDefault="00215771"/>
                      </w:txbxContent>
                    </v:textbox>
                  </v:rect>
                  <v:rect id="Rectangle 78" o:spid="_x0000_s1115" style="position:absolute;left:9047;top:2574;width:559;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ЗМС 65хРраб</w:t>
                          </w:r>
                        </w:p>
                      </w:txbxContent>
                    </v:textbox>
                  </v:rect>
                  <v:rect id="Rectangle 79" o:spid="_x0000_s1116" style="position:absolute;left:9041;top:2814;width:57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ЗДШ 65хРраб</w:t>
                          </w:r>
                        </w:p>
                      </w:txbxContent>
                    </v:textbox>
                  </v:rect>
                  <v:rect id="Rectangle 80" o:spid="_x0000_s1117" style="position:absolute;left:9000;top:3124;width:109;height: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" filled="f" stroked="f">
                    <v:textbox inset="0,0,0,0">
                      <w:txbxContent>
                        <w:p w:rsidR="00215771" w:rsidRDefault="00215771"/>
                      </w:txbxContent>
                    </v:textbox>
                  </v:rect>
                  <v:rect id="Rectangle 81" o:spid="_x0000_s1118" style="position:absolute;left:9000;top:3370;width:109;height: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" filled="f" stroked="f">
                    <v:textbox inset="0,0,0,0">
                      <w:txbxContent>
                        <w:p w:rsidR="00215771" w:rsidRDefault="00215771"/>
                      </w:txbxContent>
                    </v:textbox>
                  </v:rect>
                  <v:rect id="Rectangle 82" o:spid="_x0000_s1119" style="position:absolute;left:7110;top:1392;width:51;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" filled="f" stroked="f">
                    <v:textbox inset="0,0,0,0">
                      <w:txbxContent>
                        <w:p w:rsidR="00215771" w:rsidRDefault="00215771">
                          <w:r>
                            <w:rPr>
                              <w:rFonts w:ascii="Calibri" w:hAnsi="Calibri" w:cs="Calibri"/>
                              <w:b/>
                              <w:bCs/>
                              <w:color w:val="000000"/>
                              <w:sz w:val="10"/>
                              <w:szCs w:val="10"/>
                              <w:lang w:val="en-US"/>
                            </w:rPr>
                            <w:t>1</w:t>
                          </w:r>
                        </w:p>
                      </w:txbxContent>
                    </v:textbox>
                  </v:rect>
                  <v:rect id="Rectangle 83" o:spid="_x0000_s1120" style="position:absolute;left:7110;top:1632;width:51;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" filled="f" stroked="f">
                    <v:textbox inset="0,0,0,0">
                      <w:txbxContent>
                        <w:p w:rsidR="00215771" w:rsidRDefault="00215771">
                          <w:r>
                            <w:rPr>
                              <w:rFonts w:ascii="Calibri" w:hAnsi="Calibri" w:cs="Calibri"/>
                              <w:b/>
                              <w:bCs/>
                              <w:color w:val="000000"/>
                              <w:sz w:val="10"/>
                              <w:szCs w:val="10"/>
                              <w:lang w:val="en-US"/>
                            </w:rPr>
                            <w:t>2</w:t>
                          </w:r>
                        </w:p>
                      </w:txbxContent>
                    </v:textbox>
                  </v:rect>
                  <v:rect id="Rectangle 84" o:spid="_x0000_s1121" style="position:absolute;left:7110;top:2106;width:51;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" filled="f" stroked="f">
                    <v:textbox inset="0,0,0,0">
                      <w:txbxContent>
                        <w:p w:rsidR="00215771" w:rsidRDefault="00215771">
                          <w:r>
                            <w:rPr>
                              <w:rFonts w:ascii="Calibri" w:hAnsi="Calibri" w:cs="Calibri"/>
                              <w:b/>
                              <w:bCs/>
                              <w:color w:val="000000"/>
                              <w:sz w:val="10"/>
                              <w:szCs w:val="10"/>
                              <w:lang w:val="en-US"/>
                            </w:rPr>
                            <w:t>4</w:t>
                          </w:r>
                        </w:p>
                      </w:txbxContent>
                    </v:textbox>
                  </v:rect>
                  <v:rect id="Rectangle 85" o:spid="_x0000_s1122" style="position:absolute;left:7110;top:2340;width:51;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" filled="f" stroked="f">
                    <v:textbox inset="0,0,0,0">
                      <w:txbxContent>
                        <w:p w:rsidR="00215771" w:rsidRDefault="00215771">
                          <w:r>
                            <w:rPr>
                              <w:rFonts w:ascii="Calibri" w:hAnsi="Calibri" w:cs="Calibri"/>
                              <w:b/>
                              <w:bCs/>
                              <w:color w:val="000000"/>
                              <w:sz w:val="10"/>
                              <w:szCs w:val="10"/>
                              <w:lang w:val="en-US"/>
                            </w:rPr>
                            <w:t>5</w:t>
                          </w:r>
                        </w:p>
                      </w:txbxContent>
                    </v:textbox>
                  </v:rect>
                  <v:rect id="Rectangle 86" o:spid="_x0000_s1123" style="position:absolute;left:7110;top:2574;width:51;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" filled="f" stroked="f">
                    <v:textbox inset="0,0,0,0">
                      <w:txbxContent>
                        <w:p w:rsidR="00215771" w:rsidRDefault="00215771">
                          <w:r>
                            <w:rPr>
                              <w:rFonts w:ascii="Calibri" w:hAnsi="Calibri" w:cs="Calibri"/>
                              <w:b/>
                              <w:bCs/>
                              <w:color w:val="000000"/>
                              <w:sz w:val="10"/>
                              <w:szCs w:val="10"/>
                              <w:lang w:val="en-US"/>
                            </w:rPr>
                            <w:t>6</w:t>
                          </w:r>
                        </w:p>
                      </w:txbxContent>
                    </v:textbox>
                  </v:rect>
                  <v:rect id="Rectangle 87" o:spid="_x0000_s1124" style="position:absolute;left:7110;top:2814;width:51;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" filled="f" stroked="f">
                    <v:textbox inset="0,0,0,0">
                      <w:txbxContent>
                        <w:p w:rsidR="00215771" w:rsidRDefault="00215771">
                          <w:r>
                            <w:rPr>
                              <w:rFonts w:ascii="Calibri" w:hAnsi="Calibri" w:cs="Calibri"/>
                              <w:b/>
                              <w:bCs/>
                              <w:color w:val="000000"/>
                              <w:sz w:val="10"/>
                              <w:szCs w:val="10"/>
                              <w:lang w:val="en-US"/>
                            </w:rPr>
                            <w:t>7</w:t>
                          </w:r>
                        </w:p>
                      </w:txbxContent>
                    </v:textbox>
                  </v:rect>
                  <v:rect id="Rectangle 88" o:spid="_x0000_s1125" style="position:absolute;left:7110;top:3060;width:51;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" filled="f" stroked="f">
                    <v:textbox inset="0,0,0,0">
                      <w:txbxContent>
                        <w:p w:rsidR="00215771" w:rsidRDefault="00215771">
                          <w:r>
                            <w:rPr>
                              <w:rFonts w:ascii="Calibri" w:hAnsi="Calibri" w:cs="Calibri"/>
                              <w:b/>
                              <w:bCs/>
                              <w:color w:val="000000"/>
                              <w:sz w:val="10"/>
                              <w:szCs w:val="10"/>
                              <w:lang w:val="en-US"/>
                            </w:rPr>
                            <w:t>8</w:t>
                          </w:r>
                        </w:p>
                      </w:txbxContent>
                    </v:textbox>
                  </v:rect>
                  <v:rect id="Rectangle 89" o:spid="_x0000_s1126" style="position:absolute;left:7087;top:8045;width:102;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" filled="f" stroked="f">
                    <v:textbox inset="0,0,0,0">
                      <w:txbxContent>
                        <w:p w:rsidR="00215771" w:rsidRDefault="00215771">
                          <w:r>
                            <w:rPr>
                              <w:rFonts w:ascii="Calibri" w:hAnsi="Calibri" w:cs="Calibri"/>
                              <w:b/>
                              <w:bCs/>
                              <w:color w:val="000000"/>
                              <w:sz w:val="10"/>
                              <w:szCs w:val="10"/>
                              <w:lang w:val="en-US"/>
                            </w:rPr>
                            <w:t>28</w:t>
                          </w:r>
                        </w:p>
                      </w:txbxContent>
                    </v:textbox>
                  </v:rect>
                  <v:rect id="Rectangle 90" o:spid="_x0000_s1127" style="position:absolute;left:7601;top:7986;width:1083;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Задвижка лубрикаторная</w:t>
                          </w:r>
                        </w:p>
                      </w:txbxContent>
                    </v:textbox>
                  </v:rect>
                  <v:rect id="Rectangle 91" o:spid="_x0000_s1128" style="position:absolute;left:7713;top:8109;width:845;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" filled="f" stroked="f">
                    <v:textbox inset="0,0,0,0">
                      <w:txbxContent>
                        <w:p w:rsidR="00215771" w:rsidRDefault="00215771">
                          <w:r>
                            <w:rPr>
                              <w:rFonts w:ascii="Calibri" w:hAnsi="Calibri" w:cs="Calibri"/>
                              <w:color w:val="000000"/>
                              <w:sz w:val="10"/>
                              <w:szCs w:val="10"/>
                              <w:lang w:val="en-US"/>
                            </w:rPr>
                            <w:t>(технологическая) 2</w:t>
                          </w:r>
                        </w:p>
                      </w:txbxContent>
                    </v:textbox>
                  </v:rect>
                  <v:rect id="Rectangle 92" o:spid="_x0000_s1129" style="position:absolute;left:9047;top:8045;width:559;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" filled="f" stroked="f">
                    <v:textbox inset="0,0,0,0">
                      <w:txbxContent>
                        <w:p w:rsidR="00215771" w:rsidRDefault="00215771">
                          <w:r>
                            <w:rPr>
                              <w:rFonts w:ascii="Calibri" w:hAnsi="Calibri" w:cs="Calibri"/>
                              <w:color w:val="000000"/>
                              <w:sz w:val="10"/>
                              <w:szCs w:val="10"/>
                              <w:lang w:val="en-US"/>
                            </w:rPr>
                            <w:t>ЗМС 65хРраб</w:t>
                          </w:r>
                        </w:p>
                      </w:txbxContent>
                    </v:textbox>
                  </v:rect>
                  <v:rect id="Rectangle 93" o:spid="_x0000_s1130" style="position:absolute;left:1334;top:860;width:476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" filled="f" stroked="f">
                    <v:textbox inset="0,0,0,0">
                      <w:txbxContent>
                        <w:p w:rsidR="00215771" w:rsidRDefault="00215771">
                          <w:r w:rsidRPr="00E40D07">
                            <w:rPr>
                              <w:rFonts w:ascii="Calibri" w:hAnsi="Calibri" w:cs="Calibri"/>
                              <w:b/>
                              <w:bCs/>
                              <w:color w:val="000000"/>
                              <w:sz w:val="18"/>
                              <w:szCs w:val="18"/>
                            </w:rPr>
                            <w:t xml:space="preserve">Типовая схема обвязки устья скважин оборудованных УЭЦН </w:t>
                          </w:r>
                        </w:p>
                      </w:txbxContent>
                    </v:textbox>
                  </v:rect>
                  <v:rect id="Rectangle 94" o:spid="_x0000_s1131" style="position:absolute;left:7824;top:1205;width:606;height: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" filled="f" stroked="f">
                    <v:textbox inset="0,0,0,0">
                      <w:txbxContent>
                        <w:p w:rsidR="00215771" w:rsidRDefault="00215771">
                          <w:r>
                            <w:rPr>
                              <w:color w:val="000000"/>
                              <w:sz w:val="10"/>
                              <w:szCs w:val="10"/>
                              <w:lang w:val="en-US"/>
                            </w:rPr>
                            <w:t>наименование</w:t>
                          </w:r>
                        </w:p>
                      </w:txbxContent>
                    </v:textbox>
                  </v:rect>
                  <v:rect id="Rectangle 95" o:spid="_x0000_s1132" style="position:absolute;left:9187;top:1205;width:263;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марка</w:t>
                          </w:r>
                        </w:p>
                      </w:txbxContent>
                    </v:textbox>
                  </v:rect>
                  <v:rect id="Rectangle 96" o:spid="_x0000_s1133" style="position:absolute;left:7748;top:1392;width:759;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" filled="f" stroked="f">
                    <v:textbox inset="0,0,0,0">
                      <w:txbxContent>
                        <w:p w:rsidR="00215771" w:rsidRDefault="00215771">
                          <w:r>
                            <w:rPr>
                              <w:rFonts w:ascii="Calibri" w:hAnsi="Calibri" w:cs="Calibri"/>
                              <w:color w:val="000000"/>
                              <w:sz w:val="10"/>
                              <w:szCs w:val="10"/>
                              <w:lang w:val="en-US"/>
                            </w:rPr>
                            <w:t>Коренная нижняя</w:t>
                          </w:r>
                        </w:p>
                      </w:txbxContent>
                    </v:textbox>
                  </v:rect>
                  <v:rect id="Rectangle 97" o:spid="_x0000_s1134" style="position:absolute;left:9047;top:1392;width:559;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" filled="f" stroked="f">
                    <v:textbox inset="0,0,0,0">
                      <w:txbxContent>
                        <w:p w:rsidR="00215771" w:rsidRDefault="00215771">
                          <w:r>
                            <w:rPr>
                              <w:rFonts w:ascii="Calibri" w:hAnsi="Calibri" w:cs="Calibri"/>
                              <w:color w:val="000000"/>
                              <w:sz w:val="10"/>
                              <w:szCs w:val="10"/>
                              <w:lang w:val="en-US"/>
                            </w:rPr>
                            <w:t>ЗМС 65хРраб</w:t>
                          </w:r>
                        </w:p>
                      </w:txbxContent>
                    </v:textbox>
                  </v:rect>
                  <v:rect id="Rectangle 98" o:spid="_x0000_s1135" style="position:absolute;left:7742;top:1632;width:776;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" filled="f" stroked="f">
                    <v:textbox inset="0,0,0,0">
                      <w:txbxContent>
                        <w:p w:rsidR="00215771" w:rsidRDefault="00215771">
                          <w:r>
                            <w:rPr>
                              <w:rFonts w:ascii="Calibri" w:hAnsi="Calibri" w:cs="Calibri"/>
                              <w:color w:val="000000"/>
                              <w:sz w:val="10"/>
                              <w:szCs w:val="10"/>
                              <w:lang w:val="en-US"/>
                            </w:rPr>
                            <w:t>Коренная верхняя</w:t>
                          </w:r>
                        </w:p>
                      </w:txbxContent>
                    </v:textbox>
                  </v:rect>
                  <v:rect id="Rectangle 99" o:spid="_x0000_s1136" style="position:absolute;left:9047;top:1632;width:559;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" filled="f" stroked="f">
                    <v:textbox inset="0,0,0,0">
                      <w:txbxContent>
                        <w:p w:rsidR="00215771" w:rsidRDefault="00215771">
                          <w:r>
                            <w:rPr>
                              <w:rFonts w:ascii="Calibri" w:hAnsi="Calibri" w:cs="Calibri"/>
                              <w:color w:val="000000"/>
                              <w:sz w:val="10"/>
                              <w:szCs w:val="10"/>
                              <w:lang w:val="en-US"/>
                            </w:rPr>
                            <w:t>ЗМС 65хРраб</w:t>
                          </w:r>
                        </w:p>
                      </w:txbxContent>
                    </v:textbox>
                  </v:rect>
                  <v:rect id="Rectangle 100" o:spid="_x0000_s1137" style="position:absolute;left:7877;top:1866;width:494;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" filled="f" stroked="f">
                    <v:textbox inset="0,0,0,0">
                      <w:txbxContent>
                        <w:p w:rsidR="00215771" w:rsidRDefault="00215771">
                          <w:r>
                            <w:rPr>
                              <w:rFonts w:ascii="Calibri" w:hAnsi="Calibri" w:cs="Calibri"/>
                              <w:color w:val="000000"/>
                              <w:sz w:val="10"/>
                              <w:szCs w:val="10"/>
                              <w:lang w:val="en-US"/>
                            </w:rPr>
                            <w:t>Крестовина</w:t>
                          </w:r>
                        </w:p>
                      </w:txbxContent>
                    </v:textbox>
                  </v:rect>
                  <v:rect id="Rectangle 101" o:spid="_x0000_s1138" style="position:absolute;left:9000;top:1931;width:109;height: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" filled="f" stroked="f">
                    <v:textbox inset="0,0,0,0">
                      <w:txbxContent>
                        <w:p w:rsidR="00215771" w:rsidRDefault="00215771"/>
                      </w:txbxContent>
                    </v:textbox>
                  </v:rect>
                  <v:rect id="Rectangle 102" o:spid="_x0000_s1139" style="position:absolute;left:7321;top:2106;width:1649;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" filled="f" stroked="f">
                    <v:textbox inset="0,0,0,0">
                      <w:txbxContent>
                        <w:p w:rsidR="00215771" w:rsidRDefault="00215771">
                          <w:r>
                            <w:rPr>
                              <w:rFonts w:ascii="Calibri" w:hAnsi="Calibri" w:cs="Calibri"/>
                              <w:color w:val="000000"/>
                              <w:sz w:val="10"/>
                              <w:szCs w:val="10"/>
                              <w:lang w:val="en-US"/>
                            </w:rPr>
                            <w:t>Задвижка буферная (манифольдная) 1</w:t>
                          </w:r>
                        </w:p>
                      </w:txbxContent>
                    </v:textbox>
                  </v:rect>
                  <v:rect id="Rectangle 103" o:spid="_x0000_s1140" style="position:absolute;left:7321;top:2574;width:1649;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Задвижка буферная (манифольдная) 2</w:t>
                          </w:r>
                        </w:p>
                      </w:txbxContent>
                    </v:textbox>
                  </v:rect>
                  <v:rect id="Rectangle 104" o:spid="_x0000_s1141" style="position:absolute;left:7730;top:2282;width:819;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" filled="f" stroked="f">
                    <v:textbox inset="0,0,0,0">
                      <w:txbxContent>
                        <w:p w:rsidR="00215771" w:rsidRDefault="00215771">
                          <w:r>
                            <w:rPr>
                              <w:rFonts w:ascii="Calibri" w:hAnsi="Calibri" w:cs="Calibri"/>
                              <w:color w:val="000000"/>
                              <w:sz w:val="10"/>
                              <w:szCs w:val="10"/>
                              <w:lang w:val="en-US"/>
                            </w:rPr>
                            <w:t xml:space="preserve">Фланец проходной </w:t>
                          </w:r>
                        </w:p>
                      </w:txbxContent>
                    </v:textbox>
                  </v:rect>
                  <v:rect id="Rectangle 105" o:spid="_x0000_s1142" style="position:absolute;left:7666;top:2405;width:933;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буферный с вентелем</w:t>
                          </w:r>
                        </w:p>
                      </w:txbxContent>
                    </v:textbox>
                  </v:rect>
                  <v:rect id="Rectangle 106" o:spid="_x0000_s1143" style="position:absolute;left:7549;top:3557;width:1189;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" filled="f" stroked="f">
                    <v:textbox inset="0,0,0,0">
                      <w:txbxContent>
                        <w:p w:rsidR="00215771" w:rsidRDefault="00215771">
                          <w:r>
                            <w:rPr>
                              <w:rFonts w:ascii="Calibri" w:hAnsi="Calibri" w:cs="Calibri"/>
                              <w:color w:val="000000"/>
                              <w:sz w:val="10"/>
                              <w:szCs w:val="10"/>
                              <w:lang w:val="en-US"/>
                            </w:rPr>
                            <w:t>Клапан обратный поточный</w:t>
                          </w:r>
                        </w:p>
                      </w:txbxContent>
                    </v:textbox>
                  </v:rect>
                  <v:rect id="Rectangle 107" o:spid="_x0000_s1144" style="position:absolute;left:7432;top:3815;width:1416;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Вентиль сливной манифольдный</w:t>
                          </w:r>
                        </w:p>
                      </w:txbxContent>
                    </v:textbox>
                  </v:rect>
                  <v:rect id="Rectangle 108" o:spid="_x0000_s1145" style="position:absolute;left:7496;top:4072;width:1288;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" filled="f" stroked="f">
                    <v:textbox inset="0,0,0,0">
                      <w:txbxContent>
                        <w:p w:rsidR="00215771" w:rsidRDefault="00215771">
                          <w:r>
                            <w:rPr>
                              <w:rFonts w:ascii="Calibri" w:hAnsi="Calibri" w:cs="Calibri"/>
                              <w:color w:val="000000"/>
                              <w:sz w:val="10"/>
                              <w:szCs w:val="10"/>
                              <w:lang w:val="en-US"/>
                            </w:rPr>
                            <w:t>Задвижка секущая (линейная)</w:t>
                          </w:r>
                        </w:p>
                      </w:txbxContent>
                    </v:textbox>
                  </v:rect>
                  <v:rect id="Rectangle 109" o:spid="_x0000_s1146" style="position:absolute;left:7291;top:4329;width:1719;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Задвижка буферная (технологическая) 1</w:t>
                          </w:r>
                        </w:p>
                      </w:txbxContent>
                    </v:textbox>
                  </v:rect>
                  <v:rect id="Rectangle 110" o:spid="_x0000_s1147" style="position:absolute;left:7291;top:4587;width:1719;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" filled="f" stroked="f">
                    <v:textbox inset="0,0,0,0">
                      <w:txbxContent>
                        <w:p w:rsidR="00215771" w:rsidRDefault="00215771">
                          <w:r>
                            <w:rPr>
                              <w:rFonts w:ascii="Calibri" w:hAnsi="Calibri" w:cs="Calibri"/>
                              <w:color w:val="000000"/>
                              <w:sz w:val="10"/>
                              <w:szCs w:val="10"/>
                              <w:lang w:val="en-US"/>
                            </w:rPr>
                            <w:t>Задвижка буферная (технологическая) 2</w:t>
                          </w:r>
                        </w:p>
                      </w:txbxContent>
                    </v:textbox>
                  </v:rect>
                  <v:rect id="Rectangle 111" o:spid="_x0000_s1148" style="position:absolute;left:7110;top:1866;width:51;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" filled="f" stroked="f">
                    <v:textbox inset="0,0,0,0">
                      <w:txbxContent>
                        <w:p w:rsidR="00215771" w:rsidRDefault="00215771">
                          <w:r>
                            <w:rPr>
                              <w:rFonts w:ascii="Calibri" w:hAnsi="Calibri" w:cs="Calibri"/>
                              <w:b/>
                              <w:bCs/>
                              <w:color w:val="000000"/>
                              <w:sz w:val="10"/>
                              <w:szCs w:val="10"/>
                              <w:lang w:val="en-US"/>
                            </w:rPr>
                            <w:t>3</w:t>
                          </w:r>
                        </w:p>
                      </w:txbxContent>
                    </v:textbox>
                  </v:rect>
                  <v:line id="Line 112" o:spid="_x0000_s1149" style="position:absolute;visibility:visible;mso-wrap-style:square" from="7771,0" to="77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" strokecolor="#d4d4d4" strokeweight="0"/>
                  <v:rect id="Rectangle 113" o:spid="_x0000_s1150" style="position:absolute;left:7771;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" fillcolor="#d4d4d4" stroked="f"/>
                  <v:line id="Line 114" o:spid="_x0000_s1151" style="position:absolute;visibility:visible;mso-wrap-style:square" from="7771,211" to="7771,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" strokecolor="#d4d4d4" strokeweight="0"/>
                  <v:rect id="Rectangle 115" o:spid="_x0000_s1152" style="position:absolute;left:7771;top:211;width:6;height: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" fillcolor="#d4d4d4" stroked="f"/>
                  <v:line id="Line 116" o:spid="_x0000_s1153" style="position:absolute;visibility:visible;mso-wrap-style:square" from="7771,532" to="7771,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" strokecolor="#d4d4d4" strokeweight="0"/>
                  <v:rect id="Rectangle 117" o:spid="_x0000_s1154" style="position:absolute;left:7771;top:532;width:6;height: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" fillcolor="#d4d4d4" stroked="f"/>
                  <v:line id="Line 118" o:spid="_x0000_s1155" style="position:absolute;visibility:visible;mso-wrap-style:square" from="8421,0" to="8421,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" strokecolor="#d4d4d4" strokeweight="0"/>
                  <v:rect id="Rectangle 119" o:spid="_x0000_s1156" style="position:absolute;left:8421;width:6;height: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" fillcolor="#d4d4d4" stroked="f"/>
                  <v:line id="Line 120" o:spid="_x0000_s1157" style="position:absolute;visibility:visible;mso-wrap-style:square" from="8983,0" to="8983,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" strokecolor="#d4d4d4" strokeweight="0"/>
                  <v:rect id="Rectangle 121" o:spid="_x0000_s1158" style="position:absolute;left:8983;width:5;height: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" fillcolor="#d4d4d4" stroked="f"/>
                  <v:line id="Line 122" o:spid="_x0000_s1159" style="position:absolute;visibility:visible;mso-wrap-style:square" from="9199,0" to="9199,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" strokecolor="#d4d4d4" strokeweight="0"/>
                  <v:rect id="Rectangle 123" o:spid="_x0000_s1160" style="position:absolute;left:9199;width:6;height: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" fillcolor="#d4d4d4" stroked="f"/>
                  <v:line id="Line 124" o:spid="_x0000_s1161" style="position:absolute;visibility:visible;mso-wrap-style:square" from="9416,0" to="9416,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" strokecolor="#d4d4d4" strokeweight="0"/>
                  <v:rect id="Rectangle 125" o:spid="_x0000_s1162" style="position:absolute;left:9416;width:5;height: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" fillcolor="#d4d4d4" stroked="f"/>
                  <v:line id="Line 126" o:spid="_x0000_s1163" style="position:absolute;visibility:visible;mso-wrap-style:square" from="0,965" to="380,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" strokecolor="#d4d4d4" strokeweight="0"/>
                  <v:rect id="Rectangle 127" o:spid="_x0000_s1164" style="position:absolute;top:965;width:38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" fillcolor="#d4d4d4" stroked="f"/>
                  <v:line id="Line 128" o:spid="_x0000_s1165" style="position:absolute;visibility:visible;mso-wrap-style:square" from="562,0" to="562,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" strokecolor="#d4d4d4" strokeweight="0"/>
                  <v:rect id="Rectangle 129" o:spid="_x0000_s1166" style="position:absolute;left:562;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" fillcolor="#d4d4d4" stroked="f"/>
                  <v:line id="Line 130" o:spid="_x0000_s1167" style="position:absolute;visibility:visible;mso-wrap-style:square" from="749,0" to="74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" strokecolor="#d4d4d4" strokeweight="0"/>
                  <v:rect id="Rectangle 131" o:spid="_x0000_s1168" style="position:absolute;left:749;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" fillcolor="#d4d4d4" stroked="f"/>
                  <v:line id="Line 132" o:spid="_x0000_s1169" style="position:absolute;visibility:visible;mso-wrap-style:square" from="936,0" to="936,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" strokecolor="#d4d4d4" strokeweight="0"/>
                  <v:rect id="Rectangle 133" o:spid="_x0000_s1170" style="position:absolute;left:936;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" fillcolor="#d4d4d4" stroked="f"/>
                  <v:line id="Line 134" o:spid="_x0000_s1171" style="position:absolute;visibility:visible;mso-wrap-style:square" from="1124,0" to="1124,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" strokecolor="#d4d4d4" strokeweight="0"/>
                  <v:rect id="Rectangle 135" o:spid="_x0000_s1172" style="position:absolute;left:1124;width:5;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" fillcolor="#d4d4d4" stroked="f"/>
                  <v:line id="Line 136" o:spid="_x0000_s1173" style="position:absolute;visibility:visible;mso-wrap-style:square" from="1311,0" to="1311,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" strokecolor="#d4d4d4" strokeweight="0"/>
                  <v:rect id="Rectangle 137" o:spid="_x0000_s1174" style="position:absolute;left:1311;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" fillcolor="#d4d4d4" stroked="f"/>
                  <v:line id="Line 138" o:spid="_x0000_s1175" style="position:absolute;visibility:visible;mso-wrap-style:square" from="1498,0" to="149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" strokecolor="#d4d4d4" strokeweight="0"/>
                  <v:rect id="Rectangle 139" o:spid="_x0000_s1176" style="position:absolute;left:1498;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" fillcolor="#d4d4d4" stroked="f"/>
                  <v:line id="Line 140" o:spid="_x0000_s1177" style="position:absolute;visibility:visible;mso-wrap-style:square" from="1685,0" to="1685,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" strokecolor="#d4d4d4" strokeweight="0"/>
                  <v:rect id="Rectangle 141" o:spid="_x0000_s1178" style="position:absolute;left:1685;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" fillcolor="#d4d4d4" stroked="f"/>
                  <v:line id="Line 142" o:spid="_x0000_s1179" style="position:absolute;visibility:visible;mso-wrap-style:square" from="1873,0" to="1873,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" strokecolor="#d4d4d4" strokeweight="0"/>
                  <v:rect id="Rectangle 143" o:spid="_x0000_s1180" style="position:absolute;left:1873;width:5;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" fillcolor="#d4d4d4" stroked="f"/>
                  <v:line id="Line 144" o:spid="_x0000_s1181" style="position:absolute;visibility:visible;mso-wrap-style:square" from="2060,0" to="2060,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" strokecolor="#d4d4d4" strokeweight="0"/>
                  <v:rect id="Rectangle 145" o:spid="_x0000_s1182" style="position:absolute;left:2060;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" fillcolor="#d4d4d4" stroked="f"/>
                  <v:line id="Line 146" o:spid="_x0000_s1183" style="position:absolute;visibility:visible;mso-wrap-style:square" from="2247,0" to="2247,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" strokecolor="#d4d4d4" strokeweight="0"/>
                  <v:rect id="Rectangle 147" o:spid="_x0000_s1184" style="position:absolute;left:2247;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" fillcolor="#d4d4d4" stroked="f"/>
                  <v:line id="Line 148" o:spid="_x0000_s1185" style="position:absolute;visibility:visible;mso-wrap-style:square" from="2434,0" to="2434,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" strokecolor="#d4d4d4" strokeweight="0"/>
                  <v:rect id="Rectangle 149" o:spid="_x0000_s1186" style="position:absolute;left:2434;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" fillcolor="#d4d4d4" stroked="f"/>
                  <v:line id="Line 150" o:spid="_x0000_s1187" style="position:absolute;visibility:visible;mso-wrap-style:square" from="2622,0" to="2622,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" strokecolor="#d4d4d4" strokeweight="0"/>
                  <v:rect id="Rectangle 151" o:spid="_x0000_s1188" style="position:absolute;left:2622;width:5;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" fillcolor="#d4d4d4" stroked="f"/>
                  <v:line id="Line 152" o:spid="_x0000_s1189" style="position:absolute;visibility:visible;mso-wrap-style:square" from="2809,0" to="280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" strokecolor="#d4d4d4" strokeweight="0"/>
                  <v:rect id="Rectangle 153" o:spid="_x0000_s1190" style="position:absolute;left:2809;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" fillcolor="#d4d4d4" stroked="f"/>
                  <v:line id="Line 154" o:spid="_x0000_s1191" style="position:absolute;visibility:visible;mso-wrap-style:square" from="2996,0" to="2996,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" strokecolor="#d4d4d4" strokeweight="0"/>
                  <v:rect id="Rectangle 155" o:spid="_x0000_s1192" style="position:absolute;left:2996;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" fillcolor="#d4d4d4" stroked="f"/>
                  <v:line id="Line 156" o:spid="_x0000_s1193" style="position:absolute;visibility:visible;mso-wrap-style:square" from="3183,0" to="3183,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" strokecolor="#d4d4d4" strokeweight="0"/>
                  <v:rect id="Rectangle 157" o:spid="_x0000_s1194" style="position:absolute;left:3183;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" fillcolor="#d4d4d4" stroked="f"/>
                  <v:line id="Line 158" o:spid="_x0000_s1195" style="position:absolute;visibility:visible;mso-wrap-style:square" from="3371,0" to="3371,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" strokecolor="#d4d4d4" strokeweight="0"/>
                  <v:rect id="Rectangle 159" o:spid="_x0000_s1196" style="position:absolute;left:3371;width:5;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" fillcolor="#d4d4d4" stroked="f"/>
                  <v:line id="Line 160" o:spid="_x0000_s1197" style="position:absolute;visibility:visible;mso-wrap-style:square" from="3558,0" to="355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" strokecolor="#d4d4d4" strokeweight="0"/>
                  <v:rect id="Rectangle 161" o:spid="_x0000_s1198" style="position:absolute;left:3558;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" fillcolor="#d4d4d4" stroked="f"/>
                  <v:line id="Line 162" o:spid="_x0000_s1199" style="position:absolute;visibility:visible;mso-wrap-style:square" from="3745,0" to="3745,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" strokecolor="#d4d4d4" strokeweight="0"/>
                  <v:rect id="Rectangle 163" o:spid="_x0000_s1200" style="position:absolute;left:3745;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" fillcolor="#d4d4d4" stroked="f"/>
                  <v:line id="Line 164" o:spid="_x0000_s1201" style="position:absolute;visibility:visible;mso-wrap-style:square" from="3932,0" to="3932,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" strokecolor="#d4d4d4" strokeweight="0"/>
                  <v:rect id="Rectangle 165" o:spid="_x0000_s1202" style="position:absolute;left:3932;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" fillcolor="#d4d4d4" stroked="f"/>
                  <v:line id="Line 166" o:spid="_x0000_s1203" style="position:absolute;visibility:visible;mso-wrap-style:square" from="4120,0" to="4120,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" strokecolor="#d4d4d4" strokeweight="0"/>
                  <v:rect id="Rectangle 167" o:spid="_x0000_s1204" style="position:absolute;left:4120;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" fillcolor="#d4d4d4" stroked="f"/>
                  <v:line id="Line 168" o:spid="_x0000_s1205" style="position:absolute;visibility:visible;mso-wrap-style:square" from="4307,0" to="4307,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" strokecolor="#d4d4d4" strokeweight="0"/>
                  <v:rect id="Rectangle 169" o:spid="_x0000_s1206" style="position:absolute;left:4307;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" fillcolor="#d4d4d4" stroked="f"/>
                  <v:line id="Line 170" o:spid="_x0000_s1207" style="position:absolute;visibility:visible;mso-wrap-style:square" from="4494,0" to="4494,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" strokecolor="#d4d4d4" strokeweight="0"/>
                  <v:rect id="Rectangle 171" o:spid="_x0000_s1208" style="position:absolute;left:4494;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" fillcolor="#d4d4d4" stroked="f"/>
                  <v:line id="Line 172" o:spid="_x0000_s1209" style="position:absolute;visibility:visible;mso-wrap-style:square" from="4681,0" to="4681,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" strokecolor="#d4d4d4" strokeweight="0"/>
                  <v:rect id="Rectangle 173" o:spid="_x0000_s1210" style="position:absolute;left:4681;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" fillcolor="#d4d4d4" stroked="f"/>
                  <v:line id="Line 174" o:spid="_x0000_s1211" style="position:absolute;visibility:visible;mso-wrap-style:square" from="4869,0" to="486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" strokecolor="#d4d4d4" strokeweight="0"/>
                  <v:rect id="Rectangle 175" o:spid="_x0000_s1212" style="position:absolute;left:4869;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" fillcolor="#d4d4d4" stroked="f"/>
                  <v:line id="Line 176" o:spid="_x0000_s1213" style="position:absolute;visibility:visible;mso-wrap-style:square" from="5056,0" to="5056,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" strokecolor="#d4d4d4" strokeweight="0"/>
                  <v:rect id="Rectangle 177" o:spid="_x0000_s1214" style="position:absolute;left:5056;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" fillcolor="#d4d4d4" stroked="f"/>
                  <v:line id="Line 178" o:spid="_x0000_s1215" style="position:absolute;visibility:visible;mso-wrap-style:square" from="5243,0" to="5243,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" strokecolor="#d4d4d4" strokeweight="0"/>
                  <v:rect id="Rectangle 179" o:spid="_x0000_s1216" style="position:absolute;left:5243;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" fillcolor="#d4d4d4" stroked="f"/>
                  <v:line id="Line 180" o:spid="_x0000_s1217" style="position:absolute;visibility:visible;mso-wrap-style:square" from="5430,0" to="5430,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" strokecolor="#d4d4d4" strokeweight="0"/>
                  <v:rect id="Rectangle 181" o:spid="_x0000_s1218" style="position:absolute;left:5430;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" fillcolor="#d4d4d4" stroked="f"/>
                  <v:line id="Line 182" o:spid="_x0000_s1219" style="position:absolute;visibility:visible;mso-wrap-style:square" from="5618,0" to="56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" strokecolor="#d4d4d4" strokeweight="0"/>
                  <v:rect id="Rectangle 183" o:spid="_x0000_s1220" style="position:absolute;left:5618;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" fillcolor="#d4d4d4" stroked="f"/>
                  <v:line id="Line 184" o:spid="_x0000_s1221" style="position:absolute;visibility:visible;mso-wrap-style:square" from="5805,0" to="5805,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" strokecolor="#d4d4d4" strokeweight="0"/>
                  <v:rect id="Rectangle 185" o:spid="_x0000_s1222" style="position:absolute;left:5805;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" fillcolor="#d4d4d4" stroked="f"/>
                  <v:line id="Line 186" o:spid="_x0000_s1223" style="position:absolute;visibility:visible;mso-wrap-style:square" from="6022,0" to="6022,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" strokecolor="#d4d4d4" strokeweight="0"/>
                  <v:rect id="Rectangle 187" o:spid="_x0000_s1224" style="position:absolute;left:6022;width:5;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" fillcolor="#d4d4d4" stroked="f"/>
                  <v:line id="Line 188" o:spid="_x0000_s1225" style="position:absolute;visibility:visible;mso-wrap-style:square" from="6373,0" to="6373,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" strokecolor="#d4d4d4" strokeweight="0"/>
                  <v:rect id="Rectangle 189" o:spid="_x0000_s1226" style="position:absolute;left:6373;width:5;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" fillcolor="#d4d4d4" stroked="f"/>
                  <v:line id="Line 190" o:spid="_x0000_s1227" style="position:absolute;visibility:visible;mso-wrap-style:square" from="6589,0" to="658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" strokecolor="#d4d4d4" strokeweight="0"/>
                  <v:rect id="Rectangle 191" o:spid="_x0000_s1228" style="position:absolute;left:6589;width:6;height: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" fillcolor="#d4d4d4" stroked="f"/>
                  <v:line id="Line 192" o:spid="_x0000_s1229" style="position:absolute;visibility:visible;mso-wrap-style:square" from="0,1199" to="7022,1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" strokecolor="#d4d4d4" strokeweight="0"/>
                  <v:rect id="Rectangle 193" o:spid="_x0000_s1230" style="position:absolute;top:1199;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" fillcolor="#d4d4d4" stroked="f"/>
                  <v:line id="Line 194" o:spid="_x0000_s1231" style="position:absolute;visibility:visible;mso-wrap-style:square" from="7022,0" to="7022,1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" strokecolor="#d4d4d4" strokeweight="0"/>
                  <v:rect id="Rectangle 195" o:spid="_x0000_s1232" style="position:absolute;left:7022;width:6;height:1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" fillcolor="#d4d4d4" stroked="f"/>
                  <v:line id="Line 196" o:spid="_x0000_s1233" style="position:absolute;visibility:visible;mso-wrap-style:square" from="7239,0" to="7239,1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" strokecolor="#d4d4d4" strokeweight="0"/>
                  <v:rect id="Rectangle 197" o:spid="_x0000_s1234" style="position:absolute;left:7239;width:6;height:1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" fillcolor="#d4d4d4" stroked="f"/>
                  <v:line id="Line 198" o:spid="_x0000_s1235" style="position:absolute;visibility:visible;mso-wrap-style:square" from="8983,854" to="8983,1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" strokecolor="#d4d4d4" strokeweight="0"/>
                  <v:rect id="Rectangle 199" o:spid="_x0000_s1236" style="position:absolute;left:8983;top:854;width:5;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" fillcolor="#d4d4d4" stroked="f"/>
                  <v:line id="Line 200" o:spid="_x0000_s1237" style="position:absolute;visibility:visible;mso-wrap-style:square" from="7028,1199" to="9638,1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" strokeweight="0"/>
                  <v:rect id="Rectangle 201" o:spid="_x0000_s1238" style="position:absolute;left:7028;top:1199;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" fillcolor="black" stroked="f"/>
                  <v:line id="Line 202" o:spid="_x0000_s1239" style="position:absolute;visibility:visible;mso-wrap-style:square" from="9632,0" to="9632,1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" strokecolor="#d4d4d4" strokeweight="0"/>
                  <v:rect id="Rectangle 203" o:spid="_x0000_s1240" style="position:absolute;left:9632;width:6;height:1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" fillcolor="#d4d4d4" stroked="f"/>
                  <v:line id="Line 204" o:spid="_x0000_s1241" style="position:absolute;visibility:visible;mso-wrap-style:square" from="0,1322" to="7022,1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" strokecolor="#d4d4d4" strokeweight="0"/>
                  <v:rect id="Rectangle 205" o:spid="_x0000_s1242" style="position:absolute;top:1322;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" fillcolor="#d4d4d4" stroked="f"/>
                  <v:line id="Line 206" o:spid="_x0000_s1243" style="position:absolute;visibility:visible;mso-wrap-style:square" from="7028,1322" to="9638,1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" strokeweight="0"/>
                </v:group>
                <v:group id="Group 408" o:spid="_x0000_s1244" style="position:absolute;left:216;top:240;width:61245;height:52255" coordsize="9638,8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rect id="Rectangle 208" o:spid="_x0000_s1245" style="position:absolute;left:7028;top:1322;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" fillcolor="black" stroked="f"/>
                  <v:line id="Line 209" o:spid="_x0000_s1246" style="position:absolute;visibility:visible;mso-wrap-style:square" from="0,1445" to="7022,1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" strokecolor="#d4d4d4" strokeweight="0"/>
                  <v:rect id="Rectangle 210" o:spid="_x0000_s1247" style="position:absolute;top:1445;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" fillcolor="#d4d4d4" stroked="f"/>
                  <v:line id="Line 211" o:spid="_x0000_s1248" style="position:absolute;visibility:visible;mso-wrap-style:square" from="0,1568" to="7022,1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" strokecolor="#d4d4d4" strokeweight="0"/>
                  <v:rect id="Rectangle 212" o:spid="_x0000_s1249" style="position:absolute;top:1568;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" fillcolor="#d4d4d4" stroked="f"/>
                  <v:line id="Line 213" o:spid="_x0000_s1250" style="position:absolute;visibility:visible;mso-wrap-style:square" from="7028,1568" to="9638,1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" strokeweight="0"/>
                  <v:rect id="Rectangle 214" o:spid="_x0000_s1251" style="position:absolute;left:7028;top:1568;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" fillcolor="black" stroked="f"/>
                  <v:line id="Line 215" o:spid="_x0000_s1252" style="position:absolute;visibility:visible;mso-wrap-style:square" from="0,1685" to="7022,1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" strokecolor="#d4d4d4" strokeweight="0"/>
                  <v:rect id="Rectangle 216" o:spid="_x0000_s1253" style="position:absolute;top:1685;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" fillcolor="#d4d4d4" stroked="f"/>
                  <v:line id="Line 217" o:spid="_x0000_s1254" style="position:absolute;visibility:visible;mso-wrap-style:square" from="0,1802" to="7022,1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" strokecolor="#d4d4d4" strokeweight="0"/>
                  <v:rect id="Rectangle 218" o:spid="_x0000_s1255" style="position:absolute;top:1802;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" fillcolor="#d4d4d4" stroked="f"/>
                  <v:line id="Line 219" o:spid="_x0000_s1256" style="position:absolute;visibility:visible;mso-wrap-style:square" from="7028,1802" to="9638,1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" strokeweight="0"/>
                  <v:rect id="Rectangle 220" o:spid="_x0000_s1257" style="position:absolute;left:7028;top:1802;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" fillcolor="black" stroked="f"/>
                  <v:line id="Line 221" o:spid="_x0000_s1258" style="position:absolute;visibility:visible;mso-wrap-style:square" from="0,1925" to="7022,1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" strokecolor="#d4d4d4" strokeweight="0"/>
                  <v:rect id="Rectangle 222" o:spid="_x0000_s1259" style="position:absolute;top:1925;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" fillcolor="#d4d4d4" stroked="f"/>
                  <v:line id="Line 223" o:spid="_x0000_s1260" style="position:absolute;visibility:visible;mso-wrap-style:square" from="0,2042" to="7022,20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" strokecolor="#d4d4d4" strokeweight="0"/>
                  <v:rect id="Rectangle 224" o:spid="_x0000_s1261" style="position:absolute;top:2042;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" fillcolor="#d4d4d4" stroked="f"/>
                  <v:line id="Line 225" o:spid="_x0000_s1262" style="position:absolute;visibility:visible;mso-wrap-style:square" from="7028,2042" to="9638,20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" strokeweight="0"/>
                  <v:rect id="Rectangle 226" o:spid="_x0000_s1263" style="position:absolute;left:7028;top:2042;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" fillcolor="black" stroked="f"/>
                  <v:line id="Line 227" o:spid="_x0000_s1264" style="position:absolute;visibility:visible;mso-wrap-style:square" from="0,2159" to="7022,2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" strokecolor="#d4d4d4" strokeweight="0"/>
                  <v:rect id="Rectangle 228" o:spid="_x0000_s1265" style="position:absolute;top:2159;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" fillcolor="#d4d4d4" stroked="f"/>
                  <v:line id="Line 229" o:spid="_x0000_s1266" style="position:absolute;visibility:visible;mso-wrap-style:square" from="0,2276" to="7022,2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" strokecolor="#d4d4d4" strokeweight="0"/>
                  <v:rect id="Rectangle 230" o:spid="_x0000_s1267" style="position:absolute;top:2276;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" fillcolor="#d4d4d4" stroked="f"/>
                  <v:line id="Line 231" o:spid="_x0000_s1268" style="position:absolute;visibility:visible;mso-wrap-style:square" from="7028,2276" to="9638,2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" strokeweight="0"/>
                  <v:rect id="Rectangle 232" o:spid="_x0000_s1269" style="position:absolute;left:7028;top:2276;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" fillcolor="black" stroked="f"/>
                  <v:line id="Line 233" o:spid="_x0000_s1270" style="position:absolute;visibility:visible;mso-wrap-style:square" from="0,2393" to="7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" strokecolor="#d4d4d4" strokeweight="0"/>
                  <v:rect id="Rectangle 234" o:spid="_x0000_s1271" style="position:absolute;top:2393;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" fillcolor="#d4d4d4" stroked="f"/>
                  <v:line id="Line 235" o:spid="_x0000_s1272" style="position:absolute;visibility:visible;mso-wrap-style:square" from="0,2510" to="7022,2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" strokecolor="#d4d4d4" strokeweight="0"/>
                  <v:rect id="Rectangle 236" o:spid="_x0000_s1273" style="position:absolute;top:2510;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" fillcolor="#d4d4d4" stroked="f"/>
                  <v:line id="Line 237" o:spid="_x0000_s1274" style="position:absolute;visibility:visible;mso-wrap-style:square" from="7028,2510" to="9638,2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" strokeweight="0"/>
                  <v:rect id="Rectangle 238" o:spid="_x0000_s1275" style="position:absolute;left:7028;top:2510;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" fillcolor="black" stroked="f"/>
                  <v:line id="Line 239" o:spid="_x0000_s1276" style="position:absolute;visibility:visible;mso-wrap-style:square" from="0,2633" to="7022,2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" strokecolor="#d4d4d4" strokeweight="0"/>
                  <v:rect id="Rectangle 240" o:spid="_x0000_s1277" style="position:absolute;top:2633;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" fillcolor="#d4d4d4" stroked="f"/>
                  <v:line id="Line 241" o:spid="_x0000_s1278" style="position:absolute;visibility:visible;mso-wrap-style:square" from="0,2750" to="7022,2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" strokecolor="#d4d4d4" strokeweight="0"/>
                  <v:rect id="Rectangle 242" o:spid="_x0000_s1279" style="position:absolute;top:2750;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" fillcolor="#d4d4d4" stroked="f"/>
                  <v:line id="Line 243" o:spid="_x0000_s1280" style="position:absolute;visibility:visible;mso-wrap-style:square" from="7028,2750" to="9638,2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" strokeweight="0"/>
                  <v:rect id="Rectangle 244" o:spid="_x0000_s1281" style="position:absolute;left:7028;top:2750;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" fillcolor="black" stroked="f"/>
                  <v:line id="Line 245" o:spid="_x0000_s1282" style="position:absolute;visibility:visible;mso-wrap-style:square" from="0,2873" to="7022,2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" strokecolor="#d4d4d4" strokeweight="0"/>
                  <v:rect id="Rectangle 246" o:spid="_x0000_s1283" style="position:absolute;top:2873;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" fillcolor="#d4d4d4" stroked="f"/>
                  <v:line id="Line 247" o:spid="_x0000_s1284" style="position:absolute;visibility:visible;mso-wrap-style:square" from="0,2990" to="7022,2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" strokecolor="#d4d4d4" strokeweight="0"/>
                  <v:rect id="Rectangle 248" o:spid="_x0000_s1285" style="position:absolute;top:2990;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" fillcolor="#d4d4d4" stroked="f"/>
                  <v:line id="Line 249" o:spid="_x0000_s1286" style="position:absolute;visibility:visible;mso-wrap-style:square" from="7028,2990" to="9638,2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" strokeweight="0"/>
                  <v:rect id="Rectangle 250" o:spid="_x0000_s1287" style="position:absolute;left:7028;top:2990;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" fillcolor="black" stroked="f"/>
                  <v:line id="Line 251" o:spid="_x0000_s1288" style="position:absolute;visibility:visible;mso-wrap-style:square" from="0,3113" to="7022,3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" strokecolor="#d4d4d4" strokeweight="0"/>
                  <v:rect id="Rectangle 252" o:spid="_x0000_s1289" style="position:absolute;top:3113;width:7022;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" fillcolor="#d4d4d4" stroked="f"/>
                  <v:line id="Line 253" o:spid="_x0000_s1290" style="position:absolute;visibility:visible;mso-wrap-style:square" from="0,3235" to="7022,3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" strokecolor="#d4d4d4" strokeweight="0"/>
                  <v:rect id="Rectangle 254" o:spid="_x0000_s1291" style="position:absolute;top:3235;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" fillcolor="#d4d4d4" stroked="f"/>
                  <v:line id="Line 255" o:spid="_x0000_s1292" style="position:absolute;visibility:visible;mso-wrap-style:square" from="7028,3235" to="9638,3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" strokeweight="0"/>
                  <v:rect id="Rectangle 256" o:spid="_x0000_s1293" style="position:absolute;left:7028;top:3235;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" fillcolor="black" stroked="f"/>
                  <v:line id="Line 257" o:spid="_x0000_s1294" style="position:absolute;visibility:visible;mso-wrap-style:square" from="0,3358" to="7022,3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" strokecolor="#d4d4d4" strokeweight="0"/>
                  <v:rect id="Rectangle 258" o:spid="_x0000_s1295" style="position:absolute;top:3358;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" fillcolor="#d4d4d4" stroked="f"/>
                  <v:line id="Line 259" o:spid="_x0000_s1296" style="position:absolute;visibility:visible;mso-wrap-style:square" from="0,3481" to="7022,3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" strokecolor="#d4d4d4" strokeweight="0"/>
                  <v:rect id="Rectangle 260" o:spid="_x0000_s1297" style="position:absolute;top:3481;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" fillcolor="#d4d4d4" stroked="f"/>
                  <v:line id="Line 261" o:spid="_x0000_s1298" style="position:absolute;visibility:visible;mso-wrap-style:square" from="7028,3481" to="9638,3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" strokeweight="0"/>
                  <v:rect id="Rectangle 262" o:spid="_x0000_s1299" style="position:absolute;left:7028;top:3481;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" fillcolor="black" stroked="f"/>
                  <v:line id="Line 263" o:spid="_x0000_s1300" style="position:absolute;visibility:visible;mso-wrap-style:square" from="0,3610" to="7022,3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" strokecolor="#d4d4d4" strokeweight="0"/>
                  <v:rect id="Rectangle 264" o:spid="_x0000_s1301" style="position:absolute;top:3610;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" fillcolor="#d4d4d4" stroked="f"/>
                  <v:line id="Line 265" o:spid="_x0000_s1302" style="position:absolute;visibility:visible;mso-wrap-style:square" from="0,3739" to="7022,37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" strokecolor="#d4d4d4" strokeweight="0"/>
                  <v:rect id="Rectangle 266" o:spid="_x0000_s1303" style="position:absolute;top:3739;width:7022;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" fillcolor="#d4d4d4" stroked="f"/>
                  <v:line id="Line 267" o:spid="_x0000_s1304" style="position:absolute;visibility:visible;mso-wrap-style:square" from="7028,3739" to="9638,37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" strokeweight="0"/>
                  <v:rect id="Rectangle 268" o:spid="_x0000_s1305" style="position:absolute;left:7028;top:3739;width:2610;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" fillcolor="black" stroked="f"/>
                  <v:line id="Line 269" o:spid="_x0000_s1306" style="position:absolute;visibility:visible;mso-wrap-style:square" from="0,3867" to="7022,3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" strokecolor="#d4d4d4" strokeweight="0"/>
                  <v:rect id="Rectangle 270" o:spid="_x0000_s1307" style="position:absolute;top:3867;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" fillcolor="#d4d4d4" stroked="f"/>
                  <v:line id="Line 271" o:spid="_x0000_s1308" style="position:absolute;visibility:visible;mso-wrap-style:square" from="0,3996" to="7022,3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" strokecolor="#d4d4d4" strokeweight="0"/>
                  <v:rect id="Rectangle 272" o:spid="_x0000_s1309" style="position:absolute;top:3996;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" fillcolor="#d4d4d4" stroked="f"/>
                  <v:line id="Line 273" o:spid="_x0000_s1310" style="position:absolute;visibility:visible;mso-wrap-style:square" from="7028,3996" to="9638,3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" strokeweight="0"/>
                  <v:rect id="Rectangle 274" o:spid="_x0000_s1311" style="position:absolute;left:7028;top:3996;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" fillcolor="black" stroked="f"/>
                  <v:line id="Line 275" o:spid="_x0000_s1312" style="position:absolute;visibility:visible;mso-wrap-style:square" from="0,4125" to="7022,4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" strokecolor="#d4d4d4" strokeweight="0"/>
                  <v:rect id="Rectangle 276" o:spid="_x0000_s1313" style="position:absolute;top:4125;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" fillcolor="#d4d4d4" stroked="f"/>
                  <v:line id="Line 277" o:spid="_x0000_s1314" style="position:absolute;visibility:visible;mso-wrap-style:square" from="0,4253" to="7022,4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" strokecolor="#d4d4d4" strokeweight="0"/>
                  <v:rect id="Rectangle 278" o:spid="_x0000_s1315" style="position:absolute;top:4253;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" fillcolor="#d4d4d4" stroked="f"/>
                  <v:line id="Line 279" o:spid="_x0000_s1316" style="position:absolute;visibility:visible;mso-wrap-style:square" from="7028,4253" to="9638,4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" strokeweight="0"/>
                  <v:rect id="Rectangle 280" o:spid="_x0000_s1317" style="position:absolute;left:7028;top:4253;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" fillcolor="black" stroked="f"/>
                  <v:line id="Line 281" o:spid="_x0000_s1318" style="position:absolute;visibility:visible;mso-wrap-style:square" from="0,4382" to="7022,4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" strokecolor="#d4d4d4" strokeweight="0"/>
                  <v:rect id="Rectangle 282" o:spid="_x0000_s1319" style="position:absolute;top:4382;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" fillcolor="#d4d4d4" stroked="f"/>
                  <v:line id="Line 283" o:spid="_x0000_s1320" style="position:absolute;visibility:visible;mso-wrap-style:square" from="0,4511" to="7022,4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" strokecolor="#d4d4d4" strokeweight="0"/>
                  <v:rect id="Rectangle 284" o:spid="_x0000_s1321" style="position:absolute;top:4511;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" fillcolor="#d4d4d4" stroked="f"/>
                  <v:line id="Line 285" o:spid="_x0000_s1322" style="position:absolute;visibility:visible;mso-wrap-style:square" from="7028,4511" to="9638,4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" strokeweight="0"/>
                  <v:rect id="Rectangle 286" o:spid="_x0000_s1323" style="position:absolute;left:7028;top:4511;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" fillcolor="black" stroked="f"/>
                  <v:line id="Line 287" o:spid="_x0000_s1324" style="position:absolute;visibility:visible;mso-wrap-style:square" from="0,4640" to="7022,4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" strokecolor="#d4d4d4" strokeweight="0"/>
                  <v:rect id="Rectangle 288" o:spid="_x0000_s1325" style="position:absolute;top:4640;width:7022;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" fillcolor="#d4d4d4" stroked="f"/>
                  <v:line id="Line 289" o:spid="_x0000_s1326" style="position:absolute;visibility:visible;mso-wrap-style:square" from="0,4768" to="7022,4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" strokecolor="#d4d4d4" strokeweight="0"/>
                  <v:rect id="Rectangle 290" o:spid="_x0000_s1327" style="position:absolute;top:4768;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" fillcolor="#d4d4d4" stroked="f"/>
                  <v:line id="Line 291" o:spid="_x0000_s1328" style="position:absolute;visibility:visible;mso-wrap-style:square" from="7028,4768" to="9638,4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" strokeweight="0"/>
                  <v:rect id="Rectangle 292" o:spid="_x0000_s1329" style="position:absolute;left:7028;top:4768;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" fillcolor="black" stroked="f"/>
                  <v:line id="Line 293" o:spid="_x0000_s1330" style="position:absolute;visibility:visible;mso-wrap-style:square" from="0,4897" to="7022,48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" strokecolor="#d4d4d4" strokeweight="0"/>
                  <v:rect id="Rectangle 294" o:spid="_x0000_s1331" style="position:absolute;top:4897;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" fillcolor="#d4d4d4" stroked="f"/>
                  <v:line id="Line 295" o:spid="_x0000_s1332" style="position:absolute;visibility:visible;mso-wrap-style:square" from="0,5026" to="7022,5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" strokecolor="#d4d4d4" strokeweight="0"/>
                  <v:rect id="Rectangle 296" o:spid="_x0000_s1333" style="position:absolute;top:5026;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" fillcolor="#d4d4d4" stroked="f"/>
                  <v:line id="Line 297" o:spid="_x0000_s1334" style="position:absolute;visibility:visible;mso-wrap-style:square" from="7028,5026" to="9638,5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" strokeweight="0"/>
                  <v:rect id="Rectangle 298" o:spid="_x0000_s1335" style="position:absolute;left:7028;top:5026;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" fillcolor="black" stroked="f"/>
                  <v:line id="Line 299" o:spid="_x0000_s1336" style="position:absolute;visibility:visible;mso-wrap-style:square" from="0,5154" to="7022,5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" strokecolor="#d4d4d4" strokeweight="0"/>
                  <v:rect id="Rectangle 300" o:spid="_x0000_s1337" style="position:absolute;top:5154;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" fillcolor="#d4d4d4" stroked="f"/>
                  <v:line id="Line 301" o:spid="_x0000_s1338" style="position:absolute;visibility:visible;mso-wrap-style:square" from="0,5283" to="7022,5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" strokecolor="#d4d4d4" strokeweight="0"/>
                  <v:rect id="Rectangle 302" o:spid="_x0000_s1339" style="position:absolute;top:5283;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" fillcolor="#d4d4d4" stroked="f"/>
                  <v:line id="Line 303" o:spid="_x0000_s1340" style="position:absolute;visibility:visible;mso-wrap-style:square" from="7028,5283" to="9638,5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" strokeweight="0"/>
                  <v:rect id="Rectangle 304" o:spid="_x0000_s1341" style="position:absolute;left:7028;top:5283;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" fillcolor="black" stroked="f"/>
                  <v:line id="Line 305" o:spid="_x0000_s1342" style="position:absolute;visibility:visible;mso-wrap-style:square" from="0,5412" to="7022,5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" strokecolor="#d4d4d4" strokeweight="0"/>
                  <v:rect id="Rectangle 306" o:spid="_x0000_s1343" style="position:absolute;top:5412;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" fillcolor="#d4d4d4" stroked="f"/>
                  <v:line id="Line 307" o:spid="_x0000_s1344" style="position:absolute;visibility:visible;mso-wrap-style:square" from="0,5541" to="7022,5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" strokecolor="#d4d4d4" strokeweight="0"/>
                  <v:rect id="Rectangle 308" o:spid="_x0000_s1345" style="position:absolute;top:5541;width:7022;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" fillcolor="#d4d4d4" stroked="f"/>
                  <v:line id="Line 309" o:spid="_x0000_s1346" style="position:absolute;visibility:visible;mso-wrap-style:square" from="7028,5541" to="9638,5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" strokeweight="0"/>
                  <v:rect id="Rectangle 310" o:spid="_x0000_s1347" style="position:absolute;left:7028;top:5541;width:2610;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" fillcolor="black" stroked="f"/>
                  <v:line id="Line 311" o:spid="_x0000_s1348" style="position:absolute;visibility:visible;mso-wrap-style:square" from="0,5669" to="7022,5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" strokecolor="#d4d4d4" strokeweight="0"/>
                  <v:rect id="Rectangle 312" o:spid="_x0000_s1349" style="position:absolute;top:5669;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" fillcolor="#d4d4d4" stroked="f"/>
                  <v:line id="Line 313" o:spid="_x0000_s1350" style="position:absolute;visibility:visible;mso-wrap-style:square" from="0,5798" to="7022,5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" strokecolor="#d4d4d4" strokeweight="0"/>
                  <v:rect id="Rectangle 314" o:spid="_x0000_s1351" style="position:absolute;top:5798;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" fillcolor="#d4d4d4" stroked="f"/>
                  <v:line id="Line 315" o:spid="_x0000_s1352" style="position:absolute;visibility:visible;mso-wrap-style:square" from="7028,5798" to="9638,5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" strokeweight="0"/>
                  <v:rect id="Rectangle 316" o:spid="_x0000_s1353" style="position:absolute;left:7028;top:5798;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" fillcolor="black" stroked="f"/>
                  <v:line id="Line 317" o:spid="_x0000_s1354" style="position:absolute;visibility:visible;mso-wrap-style:square" from="0,5927" to="7022,5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" strokecolor="#d4d4d4" strokeweight="0"/>
                  <v:rect id="Rectangle 318" o:spid="_x0000_s1355" style="position:absolute;top:5927;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" fillcolor="#d4d4d4" stroked="f"/>
                  <v:line id="Line 319" o:spid="_x0000_s1356" style="position:absolute;visibility:visible;mso-wrap-style:square" from="0,6055" to="7022,6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" strokecolor="#d4d4d4" strokeweight="0"/>
                  <v:rect id="Rectangle 320" o:spid="_x0000_s1357" style="position:absolute;top:6055;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" fillcolor="#d4d4d4" stroked="f"/>
                  <v:line id="Line 321" o:spid="_x0000_s1358" style="position:absolute;visibility:visible;mso-wrap-style:square" from="7028,6055" to="9638,6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" strokeweight="0"/>
                  <v:rect id="Rectangle 322" o:spid="_x0000_s1359" style="position:absolute;left:7028;top:6055;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" fillcolor="black" stroked="f"/>
                  <v:line id="Line 323" o:spid="_x0000_s1360" style="position:absolute;visibility:visible;mso-wrap-style:square" from="0,6184" to="7022,61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" strokecolor="#d4d4d4" strokeweight="0"/>
                  <v:rect id="Rectangle 324" o:spid="_x0000_s1361" style="position:absolute;top:6184;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" fillcolor="#d4d4d4" stroked="f"/>
                  <v:line id="Line 325" o:spid="_x0000_s1362" style="position:absolute;visibility:visible;mso-wrap-style:square" from="0,6313" to="7022,6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" strokecolor="#d4d4d4" strokeweight="0"/>
                  <v:rect id="Rectangle 326" o:spid="_x0000_s1363" style="position:absolute;top:6313;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" fillcolor="#d4d4d4" stroked="f"/>
                  <v:line id="Line 327" o:spid="_x0000_s1364" style="position:absolute;visibility:visible;mso-wrap-style:square" from="7028,6313" to="9638,6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" strokeweight="0"/>
                  <v:rect id="Rectangle 328" o:spid="_x0000_s1365" style="position:absolute;left:7028;top:6313;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" fillcolor="black" stroked="f"/>
                  <v:line id="Line 329" o:spid="_x0000_s1366" style="position:absolute;visibility:visible;mso-wrap-style:square" from="0,6442" to="7022,6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" strokecolor="#d4d4d4" strokeweight="0"/>
                  <v:rect id="Rectangle 330" o:spid="_x0000_s1367" style="position:absolute;top:6442;width:7022;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" fillcolor="#d4d4d4" stroked="f"/>
                  <v:line id="Line 331" o:spid="_x0000_s1368" style="position:absolute;visibility:visible;mso-wrap-style:square" from="0,6570" to="7022,6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" strokecolor="#d4d4d4" strokeweight="0"/>
                  <v:rect id="Rectangle 332" o:spid="_x0000_s1369" style="position:absolute;top:6570;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" fillcolor="#d4d4d4" stroked="f"/>
                  <v:line id="Line 333" o:spid="_x0000_s1370" style="position:absolute;visibility:visible;mso-wrap-style:square" from="7028,6570" to="9638,6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" strokeweight="0"/>
                  <v:rect id="Rectangle 334" o:spid="_x0000_s1371" style="position:absolute;left:7028;top:6570;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" fillcolor="black" stroked="f"/>
                  <v:line id="Line 335" o:spid="_x0000_s1372" style="position:absolute;visibility:visible;mso-wrap-style:square" from="0,6693" to="7022,6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" strokecolor="#d4d4d4" strokeweight="0"/>
                  <v:rect id="Rectangle 336" o:spid="_x0000_s1373" style="position:absolute;top:6693;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" fillcolor="#d4d4d4" stroked="f"/>
                  <v:line id="Line 337" o:spid="_x0000_s1374" style="position:absolute;visibility:visible;mso-wrap-style:square" from="0,6810" to="7022,6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" strokecolor="#d4d4d4" strokeweight="0"/>
                  <v:rect id="Rectangle 338" o:spid="_x0000_s1375" style="position:absolute;top:6810;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" fillcolor="#d4d4d4" stroked="f"/>
                  <v:line id="Line 339" o:spid="_x0000_s1376" style="position:absolute;visibility:visible;mso-wrap-style:square" from="7028,6810" to="9638,6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" strokeweight="0"/>
                  <v:rect id="Rectangle 340" o:spid="_x0000_s1377" style="position:absolute;left:7028;top:6810;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" fillcolor="black" stroked="f"/>
                  <v:line id="Line 341" o:spid="_x0000_s1378" style="position:absolute;visibility:visible;mso-wrap-style:square" from="0,6927" to="7022,6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" strokecolor="#d4d4d4" strokeweight="0"/>
                  <v:rect id="Rectangle 342" o:spid="_x0000_s1379" style="position:absolute;top:6927;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" fillcolor="#d4d4d4" stroked="f"/>
                  <v:line id="Line 343" o:spid="_x0000_s1380" style="position:absolute;visibility:visible;mso-wrap-style:square" from="0,7044" to="7022,7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" strokecolor="#d4d4d4" strokeweight="0"/>
                  <v:rect id="Rectangle 344" o:spid="_x0000_s1381" style="position:absolute;top:7044;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" fillcolor="#d4d4d4" stroked="f"/>
                  <v:line id="Line 345" o:spid="_x0000_s1382" style="position:absolute;visibility:visible;mso-wrap-style:square" from="7028,7044" to="9638,7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" strokeweight="0"/>
                  <v:rect id="Rectangle 346" o:spid="_x0000_s1383" style="position:absolute;left:7028;top:7044;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" fillcolor="black" stroked="f"/>
                  <v:line id="Line 347" o:spid="_x0000_s1384" style="position:absolute;visibility:visible;mso-wrap-style:square" from="0,7161" to="7022,71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" strokecolor="#d4d4d4" strokeweight="0"/>
                  <v:rect id="Rectangle 348" o:spid="_x0000_s1385" style="position:absolute;top:7161;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" fillcolor="#d4d4d4" stroked="f"/>
                  <v:line id="Line 349" o:spid="_x0000_s1386" style="position:absolute;visibility:visible;mso-wrap-style:square" from="0,7278" to="7022,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" strokecolor="#d4d4d4" strokeweight="0"/>
                  <v:rect id="Rectangle 350" o:spid="_x0000_s1387" style="position:absolute;top:7278;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" fillcolor="#d4d4d4" stroked="f"/>
                  <v:line id="Line 351" o:spid="_x0000_s1388" style="position:absolute;visibility:visible;mso-wrap-style:square" from="7028,7278" to="9638,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" strokeweight="0"/>
                  <v:rect id="Rectangle 352" o:spid="_x0000_s1389" style="position:absolute;left:7028;top:7278;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" fillcolor="black" stroked="f"/>
                  <v:line id="Line 353" o:spid="_x0000_s1390" style="position:absolute;visibility:visible;mso-wrap-style:square" from="0,7395" to="7022,73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" strokecolor="#d4d4d4" strokeweight="0"/>
                  <v:rect id="Rectangle 354" o:spid="_x0000_s1391" style="position:absolute;top:7395;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" fillcolor="#d4d4d4" stroked="f"/>
                  <v:line id="Line 355" o:spid="_x0000_s1392" style="position:absolute;visibility:visible;mso-wrap-style:square" from="0,7512" to="7022,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" strokecolor="#d4d4d4" strokeweight="0"/>
                  <v:rect id="Rectangle 356" o:spid="_x0000_s1393" style="position:absolute;top:7512;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" fillcolor="#d4d4d4" stroked="f"/>
                  <v:line id="Line 357" o:spid="_x0000_s1394" style="position:absolute;visibility:visible;mso-wrap-style:square" from="7028,7512" to="9638,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" strokeweight="0"/>
                  <v:rect id="Rectangle 358" o:spid="_x0000_s1395" style="position:absolute;left:7028;top:7512;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" fillcolor="black" stroked="f"/>
                  <v:line id="Line 359" o:spid="_x0000_s1396" style="position:absolute;visibility:visible;mso-wrap-style:square" from="0,7629" to="7022,7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" strokecolor="#d4d4d4" strokeweight="0"/>
                  <v:rect id="Rectangle 360" o:spid="_x0000_s1397" style="position:absolute;top:7629;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" fillcolor="#d4d4d4" stroked="f"/>
                  <v:line id="Line 361" o:spid="_x0000_s1398" style="position:absolute;visibility:visible;mso-wrap-style:square" from="0,7746" to="7022,7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" strokecolor="#d4d4d4" strokeweight="0"/>
                  <v:rect id="Rectangle 362" o:spid="_x0000_s1399" style="position:absolute;top:7746;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" fillcolor="#d4d4d4" stroked="f"/>
                  <v:line id="Line 363" o:spid="_x0000_s1400" style="position:absolute;visibility:visible;mso-wrap-style:square" from="7028,7746" to="9638,7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" strokeweight="0"/>
                  <v:rect id="Rectangle 364" o:spid="_x0000_s1401" style="position:absolute;left:7028;top:7746;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" fillcolor="black" stroked="f"/>
                  <v:line id="Line 365" o:spid="_x0000_s1402" style="position:absolute;visibility:visible;mso-wrap-style:square" from="0,7863" to="7022,7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" strokecolor="#d4d4d4" strokeweight="0"/>
                  <v:rect id="Rectangle 366" o:spid="_x0000_s1403" style="position:absolute;top:7863;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" fillcolor="#d4d4d4" stroked="f"/>
                  <v:line id="Line 367" o:spid="_x0000_s1404" style="position:absolute;visibility:visible;mso-wrap-style:square" from="187,0" to="187,7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" strokecolor="#d4d4d4" strokeweight="0"/>
                  <v:rect id="Rectangle 368" o:spid="_x0000_s1405" style="position:absolute;left:187;width:6;height:78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" fillcolor="#d4d4d4" stroked="f"/>
                  <v:line id="Line 369" o:spid="_x0000_s1406" style="position:absolute;visibility:visible;mso-wrap-style:square" from="375,0" to="375,7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" strokecolor="#d4d4d4" strokeweight="0"/>
                  <v:rect id="Rectangle 370" o:spid="_x0000_s1407" style="position:absolute;left:375;width:5;height:78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" fillcolor="#d4d4d4" stroked="f"/>
                  <v:line id="Line 371" o:spid="_x0000_s1408" style="position:absolute;visibility:visible;mso-wrap-style:square" from="562,1088" to="562,7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" strokecolor="#d4d4d4" strokeweight="0"/>
                  <v:rect id="Rectangle 372" o:spid="_x0000_s1409" style="position:absolute;left:562;top:1088;width:6;height:6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" fillcolor="#d4d4d4" stroked="f"/>
                  <v:line id="Line 373" o:spid="_x0000_s1410" style="position:absolute;visibility:visible;mso-wrap-style:square" from="749,1088" to="749,7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" strokecolor="#d4d4d4" strokeweight="0"/>
                  <v:rect id="Rectangle 374" o:spid="_x0000_s1411" style="position:absolute;left:749;top:1088;width:6;height:6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" fillcolor="#d4d4d4" stroked="f"/>
                  <v:line id="Line 375" o:spid="_x0000_s1412" style="position:absolute;visibility:visible;mso-wrap-style:square" from="936,1088" to="936,7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" strokecolor="#d4d4d4" strokeweight="0"/>
                  <v:rect id="Rectangle 376" o:spid="_x0000_s1413" style="position:absolute;left:936;top:1088;width:6;height:6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" fillcolor="#d4d4d4" stroked="f"/>
                  <v:line id="Line 377" o:spid="_x0000_s1414" style="position:absolute;visibility:visible;mso-wrap-style:square" from="1124,1088" to="1124,7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" strokecolor="#d4d4d4" strokeweight="0"/>
                  <v:rect id="Rectangle 378" o:spid="_x0000_s1415" style="position:absolute;left:1124;top:1088;width:5;height:6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" fillcolor="#d4d4d4" stroked="f"/>
                  <v:line id="Line 379" o:spid="_x0000_s1416" style="position:absolute;visibility:visible;mso-wrap-style:square" from="1311,1088" to="1311,7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" strokecolor="#d4d4d4" strokeweight="0"/>
                  <v:rect id="Rectangle 380" o:spid="_x0000_s1417" style="position:absolute;left:1311;top:1088;width:6;height:6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" fillcolor="#d4d4d4" stroked="f"/>
                  <v:line id="Line 381" o:spid="_x0000_s1418" style="position:absolute;visibility:visible;mso-wrap-style:square" from="1498,1088" to="1498,7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" strokecolor="#d4d4d4" strokeweight="0"/>
                  <v:rect id="Rectangle 382" o:spid="_x0000_s1419" style="position:absolute;left:1498;top:1088;width:6;height:6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" fillcolor="#d4d4d4" stroked="f"/>
                  <v:line id="Line 383" o:spid="_x0000_s1420" style="position:absolute;visibility:visible;mso-wrap-style:square" from="1685,1088" to="1685,7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" strokecolor="#d4d4d4" strokeweight="0"/>
                  <v:rect id="Rectangle 384" o:spid="_x0000_s1421" style="position:absolute;left:1685;top:1088;width:6;height:6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" fillcolor="#d4d4d4" stroked="f"/>
                  <v:line id="Line 385" o:spid="_x0000_s1422" style="position:absolute;visibility:visible;mso-wrap-style:square" from="1873,1088" to="1873,7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" strokecolor="#d4d4d4" strokeweight="0"/>
                  <v:rect id="Rectangle 386" o:spid="_x0000_s1423" style="position:absolute;left:1873;top:1088;width:5;height:6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" fillcolor="#d4d4d4" stroked="f"/>
                  <v:line id="Line 387" o:spid="_x0000_s1424" style="position:absolute;visibility:visible;mso-wrap-style:square" from="2060,1088" to="2060,7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" strokecolor="#d4d4d4" strokeweight="0"/>
                  <v:rect id="Rectangle 388" o:spid="_x0000_s1425" style="position:absolute;left:2060;top:1088;width:6;height:6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" fillcolor="#d4d4d4" stroked="f"/>
                  <v:line id="Line 389" o:spid="_x0000_s1426" style="position:absolute;visibility:visible;mso-wrap-style:square" from="0,7980" to="7022,7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" strokecolor="#d4d4d4" strokeweight="0"/>
                  <v:rect id="Rectangle 390" o:spid="_x0000_s1427" style="position:absolute;top:7980;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" fillcolor="#d4d4d4" stroked="f"/>
                  <v:line id="Line 391" o:spid="_x0000_s1428" style="position:absolute;visibility:visible;mso-wrap-style:square" from="7028,7980" to="9638,7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" strokeweight="0"/>
                  <v:rect id="Rectangle 392" o:spid="_x0000_s1429" style="position:absolute;left:7028;top:7980;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" fillcolor="black" stroked="f"/>
                  <v:line id="Line 393" o:spid="_x0000_s1430" style="position:absolute;visibility:visible;mso-wrap-style:square" from="0,8097" to="7022,8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" strokecolor="#d4d4d4" strokeweight="0"/>
                  <v:rect id="Rectangle 394" o:spid="_x0000_s1431" style="position:absolute;top:8097;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" fillcolor="#d4d4d4" stroked="f"/>
                  <v:line id="Line 395" o:spid="_x0000_s1432" style="position:absolute;visibility:visible;mso-wrap-style:square" from="0,8214" to="7022,8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" strokecolor="#d4d4d4" strokeweight="0"/>
                  <v:rect id="Rectangle 396" o:spid="_x0000_s1433" style="position:absolute;top:8214;width:702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" fillcolor="#d4d4d4" stroked="f"/>
                  <v:line id="Line 397" o:spid="_x0000_s1434" style="position:absolute;visibility:visible;mso-wrap-style:square" from="7022,1199" to="7022,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" strokeweight="0"/>
                  <v:rect id="Rectangle 398" o:spid="_x0000_s1435" style="position:absolute;left:7022;top:1199;width:6;height:70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" fillcolor="black" stroked="f"/>
                  <v:line id="Line 399" o:spid="_x0000_s1436" style="position:absolute;visibility:visible;mso-wrap-style:square" from="7239,1205" to="7239,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" strokeweight="0"/>
                  <v:rect id="Rectangle 400" o:spid="_x0000_s1437" style="position:absolute;left:7239;top:1205;width:6;height:7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" fillcolor="black" stroked="f"/>
                  <v:line id="Line 401" o:spid="_x0000_s1438" style="position:absolute;visibility:visible;mso-wrap-style:square" from="7771,854" to="7771,1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" strokecolor="#d4d4d4" strokeweight="0"/>
                  <v:rect id="Rectangle 402" o:spid="_x0000_s1439" style="position:absolute;left:7771;top:854;width:6;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" fillcolor="#d4d4d4" stroked="f"/>
                  <v:line id="Line 403" o:spid="_x0000_s1440" style="position:absolute;visibility:visible;mso-wrap-style:square" from="8421,854" to="8421,1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" strokecolor="#d4d4d4" strokeweight="0"/>
                  <v:rect id="Rectangle 404" o:spid="_x0000_s1441" style="position:absolute;left:8421;top:854;width:6;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" fillcolor="#d4d4d4" stroked="f"/>
                  <v:line id="Line 405" o:spid="_x0000_s1442" style="position:absolute;visibility:visible;mso-wrap-style:square" from="8983,1205" to="8983,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" strokeweight="0"/>
                  <v:rect id="Rectangle 406" o:spid="_x0000_s1443" style="position:absolute;left:8983;top:1205;width:5;height:7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" fillcolor="black" stroked="f"/>
                  <v:line id="Line 407" o:spid="_x0000_s1444" style="position:absolute;visibility:visible;mso-wrap-style:square" from="9199,854" to="9199,1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" strokecolor="#d4d4d4" strokeweight="0"/>
                </v:group>
                <v:group id="Group 609" o:spid="_x0000_s1445" style="position:absolute;left:222;top:260;width:61239;height:52235" coordsize="9644,8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rect id="Rectangle 409" o:spid="_x0000_s1446" style="position:absolute;left:9199;top:854;width:6;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" fillcolor="#d4d4d4" stroked="f"/>
                  <v:line id="Line 410" o:spid="_x0000_s1447" style="position:absolute;visibility:visible;mso-wrap-style:square" from="9416,854" to="9416,1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" strokecolor="#d4d4d4" strokeweight="0"/>
                  <v:rect id="Rectangle 411" o:spid="_x0000_s1448" style="position:absolute;left:9416;top:854;width:5;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" fillcolor="#d4d4d4" stroked="f"/>
                  <v:line id="Line 412" o:spid="_x0000_s1449" style="position:absolute;visibility:visible;mso-wrap-style:square" from="7028,8214" to="9638,8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" strokeweight="0"/>
                  <v:rect id="Rectangle 413" o:spid="_x0000_s1450" style="position:absolute;left:7028;top:8214;width:2610;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" fillcolor="black" stroked="f"/>
                  <v:line id="Line 414" o:spid="_x0000_s1451" style="position:absolute;visibility:visible;mso-wrap-style:square" from="9632,1205" to="9632,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" strokeweight="0"/>
                  <v:rect id="Rectangle 415" o:spid="_x0000_s1452" style="position:absolute;left:9632;top:1205;width:6;height:7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" fillcolor="black" stroked="f"/>
                  <v:line id="Line 416" o:spid="_x0000_s1453" style="position:absolute;visibility:visible;mso-wrap-style:square" from="0,0" to="1,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" strokecolor="#d4d4d4" strokeweight="0"/>
                  <v:rect id="Rectangle 417" o:spid="_x0000_s1454" style="position:absolute;width:6;height:8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" fillcolor="#d4d4d4" stroked="f"/>
                  <v:line id="Line 418" o:spid="_x0000_s1455" style="position:absolute;visibility:visible;mso-wrap-style:square" from="187,7986" to="188,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" strokecolor="#d4d4d4" strokeweight="0"/>
                  <v:rect id="Rectangle 419" o:spid="_x0000_s1456" style="position:absolute;left:187;top:7986;width:6;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" fillcolor="#d4d4d4" stroked="f"/>
                  <v:line id="Line 420" o:spid="_x0000_s1457" style="position:absolute;visibility:visible;mso-wrap-style:square" from="375,7986" to="376,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" strokecolor="#d4d4d4" strokeweight="0"/>
                  <v:rect id="Rectangle 421" o:spid="_x0000_s1458" style="position:absolute;left:375;top:7986;width:5;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" fillcolor="#d4d4d4" stroked="f"/>
                  <v:line id="Line 422" o:spid="_x0000_s1459" style="position:absolute;visibility:visible;mso-wrap-style:square" from="562,7986" to="563,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" strokecolor="#d4d4d4" strokeweight="0"/>
                  <v:rect id="Rectangle 423" o:spid="_x0000_s1460" style="position:absolute;left:562;top:7986;width:6;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" fillcolor="#d4d4d4" stroked="f"/>
                  <v:line id="Line 424" o:spid="_x0000_s1461" style="position:absolute;visibility:visible;mso-wrap-style:square" from="749,7986" to="750,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" strokecolor="#d4d4d4" strokeweight="0"/>
                  <v:rect id="Rectangle 425" o:spid="_x0000_s1462" style="position:absolute;left:749;top:7986;width:6;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" fillcolor="#d4d4d4" stroked="f"/>
                  <v:line id="Line 426" o:spid="_x0000_s1463" style="position:absolute;visibility:visible;mso-wrap-style:square" from="936,7986" to="937,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" strokecolor="#d4d4d4" strokeweight="0"/>
                  <v:rect id="Rectangle 427" o:spid="_x0000_s1464" style="position:absolute;left:936;top:7986;width:6;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" fillcolor="#d4d4d4" stroked="f"/>
                  <v:line id="Line 428" o:spid="_x0000_s1465" style="position:absolute;visibility:visible;mso-wrap-style:square" from="1124,7986" to="1125,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" strokecolor="#d4d4d4" strokeweight="0"/>
                  <v:rect id="Rectangle 429" o:spid="_x0000_s1466" style="position:absolute;left:1124;top:7986;width:5;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" fillcolor="#d4d4d4" stroked="f"/>
                  <v:line id="Line 430" o:spid="_x0000_s1467" style="position:absolute;visibility:visible;mso-wrap-style:square" from="1311,7986" to="1312,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" strokecolor="#d4d4d4" strokeweight="0"/>
                  <v:rect id="Rectangle 431" o:spid="_x0000_s1468" style="position:absolute;left:1311;top:7986;width:6;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" fillcolor="#d4d4d4" stroked="f"/>
                  <v:line id="Line 432" o:spid="_x0000_s1469" style="position:absolute;visibility:visible;mso-wrap-style:square" from="1498,7986" to="1499,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" strokecolor="#d4d4d4" strokeweight="0"/>
                  <v:rect id="Rectangle 433" o:spid="_x0000_s1470" style="position:absolute;left:1498;top:7986;width:6;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" fillcolor="#d4d4d4" stroked="f"/>
                  <v:line id="Line 434" o:spid="_x0000_s1471" style="position:absolute;visibility:visible;mso-wrap-style:square" from="1685,7986" to="1686,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" strokecolor="#d4d4d4" strokeweight="0"/>
                  <v:rect id="Rectangle 435" o:spid="_x0000_s1472" style="position:absolute;left:1685;top:7986;width:6;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" fillcolor="#d4d4d4" stroked="f"/>
                  <v:line id="Line 436" o:spid="_x0000_s1473" style="position:absolute;visibility:visible;mso-wrap-style:square" from="1873,7986" to="1874,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" strokecolor="#d4d4d4" strokeweight="0"/>
                  <v:rect id="Rectangle 437" o:spid="_x0000_s1474" style="position:absolute;left:1873;top:7986;width:5;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" fillcolor="#d4d4d4" stroked="f"/>
                  <v:line id="Line 438" o:spid="_x0000_s1475" style="position:absolute;visibility:visible;mso-wrap-style:square" from="2060,7986" to="2061,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" strokecolor="#d4d4d4" strokeweight="0"/>
                  <v:rect id="Rectangle 439" o:spid="_x0000_s1476" style="position:absolute;left:2060;top:7986;width:6;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" fillcolor="#d4d4d4" stroked="f"/>
                  <v:line id="Line 440" o:spid="_x0000_s1477" style="position:absolute;visibility:visible;mso-wrap-style:square" from="2247,1088" to="2248,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" strokecolor="#d4d4d4" strokeweight="0"/>
                  <v:rect id="Rectangle 441" o:spid="_x0000_s1478" style="position:absolute;left:2247;top:1088;width:6;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" fillcolor="#d4d4d4" stroked="f"/>
                  <v:line id="Line 442" o:spid="_x0000_s1479" style="position:absolute;visibility:visible;mso-wrap-style:square" from="2434,1088" to="2435,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" strokecolor="#d4d4d4" strokeweight="0"/>
                  <v:rect id="Rectangle 443" o:spid="_x0000_s1480" style="position:absolute;left:2434;top:1088;width:6;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" fillcolor="#d4d4d4" stroked="f"/>
                  <v:line id="Line 444" o:spid="_x0000_s1481" style="position:absolute;visibility:visible;mso-wrap-style:square" from="2622,1088" to="2623,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" strokecolor="#d4d4d4" strokeweight="0"/>
                  <v:rect id="Rectangle 445" o:spid="_x0000_s1482" style="position:absolute;left:2622;top:1088;width:5;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" fillcolor="#d4d4d4" stroked="f"/>
                  <v:line id="Line 446" o:spid="_x0000_s1483" style="position:absolute;visibility:visible;mso-wrap-style:square" from="2809,1088" to="2810,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" strokecolor="#d4d4d4" strokeweight="0"/>
                  <v:rect id="Rectangle 447" o:spid="_x0000_s1484" style="position:absolute;left:2809;top:1088;width:6;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" fillcolor="#d4d4d4" stroked="f"/>
                  <v:line id="Line 448" o:spid="_x0000_s1485" style="position:absolute;visibility:visible;mso-wrap-style:square" from="2996,1088" to="2997,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" strokecolor="#d4d4d4" strokeweight="0"/>
                  <v:rect id="Rectangle 449" o:spid="_x0000_s1486" style="position:absolute;left:2996;top:1088;width:6;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" fillcolor="#d4d4d4" stroked="f"/>
                  <v:line id="Line 450" o:spid="_x0000_s1487" style="position:absolute;visibility:visible;mso-wrap-style:square" from="3183,1088" to="3184,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" strokecolor="#d4d4d4" strokeweight="0"/>
                  <v:rect id="Rectangle 451" o:spid="_x0000_s1488" style="position:absolute;left:3183;top:1088;width:6;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" fillcolor="#d4d4d4" stroked="f"/>
                  <v:line id="Line 452" o:spid="_x0000_s1489" style="position:absolute;visibility:visible;mso-wrap-style:square" from="3371,1088" to="3372,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" strokecolor="#d4d4d4" strokeweight="0"/>
                  <v:rect id="Rectangle 453" o:spid="_x0000_s1490" style="position:absolute;left:3371;top:1088;width:5;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" fillcolor="#d4d4d4" stroked="f"/>
                  <v:line id="Line 454" o:spid="_x0000_s1491" style="position:absolute;visibility:visible;mso-wrap-style:square" from="3558,1088" to="3559,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" strokecolor="#d4d4d4" strokeweight="0"/>
                  <v:rect id="Rectangle 455" o:spid="_x0000_s1492" style="position:absolute;left:3558;top:1088;width:6;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" fillcolor="#d4d4d4" stroked="f"/>
                  <v:line id="Line 456" o:spid="_x0000_s1493" style="position:absolute;visibility:visible;mso-wrap-style:square" from="3745,1088" to="3746,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" strokecolor="#d4d4d4" strokeweight="0"/>
                  <v:rect id="Rectangle 457" o:spid="_x0000_s1494" style="position:absolute;left:3745;top:1088;width:6;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" fillcolor="#d4d4d4" stroked="f"/>
                  <v:line id="Line 458" o:spid="_x0000_s1495" style="position:absolute;visibility:visible;mso-wrap-style:square" from="3932,1088" to="3933,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" strokecolor="#d4d4d4" strokeweight="0"/>
                  <v:rect id="Rectangle 459" o:spid="_x0000_s1496" style="position:absolute;left:3932;top:1088;width:6;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" fillcolor="#d4d4d4" stroked="f"/>
                  <v:line id="Line 460" o:spid="_x0000_s1497" style="position:absolute;visibility:visible;mso-wrap-style:square" from="4120,1088" to="4121,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" strokecolor="#d4d4d4" strokeweight="0"/>
                  <v:rect id="Rectangle 461" o:spid="_x0000_s1498" style="position:absolute;left:4120;top:1088;width:6;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" fillcolor="#d4d4d4" stroked="f"/>
                  <v:line id="Line 462" o:spid="_x0000_s1499" style="position:absolute;visibility:visible;mso-wrap-style:square" from="4307,1088" to="4308,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" strokecolor="#d4d4d4" strokeweight="0"/>
                  <v:rect id="Rectangle 463" o:spid="_x0000_s1500" style="position:absolute;left:4307;top:1088;width:6;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" fillcolor="#d4d4d4" stroked="f"/>
                  <v:line id="Line 464" o:spid="_x0000_s1501" style="position:absolute;visibility:visible;mso-wrap-style:square" from="4494,1088" to="4495,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" strokecolor="#d4d4d4" strokeweight="0"/>
                  <v:rect id="Rectangle 465" o:spid="_x0000_s1502" style="position:absolute;left:4494;top:1088;width:6;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" fillcolor="#d4d4d4" stroked="f"/>
                  <v:line id="Line 466" o:spid="_x0000_s1503" style="position:absolute;visibility:visible;mso-wrap-style:square" from="4681,1088" to="4682,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" strokecolor="#d4d4d4" strokeweight="0"/>
                  <v:rect id="Rectangle 467" o:spid="_x0000_s1504" style="position:absolute;left:4681;top:1088;width:6;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" fillcolor="#d4d4d4" stroked="f"/>
                  <v:line id="Line 468" o:spid="_x0000_s1505" style="position:absolute;visibility:visible;mso-wrap-style:square" from="4869,1088" to="4870,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" strokecolor="#d4d4d4" strokeweight="0"/>
                  <v:rect id="Rectangle 469" o:spid="_x0000_s1506" style="position:absolute;left:4869;top:1088;width:6;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" fillcolor="#d4d4d4" stroked="f"/>
                  <v:line id="Line 470" o:spid="_x0000_s1507" style="position:absolute;visibility:visible;mso-wrap-style:square" from="5056,1088" to="5057,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" strokecolor="#d4d4d4" strokeweight="0"/>
                  <v:rect id="Rectangle 471" o:spid="_x0000_s1508" style="position:absolute;left:5056;top:1088;width:6;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" fillcolor="#d4d4d4" stroked="f"/>
                  <v:line id="Line 472" o:spid="_x0000_s1509" style="position:absolute;visibility:visible;mso-wrap-style:square" from="5243,1088" to="5244,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" strokecolor="#d4d4d4" strokeweight="0"/>
                  <v:rect id="Rectangle 473" o:spid="_x0000_s1510" style="position:absolute;left:5243;top:1088;width:6;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" fillcolor="#d4d4d4" stroked="f"/>
                  <v:line id="Line 474" o:spid="_x0000_s1511" style="position:absolute;visibility:visible;mso-wrap-style:square" from="5430,1088" to="5431,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" strokecolor="#d4d4d4" strokeweight="0"/>
                  <v:rect id="Rectangle 475" o:spid="_x0000_s1512" style="position:absolute;left:5430;top:1088;width:6;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" fillcolor="#d4d4d4" stroked="f"/>
                  <v:line id="Line 476" o:spid="_x0000_s1513" style="position:absolute;visibility:visible;mso-wrap-style:square" from="5618,1088" to="5619,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" strokecolor="#d4d4d4" strokeweight="0"/>
                  <v:rect id="Rectangle 477" o:spid="_x0000_s1514" style="position:absolute;left:5618;top:1088;width:6;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" fillcolor="#d4d4d4" stroked="f"/>
                  <v:line id="Line 478" o:spid="_x0000_s1515" style="position:absolute;visibility:visible;mso-wrap-style:square" from="5805,1088" to="5806,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" strokecolor="#d4d4d4" strokeweight="0"/>
                  <v:rect id="Rectangle 479" o:spid="_x0000_s1516" style="position:absolute;left:5805;top:1088;width:6;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" fillcolor="#d4d4d4" stroked="f"/>
                  <v:line id="Line 480" o:spid="_x0000_s1517" style="position:absolute;visibility:visible;mso-wrap-style:square" from="6022,1088" to="6023,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" strokecolor="#d4d4d4" strokeweight="0"/>
                  <v:rect id="Rectangle 481" o:spid="_x0000_s1518" style="position:absolute;left:6022;top:1088;width:5;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" fillcolor="#d4d4d4" stroked="f"/>
                  <v:line id="Line 482" o:spid="_x0000_s1519" style="position:absolute;visibility:visible;mso-wrap-style:square" from="6373,1088" to="6374,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" strokecolor="#d4d4d4" strokeweight="0"/>
                  <v:rect id="Rectangle 483" o:spid="_x0000_s1520" style="position:absolute;left:6373;top:1088;width:5;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" fillcolor="#d4d4d4" stroked="f"/>
                  <v:line id="Line 484" o:spid="_x0000_s1521" style="position:absolute;visibility:visible;mso-wrap-style:square" from="6589,1088" to="6590,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" strokecolor="#d4d4d4" strokeweight="0"/>
                  <v:rect id="Rectangle 485" o:spid="_x0000_s1522" style="position:absolute;left:6589;top:1088;width:6;height:7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" fillcolor="#d4d4d4" stroked="f"/>
                  <v:line id="Line 486" o:spid="_x0000_s1523" style="position:absolute;visibility:visible;mso-wrap-style:square" from="6806,0" to="6807,8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" strokecolor="#d4d4d4" strokeweight="0"/>
                  <v:rect id="Rectangle 487" o:spid="_x0000_s1524" style="position:absolute;left:6806;width:6;height:8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" fillcolor="#d4d4d4" stroked="f"/>
                  <v:line id="Line 488" o:spid="_x0000_s1525" style="position:absolute;visibility:visible;mso-wrap-style:square" from="7022,8220" to="7023,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" strokecolor="#d4d4d4" strokeweight="0"/>
                  <v:rect id="Rectangle 489" o:spid="_x0000_s1526" style="position:absolute;left:7022;top:8220;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" fillcolor="#d4d4d4" stroked="f"/>
                  <v:line id="Line 490" o:spid="_x0000_s1527" style="position:absolute;visibility:visible;mso-wrap-style:square" from="7239,8220" to="7240,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" strokecolor="#d4d4d4" strokeweight="0"/>
                  <v:rect id="Rectangle 491" o:spid="_x0000_s1528" style="position:absolute;left:7239;top:8220;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" fillcolor="#d4d4d4" stroked="f"/>
                  <v:line id="Line 492" o:spid="_x0000_s1529" style="position:absolute;visibility:visible;mso-wrap-style:square" from="7771,8220" to="7772,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" strokecolor="#d4d4d4" strokeweight="0"/>
                  <v:rect id="Rectangle 493" o:spid="_x0000_s1530" style="position:absolute;left:7771;top:8220;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" fillcolor="#d4d4d4" stroked="f"/>
                  <v:line id="Line 494" o:spid="_x0000_s1531" style="position:absolute;visibility:visible;mso-wrap-style:square" from="8421,8220" to="8422,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" strokecolor="#d4d4d4" strokeweight="0"/>
                  <v:rect id="Rectangle 495" o:spid="_x0000_s1532" style="position:absolute;left:8421;top:8220;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" fillcolor="#d4d4d4" stroked="f"/>
                  <v:line id="Line 496" o:spid="_x0000_s1533" style="position:absolute;visibility:visible;mso-wrap-style:square" from="8983,8220" to="8984,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" strokecolor="#d4d4d4" strokeweight="0"/>
                  <v:rect id="Rectangle 497" o:spid="_x0000_s1534" style="position:absolute;left:8983;top:8220;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" fillcolor="#d4d4d4" stroked="f"/>
                  <v:line id="Line 498" o:spid="_x0000_s1535" style="position:absolute;visibility:visible;mso-wrap-style:square" from="9199,8220" to="9200,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" strokecolor="#d4d4d4" strokeweight="0"/>
                  <v:rect id="Rectangle 499" o:spid="_x0000_s1536" style="position:absolute;left:9199;top:8220;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" fillcolor="#d4d4d4" stroked="f"/>
                  <v:line id="Line 500" o:spid="_x0000_s1537" style="position:absolute;visibility:visible;mso-wrap-style:square" from="9416,8220" to="9417,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" strokecolor="#d4d4d4" strokeweight="0"/>
                  <v:rect id="Rectangle 501" o:spid="_x0000_s1538" style="position:absolute;left:9416;top:8220;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" fillcolor="#d4d4d4" stroked="f"/>
                  <v:line id="Line 502" o:spid="_x0000_s1539" style="position:absolute;visibility:visible;mso-wrap-style:square" from="9632,8220" to="9633,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" strokecolor="#d4d4d4" strokeweight="0"/>
                  <v:rect id="Rectangle 503" o:spid="_x0000_s1540" style="position:absolute;left:9632;top:8220;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" fillcolor="#d4d4d4" stroked="f"/>
                  <v:line id="Line 504" o:spid="_x0000_s1541" style="position:absolute;visibility:visible;mso-wrap-style:square" from="0,0" to="96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" strokecolor="#d4d4d4" strokeweight="0"/>
                  <v:rect id="Rectangle 505" o:spid="_x0000_s1542" style="position:absolute;width:9644;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" fillcolor="#d4d4d4" stroked="f"/>
                  <v:line id="Line 506" o:spid="_x0000_s1543" style="position:absolute;visibility:visible;mso-wrap-style:square" from="0,205" to="9638,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" strokecolor="#d4d4d4" strokeweight="0"/>
                  <v:rect id="Rectangle 507" o:spid="_x0000_s1544" style="position:absolute;top:205;width:9644;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" fillcolor="#d4d4d4" stroked="f"/>
                  <v:line id="Line 508" o:spid="_x0000_s1545" style="position:absolute;visibility:visible;mso-wrap-style:square" from="0,322" to="9638,3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" strokecolor="#d4d4d4" strokeweight="0"/>
                  <v:rect id="Rectangle 509" o:spid="_x0000_s1546" style="position:absolute;top:322;width:9644;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" fillcolor="#d4d4d4" stroked="f"/>
                  <v:line id="Line 510" o:spid="_x0000_s1547" style="position:absolute;visibility:visible;mso-wrap-style:square" from="0,527" to="9638,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" strokecolor="#d4d4d4" strokeweight="0"/>
                  <v:rect id="Rectangle 511" o:spid="_x0000_s1548" style="position:absolute;top:527;width:9644;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" fillcolor="#d4d4d4" stroked="f"/>
                  <v:line id="Line 512" o:spid="_x0000_s1549" style="position:absolute;visibility:visible;mso-wrap-style:square" from="0,644" to="9638,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" strokecolor="#d4d4d4" strokeweight="0"/>
                  <v:rect id="Rectangle 513" o:spid="_x0000_s1550" style="position:absolute;top:644;width:9644;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" fillcolor="#d4d4d4" stroked="f"/>
                  <v:line id="Line 514" o:spid="_x0000_s1551" style="position:absolute;visibility:visible;mso-wrap-style:square" from="0,848" to="9638,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" strokecolor="#d4d4d4" strokeweight="0"/>
                  <v:rect id="Rectangle 515" o:spid="_x0000_s1552" style="position:absolute;top:848;width:9644;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" fillcolor="#d4d4d4" stroked="f"/>
                  <v:line id="Line 516" o:spid="_x0000_s1553" style="position:absolute;visibility:visible;mso-wrap-style:square" from="6812,965" to="963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" strokecolor="#d4d4d4" strokeweight="0"/>
                  <v:rect id="Rectangle 517" o:spid="_x0000_s1554" style="position:absolute;left:6812;top:965;width:283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" fillcolor="#d4d4d4" stroked="f"/>
                  <v:line id="Line 518" o:spid="_x0000_s1555" style="position:absolute;visibility:visible;mso-wrap-style:square" from="0,1082" to="9638,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" strokecolor="#d4d4d4" strokeweight="0"/>
                  <v:rect id="Rectangle 519" o:spid="_x0000_s1556" style="position:absolute;top:1082;width:9644;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" fillcolor="#d4d4d4" stroked="f"/>
                  <v:line id="Line 520" o:spid="_x0000_s1557" style="position:absolute;visibility:visible;mso-wrap-style:square" from="9638,1199" to="9639,1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" strokecolor="#d4d4d4" strokeweight="0"/>
                  <v:rect id="Rectangle 521" o:spid="_x0000_s1558" style="position:absolute;left:9638;top:1199;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" fillcolor="#d4d4d4" stroked="f"/>
                  <v:line id="Line 522" o:spid="_x0000_s1559" style="position:absolute;visibility:visible;mso-wrap-style:square" from="9638,1322" to="9639,13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" strokecolor="#d4d4d4" strokeweight="0"/>
                  <v:rect id="Rectangle 523" o:spid="_x0000_s1560" style="position:absolute;left:9638;top:1322;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" fillcolor="#d4d4d4" stroked="f"/>
                  <v:line id="Line 524" o:spid="_x0000_s1561" style="position:absolute;visibility:visible;mso-wrap-style:square" from="9638,1445" to="9639,1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" strokecolor="#d4d4d4" strokeweight="0"/>
                  <v:rect id="Rectangle 525" o:spid="_x0000_s1562" style="position:absolute;left:9638;top:1445;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" fillcolor="#d4d4d4" stroked="f"/>
                  <v:line id="Line 526" o:spid="_x0000_s1563" style="position:absolute;visibility:visible;mso-wrap-style:square" from="9638,1568" to="9639,1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" strokecolor="#d4d4d4" strokeweight="0"/>
                  <v:rect id="Rectangle 527" o:spid="_x0000_s1564" style="position:absolute;left:9638;top:1568;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" fillcolor="#d4d4d4" stroked="f"/>
                  <v:line id="Line 528" o:spid="_x0000_s1565" style="position:absolute;visibility:visible;mso-wrap-style:square" from="9638,1685" to="9639,1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" strokecolor="#d4d4d4" strokeweight="0"/>
                  <v:rect id="Rectangle 529" o:spid="_x0000_s1566" style="position:absolute;left:9638;top:1685;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" fillcolor="#d4d4d4" stroked="f"/>
                  <v:line id="Line 530" o:spid="_x0000_s1567" style="position:absolute;visibility:visible;mso-wrap-style:square" from="9638,1802" to="9639,1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" strokecolor="#d4d4d4" strokeweight="0"/>
                  <v:rect id="Rectangle 531" o:spid="_x0000_s1568" style="position:absolute;left:9638;top:1802;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" fillcolor="#d4d4d4" stroked="f"/>
                  <v:line id="Line 532" o:spid="_x0000_s1569" style="position:absolute;visibility:visible;mso-wrap-style:square" from="9638,1925" to="9639,1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" strokecolor="#d4d4d4" strokeweight="0"/>
                  <v:rect id="Rectangle 533" o:spid="_x0000_s1570" style="position:absolute;left:9638;top:1925;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" fillcolor="#d4d4d4" stroked="f"/>
                  <v:line id="Line 534" o:spid="_x0000_s1571" style="position:absolute;visibility:visible;mso-wrap-style:square" from="9638,2042" to="9639,2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" strokecolor="#d4d4d4" strokeweight="0"/>
                  <v:rect id="Rectangle 535" o:spid="_x0000_s1572" style="position:absolute;left:9638;top:2042;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" fillcolor="#d4d4d4" stroked="f"/>
                  <v:line id="Line 536" o:spid="_x0000_s1573" style="position:absolute;visibility:visible;mso-wrap-style:square" from="9638,2159" to="9639,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" strokecolor="#d4d4d4" strokeweight="0"/>
                  <v:rect id="Rectangle 537" o:spid="_x0000_s1574" style="position:absolute;left:9638;top:2159;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" fillcolor="#d4d4d4" stroked="f"/>
                  <v:line id="Line 538" o:spid="_x0000_s1575" style="position:absolute;visibility:visible;mso-wrap-style:square" from="9638,2276" to="9639,2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" strokecolor="#d4d4d4" strokeweight="0"/>
                  <v:rect id="Rectangle 539" o:spid="_x0000_s1576" style="position:absolute;left:9638;top:2276;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" fillcolor="#d4d4d4" stroked="f"/>
                  <v:line id="Line 540" o:spid="_x0000_s1577" style="position:absolute;visibility:visible;mso-wrap-style:square" from="9638,2393" to="9639,2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" strokecolor="#d4d4d4" strokeweight="0"/>
                  <v:rect id="Rectangle 541" o:spid="_x0000_s1578" style="position:absolute;left:9638;top:2393;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" fillcolor="#d4d4d4" stroked="f"/>
                  <v:line id="Line 542" o:spid="_x0000_s1579" style="position:absolute;visibility:visible;mso-wrap-style:square" from="9638,2510" to="9639,2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" strokecolor="#d4d4d4" strokeweight="0"/>
                  <v:rect id="Rectangle 543" o:spid="_x0000_s1580" style="position:absolute;left:9638;top:2510;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" fillcolor="#d4d4d4" stroked="f"/>
                  <v:line id="Line 544" o:spid="_x0000_s1581" style="position:absolute;visibility:visible;mso-wrap-style:square" from="9638,2633" to="9639,2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" strokecolor="#d4d4d4" strokeweight="0"/>
                  <v:rect id="Rectangle 545" o:spid="_x0000_s1582" style="position:absolute;left:9638;top:2633;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" fillcolor="#d4d4d4" stroked="f"/>
                  <v:line id="Line 546" o:spid="_x0000_s1583" style="position:absolute;visibility:visible;mso-wrap-style:square" from="9638,2750" to="9639,2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" strokecolor="#d4d4d4" strokeweight="0"/>
                  <v:rect id="Rectangle 547" o:spid="_x0000_s1584" style="position:absolute;left:9638;top:2750;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" fillcolor="#d4d4d4" stroked="f"/>
                  <v:line id="Line 548" o:spid="_x0000_s1585" style="position:absolute;visibility:visible;mso-wrap-style:square" from="9638,2873" to="9639,2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" strokecolor="#d4d4d4" strokeweight="0"/>
                  <v:rect id="Rectangle 549" o:spid="_x0000_s1586" style="position:absolute;left:9638;top:2873;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" fillcolor="#d4d4d4" stroked="f"/>
                  <v:line id="Line 550" o:spid="_x0000_s1587" style="position:absolute;visibility:visible;mso-wrap-style:square" from="9638,2990" to="9639,2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" strokecolor="#d4d4d4" strokeweight="0"/>
                  <v:rect id="Rectangle 551" o:spid="_x0000_s1588" style="position:absolute;left:9638;top:2990;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" fillcolor="#d4d4d4" stroked="f"/>
                  <v:line id="Line 552" o:spid="_x0000_s1589" style="position:absolute;visibility:visible;mso-wrap-style:square" from="9638,3113" to="9639,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" strokecolor="#d4d4d4" strokeweight="0"/>
                  <v:rect id="Rectangle 553" o:spid="_x0000_s1590" style="position:absolute;left:9638;top:3113;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" fillcolor="#d4d4d4" stroked="f"/>
                  <v:line id="Line 554" o:spid="_x0000_s1591" style="position:absolute;visibility:visible;mso-wrap-style:square" from="9638,3235" to="9639,32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" strokecolor="#d4d4d4" strokeweight="0"/>
                  <v:rect id="Rectangle 555" o:spid="_x0000_s1592" style="position:absolute;left:9638;top:3235;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" fillcolor="#d4d4d4" stroked="f"/>
                  <v:line id="Line 556" o:spid="_x0000_s1593" style="position:absolute;visibility:visible;mso-wrap-style:square" from="9638,3358" to="9639,3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" strokecolor="#d4d4d4" strokeweight="0"/>
                  <v:rect id="Rectangle 557" o:spid="_x0000_s1594" style="position:absolute;left:9638;top:3358;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" fillcolor="#d4d4d4" stroked="f"/>
                  <v:line id="Line 558" o:spid="_x0000_s1595" style="position:absolute;visibility:visible;mso-wrap-style:square" from="9638,3481" to="9639,3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" strokecolor="#d4d4d4" strokeweight="0"/>
                  <v:rect id="Rectangle 559" o:spid="_x0000_s1596" style="position:absolute;left:9638;top:3481;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" fillcolor="#d4d4d4" stroked="f"/>
                  <v:line id="Line 560" o:spid="_x0000_s1597" style="position:absolute;visibility:visible;mso-wrap-style:square" from="9638,3610" to="9639,3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" strokecolor="#d4d4d4" strokeweight="0"/>
                  <v:rect id="Rectangle 561" o:spid="_x0000_s1598" style="position:absolute;left:9638;top:3610;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" fillcolor="#d4d4d4" stroked="f"/>
                  <v:line id="Line 562" o:spid="_x0000_s1599" style="position:absolute;visibility:visible;mso-wrap-style:square" from="9638,3739" to="9639,3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" strokecolor="#d4d4d4" strokeweight="0"/>
                  <v:rect id="Rectangle 563" o:spid="_x0000_s1600" style="position:absolute;left:9638;top:3739;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" fillcolor="#d4d4d4" stroked="f"/>
                  <v:line id="Line 564" o:spid="_x0000_s1601" style="position:absolute;visibility:visible;mso-wrap-style:square" from="9638,3867" to="9639,3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" strokecolor="#d4d4d4" strokeweight="0"/>
                  <v:rect id="Rectangle 565" o:spid="_x0000_s1602" style="position:absolute;left:9638;top:3867;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" fillcolor="#d4d4d4" stroked="f"/>
                  <v:line id="Line 566" o:spid="_x0000_s1603" style="position:absolute;visibility:visible;mso-wrap-style:square" from="9638,3996" to="9639,3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" strokecolor="#d4d4d4" strokeweight="0"/>
                  <v:rect id="Rectangle 567" o:spid="_x0000_s1604" style="position:absolute;left:9638;top:3996;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" fillcolor="#d4d4d4" stroked="f"/>
                  <v:line id="Line 568" o:spid="_x0000_s1605" style="position:absolute;visibility:visible;mso-wrap-style:square" from="9638,4125" to="9639,4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" strokecolor="#d4d4d4" strokeweight="0"/>
                  <v:rect id="Rectangle 569" o:spid="_x0000_s1606" style="position:absolute;left:9638;top:4125;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" fillcolor="#d4d4d4" stroked="f"/>
                  <v:line id="Line 570" o:spid="_x0000_s1607" style="position:absolute;visibility:visible;mso-wrap-style:square" from="9638,4253" to="9639,4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" strokecolor="#d4d4d4" strokeweight="0"/>
                  <v:rect id="Rectangle 571" o:spid="_x0000_s1608" style="position:absolute;left:9638;top:4253;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" fillcolor="#d4d4d4" stroked="f"/>
                  <v:line id="Line 572" o:spid="_x0000_s1609" style="position:absolute;visibility:visible;mso-wrap-style:square" from="9638,4382" to="9639,4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" strokecolor="#d4d4d4" strokeweight="0"/>
                  <v:rect id="Rectangle 573" o:spid="_x0000_s1610" style="position:absolute;left:9638;top:4382;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" fillcolor="#d4d4d4" stroked="f"/>
                  <v:line id="Line 574" o:spid="_x0000_s1611" style="position:absolute;visibility:visible;mso-wrap-style:square" from="9638,4511" to="9639,4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" strokecolor="#d4d4d4" strokeweight="0"/>
                  <v:rect id="Rectangle 575" o:spid="_x0000_s1612" style="position:absolute;left:9638;top:4511;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" fillcolor="#d4d4d4" stroked="f"/>
                  <v:line id="Line 576" o:spid="_x0000_s1613" style="position:absolute;visibility:visible;mso-wrap-style:square" from="9638,4640" to="9639,4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" strokecolor="#d4d4d4" strokeweight="0"/>
                  <v:rect id="Rectangle 577" o:spid="_x0000_s1614" style="position:absolute;left:9638;top:4640;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" fillcolor="#d4d4d4" stroked="f"/>
                  <v:line id="Line 578" o:spid="_x0000_s1615" style="position:absolute;visibility:visible;mso-wrap-style:square" from="9638,4768" to="9639,4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" strokecolor="#d4d4d4" strokeweight="0"/>
                  <v:rect id="Rectangle 579" o:spid="_x0000_s1616" style="position:absolute;left:9638;top:4768;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" fillcolor="#d4d4d4" stroked="f"/>
                  <v:line id="Line 580" o:spid="_x0000_s1617" style="position:absolute;visibility:visible;mso-wrap-style:square" from="9638,4897" to="9639,4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" strokecolor="#d4d4d4" strokeweight="0"/>
                  <v:rect id="Rectangle 581" o:spid="_x0000_s1618" style="position:absolute;left:9638;top:4897;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" fillcolor="#d4d4d4" stroked="f"/>
                  <v:line id="Line 582" o:spid="_x0000_s1619" style="position:absolute;visibility:visible;mso-wrap-style:square" from="9638,5026" to="9639,5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" strokecolor="#d4d4d4" strokeweight="0"/>
                  <v:rect id="Rectangle 583" o:spid="_x0000_s1620" style="position:absolute;left:9638;top:5026;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" fillcolor="#d4d4d4" stroked="f"/>
                  <v:line id="Line 584" o:spid="_x0000_s1621" style="position:absolute;visibility:visible;mso-wrap-style:square" from="9638,5154" to="9639,51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" strokecolor="#d4d4d4" strokeweight="0"/>
                  <v:rect id="Rectangle 585" o:spid="_x0000_s1622" style="position:absolute;left:9638;top:5154;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" fillcolor="#d4d4d4" stroked="f"/>
                  <v:line id="Line 586" o:spid="_x0000_s1623" style="position:absolute;visibility:visible;mso-wrap-style:square" from="9638,5283" to="9639,5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" strokecolor="#d4d4d4" strokeweight="0"/>
                  <v:rect id="Rectangle 587" o:spid="_x0000_s1624" style="position:absolute;left:9638;top:5283;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" fillcolor="#d4d4d4" stroked="f"/>
                  <v:line id="Line 588" o:spid="_x0000_s1625" style="position:absolute;visibility:visible;mso-wrap-style:square" from="9638,5412" to="9639,5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" strokecolor="#d4d4d4" strokeweight="0"/>
                  <v:rect id="Rectangle 589" o:spid="_x0000_s1626" style="position:absolute;left:9638;top:5412;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" fillcolor="#d4d4d4" stroked="f"/>
                  <v:line id="Line 590" o:spid="_x0000_s1627" style="position:absolute;visibility:visible;mso-wrap-style:square" from="9638,5541" to="9639,5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" strokecolor="#d4d4d4" strokeweight="0"/>
                  <v:rect id="Rectangle 591" o:spid="_x0000_s1628" style="position:absolute;left:9638;top:5541;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" fillcolor="#d4d4d4" stroked="f"/>
                  <v:line id="Line 592" o:spid="_x0000_s1629" style="position:absolute;visibility:visible;mso-wrap-style:square" from="9638,5669" to="9639,5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" strokecolor="#d4d4d4" strokeweight="0"/>
                  <v:rect id="Rectangle 593" o:spid="_x0000_s1630" style="position:absolute;left:9638;top:5669;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" fillcolor="#d4d4d4" stroked="f"/>
                  <v:line id="Line 594" o:spid="_x0000_s1631" style="position:absolute;visibility:visible;mso-wrap-style:square" from="9638,5798" to="9639,5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" strokecolor="#d4d4d4" strokeweight="0"/>
                  <v:rect id="Rectangle 595" o:spid="_x0000_s1632" style="position:absolute;left:9638;top:5798;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" fillcolor="#d4d4d4" stroked="f"/>
                  <v:line id="Line 596" o:spid="_x0000_s1633" style="position:absolute;visibility:visible;mso-wrap-style:square" from="9638,5927" to="9639,5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" strokecolor="#d4d4d4" strokeweight="0"/>
                  <v:rect id="Rectangle 597" o:spid="_x0000_s1634" style="position:absolute;left:9638;top:5927;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" fillcolor="#d4d4d4" stroked="f"/>
                  <v:line id="Line 598" o:spid="_x0000_s1635" style="position:absolute;visibility:visible;mso-wrap-style:square" from="9638,6055" to="9639,6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" strokecolor="#d4d4d4" strokeweight="0"/>
                  <v:rect id="Rectangle 599" o:spid="_x0000_s1636" style="position:absolute;left:9638;top:6055;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" fillcolor="#d4d4d4" stroked="f"/>
                  <v:line id="Line 600" o:spid="_x0000_s1637" style="position:absolute;visibility:visible;mso-wrap-style:square" from="9638,6184" to="9639,6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" strokecolor="#d4d4d4" strokeweight="0"/>
                  <v:rect id="Rectangle 601" o:spid="_x0000_s1638" style="position:absolute;left:9638;top:6184;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" fillcolor="#d4d4d4" stroked="f"/>
                  <v:line id="Line 602" o:spid="_x0000_s1639" style="position:absolute;visibility:visible;mso-wrap-style:square" from="9638,6313" to="9639,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" strokecolor="#d4d4d4" strokeweight="0"/>
                  <v:rect id="Rectangle 603" o:spid="_x0000_s1640" style="position:absolute;left:9638;top:6313;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" fillcolor="#d4d4d4" stroked="f"/>
                  <v:line id="Line 604" o:spid="_x0000_s1641" style="position:absolute;visibility:visible;mso-wrap-style:square" from="9638,6442" to="9639,6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" strokecolor="#d4d4d4" strokeweight="0"/>
                  <v:rect id="Rectangle 605" o:spid="_x0000_s1642" style="position:absolute;left:9638;top:6442;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" fillcolor="#d4d4d4" stroked="f"/>
                  <v:line id="Line 606" o:spid="_x0000_s1643" style="position:absolute;visibility:visible;mso-wrap-style:square" from="9638,6570" to="9639,6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" strokecolor="#d4d4d4" strokeweight="0"/>
                  <v:rect id="Rectangle 607" o:spid="_x0000_s1644" style="position:absolute;left:9638;top:6570;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" fillcolor="#d4d4d4" stroked="f"/>
                  <v:line id="Line 608" o:spid="_x0000_s1645" style="position:absolute;visibility:visible;mso-wrap-style:square" from="9638,6693" to="9639,6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" strokecolor="#d4d4d4" strokeweight="0"/>
                </v:group>
                <v:group id="Group 810" o:spid="_x0000_s1646" style="position:absolute;width:61277;height:52273" coordorigin="-6,-6" coordsize="9650,8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rect id="Rectangle 610" o:spid="_x0000_s1647" style="position:absolute;left:9638;top:6693;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" fillcolor="#d4d4d4" stroked="f"/>
                  <v:line id="Line 611" o:spid="_x0000_s1648" style="position:absolute;visibility:visible;mso-wrap-style:square" from="9638,6810" to="9639,6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" strokecolor="#d4d4d4" strokeweight="0"/>
                  <v:rect id="Rectangle 612" o:spid="_x0000_s1649" style="position:absolute;left:9638;top:6810;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" fillcolor="#d4d4d4" stroked="f"/>
                  <v:line id="Line 613" o:spid="_x0000_s1650" style="position:absolute;visibility:visible;mso-wrap-style:square" from="9638,6927" to="9639,6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" strokecolor="#d4d4d4" strokeweight="0"/>
                  <v:rect id="Rectangle 614" o:spid="_x0000_s1651" style="position:absolute;left:9638;top:6927;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" fillcolor="#d4d4d4" stroked="f"/>
                  <v:line id="Line 615" o:spid="_x0000_s1652" style="position:absolute;visibility:visible;mso-wrap-style:square" from="9638,7044" to="9639,7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" strokecolor="#d4d4d4" strokeweight="0"/>
                  <v:rect id="Rectangle 616" o:spid="_x0000_s1653" style="position:absolute;left:9638;top:7044;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" fillcolor="#d4d4d4" stroked="f"/>
                  <v:line id="Line 617" o:spid="_x0000_s1654" style="position:absolute;visibility:visible;mso-wrap-style:square" from="9638,7161" to="9639,7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" strokecolor="#d4d4d4" strokeweight="0"/>
                  <v:rect id="Rectangle 618" o:spid="_x0000_s1655" style="position:absolute;left:9638;top:7161;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" fillcolor="#d4d4d4" stroked="f"/>
                  <v:line id="Line 619" o:spid="_x0000_s1656" style="position:absolute;visibility:visible;mso-wrap-style:square" from="9638,7278" to="9639,7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" strokecolor="#d4d4d4" strokeweight="0"/>
                  <v:rect id="Rectangle 620" o:spid="_x0000_s1657" style="position:absolute;left:9638;top:7278;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" fillcolor="#d4d4d4" stroked="f"/>
                  <v:line id="Line 621" o:spid="_x0000_s1658" style="position:absolute;visibility:visible;mso-wrap-style:square" from="9638,7395" to="9639,7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" strokecolor="#d4d4d4" strokeweight="0"/>
                  <v:rect id="Rectangle 622" o:spid="_x0000_s1659" style="position:absolute;left:9638;top:7395;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" fillcolor="#d4d4d4" stroked="f"/>
                  <v:line id="Line 623" o:spid="_x0000_s1660" style="position:absolute;visibility:visible;mso-wrap-style:square" from="9638,7512" to="9639,75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" strokecolor="#d4d4d4" strokeweight="0"/>
                  <v:rect id="Rectangle 624" o:spid="_x0000_s1661" style="position:absolute;left:9638;top:7512;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" fillcolor="#d4d4d4" stroked="f"/>
                  <v:line id="Line 625" o:spid="_x0000_s1662" style="position:absolute;visibility:visible;mso-wrap-style:square" from="9638,7629" to="9639,7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" strokecolor="#d4d4d4" strokeweight="0"/>
                  <v:rect id="Rectangle 626" o:spid="_x0000_s1663" style="position:absolute;left:9638;top:7629;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" fillcolor="#d4d4d4" stroked="f"/>
                  <v:line id="Line 627" o:spid="_x0000_s1664" style="position:absolute;visibility:visible;mso-wrap-style:square" from="9638,7746" to="9639,7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" strokecolor="#d4d4d4" strokeweight="0"/>
                  <v:rect id="Rectangle 628" o:spid="_x0000_s1665" style="position:absolute;left:9638;top:7746;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" fillcolor="#d4d4d4" stroked="f"/>
                  <v:line id="Line 629" o:spid="_x0000_s1666" style="position:absolute;visibility:visible;mso-wrap-style:square" from="9638,7863" to="9639,7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" strokecolor="#d4d4d4" strokeweight="0"/>
                  <v:rect id="Rectangle 630" o:spid="_x0000_s1667" style="position:absolute;left:9638;top:7863;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" fillcolor="#d4d4d4" stroked="f"/>
                  <v:line id="Line 631" o:spid="_x0000_s1668" style="position:absolute;visibility:visible;mso-wrap-style:square" from="9638,7980" to="9639,7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" strokecolor="#d4d4d4" strokeweight="0"/>
                  <v:rect id="Rectangle 632" o:spid="_x0000_s1669" style="position:absolute;left:9638;top:7980;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" fillcolor="#d4d4d4" stroked="f"/>
                  <v:line id="Line 633" o:spid="_x0000_s1670" style="position:absolute;visibility:visible;mso-wrap-style:square" from="9638,8097" to="9639,8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" strokecolor="#d4d4d4" strokeweight="0"/>
                  <v:rect id="Rectangle 634" o:spid="_x0000_s1671" style="position:absolute;left:9638;top:8097;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" fillcolor="#d4d4d4" stroked="f"/>
                  <v:line id="Line 635" o:spid="_x0000_s1672" style="position:absolute;visibility:visible;mso-wrap-style:square" from="9638,8214" to="9639,8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" strokecolor="#d4d4d4" strokeweight="0"/>
                  <v:rect id="Rectangle 636" o:spid="_x0000_s1673" style="position:absolute;left:9638;top:8214;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" fillcolor="#d4d4d4" stroked="f"/>
                  <v:rect id="Rectangle 637" o:spid="_x0000_s1674" style="position:absolute;left:-6;top:-6;width:9650;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" fillcolor="#0000d0" stroked="f"/>
                  <v:rect id="Rectangle 638" o:spid="_x0000_s1675" style="position:absolute;left:-6;top:8208;width:9650;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" fillcolor="#0000d0" stroked="f"/>
                  <v:rect id="Rectangle 639" o:spid="_x0000_s1676" style="position:absolute;left:-6;top:-6;width:18;height:8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" fillcolor="#0000d0" stroked="f"/>
                  <v:rect id="Rectangle 640" o:spid="_x0000_s1677" style="position:absolute;left:9626;top:-6;width:18;height:8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" fillcolor="#0000d0" stroked="f"/>
                  <v:oval id="Oval 641" o:spid="_x0000_s1678" style="position:absolute;left:597;top:3750;width:228;height: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" strokeweight="0"/>
                  <v:shape id="Freeform 642" o:spid="_x0000_s1679" style="position:absolute;left:597;top:3750;width:228;height:234;visibility:visible;mso-wrap-style:square;v-text-anchor:top" coordsize="228,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" path="m114,r,234m,117r228,e" filled="f" strokeweight=".3pt">
                    <v:stroke joinstyle="miter"/>
                    <v:path arrowok="t" o:connecttype="custom" o:connectlocs="114,0;114,234;0,117;228,117" o:connectangles="0,0,0,0"/>
                    <o:lock v:ext="edit" verticies="t"/>
                  </v:shape>
                  <v:oval id="Oval 643" o:spid="_x0000_s1680" style="position:absolute;left:597;top:3750;width:228;height: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" filled="f" strokeweight=".3pt">
                    <v:stroke joinstyle="miter"/>
                  </v:oval>
                  <v:rect id="Rectangle 644" o:spid="_x0000_s1681" style="position:absolute;left:1445;top:3376;width:153;height: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" stroked="f"/>
                  <v:rect id="Rectangle 645" o:spid="_x0000_s1682" style="position:absolute;left:1445;top:3376;width:153;height: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" filled="f" strokeweight=".3pt"/>
                  <v:rect id="Rectangle 646" o:spid="_x0000_s1683" style="position:absolute;left:2142;top:3505;width:70;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" stroked="f"/>
                  <v:rect id="Rectangle 647" o:spid="_x0000_s1684" style="position:absolute;left:2142;top:3505;width:70;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" filled="f" strokeweight=".3pt"/>
                  <v:shape id="Freeform 648" o:spid="_x0000_s1685" style="position:absolute;left:1239;top:3284;width:148;height:184;visibility:visible;mso-wrap-style:square;v-text-anchor:top" coordsize="14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" path="m52,r96,151l96,184,,33,52,xe" stroked="f">
                    <v:path arrowok="t" o:connecttype="custom" o:connectlocs="52,0;148,151;96,184;0,33;52,0" o:connectangles="0,0,0,0,0"/>
                  </v:shape>
                  <v:shape id="Freeform 649" o:spid="_x0000_s1686" style="position:absolute;left:1239;top:3284;width:148;height:184;visibility:visible;mso-wrap-style:square;v-text-anchor:top" coordsize="14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" path="m52,r96,151l96,184,,33,52,xe" filled="f" strokeweight=".4pt">
                    <v:stroke joinstyle="miter"/>
                    <v:path arrowok="t" o:connecttype="custom" o:connectlocs="52,0;148,151;96,184;0,33;52,0" o:connectangles="0,0,0,0,0"/>
                  </v:shape>
                  <v:rect id="Rectangle 650" o:spid="_x0000_s1687" style="position:absolute;left:2153;top:3633;width:47;height: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" stroked="f"/>
                  <v:rect id="Rectangle 651" o:spid="_x0000_s1688" style="position:absolute;left:2153;top:3633;width:47;height: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" filled="f" strokeweight=".3pt"/>
                  <v:rect id="Rectangle 652" o:spid="_x0000_s1689" style="position:absolute;left:1381;top:3721;width:287;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" fillcolor="#f2f2f2" stroked="f"/>
                  <v:rect id="Rectangle 653" o:spid="_x0000_s1690" style="position:absolute;left:1381;top:3721;width:287;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" filled="f" strokeweight=".3pt"/>
                  <v:rect id="Rectangle 654" o:spid="_x0000_s1691" style="position:absolute;left:492;top:3750;width:76;height: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" fillcolor="red" stroked="f"/>
                  <v:rect id="Rectangle 655" o:spid="_x0000_s1692" style="position:absolute;left:492;top:3750;width:76;height: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" filled="f" strokeweight=".3pt"/>
                  <v:rect id="Rectangle 656" o:spid="_x0000_s1693" style="position:absolute;left:398;top:3750;width:76;height: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" fillcolor="red" stroked="f"/>
                  <v:rect id="Rectangle 657" o:spid="_x0000_s1694" style="position:absolute;left:398;top:3750;width:76;height: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" filled="f" strokeweight=".3pt"/>
                  <v:rect id="Rectangle 658" o:spid="_x0000_s1695" style="position:absolute;left:930;top:3750;width:77;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" fillcolor="red" stroked="f"/>
                  <v:rect id="Rectangle 659" o:spid="_x0000_s1696" style="position:absolute;left:930;top:3750;width:77;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" filled="f" strokeweight=".3pt"/>
                  <v:rect id="Rectangle 660" o:spid="_x0000_s1697" style="position:absolute;left:837;top:3750;width:82;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" fillcolor="red" stroked="f"/>
                  <v:rect id="Rectangle 661" o:spid="_x0000_s1698" style="position:absolute;left:837;top:3750;width:82;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" filled="f" strokeweight=".3pt"/>
                  <v:oval id="Oval 662" o:spid="_x0000_s1699" style="position:absolute;left:1036;top:3744;width:234;height: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" strokeweight="0"/>
                  <v:shape id="Freeform 663" o:spid="_x0000_s1700" style="position:absolute;left:1036;top:3744;width:234;height:234;visibility:visible;mso-wrap-style:square;v-text-anchor:top" coordsize="234,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" path="m117,r,234m,117r234,e" filled="f" strokeweight=".3pt">
                    <v:stroke joinstyle="miter"/>
                    <v:path arrowok="t" o:connecttype="custom" o:connectlocs="117,0;117,234;0,117;234,117" o:connectangles="0,0,0,0"/>
                    <o:lock v:ext="edit" verticies="t"/>
                  </v:shape>
                  <v:oval id="Oval 664" o:spid="_x0000_s1701" style="position:absolute;left:1036;top:3744;width:234;height: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" filled="f" strokeweight=".3pt">
                    <v:stroke joinstyle="miter"/>
                  </v:oval>
                  <v:rect id="Rectangle 665" o:spid="_x0000_s1702" style="position:absolute;left:1287;top:3744;width:76;height: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" fillcolor="red" stroked="f"/>
                  <v:rect id="Rectangle 666" o:spid="_x0000_s1703" style="position:absolute;left:1287;top:3744;width:76;height: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" filled="f" strokeweight=".3pt"/>
                  <v:oval id="Oval 667" o:spid="_x0000_s1704" style="position:absolute;left:1779;top:3744;width:234;height: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" strokeweight="0"/>
                  <v:shape id="Freeform 668" o:spid="_x0000_s1705" style="position:absolute;left:1779;top:3744;width:234;height:234;visibility:visible;mso-wrap-style:square;v-text-anchor:top" coordsize="234,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" path="m117,r,234m,117r234,e" filled="f" strokeweight=".3pt">
                    <v:stroke joinstyle="miter"/>
                    <v:path arrowok="t" o:connecttype="custom" o:connectlocs="117,0;117,234;0,117;234,117" o:connectangles="0,0,0,0"/>
                    <o:lock v:ext="edit" verticies="t"/>
                  </v:shape>
                  <v:oval id="Oval 669" o:spid="_x0000_s1706" style="position:absolute;left:1779;top:3744;width:234;height: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" filled="f" strokeweight=".3pt">
                    <v:stroke joinstyle="miter"/>
                  </v:oval>
                  <v:rect id="Rectangle 670" o:spid="_x0000_s1707" style="position:absolute;left:1685;top:3750;width:76;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" fillcolor="red" stroked="f"/>
                  <v:rect id="Rectangle 671" o:spid="_x0000_s1708" style="position:absolute;left:1685;top:3750;width:76;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" filled="f" strokeweight=".3pt"/>
                  <v:rect id="Rectangle 672" o:spid="_x0000_s1709" style="position:absolute;left:2124;top:3756;width:106;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" fillcolor="red" stroked="f"/>
                  <v:rect id="Rectangle 673" o:spid="_x0000_s1710" style="position:absolute;left:2124;top:3756;width:106;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" filled="f" strokeweight=".3pt"/>
                  <v:rect id="Rectangle 674" o:spid="_x0000_s1711" style="position:absolute;left:2031;top:3756;width:76;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" fillcolor="red" stroked="f"/>
                  <v:rect id="Rectangle 675" o:spid="_x0000_s1712" style="position:absolute;left:2031;top:3756;width:76;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" filled="f" strokeweight=".3pt"/>
                  <v:rect id="Rectangle 676" o:spid="_x0000_s1713" style="position:absolute;left:2241;top:3756;width:76;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" fillcolor="red" stroked="f"/>
                  <v:rect id="Rectangle 677" o:spid="_x0000_s1714" style="position:absolute;left:2241;top:3756;width:76;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" filled="f" strokeweight=".3pt"/>
                  <v:oval id="Oval 678" o:spid="_x0000_s1715" style="position:absolute;left:2107;top:3341;width:134;height: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" strokeweight="0"/>
                  <v:oval id="Oval 679" o:spid="_x0000_s1716" style="position:absolute;left:2107;top:3341;width:134;height: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" filled="f" strokeweight=".3pt">
                    <v:stroke joinstyle="miter"/>
                  </v:oval>
                  <v:shape id="Freeform 680" o:spid="_x0000_s1717" style="position:absolute;left:2128;top:3370;width:105;height:91;visibility:visible;mso-wrap-style:square;v-text-anchor:top" coordsize="10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" path="m4,91l77,28,73,23,,86r4,5xm84,49l105,,54,13,84,49xe" fillcolor="black" strokeweight="0">
                    <v:path arrowok="t" o:connecttype="custom" o:connectlocs="4,91;77,28;73,23;0,86;4,91;84,49;105,0;54,13;84,49" o:connectangles="0,0,0,0,0,0,0,0,0"/>
                    <o:lock v:ext="edit" verticies="t"/>
                  </v:shape>
                  <v:line id="Line 681" o:spid="_x0000_s1718" style="position:absolute;visibility:visible;mso-wrap-style:square" from="2224,3592" to="2282,3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" strokeweight=".3pt">
                    <v:stroke joinstyle="miter"/>
                  </v:line>
                  <v:line id="Line 682" o:spid="_x0000_s1719" style="position:absolute;visibility:visible;mso-wrap-style:square" from="2265,3557" to="2265,3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" strokeweight=".3pt">
                    <v:stroke joinstyle="miter"/>
                  </v:line>
                  <v:oval id="Oval 683" o:spid="_x0000_s1720" style="position:absolute;left:2341;top:3750;width:234;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" strokeweight="0"/>
                  <v:shape id="Freeform 684" o:spid="_x0000_s1721" style="position:absolute;left:2341;top:3750;width:234;height:246;visibility:visible;mso-wrap-style:square;v-text-anchor:top" coordsize="234,2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" path="m117,r,246m,123r234,e" filled="f" strokeweight=".3pt">
                    <v:stroke joinstyle="miter"/>
                    <v:path arrowok="t" o:connecttype="custom" o:connectlocs="117,0;117,246;0,123;234,123" o:connectangles="0,0,0,0"/>
                    <o:lock v:ext="edit" verticies="t"/>
                  </v:shape>
                  <v:oval id="Oval 685" o:spid="_x0000_s1722" style="position:absolute;left:2341;top:3750;width:234;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" filled="f" strokeweight=".3pt">
                    <v:stroke joinstyle="miter"/>
                  </v:oval>
                  <v:rect id="Rectangle 686" o:spid="_x0000_s1723" style="position:absolute;left:2431;top:3814;width:43;height:9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" filled="f" stroked="f">
                    <v:textbox style="mso-fit-shape-to-text:t" inset="0,0,0,0">
                      <w:txbxContent>
                        <w:p w:rsidR="00215771" w:rsidRDefault="00215771">
                          <w:r>
                            <w:rPr>
                              <w:rFonts w:ascii="Calibri" w:hAnsi="Calibri" w:cs="Calibri"/>
                              <w:color w:val="000000"/>
                              <w:sz w:val="8"/>
                              <w:szCs w:val="8"/>
                              <w:lang w:val="en-US"/>
                            </w:rPr>
                            <w:t>С</w:t>
                          </w:r>
                        </w:p>
                      </w:txbxContent>
                    </v:textbox>
                  </v:rect>
                  <v:rect id="Rectangle 687" o:spid="_x0000_s1724" style="position:absolute;left:2686;top:3756;width:76;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" fillcolor="red" stroked="f"/>
                  <v:rect id="Rectangle 688" o:spid="_x0000_s1725" style="position:absolute;left:2686;top:3756;width:76;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" filled="f" strokeweight=".3pt"/>
                  <v:rect id="Rectangle 689" o:spid="_x0000_s1726" style="position:absolute;left:2592;top:3756;width:76;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" fillcolor="red" stroked="f"/>
                  <v:rect id="Rectangle 690" o:spid="_x0000_s1727" style="position:absolute;left:2592;top:3756;width:76;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" filled="f" strokeweight=".3pt"/>
                  <v:rect id="Rectangle 691" o:spid="_x0000_s1728" style="position:absolute;left:1229;top:3627;width:568;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" fillcolor="red" stroked="f"/>
                  <v:rect id="Rectangle 692" o:spid="_x0000_s1729" style="position:absolute;left:1229;top:3627;width:568;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" filled="f" strokeweight=".3pt"/>
                  <v:rect id="Rectangle 693" o:spid="_x0000_s1730" style="position:absolute;left:1229;top:3528;width:568;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" fillcolor="red" stroked="f"/>
                  <v:rect id="Rectangle 694" o:spid="_x0000_s1731" style="position:absolute;left:1229;top:3528;width:568;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" filled="f" strokeweight=".3pt"/>
                  <v:shape id="Freeform 695" o:spid="_x0000_s1732" style="position:absolute;left:1317;top:3417;width:403;height:93;visibility:visible;mso-wrap-style:square;v-text-anchor:top" coordsize="40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" path="m403,93l,93,80,,323,r80,93xe" stroked="f">
                    <v:path arrowok="t" o:connecttype="custom" o:connectlocs="403,93;0,93;80,0;323,0;403,93" o:connectangles="0,0,0,0,0"/>
                  </v:shape>
                  <v:shape id="Freeform 696" o:spid="_x0000_s1733" style="position:absolute;left:1317;top:3417;width:403;height:93;visibility:visible;mso-wrap-style:square;v-text-anchor:top" coordsize="40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" path="m403,93l,93,80,,323,r80,93xe" filled="f" strokeweight=".3pt">
                    <v:stroke joinstyle="miter"/>
                    <v:path arrowok="t" o:connecttype="custom" o:connectlocs="403,93;0,93;80,0;323,0;403,93" o:connectangles="0,0,0,0,0"/>
                  </v:shape>
                  <v:rect id="Rectangle 697" o:spid="_x0000_s1734" style="position:absolute;left:1410;top:3282;width:223;height: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" fillcolor="red" stroked="f"/>
                  <v:rect id="Rectangle 698" o:spid="_x0000_s1735" style="position:absolute;left:1410;top:3282;width:223;height: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" filled="f" strokeweight=".3pt"/>
                  <v:rect id="Rectangle 699" o:spid="_x0000_s1736" style="position:absolute;left:1410;top:3189;width:223;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" fillcolor="red" stroked="f"/>
                  <v:rect id="Rectangle 700" o:spid="_x0000_s1737" style="position:absolute;left:1410;top:3189;width:223;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" filled="f" strokeweight=".3pt"/>
                  <v:oval id="Oval 701" o:spid="_x0000_s1738" style="position:absolute;left:1410;top:2937;width:229;height: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" strokeweight="0"/>
                  <v:shape id="Freeform 702" o:spid="_x0000_s1739" style="position:absolute;left:1410;top:2937;width:229;height:234;visibility:visible;mso-wrap-style:square;v-text-anchor:top" coordsize="22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" path="m114,r,234m,117r229,e" filled="f" strokeweight=".3pt">
                    <v:stroke joinstyle="miter"/>
                    <v:path arrowok="t" o:connecttype="custom" o:connectlocs="114,0;114,234;0,117;229,117" o:connectangles="0,0,0,0"/>
                    <o:lock v:ext="edit" verticies="t"/>
                  </v:shape>
                  <v:oval id="Oval 703" o:spid="_x0000_s1740" style="position:absolute;left:1410;top:2937;width:229;height: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" filled="f" strokeweight=".3pt">
                    <v:stroke joinstyle="miter"/>
                  </v:oval>
                  <v:rect id="Rectangle 704" o:spid="_x0000_s1741" style="position:absolute;left:1410;top:2756;width:229;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" fillcolor="red" stroked="f"/>
                  <v:rect id="Rectangle 705" o:spid="_x0000_s1742" style="position:absolute;left:1410;top:2756;width:229;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" filled="f" strokeweight=".3pt"/>
                  <v:rect id="Rectangle 706" o:spid="_x0000_s1743" style="position:absolute;left:1410;top:2849;width:223;height: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" fillcolor="red" stroked="f"/>
                  <v:rect id="Rectangle 707" o:spid="_x0000_s1744" style="position:absolute;left:1410;top:2849;width:223;height: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" filled="f" strokeweight=".3pt"/>
                  <v:oval id="Oval 708" o:spid="_x0000_s1745" style="position:absolute;left:1410;top:2516;width:229;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" strokeweight="0"/>
                  <v:shape id="Freeform 709" o:spid="_x0000_s1746" style="position:absolute;left:1410;top:2516;width:229;height:228;visibility:visible;mso-wrap-style:square;v-text-anchor:top" coordsize="229,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" path="m114,r,228m,114r229,e" filled="f" strokeweight=".3pt">
                    <v:stroke joinstyle="miter"/>
                    <v:path arrowok="t" o:connecttype="custom" o:connectlocs="114,0;114,228;0,114;229,114" o:connectangles="0,0,0,0"/>
                    <o:lock v:ext="edit" verticies="t"/>
                  </v:shape>
                  <v:oval id="Oval 710" o:spid="_x0000_s1747" style="position:absolute;left:1410;top:2516;width:229;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" filled="f" strokeweight=".3pt">
                    <v:stroke joinstyle="miter"/>
                  </v:oval>
                  <v:rect id="Rectangle 711" o:spid="_x0000_s1748" style="position:absolute;left:1393;top:2147;width:286;height: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" fillcolor="#f2f2f2" stroked="f"/>
                  <v:rect id="Rectangle 712" o:spid="_x0000_s1749" style="position:absolute;left:1393;top:2147;width:286;height: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" filled="f" strokeweight=".3pt"/>
                  <v:rect id="Rectangle 713" o:spid="_x0000_s1750" style="position:absolute;left:1410;top:2428;width:229;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" fillcolor="red" stroked="f"/>
                  <v:rect id="Rectangle 714" o:spid="_x0000_s1751" style="position:absolute;left:1410;top:2428;width:229;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" filled="f" strokeweight=".3pt"/>
                  <v:rect id="Rectangle 715" o:spid="_x0000_s1752" style="position:absolute;left:1428;top:2054;width:228;height: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" fillcolor="red" stroked="f"/>
                  <v:rect id="Rectangle 716" o:spid="_x0000_s1753" style="position:absolute;left:1428;top:2054;width:228;height: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" filled="f" strokeweight=".3pt"/>
                  <v:oval id="Oval 717" o:spid="_x0000_s1754" style="position:absolute;left:1428;top:1808;width:234;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" strokeweight="0"/>
                  <v:shape id="Freeform 718" o:spid="_x0000_s1755" style="position:absolute;left:1428;top:1808;width:234;height:228;visibility:visible;mso-wrap-style:square;v-text-anchor:top" coordsize="23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" path="m117,r,228m,114r234,e" filled="f" strokeweight=".3pt">
                    <v:stroke joinstyle="miter"/>
                    <v:path arrowok="t" o:connecttype="custom" o:connectlocs="117,0;117,228;0,114;234,114" o:connectangles="0,0,0,0"/>
                    <o:lock v:ext="edit" verticies="t"/>
                  </v:shape>
                  <v:oval id="Oval 719" o:spid="_x0000_s1756" style="position:absolute;left:1428;top:1808;width:234;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" filled="f" strokeweight=".3pt">
                    <v:stroke joinstyle="miter"/>
                  </v:oval>
                  <v:rect id="Rectangle 720" o:spid="_x0000_s1757" style="position:absolute;left:1434;top:1621;width:228;height: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" fillcolor="red" stroked="f"/>
                  <v:rect id="Rectangle 721" o:spid="_x0000_s1758" style="position:absolute;left:1434;top:1621;width:228;height: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" filled="f" strokeweight=".3pt"/>
                  <v:rect id="Rectangle 722" o:spid="_x0000_s1759" style="position:absolute;left:1434;top:1714;width:228;height: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" fillcolor="red" stroked="f"/>
                  <v:rect id="Rectangle 723" o:spid="_x0000_s1760" style="position:absolute;left:1434;top:1714;width:228;height: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" filled="f" strokeweight=".3pt"/>
                  <v:rect id="Rectangle 724" o:spid="_x0000_s1761" style="position:absolute;left:1685;top:2171;width:76;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" fillcolor="red" stroked="f"/>
                  <v:rect id="Rectangle 725" o:spid="_x0000_s1762" style="position:absolute;left:1685;top:2171;width:76;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" filled="f" strokeweight=".3pt"/>
                  <v:rect id="Rectangle 726" o:spid="_x0000_s1763" style="position:absolute;left:1305;top:2171;width:76;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" fillcolor="red" stroked="f"/>
                  <v:rect id="Rectangle 727" o:spid="_x0000_s1764" style="position:absolute;left:1305;top:2171;width:76;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" filled="f" strokeweight=".3pt"/>
                  <v:oval id="Oval 728" o:spid="_x0000_s1765" style="position:absolute;left:1761;top:2165;width:234;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" strokeweight="0"/>
                  <v:shape id="Freeform 729" o:spid="_x0000_s1766" style="position:absolute;left:1761;top:2165;width:234;height:222;visibility:visible;mso-wrap-style:square;v-text-anchor:top" coordsize="234,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" path="m117,r,222m,111r234,e" filled="f" strokeweight=".3pt">
                    <v:stroke joinstyle="miter"/>
                    <v:path arrowok="t" o:connecttype="custom" o:connectlocs="117,0;117,222;0,111;234,111" o:connectangles="0,0,0,0"/>
                    <o:lock v:ext="edit" verticies="t"/>
                  </v:shape>
                  <v:oval id="Oval 730" o:spid="_x0000_s1767" style="position:absolute;left:1761;top:2165;width:234;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" filled="f" strokeweight=".3pt">
                    <v:stroke joinstyle="miter"/>
                  </v:oval>
                  <v:oval id="Oval 731" o:spid="_x0000_s1768" style="position:absolute;left:1047;top:2171;width:235;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" strokeweight="0"/>
                  <v:shape id="Freeform 732" o:spid="_x0000_s1769" style="position:absolute;left:1047;top:2171;width:235;height:228;visibility:visible;mso-wrap-style:square;v-text-anchor:top" coordsize="235,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" path="m118,r,228m,114r235,e" filled="f" strokeweight=".3pt">
                    <v:stroke joinstyle="miter"/>
                    <v:path arrowok="t" o:connecttype="custom" o:connectlocs="118,0;118,228;0,114;235,114" o:connectangles="0,0,0,0"/>
                    <o:lock v:ext="edit" verticies="t"/>
                  </v:shape>
                  <v:oval id="Oval 733" o:spid="_x0000_s1770" style="position:absolute;left:1047;top:2171;width:235;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" filled="f" strokeweight=".3pt">
                    <v:stroke joinstyle="miter"/>
                  </v:oval>
                  <v:rect id="Rectangle 734" o:spid="_x0000_s1771" style="position:absolute;left:2130;top:1913;width:70;height: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" stroked="f"/>
                  <v:rect id="Rectangle 735" o:spid="_x0000_s1772" style="position:absolute;left:2130;top:1913;width:70;height: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" filled="f" strokeweight=".3pt"/>
                  <v:rect id="Rectangle 736" o:spid="_x0000_s1773" style="position:absolute;left:2142;top:2036;width:41;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" stroked="f"/>
                  <v:rect id="Rectangle 737" o:spid="_x0000_s1774" style="position:absolute;left:2142;top:2036;width:41;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" filled="f" strokeweight=".3pt"/>
                  <v:rect id="Rectangle 738" o:spid="_x0000_s1775" style="position:absolute;left:2118;top:2159;width:106;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" fillcolor="red" stroked="f"/>
                  <v:rect id="Rectangle 739" o:spid="_x0000_s1776" style="position:absolute;left:2118;top:2159;width:106;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" filled="f" strokeweight=".3pt"/>
                  <v:rect id="Rectangle 740" o:spid="_x0000_s1777" style="position:absolute;left:2025;top:2159;width:76;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" fillcolor="red" stroked="f"/>
                  <v:rect id="Rectangle 741" o:spid="_x0000_s1778" style="position:absolute;left:2025;top:2159;width:76;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" filled="f" strokeweight=".3pt"/>
                  <v:rect id="Rectangle 742" o:spid="_x0000_s1779" style="position:absolute;left:2235;top:2159;width:76;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" fillcolor="red" stroked="f"/>
                  <v:rect id="Rectangle 743" o:spid="_x0000_s1780" style="position:absolute;left:2235;top:2159;width:76;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" filled="f" strokeweight=".3pt"/>
                  <v:oval id="Oval 744" o:spid="_x0000_s1781" style="position:absolute;left:2089;top:1761;width:129;height: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" strokeweight="0"/>
                  <v:oval id="Oval 745" o:spid="_x0000_s1782" style="position:absolute;left:2089;top:1761;width:129;height: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" filled="f" strokeweight=".3pt">
                    <v:stroke joinstyle="miter"/>
                  </v:oval>
                  <v:shape id="Freeform 746" o:spid="_x0000_s1783" style="position:absolute;left:2111;top:1784;width:104;height:91;visibility:visible;mso-wrap-style:square;v-text-anchor:top" coordsize="10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" path="m4,91l76,28,72,24,,87r4,4xm84,49l104,,53,14,84,49xe" fillcolor="black" strokeweight="0">
                    <v:path arrowok="t" o:connecttype="custom" o:connectlocs="4,91;76,28;72,24;0,87;4,91;84,49;104,0;53,14;84,49" o:connectangles="0,0,0,0,0,0,0,0,0"/>
                    <o:lock v:ext="edit" verticies="t"/>
                  </v:shape>
                  <v:line id="Line 747" o:spid="_x0000_s1784" style="position:absolute;visibility:visible;mso-wrap-style:square" from="2206,1978" to="2265,1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" strokeweight=".3pt">
                    <v:stroke joinstyle="miter"/>
                  </v:line>
                  <v:line id="Line 748" o:spid="_x0000_s1785" style="position:absolute;visibility:visible;mso-wrap-style:square" from="2247,1942" to="2247,2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" strokeweight=".3pt">
                    <v:stroke joinstyle="miter"/>
                  </v:line>
                  <v:oval id="Oval 749" o:spid="_x0000_s1786" style="position:absolute;left:2335;top:2159;width:234;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" strokeweight="0"/>
                  <v:shape id="Freeform 750" o:spid="_x0000_s1787" style="position:absolute;left:2335;top:2159;width:234;height:222;visibility:visible;mso-wrap-style:square;v-text-anchor:top" coordsize="234,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" path="m117,r,222m,111r234,e" filled="f" strokeweight=".3pt">
                    <v:stroke joinstyle="miter"/>
                    <v:path arrowok="t" o:connecttype="custom" o:connectlocs="117,0;117,222;0,111;234,111" o:connectangles="0,0,0,0"/>
                    <o:lock v:ext="edit" verticies="t"/>
                  </v:shape>
                  <v:oval id="Oval 751" o:spid="_x0000_s1788" style="position:absolute;left:2335;top:2159;width:234;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" filled="f" strokeweight=".3pt">
                    <v:stroke joinstyle="miter"/>
                  </v:oval>
                  <v:rect id="Rectangle 752" o:spid="_x0000_s1789" style="position:absolute;left:2586;top:2165;width:71;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" fillcolor="red" stroked="f"/>
                  <v:rect id="Rectangle 753" o:spid="_x0000_s1790" style="position:absolute;left:2586;top:2165;width:71;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" filled="f" strokeweight=".3pt"/>
                  <v:rect id="Rectangle 754" o:spid="_x0000_s1791" style="position:absolute;left:2680;top:2165;width:70;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" fillcolor="red" stroked="f"/>
                  <v:rect id="Rectangle 755" o:spid="_x0000_s1792" style="position:absolute;left:2680;top:2165;width:70;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" filled="f" strokeweight=".3pt"/>
                  <v:rect id="Rectangle 756" o:spid="_x0000_s1793" style="position:absolute;left:2762;top:2212;width:105;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" fillcolor="#d9d9d9" stroked="f"/>
                  <v:rect id="Rectangle 757" o:spid="_x0000_s1794" style="position:absolute;left:2762;top:2212;width:105;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" filled="f" strokeweight=".3pt"/>
                  <v:oval id="Oval 758" o:spid="_x0000_s1795" style="position:absolute;left:597;top:2165;width:234;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" strokeweight="0"/>
                  <v:shape id="Freeform 759" o:spid="_x0000_s1796" style="position:absolute;left:597;top:2165;width:234;height:222;visibility:visible;mso-wrap-style:square;v-text-anchor:top" coordsize="234,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" path="m117,r,222m,111r234,e" filled="f" strokeweight=".3pt">
                    <v:stroke joinstyle="miter"/>
                    <v:path arrowok="t" o:connecttype="custom" o:connectlocs="117,0;117,222;0,111;234,111" o:connectangles="0,0,0,0"/>
                    <o:lock v:ext="edit" verticies="t"/>
                  </v:shape>
                  <v:oval id="Oval 760" o:spid="_x0000_s1797" style="position:absolute;left:597;top:2165;width:234;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" filled="f" strokeweight=".3pt">
                    <v:stroke joinstyle="miter"/>
                  </v:oval>
                  <v:rect id="Rectangle 761" o:spid="_x0000_s1798" style="position:absolute;left:854;top:2165;width:76;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" fillcolor="red" stroked="f"/>
                  <v:rect id="Rectangle 762" o:spid="_x0000_s1799" style="position:absolute;left:854;top:2165;width:76;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" filled="f" strokeweight=".3pt"/>
                  <v:rect id="Rectangle 763" o:spid="_x0000_s1800" style="position:absolute;left:948;top:2165;width:76;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" fillcolor="red" stroked="f"/>
                  <v:rect id="Rectangle 764" o:spid="_x0000_s1801" style="position:absolute;left:948;top:2165;width:76;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" filled="f" strokeweight=".3pt"/>
                  <v:rect id="Rectangle 765" o:spid="_x0000_s1802" style="position:absolute;left:415;top:2171;width:77;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" fillcolor="red" stroked="f"/>
                  <v:rect id="Rectangle 766" o:spid="_x0000_s1803" style="position:absolute;left:415;top:2171;width:77;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" filled="f" strokeweight=".3pt"/>
                  <v:rect id="Rectangle 767" o:spid="_x0000_s1804" style="position:absolute;left:509;top:2171;width:76;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" fillcolor="red" stroked="f"/>
                  <v:rect id="Rectangle 768" o:spid="_x0000_s1805" style="position:absolute;left:509;top:2171;width:76;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" filled="f" strokeweight=".3pt"/>
                  <v:rect id="Rectangle 769" o:spid="_x0000_s1806" style="position:absolute;left:3499;top:2212;width:463;height: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" fillcolor="#d9d9d9" stroked="f"/>
                  <v:rect id="Rectangle 770" o:spid="_x0000_s1807" style="position:absolute;left:3499;top:2212;width:463;height: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" filled="f" strokeweight=".3pt"/>
                  <v:rect id="Rectangle 771" o:spid="_x0000_s1808" style="position:absolute;left:2780;top:3803;width:105;height:1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" fillcolor="#d9d9d9" stroked="f"/>
                  <v:rect id="Rectangle 772" o:spid="_x0000_s1809" style="position:absolute;left:2780;top:3803;width:105;height:1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" filled="f" strokeweight=".3pt"/>
                  <v:rect id="Rectangle 773" o:spid="_x0000_s1810" style="position:absolute;left:3523;top:3803;width:433;height: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" fillcolor="#d9d9d9" stroked="f"/>
                  <v:rect id="Rectangle 774" o:spid="_x0000_s1811" style="position:absolute;left:3523;top:3803;width:433;height: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" filled="f" strokeweight=".3pt"/>
                  <v:shape id="Freeform 775" o:spid="_x0000_s1812" style="position:absolute;left:3954;top:2209;width:283;height:260;visibility:visible;mso-wrap-style:square;v-text-anchor:top" coordsize="773,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" path="m,24c401,,747,288,772,667v1,15,1,29,1,43l429,710c429,520,258,366,45,366v-7,,-15,1,-22,1l,24xe" fillcolor="#d9d9d9" strokeweight="0">
                    <v:path arrowok="t" o:connecttype="custom" o:connectlocs="0,9;283,244;283,260;157,260;16,134;8,134;0,9" o:connectangles="0,0,0,0,0,0,0"/>
                  </v:shape>
                  <v:shape id="Freeform 776" o:spid="_x0000_s1813" style="position:absolute;left:3954;top:2209;width:283;height:260;visibility:visible;mso-wrap-style:square;v-text-anchor:top" coordsize="773,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" path="m,24c401,,747,288,772,667v1,15,1,29,1,43l429,710c429,520,258,366,45,366v-7,,-15,1,-22,1l,24xe" filled="f" strokeweight=".3pt">
                    <v:stroke joinstyle="miter"/>
                    <v:path arrowok="t" o:connecttype="custom" o:connectlocs="0,9;283,244;283,260;157,260;16,134;8,134;0,9" o:connectangles="0,0,0,0,0,0,0"/>
                  </v:shape>
                  <v:rect id="Rectangle 777" o:spid="_x0000_s1814" style="position:absolute;left:4126;top:2469;width:117;height:1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" fillcolor="#d9d9d9" stroked="f"/>
                  <v:rect id="Rectangle 778" o:spid="_x0000_s1815" style="position:absolute;left:4126;top:2469;width:117;height:1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" filled="f" strokeweight=".3pt"/>
                  <v:shape id="Freeform 779" o:spid="_x0000_s1816" style="position:absolute;left:1158;top:3188;width:180;height:190;visibility:visible;mso-wrap-style:square;v-text-anchor:top" coordsize="180,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" path="m,65l91,r89,125l89,190,,65xe" fillcolor="red" stroked="f">
                    <v:path arrowok="t" o:connecttype="custom" o:connectlocs="0,65;91,0;180,125;89,190;0,65" o:connectangles="0,0,0,0,0"/>
                  </v:shape>
                  <v:shape id="Freeform 780" o:spid="_x0000_s1817" style="position:absolute;left:1158;top:3188;width:180;height:190;visibility:visible;mso-wrap-style:square;v-text-anchor:top" coordsize="180,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" path="m,65l91,r89,125l89,190,,65xe" filled="f" strokeweight=".4pt">
                    <v:stroke joinstyle="miter"/>
                    <v:path arrowok="t" o:connecttype="custom" o:connectlocs="0,65;91,0;180,125;89,190;0,65" o:connectangles="0,0,0,0,0"/>
                  </v:shape>
                  <v:rect id="Rectangle 781" o:spid="_x0000_s1818" style="position:absolute;left:1387;top:4751;width:287;height: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" fillcolor="black" stroked="f"/>
                  <v:rect id="Rectangle 782" o:spid="_x0000_s1819" style="position:absolute;left:1387;top:4751;width:287;height: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" filled="f" strokeweight=".3pt"/>
                  <v:shape id="Freeform 783" o:spid="_x0000_s1820" style="position:absolute;left:1299;top:4037;width:462;height:105;visibility:visible;mso-wrap-style:square;v-text-anchor:top" coordsize="462,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" path="m462,105l,105,93,,370,r92,105xe" fillcolor="#f2f2f2" stroked="f">
                    <v:path arrowok="t" o:connecttype="custom" o:connectlocs="462,105;0,105;93,0;370,0;462,105" o:connectangles="0,0,0,0,0"/>
                  </v:shape>
                  <v:shape id="Freeform 784" o:spid="_x0000_s1821" style="position:absolute;left:1299;top:4037;width:462;height:105;visibility:visible;mso-wrap-style:square;v-text-anchor:top" coordsize="462,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" path="m462,105l,105,93,,370,r92,105xe" filled="f" strokeweight=".3pt">
                    <v:stroke joinstyle="miter"/>
                    <v:path arrowok="t" o:connecttype="custom" o:connectlocs="462,105;0,105;93,0;370,0;462,105" o:connectangles="0,0,0,0,0"/>
                  </v:shape>
                  <v:rect id="Rectangle 785" o:spid="_x0000_s1822" style="position:absolute;left:1129;top:4148;width:779;height: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" fillcolor="red" stroked="f"/>
                  <v:rect id="Rectangle 786" o:spid="_x0000_s1823" style="position:absolute;left:1129;top:4148;width:779;height: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" filled="f" strokeweight=".3pt"/>
                  <v:rect id="Rectangle 787" o:spid="_x0000_s1824" style="position:absolute;left:1129;top:4300;width:779;height: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" fillcolor="red" stroked="f"/>
                  <v:rect id="Rectangle 788" o:spid="_x0000_s1825" style="position:absolute;left:1129;top:4300;width:779;height: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" filled="f" strokeweight=".3pt"/>
                  <v:shape id="Freeform 789" o:spid="_x0000_s1826" style="position:absolute;left:1299;top:4446;width:462;height:480;visibility:visible;mso-wrap-style:square;v-text-anchor:top" coordsize="462,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" path="m,l462,,370,480r-277,l,xe" fillcolor="#f2f2f2" stroked="f">
                    <v:path arrowok="t" o:connecttype="custom" o:connectlocs="0,0;462,0;370,480;93,480;0,0" o:connectangles="0,0,0,0,0"/>
                  </v:shape>
                  <v:shape id="Freeform 790" o:spid="_x0000_s1827" style="position:absolute;left:1299;top:4446;width:462;height:480;visibility:visible;mso-wrap-style:square;v-text-anchor:top" coordsize="462,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" path="m,l462,,370,480r-277,l,xe" filled="f" strokeweight=".3pt">
                    <v:stroke joinstyle="miter"/>
                    <v:path arrowok="t" o:connecttype="custom" o:connectlocs="0,0;462,0;370,480;93,480;0,0" o:connectangles="0,0,0,0,0"/>
                  </v:shape>
                  <v:rect id="Rectangle 791" o:spid="_x0000_s1828" style="position:absolute;left:591;top:5266;width:1902;height: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" stroked="f"/>
                  <v:rect id="Rectangle 792" o:spid="_x0000_s1829" style="position:absolute;left:591;top:5266;width:1902;height: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" filled="f" strokeweight=".3pt"/>
                  <v:line id="Line 793" o:spid="_x0000_s1830" style="position:absolute;visibility:visible;mso-wrap-style:square" from="650,5336" to="796,5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" strokeweight=".3pt">
                    <v:stroke joinstyle="miter"/>
                  </v:line>
                  <v:line id="Line 794" o:spid="_x0000_s1831" style="position:absolute;visibility:visible;mso-wrap-style:square" from="866,5336" to="1012,5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" strokeweight=".3pt">
                    <v:stroke joinstyle="miter"/>
                  </v:line>
                  <v:line id="Line 795" o:spid="_x0000_s1832" style="position:absolute;visibility:visible;mso-wrap-style:square" from="1059,5342" to="1205,55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" strokeweight=".3pt">
                    <v:stroke joinstyle="miter"/>
                  </v:line>
                  <v:line id="Line 796" o:spid="_x0000_s1833" style="position:absolute;visibility:visible;mso-wrap-style:square" from="1252,5342" to="1399,55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" strokeweight=".3pt">
                    <v:stroke joinstyle="miter"/>
                  </v:line>
                  <v:line id="Line 797" o:spid="_x0000_s1834" style="position:absolute;visibility:visible;mso-wrap-style:square" from="1440,5336" to="1586,5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" strokeweight=".3pt">
                    <v:stroke joinstyle="miter"/>
                  </v:line>
                  <v:line id="Line 798" o:spid="_x0000_s1835" style="position:absolute;visibility:visible;mso-wrap-style:square" from="1603,5336" to="1750,5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" strokeweight=".3pt">
                    <v:stroke joinstyle="miter"/>
                  </v:line>
                  <v:line id="Line 799" o:spid="_x0000_s1836" style="position:absolute;visibility:visible;mso-wrap-style:square" from="1785,5342" to="1931,55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" strokeweight=".3pt">
                    <v:stroke joinstyle="miter"/>
                  </v:line>
                  <v:line id="Line 800" o:spid="_x0000_s1837" style="position:absolute;visibility:visible;mso-wrap-style:square" from="1972,5347" to="2118,5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" strokeweight=".3pt">
                    <v:stroke joinstyle="miter"/>
                  </v:line>
                  <v:line id="Line 801" o:spid="_x0000_s1838" style="position:absolute;visibility:visible;mso-wrap-style:square" from="2136,5342" to="2282,55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" strokeweight=".3pt">
                    <v:stroke joinstyle="miter"/>
                  </v:line>
                  <v:line id="Line 802" o:spid="_x0000_s1839" style="position:absolute;visibility:visible;mso-wrap-style:square" from="2300,5347" to="2446,5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" strokeweight=".3pt">
                    <v:stroke joinstyle="miter"/>
                  </v:line>
                  <v:rect id="Rectangle 803" o:spid="_x0000_s1840" style="position:absolute;left:4248;top:3031;width:106;height: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" stroked="f"/>
                  <v:rect id="Rectangle 804" o:spid="_x0000_s1841" style="position:absolute;left:4248;top:3031;width:106;height: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" filled="f" strokeweight=".3pt"/>
                  <v:rect id="Rectangle 805" o:spid="_x0000_s1842" style="position:absolute;left:4324;top:3013;width:112;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" stroked="f"/>
                  <v:rect id="Rectangle 806" o:spid="_x0000_s1843" style="position:absolute;left:4324;top:3013;width:112;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" filled="f" strokeweight=".3pt"/>
                  <v:line id="Line 807" o:spid="_x0000_s1844" style="position:absolute;visibility:visible;mso-wrap-style:square" from="4342,3130" to="4400,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" strokeweight=".3pt">
                    <v:stroke joinstyle="miter"/>
                  </v:line>
                  <v:line id="Line 808" o:spid="_x0000_s1845" style="position:absolute;visibility:visible;mso-wrap-style:square" from="4383,3089" to="4383,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" strokeweight=".3pt">
                    <v:stroke joinstyle="miter"/>
                  </v:line>
                  <v:rect id="Rectangle 809" o:spid="_x0000_s1846" style="position:absolute;left:3692;top:1989;width:71;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" stroked="f"/>
                </v:group>
                <v:group id="Group 1011" o:spid="_x0000_s1847" style="position:absolute;left:38;top:8521;width:42767;height:38996" coordorigin=",1336" coordsize="6735,6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">
                  <v:rect id="Rectangle 811" o:spid="_x0000_s1848" style="position:absolute;left:3692;top:1989;width:71;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" filled="f" strokeweight=".3pt"/>
                  <v:rect id="Rectangle 812" o:spid="_x0000_s1849" style="position:absolute;left:3704;top:2106;width:47;height: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" stroked="f"/>
                  <v:rect id="Rectangle 813" o:spid="_x0000_s1850" style="position:absolute;left:3704;top:2106;width:47;height: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" filled="f" strokeweight=".3pt"/>
                  <v:oval id="Oval 814" o:spid="_x0000_s1851" style="position:absolute;left:3657;top:1831;width:135;height: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" strokeweight="0"/>
                  <v:shape id="Freeform 815" o:spid="_x0000_s1852" style="position:absolute;left:3657;top:1831;width:135;height:141;visibility:visible;mso-wrap-style:square;v-text-anchor:top" coordsize="135,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" path="m,70c,32,31,,68,v37,,67,32,67,70c135,110,105,141,68,141,31,141,,110,,70e" filled="f" strokeweight=".3pt">
                    <v:stroke joinstyle="miter"/>
                    <v:path arrowok="t" o:connecttype="custom" o:connectlocs="0,70;68,0;135,70;68,141;0,70" o:connectangles="0,0,0,0,0"/>
                  </v:shape>
                  <v:shape id="Freeform 816" o:spid="_x0000_s1853" style="position:absolute;left:3673;top:1855;width:106;height:96;visibility:visible;mso-wrap-style:square;v-text-anchor:top" coordsize="10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" path="m4,96l79,28,75,24,,92r4,4xm87,49l106,,56,14,87,49xe" fillcolor="black" strokeweight="0">
                    <v:path arrowok="t" o:connecttype="custom" o:connectlocs="4,96;79,28;75,24;0,92;4,96;87,49;106,0;56,14;87,49" o:connectangles="0,0,0,0,0,0,0,0,0"/>
                    <o:lock v:ext="edit" verticies="t"/>
                  </v:shape>
                  <v:rect id="Rectangle 817" o:spid="_x0000_s1854" style="position:absolute;left:5495;top:4212;width:76;height: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" fillcolor="red" stroked="f"/>
                  <v:rect id="Rectangle 818" o:spid="_x0000_s1855" style="position:absolute;left:5495;top:4212;width:76;height: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" filled="f" strokeweight=".3pt"/>
                  <v:rect id="Rectangle 819" o:spid="_x0000_s1856" style="position:absolute;left:5021;top:4201;width:88;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" fillcolor="red" stroked="f"/>
                  <v:rect id="Rectangle 820" o:spid="_x0000_s1857" style="position:absolute;left:5021;top:4201;width:88;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" filled="f" strokeweight=".3pt"/>
                  <v:oval id="Oval 821" o:spid="_x0000_s1858" style="position:absolute;left:5237;top:4195;width:229;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" strokeweight="0"/>
                  <v:shape id="Freeform 822" o:spid="_x0000_s1859" style="position:absolute;left:5237;top:4195;width:229;height:246;visibility:visible;mso-wrap-style:square;v-text-anchor:top" coordsize="229,2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" path="m114,r,246m,123r229,e" filled="f" strokeweight=".3pt">
                    <v:stroke joinstyle="miter"/>
                    <v:path arrowok="t" o:connecttype="custom" o:connectlocs="114,0;114,246;0,123;229,123" o:connectangles="0,0,0,0"/>
                    <o:lock v:ext="edit" verticies="t"/>
                  </v:shape>
                  <v:shape id="Freeform 823" o:spid="_x0000_s1860" style="position:absolute;left:5237;top:4195;width:229;height:246;visibility:visible;mso-wrap-style:square;v-text-anchor:top" coordsize="229,2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" path="m,123c,55,52,,114,v64,,115,55,115,123c229,191,178,246,114,246,52,246,,191,,123e" filled="f" strokeweight=".3pt">
                    <v:stroke joinstyle="miter"/>
                    <v:path arrowok="t" o:connecttype="custom" o:connectlocs="0,123;114,0;229,123;114,246;0,123" o:connectangles="0,0,0,0,0"/>
                  </v:shape>
                  <v:rect id="Rectangle 824" o:spid="_x0000_s1861" style="position:absolute;left:5325;top:4260;width:43;height:9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" filled="f" stroked="f">
                    <v:textbox style="mso-fit-shape-to-text:t" inset="0,0,0,0">
                      <w:txbxContent>
                        <w:p w:rsidR="00215771" w:rsidRDefault="00215771">
                          <w:r>
                            <w:rPr>
                              <w:rFonts w:ascii="Calibri" w:hAnsi="Calibri" w:cs="Calibri"/>
                              <w:color w:val="000000"/>
                              <w:sz w:val="8"/>
                              <w:szCs w:val="8"/>
                              <w:lang w:val="en-US"/>
                            </w:rPr>
                            <w:t>С</w:t>
                          </w:r>
                        </w:p>
                      </w:txbxContent>
                    </v:textbox>
                  </v:rect>
                  <v:rect id="Rectangle 825" o:spid="_x0000_s1862" style="position:absolute;left:5120;top:4201;width:88;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" fillcolor="red" stroked="f"/>
                  <v:rect id="Rectangle 826" o:spid="_x0000_s1863" style="position:absolute;left:5120;top:4201;width:88;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" filled="f" strokeweight=".3pt"/>
                  <v:rect id="Rectangle 827" o:spid="_x0000_s1864" style="position:absolute;left:2317;top:4616;width:65;height:1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" stroked="f"/>
                  <v:rect id="Rectangle 828" o:spid="_x0000_s1865" style="position:absolute;left:2317;top:4616;width:65;height:1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" filled="f" strokeweight=".3pt"/>
                  <v:rect id="Rectangle 829" o:spid="_x0000_s1866" style="position:absolute;left:1720;top:4610;width:36;height: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" stroked="f"/>
                  <v:rect id="Rectangle 830" o:spid="_x0000_s1867" style="position:absolute;left:1720;top:4610;width:36;height: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" filled="f" strokeweight=".3pt"/>
                  <v:rect id="Rectangle 831" o:spid="_x0000_s1868" style="position:absolute;left:1761;top:4563;width:76;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" fillcolor="red" stroked="f"/>
                  <v:rect id="Rectangle 832" o:spid="_x0000_s1869" style="position:absolute;left:1761;top:4563;width:76;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" filled="f" strokeweight=".3pt"/>
                  <v:rect id="Rectangle 833" o:spid="_x0000_s1870" style="position:absolute;left:1855;top:4563;width:76;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" fillcolor="red" stroked="f"/>
                  <v:rect id="Rectangle 834" o:spid="_x0000_s1871" style="position:absolute;left:1855;top:4563;width:76;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" filled="f" strokeweight=".3pt"/>
                  <v:oval id="Oval 835" o:spid="_x0000_s1872" style="position:absolute;left:1937;top:4558;width:234;height: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" strokeweight="0"/>
                  <v:shape id="Freeform 836" o:spid="_x0000_s1873" style="position:absolute;left:1937;top:4558;width:234;height:251;visibility:visible;mso-wrap-style:square;v-text-anchor:top" coordsize="234,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" path="m117,r,251m,125r234,e" filled="f" strokeweight=".3pt">
                    <v:stroke joinstyle="miter"/>
                    <v:path arrowok="t" o:connecttype="custom" o:connectlocs="117,0;117,251;0,125;234,125" o:connectangles="0,0,0,0"/>
                    <o:lock v:ext="edit" verticies="t"/>
                  </v:shape>
                  <v:oval id="Oval 837" o:spid="_x0000_s1874" style="position:absolute;left:1937;top:4558;width:234;height: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" filled="f" strokeweight=".3pt">
                    <v:stroke joinstyle="miter"/>
                  </v:oval>
                  <v:rect id="Rectangle 838" o:spid="_x0000_s1875" style="position:absolute;left:2029;top:4625;width:43;height:9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" filled="f" stroked="f">
                    <v:textbox style="mso-fit-shape-to-text:t" inset="0,0,0,0">
                      <w:txbxContent>
                        <w:p w:rsidR="00215771" w:rsidRDefault="00215771">
                          <w:r>
                            <w:rPr>
                              <w:rFonts w:ascii="Calibri" w:hAnsi="Calibri" w:cs="Calibri"/>
                              <w:color w:val="000000"/>
                              <w:sz w:val="8"/>
                              <w:szCs w:val="8"/>
                              <w:lang w:val="en-US"/>
                            </w:rPr>
                            <w:t>С</w:t>
                          </w:r>
                        </w:p>
                      </w:txbxContent>
                    </v:textbox>
                  </v:rect>
                  <v:rect id="Rectangle 839" o:spid="_x0000_s1876" style="position:absolute;left:2276;top:4569;width:76;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" fillcolor="red" stroked="f"/>
                  <v:rect id="Rectangle 840" o:spid="_x0000_s1877" style="position:absolute;left:2276;top:4569;width:76;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" filled="f" strokeweight=".3pt"/>
                  <v:rect id="Rectangle 841" o:spid="_x0000_s1878" style="position:absolute;left:2183;top:4569;width:76;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" fillcolor="red" stroked="f"/>
                  <v:rect id="Rectangle 842" o:spid="_x0000_s1879" style="position:absolute;left:2183;top:4569;width:76;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" filled="f" strokeweight=".3pt"/>
                  <v:rect id="Rectangle 843" o:spid="_x0000_s1880" style="position:absolute;left:2294;top:4452;width:47;height: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" stroked="f"/>
                  <v:rect id="Rectangle 844" o:spid="_x0000_s1881" style="position:absolute;left:2294;top:4452;width:47;height: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" filled="f" strokeweight=".3pt"/>
                  <v:rect id="Rectangle 845" o:spid="_x0000_s1882" style="position:absolute;left:2282;top:4329;width:76;height: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" stroked="f"/>
                  <v:rect id="Rectangle 846" o:spid="_x0000_s1883" style="position:absolute;left:2282;top:4329;width:76;height: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" filled="f" strokeweight=".3pt"/>
                  <v:shape id="Freeform 847" o:spid="_x0000_s1884" style="position:absolute;left:2275;top:4236;width:79;height:69;visibility:visible;mso-wrap-style:square;v-text-anchor:top" coordsize="7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" path="m4,69l51,28,48,23,,65r4,4xm59,48l79,,28,13,59,48xe" fillcolor="black" strokeweight="0">
                    <v:path arrowok="t" o:connecttype="custom" o:connectlocs="4,69;51,28;48,23;0,65;4,69;59,48;79,0;28,13;59,48" o:connectangles="0,0,0,0,0,0,0,0,0"/>
                    <o:lock v:ext="edit" verticies="t"/>
                  </v:shape>
                  <v:oval id="Oval 848" o:spid="_x0000_s1885" style="position:absolute;left:2253;top:4171;width:135;height: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" strokeweight="0"/>
                  <v:oval id="Oval 849" o:spid="_x0000_s1886" style="position:absolute;left:2253;top:4171;width:135;height: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" filled="f" strokeweight=".3pt">
                    <v:stroke joinstyle="miter"/>
                  </v:oval>
                  <v:shape id="Freeform 850" o:spid="_x0000_s1887" style="position:absolute;left:2269;top:4195;width:104;height:102;visibility:visible;mso-wrap-style:square;v-text-anchor:top" coordsize="104,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" path="m4,102l78,30,74,25,,98r4,4xm87,50l104,,54,16,87,50xe" fillcolor="black" strokeweight="0">
                    <v:path arrowok="t" o:connecttype="custom" o:connectlocs="4,102;78,30;74,25;0,98;4,102;87,50;104,0;54,16;87,50" o:connectangles="0,0,0,0,0,0,0,0,0"/>
                    <o:lock v:ext="edit" verticies="t"/>
                  </v:shape>
                  <v:rect id="Rectangle 851" o:spid="_x0000_s1888" style="position:absolute;left:2979;top:2083;width:87;height: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" fillcolor="red" stroked="f"/>
                  <v:rect id="Rectangle 852" o:spid="_x0000_s1889" style="position:absolute;left:2979;top:2083;width:87;height: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" filled="f" strokeweight=".3pt"/>
                  <v:rect id="Rectangle 853" o:spid="_x0000_s1890" style="position:absolute;left:2885;top:2083;width:94;height: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" fillcolor="red" stroked="f"/>
                  <v:rect id="Rectangle 854" o:spid="_x0000_s1891" style="position:absolute;left:2885;top:2083;width:94;height: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" filled="f" strokeweight=".3pt"/>
                  <v:rect id="Rectangle 855" o:spid="_x0000_s1892" style="position:absolute;left:3300;top:2159;width:76;height: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" fillcolor="red" stroked="f"/>
                  <v:rect id="Rectangle 856" o:spid="_x0000_s1893" style="position:absolute;left:3300;top:2159;width:76;height: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" filled="f" strokeweight=".3pt"/>
                  <v:rect id="Rectangle 857" o:spid="_x0000_s1894" style="position:absolute;left:3207;top:2159;width:76;height: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" fillcolor="red" stroked="f"/>
                  <v:rect id="Rectangle 858" o:spid="_x0000_s1895" style="position:absolute;left:3207;top:2159;width:76;height: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" filled="f" strokeweight=".3pt"/>
                  <v:rect id="Rectangle 859" o:spid="_x0000_s1896" style="position:absolute;left:3084;top:2206;width:105;height: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" fillcolor="#d9d9d9" stroked="f"/>
                  <v:rect id="Rectangle 860" o:spid="_x0000_s1897" style="position:absolute;left:3084;top:2206;width:105;height: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" filled="f" strokeweight=".3pt"/>
                  <v:rect id="Rectangle 861" o:spid="_x0000_s1898" style="position:absolute;left:3388;top:2206;width:106;height: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" fillcolor="#d9d9d9" stroked="f"/>
                  <v:rect id="Rectangle 862" o:spid="_x0000_s1899" style="position:absolute;left:3388;top:2206;width:106;height: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" filled="f" strokeweight=".3pt"/>
                  <v:rect id="Rectangle 863" o:spid="_x0000_s1900" style="position:absolute;left:3090;top:2364;width:29;height: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" fillcolor="black" stroked="f"/>
                  <v:rect id="Rectangle 864" o:spid="_x0000_s1901" style="position:absolute;left:3090;top:2364;width:29;height: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" filled="f" strokeweight=".3pt"/>
                  <v:oval id="Oval 865" o:spid="_x0000_s1902" style="position:absolute;left:2113;top:2235;width:93;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" strokeweight="0"/>
                  <v:oval id="Oval 866" o:spid="_x0000_s1903" style="position:absolute;left:2113;top:2235;width:93;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" filled="f" strokeweight=".3pt">
                    <v:stroke joinstyle="miter"/>
                  </v:oval>
                  <v:oval id="Oval 867" o:spid="_x0000_s1904" style="position:absolute;left:2124;top:3826;width:88;height: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" strokeweight="0"/>
                  <v:oval id="Oval 868" o:spid="_x0000_s1905" style="position:absolute;left:2124;top:3826;width:88;height: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" filled="f" strokeweight=".3pt">
                    <v:stroke joinstyle="miter"/>
                  </v:oval>
                  <v:rect id="Rectangle 869" o:spid="_x0000_s1906" style="position:absolute;left:2996;top:3680;width:94;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" fillcolor="red" stroked="f"/>
                  <v:rect id="Rectangle 870" o:spid="_x0000_s1907" style="position:absolute;left:2996;top:3680;width:94;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" filled="f" strokeweight=".3pt"/>
                  <v:rect id="Rectangle 871" o:spid="_x0000_s1908" style="position:absolute;left:2902;top:3680;width:100;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" fillcolor="red" stroked="f"/>
                  <v:rect id="Rectangle 872" o:spid="_x0000_s1909" style="position:absolute;left:2902;top:3680;width:100;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" filled="f" strokeweight=".3pt"/>
                  <v:rect id="Rectangle 873" o:spid="_x0000_s1910" style="position:absolute;left:3324;top:3756;width:70;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" fillcolor="red" stroked="f"/>
                  <v:rect id="Rectangle 874" o:spid="_x0000_s1911" style="position:absolute;left:3324;top:3756;width:70;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" filled="f" strokeweight=".3pt"/>
                  <v:rect id="Rectangle 875" o:spid="_x0000_s1912" style="position:absolute;left:3224;top:3756;width:82;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" fillcolor="red" stroked="f"/>
                  <v:rect id="Rectangle 876" o:spid="_x0000_s1913" style="position:absolute;left:3224;top:3756;width:82;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" filled="f" strokeweight=".3pt"/>
                  <v:rect id="Rectangle 877" o:spid="_x0000_s1914" style="position:absolute;left:3107;top:3803;width:106;height:1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" fillcolor="#d9d9d9" stroked="f"/>
                  <v:rect id="Rectangle 878" o:spid="_x0000_s1915" style="position:absolute;left:3107;top:3803;width:106;height:1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" filled="f" strokeweight=".3pt"/>
                  <v:rect id="Rectangle 879" o:spid="_x0000_s1916" style="position:absolute;left:3412;top:3803;width:105;height:1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" fillcolor="#d9d9d9" stroked="f"/>
                  <v:rect id="Rectangle 880" o:spid="_x0000_s1917" style="position:absolute;left:3412;top:3803;width:105;height:1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" filled="f" strokeweight=".3pt"/>
                  <v:rect id="Rectangle 881" o:spid="_x0000_s1918" style="position:absolute;left:3113;top:3955;width:24;height: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" fillcolor="black" stroked="f"/>
                  <v:rect id="Rectangle 882" o:spid="_x0000_s1919" style="position:absolute;left:3113;top:3955;width:24;height: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" filled="f" strokeweight=".3pt"/>
                  <v:line id="Line 883" o:spid="_x0000_s1920" style="position:absolute;flip:y;visibility:visible;mso-wrap-style:square" from="3763,2042" to="3818,2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" strokeweight=".3pt">
                    <v:stroke joinstyle="miter"/>
                  </v:line>
                  <v:line id="Line 884" o:spid="_x0000_s1921" style="position:absolute;visibility:visible;mso-wrap-style:square" from="3821,1995" to="3821,2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" strokeweight=".3pt">
                    <v:stroke joinstyle="miter"/>
                  </v:line>
                  <v:rect id="Rectangle 885" o:spid="_x0000_s1922" style="position:absolute;left:4114;top:3622;width:140;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" fillcolor="black" stroked="f"/>
                  <v:rect id="Rectangle 886" o:spid="_x0000_s1923" style="position:absolute;left:4114;top:3622;width:140;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" filled="f" strokeweight=".3pt"/>
                  <v:rect id="Rectangle 887" o:spid="_x0000_s1924" style="position:absolute;left:3968;top:3809;width:316;height: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" fillcolor="black" stroked="f"/>
                  <v:rect id="Rectangle 888" o:spid="_x0000_s1925" style="position:absolute;left:3968;top:3809;width:316;height: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" filled="f" strokeweight=".3pt"/>
                  <v:shape id="Freeform 889" o:spid="_x0000_s1926" style="position:absolute;left:4120;top:4133;width:280;height:264;visibility:visible;mso-wrap-style:square;v-text-anchor:top" coordsize="767,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" path="m767,695c370,720,28,429,2,45,1,30,,15,,l348,v,193,167,348,372,348c728,348,736,348,744,348r23,347xe" fillcolor="#d9d9d9" strokeweight="0">
                    <v:path arrowok="t" o:connecttype="custom" o:connectlocs="280,255;1,17;0,0;127,0;263,128;272,128;280,255" o:connectangles="0,0,0,0,0,0,0"/>
                  </v:shape>
                  <v:shape id="Freeform 890" o:spid="_x0000_s1927" style="position:absolute;left:4120;top:4133;width:280;height:264;visibility:visible;mso-wrap-style:square;v-text-anchor:top" coordsize="767,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" path="m767,695c370,720,28,429,2,45,1,30,,15,,l348,v,193,167,348,372,348c728,348,736,348,744,348r23,347xe" filled="f" strokeweight=".3pt">
                    <v:stroke joinstyle="miter"/>
                    <v:path arrowok="t" o:connecttype="custom" o:connectlocs="280,255;1,17;0,0;127,0;263,128;272,128;280,255" o:connectangles="0,0,0,0,0,0,0"/>
                  </v:shape>
                  <v:rect id="Rectangle 891" o:spid="_x0000_s1928" style="position:absolute;left:4389;top:4259;width:626;height: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" fillcolor="#d9d9d9" stroked="f"/>
                  <v:rect id="Rectangle 892" o:spid="_x0000_s1929" style="position:absolute;left:4389;top:4259;width:626;height: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" filled="f" strokeweight=".3pt"/>
                  <v:rect id="Rectangle 893" o:spid="_x0000_s1930" style="position:absolute;left:5583;top:4212;width:76;height: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" fillcolor="red" stroked="f"/>
                  <v:rect id="Rectangle 894" o:spid="_x0000_s1931" style="position:absolute;left:5583;top:4212;width:76;height: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" filled="f" strokeweight=".3pt"/>
                  <v:rect id="Rectangle 895" o:spid="_x0000_s1932" style="position:absolute;left:5665;top:4259;width:158;height: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" fillcolor="#d9d9d9" stroked="f"/>
                  <v:rect id="Rectangle 896" o:spid="_x0000_s1933" style="position:absolute;left:5665;top:4259;width:158;height: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" filled="f" strokeweight=".3pt"/>
                  <v:shape id="Freeform 897" o:spid="_x0000_s1934" style="position:absolute;left:5824;top:4255;width:265;height:273;visibility:visible;mso-wrap-style:square;v-text-anchor:top" coordsize="724,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" path="m1,c400,3,724,317,723,701v,15,-1,30,-2,45l374,722c387,530,230,363,23,349,16,349,8,348,,348l1,xe" fillcolor="#d9d9d9" strokeweight="0">
                    <v:path arrowok="t" o:connecttype="custom" o:connectlocs="0,0;265,257;264,273;137,264;8,128;0,127;0,0" o:connectangles="0,0,0,0,0,0,0"/>
                  </v:shape>
                  <v:shape id="Freeform 898" o:spid="_x0000_s1935" style="position:absolute;left:5824;top:4255;width:265;height:273;visibility:visible;mso-wrap-style:square;v-text-anchor:top" coordsize="724,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" path="m1,c400,3,724,317,723,701v,15,-1,30,-2,45l374,722c387,530,230,363,23,349,16,349,8,348,,348l1,xe" filled="f" strokeweight=".4pt">
                    <v:stroke joinstyle="miter"/>
                    <v:path arrowok="t" o:connecttype="custom" o:connectlocs="0,0;265,257;264,273;137,264;8,128;0,127;0,0" o:connectangles="0,0,0,0,0,0,0"/>
                  </v:shape>
                  <v:line id="Line 899" o:spid="_x0000_s1936" style="position:absolute;visibility:visible;mso-wrap-style:square" from="4892,5353" to="5038,5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" strokeweight=".3pt">
                    <v:stroke joinstyle="miter"/>
                  </v:line>
                  <v:line id="Line 900" o:spid="_x0000_s1937" style="position:absolute;visibility:visible;mso-wrap-style:square" from="5272,5353" to="5419,5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" strokeweight=".3pt">
                    <v:stroke joinstyle="miter"/>
                  </v:line>
                  <v:line id="Line 901" o:spid="_x0000_s1938" style="position:absolute;visibility:visible;mso-wrap-style:square" from="5062,5347" to="5208,5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" strokeweight=".3pt">
                    <v:stroke joinstyle="miter"/>
                  </v:line>
                  <v:line id="Line 902" o:spid="_x0000_s1939" style="position:absolute;visibility:visible;mso-wrap-style:square" from="5471,5359" to="5618,55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" strokeweight=".3pt">
                    <v:stroke joinstyle="miter"/>
                  </v:line>
                  <v:line id="Line 903" o:spid="_x0000_s1940" style="position:absolute;visibility:visible;mso-wrap-style:square" from="5659,5359" to="5806,55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" strokeweight=".3pt">
                    <v:stroke joinstyle="miter"/>
                  </v:line>
                  <v:line id="Line 904" o:spid="_x0000_s1941" style="position:absolute;visibility:visible;mso-wrap-style:square" from="5834,5353" to="5981,5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" strokeweight=".3pt">
                    <v:stroke joinstyle="miter"/>
                  </v:line>
                  <v:line id="Line 905" o:spid="_x0000_s1942" style="position:absolute;visibility:visible;mso-wrap-style:square" from="6519,5347" to="6666,5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" strokeweight=".3pt">
                    <v:stroke joinstyle="miter"/>
                  </v:line>
                  <v:line id="Line 906" o:spid="_x0000_s1943" style="position:absolute;visibility:visible;mso-wrap-style:square" from="6180,5353" to="6326,5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" strokeweight=".3pt">
                    <v:stroke joinstyle="miter"/>
                  </v:line>
                  <v:line id="Line 907" o:spid="_x0000_s1944" style="position:absolute;visibility:visible;mso-wrap-style:square" from="6349,5347" to="6496,5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" strokeweight=".3pt">
                    <v:stroke joinstyle="miter"/>
                  </v:line>
                  <v:line id="Line 908" o:spid="_x0000_s1945" style="position:absolute;visibility:visible;mso-wrap-style:square" from="6016,5353" to="6163,5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" strokeweight=".3pt">
                    <v:stroke joinstyle="miter"/>
                  </v:line>
                  <v:rect id="Rectangle 909" o:spid="_x0000_s1946" style="position:absolute;left:5975;top:4511;width:117;height: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" fillcolor="#d9d9d9" stroked="f"/>
                  <v:rect id="Rectangle 910" o:spid="_x0000_s1947" style="position:absolute;left:5975;top:4511;width:117;height: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" filled="f" strokeweight=".3pt"/>
                  <v:rect id="Rectangle 911" o:spid="_x0000_s1948" style="position:absolute;left:4658;top:4388;width:47;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" stroked="f"/>
                  <v:rect id="Rectangle 912" o:spid="_x0000_s1949" style="position:absolute;left:4658;top:4388;width:47;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" filled="f" strokeweight=".3pt"/>
                  <v:rect id="Rectangle 913" o:spid="_x0000_s1950" style="position:absolute;left:4834;top:5283;width:1901;height: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" stroked="f"/>
                  <v:rect id="Rectangle 914" o:spid="_x0000_s1951" style="position:absolute;left:4834;top:5283;width:1901;height: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" filled="f" strokeweight=".3pt"/>
                  <v:line id="Line 915" o:spid="_x0000_s1952" style="position:absolute;visibility:visible;mso-wrap-style:square" from="4758,4499" to="4758,46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" strokeweight=".3pt">
                    <v:stroke joinstyle="miter"/>
                  </v:line>
                  <v:rect id="Rectangle 916" o:spid="_x0000_s1953" style="position:absolute;left:4646;top:4499;width:71;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" stroked="f"/>
                  <v:rect id="Rectangle 917" o:spid="_x0000_s1954" style="position:absolute;left:4646;top:4499;width:71;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" filled="f" strokeweight=".3pt"/>
                  <v:line id="Line 918" o:spid="_x0000_s1955" style="position:absolute;visibility:visible;mso-wrap-style:square" from="4717,4558" to="4755,4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" strokeweight=".3pt">
                    <v:stroke joinstyle="miter"/>
                  </v:line>
                  <v:line id="Line 919" o:spid="_x0000_s1956" style="position:absolute;flip:y;visibility:visible;mso-wrap-style:square" from="2358,4388" to="2396,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" strokeweight=".3pt">
                    <v:stroke joinstyle="miter"/>
                  </v:line>
                  <v:line id="Line 920" o:spid="_x0000_s1957" style="position:absolute;visibility:visible;mso-wrap-style:square" from="2399,4335" to="2399,4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" strokeweight=".3pt">
                    <v:stroke joinstyle="miter"/>
                  </v:line>
                  <v:line id="Line 921" o:spid="_x0000_s1958" style="position:absolute;flip:y;visibility:visible;mso-wrap-style:square" from="0,4218" to="38,4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" strokeweight=".3pt">
                    <v:stroke joinstyle="miter"/>
                  </v:line>
                  <v:shape id="Picture 922" o:spid="_x0000_s1959" type="#_x0000_t75" style="position:absolute;left:544;top:5810;width:5062;height:1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">
                    <v:imagedata r:id="rId71" o:title=""/>
                  </v:shape>
                  <v:rect id="Rectangle 923" o:spid="_x0000_s1960" style="position:absolute;left:1744;top:3048;width:111;height: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" filled="f" strokeweight=".3pt"/>
                  <v:line id="Line 924" o:spid="_x0000_s1961" style="position:absolute;flip:x y;visibility:visible;mso-wrap-style:square" from="1648,3061" to="1735,3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" strokeweight=".3pt">
                    <v:stroke joinstyle="miter"/>
                  </v:line>
                  <v:rect id="Rectangle 925" o:spid="_x0000_s1962" style="position:absolute;left:1774;top:3041;width:51;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" filled="f" stroked="f">
                    <v:textbox style="mso-fit-shape-to-text:t" inset="0,0,0,0">
                      <w:txbxContent>
                        <w:p w:rsidR="00215771" w:rsidRDefault="00215771">
                          <w:r>
                            <w:rPr>
                              <w:rFonts w:ascii="Calibri" w:hAnsi="Calibri" w:cs="Calibri"/>
                              <w:color w:val="000000"/>
                              <w:sz w:val="10"/>
                              <w:szCs w:val="10"/>
                              <w:lang w:val="en-US"/>
                            </w:rPr>
                            <w:t>1</w:t>
                          </w:r>
                        </w:p>
                      </w:txbxContent>
                    </v:textbox>
                  </v:rect>
                  <v:rect id="Rectangle 926" o:spid="_x0000_s1963" style="position:absolute;left:1744;top:2604;width:111;height: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" filled="f" strokeweight=".3pt"/>
                  <v:line id="Line 927" o:spid="_x0000_s1964" style="position:absolute;flip:x;visibility:visible;mso-wrap-style:square" from="1648,2621" to="1735,26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" strokeweight=".3pt">
                    <v:stroke joinstyle="miter"/>
                  </v:line>
                  <v:rect id="Rectangle 928" o:spid="_x0000_s1965" style="position:absolute;left:1774;top:2593;width:51;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" filled="f" stroked="f">
                    <v:textbox style="mso-fit-shape-to-text:t" inset="0,0,0,0">
                      <w:txbxContent>
                        <w:p w:rsidR="00215771" w:rsidRDefault="00215771">
                          <w:r>
                            <w:rPr>
                              <w:rFonts w:ascii="Calibri" w:hAnsi="Calibri" w:cs="Calibri"/>
                              <w:color w:val="000000"/>
                              <w:sz w:val="10"/>
                              <w:szCs w:val="10"/>
                              <w:lang w:val="en-US"/>
                            </w:rPr>
                            <w:t>2</w:t>
                          </w:r>
                        </w:p>
                      </w:txbxContent>
                    </v:textbox>
                  </v:rect>
                  <v:rect id="Rectangle 929" o:spid="_x0000_s1966" style="position:absolute;left:1744;top:2451;width:111;height: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" filled="f" strokeweight=".3pt"/>
                  <v:line id="Line 930" o:spid="_x0000_s1967" style="position:absolute;flip:x y;visibility:visible;mso-wrap-style:square" from="1665,2406" to="1735,2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" strokeweight=".3pt">
                    <v:stroke joinstyle="miter"/>
                  </v:line>
                  <v:rect id="Rectangle 931" o:spid="_x0000_s1968" style="position:absolute;left:1774;top:2444;width:51;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" filled="f" stroked="f">
                    <v:textbox style="mso-fit-shape-to-text:t" inset="0,0,0,0">
                      <w:txbxContent>
                        <w:p w:rsidR="00215771" w:rsidRDefault="00215771">
                          <w:r>
                            <w:rPr>
                              <w:rFonts w:ascii="Calibri" w:hAnsi="Calibri" w:cs="Calibri"/>
                              <w:color w:val="000000"/>
                              <w:sz w:val="10"/>
                              <w:szCs w:val="10"/>
                              <w:lang w:val="en-US"/>
                            </w:rPr>
                            <w:t>3</w:t>
                          </w:r>
                        </w:p>
                      </w:txbxContent>
                    </v:textbox>
                  </v:rect>
                  <v:rect id="Rectangle 932" o:spid="_x0000_s1969" style="position:absolute;left:2025;top:2451;width:111;height: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" filled="f" strokeweight=".3pt"/>
                  <v:line id="Line 933" o:spid="_x0000_s1970" style="position:absolute;flip:x y;visibility:visible;mso-wrap-style:square" from="1946,2406" to="2016,2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" strokeweight=".3pt">
                    <v:stroke joinstyle="miter"/>
                  </v:line>
                  <v:rect id="Rectangle 934" o:spid="_x0000_s1971" style="position:absolute;left:2055;top:2444;width:51;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" filled="f" stroked="f">
                    <v:textbox style="mso-fit-shape-to-text:t" inset="0,0,0,0">
                      <w:txbxContent>
                        <w:p w:rsidR="00215771" w:rsidRDefault="00215771">
                          <w:r>
                            <w:rPr>
                              <w:rFonts w:ascii="Calibri" w:hAnsi="Calibri" w:cs="Calibri"/>
                              <w:color w:val="000000"/>
                              <w:sz w:val="10"/>
                              <w:szCs w:val="10"/>
                              <w:lang w:val="en-US"/>
                            </w:rPr>
                            <w:t>4</w:t>
                          </w:r>
                        </w:p>
                      </w:txbxContent>
                    </v:textbox>
                  </v:rect>
                  <v:rect id="Rectangle 935" o:spid="_x0000_s1972" style="position:absolute;left:2323;top:2036;width:111;height: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" filled="f" strokeweight=".3pt"/>
                  <v:line id="Line 936" o:spid="_x0000_s1973" style="position:absolute;flip:x;visibility:visible;mso-wrap-style:square" from="2218,2055" to="2314,2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" strokeweight=".3pt">
                    <v:stroke joinstyle="miter"/>
                  </v:line>
                  <v:rect id="Rectangle 937" o:spid="_x0000_s1974" style="position:absolute;left:2355;top:2026;width:51;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" filled="f" stroked="f">
                    <v:textbox style="mso-fit-shape-to-text:t" inset="0,0,0,0">
                      <w:txbxContent>
                        <w:p w:rsidR="00215771" w:rsidRDefault="00215771">
                          <w:r>
                            <w:rPr>
                              <w:rFonts w:ascii="Calibri" w:hAnsi="Calibri" w:cs="Calibri"/>
                              <w:color w:val="000000"/>
                              <w:sz w:val="10"/>
                              <w:szCs w:val="10"/>
                              <w:lang w:val="en-US"/>
                            </w:rPr>
                            <w:t>5</w:t>
                          </w:r>
                        </w:p>
                      </w:txbxContent>
                    </v:textbox>
                  </v:rect>
                  <v:rect id="Rectangle 938" o:spid="_x0000_s1975" style="position:absolute;left:3856;top:1884;width:112;height: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" filled="f" strokeweight=".3pt"/>
                  <v:line id="Line 939" o:spid="_x0000_s1976" style="position:absolute;flip:x;visibility:visible;mso-wrap-style:square" from="3760,1903" to="3847,2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" strokeweight=".3pt">
                    <v:stroke joinstyle="miter"/>
                  </v:line>
                  <v:rect id="Rectangle 940" o:spid="_x0000_s1977" style="position:absolute;left:3886;top:1877;width:51;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" filled="f" stroked="f">
                    <v:textbox style="mso-fit-shape-to-text:t" inset="0,0,0,0">
                      <w:txbxContent>
                        <w:p w:rsidR="00215771" w:rsidRDefault="00215771">
                          <w:r>
                            <w:rPr>
                              <w:rFonts w:ascii="Calibri" w:hAnsi="Calibri" w:cs="Calibri"/>
                              <w:color w:val="000000"/>
                              <w:sz w:val="10"/>
                              <w:szCs w:val="10"/>
                              <w:lang w:val="en-US"/>
                            </w:rPr>
                            <w:t>8</w:t>
                          </w:r>
                        </w:p>
                      </w:txbxContent>
                    </v:textbox>
                  </v:rect>
                  <v:rect id="Rectangle 941" o:spid="_x0000_s1978" style="position:absolute;left:4500;top:2890;width:111;height: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" filled="f" strokeweight=".3pt"/>
                  <v:line id="Line 942" o:spid="_x0000_s1979" style="position:absolute;flip:x;visibility:visible;mso-wrap-style:square" from="4404,2909" to="44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" strokeweight=".3pt">
                    <v:stroke joinstyle="miter"/>
                  </v:line>
                  <v:rect id="Rectangle 943" o:spid="_x0000_s1980" style="position:absolute;left:4533;top:2882;width:51;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" filled="f" stroked="f">
                    <v:textbox style="mso-fit-shape-to-text:t" inset="0,0,0,0">
                      <w:txbxContent>
                        <w:p w:rsidR="00215771" w:rsidRDefault="00215771">
                          <w:r>
                            <w:rPr>
                              <w:rFonts w:ascii="Calibri" w:hAnsi="Calibri" w:cs="Calibri"/>
                              <w:color w:val="000000"/>
                              <w:sz w:val="10"/>
                              <w:szCs w:val="10"/>
                              <w:lang w:val="en-US"/>
                            </w:rPr>
                            <w:t>9</w:t>
                          </w:r>
                        </w:p>
                      </w:txbxContent>
                    </v:textbox>
                  </v:rect>
                  <v:rect id="Rectangle 944" o:spid="_x0000_s1981" style="position:absolute;left:4360;top:3674;width:234;height: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" filled="f" strokeweight=".3pt"/>
                  <v:line id="Line 945" o:spid="_x0000_s1982" style="position:absolute;flip:x;visibility:visible;mso-wrap-style:square" from="4157,3696" to="4340,3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" strokeweight=".3pt">
                    <v:stroke joinstyle="miter"/>
                  </v:line>
                  <v:rect id="Rectangle 946" o:spid="_x0000_s1983" style="position:absolute;left:4425;top:3675;width:102;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" filled="f" stroked="f">
                    <v:textbox style="mso-fit-shape-to-text:t" inset="0,0,0,0">
                      <w:txbxContent>
                        <w:p w:rsidR="00215771" w:rsidRDefault="00215771">
                          <w:r>
                            <w:rPr>
                              <w:rFonts w:ascii="Calibri" w:hAnsi="Calibri" w:cs="Calibri"/>
                              <w:color w:val="000000"/>
                              <w:sz w:val="10"/>
                              <w:szCs w:val="10"/>
                              <w:lang w:val="en-US"/>
                            </w:rPr>
                            <w:t>10</w:t>
                          </w:r>
                        </w:p>
                      </w:txbxContent>
                    </v:textbox>
                  </v:rect>
                  <v:rect id="Rectangle 947" o:spid="_x0000_s1984" style="position:absolute;left:3119;top:1948;width:117;height: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" filled="f" strokeweight=".3pt"/>
                  <v:line id="Line 948" o:spid="_x0000_s1985" style="position:absolute;flip:x;visibility:visible;mso-wrap-style:square" from="3018,1967" to="3110,2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" strokeweight=".3pt">
                    <v:stroke joinstyle="miter"/>
                  </v:line>
                  <v:rect id="Rectangle 949" o:spid="_x0000_s1986" style="position:absolute;left:3154;top:1944;width:51;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" filled="f" stroked="f">
                    <v:textbox style="mso-fit-shape-to-text:t" inset="0,0,0,0">
                      <w:txbxContent>
                        <w:p w:rsidR="00215771" w:rsidRDefault="00215771">
                          <w:r>
                            <w:rPr>
                              <w:rFonts w:ascii="Calibri" w:hAnsi="Calibri" w:cs="Calibri"/>
                              <w:color w:val="000000"/>
                              <w:sz w:val="10"/>
                              <w:szCs w:val="10"/>
                              <w:lang w:val="en-US"/>
                            </w:rPr>
                            <w:t>7</w:t>
                          </w:r>
                        </w:p>
                      </w:txbxContent>
                    </v:textbox>
                  </v:rect>
                  <v:rect id="Rectangle 950" o:spid="_x0000_s1987" style="position:absolute;left:2534;top:2451;width:111;height: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" filled="f" strokeweight=".3pt"/>
                  <v:line id="Line 951" o:spid="_x0000_s1988" style="position:absolute;flip:x y;visibility:visible;mso-wrap-style:square" from="2455,2406" to="2525,2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" strokeweight=".3pt">
                    <v:stroke joinstyle="miter"/>
                  </v:line>
                  <v:rect id="Rectangle 952" o:spid="_x0000_s1989" style="position:absolute;left:2567;top:2444;width:51;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" filled="f" stroked="f">
                    <v:textbox style="mso-fit-shape-to-text:t" inset="0,0,0,0">
                      <w:txbxContent>
                        <w:p w:rsidR="00215771" w:rsidRDefault="00215771">
                          <w:r>
                            <w:rPr>
                              <w:rFonts w:ascii="Calibri" w:hAnsi="Calibri" w:cs="Calibri"/>
                              <w:color w:val="000000"/>
                              <w:sz w:val="10"/>
                              <w:szCs w:val="10"/>
                              <w:lang w:val="en-US"/>
                            </w:rPr>
                            <w:t>6</w:t>
                          </w:r>
                        </w:p>
                      </w:txbxContent>
                    </v:textbox>
                  </v:rect>
                  <v:rect id="Rectangle 953" o:spid="_x0000_s1990" style="position:absolute;left:4921;top:4464;width:234;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" filled="f" strokeweight=".3pt"/>
                  <v:line id="Line 954" o:spid="_x0000_s1991" style="position:absolute;flip:x;visibility:visible;mso-wrap-style:square" from="4718,4485" to="4902,4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" strokeweight=".3pt">
                    <v:stroke joinstyle="miter"/>
                  </v:line>
                  <v:rect id="Rectangle 955" o:spid="_x0000_s1992" style="position:absolute;left:4987;top:4464;width:102;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" filled="f" stroked="f">
                    <v:textbox style="mso-fit-shape-to-text:t" inset="0,0,0,0">
                      <w:txbxContent>
                        <w:p w:rsidR="00215771" w:rsidRDefault="00215771">
                          <w:r>
                            <w:rPr>
                              <w:rFonts w:ascii="Calibri" w:hAnsi="Calibri" w:cs="Calibri"/>
                              <w:color w:val="000000"/>
                              <w:sz w:val="10"/>
                              <w:szCs w:val="10"/>
                              <w:lang w:val="en-US"/>
                            </w:rPr>
                            <w:t>11</w:t>
                          </w:r>
                        </w:p>
                      </w:txbxContent>
                    </v:textbox>
                  </v:rect>
                  <v:rect id="Rectangle 956" o:spid="_x0000_s1993" style="position:absolute;left:5553;top:3996;width:240;height: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" filled="f" strokeweight=".3pt"/>
                  <v:line id="Line 957" o:spid="_x0000_s1994" style="position:absolute;flip:x;visibility:visible;mso-wrap-style:square" from="5354,4024" to="5534,4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" strokeweight=".3pt">
                    <v:stroke joinstyle="miter"/>
                  </v:line>
                  <v:rect id="Rectangle 958" o:spid="_x0000_s1995" style="position:absolute;left:5624;top:4017;width:102;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" filled="f" stroked="f">
                    <v:textbox style="mso-fit-shape-to-text:t" inset="0,0,0,0">
                      <w:txbxContent>
                        <w:p w:rsidR="00215771" w:rsidRDefault="00215771">
                          <w:r>
                            <w:rPr>
                              <w:rFonts w:ascii="Calibri" w:hAnsi="Calibri" w:cs="Calibri"/>
                              <w:color w:val="000000"/>
                              <w:sz w:val="10"/>
                              <w:szCs w:val="10"/>
                              <w:lang w:val="en-US"/>
                            </w:rPr>
                            <w:t>12</w:t>
                          </w:r>
                        </w:p>
                      </w:txbxContent>
                    </v:textbox>
                  </v:rect>
                  <v:rect id="Rectangle 959" o:spid="_x0000_s1996" style="position:absolute;left:825;top:1960;width:234;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" filled="f" strokeweight=".3pt"/>
                  <v:line id="Line 960" o:spid="_x0000_s1997" style="position:absolute;flip:x;visibility:visible;mso-wrap-style:square" from="781,1980" to="806,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" strokeweight=".3pt">
                    <v:stroke joinstyle="miter"/>
                  </v:line>
                  <v:rect id="Rectangle 961" o:spid="_x0000_s1998" style="position:absolute;left:892;top:1955;width:102;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" filled="f" stroked="f">
                    <v:textbox style="mso-fit-shape-to-text:t" inset="0,0,0,0">
                      <w:txbxContent>
                        <w:p w:rsidR="00215771" w:rsidRDefault="00215771">
                          <w:r>
                            <w:rPr>
                              <w:rFonts w:ascii="Calibri" w:hAnsi="Calibri" w:cs="Calibri"/>
                              <w:color w:val="000000"/>
                              <w:sz w:val="10"/>
                              <w:szCs w:val="10"/>
                              <w:lang w:val="en-US"/>
                            </w:rPr>
                            <w:t>14</w:t>
                          </w:r>
                        </w:p>
                      </w:txbxContent>
                    </v:textbox>
                  </v:rect>
                  <v:rect id="Rectangle 962" o:spid="_x0000_s1999" style="position:absolute;left:1188;top:1948;width:240;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" filled="f" strokeweight=".3pt"/>
                  <v:line id="Line 963" o:spid="_x0000_s2000" style="position:absolute;flip:x;visibility:visible;mso-wrap-style:square" from="1151,1969" to="1168,2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" strokeweight=".3pt">
                    <v:stroke joinstyle="miter"/>
                  </v:line>
                  <v:rect id="Rectangle 964" o:spid="_x0000_s2001" style="position:absolute;left:1258;top:1947;width:102;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" filled="f" stroked="f">
                    <v:textbox style="mso-fit-shape-to-text:t" inset="0,0,0,0">
                      <w:txbxContent>
                        <w:p w:rsidR="00215771" w:rsidRDefault="00215771">
                          <w:r>
                            <w:rPr>
                              <w:rFonts w:ascii="Calibri" w:hAnsi="Calibri" w:cs="Calibri"/>
                              <w:color w:val="000000"/>
                              <w:sz w:val="10"/>
                              <w:szCs w:val="10"/>
                              <w:lang w:val="en-US"/>
                            </w:rPr>
                            <w:t>13</w:t>
                          </w:r>
                        </w:p>
                      </w:txbxContent>
                    </v:textbox>
                  </v:rect>
                  <v:rect id="Rectangle 965" o:spid="_x0000_s2002" style="position:absolute;left:1837;top:3241;width:240;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" filled="f" strokeweight=".3pt"/>
                  <v:line id="Line 966" o:spid="_x0000_s2003" style="position:absolute;flip:x;visibility:visible;mso-wrap-style:square" from="1673,3262" to="1818,3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" strokeweight=".3pt">
                    <v:stroke joinstyle="miter"/>
                  </v:line>
                  <v:rect id="Rectangle 967" o:spid="_x0000_s2004" style="position:absolute;left:1910;top:3242;width:102;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" filled="f" stroked="f">
                    <v:textbox style="mso-fit-shape-to-text:t" inset="0,0,0,0">
                      <w:txbxContent>
                        <w:p w:rsidR="00215771" w:rsidRDefault="00215771">
                          <w:r>
                            <w:rPr>
                              <w:rFonts w:ascii="Calibri" w:hAnsi="Calibri" w:cs="Calibri"/>
                              <w:color w:val="000000"/>
                              <w:sz w:val="10"/>
                              <w:szCs w:val="10"/>
                              <w:lang w:val="en-US"/>
                            </w:rPr>
                            <w:t>15</w:t>
                          </w:r>
                        </w:p>
                      </w:txbxContent>
                    </v:textbox>
                  </v:rect>
                  <v:rect id="Rectangle 968" o:spid="_x0000_s2005" style="position:absolute;left:989;top:3481;width:234;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" filled="f" strokeweight=".3pt"/>
                  <v:line id="Line 969" o:spid="_x0000_s2006" style="position:absolute;visibility:visible;mso-wrap-style:square" from="970,3502" to="1028,3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" strokeweight=".3pt">
                    <v:stroke joinstyle="miter"/>
                  </v:line>
                  <v:rect id="Rectangle 970" o:spid="_x0000_s2007" style="position:absolute;left:1054;top:3478;width:102;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" filled="f" stroked="f">
                    <v:textbox style="mso-fit-shape-to-text:t" inset="0,0,0,0">
                      <w:txbxContent>
                        <w:p w:rsidR="00215771" w:rsidRDefault="00215771">
                          <w:r>
                            <w:rPr>
                              <w:rFonts w:ascii="Calibri" w:hAnsi="Calibri" w:cs="Calibri"/>
                              <w:color w:val="000000"/>
                              <w:sz w:val="10"/>
                              <w:szCs w:val="10"/>
                              <w:lang w:val="en-US"/>
                            </w:rPr>
                            <w:t>16</w:t>
                          </w:r>
                        </w:p>
                      </w:txbxContent>
                    </v:textbox>
                  </v:rect>
                  <v:rect id="Rectangle 971" o:spid="_x0000_s2008" style="position:absolute;left:673;top:3481;width:234;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" filled="f" strokeweight=".3pt"/>
                  <v:line id="Line 972" o:spid="_x0000_s2009" style="position:absolute;flip:x;visibility:visible;mso-wrap-style:square" from="595,3502" to="654,3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" strokeweight=".3pt">
                    <v:stroke joinstyle="miter"/>
                  </v:line>
                  <v:rect id="Rectangle 973" o:spid="_x0000_s2010" style="position:absolute;left:738;top:3478;width:102;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" filled="f" stroked="f">
                    <v:textbox style="mso-fit-shape-to-text:t" inset="0,0,0,0">
                      <w:txbxContent>
                        <w:p w:rsidR="00215771" w:rsidRDefault="00215771">
                          <w:r>
                            <w:rPr>
                              <w:rFonts w:ascii="Calibri" w:hAnsi="Calibri" w:cs="Calibri"/>
                              <w:color w:val="000000"/>
                              <w:sz w:val="10"/>
                              <w:szCs w:val="10"/>
                              <w:lang w:val="en-US"/>
                            </w:rPr>
                            <w:t>17</w:t>
                          </w:r>
                        </w:p>
                      </w:txbxContent>
                    </v:textbox>
                  </v:rect>
                  <v:rect id="Rectangle 974" o:spid="_x0000_s2011" style="position:absolute;left:2007;top:4060;width:240;height: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" filled="f" strokeweight=".3pt"/>
                  <v:line id="Line 975" o:spid="_x0000_s2012" style="position:absolute;flip:x y;visibility:visible;mso-wrap-style:square" from="1645,4004" to="1987,4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" strokeweight=".3pt">
                    <v:stroke joinstyle="miter"/>
                  </v:line>
                  <v:rect id="Rectangle 976" o:spid="_x0000_s2013" style="position:absolute;left:2080;top:4061;width:102;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" filled="f" stroked="f">
                    <v:textbox style="mso-fit-shape-to-text:t" inset="0,0,0,0">
                      <w:txbxContent>
                        <w:p w:rsidR="00215771" w:rsidRDefault="00215771">
                          <w:r>
                            <w:rPr>
                              <w:rFonts w:ascii="Calibri" w:hAnsi="Calibri" w:cs="Calibri"/>
                              <w:color w:val="000000"/>
                              <w:sz w:val="10"/>
                              <w:szCs w:val="10"/>
                              <w:lang w:val="en-US"/>
                            </w:rPr>
                            <w:t>18</w:t>
                          </w:r>
                        </w:p>
                      </w:txbxContent>
                    </v:textbox>
                  </v:rect>
                  <v:rect id="Rectangle 977" o:spid="_x0000_s2014" style="position:absolute;left:1873;top:3481;width:240;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" filled="f" strokeweight=".3pt"/>
                  <v:line id="Line 978" o:spid="_x0000_s2015" style="position:absolute;visibility:visible;mso-wrap-style:square" from="1853,3502" to="1896,3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" strokeweight=".3pt">
                    <v:stroke joinstyle="miter"/>
                  </v:line>
                  <v:rect id="Rectangle 979" o:spid="_x0000_s2016" style="position:absolute;left:1940;top:3478;width:102;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" filled="f" stroked="f">
                    <v:textbox style="mso-fit-shape-to-text:t" inset="0,0,0,0">
                      <w:txbxContent>
                        <w:p w:rsidR="00215771" w:rsidRDefault="00215771">
                          <w:r>
                            <w:rPr>
                              <w:rFonts w:ascii="Calibri" w:hAnsi="Calibri" w:cs="Calibri"/>
                              <w:color w:val="000000"/>
                              <w:sz w:val="10"/>
                              <w:szCs w:val="10"/>
                              <w:lang w:val="en-US"/>
                            </w:rPr>
                            <w:t>19</w:t>
                          </w:r>
                        </w:p>
                      </w:txbxContent>
                    </v:textbox>
                  </v:rect>
                  <v:rect id="Rectangle 980" o:spid="_x0000_s2017" style="position:absolute;left:2323;top:3487;width:234;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" filled="f" strokeweight=".3pt"/>
                  <v:line id="Line 981" o:spid="_x0000_s2018" style="position:absolute;flip:x;visibility:visible;mso-wrap-style:square" from="2221,3508" to="2304,3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" strokeweight=".3pt">
                    <v:stroke joinstyle="miter"/>
                  </v:line>
                  <v:rect id="Rectangle 982" o:spid="_x0000_s2019" style="position:absolute;left:2390;top:3486;width:102;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" filled="f" stroked="f">
                    <v:textbox style="mso-fit-shape-to-text:t" inset="0,0,0,0">
                      <w:txbxContent>
                        <w:p w:rsidR="00215771" w:rsidRDefault="00215771">
                          <w:r>
                            <w:rPr>
                              <w:rFonts w:ascii="Calibri" w:hAnsi="Calibri" w:cs="Calibri"/>
                              <w:color w:val="000000"/>
                              <w:sz w:val="10"/>
                              <w:szCs w:val="10"/>
                              <w:lang w:val="en-US"/>
                            </w:rPr>
                            <w:t>20</w:t>
                          </w:r>
                        </w:p>
                      </w:txbxContent>
                    </v:textbox>
                  </v:rect>
                  <v:rect id="Rectangle 983" o:spid="_x0000_s2020" style="position:absolute;left:2627;top:3487;width:240;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" filled="f" strokeweight=".3pt"/>
                  <v:line id="Line 984" o:spid="_x0000_s2021" style="position:absolute;flip:x;visibility:visible;mso-wrap-style:square" from="2522,3508" to="2608,3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" strokeweight=".3pt">
                    <v:stroke joinstyle="miter"/>
                  </v:line>
                  <v:rect id="Rectangle 985" o:spid="_x0000_s2022" style="position:absolute;left:2698;top:3486;width:102;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" filled="f" stroked="f">
                    <v:textbox style="mso-fit-shape-to-text:t" inset="0,0,0,0">
                      <w:txbxContent>
                        <w:p w:rsidR="00215771" w:rsidRDefault="00215771">
                          <w:r>
                            <w:rPr>
                              <w:rFonts w:ascii="Calibri" w:hAnsi="Calibri" w:cs="Calibri"/>
                              <w:color w:val="000000"/>
                              <w:sz w:val="10"/>
                              <w:szCs w:val="10"/>
                              <w:lang w:val="en-US"/>
                            </w:rPr>
                            <w:t>21</w:t>
                          </w:r>
                        </w:p>
                      </w:txbxContent>
                    </v:textbox>
                  </v:rect>
                  <v:rect id="Rectangle 986" o:spid="_x0000_s2023" style="position:absolute;left:2311;top:1703;width:240;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" filled="f" strokeweight=".3pt"/>
                  <v:line id="Line 987" o:spid="_x0000_s2024" style="position:absolute;flip:x;visibility:visible;mso-wrap-style:square" from="2206,1722" to="2292,1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" strokeweight=".3pt">
                    <v:stroke joinstyle="miter"/>
                  </v:line>
                  <v:rect id="Rectangle 988" o:spid="_x0000_s2025" style="position:absolute;left:2382;top:1700;width:102;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" filled="f" stroked="f">
                    <v:textbox style="mso-fit-shape-to-text:t" inset="0,0,0,0">
                      <w:txbxContent>
                        <w:p w:rsidR="00215771" w:rsidRDefault="00215771">
                          <w:r>
                            <w:rPr>
                              <w:rFonts w:ascii="Calibri" w:hAnsi="Calibri" w:cs="Calibri"/>
                              <w:color w:val="000000"/>
                              <w:sz w:val="10"/>
                              <w:szCs w:val="10"/>
                              <w:lang w:val="en-US"/>
                            </w:rPr>
                            <w:t>22</w:t>
                          </w:r>
                        </w:p>
                      </w:txbxContent>
                    </v:textbox>
                  </v:rect>
                  <v:rect id="Rectangle 989" o:spid="_x0000_s2026" style="position:absolute;left:3201;top:3487;width:234;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" filled="f" strokeweight=".3pt"/>
                  <v:line id="Line 990" o:spid="_x0000_s2027" style="position:absolute;flip:x;visibility:visible;mso-wrap-style:square" from="3099,3508" to="3182,3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" strokeweight=".3pt">
                    <v:stroke joinstyle="miter"/>
                  </v:line>
                  <v:rect id="Rectangle 991" o:spid="_x0000_s2028" style="position:absolute;left:3268;top:3486;width:102;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" filled="f" stroked="f">
                    <v:textbox style="mso-fit-shape-to-text:t" inset="0,0,0,0">
                      <w:txbxContent>
                        <w:p w:rsidR="00215771" w:rsidRDefault="00215771">
                          <w:r>
                            <w:rPr>
                              <w:rFonts w:ascii="Calibri" w:hAnsi="Calibri" w:cs="Calibri"/>
                              <w:color w:val="000000"/>
                              <w:sz w:val="10"/>
                              <w:szCs w:val="10"/>
                              <w:lang w:val="en-US"/>
                            </w:rPr>
                            <w:t>23</w:t>
                          </w:r>
                        </w:p>
                      </w:txbxContent>
                    </v:textbox>
                  </v:rect>
                  <v:rect id="Rectangle 992" o:spid="_x0000_s2029" style="position:absolute;left:2013;top:4259;width:240;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" filled="f" strokeweight=".3pt"/>
                  <v:line id="Line 993" o:spid="_x0000_s2030" style="position:absolute;flip:x;visibility:visible;mso-wrap-style:square" from="1745,4280" to="1993,45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" strokeweight=".3pt">
                    <v:stroke joinstyle="miter"/>
                  </v:line>
                  <v:rect id="Rectangle 994" o:spid="_x0000_s2031" style="position:absolute;left:2088;top:4260;width:102;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" filled="f" stroked="f">
                    <v:textbox style="mso-fit-shape-to-text:t" inset="0,0,0,0">
                      <w:txbxContent>
                        <w:p w:rsidR="00215771" w:rsidRDefault="00215771">
                          <w:r>
                            <w:rPr>
                              <w:rFonts w:ascii="Calibri" w:hAnsi="Calibri" w:cs="Calibri"/>
                              <w:color w:val="000000"/>
                              <w:sz w:val="10"/>
                              <w:szCs w:val="10"/>
                              <w:lang w:val="en-US"/>
                            </w:rPr>
                            <w:t>24</w:t>
                          </w:r>
                        </w:p>
                      </w:txbxContent>
                    </v:textbox>
                  </v:rect>
                  <v:rect id="Rectangle 995" o:spid="_x0000_s2032" style="position:absolute;left:2007;top:4400;width:240;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" filled="f" strokeweight=".3pt"/>
                  <v:line id="Line 996" o:spid="_x0000_s2033" style="position:absolute;flip:x;visibility:visible;mso-wrap-style:square" from="1971,4419" to="1987,4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" strokeweight=".3pt">
                    <v:stroke joinstyle="miter"/>
                  </v:line>
                  <v:rect id="Rectangle 997" o:spid="_x0000_s2034" style="position:absolute;left:2080;top:4396;width:102;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" filled="f" stroked="f">
                    <v:textbox style="mso-fit-shape-to-text:t" inset="0,0,0,0">
                      <w:txbxContent>
                        <w:p w:rsidR="00215771" w:rsidRDefault="00215771">
                          <w:r>
                            <w:rPr>
                              <w:rFonts w:ascii="Calibri" w:hAnsi="Calibri" w:cs="Calibri"/>
                              <w:color w:val="000000"/>
                              <w:sz w:val="10"/>
                              <w:szCs w:val="10"/>
                              <w:lang w:val="en-US"/>
                            </w:rPr>
                            <w:t>25</w:t>
                          </w:r>
                        </w:p>
                      </w:txbxContent>
                    </v:textbox>
                  </v:rect>
                  <v:rect id="Rectangle 998" o:spid="_x0000_s2035" style="position:absolute;left:2499;top:4400;width:240;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" filled="f" strokeweight=".3pt"/>
                  <v:line id="Line 999" o:spid="_x0000_s2036" style="position:absolute;flip:x;visibility:visible;mso-wrap-style:square" from="2351,4419" to="2479,4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" strokeweight=".3pt">
                    <v:stroke joinstyle="miter"/>
                  </v:line>
                  <v:rect id="Rectangle 1000" o:spid="_x0000_s2037" style="position:absolute;left:2569;top:4396;width:102;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" filled="f" stroked="f">
                    <v:textbox style="mso-fit-shape-to-text:t" inset="0,0,0,0">
                      <w:txbxContent>
                        <w:p w:rsidR="00215771" w:rsidRDefault="00215771">
                          <w:r>
                            <w:rPr>
                              <w:rFonts w:ascii="Calibri" w:hAnsi="Calibri" w:cs="Calibri"/>
                              <w:color w:val="000000"/>
                              <w:sz w:val="10"/>
                              <w:szCs w:val="10"/>
                              <w:lang w:val="en-US"/>
                            </w:rPr>
                            <w:t>26</w:t>
                          </w:r>
                        </w:p>
                      </w:txbxContent>
                    </v:textbox>
                  </v:rect>
                  <v:rect id="Rectangle 1001" o:spid="_x0000_s2038" style="position:absolute;left:345;top:3481;width:240;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" filled="f" strokeweight=".3pt"/>
                  <v:line id="Line 1002" o:spid="_x0000_s2039" style="position:absolute;visibility:visible;mso-wrap-style:square" from="326,3502" to="386,3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" strokeweight=".3pt">
                    <v:stroke joinstyle="miter"/>
                  </v:line>
                  <v:rect id="Rectangle 1003" o:spid="_x0000_s2040" style="position:absolute;left:420;top:3479;width:102;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" filled="f" stroked="f">
                    <v:textbox style="mso-fit-shape-to-text:t" inset="0,0,0,0">
                      <w:txbxContent>
                        <w:p w:rsidR="00215771" w:rsidRDefault="00215771">
                          <w:r>
                            <w:rPr>
                              <w:rFonts w:ascii="Calibri" w:hAnsi="Calibri" w:cs="Calibri"/>
                              <w:color w:val="000000"/>
                              <w:sz w:val="10"/>
                              <w:szCs w:val="10"/>
                              <w:lang w:val="en-US"/>
                            </w:rPr>
                            <w:t>27</w:t>
                          </w:r>
                        </w:p>
                      </w:txbxContent>
                    </v:textbox>
                  </v:rect>
                  <v:rect id="Rectangle 1004" o:spid="_x0000_s2041" style="position:absolute;left:375;top:1942;width:239;height: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" filled="f" strokeweight=".3pt"/>
                  <v:line id="Line 1005" o:spid="_x0000_s2042" style="position:absolute;visibility:visible;mso-wrap-style:square" from="355,1962" to="415,2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" strokeweight=".3pt">
                    <v:stroke joinstyle="miter"/>
                  </v:line>
                  <v:rect id="Rectangle 1006" o:spid="_x0000_s2043" style="position:absolute;left:442;top:1940;width:102;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" filled="f" stroked="f">
                    <v:textbox style="mso-fit-shape-to-text:t" inset="0,0,0,0">
                      <w:txbxContent>
                        <w:p w:rsidR="00215771" w:rsidRDefault="00215771">
                          <w:r>
                            <w:rPr>
                              <w:rFonts w:ascii="Calibri" w:hAnsi="Calibri" w:cs="Calibri"/>
                              <w:color w:val="000000"/>
                              <w:sz w:val="10"/>
                              <w:szCs w:val="10"/>
                              <w:lang w:val="en-US"/>
                            </w:rPr>
                            <w:t>27</w:t>
                          </w:r>
                        </w:p>
                      </w:txbxContent>
                    </v:textbox>
                  </v:rect>
                  <v:rect id="Rectangle 1007" o:spid="_x0000_s2044" style="position:absolute;left:1434;top:1340;width:240;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" filled="f" strokeweight=".3pt"/>
                  <v:line id="Line 1008" o:spid="_x0000_s2045" style="position:absolute;visibility:visible;mso-wrap-style:square" from="1414,1360" to="1474,1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" strokeweight=".3pt">
                    <v:stroke joinstyle="miter"/>
                  </v:line>
                  <v:rect id="Rectangle 1009" o:spid="_x0000_s2046" style="position:absolute;left:1504;top:1336;width:102;height:1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" filled="f" stroked="f">
                    <v:textbox style="mso-fit-shape-to-text:t" inset="0,0,0,0">
                      <w:txbxContent>
                        <w:p w:rsidR="00215771" w:rsidRDefault="00215771">
                          <w:r>
                            <w:rPr>
                              <w:rFonts w:ascii="Calibri" w:hAnsi="Calibri" w:cs="Calibri"/>
                              <w:color w:val="000000"/>
                              <w:sz w:val="10"/>
                              <w:szCs w:val="10"/>
                              <w:lang w:val="en-US"/>
                            </w:rPr>
                            <w:t>27</w:t>
                          </w:r>
                        </w:p>
                      </w:txbxContent>
                    </v:textbox>
                  </v:rect>
                  <v:rect id="Rectangle 1010" o:spid="_x0000_s2047" style="position:absolute;left:1750;top:1703;width:240;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" filled="f" strokeweight=".3pt"/>
                </v:group>
                <v:line id="Line 1012" o:spid="_x0000_s2048" style="position:absolute;flip:x;visibility:visible;mso-wrap-style:square" from="10591,10972" to="11023,12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" strokeweight=".3pt">
                  <v:stroke joinstyle="miter"/>
                </v:line>
                <v:rect id="Rectangle 1013" o:spid="_x0000_s2049" style="position:absolute;left:11595;top:10833;width:647;height:7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" filled="f" stroked="f">
                  <v:textbox style="mso-fit-shape-to-text:t" inset="0,0,0,0">
                    <w:txbxContent>
                      <w:p w:rsidR="00215771" w:rsidRDefault="00215771">
                        <w:r>
                          <w:rPr>
                            <w:rFonts w:ascii="Calibri" w:hAnsi="Calibri" w:cs="Calibri"/>
                            <w:color w:val="000000"/>
                            <w:sz w:val="10"/>
                            <w:szCs w:val="10"/>
                            <w:lang w:val="en-US"/>
                          </w:rPr>
                          <w:t>28</w:t>
                        </w:r>
                      </w:p>
                    </w:txbxContent>
                  </v:textbox>
                </v:rect>
                <w10:wrap anchorx="page"/>
              </v:group>
            </w:pict>
          </mc:Fallback>
        </mc:AlternateContent>
      </w:r>
      <w:bookmarkEnd w:id="413"/>
      <w:bookmarkEnd w:id="414"/>
      <w:bookmarkEnd w:id="415"/>
      <w:bookmarkEnd w:id="416"/>
      <w:r w:rsidR="00A24260" w:rsidRPr="00916262">
        <w:rPr>
          <w:color w:val="000000" w:themeColor="text1"/>
        </w:rPr>
        <w:br w:type="page"/>
      </w:r>
    </w:p>
    <w:p w:rsidR="00990AC3" w:rsidRPr="00916262" w:rsidRDefault="00D73241" w:rsidP="00C1418F">
      <w:pPr>
        <w:pStyle w:val="20"/>
        <w:keepNext w:val="0"/>
        <w:spacing w:before="0" w:after="0"/>
        <w:rPr>
          <w:rFonts w:eastAsia="Times New Roman"/>
          <w:color w:val="000000" w:themeColor="text1"/>
          <w:szCs w:val="24"/>
        </w:rPr>
      </w:pPr>
      <w:bookmarkStart w:id="417" w:name="_Toc19699767"/>
      <w:bookmarkStart w:id="418" w:name="_Toc20735344"/>
      <w:bookmarkStart w:id="419" w:name="_Toc22214701"/>
      <w:bookmarkStart w:id="420" w:name="_Toc24703411"/>
      <w:r w:rsidRPr="00916262">
        <w:rPr>
          <w:rFonts w:eastAsia="Times New Roman"/>
          <w:color w:val="000000" w:themeColor="text1"/>
          <w:szCs w:val="24"/>
        </w:rPr>
        <w:t xml:space="preserve">ПРИЛОЖЕНИЕ </w:t>
      </w:r>
      <w:r w:rsidR="00A43532" w:rsidRPr="00916262">
        <w:rPr>
          <w:rFonts w:eastAsia="Times New Roman"/>
          <w:color w:val="000000" w:themeColor="text1"/>
          <w:szCs w:val="24"/>
        </w:rPr>
        <w:t>9</w:t>
      </w:r>
      <w:r w:rsidRPr="00916262">
        <w:rPr>
          <w:rFonts w:eastAsia="Times New Roman"/>
          <w:color w:val="000000" w:themeColor="text1"/>
          <w:szCs w:val="24"/>
        </w:rPr>
        <w:t xml:space="preserve">. </w:t>
      </w:r>
      <w:r w:rsidR="00990AC3" w:rsidRPr="00916262">
        <w:rPr>
          <w:rFonts w:eastAsia="Times New Roman"/>
          <w:color w:val="000000" w:themeColor="text1"/>
          <w:szCs w:val="24"/>
        </w:rPr>
        <w:t>АКТ ПРОВЕРКИ СОСТОЯНИЯ СРЕДСТВ КОНТРОЛЯ ТЕХНОЛОГИЧЕСКОГО ПРОЦЕССА</w:t>
      </w:r>
      <w:bookmarkEnd w:id="404"/>
      <w:bookmarkEnd w:id="405"/>
      <w:bookmarkEnd w:id="406"/>
      <w:bookmarkEnd w:id="417"/>
      <w:bookmarkEnd w:id="418"/>
      <w:bookmarkEnd w:id="419"/>
      <w:bookmarkEnd w:id="420"/>
    </w:p>
    <w:p w:rsidR="00990AC3" w:rsidRPr="00916262" w:rsidRDefault="00990AC3" w:rsidP="00990AC3">
      <w:pPr>
        <w:suppressAutoHyphens/>
        <w:jc w:val="both"/>
        <w:rPr>
          <w:rFonts w:ascii="Arial" w:hAnsi="Arial" w:cs="Arial"/>
          <w:color w:val="000000" w:themeColor="text1"/>
        </w:rPr>
      </w:pPr>
    </w:p>
    <w:p w:rsidR="00990AC3" w:rsidRPr="00916262" w:rsidRDefault="00990AC3" w:rsidP="00990AC3">
      <w:pPr>
        <w:suppressAutoHyphens/>
        <w:jc w:val="both"/>
        <w:rPr>
          <w:rFonts w:ascii="Arial" w:hAnsi="Arial" w:cs="Arial"/>
          <w:color w:val="000000" w:themeColor="text1"/>
        </w:rPr>
      </w:pPr>
    </w:p>
    <w:p w:rsidR="00990AC3" w:rsidRPr="00916262" w:rsidRDefault="00990AC3" w:rsidP="00990AC3">
      <w:pPr>
        <w:suppressAutoHyphens/>
        <w:jc w:val="center"/>
        <w:rPr>
          <w:rFonts w:ascii="Arial" w:hAnsi="Arial" w:cs="Arial"/>
          <w:b/>
          <w:color w:val="000000" w:themeColor="text1"/>
          <w:sz w:val="32"/>
          <w:szCs w:val="32"/>
        </w:rPr>
      </w:pPr>
      <w:r w:rsidRPr="00916262">
        <w:rPr>
          <w:rFonts w:ascii="Arial" w:hAnsi="Arial" w:cs="Arial"/>
          <w:b/>
          <w:color w:val="000000" w:themeColor="text1"/>
          <w:sz w:val="32"/>
          <w:szCs w:val="32"/>
        </w:rPr>
        <w:t>АКТ</w:t>
      </w:r>
    </w:p>
    <w:p w:rsidR="00990AC3" w:rsidRPr="00916262" w:rsidRDefault="00990AC3" w:rsidP="00990AC3">
      <w:pPr>
        <w:suppressAutoHyphens/>
        <w:jc w:val="both"/>
        <w:rPr>
          <w:rFonts w:ascii="Arial" w:hAnsi="Arial" w:cs="Arial"/>
          <w:b/>
          <w:color w:val="000000" w:themeColor="text1"/>
          <w:sz w:val="32"/>
          <w:szCs w:val="32"/>
        </w:rPr>
      </w:pPr>
    </w:p>
    <w:p w:rsidR="00990AC3" w:rsidRPr="00916262" w:rsidRDefault="00C96BCF" w:rsidP="00990AC3">
      <w:pPr>
        <w:suppressAutoHyphens/>
        <w:jc w:val="right"/>
        <w:rPr>
          <w:rFonts w:ascii="Arial" w:hAnsi="Arial" w:cs="Arial"/>
          <w:color w:val="000000" w:themeColor="text1"/>
          <w:u w:val="single"/>
        </w:rPr>
      </w:pPr>
      <w:r w:rsidRPr="00916262">
        <w:rPr>
          <w:rFonts w:ascii="Arial" w:hAnsi="Arial" w:cs="Arial"/>
          <w:color w:val="000000" w:themeColor="text1"/>
          <w:u w:val="single"/>
        </w:rPr>
        <w:t>от «_</w:t>
      </w:r>
      <w:r w:rsidR="00990AC3" w:rsidRPr="00916262">
        <w:rPr>
          <w:rFonts w:ascii="Arial" w:hAnsi="Arial" w:cs="Arial"/>
          <w:color w:val="000000" w:themeColor="text1"/>
          <w:u w:val="single"/>
        </w:rPr>
        <w:t xml:space="preserve">  </w:t>
      </w:r>
      <w:r w:rsidRPr="00916262">
        <w:rPr>
          <w:rFonts w:ascii="Arial" w:hAnsi="Arial" w:cs="Arial"/>
          <w:color w:val="000000" w:themeColor="text1"/>
          <w:u w:val="single"/>
        </w:rPr>
        <w:t xml:space="preserve"> »</w:t>
      </w:r>
      <w:r w:rsidR="00990AC3" w:rsidRPr="00916262">
        <w:rPr>
          <w:rFonts w:ascii="Arial" w:hAnsi="Arial" w:cs="Arial"/>
          <w:color w:val="000000" w:themeColor="text1"/>
          <w:u w:val="single"/>
        </w:rPr>
        <w:t xml:space="preserve">               </w:t>
      </w:r>
      <w:r w:rsidR="008733F6" w:rsidRPr="00916262">
        <w:rPr>
          <w:rFonts w:ascii="Arial" w:hAnsi="Arial" w:cs="Arial"/>
          <w:color w:val="000000" w:themeColor="text1"/>
          <w:u w:val="single"/>
        </w:rPr>
        <w:t>20</w:t>
      </w:r>
      <w:r w:rsidR="00990AC3" w:rsidRPr="00916262">
        <w:rPr>
          <w:rFonts w:ascii="Arial" w:hAnsi="Arial" w:cs="Arial"/>
          <w:color w:val="000000" w:themeColor="text1"/>
          <w:u w:val="single"/>
        </w:rPr>
        <w:t xml:space="preserve">   г.</w:t>
      </w:r>
    </w:p>
    <w:p w:rsidR="00990AC3" w:rsidRPr="00916262" w:rsidRDefault="00990AC3" w:rsidP="00990AC3">
      <w:pPr>
        <w:suppressAutoHyphens/>
        <w:ind w:firstLine="540"/>
        <w:jc w:val="both"/>
        <w:rPr>
          <w:rFonts w:ascii="Arial" w:hAnsi="Arial" w:cs="Arial"/>
          <w:color w:val="000000" w:themeColor="text1"/>
        </w:rPr>
      </w:pPr>
      <w:r w:rsidRPr="00916262">
        <w:rPr>
          <w:rFonts w:ascii="Arial" w:hAnsi="Arial" w:cs="Arial"/>
          <w:color w:val="000000" w:themeColor="text1"/>
        </w:rPr>
        <w:t>Мы, комиссия в составе:</w:t>
      </w:r>
    </w:p>
    <w:p w:rsidR="00990AC3" w:rsidRPr="00916262" w:rsidRDefault="00990AC3" w:rsidP="00990AC3">
      <w:pPr>
        <w:suppressAutoHyphens/>
        <w:ind w:firstLine="540"/>
        <w:jc w:val="both"/>
        <w:rPr>
          <w:rFonts w:ascii="Arial" w:hAnsi="Arial" w:cs="Arial"/>
          <w:color w:val="000000" w:themeColor="text1"/>
        </w:rPr>
      </w:pPr>
    </w:p>
    <w:tbl>
      <w:tblPr>
        <w:tblW w:w="0" w:type="auto"/>
        <w:tblInd w:w="108" w:type="dxa"/>
        <w:tblLook w:val="0000" w:firstRow="0" w:lastRow="0" w:firstColumn="0" w:lastColumn="0" w:noHBand="0" w:noVBand="0"/>
      </w:tblPr>
      <w:tblGrid>
        <w:gridCol w:w="3162"/>
        <w:gridCol w:w="3642"/>
        <w:gridCol w:w="2727"/>
      </w:tblGrid>
      <w:tr w:rsidR="00990AC3" w:rsidRPr="00916262" w:rsidTr="00D2105B">
        <w:trPr>
          <w:trHeight w:val="203"/>
        </w:trPr>
        <w:tc>
          <w:tcPr>
            <w:tcW w:w="3240"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 xml:space="preserve">Начальник </w:t>
            </w:r>
          </w:p>
        </w:tc>
        <w:tc>
          <w:tcPr>
            <w:tcW w:w="3780"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ЦДНГ</w:t>
            </w:r>
          </w:p>
        </w:tc>
        <w:tc>
          <w:tcPr>
            <w:tcW w:w="2851" w:type="dxa"/>
          </w:tcPr>
          <w:p w:rsidR="00990AC3" w:rsidRPr="00916262" w:rsidRDefault="00990AC3" w:rsidP="00D2105B">
            <w:pPr>
              <w:suppressAutoHyphens/>
              <w:ind w:left="252" w:hanging="252"/>
              <w:jc w:val="both"/>
              <w:rPr>
                <w:rFonts w:ascii="Arial" w:hAnsi="Arial" w:cs="Arial"/>
                <w:color w:val="000000" w:themeColor="text1"/>
              </w:rPr>
            </w:pPr>
          </w:p>
        </w:tc>
      </w:tr>
      <w:tr w:rsidR="00990AC3" w:rsidRPr="00916262" w:rsidTr="00D2105B">
        <w:trPr>
          <w:trHeight w:val="203"/>
        </w:trPr>
        <w:tc>
          <w:tcPr>
            <w:tcW w:w="3240" w:type="dxa"/>
          </w:tcPr>
          <w:p w:rsidR="00990AC3" w:rsidRPr="00916262" w:rsidRDefault="008733F6" w:rsidP="00D2105B">
            <w:pPr>
              <w:suppressAutoHyphens/>
              <w:jc w:val="both"/>
              <w:rPr>
                <w:rFonts w:ascii="Arial" w:hAnsi="Arial" w:cs="Arial"/>
                <w:color w:val="000000" w:themeColor="text1"/>
              </w:rPr>
            </w:pPr>
            <w:r w:rsidRPr="00916262">
              <w:rPr>
                <w:rFonts w:ascii="Arial" w:hAnsi="Arial" w:cs="Arial"/>
                <w:color w:val="000000" w:themeColor="text1"/>
              </w:rPr>
              <w:t>М</w:t>
            </w:r>
            <w:r w:rsidR="00990AC3" w:rsidRPr="00916262">
              <w:rPr>
                <w:rFonts w:ascii="Arial" w:hAnsi="Arial" w:cs="Arial"/>
                <w:color w:val="000000" w:themeColor="text1"/>
              </w:rPr>
              <w:t>еханик</w:t>
            </w:r>
          </w:p>
        </w:tc>
        <w:tc>
          <w:tcPr>
            <w:tcW w:w="3780"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ЦДНГ</w:t>
            </w:r>
          </w:p>
        </w:tc>
        <w:tc>
          <w:tcPr>
            <w:tcW w:w="2851" w:type="dxa"/>
          </w:tcPr>
          <w:p w:rsidR="00990AC3" w:rsidRPr="00916262" w:rsidRDefault="00990AC3" w:rsidP="00D2105B">
            <w:pPr>
              <w:suppressAutoHyphens/>
              <w:jc w:val="both"/>
              <w:rPr>
                <w:rFonts w:ascii="Arial" w:hAnsi="Arial" w:cs="Arial"/>
                <w:color w:val="000000" w:themeColor="text1"/>
              </w:rPr>
            </w:pPr>
          </w:p>
        </w:tc>
      </w:tr>
      <w:tr w:rsidR="00990AC3" w:rsidRPr="00916262" w:rsidTr="00D2105B">
        <w:trPr>
          <w:trHeight w:val="203"/>
        </w:trPr>
        <w:tc>
          <w:tcPr>
            <w:tcW w:w="3240" w:type="dxa"/>
          </w:tcPr>
          <w:p w:rsidR="00990AC3" w:rsidRPr="00916262" w:rsidRDefault="00990AC3" w:rsidP="000625D6">
            <w:pPr>
              <w:suppressAutoHyphens/>
              <w:jc w:val="both"/>
              <w:rPr>
                <w:rFonts w:ascii="Arial" w:hAnsi="Arial" w:cs="Arial"/>
                <w:color w:val="000000" w:themeColor="text1"/>
                <w:lang w:val="en-US"/>
              </w:rPr>
            </w:pPr>
            <w:r w:rsidRPr="00916262">
              <w:rPr>
                <w:rFonts w:ascii="Arial" w:hAnsi="Arial" w:cs="Arial"/>
                <w:color w:val="000000" w:themeColor="text1"/>
              </w:rPr>
              <w:t xml:space="preserve">Мастер </w:t>
            </w:r>
          </w:p>
        </w:tc>
        <w:tc>
          <w:tcPr>
            <w:tcW w:w="3780"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ЦДНГ</w:t>
            </w:r>
          </w:p>
        </w:tc>
        <w:tc>
          <w:tcPr>
            <w:tcW w:w="2851" w:type="dxa"/>
          </w:tcPr>
          <w:p w:rsidR="00990AC3" w:rsidRPr="00916262" w:rsidRDefault="00990AC3" w:rsidP="00D2105B">
            <w:pPr>
              <w:suppressAutoHyphens/>
              <w:jc w:val="both"/>
              <w:rPr>
                <w:rFonts w:ascii="Arial" w:hAnsi="Arial" w:cs="Arial"/>
                <w:color w:val="000000" w:themeColor="text1"/>
              </w:rPr>
            </w:pPr>
          </w:p>
        </w:tc>
      </w:tr>
      <w:tr w:rsidR="00990AC3" w:rsidRPr="00916262" w:rsidTr="00D2105B">
        <w:trPr>
          <w:trHeight w:val="203"/>
        </w:trPr>
        <w:tc>
          <w:tcPr>
            <w:tcW w:w="3240" w:type="dxa"/>
          </w:tcPr>
          <w:p w:rsidR="00990AC3" w:rsidRPr="00916262" w:rsidRDefault="00B37D6F" w:rsidP="00B37D6F">
            <w:pPr>
              <w:suppressAutoHyphens/>
              <w:ind w:right="179"/>
              <w:jc w:val="both"/>
              <w:rPr>
                <w:rFonts w:ascii="Arial" w:hAnsi="Arial" w:cs="Arial"/>
                <w:color w:val="000000" w:themeColor="text1"/>
              </w:rPr>
            </w:pPr>
            <w:r w:rsidRPr="00916262">
              <w:rPr>
                <w:rFonts w:ascii="Arial" w:hAnsi="Arial" w:cs="Arial"/>
                <w:color w:val="000000" w:themeColor="text1"/>
              </w:rPr>
              <w:t xml:space="preserve">Начальник                       </w:t>
            </w:r>
          </w:p>
        </w:tc>
        <w:tc>
          <w:tcPr>
            <w:tcW w:w="3780" w:type="dxa"/>
          </w:tcPr>
          <w:p w:rsidR="00990AC3" w:rsidRPr="00916262" w:rsidRDefault="00B37D6F" w:rsidP="00D2105B">
            <w:pPr>
              <w:suppressAutoHyphens/>
              <w:jc w:val="both"/>
              <w:rPr>
                <w:rFonts w:ascii="Arial" w:hAnsi="Arial" w:cs="Arial"/>
                <w:color w:val="000000" w:themeColor="text1"/>
              </w:rPr>
            </w:pPr>
            <w:r w:rsidRPr="00916262">
              <w:rPr>
                <w:rFonts w:ascii="Arial" w:hAnsi="Arial" w:cs="Arial"/>
                <w:color w:val="000000" w:themeColor="text1"/>
              </w:rPr>
              <w:t>ЦАП</w:t>
            </w:r>
          </w:p>
        </w:tc>
        <w:tc>
          <w:tcPr>
            <w:tcW w:w="2851" w:type="dxa"/>
          </w:tcPr>
          <w:p w:rsidR="00990AC3" w:rsidRPr="00916262" w:rsidRDefault="00990AC3" w:rsidP="00D2105B">
            <w:pPr>
              <w:suppressAutoHyphens/>
              <w:jc w:val="both"/>
              <w:rPr>
                <w:rFonts w:ascii="Arial" w:hAnsi="Arial" w:cs="Arial"/>
                <w:color w:val="000000" w:themeColor="text1"/>
              </w:rPr>
            </w:pPr>
          </w:p>
        </w:tc>
      </w:tr>
    </w:tbl>
    <w:p w:rsidR="00990AC3" w:rsidRPr="00916262" w:rsidRDefault="00990AC3" w:rsidP="00990AC3">
      <w:pPr>
        <w:suppressAutoHyphens/>
        <w:ind w:firstLine="540"/>
        <w:jc w:val="both"/>
        <w:rPr>
          <w:rFonts w:ascii="Arial" w:hAnsi="Arial" w:cs="Arial"/>
          <w:color w:val="000000" w:themeColor="text1"/>
        </w:rPr>
      </w:pPr>
    </w:p>
    <w:p w:rsidR="00990AC3" w:rsidRPr="00916262" w:rsidRDefault="00990AC3" w:rsidP="00990AC3">
      <w:pPr>
        <w:suppressAutoHyphens/>
        <w:ind w:firstLine="540"/>
        <w:jc w:val="both"/>
        <w:rPr>
          <w:rFonts w:ascii="Arial" w:hAnsi="Arial" w:cs="Arial"/>
          <w:color w:val="000000" w:themeColor="text1"/>
        </w:rPr>
      </w:pPr>
    </w:p>
    <w:p w:rsidR="00990AC3" w:rsidRPr="00916262" w:rsidRDefault="00990AC3" w:rsidP="00990AC3">
      <w:pPr>
        <w:suppressAutoHyphens/>
        <w:ind w:firstLine="540"/>
        <w:jc w:val="both"/>
        <w:rPr>
          <w:rFonts w:ascii="Arial" w:hAnsi="Arial" w:cs="Arial"/>
          <w:color w:val="000000" w:themeColor="text1"/>
        </w:rPr>
      </w:pPr>
      <w:r w:rsidRPr="00916262">
        <w:rPr>
          <w:rFonts w:ascii="Arial" w:hAnsi="Arial" w:cs="Arial"/>
          <w:color w:val="000000" w:themeColor="text1"/>
        </w:rPr>
        <w:t xml:space="preserve">Составили настоящий АКТ о том, что нами была проведена проверка состояния </w:t>
      </w:r>
      <w:r w:rsidR="00C96BCF" w:rsidRPr="00916262">
        <w:rPr>
          <w:rFonts w:ascii="Arial" w:hAnsi="Arial" w:cs="Arial"/>
          <w:color w:val="000000" w:themeColor="text1"/>
        </w:rPr>
        <w:t>средств контроля технологического процесса</w:t>
      </w:r>
      <w:r w:rsidRPr="00916262">
        <w:rPr>
          <w:rFonts w:ascii="Arial" w:hAnsi="Arial" w:cs="Arial"/>
          <w:color w:val="000000" w:themeColor="text1"/>
        </w:rPr>
        <w:t xml:space="preserve"> - контрольно измерительных приборов, </w:t>
      </w:r>
      <w:r w:rsidR="00C96BCF" w:rsidRPr="00916262">
        <w:rPr>
          <w:rFonts w:ascii="Arial" w:hAnsi="Arial" w:cs="Arial"/>
          <w:color w:val="000000" w:themeColor="text1"/>
        </w:rPr>
        <w:t>установленных на</w:t>
      </w:r>
      <w:r w:rsidRPr="00916262">
        <w:rPr>
          <w:rFonts w:ascii="Arial" w:hAnsi="Arial" w:cs="Arial"/>
          <w:color w:val="000000" w:themeColor="text1"/>
        </w:rPr>
        <w:t xml:space="preserve"> кустовых площадках скважин.</w:t>
      </w:r>
    </w:p>
    <w:p w:rsidR="00990AC3" w:rsidRPr="00916262" w:rsidRDefault="00990AC3" w:rsidP="00990AC3">
      <w:pPr>
        <w:pStyle w:val="affc"/>
        <w:suppressAutoHyphens/>
        <w:ind w:left="900"/>
        <w:rPr>
          <w:rFonts w:ascii="Arial" w:hAnsi="Arial" w:cs="Arial"/>
          <w:color w:val="000000" w:themeColor="text1"/>
        </w:rPr>
      </w:pPr>
    </w:p>
    <w:p w:rsidR="00990AC3" w:rsidRPr="00916262" w:rsidRDefault="00990AC3" w:rsidP="00990AC3">
      <w:pPr>
        <w:pStyle w:val="affc"/>
        <w:suppressAutoHyphens/>
        <w:rPr>
          <w:rFonts w:ascii="Arial" w:hAnsi="Arial" w:cs="Arial"/>
          <w:color w:val="000000" w:themeColor="text1"/>
        </w:rPr>
      </w:pPr>
      <w:r w:rsidRPr="00916262">
        <w:rPr>
          <w:rFonts w:ascii="Arial" w:hAnsi="Arial" w:cs="Arial"/>
          <w:color w:val="000000" w:themeColor="text1"/>
        </w:rPr>
        <w:t>В результате проверки были выявлено:</w:t>
      </w:r>
    </w:p>
    <w:p w:rsidR="00990AC3" w:rsidRPr="00916262" w:rsidRDefault="00990AC3" w:rsidP="00990AC3">
      <w:pPr>
        <w:pStyle w:val="affc"/>
        <w:suppressAutoHyphens/>
        <w:rPr>
          <w:rFonts w:ascii="Arial" w:hAnsi="Arial" w:cs="Arial"/>
          <w:color w:val="000000" w:themeColor="text1"/>
        </w:rPr>
      </w:pPr>
    </w:p>
    <w:p w:rsidR="00990AC3" w:rsidRPr="00916262" w:rsidRDefault="00805AC1" w:rsidP="00990AC3">
      <w:pPr>
        <w:pStyle w:val="affc"/>
        <w:suppressAutoHyphens/>
        <w:ind w:firstLine="540"/>
        <w:rPr>
          <w:rFonts w:ascii="Arial" w:hAnsi="Arial" w:cs="Arial"/>
          <w:color w:val="000000" w:themeColor="text1"/>
        </w:rPr>
      </w:pPr>
      <w:r w:rsidRPr="00916262">
        <w:rPr>
          <w:rFonts w:ascii="Arial" w:hAnsi="Arial" w:cs="Arial"/>
          <w:color w:val="000000" w:themeColor="text1"/>
        </w:rPr>
        <w:t xml:space="preserve">Все средства контроля </w:t>
      </w:r>
      <w:r w:rsidR="00C96BCF" w:rsidRPr="00916262">
        <w:rPr>
          <w:rFonts w:ascii="Arial" w:hAnsi="Arial" w:cs="Arial"/>
          <w:color w:val="000000" w:themeColor="text1"/>
        </w:rPr>
        <w:t>технологического процесса</w:t>
      </w:r>
      <w:r w:rsidR="00990AC3" w:rsidRPr="00916262">
        <w:rPr>
          <w:rFonts w:ascii="Arial" w:hAnsi="Arial" w:cs="Arial"/>
          <w:color w:val="000000" w:themeColor="text1"/>
        </w:rPr>
        <w:t xml:space="preserve"> - контрольно измерительные приборы, установленные на кустовых площадках, исправны и находятся в работоспособном состоянии.</w:t>
      </w:r>
    </w:p>
    <w:p w:rsidR="00990AC3" w:rsidRPr="00916262" w:rsidRDefault="00990AC3" w:rsidP="00990AC3">
      <w:pPr>
        <w:pStyle w:val="affc"/>
        <w:suppressAutoHyphens/>
        <w:ind w:firstLine="540"/>
        <w:rPr>
          <w:rFonts w:ascii="Arial" w:hAnsi="Arial" w:cs="Arial"/>
          <w:color w:val="000000" w:themeColor="text1"/>
        </w:rPr>
      </w:pPr>
    </w:p>
    <w:p w:rsidR="00990AC3" w:rsidRPr="00916262" w:rsidRDefault="00990AC3" w:rsidP="00990AC3">
      <w:pPr>
        <w:pStyle w:val="affc"/>
        <w:suppressAutoHyphens/>
        <w:ind w:firstLine="540"/>
        <w:rPr>
          <w:rFonts w:ascii="Arial" w:hAnsi="Arial" w:cs="Arial"/>
          <w:color w:val="000000" w:themeColor="text1"/>
        </w:rPr>
      </w:pPr>
      <w:r w:rsidRPr="00916262">
        <w:rPr>
          <w:rFonts w:ascii="Arial" w:hAnsi="Arial" w:cs="Arial"/>
          <w:color w:val="000000" w:themeColor="text1"/>
        </w:rPr>
        <w:t>Подписи:</w:t>
      </w:r>
    </w:p>
    <w:p w:rsidR="00990AC3" w:rsidRPr="00916262" w:rsidRDefault="00990AC3" w:rsidP="00990AC3">
      <w:pPr>
        <w:pStyle w:val="affc"/>
        <w:suppressAutoHyphens/>
        <w:ind w:firstLine="540"/>
        <w:rPr>
          <w:rFonts w:ascii="Arial" w:hAnsi="Arial" w:cs="Arial"/>
          <w:color w:val="000000" w:themeColor="text1"/>
        </w:rPr>
      </w:pPr>
    </w:p>
    <w:tbl>
      <w:tblPr>
        <w:tblW w:w="9606" w:type="dxa"/>
        <w:tblLook w:val="0000" w:firstRow="0" w:lastRow="0" w:firstColumn="0" w:lastColumn="0" w:noHBand="0" w:noVBand="0"/>
      </w:tblPr>
      <w:tblGrid>
        <w:gridCol w:w="3348"/>
        <w:gridCol w:w="4140"/>
        <w:gridCol w:w="2118"/>
      </w:tblGrid>
      <w:tr w:rsidR="00990AC3" w:rsidRPr="00916262" w:rsidTr="00D2105B">
        <w:trPr>
          <w:trHeight w:val="573"/>
        </w:trPr>
        <w:tc>
          <w:tcPr>
            <w:tcW w:w="3348"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Начальник ЦДНГ</w:t>
            </w:r>
          </w:p>
        </w:tc>
        <w:tc>
          <w:tcPr>
            <w:tcW w:w="4140" w:type="dxa"/>
          </w:tcPr>
          <w:p w:rsidR="00990AC3" w:rsidRPr="00916262" w:rsidRDefault="00990AC3" w:rsidP="00D2105B">
            <w:pPr>
              <w:suppressAutoHyphens/>
              <w:ind w:left="252" w:hanging="252"/>
              <w:jc w:val="both"/>
              <w:rPr>
                <w:rFonts w:ascii="Arial" w:hAnsi="Arial" w:cs="Arial"/>
                <w:color w:val="000000" w:themeColor="text1"/>
              </w:rPr>
            </w:pPr>
            <w:r w:rsidRPr="00916262">
              <w:rPr>
                <w:rFonts w:ascii="Arial" w:hAnsi="Arial" w:cs="Arial"/>
                <w:color w:val="000000" w:themeColor="text1"/>
              </w:rPr>
              <w:t>___________________________</w:t>
            </w:r>
          </w:p>
        </w:tc>
        <w:tc>
          <w:tcPr>
            <w:tcW w:w="2118" w:type="dxa"/>
          </w:tcPr>
          <w:p w:rsidR="00990AC3" w:rsidRPr="00916262" w:rsidRDefault="00990AC3" w:rsidP="00D2105B">
            <w:pPr>
              <w:suppressAutoHyphens/>
              <w:ind w:left="252" w:hanging="252"/>
              <w:jc w:val="both"/>
              <w:rPr>
                <w:rFonts w:ascii="Arial" w:hAnsi="Arial" w:cs="Arial"/>
                <w:color w:val="000000" w:themeColor="text1"/>
              </w:rPr>
            </w:pPr>
          </w:p>
        </w:tc>
      </w:tr>
      <w:tr w:rsidR="00990AC3" w:rsidRPr="00916262" w:rsidTr="00D2105B">
        <w:trPr>
          <w:trHeight w:val="573"/>
        </w:trPr>
        <w:tc>
          <w:tcPr>
            <w:tcW w:w="3348"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Механик ЦДНГ</w:t>
            </w:r>
          </w:p>
        </w:tc>
        <w:tc>
          <w:tcPr>
            <w:tcW w:w="4140" w:type="dxa"/>
          </w:tcPr>
          <w:p w:rsidR="00990AC3" w:rsidRPr="00916262" w:rsidRDefault="00990AC3" w:rsidP="00D2105B">
            <w:pPr>
              <w:suppressAutoHyphens/>
              <w:ind w:left="252" w:hanging="252"/>
              <w:jc w:val="both"/>
              <w:rPr>
                <w:rFonts w:ascii="Arial" w:hAnsi="Arial" w:cs="Arial"/>
                <w:color w:val="000000" w:themeColor="text1"/>
              </w:rPr>
            </w:pPr>
            <w:r w:rsidRPr="00916262">
              <w:rPr>
                <w:rFonts w:ascii="Arial" w:hAnsi="Arial" w:cs="Arial"/>
                <w:color w:val="000000" w:themeColor="text1"/>
              </w:rPr>
              <w:t>___________________________</w:t>
            </w:r>
          </w:p>
        </w:tc>
        <w:tc>
          <w:tcPr>
            <w:tcW w:w="2118" w:type="dxa"/>
            <w:vAlign w:val="center"/>
          </w:tcPr>
          <w:p w:rsidR="00990AC3" w:rsidRPr="00916262" w:rsidRDefault="00990AC3" w:rsidP="00D2105B">
            <w:pPr>
              <w:suppressAutoHyphens/>
              <w:jc w:val="both"/>
              <w:rPr>
                <w:rFonts w:ascii="Arial" w:hAnsi="Arial" w:cs="Arial"/>
                <w:color w:val="000000" w:themeColor="text1"/>
              </w:rPr>
            </w:pPr>
          </w:p>
        </w:tc>
      </w:tr>
      <w:tr w:rsidR="00990AC3" w:rsidRPr="00916262" w:rsidTr="00D2105B">
        <w:trPr>
          <w:trHeight w:val="525"/>
        </w:trPr>
        <w:tc>
          <w:tcPr>
            <w:tcW w:w="3348" w:type="dxa"/>
          </w:tcPr>
          <w:p w:rsidR="00990AC3" w:rsidRPr="00916262" w:rsidRDefault="00990AC3" w:rsidP="000625D6">
            <w:pPr>
              <w:suppressAutoHyphens/>
              <w:jc w:val="both"/>
              <w:rPr>
                <w:rFonts w:ascii="Arial" w:hAnsi="Arial" w:cs="Arial"/>
                <w:color w:val="000000" w:themeColor="text1"/>
              </w:rPr>
            </w:pPr>
            <w:r w:rsidRPr="00916262">
              <w:rPr>
                <w:rFonts w:ascii="Arial" w:hAnsi="Arial" w:cs="Arial"/>
                <w:color w:val="000000" w:themeColor="text1"/>
              </w:rPr>
              <w:t>Мастер ЦДНГ</w:t>
            </w:r>
          </w:p>
        </w:tc>
        <w:tc>
          <w:tcPr>
            <w:tcW w:w="4140" w:type="dxa"/>
          </w:tcPr>
          <w:p w:rsidR="00990AC3" w:rsidRPr="00916262" w:rsidRDefault="00990AC3" w:rsidP="00D2105B">
            <w:pPr>
              <w:suppressAutoHyphens/>
              <w:ind w:left="252" w:hanging="252"/>
              <w:jc w:val="both"/>
              <w:rPr>
                <w:rFonts w:ascii="Arial" w:hAnsi="Arial" w:cs="Arial"/>
                <w:color w:val="000000" w:themeColor="text1"/>
              </w:rPr>
            </w:pPr>
            <w:r w:rsidRPr="00916262">
              <w:rPr>
                <w:rFonts w:ascii="Arial" w:hAnsi="Arial" w:cs="Arial"/>
                <w:color w:val="000000" w:themeColor="text1"/>
              </w:rPr>
              <w:t>___________________________</w:t>
            </w:r>
          </w:p>
        </w:tc>
        <w:tc>
          <w:tcPr>
            <w:tcW w:w="2118" w:type="dxa"/>
            <w:vAlign w:val="center"/>
          </w:tcPr>
          <w:p w:rsidR="00990AC3" w:rsidRPr="00916262" w:rsidRDefault="00990AC3" w:rsidP="00D2105B">
            <w:pPr>
              <w:suppressAutoHyphens/>
              <w:jc w:val="both"/>
              <w:rPr>
                <w:rFonts w:ascii="Arial" w:hAnsi="Arial" w:cs="Arial"/>
                <w:color w:val="000000" w:themeColor="text1"/>
              </w:rPr>
            </w:pPr>
          </w:p>
        </w:tc>
      </w:tr>
      <w:tr w:rsidR="00990AC3" w:rsidRPr="00916262" w:rsidTr="00D2105B">
        <w:trPr>
          <w:trHeight w:val="525"/>
        </w:trPr>
        <w:tc>
          <w:tcPr>
            <w:tcW w:w="3348" w:type="dxa"/>
          </w:tcPr>
          <w:p w:rsidR="00990AC3" w:rsidRPr="00916262" w:rsidRDefault="00B37D6F" w:rsidP="00D2105B">
            <w:pPr>
              <w:suppressAutoHyphens/>
              <w:jc w:val="both"/>
              <w:rPr>
                <w:rFonts w:ascii="Arial" w:hAnsi="Arial" w:cs="Arial"/>
                <w:color w:val="000000" w:themeColor="text1"/>
              </w:rPr>
            </w:pPr>
            <w:r w:rsidRPr="00916262">
              <w:rPr>
                <w:rFonts w:ascii="Arial" w:hAnsi="Arial" w:cs="Arial"/>
                <w:color w:val="000000" w:themeColor="text1"/>
              </w:rPr>
              <w:t>Начальник ЦАП</w:t>
            </w:r>
          </w:p>
        </w:tc>
        <w:tc>
          <w:tcPr>
            <w:tcW w:w="4140" w:type="dxa"/>
          </w:tcPr>
          <w:p w:rsidR="00990AC3" w:rsidRPr="00916262" w:rsidRDefault="00990AC3" w:rsidP="00D2105B">
            <w:pPr>
              <w:suppressAutoHyphens/>
              <w:ind w:left="252" w:hanging="252"/>
              <w:jc w:val="both"/>
              <w:rPr>
                <w:rFonts w:ascii="Arial" w:hAnsi="Arial" w:cs="Arial"/>
                <w:color w:val="000000" w:themeColor="text1"/>
              </w:rPr>
            </w:pPr>
            <w:r w:rsidRPr="00916262">
              <w:rPr>
                <w:rFonts w:ascii="Arial" w:hAnsi="Arial" w:cs="Arial"/>
                <w:color w:val="000000" w:themeColor="text1"/>
              </w:rPr>
              <w:t>___________________________</w:t>
            </w:r>
          </w:p>
        </w:tc>
        <w:tc>
          <w:tcPr>
            <w:tcW w:w="2118" w:type="dxa"/>
            <w:vAlign w:val="center"/>
          </w:tcPr>
          <w:p w:rsidR="00990AC3" w:rsidRPr="00916262" w:rsidRDefault="00990AC3" w:rsidP="00D2105B">
            <w:pPr>
              <w:suppressAutoHyphens/>
              <w:jc w:val="both"/>
              <w:rPr>
                <w:rFonts w:ascii="Arial" w:hAnsi="Arial" w:cs="Arial"/>
                <w:color w:val="000000" w:themeColor="text1"/>
              </w:rPr>
            </w:pPr>
          </w:p>
        </w:tc>
      </w:tr>
    </w:tbl>
    <w:p w:rsidR="00324E27" w:rsidRPr="00916262" w:rsidRDefault="00324E27" w:rsidP="00990AC3">
      <w:pPr>
        <w:pStyle w:val="20"/>
        <w:suppressAutoHyphens/>
        <w:spacing w:before="0" w:after="0"/>
        <w:rPr>
          <w:iCs w:val="0"/>
          <w:caps w:val="0"/>
          <w:color w:val="000000" w:themeColor="text1"/>
          <w:szCs w:val="24"/>
        </w:rPr>
        <w:sectPr w:rsidR="00324E27" w:rsidRPr="00916262" w:rsidSect="004A2677">
          <w:pgSz w:w="11907" w:h="16840" w:code="9"/>
          <w:pgMar w:top="510" w:right="1021" w:bottom="567" w:left="1247" w:header="737" w:footer="680" w:gutter="0"/>
          <w:cols w:space="708"/>
          <w:docGrid w:linePitch="360"/>
        </w:sectPr>
      </w:pPr>
      <w:bookmarkStart w:id="421" w:name="_Toc440625681"/>
      <w:bookmarkStart w:id="422" w:name="_Toc442262541"/>
      <w:bookmarkStart w:id="423" w:name="_Toc467236811"/>
      <w:bookmarkStart w:id="424" w:name="_Toc496002056"/>
      <w:bookmarkStart w:id="425" w:name="_Toc496042898"/>
    </w:p>
    <w:p w:rsidR="00990AC3" w:rsidRPr="00916262" w:rsidRDefault="00990AC3" w:rsidP="00990AC3">
      <w:pPr>
        <w:pStyle w:val="20"/>
        <w:suppressAutoHyphens/>
        <w:spacing w:before="0" w:after="0"/>
        <w:rPr>
          <w:color w:val="000000" w:themeColor="text1"/>
        </w:rPr>
      </w:pPr>
      <w:bookmarkStart w:id="426" w:name="_Toc19699768"/>
      <w:bookmarkStart w:id="427" w:name="_Toc20735345"/>
      <w:bookmarkStart w:id="428" w:name="_Toc22214702"/>
      <w:bookmarkStart w:id="429" w:name="_Toc24703412"/>
      <w:r w:rsidRPr="00916262">
        <w:rPr>
          <w:iCs w:val="0"/>
          <w:caps w:val="0"/>
          <w:color w:val="000000" w:themeColor="text1"/>
          <w:szCs w:val="24"/>
        </w:rPr>
        <w:t xml:space="preserve">ПРИЛОЖЕНИЕ </w:t>
      </w:r>
      <w:r w:rsidR="00E51DA1" w:rsidRPr="00916262">
        <w:rPr>
          <w:iCs w:val="0"/>
          <w:caps w:val="0"/>
          <w:color w:val="000000" w:themeColor="text1"/>
          <w:szCs w:val="24"/>
        </w:rPr>
        <w:t>1</w:t>
      </w:r>
      <w:r w:rsidR="00A43532" w:rsidRPr="00916262">
        <w:rPr>
          <w:iCs w:val="0"/>
          <w:caps w:val="0"/>
          <w:color w:val="000000" w:themeColor="text1"/>
          <w:szCs w:val="24"/>
        </w:rPr>
        <w:t>0</w:t>
      </w:r>
      <w:r w:rsidRPr="00916262">
        <w:rPr>
          <w:iCs w:val="0"/>
          <w:caps w:val="0"/>
          <w:color w:val="000000" w:themeColor="text1"/>
          <w:szCs w:val="24"/>
        </w:rPr>
        <w:t xml:space="preserve">. </w:t>
      </w:r>
      <w:r w:rsidRPr="00916262">
        <w:rPr>
          <w:iCs w:val="0"/>
          <w:color w:val="000000" w:themeColor="text1"/>
          <w:szCs w:val="24"/>
        </w:rPr>
        <w:t>АКТ ПРОВЕРКИ СОСТОЯНИЯ ВЕНТИЛЯ</w:t>
      </w:r>
      <w:bookmarkEnd w:id="421"/>
      <w:bookmarkEnd w:id="422"/>
      <w:r w:rsidRPr="00916262">
        <w:rPr>
          <w:iCs w:val="0"/>
          <w:color w:val="000000" w:themeColor="text1"/>
          <w:szCs w:val="24"/>
        </w:rPr>
        <w:t>ЦИОННЫХ УСТРОЙСТВ</w:t>
      </w:r>
      <w:bookmarkEnd w:id="423"/>
      <w:bookmarkEnd w:id="424"/>
      <w:bookmarkEnd w:id="425"/>
      <w:bookmarkEnd w:id="426"/>
      <w:bookmarkEnd w:id="427"/>
      <w:bookmarkEnd w:id="428"/>
      <w:bookmarkEnd w:id="429"/>
    </w:p>
    <w:p w:rsidR="00990AC3" w:rsidRPr="00916262" w:rsidRDefault="00990AC3" w:rsidP="00990AC3">
      <w:pPr>
        <w:suppressAutoHyphens/>
        <w:jc w:val="center"/>
        <w:rPr>
          <w:rFonts w:ascii="Arial" w:hAnsi="Arial" w:cs="Arial"/>
          <w:b/>
          <w:color w:val="000000" w:themeColor="text1"/>
          <w:sz w:val="32"/>
          <w:szCs w:val="32"/>
        </w:rPr>
      </w:pPr>
      <w:r w:rsidRPr="00916262">
        <w:rPr>
          <w:rFonts w:ascii="Arial" w:hAnsi="Arial" w:cs="Arial"/>
          <w:b/>
          <w:color w:val="000000" w:themeColor="text1"/>
          <w:sz w:val="32"/>
          <w:szCs w:val="32"/>
        </w:rPr>
        <w:t>АКТ</w:t>
      </w:r>
    </w:p>
    <w:p w:rsidR="00990AC3" w:rsidRPr="00916262" w:rsidRDefault="00990AC3" w:rsidP="00990AC3">
      <w:pPr>
        <w:suppressAutoHyphens/>
        <w:ind w:firstLine="540"/>
        <w:jc w:val="both"/>
        <w:rPr>
          <w:rFonts w:ascii="Arial" w:hAnsi="Arial" w:cs="Arial"/>
          <w:color w:val="000000" w:themeColor="text1"/>
          <w:sz w:val="28"/>
          <w:szCs w:val="28"/>
          <w:u w:val="single"/>
        </w:rPr>
      </w:pPr>
    </w:p>
    <w:p w:rsidR="00990AC3" w:rsidRPr="00916262" w:rsidRDefault="00990AC3" w:rsidP="00990AC3">
      <w:pPr>
        <w:suppressAutoHyphens/>
        <w:jc w:val="right"/>
        <w:rPr>
          <w:rFonts w:ascii="Arial" w:hAnsi="Arial" w:cs="Arial"/>
          <w:color w:val="000000" w:themeColor="text1"/>
          <w:u w:val="single"/>
        </w:rPr>
      </w:pPr>
      <w:r w:rsidRPr="00916262">
        <w:rPr>
          <w:rFonts w:ascii="Arial" w:hAnsi="Arial" w:cs="Arial"/>
          <w:color w:val="000000" w:themeColor="text1"/>
          <w:u w:val="single"/>
        </w:rPr>
        <w:t xml:space="preserve">от  «    _  »              </w:t>
      </w:r>
      <w:r w:rsidR="008733F6" w:rsidRPr="00916262">
        <w:rPr>
          <w:rFonts w:ascii="Arial" w:hAnsi="Arial" w:cs="Arial"/>
          <w:color w:val="000000" w:themeColor="text1"/>
          <w:u w:val="single"/>
        </w:rPr>
        <w:t>20</w:t>
      </w:r>
      <w:r w:rsidRPr="00916262">
        <w:rPr>
          <w:rFonts w:ascii="Arial" w:hAnsi="Arial" w:cs="Arial"/>
          <w:color w:val="000000" w:themeColor="text1"/>
          <w:u w:val="single"/>
        </w:rPr>
        <w:t xml:space="preserve">    г.</w:t>
      </w:r>
    </w:p>
    <w:p w:rsidR="00990AC3" w:rsidRPr="00916262" w:rsidRDefault="00990AC3" w:rsidP="00990AC3">
      <w:pPr>
        <w:suppressAutoHyphens/>
        <w:ind w:firstLine="540"/>
        <w:jc w:val="both"/>
        <w:rPr>
          <w:rFonts w:ascii="Arial" w:hAnsi="Arial" w:cs="Arial"/>
          <w:color w:val="000000" w:themeColor="text1"/>
        </w:rPr>
      </w:pPr>
      <w:r w:rsidRPr="00916262">
        <w:rPr>
          <w:rFonts w:ascii="Arial" w:hAnsi="Arial" w:cs="Arial"/>
          <w:color w:val="000000" w:themeColor="text1"/>
        </w:rPr>
        <w:t>Мы, комиссия в составе:</w:t>
      </w:r>
    </w:p>
    <w:p w:rsidR="00990AC3" w:rsidRPr="00916262" w:rsidRDefault="00990AC3" w:rsidP="00990AC3">
      <w:pPr>
        <w:suppressAutoHyphens/>
        <w:ind w:firstLine="540"/>
        <w:jc w:val="both"/>
        <w:rPr>
          <w:rFonts w:ascii="Arial" w:hAnsi="Arial" w:cs="Arial"/>
          <w:color w:val="000000" w:themeColor="text1"/>
        </w:rPr>
      </w:pPr>
    </w:p>
    <w:tbl>
      <w:tblPr>
        <w:tblW w:w="0" w:type="auto"/>
        <w:tblInd w:w="108" w:type="dxa"/>
        <w:tblLook w:val="0000" w:firstRow="0" w:lastRow="0" w:firstColumn="0" w:lastColumn="0" w:noHBand="0" w:noVBand="0"/>
      </w:tblPr>
      <w:tblGrid>
        <w:gridCol w:w="3156"/>
        <w:gridCol w:w="3645"/>
        <w:gridCol w:w="2730"/>
      </w:tblGrid>
      <w:tr w:rsidR="00990AC3" w:rsidRPr="00916262" w:rsidTr="00D2105B">
        <w:trPr>
          <w:trHeight w:val="203"/>
        </w:trPr>
        <w:tc>
          <w:tcPr>
            <w:tcW w:w="3185"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 xml:space="preserve">Начальник </w:t>
            </w:r>
          </w:p>
        </w:tc>
        <w:tc>
          <w:tcPr>
            <w:tcW w:w="3691"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ЦДНГ</w:t>
            </w:r>
          </w:p>
        </w:tc>
        <w:tc>
          <w:tcPr>
            <w:tcW w:w="2772" w:type="dxa"/>
          </w:tcPr>
          <w:p w:rsidR="00990AC3" w:rsidRPr="00916262" w:rsidRDefault="00990AC3" w:rsidP="00D2105B">
            <w:pPr>
              <w:suppressAutoHyphens/>
              <w:ind w:left="252" w:hanging="252"/>
              <w:jc w:val="both"/>
              <w:rPr>
                <w:rFonts w:ascii="Arial" w:hAnsi="Arial" w:cs="Arial"/>
                <w:color w:val="000000" w:themeColor="text1"/>
              </w:rPr>
            </w:pPr>
          </w:p>
        </w:tc>
      </w:tr>
      <w:tr w:rsidR="00990AC3" w:rsidRPr="00916262" w:rsidTr="00D2105B">
        <w:trPr>
          <w:trHeight w:val="203"/>
        </w:trPr>
        <w:tc>
          <w:tcPr>
            <w:tcW w:w="3185" w:type="dxa"/>
          </w:tcPr>
          <w:p w:rsidR="00990AC3" w:rsidRPr="00916262" w:rsidRDefault="008733F6" w:rsidP="00D2105B">
            <w:pPr>
              <w:suppressAutoHyphens/>
              <w:jc w:val="both"/>
              <w:rPr>
                <w:rFonts w:ascii="Arial" w:hAnsi="Arial" w:cs="Arial"/>
                <w:color w:val="000000" w:themeColor="text1"/>
              </w:rPr>
            </w:pPr>
            <w:r w:rsidRPr="00916262">
              <w:rPr>
                <w:rFonts w:ascii="Arial" w:hAnsi="Arial" w:cs="Arial"/>
                <w:color w:val="000000" w:themeColor="text1"/>
              </w:rPr>
              <w:t>М</w:t>
            </w:r>
            <w:r w:rsidR="00990AC3" w:rsidRPr="00916262">
              <w:rPr>
                <w:rFonts w:ascii="Arial" w:hAnsi="Arial" w:cs="Arial"/>
                <w:color w:val="000000" w:themeColor="text1"/>
              </w:rPr>
              <w:t>еханик</w:t>
            </w:r>
          </w:p>
        </w:tc>
        <w:tc>
          <w:tcPr>
            <w:tcW w:w="3691"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ЦДНГ</w:t>
            </w:r>
          </w:p>
        </w:tc>
        <w:tc>
          <w:tcPr>
            <w:tcW w:w="2772" w:type="dxa"/>
          </w:tcPr>
          <w:p w:rsidR="00990AC3" w:rsidRPr="00916262" w:rsidRDefault="00990AC3" w:rsidP="00D2105B">
            <w:pPr>
              <w:suppressAutoHyphens/>
              <w:jc w:val="both"/>
              <w:rPr>
                <w:rFonts w:ascii="Arial" w:hAnsi="Arial" w:cs="Arial"/>
                <w:color w:val="000000" w:themeColor="text1"/>
              </w:rPr>
            </w:pPr>
          </w:p>
        </w:tc>
      </w:tr>
      <w:tr w:rsidR="00990AC3" w:rsidRPr="00916262" w:rsidTr="00D2105B">
        <w:trPr>
          <w:trHeight w:val="203"/>
        </w:trPr>
        <w:tc>
          <w:tcPr>
            <w:tcW w:w="3185" w:type="dxa"/>
          </w:tcPr>
          <w:p w:rsidR="00990AC3" w:rsidRPr="00916262" w:rsidRDefault="00990AC3" w:rsidP="000625D6">
            <w:pPr>
              <w:suppressAutoHyphens/>
              <w:jc w:val="both"/>
              <w:rPr>
                <w:rFonts w:ascii="Arial" w:hAnsi="Arial" w:cs="Arial"/>
                <w:color w:val="000000" w:themeColor="text1"/>
              </w:rPr>
            </w:pPr>
            <w:r w:rsidRPr="00916262">
              <w:rPr>
                <w:rFonts w:ascii="Arial" w:hAnsi="Arial" w:cs="Arial"/>
                <w:color w:val="000000" w:themeColor="text1"/>
              </w:rPr>
              <w:t xml:space="preserve">Мастер </w:t>
            </w:r>
          </w:p>
        </w:tc>
        <w:tc>
          <w:tcPr>
            <w:tcW w:w="3691"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ЦДНГ</w:t>
            </w:r>
          </w:p>
        </w:tc>
        <w:tc>
          <w:tcPr>
            <w:tcW w:w="2772" w:type="dxa"/>
            <w:vAlign w:val="center"/>
          </w:tcPr>
          <w:p w:rsidR="00990AC3" w:rsidRPr="00916262" w:rsidRDefault="00990AC3" w:rsidP="00D2105B">
            <w:pPr>
              <w:suppressAutoHyphens/>
              <w:jc w:val="both"/>
              <w:rPr>
                <w:rFonts w:ascii="Arial" w:hAnsi="Arial" w:cs="Arial"/>
                <w:color w:val="000000" w:themeColor="text1"/>
              </w:rPr>
            </w:pPr>
          </w:p>
        </w:tc>
      </w:tr>
    </w:tbl>
    <w:p w:rsidR="00990AC3" w:rsidRPr="00916262" w:rsidRDefault="00990AC3" w:rsidP="00990AC3">
      <w:pPr>
        <w:suppressAutoHyphens/>
        <w:ind w:firstLine="540"/>
        <w:jc w:val="both"/>
        <w:rPr>
          <w:rFonts w:ascii="Arial" w:hAnsi="Arial" w:cs="Arial"/>
          <w:color w:val="000000" w:themeColor="text1"/>
        </w:rPr>
      </w:pPr>
    </w:p>
    <w:p w:rsidR="00990AC3" w:rsidRPr="00916262" w:rsidRDefault="00990AC3" w:rsidP="00990AC3">
      <w:pPr>
        <w:suppressAutoHyphens/>
        <w:ind w:firstLine="540"/>
        <w:jc w:val="both"/>
        <w:rPr>
          <w:rFonts w:ascii="Arial" w:hAnsi="Arial" w:cs="Arial"/>
          <w:color w:val="000000" w:themeColor="text1"/>
        </w:rPr>
      </w:pPr>
      <w:r w:rsidRPr="00916262">
        <w:rPr>
          <w:rFonts w:ascii="Arial" w:hAnsi="Arial" w:cs="Arial"/>
          <w:color w:val="000000" w:themeColor="text1"/>
        </w:rPr>
        <w:t xml:space="preserve">Составили настоящий АКТ о том, что нами была проведена проверка состояния взрывозащищенных вентиляторов, установленных на кустовых площадках скважин. </w:t>
      </w:r>
    </w:p>
    <w:p w:rsidR="00990AC3" w:rsidRPr="00916262" w:rsidRDefault="00990AC3" w:rsidP="00990AC3">
      <w:pPr>
        <w:pStyle w:val="affc"/>
        <w:suppressAutoHyphens/>
        <w:rPr>
          <w:rFonts w:ascii="Arial" w:hAnsi="Arial" w:cs="Arial"/>
          <w:color w:val="000000" w:themeColor="text1"/>
        </w:rPr>
      </w:pPr>
    </w:p>
    <w:p w:rsidR="00990AC3" w:rsidRPr="00916262" w:rsidRDefault="00990AC3" w:rsidP="00990AC3">
      <w:pPr>
        <w:pStyle w:val="affc"/>
        <w:suppressAutoHyphens/>
        <w:rPr>
          <w:rFonts w:ascii="Arial" w:hAnsi="Arial" w:cs="Arial"/>
          <w:color w:val="000000" w:themeColor="text1"/>
        </w:rPr>
      </w:pPr>
      <w:r w:rsidRPr="00916262">
        <w:rPr>
          <w:rFonts w:ascii="Arial" w:hAnsi="Arial" w:cs="Arial"/>
          <w:color w:val="000000" w:themeColor="text1"/>
        </w:rPr>
        <w:t>В результате проверки были выявлено:</w:t>
      </w:r>
    </w:p>
    <w:p w:rsidR="00990AC3" w:rsidRPr="00916262" w:rsidRDefault="00990AC3" w:rsidP="00990AC3">
      <w:pPr>
        <w:pStyle w:val="affc"/>
        <w:suppressAutoHyphens/>
        <w:rPr>
          <w:rFonts w:ascii="Arial" w:hAnsi="Arial" w:cs="Arial"/>
          <w:color w:val="000000" w:themeColor="text1"/>
        </w:rPr>
      </w:pPr>
    </w:p>
    <w:p w:rsidR="00990AC3" w:rsidRPr="00916262" w:rsidRDefault="00990AC3" w:rsidP="00990AC3">
      <w:pPr>
        <w:pStyle w:val="affc"/>
        <w:suppressAutoHyphens/>
        <w:ind w:firstLine="540"/>
        <w:rPr>
          <w:rFonts w:ascii="Arial" w:hAnsi="Arial" w:cs="Arial"/>
          <w:color w:val="000000" w:themeColor="text1"/>
        </w:rPr>
      </w:pPr>
      <w:r w:rsidRPr="00916262">
        <w:rPr>
          <w:rFonts w:ascii="Arial" w:hAnsi="Arial" w:cs="Arial"/>
          <w:color w:val="000000" w:themeColor="text1"/>
        </w:rPr>
        <w:t>Взрывозащищенные вентиляторы, установленные на кустовых площадках скважин, находятся в исправном и работоспособном состоянии.</w:t>
      </w:r>
    </w:p>
    <w:p w:rsidR="00990AC3" w:rsidRPr="00916262" w:rsidRDefault="00990AC3" w:rsidP="00990AC3">
      <w:pPr>
        <w:pStyle w:val="affc"/>
        <w:suppressAutoHyphens/>
        <w:ind w:left="900"/>
        <w:rPr>
          <w:rFonts w:ascii="Arial" w:hAnsi="Arial" w:cs="Arial"/>
          <w:color w:val="000000" w:themeColor="text1"/>
        </w:rPr>
      </w:pPr>
    </w:p>
    <w:p w:rsidR="00990AC3" w:rsidRPr="00916262" w:rsidRDefault="00990AC3" w:rsidP="00990AC3">
      <w:pPr>
        <w:pStyle w:val="affc"/>
        <w:suppressAutoHyphens/>
        <w:ind w:firstLine="540"/>
        <w:rPr>
          <w:rFonts w:ascii="Arial" w:hAnsi="Arial" w:cs="Arial"/>
          <w:color w:val="000000" w:themeColor="text1"/>
        </w:rPr>
      </w:pPr>
    </w:p>
    <w:p w:rsidR="00990AC3" w:rsidRPr="00916262" w:rsidRDefault="00990AC3" w:rsidP="00990AC3">
      <w:pPr>
        <w:pStyle w:val="affc"/>
        <w:suppressAutoHyphens/>
        <w:ind w:firstLine="540"/>
        <w:rPr>
          <w:rFonts w:ascii="Arial" w:hAnsi="Arial" w:cs="Arial"/>
          <w:color w:val="000000" w:themeColor="text1"/>
        </w:rPr>
      </w:pPr>
      <w:r w:rsidRPr="00916262">
        <w:rPr>
          <w:rFonts w:ascii="Arial" w:hAnsi="Arial" w:cs="Arial"/>
          <w:color w:val="000000" w:themeColor="text1"/>
        </w:rPr>
        <w:t>Подписи:</w:t>
      </w:r>
    </w:p>
    <w:p w:rsidR="00990AC3" w:rsidRPr="00916262" w:rsidRDefault="00990AC3" w:rsidP="00990AC3">
      <w:pPr>
        <w:pStyle w:val="affc"/>
        <w:suppressAutoHyphens/>
        <w:rPr>
          <w:rFonts w:ascii="Arial" w:hAnsi="Arial" w:cs="Arial"/>
          <w:color w:val="000000" w:themeColor="text1"/>
        </w:rPr>
      </w:pPr>
    </w:p>
    <w:tbl>
      <w:tblPr>
        <w:tblW w:w="9747" w:type="dxa"/>
        <w:tblLook w:val="0000" w:firstRow="0" w:lastRow="0" w:firstColumn="0" w:lastColumn="0" w:noHBand="0" w:noVBand="0"/>
      </w:tblPr>
      <w:tblGrid>
        <w:gridCol w:w="3652"/>
        <w:gridCol w:w="3836"/>
        <w:gridCol w:w="2259"/>
      </w:tblGrid>
      <w:tr w:rsidR="00990AC3" w:rsidRPr="00916262" w:rsidTr="00D2105B">
        <w:trPr>
          <w:trHeight w:val="516"/>
        </w:trPr>
        <w:tc>
          <w:tcPr>
            <w:tcW w:w="3652" w:type="dxa"/>
            <w:vAlign w:val="center"/>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Начальник ЦДНГ</w:t>
            </w:r>
          </w:p>
        </w:tc>
        <w:tc>
          <w:tcPr>
            <w:tcW w:w="3836" w:type="dxa"/>
            <w:vAlign w:val="center"/>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________________________</w:t>
            </w:r>
          </w:p>
        </w:tc>
        <w:tc>
          <w:tcPr>
            <w:tcW w:w="2259" w:type="dxa"/>
          </w:tcPr>
          <w:p w:rsidR="00990AC3" w:rsidRPr="00916262" w:rsidRDefault="00990AC3" w:rsidP="00D2105B">
            <w:pPr>
              <w:suppressAutoHyphens/>
              <w:ind w:left="252" w:hanging="252"/>
              <w:jc w:val="both"/>
              <w:rPr>
                <w:rFonts w:ascii="Arial" w:hAnsi="Arial" w:cs="Arial"/>
                <w:color w:val="000000" w:themeColor="text1"/>
              </w:rPr>
            </w:pPr>
          </w:p>
          <w:p w:rsidR="00990AC3" w:rsidRPr="00916262" w:rsidRDefault="00990AC3" w:rsidP="00D2105B">
            <w:pPr>
              <w:suppressAutoHyphens/>
              <w:ind w:left="252" w:hanging="252"/>
              <w:jc w:val="both"/>
              <w:rPr>
                <w:rFonts w:ascii="Arial" w:hAnsi="Arial" w:cs="Arial"/>
                <w:color w:val="000000" w:themeColor="text1"/>
              </w:rPr>
            </w:pPr>
          </w:p>
        </w:tc>
      </w:tr>
      <w:tr w:rsidR="00990AC3" w:rsidRPr="00916262" w:rsidTr="00D2105B">
        <w:trPr>
          <w:trHeight w:val="545"/>
        </w:trPr>
        <w:tc>
          <w:tcPr>
            <w:tcW w:w="3652" w:type="dxa"/>
            <w:vAlign w:val="center"/>
          </w:tcPr>
          <w:p w:rsidR="00990AC3" w:rsidRPr="00916262" w:rsidRDefault="008733F6" w:rsidP="00D2105B">
            <w:pPr>
              <w:suppressAutoHyphens/>
              <w:jc w:val="both"/>
              <w:rPr>
                <w:rFonts w:ascii="Arial" w:hAnsi="Arial" w:cs="Arial"/>
                <w:color w:val="000000" w:themeColor="text1"/>
              </w:rPr>
            </w:pPr>
            <w:r w:rsidRPr="00916262">
              <w:rPr>
                <w:rFonts w:ascii="Arial" w:hAnsi="Arial" w:cs="Arial"/>
                <w:color w:val="000000" w:themeColor="text1"/>
              </w:rPr>
              <w:t>М</w:t>
            </w:r>
            <w:r w:rsidR="00990AC3" w:rsidRPr="00916262">
              <w:rPr>
                <w:rFonts w:ascii="Arial" w:hAnsi="Arial" w:cs="Arial"/>
                <w:color w:val="000000" w:themeColor="text1"/>
              </w:rPr>
              <w:t>еханик ЦДНГ</w:t>
            </w:r>
          </w:p>
        </w:tc>
        <w:tc>
          <w:tcPr>
            <w:tcW w:w="3836" w:type="dxa"/>
            <w:vAlign w:val="center"/>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________________________</w:t>
            </w:r>
          </w:p>
        </w:tc>
        <w:tc>
          <w:tcPr>
            <w:tcW w:w="2259" w:type="dxa"/>
            <w:vAlign w:val="center"/>
          </w:tcPr>
          <w:p w:rsidR="00990AC3" w:rsidRPr="00916262" w:rsidRDefault="00990AC3" w:rsidP="00D2105B">
            <w:pPr>
              <w:suppressAutoHyphens/>
              <w:jc w:val="both"/>
              <w:rPr>
                <w:rFonts w:ascii="Arial" w:hAnsi="Arial" w:cs="Arial"/>
                <w:color w:val="000000" w:themeColor="text1"/>
              </w:rPr>
            </w:pPr>
          </w:p>
          <w:p w:rsidR="00990AC3" w:rsidRPr="00916262" w:rsidRDefault="00990AC3" w:rsidP="00D2105B">
            <w:pPr>
              <w:suppressAutoHyphens/>
              <w:jc w:val="both"/>
              <w:rPr>
                <w:rFonts w:ascii="Arial" w:hAnsi="Arial" w:cs="Arial"/>
                <w:color w:val="000000" w:themeColor="text1"/>
              </w:rPr>
            </w:pPr>
          </w:p>
        </w:tc>
      </w:tr>
      <w:tr w:rsidR="00990AC3" w:rsidRPr="00916262" w:rsidTr="00D2105B">
        <w:trPr>
          <w:trHeight w:val="545"/>
        </w:trPr>
        <w:tc>
          <w:tcPr>
            <w:tcW w:w="3652" w:type="dxa"/>
            <w:vAlign w:val="center"/>
          </w:tcPr>
          <w:p w:rsidR="00990AC3" w:rsidRPr="00916262" w:rsidRDefault="00990AC3" w:rsidP="000625D6">
            <w:pPr>
              <w:suppressAutoHyphens/>
              <w:jc w:val="both"/>
              <w:rPr>
                <w:rFonts w:ascii="Arial" w:hAnsi="Arial" w:cs="Arial"/>
                <w:color w:val="000000" w:themeColor="text1"/>
              </w:rPr>
            </w:pPr>
            <w:r w:rsidRPr="00916262">
              <w:rPr>
                <w:rFonts w:ascii="Arial" w:hAnsi="Arial" w:cs="Arial"/>
                <w:color w:val="000000" w:themeColor="text1"/>
              </w:rPr>
              <w:t xml:space="preserve">Мастер </w:t>
            </w:r>
            <w:r w:rsidR="000625D6" w:rsidRPr="00916262">
              <w:rPr>
                <w:rFonts w:ascii="Arial" w:hAnsi="Arial" w:cs="Arial"/>
                <w:color w:val="000000" w:themeColor="text1"/>
              </w:rPr>
              <w:t>ЦДНГ</w:t>
            </w:r>
          </w:p>
        </w:tc>
        <w:tc>
          <w:tcPr>
            <w:tcW w:w="3836" w:type="dxa"/>
            <w:vAlign w:val="bottom"/>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________________________</w:t>
            </w:r>
          </w:p>
        </w:tc>
        <w:tc>
          <w:tcPr>
            <w:tcW w:w="2259" w:type="dxa"/>
            <w:vAlign w:val="center"/>
          </w:tcPr>
          <w:p w:rsidR="00990AC3" w:rsidRPr="00916262" w:rsidRDefault="00990AC3" w:rsidP="00D2105B">
            <w:pPr>
              <w:suppressAutoHyphens/>
              <w:jc w:val="both"/>
              <w:rPr>
                <w:rFonts w:ascii="Arial" w:hAnsi="Arial" w:cs="Arial"/>
                <w:color w:val="000000" w:themeColor="text1"/>
              </w:rPr>
            </w:pPr>
          </w:p>
        </w:tc>
      </w:tr>
      <w:tr w:rsidR="00990AC3" w:rsidRPr="00916262" w:rsidTr="00D2105B">
        <w:trPr>
          <w:trHeight w:val="545"/>
        </w:trPr>
        <w:tc>
          <w:tcPr>
            <w:tcW w:w="3652" w:type="dxa"/>
            <w:vAlign w:val="center"/>
          </w:tcPr>
          <w:p w:rsidR="00990AC3" w:rsidRPr="00916262" w:rsidRDefault="00990AC3" w:rsidP="00D2105B">
            <w:pPr>
              <w:suppressAutoHyphens/>
              <w:jc w:val="both"/>
              <w:rPr>
                <w:rFonts w:ascii="Arial" w:hAnsi="Arial" w:cs="Arial"/>
                <w:color w:val="000000" w:themeColor="text1"/>
              </w:rPr>
            </w:pPr>
          </w:p>
        </w:tc>
        <w:tc>
          <w:tcPr>
            <w:tcW w:w="3836" w:type="dxa"/>
            <w:vAlign w:val="bottom"/>
          </w:tcPr>
          <w:p w:rsidR="00990AC3" w:rsidRPr="00916262" w:rsidRDefault="00990AC3" w:rsidP="00D2105B">
            <w:pPr>
              <w:suppressAutoHyphens/>
              <w:jc w:val="both"/>
              <w:rPr>
                <w:rFonts w:ascii="Arial" w:hAnsi="Arial" w:cs="Arial"/>
                <w:color w:val="000000" w:themeColor="text1"/>
              </w:rPr>
            </w:pPr>
          </w:p>
        </w:tc>
        <w:tc>
          <w:tcPr>
            <w:tcW w:w="2259" w:type="dxa"/>
            <w:vAlign w:val="center"/>
          </w:tcPr>
          <w:p w:rsidR="00990AC3" w:rsidRPr="00916262" w:rsidRDefault="00990AC3" w:rsidP="00D2105B">
            <w:pPr>
              <w:suppressAutoHyphens/>
              <w:jc w:val="both"/>
              <w:rPr>
                <w:rFonts w:ascii="Arial" w:hAnsi="Arial" w:cs="Arial"/>
                <w:color w:val="000000" w:themeColor="text1"/>
              </w:rPr>
            </w:pPr>
          </w:p>
        </w:tc>
      </w:tr>
    </w:tbl>
    <w:p w:rsidR="00990AC3" w:rsidRPr="00916262" w:rsidRDefault="00990AC3" w:rsidP="00990AC3">
      <w:pPr>
        <w:suppressAutoHyphens/>
        <w:jc w:val="both"/>
        <w:rPr>
          <w:rFonts w:ascii="Arial" w:hAnsi="Arial" w:cs="Arial"/>
          <w:b/>
          <w:caps/>
          <w:color w:val="000000" w:themeColor="text1"/>
        </w:rPr>
        <w:sectPr w:rsidR="00990AC3" w:rsidRPr="00916262" w:rsidSect="004A2677">
          <w:pgSz w:w="11907" w:h="16840" w:code="9"/>
          <w:pgMar w:top="510" w:right="1021" w:bottom="567" w:left="1247" w:header="737" w:footer="680" w:gutter="0"/>
          <w:cols w:space="708"/>
          <w:docGrid w:linePitch="360"/>
        </w:sectPr>
      </w:pPr>
    </w:p>
    <w:p w:rsidR="00990AC3" w:rsidRPr="00916262" w:rsidRDefault="00990AC3" w:rsidP="00990AC3">
      <w:pPr>
        <w:pStyle w:val="20"/>
        <w:suppressAutoHyphens/>
        <w:spacing w:before="0" w:after="0"/>
        <w:rPr>
          <w:iCs w:val="0"/>
          <w:caps w:val="0"/>
          <w:color w:val="000000" w:themeColor="text1"/>
          <w:szCs w:val="24"/>
        </w:rPr>
      </w:pPr>
      <w:bookmarkStart w:id="430" w:name="_Toc440625682"/>
      <w:bookmarkStart w:id="431" w:name="_Toc442262542"/>
      <w:bookmarkStart w:id="432" w:name="_Toc467236812"/>
      <w:bookmarkStart w:id="433" w:name="_Toc496002057"/>
      <w:bookmarkStart w:id="434" w:name="_Toc19699769"/>
      <w:bookmarkStart w:id="435" w:name="_Toc20735346"/>
      <w:bookmarkStart w:id="436" w:name="_Toc22214703"/>
      <w:bookmarkStart w:id="437" w:name="_Toc24703413"/>
      <w:r w:rsidRPr="00916262">
        <w:rPr>
          <w:iCs w:val="0"/>
          <w:caps w:val="0"/>
          <w:color w:val="000000" w:themeColor="text1"/>
          <w:szCs w:val="24"/>
        </w:rPr>
        <w:t xml:space="preserve">ПРИЛОЖЕНИЕ </w:t>
      </w:r>
      <w:r w:rsidR="00E51DA1" w:rsidRPr="00916262">
        <w:rPr>
          <w:iCs w:val="0"/>
          <w:caps w:val="0"/>
          <w:color w:val="000000" w:themeColor="text1"/>
          <w:szCs w:val="24"/>
        </w:rPr>
        <w:t>1</w:t>
      </w:r>
      <w:r w:rsidR="00A43532" w:rsidRPr="00916262">
        <w:rPr>
          <w:iCs w:val="0"/>
          <w:caps w:val="0"/>
          <w:color w:val="000000" w:themeColor="text1"/>
          <w:szCs w:val="24"/>
        </w:rPr>
        <w:t>1</w:t>
      </w:r>
      <w:r w:rsidRPr="00916262">
        <w:rPr>
          <w:iCs w:val="0"/>
          <w:caps w:val="0"/>
          <w:color w:val="000000" w:themeColor="text1"/>
          <w:szCs w:val="24"/>
        </w:rPr>
        <w:t xml:space="preserve">. </w:t>
      </w:r>
      <w:r w:rsidRPr="00916262">
        <w:rPr>
          <w:iCs w:val="0"/>
          <w:color w:val="000000" w:themeColor="text1"/>
          <w:szCs w:val="24"/>
        </w:rPr>
        <w:t>АКТ ПРОВЕРКИ НАЛИЧИЯ И ИСПРАВНОСТИ СРЕДСТВ ДЛЯ СПАСЕНИЯ ЛЮДЕЙ, ПРОТИВОПОЖАРНОГО ОБОРУДОВАНИЯ И ТЕХНИЧЕСКИХ СРЕДСТВ ДЛЯ ЛИКВИДАЦИИ АВАРИЙ В ИХ НАЧАЛЬНОЙ СТАДИИ</w:t>
      </w:r>
      <w:bookmarkEnd w:id="430"/>
      <w:bookmarkEnd w:id="431"/>
      <w:bookmarkEnd w:id="432"/>
      <w:bookmarkEnd w:id="433"/>
      <w:bookmarkEnd w:id="434"/>
      <w:bookmarkEnd w:id="435"/>
      <w:bookmarkEnd w:id="436"/>
      <w:bookmarkEnd w:id="437"/>
    </w:p>
    <w:p w:rsidR="00990AC3" w:rsidRPr="00916262" w:rsidRDefault="00990AC3" w:rsidP="00990AC3">
      <w:pPr>
        <w:suppressAutoHyphens/>
        <w:jc w:val="both"/>
        <w:rPr>
          <w:rFonts w:ascii="Arial" w:hAnsi="Arial" w:cs="Arial"/>
          <w:color w:val="000000" w:themeColor="text1"/>
        </w:rPr>
      </w:pPr>
    </w:p>
    <w:p w:rsidR="00990AC3" w:rsidRPr="00916262" w:rsidRDefault="00990AC3" w:rsidP="00990AC3">
      <w:pPr>
        <w:suppressAutoHyphens/>
        <w:jc w:val="both"/>
        <w:rPr>
          <w:rFonts w:ascii="Arial" w:hAnsi="Arial" w:cs="Arial"/>
          <w:color w:val="000000" w:themeColor="text1"/>
        </w:rPr>
      </w:pPr>
    </w:p>
    <w:p w:rsidR="00990AC3" w:rsidRPr="00916262" w:rsidRDefault="00990AC3" w:rsidP="00990AC3">
      <w:pPr>
        <w:suppressAutoHyphens/>
        <w:jc w:val="center"/>
        <w:rPr>
          <w:rFonts w:ascii="Arial" w:hAnsi="Arial" w:cs="Arial"/>
          <w:b/>
          <w:color w:val="000000" w:themeColor="text1"/>
          <w:sz w:val="32"/>
          <w:szCs w:val="32"/>
        </w:rPr>
      </w:pPr>
      <w:r w:rsidRPr="00916262">
        <w:rPr>
          <w:rFonts w:ascii="Arial" w:hAnsi="Arial" w:cs="Arial"/>
          <w:b/>
          <w:color w:val="000000" w:themeColor="text1"/>
          <w:sz w:val="32"/>
          <w:szCs w:val="32"/>
        </w:rPr>
        <w:t>АКТ</w:t>
      </w:r>
    </w:p>
    <w:p w:rsidR="00990AC3" w:rsidRPr="00916262" w:rsidRDefault="00990AC3" w:rsidP="00990AC3">
      <w:pPr>
        <w:suppressAutoHyphens/>
        <w:ind w:firstLine="540"/>
        <w:jc w:val="both"/>
        <w:rPr>
          <w:rFonts w:ascii="Arial" w:hAnsi="Arial" w:cs="Arial"/>
          <w:color w:val="000000" w:themeColor="text1"/>
          <w:sz w:val="28"/>
          <w:szCs w:val="28"/>
          <w:u w:val="single"/>
        </w:rPr>
      </w:pPr>
    </w:p>
    <w:p w:rsidR="00990AC3" w:rsidRPr="00916262" w:rsidRDefault="00990AC3" w:rsidP="00990AC3">
      <w:pPr>
        <w:suppressAutoHyphens/>
        <w:jc w:val="right"/>
        <w:rPr>
          <w:rFonts w:ascii="Arial" w:hAnsi="Arial" w:cs="Arial"/>
          <w:color w:val="000000" w:themeColor="text1"/>
          <w:u w:val="single"/>
        </w:rPr>
      </w:pPr>
      <w:r w:rsidRPr="00916262">
        <w:rPr>
          <w:rFonts w:ascii="Arial" w:hAnsi="Arial" w:cs="Arial"/>
          <w:color w:val="000000" w:themeColor="text1"/>
          <w:u w:val="single"/>
        </w:rPr>
        <w:t xml:space="preserve">от  « _    »              </w:t>
      </w:r>
      <w:r w:rsidR="008733F6" w:rsidRPr="00916262">
        <w:rPr>
          <w:rFonts w:ascii="Arial" w:hAnsi="Arial" w:cs="Arial"/>
          <w:color w:val="000000" w:themeColor="text1"/>
          <w:u w:val="single"/>
        </w:rPr>
        <w:t>20</w:t>
      </w:r>
      <w:r w:rsidRPr="00916262">
        <w:rPr>
          <w:rFonts w:ascii="Arial" w:hAnsi="Arial" w:cs="Arial"/>
          <w:color w:val="000000" w:themeColor="text1"/>
          <w:u w:val="single"/>
        </w:rPr>
        <w:t xml:space="preserve">    г.</w:t>
      </w:r>
    </w:p>
    <w:p w:rsidR="00990AC3" w:rsidRPr="00916262" w:rsidRDefault="00990AC3" w:rsidP="00990AC3">
      <w:pPr>
        <w:suppressAutoHyphens/>
        <w:ind w:firstLine="540"/>
        <w:jc w:val="both"/>
        <w:rPr>
          <w:rFonts w:ascii="Arial" w:hAnsi="Arial" w:cs="Arial"/>
          <w:color w:val="000000" w:themeColor="text1"/>
        </w:rPr>
      </w:pPr>
      <w:r w:rsidRPr="00916262">
        <w:rPr>
          <w:rFonts w:ascii="Arial" w:hAnsi="Arial" w:cs="Arial"/>
          <w:color w:val="000000" w:themeColor="text1"/>
        </w:rPr>
        <w:t>Мы, комиссия в составе:</w:t>
      </w:r>
    </w:p>
    <w:p w:rsidR="00990AC3" w:rsidRPr="00916262" w:rsidRDefault="00990AC3" w:rsidP="00990AC3">
      <w:pPr>
        <w:suppressAutoHyphens/>
        <w:ind w:firstLine="540"/>
        <w:jc w:val="both"/>
        <w:rPr>
          <w:rFonts w:ascii="Arial" w:hAnsi="Arial" w:cs="Arial"/>
          <w:color w:val="000000" w:themeColor="text1"/>
        </w:rPr>
      </w:pPr>
    </w:p>
    <w:tbl>
      <w:tblPr>
        <w:tblW w:w="0" w:type="auto"/>
        <w:tblInd w:w="108" w:type="dxa"/>
        <w:tblLook w:val="0000" w:firstRow="0" w:lastRow="0" w:firstColumn="0" w:lastColumn="0" w:noHBand="0" w:noVBand="0"/>
      </w:tblPr>
      <w:tblGrid>
        <w:gridCol w:w="3156"/>
        <w:gridCol w:w="3645"/>
        <w:gridCol w:w="2729"/>
      </w:tblGrid>
      <w:tr w:rsidR="00990AC3" w:rsidRPr="00916262" w:rsidTr="00D2105B">
        <w:trPr>
          <w:trHeight w:val="203"/>
        </w:trPr>
        <w:tc>
          <w:tcPr>
            <w:tcW w:w="3240"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 xml:space="preserve">Начальник </w:t>
            </w:r>
          </w:p>
        </w:tc>
        <w:tc>
          <w:tcPr>
            <w:tcW w:w="3780"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ЦДНГ</w:t>
            </w:r>
          </w:p>
        </w:tc>
        <w:tc>
          <w:tcPr>
            <w:tcW w:w="2851" w:type="dxa"/>
          </w:tcPr>
          <w:p w:rsidR="00990AC3" w:rsidRPr="00916262" w:rsidRDefault="00990AC3" w:rsidP="00D2105B">
            <w:pPr>
              <w:suppressAutoHyphens/>
              <w:ind w:left="252" w:hanging="252"/>
              <w:jc w:val="both"/>
              <w:rPr>
                <w:rFonts w:ascii="Arial" w:hAnsi="Arial" w:cs="Arial"/>
                <w:color w:val="000000" w:themeColor="text1"/>
              </w:rPr>
            </w:pPr>
          </w:p>
        </w:tc>
      </w:tr>
      <w:tr w:rsidR="00990AC3" w:rsidRPr="00916262" w:rsidTr="00D2105B">
        <w:trPr>
          <w:trHeight w:val="203"/>
        </w:trPr>
        <w:tc>
          <w:tcPr>
            <w:tcW w:w="3240" w:type="dxa"/>
          </w:tcPr>
          <w:p w:rsidR="00990AC3" w:rsidRPr="00916262" w:rsidRDefault="00B937ED" w:rsidP="00D2105B">
            <w:pPr>
              <w:suppressAutoHyphens/>
              <w:jc w:val="both"/>
              <w:rPr>
                <w:rFonts w:ascii="Arial" w:hAnsi="Arial" w:cs="Arial"/>
                <w:color w:val="000000" w:themeColor="text1"/>
              </w:rPr>
            </w:pPr>
            <w:r w:rsidRPr="00916262">
              <w:rPr>
                <w:rFonts w:ascii="Arial" w:hAnsi="Arial" w:cs="Arial"/>
                <w:color w:val="000000" w:themeColor="text1"/>
              </w:rPr>
              <w:t>М</w:t>
            </w:r>
            <w:r w:rsidR="00990AC3" w:rsidRPr="00916262">
              <w:rPr>
                <w:rFonts w:ascii="Arial" w:hAnsi="Arial" w:cs="Arial"/>
                <w:color w:val="000000" w:themeColor="text1"/>
              </w:rPr>
              <w:t>еханик</w:t>
            </w:r>
          </w:p>
        </w:tc>
        <w:tc>
          <w:tcPr>
            <w:tcW w:w="3780"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ЦДНГ</w:t>
            </w:r>
          </w:p>
        </w:tc>
        <w:tc>
          <w:tcPr>
            <w:tcW w:w="2851" w:type="dxa"/>
          </w:tcPr>
          <w:p w:rsidR="00990AC3" w:rsidRPr="00916262" w:rsidRDefault="00990AC3" w:rsidP="00D2105B">
            <w:pPr>
              <w:suppressAutoHyphens/>
              <w:jc w:val="both"/>
              <w:rPr>
                <w:rFonts w:ascii="Arial" w:hAnsi="Arial" w:cs="Arial"/>
                <w:color w:val="000000" w:themeColor="text1"/>
              </w:rPr>
            </w:pPr>
          </w:p>
        </w:tc>
      </w:tr>
      <w:tr w:rsidR="00990AC3" w:rsidRPr="00916262" w:rsidTr="00D2105B">
        <w:trPr>
          <w:trHeight w:val="203"/>
        </w:trPr>
        <w:tc>
          <w:tcPr>
            <w:tcW w:w="3240" w:type="dxa"/>
          </w:tcPr>
          <w:p w:rsidR="00990AC3" w:rsidRPr="00916262" w:rsidRDefault="00990AC3" w:rsidP="000625D6">
            <w:pPr>
              <w:suppressAutoHyphens/>
              <w:jc w:val="both"/>
              <w:rPr>
                <w:rFonts w:ascii="Arial" w:hAnsi="Arial" w:cs="Arial"/>
                <w:color w:val="000000" w:themeColor="text1"/>
              </w:rPr>
            </w:pPr>
            <w:r w:rsidRPr="00916262">
              <w:rPr>
                <w:rFonts w:ascii="Arial" w:hAnsi="Arial" w:cs="Arial"/>
                <w:color w:val="000000" w:themeColor="text1"/>
              </w:rPr>
              <w:t xml:space="preserve">Мастер </w:t>
            </w:r>
          </w:p>
        </w:tc>
        <w:tc>
          <w:tcPr>
            <w:tcW w:w="3780"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ЦДНГ</w:t>
            </w:r>
          </w:p>
        </w:tc>
        <w:tc>
          <w:tcPr>
            <w:tcW w:w="2851" w:type="dxa"/>
            <w:vAlign w:val="center"/>
          </w:tcPr>
          <w:p w:rsidR="00990AC3" w:rsidRPr="00916262" w:rsidRDefault="00990AC3" w:rsidP="00D2105B">
            <w:pPr>
              <w:suppressAutoHyphens/>
              <w:jc w:val="both"/>
              <w:rPr>
                <w:rFonts w:ascii="Arial" w:hAnsi="Arial" w:cs="Arial"/>
                <w:color w:val="000000" w:themeColor="text1"/>
              </w:rPr>
            </w:pPr>
          </w:p>
        </w:tc>
      </w:tr>
    </w:tbl>
    <w:p w:rsidR="00990AC3" w:rsidRPr="00916262" w:rsidRDefault="00990AC3" w:rsidP="00990AC3">
      <w:pPr>
        <w:suppressAutoHyphens/>
        <w:ind w:firstLine="540"/>
        <w:jc w:val="both"/>
        <w:rPr>
          <w:rFonts w:ascii="Arial" w:hAnsi="Arial" w:cs="Arial"/>
          <w:color w:val="000000" w:themeColor="text1"/>
        </w:rPr>
      </w:pPr>
    </w:p>
    <w:p w:rsidR="00990AC3" w:rsidRPr="00916262" w:rsidRDefault="00990AC3" w:rsidP="00990AC3">
      <w:pPr>
        <w:suppressAutoHyphens/>
        <w:ind w:firstLine="540"/>
        <w:jc w:val="both"/>
        <w:rPr>
          <w:rFonts w:ascii="Arial" w:hAnsi="Arial" w:cs="Arial"/>
          <w:color w:val="000000" w:themeColor="text1"/>
        </w:rPr>
      </w:pPr>
    </w:p>
    <w:p w:rsidR="00990AC3" w:rsidRPr="00916262" w:rsidRDefault="00990AC3" w:rsidP="00990AC3">
      <w:pPr>
        <w:suppressAutoHyphens/>
        <w:ind w:firstLine="540"/>
        <w:jc w:val="both"/>
        <w:rPr>
          <w:rFonts w:ascii="Arial" w:hAnsi="Arial" w:cs="Arial"/>
          <w:color w:val="000000" w:themeColor="text1"/>
        </w:rPr>
      </w:pPr>
      <w:r w:rsidRPr="00916262">
        <w:rPr>
          <w:rFonts w:ascii="Arial" w:hAnsi="Arial" w:cs="Arial"/>
          <w:color w:val="000000" w:themeColor="text1"/>
        </w:rPr>
        <w:t>Составили настоящий АКТ о том, что нами была проведена проверка наличия и исправности средств для спасения людей, противопожарного оборудования и технических средств для ликвидации аварий в их начальной стадии</w:t>
      </w:r>
      <w:r w:rsidR="00B937ED" w:rsidRPr="00916262">
        <w:rPr>
          <w:rFonts w:ascii="Arial" w:hAnsi="Arial" w:cs="Arial"/>
          <w:color w:val="000000" w:themeColor="text1"/>
        </w:rPr>
        <w:t>.</w:t>
      </w:r>
      <w:r w:rsidRPr="00916262">
        <w:rPr>
          <w:rFonts w:ascii="Arial" w:hAnsi="Arial" w:cs="Arial"/>
          <w:color w:val="000000" w:themeColor="text1"/>
        </w:rPr>
        <w:t xml:space="preserve"> </w:t>
      </w:r>
    </w:p>
    <w:p w:rsidR="00990AC3" w:rsidRPr="00916262" w:rsidRDefault="00990AC3" w:rsidP="00990AC3">
      <w:pPr>
        <w:pStyle w:val="affc"/>
        <w:suppressAutoHyphens/>
        <w:rPr>
          <w:rFonts w:ascii="Arial" w:hAnsi="Arial" w:cs="Arial"/>
          <w:color w:val="000000" w:themeColor="text1"/>
        </w:rPr>
      </w:pPr>
    </w:p>
    <w:p w:rsidR="00990AC3" w:rsidRPr="00916262" w:rsidRDefault="00990AC3" w:rsidP="00990AC3">
      <w:pPr>
        <w:pStyle w:val="affc"/>
        <w:suppressAutoHyphens/>
        <w:rPr>
          <w:rFonts w:ascii="Arial" w:hAnsi="Arial" w:cs="Arial"/>
          <w:color w:val="000000" w:themeColor="text1"/>
        </w:rPr>
      </w:pPr>
      <w:r w:rsidRPr="00916262">
        <w:rPr>
          <w:rFonts w:ascii="Arial" w:hAnsi="Arial" w:cs="Arial"/>
          <w:color w:val="000000" w:themeColor="text1"/>
        </w:rPr>
        <w:t>В результате проверки были выявлено:</w:t>
      </w:r>
    </w:p>
    <w:p w:rsidR="00990AC3" w:rsidRPr="00916262" w:rsidRDefault="00990AC3" w:rsidP="00990AC3">
      <w:pPr>
        <w:pStyle w:val="affc"/>
        <w:suppressAutoHyphens/>
        <w:rPr>
          <w:rFonts w:ascii="Arial" w:hAnsi="Arial" w:cs="Arial"/>
          <w:color w:val="000000" w:themeColor="text1"/>
        </w:rPr>
      </w:pPr>
    </w:p>
    <w:p w:rsidR="00990AC3" w:rsidRPr="00916262" w:rsidRDefault="00990AC3" w:rsidP="00990AC3">
      <w:pPr>
        <w:pStyle w:val="affc"/>
        <w:suppressAutoHyphens/>
        <w:ind w:firstLine="540"/>
        <w:rPr>
          <w:rFonts w:ascii="Arial" w:hAnsi="Arial" w:cs="Arial"/>
          <w:color w:val="000000" w:themeColor="text1"/>
        </w:rPr>
      </w:pPr>
      <w:r w:rsidRPr="00916262">
        <w:rPr>
          <w:rFonts w:ascii="Arial" w:hAnsi="Arial" w:cs="Arial"/>
          <w:color w:val="000000" w:themeColor="text1"/>
        </w:rPr>
        <w:t xml:space="preserve">Все средства для </w:t>
      </w:r>
      <w:r w:rsidR="00B937ED" w:rsidRPr="00916262">
        <w:rPr>
          <w:rFonts w:ascii="Arial" w:hAnsi="Arial" w:cs="Arial"/>
          <w:color w:val="000000" w:themeColor="text1"/>
        </w:rPr>
        <w:t>спасения людей, противопожарное оборудование и технические</w:t>
      </w:r>
      <w:r w:rsidRPr="00916262">
        <w:rPr>
          <w:rFonts w:ascii="Arial" w:hAnsi="Arial" w:cs="Arial"/>
          <w:color w:val="000000" w:themeColor="text1"/>
        </w:rPr>
        <w:t xml:space="preserve"> средств</w:t>
      </w:r>
      <w:r w:rsidR="00B937ED" w:rsidRPr="00916262">
        <w:rPr>
          <w:rFonts w:ascii="Arial" w:hAnsi="Arial" w:cs="Arial"/>
          <w:color w:val="000000" w:themeColor="text1"/>
        </w:rPr>
        <w:t>а</w:t>
      </w:r>
      <w:r w:rsidRPr="00916262">
        <w:rPr>
          <w:rFonts w:ascii="Arial" w:hAnsi="Arial" w:cs="Arial"/>
          <w:color w:val="000000" w:themeColor="text1"/>
        </w:rPr>
        <w:t xml:space="preserve"> для ликвидации аварий в их начальной стадии, </w:t>
      </w:r>
      <w:r w:rsidR="00384E77" w:rsidRPr="00916262">
        <w:rPr>
          <w:rFonts w:ascii="Arial" w:hAnsi="Arial" w:cs="Arial"/>
          <w:color w:val="000000" w:themeColor="text1"/>
        </w:rPr>
        <w:t>полностью укомплектованы</w:t>
      </w:r>
      <w:r w:rsidR="00B937ED" w:rsidRPr="00916262">
        <w:rPr>
          <w:rFonts w:ascii="Arial" w:hAnsi="Arial" w:cs="Arial"/>
          <w:color w:val="000000" w:themeColor="text1"/>
        </w:rPr>
        <w:t>, исправны</w:t>
      </w:r>
      <w:r w:rsidRPr="00916262">
        <w:rPr>
          <w:rFonts w:ascii="Arial" w:hAnsi="Arial" w:cs="Arial"/>
          <w:color w:val="000000" w:themeColor="text1"/>
        </w:rPr>
        <w:t xml:space="preserve"> и признаны годными к эксплуатации.</w:t>
      </w:r>
    </w:p>
    <w:p w:rsidR="00990AC3" w:rsidRPr="00916262" w:rsidRDefault="00990AC3" w:rsidP="00990AC3">
      <w:pPr>
        <w:pStyle w:val="affc"/>
        <w:suppressAutoHyphens/>
        <w:ind w:firstLine="540"/>
        <w:rPr>
          <w:rFonts w:ascii="Arial" w:hAnsi="Arial" w:cs="Arial"/>
          <w:color w:val="000000" w:themeColor="text1"/>
        </w:rPr>
      </w:pPr>
    </w:p>
    <w:p w:rsidR="00990AC3" w:rsidRPr="00916262" w:rsidRDefault="00990AC3" w:rsidP="00990AC3">
      <w:pPr>
        <w:pStyle w:val="affc"/>
        <w:suppressAutoHyphens/>
        <w:ind w:firstLine="540"/>
        <w:rPr>
          <w:rFonts w:ascii="Arial" w:hAnsi="Arial" w:cs="Arial"/>
          <w:color w:val="000000" w:themeColor="text1"/>
        </w:rPr>
      </w:pPr>
      <w:r w:rsidRPr="00916262">
        <w:rPr>
          <w:rFonts w:ascii="Arial" w:hAnsi="Arial" w:cs="Arial"/>
          <w:color w:val="000000" w:themeColor="text1"/>
        </w:rPr>
        <w:t>Подписи:</w:t>
      </w:r>
    </w:p>
    <w:tbl>
      <w:tblPr>
        <w:tblW w:w="9606" w:type="dxa"/>
        <w:tblLook w:val="0000" w:firstRow="0" w:lastRow="0" w:firstColumn="0" w:lastColumn="0" w:noHBand="0" w:noVBand="0"/>
      </w:tblPr>
      <w:tblGrid>
        <w:gridCol w:w="4685"/>
        <w:gridCol w:w="4921"/>
      </w:tblGrid>
      <w:tr w:rsidR="00C3492A" w:rsidRPr="00916262" w:rsidTr="00F24867">
        <w:trPr>
          <w:trHeight w:val="516"/>
        </w:trPr>
        <w:tc>
          <w:tcPr>
            <w:tcW w:w="3652" w:type="dxa"/>
            <w:vAlign w:val="center"/>
          </w:tcPr>
          <w:p w:rsidR="00C3492A" w:rsidRPr="00916262" w:rsidRDefault="00C3492A" w:rsidP="00F24867">
            <w:pPr>
              <w:suppressAutoHyphens/>
              <w:jc w:val="both"/>
              <w:rPr>
                <w:rFonts w:ascii="Arial" w:hAnsi="Arial" w:cs="Arial"/>
                <w:color w:val="000000" w:themeColor="text1"/>
              </w:rPr>
            </w:pPr>
            <w:r w:rsidRPr="00916262">
              <w:rPr>
                <w:rFonts w:ascii="Arial" w:hAnsi="Arial" w:cs="Arial"/>
                <w:color w:val="000000" w:themeColor="text1"/>
              </w:rPr>
              <w:t>Начальник ЦДНГ</w:t>
            </w:r>
          </w:p>
        </w:tc>
        <w:tc>
          <w:tcPr>
            <w:tcW w:w="3836" w:type="dxa"/>
          </w:tcPr>
          <w:p w:rsidR="00C3492A" w:rsidRPr="00916262" w:rsidRDefault="00C3492A" w:rsidP="00F24867">
            <w:pPr>
              <w:suppressAutoHyphens/>
              <w:ind w:left="252" w:hanging="252"/>
              <w:jc w:val="both"/>
              <w:rPr>
                <w:rFonts w:ascii="Arial" w:hAnsi="Arial" w:cs="Arial"/>
                <w:color w:val="000000" w:themeColor="text1"/>
              </w:rPr>
            </w:pPr>
            <w:r w:rsidRPr="00916262">
              <w:rPr>
                <w:rFonts w:ascii="Arial" w:hAnsi="Arial" w:cs="Arial"/>
                <w:color w:val="000000" w:themeColor="text1"/>
              </w:rPr>
              <w:t>___________________________</w:t>
            </w:r>
          </w:p>
        </w:tc>
      </w:tr>
      <w:tr w:rsidR="00C3492A" w:rsidRPr="00916262" w:rsidTr="00F24867">
        <w:trPr>
          <w:trHeight w:val="545"/>
        </w:trPr>
        <w:tc>
          <w:tcPr>
            <w:tcW w:w="3652" w:type="dxa"/>
            <w:vAlign w:val="center"/>
          </w:tcPr>
          <w:p w:rsidR="00C3492A" w:rsidRPr="00916262" w:rsidRDefault="00B937ED" w:rsidP="00F24867">
            <w:pPr>
              <w:suppressAutoHyphens/>
              <w:jc w:val="both"/>
              <w:rPr>
                <w:rFonts w:ascii="Arial" w:hAnsi="Arial" w:cs="Arial"/>
                <w:color w:val="000000" w:themeColor="text1"/>
              </w:rPr>
            </w:pPr>
            <w:r w:rsidRPr="00916262">
              <w:rPr>
                <w:rFonts w:ascii="Arial" w:hAnsi="Arial" w:cs="Arial"/>
                <w:color w:val="000000" w:themeColor="text1"/>
              </w:rPr>
              <w:t>М</w:t>
            </w:r>
            <w:r w:rsidR="00C3492A" w:rsidRPr="00916262">
              <w:rPr>
                <w:rFonts w:ascii="Arial" w:hAnsi="Arial" w:cs="Arial"/>
                <w:color w:val="000000" w:themeColor="text1"/>
              </w:rPr>
              <w:t>еханик ЦДНГ</w:t>
            </w:r>
          </w:p>
        </w:tc>
        <w:tc>
          <w:tcPr>
            <w:tcW w:w="3836" w:type="dxa"/>
          </w:tcPr>
          <w:p w:rsidR="00C3492A" w:rsidRPr="00916262" w:rsidRDefault="00C3492A" w:rsidP="00F24867">
            <w:pPr>
              <w:suppressAutoHyphens/>
              <w:ind w:left="252" w:hanging="252"/>
              <w:jc w:val="both"/>
              <w:rPr>
                <w:rFonts w:ascii="Arial" w:hAnsi="Arial" w:cs="Arial"/>
                <w:color w:val="000000" w:themeColor="text1"/>
              </w:rPr>
            </w:pPr>
            <w:r w:rsidRPr="00916262">
              <w:rPr>
                <w:rFonts w:ascii="Arial" w:hAnsi="Arial" w:cs="Arial"/>
                <w:color w:val="000000" w:themeColor="text1"/>
              </w:rPr>
              <w:t>___________________________</w:t>
            </w:r>
          </w:p>
        </w:tc>
      </w:tr>
      <w:tr w:rsidR="00C3492A" w:rsidRPr="00916262" w:rsidTr="00F24867">
        <w:trPr>
          <w:trHeight w:val="545"/>
        </w:trPr>
        <w:tc>
          <w:tcPr>
            <w:tcW w:w="3652" w:type="dxa"/>
            <w:vAlign w:val="center"/>
          </w:tcPr>
          <w:p w:rsidR="00C3492A" w:rsidRPr="00916262" w:rsidRDefault="00C3492A" w:rsidP="00F24867">
            <w:pPr>
              <w:suppressAutoHyphens/>
              <w:jc w:val="both"/>
              <w:rPr>
                <w:rFonts w:ascii="Arial" w:hAnsi="Arial" w:cs="Arial"/>
                <w:color w:val="000000" w:themeColor="text1"/>
              </w:rPr>
            </w:pPr>
            <w:r w:rsidRPr="00916262">
              <w:rPr>
                <w:rFonts w:ascii="Arial" w:hAnsi="Arial" w:cs="Arial"/>
                <w:color w:val="000000" w:themeColor="text1"/>
              </w:rPr>
              <w:t>Мастер ЦДНГ</w:t>
            </w:r>
          </w:p>
          <w:p w:rsidR="00C3492A" w:rsidRPr="00916262" w:rsidRDefault="00C3492A" w:rsidP="00F24867">
            <w:pPr>
              <w:suppressAutoHyphens/>
              <w:jc w:val="both"/>
              <w:rPr>
                <w:rFonts w:ascii="Arial" w:hAnsi="Arial" w:cs="Arial"/>
                <w:color w:val="000000" w:themeColor="text1"/>
              </w:rPr>
            </w:pPr>
          </w:p>
        </w:tc>
        <w:tc>
          <w:tcPr>
            <w:tcW w:w="3836" w:type="dxa"/>
          </w:tcPr>
          <w:p w:rsidR="00C3492A" w:rsidRPr="00916262" w:rsidRDefault="00C3492A" w:rsidP="00F24867">
            <w:pPr>
              <w:suppressAutoHyphens/>
              <w:ind w:left="252" w:hanging="252"/>
              <w:jc w:val="both"/>
              <w:rPr>
                <w:rFonts w:ascii="Arial" w:hAnsi="Arial" w:cs="Arial"/>
                <w:color w:val="000000" w:themeColor="text1"/>
              </w:rPr>
            </w:pPr>
            <w:r w:rsidRPr="00916262">
              <w:rPr>
                <w:rFonts w:ascii="Arial" w:hAnsi="Arial" w:cs="Arial"/>
                <w:color w:val="000000" w:themeColor="text1"/>
              </w:rPr>
              <w:t>___________________________</w:t>
            </w:r>
          </w:p>
        </w:tc>
      </w:tr>
    </w:tbl>
    <w:p w:rsidR="00EB2D47" w:rsidRPr="00916262" w:rsidRDefault="00EB2D47">
      <w:pPr>
        <w:rPr>
          <w:rFonts w:ascii="Arial" w:hAnsi="Arial" w:cs="Arial"/>
          <w:b/>
          <w:color w:val="000000" w:themeColor="text1"/>
        </w:rPr>
      </w:pPr>
      <w:bookmarkStart w:id="438" w:name="_Toc440625683"/>
      <w:bookmarkStart w:id="439" w:name="_Toc442262543"/>
      <w:bookmarkStart w:id="440" w:name="_Toc467236813"/>
      <w:r w:rsidRPr="00916262">
        <w:rPr>
          <w:rFonts w:ascii="Arial" w:hAnsi="Arial" w:cs="Arial"/>
          <w:b/>
          <w:color w:val="000000" w:themeColor="text1"/>
        </w:rPr>
        <w:br w:type="page"/>
      </w:r>
    </w:p>
    <w:p w:rsidR="00990AC3" w:rsidRPr="00916262" w:rsidRDefault="00990AC3" w:rsidP="00C1418F">
      <w:pPr>
        <w:pStyle w:val="20"/>
        <w:keepNext w:val="0"/>
        <w:spacing w:before="0" w:after="0"/>
        <w:rPr>
          <w:rFonts w:eastAsia="Times New Roman"/>
          <w:color w:val="000000" w:themeColor="text1"/>
          <w:szCs w:val="24"/>
        </w:rPr>
      </w:pPr>
      <w:bookmarkStart w:id="441" w:name="_Toc496002058"/>
      <w:bookmarkStart w:id="442" w:name="_Toc496042900"/>
      <w:bookmarkStart w:id="443" w:name="_Toc19699770"/>
      <w:bookmarkStart w:id="444" w:name="_Toc20735347"/>
      <w:bookmarkStart w:id="445" w:name="_Toc22214704"/>
      <w:bookmarkStart w:id="446" w:name="_Toc24703414"/>
      <w:r w:rsidRPr="00916262">
        <w:rPr>
          <w:rFonts w:eastAsia="Times New Roman"/>
          <w:color w:val="000000" w:themeColor="text1"/>
          <w:szCs w:val="24"/>
        </w:rPr>
        <w:t xml:space="preserve">ПРИЛОЖЕНИЕ </w:t>
      </w:r>
      <w:r w:rsidR="002F0896" w:rsidRPr="00916262">
        <w:rPr>
          <w:rFonts w:eastAsia="Times New Roman"/>
          <w:color w:val="000000" w:themeColor="text1"/>
          <w:szCs w:val="24"/>
        </w:rPr>
        <w:t>1</w:t>
      </w:r>
      <w:r w:rsidR="00A43532" w:rsidRPr="00916262">
        <w:rPr>
          <w:rFonts w:eastAsia="Times New Roman"/>
          <w:color w:val="000000" w:themeColor="text1"/>
          <w:szCs w:val="24"/>
        </w:rPr>
        <w:t>2</w:t>
      </w:r>
      <w:r w:rsidRPr="00916262">
        <w:rPr>
          <w:rFonts w:eastAsia="Times New Roman"/>
          <w:color w:val="000000" w:themeColor="text1"/>
          <w:szCs w:val="24"/>
        </w:rPr>
        <w:t>. АКТ ПРОВЕРКИ ИСПРАВНОСТИ АВАРИЙНОЙ СИГНАЛИЗАЦИИ</w:t>
      </w:r>
      <w:bookmarkEnd w:id="438"/>
      <w:bookmarkEnd w:id="439"/>
      <w:bookmarkEnd w:id="440"/>
      <w:bookmarkEnd w:id="441"/>
      <w:bookmarkEnd w:id="442"/>
      <w:bookmarkEnd w:id="443"/>
      <w:bookmarkEnd w:id="444"/>
      <w:bookmarkEnd w:id="445"/>
      <w:bookmarkEnd w:id="446"/>
    </w:p>
    <w:p w:rsidR="00990AC3" w:rsidRPr="00916262" w:rsidRDefault="00990AC3" w:rsidP="00990AC3">
      <w:pPr>
        <w:suppressAutoHyphens/>
        <w:jc w:val="both"/>
        <w:rPr>
          <w:rFonts w:ascii="Arial" w:hAnsi="Arial" w:cs="Arial"/>
          <w:color w:val="000000" w:themeColor="text1"/>
        </w:rPr>
      </w:pPr>
    </w:p>
    <w:p w:rsidR="00990AC3" w:rsidRPr="00916262" w:rsidRDefault="00990AC3" w:rsidP="00990AC3">
      <w:pPr>
        <w:suppressAutoHyphens/>
        <w:jc w:val="both"/>
        <w:rPr>
          <w:rFonts w:ascii="Arial" w:hAnsi="Arial" w:cs="Arial"/>
          <w:color w:val="000000" w:themeColor="text1"/>
        </w:rPr>
      </w:pPr>
    </w:p>
    <w:p w:rsidR="00990AC3" w:rsidRPr="00916262" w:rsidRDefault="00990AC3" w:rsidP="00990AC3">
      <w:pPr>
        <w:suppressAutoHyphens/>
        <w:jc w:val="center"/>
        <w:rPr>
          <w:rFonts w:ascii="Arial" w:hAnsi="Arial" w:cs="Arial"/>
          <w:b/>
          <w:color w:val="000000" w:themeColor="text1"/>
        </w:rPr>
      </w:pPr>
      <w:r w:rsidRPr="00916262">
        <w:rPr>
          <w:rFonts w:ascii="Arial" w:hAnsi="Arial" w:cs="Arial"/>
          <w:b/>
          <w:color w:val="000000" w:themeColor="text1"/>
        </w:rPr>
        <w:t>АКТ</w:t>
      </w:r>
    </w:p>
    <w:p w:rsidR="00990AC3" w:rsidRPr="00916262" w:rsidRDefault="00990AC3" w:rsidP="00990AC3">
      <w:pPr>
        <w:suppressAutoHyphens/>
        <w:jc w:val="both"/>
        <w:rPr>
          <w:rFonts w:ascii="Arial" w:hAnsi="Arial" w:cs="Arial"/>
          <w:b/>
          <w:color w:val="000000" w:themeColor="text1"/>
        </w:rPr>
      </w:pPr>
    </w:p>
    <w:p w:rsidR="00990AC3" w:rsidRPr="00916262" w:rsidRDefault="00990AC3" w:rsidP="00990AC3">
      <w:pPr>
        <w:suppressAutoHyphens/>
        <w:jc w:val="right"/>
        <w:rPr>
          <w:rFonts w:ascii="Arial" w:hAnsi="Arial" w:cs="Arial"/>
          <w:color w:val="000000" w:themeColor="text1"/>
          <w:u w:val="single"/>
        </w:rPr>
      </w:pPr>
      <w:r w:rsidRPr="00916262">
        <w:rPr>
          <w:rFonts w:ascii="Arial" w:hAnsi="Arial" w:cs="Arial"/>
          <w:color w:val="000000" w:themeColor="text1"/>
          <w:u w:val="single"/>
        </w:rPr>
        <w:t xml:space="preserve">от  « _    »               </w:t>
      </w:r>
      <w:r w:rsidR="00384E77" w:rsidRPr="00916262">
        <w:rPr>
          <w:rFonts w:ascii="Arial" w:hAnsi="Arial" w:cs="Arial"/>
          <w:color w:val="000000" w:themeColor="text1"/>
          <w:u w:val="single"/>
        </w:rPr>
        <w:t>20</w:t>
      </w:r>
      <w:r w:rsidRPr="00916262">
        <w:rPr>
          <w:rFonts w:ascii="Arial" w:hAnsi="Arial" w:cs="Arial"/>
          <w:color w:val="000000" w:themeColor="text1"/>
          <w:u w:val="single"/>
        </w:rPr>
        <w:t xml:space="preserve">    г.</w:t>
      </w:r>
    </w:p>
    <w:p w:rsidR="00990AC3" w:rsidRPr="00916262" w:rsidRDefault="00990AC3" w:rsidP="00990AC3">
      <w:pPr>
        <w:suppressAutoHyphens/>
        <w:ind w:firstLine="540"/>
        <w:jc w:val="both"/>
        <w:rPr>
          <w:rFonts w:ascii="Arial" w:hAnsi="Arial" w:cs="Arial"/>
          <w:color w:val="000000" w:themeColor="text1"/>
        </w:rPr>
      </w:pPr>
      <w:r w:rsidRPr="00916262">
        <w:rPr>
          <w:rFonts w:ascii="Arial" w:hAnsi="Arial" w:cs="Arial"/>
          <w:color w:val="000000" w:themeColor="text1"/>
        </w:rPr>
        <w:t>Мы, комиссия в составе:</w:t>
      </w:r>
    </w:p>
    <w:p w:rsidR="00990AC3" w:rsidRPr="00916262" w:rsidRDefault="00990AC3" w:rsidP="00990AC3">
      <w:pPr>
        <w:suppressAutoHyphens/>
        <w:ind w:firstLine="540"/>
        <w:jc w:val="both"/>
        <w:rPr>
          <w:rFonts w:ascii="Arial" w:hAnsi="Arial" w:cs="Arial"/>
          <w:color w:val="000000" w:themeColor="text1"/>
        </w:rPr>
      </w:pPr>
    </w:p>
    <w:tbl>
      <w:tblPr>
        <w:tblW w:w="0" w:type="auto"/>
        <w:tblInd w:w="108" w:type="dxa"/>
        <w:tblLook w:val="0000" w:firstRow="0" w:lastRow="0" w:firstColumn="0" w:lastColumn="0" w:noHBand="0" w:noVBand="0"/>
      </w:tblPr>
      <w:tblGrid>
        <w:gridCol w:w="3162"/>
        <w:gridCol w:w="3642"/>
        <w:gridCol w:w="2726"/>
      </w:tblGrid>
      <w:tr w:rsidR="00990AC3" w:rsidRPr="00916262" w:rsidTr="00B37D6F">
        <w:trPr>
          <w:trHeight w:val="203"/>
        </w:trPr>
        <w:tc>
          <w:tcPr>
            <w:tcW w:w="3163"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 xml:space="preserve">Начальник </w:t>
            </w:r>
          </w:p>
        </w:tc>
        <w:tc>
          <w:tcPr>
            <w:tcW w:w="3642"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ЦДНГ</w:t>
            </w:r>
          </w:p>
        </w:tc>
        <w:tc>
          <w:tcPr>
            <w:tcW w:w="2726" w:type="dxa"/>
          </w:tcPr>
          <w:p w:rsidR="00990AC3" w:rsidRPr="00916262" w:rsidRDefault="00990AC3" w:rsidP="00D2105B">
            <w:pPr>
              <w:suppressAutoHyphens/>
              <w:ind w:left="252" w:hanging="252"/>
              <w:jc w:val="both"/>
              <w:rPr>
                <w:rFonts w:ascii="Arial" w:hAnsi="Arial" w:cs="Arial"/>
                <w:color w:val="000000" w:themeColor="text1"/>
              </w:rPr>
            </w:pPr>
          </w:p>
        </w:tc>
      </w:tr>
      <w:tr w:rsidR="00990AC3" w:rsidRPr="00916262" w:rsidTr="00B37D6F">
        <w:trPr>
          <w:trHeight w:val="203"/>
        </w:trPr>
        <w:tc>
          <w:tcPr>
            <w:tcW w:w="3163" w:type="dxa"/>
          </w:tcPr>
          <w:p w:rsidR="00990AC3" w:rsidRPr="00916262" w:rsidRDefault="00384E77" w:rsidP="00D2105B">
            <w:pPr>
              <w:suppressAutoHyphens/>
              <w:jc w:val="both"/>
              <w:rPr>
                <w:rFonts w:ascii="Arial" w:hAnsi="Arial" w:cs="Arial"/>
                <w:color w:val="000000" w:themeColor="text1"/>
              </w:rPr>
            </w:pPr>
            <w:r w:rsidRPr="00916262">
              <w:rPr>
                <w:rFonts w:ascii="Arial" w:hAnsi="Arial" w:cs="Arial"/>
                <w:color w:val="000000" w:themeColor="text1"/>
              </w:rPr>
              <w:t>М</w:t>
            </w:r>
            <w:r w:rsidR="00990AC3" w:rsidRPr="00916262">
              <w:rPr>
                <w:rFonts w:ascii="Arial" w:hAnsi="Arial" w:cs="Arial"/>
                <w:color w:val="000000" w:themeColor="text1"/>
              </w:rPr>
              <w:t>еханик</w:t>
            </w:r>
          </w:p>
        </w:tc>
        <w:tc>
          <w:tcPr>
            <w:tcW w:w="3642"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ЦДНГ</w:t>
            </w:r>
          </w:p>
        </w:tc>
        <w:tc>
          <w:tcPr>
            <w:tcW w:w="2726" w:type="dxa"/>
          </w:tcPr>
          <w:p w:rsidR="00990AC3" w:rsidRPr="00916262" w:rsidRDefault="00990AC3" w:rsidP="00D2105B">
            <w:pPr>
              <w:suppressAutoHyphens/>
              <w:jc w:val="both"/>
              <w:rPr>
                <w:rFonts w:ascii="Arial" w:hAnsi="Arial" w:cs="Arial"/>
                <w:color w:val="000000" w:themeColor="text1"/>
              </w:rPr>
            </w:pPr>
          </w:p>
        </w:tc>
      </w:tr>
      <w:tr w:rsidR="00990AC3" w:rsidRPr="00916262" w:rsidTr="00B37D6F">
        <w:trPr>
          <w:trHeight w:val="203"/>
        </w:trPr>
        <w:tc>
          <w:tcPr>
            <w:tcW w:w="3163" w:type="dxa"/>
          </w:tcPr>
          <w:p w:rsidR="00990AC3" w:rsidRPr="00916262" w:rsidRDefault="00990AC3" w:rsidP="000625D6">
            <w:pPr>
              <w:suppressAutoHyphens/>
              <w:jc w:val="both"/>
              <w:rPr>
                <w:rFonts w:ascii="Arial" w:hAnsi="Arial" w:cs="Arial"/>
                <w:color w:val="000000" w:themeColor="text1"/>
              </w:rPr>
            </w:pPr>
            <w:r w:rsidRPr="00916262">
              <w:rPr>
                <w:rFonts w:ascii="Arial" w:hAnsi="Arial" w:cs="Arial"/>
                <w:color w:val="000000" w:themeColor="text1"/>
              </w:rPr>
              <w:t xml:space="preserve">Мастер </w:t>
            </w:r>
          </w:p>
        </w:tc>
        <w:tc>
          <w:tcPr>
            <w:tcW w:w="3642"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ЦДНГ</w:t>
            </w:r>
          </w:p>
        </w:tc>
        <w:tc>
          <w:tcPr>
            <w:tcW w:w="2726" w:type="dxa"/>
          </w:tcPr>
          <w:p w:rsidR="00990AC3" w:rsidRPr="00916262" w:rsidRDefault="00990AC3" w:rsidP="00D2105B">
            <w:pPr>
              <w:suppressAutoHyphens/>
              <w:jc w:val="both"/>
              <w:rPr>
                <w:rFonts w:ascii="Arial" w:hAnsi="Arial" w:cs="Arial"/>
                <w:color w:val="000000" w:themeColor="text1"/>
              </w:rPr>
            </w:pPr>
          </w:p>
        </w:tc>
      </w:tr>
      <w:tr w:rsidR="00B37D6F" w:rsidRPr="00916262" w:rsidTr="00B37D6F">
        <w:trPr>
          <w:trHeight w:val="203"/>
        </w:trPr>
        <w:tc>
          <w:tcPr>
            <w:tcW w:w="3163" w:type="dxa"/>
          </w:tcPr>
          <w:p w:rsidR="00B37D6F" w:rsidRPr="00916262" w:rsidRDefault="00B37D6F" w:rsidP="00B37D6F">
            <w:pPr>
              <w:suppressAutoHyphens/>
              <w:jc w:val="both"/>
              <w:rPr>
                <w:rFonts w:ascii="Arial" w:hAnsi="Arial" w:cs="Arial"/>
                <w:color w:val="000000" w:themeColor="text1"/>
              </w:rPr>
            </w:pPr>
            <w:r w:rsidRPr="00916262">
              <w:rPr>
                <w:rFonts w:ascii="Arial" w:hAnsi="Arial" w:cs="Arial"/>
                <w:color w:val="000000" w:themeColor="text1"/>
              </w:rPr>
              <w:t xml:space="preserve">Начальник </w:t>
            </w:r>
          </w:p>
          <w:p w:rsidR="00B37D6F" w:rsidRPr="00916262" w:rsidRDefault="00B37D6F" w:rsidP="00B37D6F">
            <w:pPr>
              <w:suppressAutoHyphens/>
              <w:jc w:val="both"/>
              <w:rPr>
                <w:rFonts w:ascii="Arial" w:hAnsi="Arial" w:cs="Arial"/>
                <w:color w:val="000000" w:themeColor="text1"/>
              </w:rPr>
            </w:pPr>
          </w:p>
        </w:tc>
        <w:tc>
          <w:tcPr>
            <w:tcW w:w="3642" w:type="dxa"/>
          </w:tcPr>
          <w:p w:rsidR="00B37D6F" w:rsidRPr="00916262" w:rsidRDefault="00B37D6F" w:rsidP="00B37D6F">
            <w:pPr>
              <w:suppressAutoHyphens/>
              <w:jc w:val="both"/>
              <w:rPr>
                <w:rFonts w:ascii="Arial" w:hAnsi="Arial" w:cs="Arial"/>
                <w:color w:val="000000" w:themeColor="text1"/>
              </w:rPr>
            </w:pPr>
            <w:r w:rsidRPr="00916262">
              <w:rPr>
                <w:rFonts w:ascii="Arial" w:hAnsi="Arial" w:cs="Arial"/>
                <w:color w:val="000000" w:themeColor="text1"/>
              </w:rPr>
              <w:t>ЦАП</w:t>
            </w:r>
          </w:p>
        </w:tc>
        <w:tc>
          <w:tcPr>
            <w:tcW w:w="2726" w:type="dxa"/>
          </w:tcPr>
          <w:p w:rsidR="00B37D6F" w:rsidRPr="00916262" w:rsidRDefault="00B37D6F" w:rsidP="00B37D6F">
            <w:pPr>
              <w:suppressAutoHyphens/>
              <w:jc w:val="both"/>
              <w:rPr>
                <w:rFonts w:ascii="Arial" w:hAnsi="Arial" w:cs="Arial"/>
                <w:color w:val="000000" w:themeColor="text1"/>
              </w:rPr>
            </w:pPr>
          </w:p>
        </w:tc>
      </w:tr>
    </w:tbl>
    <w:p w:rsidR="00990AC3" w:rsidRPr="00916262" w:rsidRDefault="00990AC3" w:rsidP="00990AC3">
      <w:pPr>
        <w:suppressAutoHyphens/>
        <w:ind w:firstLine="540"/>
        <w:jc w:val="both"/>
        <w:rPr>
          <w:rFonts w:ascii="Arial" w:hAnsi="Arial" w:cs="Arial"/>
          <w:color w:val="000000" w:themeColor="text1"/>
        </w:rPr>
      </w:pPr>
    </w:p>
    <w:p w:rsidR="00990AC3" w:rsidRPr="00916262" w:rsidRDefault="00990AC3" w:rsidP="00990AC3">
      <w:pPr>
        <w:suppressAutoHyphens/>
        <w:ind w:firstLine="540"/>
        <w:jc w:val="both"/>
        <w:rPr>
          <w:rFonts w:ascii="Arial" w:hAnsi="Arial" w:cs="Arial"/>
          <w:color w:val="000000" w:themeColor="text1"/>
        </w:rPr>
      </w:pPr>
    </w:p>
    <w:p w:rsidR="00990AC3" w:rsidRPr="00916262" w:rsidRDefault="00990AC3" w:rsidP="00990AC3">
      <w:pPr>
        <w:suppressAutoHyphens/>
        <w:ind w:firstLine="540"/>
        <w:jc w:val="both"/>
        <w:rPr>
          <w:rFonts w:ascii="Arial" w:hAnsi="Arial" w:cs="Arial"/>
          <w:color w:val="000000" w:themeColor="text1"/>
        </w:rPr>
      </w:pPr>
      <w:r w:rsidRPr="00916262">
        <w:rPr>
          <w:rFonts w:ascii="Arial" w:hAnsi="Arial" w:cs="Arial"/>
          <w:color w:val="000000" w:themeColor="text1"/>
        </w:rPr>
        <w:t>Составили настоящий АКТ о том, что нами была проведена проверка исправности аварийной сигнализации на кустовых площадках скважин.</w:t>
      </w:r>
    </w:p>
    <w:p w:rsidR="00990AC3" w:rsidRPr="00916262" w:rsidRDefault="00990AC3" w:rsidP="00990AC3">
      <w:pPr>
        <w:pStyle w:val="affc"/>
        <w:suppressAutoHyphens/>
        <w:ind w:left="900"/>
        <w:rPr>
          <w:rFonts w:ascii="Arial" w:hAnsi="Arial" w:cs="Arial"/>
          <w:color w:val="000000" w:themeColor="text1"/>
        </w:rPr>
      </w:pPr>
    </w:p>
    <w:p w:rsidR="00990AC3" w:rsidRPr="00916262" w:rsidRDefault="00990AC3" w:rsidP="00990AC3">
      <w:pPr>
        <w:pStyle w:val="affc"/>
        <w:suppressAutoHyphens/>
        <w:rPr>
          <w:rFonts w:ascii="Arial" w:hAnsi="Arial" w:cs="Arial"/>
          <w:color w:val="000000" w:themeColor="text1"/>
        </w:rPr>
      </w:pPr>
      <w:r w:rsidRPr="00916262">
        <w:rPr>
          <w:rFonts w:ascii="Arial" w:hAnsi="Arial" w:cs="Arial"/>
          <w:color w:val="000000" w:themeColor="text1"/>
        </w:rPr>
        <w:t>В результате проверки были выявлено:</w:t>
      </w:r>
    </w:p>
    <w:p w:rsidR="00990AC3" w:rsidRPr="00916262" w:rsidRDefault="00990AC3" w:rsidP="00990AC3">
      <w:pPr>
        <w:pStyle w:val="affc"/>
        <w:suppressAutoHyphens/>
        <w:rPr>
          <w:rFonts w:ascii="Arial" w:hAnsi="Arial" w:cs="Arial"/>
          <w:color w:val="000000" w:themeColor="text1"/>
        </w:rPr>
      </w:pPr>
    </w:p>
    <w:p w:rsidR="00990AC3" w:rsidRPr="00916262" w:rsidRDefault="00990AC3" w:rsidP="00990AC3">
      <w:pPr>
        <w:pStyle w:val="affc"/>
        <w:suppressAutoHyphens/>
        <w:ind w:firstLine="540"/>
        <w:rPr>
          <w:rFonts w:ascii="Arial" w:hAnsi="Arial" w:cs="Arial"/>
          <w:color w:val="000000" w:themeColor="text1"/>
        </w:rPr>
      </w:pPr>
      <w:r w:rsidRPr="00916262">
        <w:rPr>
          <w:rFonts w:ascii="Arial" w:hAnsi="Arial" w:cs="Arial"/>
          <w:color w:val="000000" w:themeColor="text1"/>
        </w:rPr>
        <w:t>Аварийная сигнализация находится в исправном и работоспособном состоянии.</w:t>
      </w:r>
    </w:p>
    <w:p w:rsidR="00990AC3" w:rsidRPr="00916262" w:rsidRDefault="00990AC3" w:rsidP="00990AC3">
      <w:pPr>
        <w:pStyle w:val="affc"/>
        <w:suppressAutoHyphens/>
        <w:ind w:firstLine="540"/>
        <w:rPr>
          <w:rFonts w:ascii="Arial" w:hAnsi="Arial" w:cs="Arial"/>
          <w:color w:val="000000" w:themeColor="text1"/>
        </w:rPr>
      </w:pPr>
    </w:p>
    <w:p w:rsidR="00990AC3" w:rsidRPr="00916262" w:rsidRDefault="00990AC3" w:rsidP="00990AC3">
      <w:pPr>
        <w:pStyle w:val="affc"/>
        <w:suppressAutoHyphens/>
        <w:ind w:firstLine="540"/>
        <w:rPr>
          <w:rFonts w:ascii="Arial" w:hAnsi="Arial" w:cs="Arial"/>
          <w:color w:val="000000" w:themeColor="text1"/>
        </w:rPr>
      </w:pPr>
    </w:p>
    <w:p w:rsidR="00990AC3" w:rsidRPr="00916262" w:rsidRDefault="00990AC3" w:rsidP="00990AC3">
      <w:pPr>
        <w:pStyle w:val="affc"/>
        <w:suppressAutoHyphens/>
        <w:ind w:firstLine="540"/>
        <w:rPr>
          <w:rFonts w:ascii="Arial" w:hAnsi="Arial" w:cs="Arial"/>
          <w:color w:val="000000" w:themeColor="text1"/>
        </w:rPr>
      </w:pPr>
    </w:p>
    <w:p w:rsidR="00990AC3" w:rsidRPr="00916262" w:rsidRDefault="00990AC3" w:rsidP="00990AC3">
      <w:pPr>
        <w:pStyle w:val="affc"/>
        <w:suppressAutoHyphens/>
        <w:ind w:firstLine="540"/>
        <w:rPr>
          <w:rFonts w:ascii="Arial" w:hAnsi="Arial" w:cs="Arial"/>
          <w:color w:val="000000" w:themeColor="text1"/>
        </w:rPr>
      </w:pPr>
      <w:r w:rsidRPr="00916262">
        <w:rPr>
          <w:rFonts w:ascii="Arial" w:hAnsi="Arial" w:cs="Arial"/>
          <w:color w:val="000000" w:themeColor="text1"/>
        </w:rPr>
        <w:t>Подписи:</w:t>
      </w:r>
    </w:p>
    <w:p w:rsidR="00990AC3" w:rsidRPr="00916262" w:rsidRDefault="00990AC3" w:rsidP="00990AC3">
      <w:pPr>
        <w:pStyle w:val="affc"/>
        <w:suppressAutoHyphens/>
        <w:ind w:firstLine="540"/>
        <w:rPr>
          <w:rFonts w:ascii="Arial" w:hAnsi="Arial" w:cs="Arial"/>
          <w:color w:val="000000" w:themeColor="text1"/>
        </w:rPr>
      </w:pPr>
    </w:p>
    <w:tbl>
      <w:tblPr>
        <w:tblpPr w:leftFromText="180" w:rightFromText="180" w:vertAnchor="text" w:horzAnchor="margin" w:tblpXSpec="center" w:tblpY="9"/>
        <w:tblW w:w="10188" w:type="dxa"/>
        <w:tblLook w:val="0000" w:firstRow="0" w:lastRow="0" w:firstColumn="0" w:lastColumn="0" w:noHBand="0" w:noVBand="0"/>
      </w:tblPr>
      <w:tblGrid>
        <w:gridCol w:w="3348"/>
        <w:gridCol w:w="4140"/>
        <w:gridCol w:w="2700"/>
      </w:tblGrid>
      <w:tr w:rsidR="00990AC3" w:rsidRPr="00916262" w:rsidTr="00D2105B">
        <w:trPr>
          <w:trHeight w:val="573"/>
        </w:trPr>
        <w:tc>
          <w:tcPr>
            <w:tcW w:w="3348"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Начальник ЦДНГ</w:t>
            </w:r>
          </w:p>
        </w:tc>
        <w:tc>
          <w:tcPr>
            <w:tcW w:w="4140" w:type="dxa"/>
            <w:vAlign w:val="center"/>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_____________________________</w:t>
            </w:r>
          </w:p>
        </w:tc>
        <w:tc>
          <w:tcPr>
            <w:tcW w:w="2700" w:type="dxa"/>
            <w:vAlign w:val="center"/>
          </w:tcPr>
          <w:p w:rsidR="00990AC3" w:rsidRPr="00916262" w:rsidRDefault="00990AC3" w:rsidP="00D2105B">
            <w:pPr>
              <w:suppressAutoHyphens/>
              <w:jc w:val="both"/>
              <w:rPr>
                <w:rFonts w:ascii="Arial" w:hAnsi="Arial" w:cs="Arial"/>
                <w:color w:val="000000" w:themeColor="text1"/>
              </w:rPr>
            </w:pPr>
          </w:p>
        </w:tc>
      </w:tr>
      <w:tr w:rsidR="00990AC3" w:rsidRPr="00916262" w:rsidTr="00D2105B">
        <w:trPr>
          <w:trHeight w:val="525"/>
        </w:trPr>
        <w:tc>
          <w:tcPr>
            <w:tcW w:w="3348" w:type="dxa"/>
          </w:tcPr>
          <w:p w:rsidR="00990AC3" w:rsidRPr="00916262" w:rsidRDefault="00384E77" w:rsidP="00D2105B">
            <w:pPr>
              <w:suppressAutoHyphens/>
              <w:jc w:val="both"/>
              <w:rPr>
                <w:rFonts w:ascii="Arial" w:hAnsi="Arial" w:cs="Arial"/>
                <w:color w:val="000000" w:themeColor="text1"/>
              </w:rPr>
            </w:pPr>
            <w:r w:rsidRPr="00916262">
              <w:rPr>
                <w:rFonts w:ascii="Arial" w:hAnsi="Arial" w:cs="Arial"/>
                <w:color w:val="000000" w:themeColor="text1"/>
              </w:rPr>
              <w:t>М</w:t>
            </w:r>
            <w:r w:rsidR="00990AC3" w:rsidRPr="00916262">
              <w:rPr>
                <w:rFonts w:ascii="Arial" w:hAnsi="Arial" w:cs="Arial"/>
                <w:color w:val="000000" w:themeColor="text1"/>
              </w:rPr>
              <w:t>еханик ЦДНГ</w:t>
            </w:r>
          </w:p>
        </w:tc>
        <w:tc>
          <w:tcPr>
            <w:tcW w:w="4140" w:type="dxa"/>
            <w:vAlign w:val="center"/>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_____________________________</w:t>
            </w:r>
          </w:p>
        </w:tc>
        <w:tc>
          <w:tcPr>
            <w:tcW w:w="2700" w:type="dxa"/>
            <w:vAlign w:val="center"/>
          </w:tcPr>
          <w:p w:rsidR="00990AC3" w:rsidRPr="00916262" w:rsidRDefault="00990AC3" w:rsidP="00D2105B">
            <w:pPr>
              <w:suppressAutoHyphens/>
              <w:jc w:val="both"/>
              <w:rPr>
                <w:rFonts w:ascii="Arial" w:hAnsi="Arial" w:cs="Arial"/>
                <w:color w:val="000000" w:themeColor="text1"/>
              </w:rPr>
            </w:pPr>
          </w:p>
        </w:tc>
      </w:tr>
      <w:tr w:rsidR="00990AC3" w:rsidRPr="00916262" w:rsidTr="00D2105B">
        <w:trPr>
          <w:trHeight w:val="525"/>
        </w:trPr>
        <w:tc>
          <w:tcPr>
            <w:tcW w:w="3348" w:type="dxa"/>
          </w:tcPr>
          <w:p w:rsidR="00990AC3" w:rsidRPr="00916262" w:rsidRDefault="00990AC3" w:rsidP="000625D6">
            <w:pPr>
              <w:suppressAutoHyphens/>
              <w:jc w:val="both"/>
              <w:rPr>
                <w:rFonts w:ascii="Arial" w:hAnsi="Arial" w:cs="Arial"/>
                <w:color w:val="000000" w:themeColor="text1"/>
              </w:rPr>
            </w:pPr>
            <w:r w:rsidRPr="00916262">
              <w:rPr>
                <w:rFonts w:ascii="Arial" w:hAnsi="Arial" w:cs="Arial"/>
                <w:color w:val="000000" w:themeColor="text1"/>
              </w:rPr>
              <w:t>Мастер ЦДНГ</w:t>
            </w:r>
          </w:p>
        </w:tc>
        <w:tc>
          <w:tcPr>
            <w:tcW w:w="4140" w:type="dxa"/>
            <w:vAlign w:val="center"/>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_____________________________</w:t>
            </w:r>
          </w:p>
        </w:tc>
        <w:tc>
          <w:tcPr>
            <w:tcW w:w="2700" w:type="dxa"/>
            <w:vAlign w:val="center"/>
          </w:tcPr>
          <w:p w:rsidR="00990AC3" w:rsidRPr="00916262" w:rsidRDefault="00990AC3" w:rsidP="00D2105B">
            <w:pPr>
              <w:suppressAutoHyphens/>
              <w:jc w:val="both"/>
              <w:rPr>
                <w:rFonts w:ascii="Arial" w:hAnsi="Arial" w:cs="Arial"/>
                <w:color w:val="000000" w:themeColor="text1"/>
              </w:rPr>
            </w:pPr>
          </w:p>
        </w:tc>
      </w:tr>
      <w:tr w:rsidR="00990AC3" w:rsidRPr="00916262" w:rsidTr="00D2105B">
        <w:trPr>
          <w:trHeight w:val="525"/>
        </w:trPr>
        <w:tc>
          <w:tcPr>
            <w:tcW w:w="3348" w:type="dxa"/>
          </w:tcPr>
          <w:p w:rsidR="00990AC3" w:rsidRPr="00916262" w:rsidRDefault="00B37D6F" w:rsidP="00D2105B">
            <w:pPr>
              <w:suppressAutoHyphens/>
              <w:jc w:val="both"/>
              <w:rPr>
                <w:rFonts w:ascii="Arial" w:hAnsi="Arial" w:cs="Arial"/>
                <w:color w:val="000000" w:themeColor="text1"/>
              </w:rPr>
            </w:pPr>
            <w:r w:rsidRPr="00916262">
              <w:rPr>
                <w:rFonts w:ascii="Arial" w:hAnsi="Arial" w:cs="Arial"/>
                <w:color w:val="000000" w:themeColor="text1"/>
              </w:rPr>
              <w:t>Начальник ЦАП</w:t>
            </w:r>
          </w:p>
        </w:tc>
        <w:tc>
          <w:tcPr>
            <w:tcW w:w="4140" w:type="dxa"/>
            <w:vAlign w:val="center"/>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_____________________________</w:t>
            </w:r>
          </w:p>
        </w:tc>
        <w:tc>
          <w:tcPr>
            <w:tcW w:w="2700" w:type="dxa"/>
            <w:vAlign w:val="center"/>
          </w:tcPr>
          <w:p w:rsidR="00990AC3" w:rsidRPr="00916262" w:rsidRDefault="00990AC3" w:rsidP="00D2105B">
            <w:pPr>
              <w:suppressAutoHyphens/>
              <w:jc w:val="both"/>
              <w:rPr>
                <w:rFonts w:ascii="Arial" w:hAnsi="Arial" w:cs="Arial"/>
                <w:color w:val="000000" w:themeColor="text1"/>
              </w:rPr>
            </w:pPr>
          </w:p>
        </w:tc>
      </w:tr>
    </w:tbl>
    <w:p w:rsidR="00324E27" w:rsidRPr="00916262" w:rsidRDefault="00324E27">
      <w:pPr>
        <w:rPr>
          <w:rFonts w:ascii="Arial" w:hAnsi="Arial" w:cs="Arial"/>
          <w:b/>
          <w:bCs/>
          <w:caps/>
          <w:color w:val="000000" w:themeColor="text1"/>
        </w:rPr>
        <w:sectPr w:rsidR="00324E27" w:rsidRPr="00916262" w:rsidSect="004A2677">
          <w:pgSz w:w="11906" w:h="16838" w:code="9"/>
          <w:pgMar w:top="510" w:right="1021" w:bottom="567" w:left="1247" w:header="737" w:footer="680" w:gutter="0"/>
          <w:cols w:space="708"/>
          <w:docGrid w:linePitch="360"/>
        </w:sectPr>
      </w:pPr>
      <w:bookmarkStart w:id="447" w:name="_Toc440625684"/>
      <w:bookmarkStart w:id="448" w:name="_Toc442262544"/>
      <w:bookmarkStart w:id="449" w:name="_Toc467236814"/>
    </w:p>
    <w:p w:rsidR="00990AC3" w:rsidRPr="00916262" w:rsidRDefault="00990AC3" w:rsidP="00C1418F">
      <w:pPr>
        <w:pStyle w:val="20"/>
        <w:keepNext w:val="0"/>
        <w:spacing w:before="0" w:after="0"/>
        <w:rPr>
          <w:rFonts w:eastAsia="Times New Roman"/>
          <w:color w:val="000000" w:themeColor="text1"/>
          <w:szCs w:val="24"/>
        </w:rPr>
      </w:pPr>
      <w:bookmarkStart w:id="450" w:name="_Toc496002059"/>
      <w:bookmarkStart w:id="451" w:name="_Toc496042901"/>
      <w:bookmarkStart w:id="452" w:name="_Toc19699771"/>
      <w:bookmarkStart w:id="453" w:name="_Toc20735348"/>
      <w:bookmarkStart w:id="454" w:name="_Toc22214705"/>
      <w:bookmarkStart w:id="455" w:name="_Toc24703415"/>
      <w:r w:rsidRPr="00916262">
        <w:rPr>
          <w:rFonts w:eastAsia="Times New Roman"/>
          <w:color w:val="000000" w:themeColor="text1"/>
          <w:szCs w:val="24"/>
        </w:rPr>
        <w:t xml:space="preserve">ПРИЛОЖЕНИЕ </w:t>
      </w:r>
      <w:r w:rsidR="0041771E" w:rsidRPr="00916262">
        <w:rPr>
          <w:rFonts w:eastAsia="Times New Roman"/>
          <w:color w:val="000000" w:themeColor="text1"/>
          <w:szCs w:val="24"/>
        </w:rPr>
        <w:t>1</w:t>
      </w:r>
      <w:r w:rsidR="00A43532" w:rsidRPr="00916262">
        <w:rPr>
          <w:rFonts w:eastAsia="Times New Roman"/>
          <w:color w:val="000000" w:themeColor="text1"/>
          <w:szCs w:val="24"/>
        </w:rPr>
        <w:t>3</w:t>
      </w:r>
      <w:r w:rsidRPr="00916262">
        <w:rPr>
          <w:rFonts w:eastAsia="Times New Roman"/>
          <w:color w:val="000000" w:themeColor="text1"/>
          <w:szCs w:val="24"/>
        </w:rPr>
        <w:t xml:space="preserve">. </w:t>
      </w:r>
      <w:r w:rsidR="00B37D6F" w:rsidRPr="00916262">
        <w:rPr>
          <w:rFonts w:eastAsia="Times New Roman"/>
          <w:color w:val="000000" w:themeColor="text1"/>
          <w:szCs w:val="24"/>
        </w:rPr>
        <w:t xml:space="preserve">АКТ ПРОВЕРКИ СОСТОЯНИЯ СРЕДСТВ </w:t>
      </w:r>
      <w:r w:rsidRPr="00916262">
        <w:rPr>
          <w:rFonts w:eastAsia="Times New Roman"/>
          <w:color w:val="000000" w:themeColor="text1"/>
          <w:szCs w:val="24"/>
        </w:rPr>
        <w:t>СВЯЗИ</w:t>
      </w:r>
      <w:bookmarkEnd w:id="447"/>
      <w:bookmarkEnd w:id="448"/>
      <w:bookmarkEnd w:id="449"/>
      <w:bookmarkEnd w:id="450"/>
      <w:bookmarkEnd w:id="451"/>
      <w:bookmarkEnd w:id="452"/>
      <w:bookmarkEnd w:id="453"/>
      <w:bookmarkEnd w:id="454"/>
      <w:bookmarkEnd w:id="455"/>
    </w:p>
    <w:p w:rsidR="00990AC3" w:rsidRPr="00916262" w:rsidRDefault="00990AC3" w:rsidP="00990AC3">
      <w:pPr>
        <w:suppressAutoHyphens/>
        <w:jc w:val="both"/>
        <w:rPr>
          <w:rFonts w:ascii="Arial" w:hAnsi="Arial" w:cs="Arial"/>
          <w:color w:val="000000" w:themeColor="text1"/>
        </w:rPr>
      </w:pPr>
    </w:p>
    <w:p w:rsidR="00990AC3" w:rsidRPr="00916262" w:rsidRDefault="00990AC3" w:rsidP="00990AC3">
      <w:pPr>
        <w:suppressAutoHyphens/>
        <w:jc w:val="both"/>
        <w:rPr>
          <w:rFonts w:ascii="Arial" w:hAnsi="Arial" w:cs="Arial"/>
          <w:color w:val="000000" w:themeColor="text1"/>
        </w:rPr>
      </w:pPr>
    </w:p>
    <w:p w:rsidR="00990AC3" w:rsidRPr="00916262" w:rsidRDefault="00990AC3" w:rsidP="00990AC3">
      <w:pPr>
        <w:suppressAutoHyphens/>
        <w:jc w:val="center"/>
        <w:rPr>
          <w:rFonts w:ascii="Arial" w:hAnsi="Arial" w:cs="Arial"/>
          <w:b/>
          <w:color w:val="000000" w:themeColor="text1"/>
        </w:rPr>
      </w:pPr>
      <w:r w:rsidRPr="00916262">
        <w:rPr>
          <w:rFonts w:ascii="Arial" w:hAnsi="Arial" w:cs="Arial"/>
          <w:b/>
          <w:color w:val="000000" w:themeColor="text1"/>
        </w:rPr>
        <w:t>АКТ</w:t>
      </w:r>
    </w:p>
    <w:p w:rsidR="00990AC3" w:rsidRPr="00916262" w:rsidRDefault="00990AC3" w:rsidP="00990AC3">
      <w:pPr>
        <w:suppressAutoHyphens/>
        <w:jc w:val="both"/>
        <w:rPr>
          <w:rFonts w:ascii="Arial" w:hAnsi="Arial" w:cs="Arial"/>
          <w:b/>
          <w:color w:val="000000" w:themeColor="text1"/>
        </w:rPr>
      </w:pPr>
    </w:p>
    <w:p w:rsidR="00990AC3" w:rsidRPr="00916262" w:rsidRDefault="00990AC3" w:rsidP="00990AC3">
      <w:pPr>
        <w:suppressAutoHyphens/>
        <w:jc w:val="right"/>
        <w:rPr>
          <w:rFonts w:ascii="Arial" w:hAnsi="Arial" w:cs="Arial"/>
          <w:color w:val="000000" w:themeColor="text1"/>
          <w:u w:val="single"/>
        </w:rPr>
      </w:pPr>
      <w:r w:rsidRPr="00916262">
        <w:rPr>
          <w:rFonts w:ascii="Arial" w:hAnsi="Arial" w:cs="Arial"/>
          <w:color w:val="000000" w:themeColor="text1"/>
          <w:u w:val="single"/>
        </w:rPr>
        <w:t>от  «   _  »_              20    г.</w:t>
      </w:r>
    </w:p>
    <w:p w:rsidR="00990AC3" w:rsidRPr="00916262" w:rsidRDefault="00990AC3" w:rsidP="00990AC3">
      <w:pPr>
        <w:suppressAutoHyphens/>
        <w:ind w:firstLine="540"/>
        <w:jc w:val="both"/>
        <w:rPr>
          <w:rFonts w:ascii="Arial" w:hAnsi="Arial" w:cs="Arial"/>
          <w:color w:val="000000" w:themeColor="text1"/>
        </w:rPr>
      </w:pPr>
      <w:r w:rsidRPr="00916262">
        <w:rPr>
          <w:rFonts w:ascii="Arial" w:hAnsi="Arial" w:cs="Arial"/>
          <w:color w:val="000000" w:themeColor="text1"/>
        </w:rPr>
        <w:t>Мы, комиссия в составе:</w:t>
      </w:r>
    </w:p>
    <w:p w:rsidR="00990AC3" w:rsidRPr="00916262" w:rsidRDefault="00990AC3" w:rsidP="00990AC3">
      <w:pPr>
        <w:suppressAutoHyphens/>
        <w:ind w:firstLine="540"/>
        <w:jc w:val="both"/>
        <w:rPr>
          <w:rFonts w:ascii="Arial" w:hAnsi="Arial" w:cs="Arial"/>
          <w:color w:val="000000" w:themeColor="text1"/>
        </w:rPr>
      </w:pPr>
    </w:p>
    <w:tbl>
      <w:tblPr>
        <w:tblW w:w="0" w:type="auto"/>
        <w:tblInd w:w="108" w:type="dxa"/>
        <w:tblLook w:val="0000" w:firstRow="0" w:lastRow="0" w:firstColumn="0" w:lastColumn="0" w:noHBand="0" w:noVBand="0"/>
      </w:tblPr>
      <w:tblGrid>
        <w:gridCol w:w="3175"/>
        <w:gridCol w:w="3635"/>
        <w:gridCol w:w="2720"/>
      </w:tblGrid>
      <w:tr w:rsidR="00990AC3" w:rsidRPr="00916262" w:rsidTr="00B37D6F">
        <w:trPr>
          <w:trHeight w:val="203"/>
        </w:trPr>
        <w:tc>
          <w:tcPr>
            <w:tcW w:w="3175"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 xml:space="preserve">Начальник </w:t>
            </w:r>
          </w:p>
        </w:tc>
        <w:tc>
          <w:tcPr>
            <w:tcW w:w="3635"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ЦДНГ</w:t>
            </w:r>
          </w:p>
        </w:tc>
        <w:tc>
          <w:tcPr>
            <w:tcW w:w="2720" w:type="dxa"/>
          </w:tcPr>
          <w:p w:rsidR="00990AC3" w:rsidRPr="00916262" w:rsidRDefault="00990AC3" w:rsidP="00D2105B">
            <w:pPr>
              <w:suppressAutoHyphens/>
              <w:ind w:left="252" w:hanging="252"/>
              <w:jc w:val="both"/>
              <w:rPr>
                <w:rFonts w:ascii="Arial" w:hAnsi="Arial" w:cs="Arial"/>
                <w:color w:val="000000" w:themeColor="text1"/>
              </w:rPr>
            </w:pPr>
          </w:p>
        </w:tc>
      </w:tr>
      <w:tr w:rsidR="00990AC3" w:rsidRPr="00916262" w:rsidTr="00B37D6F">
        <w:trPr>
          <w:trHeight w:val="203"/>
        </w:trPr>
        <w:tc>
          <w:tcPr>
            <w:tcW w:w="3175" w:type="dxa"/>
          </w:tcPr>
          <w:p w:rsidR="00990AC3" w:rsidRPr="00916262" w:rsidRDefault="00EB2D47" w:rsidP="00D2105B">
            <w:pPr>
              <w:suppressAutoHyphens/>
              <w:jc w:val="both"/>
              <w:rPr>
                <w:rFonts w:ascii="Arial" w:hAnsi="Arial" w:cs="Arial"/>
                <w:color w:val="000000" w:themeColor="text1"/>
              </w:rPr>
            </w:pPr>
            <w:r w:rsidRPr="00916262">
              <w:rPr>
                <w:rFonts w:ascii="Arial" w:hAnsi="Arial" w:cs="Arial"/>
                <w:color w:val="000000" w:themeColor="text1"/>
              </w:rPr>
              <w:t>М</w:t>
            </w:r>
            <w:r w:rsidR="00990AC3" w:rsidRPr="00916262">
              <w:rPr>
                <w:rFonts w:ascii="Arial" w:hAnsi="Arial" w:cs="Arial"/>
                <w:color w:val="000000" w:themeColor="text1"/>
              </w:rPr>
              <w:t>еханик</w:t>
            </w:r>
          </w:p>
        </w:tc>
        <w:tc>
          <w:tcPr>
            <w:tcW w:w="3635"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ЦДНГ</w:t>
            </w:r>
          </w:p>
        </w:tc>
        <w:tc>
          <w:tcPr>
            <w:tcW w:w="2720" w:type="dxa"/>
          </w:tcPr>
          <w:p w:rsidR="00990AC3" w:rsidRPr="00916262" w:rsidRDefault="00990AC3" w:rsidP="00D2105B">
            <w:pPr>
              <w:suppressAutoHyphens/>
              <w:jc w:val="both"/>
              <w:rPr>
                <w:rFonts w:ascii="Arial" w:hAnsi="Arial" w:cs="Arial"/>
                <w:color w:val="000000" w:themeColor="text1"/>
              </w:rPr>
            </w:pPr>
          </w:p>
        </w:tc>
      </w:tr>
      <w:tr w:rsidR="00990AC3" w:rsidRPr="00916262" w:rsidTr="00B37D6F">
        <w:trPr>
          <w:trHeight w:val="203"/>
        </w:trPr>
        <w:tc>
          <w:tcPr>
            <w:tcW w:w="3175" w:type="dxa"/>
          </w:tcPr>
          <w:p w:rsidR="00990AC3" w:rsidRPr="00916262" w:rsidRDefault="00990AC3" w:rsidP="000625D6">
            <w:pPr>
              <w:suppressAutoHyphens/>
              <w:jc w:val="both"/>
              <w:rPr>
                <w:rFonts w:ascii="Arial" w:hAnsi="Arial" w:cs="Arial"/>
                <w:color w:val="000000" w:themeColor="text1"/>
              </w:rPr>
            </w:pPr>
            <w:r w:rsidRPr="00916262">
              <w:rPr>
                <w:rFonts w:ascii="Arial" w:hAnsi="Arial" w:cs="Arial"/>
                <w:color w:val="000000" w:themeColor="text1"/>
              </w:rPr>
              <w:t xml:space="preserve">Мастер </w:t>
            </w:r>
          </w:p>
        </w:tc>
        <w:tc>
          <w:tcPr>
            <w:tcW w:w="3635"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ЦДНГ</w:t>
            </w:r>
          </w:p>
        </w:tc>
        <w:tc>
          <w:tcPr>
            <w:tcW w:w="2720" w:type="dxa"/>
          </w:tcPr>
          <w:p w:rsidR="00990AC3" w:rsidRPr="00916262" w:rsidRDefault="00990AC3" w:rsidP="00D2105B">
            <w:pPr>
              <w:suppressAutoHyphens/>
              <w:jc w:val="both"/>
              <w:rPr>
                <w:rFonts w:ascii="Arial" w:hAnsi="Arial" w:cs="Arial"/>
                <w:color w:val="000000" w:themeColor="text1"/>
              </w:rPr>
            </w:pPr>
          </w:p>
        </w:tc>
      </w:tr>
      <w:tr w:rsidR="00B37D6F" w:rsidRPr="00916262" w:rsidTr="00B37D6F">
        <w:trPr>
          <w:trHeight w:val="203"/>
        </w:trPr>
        <w:tc>
          <w:tcPr>
            <w:tcW w:w="3175" w:type="dxa"/>
          </w:tcPr>
          <w:p w:rsidR="00B37D6F" w:rsidRPr="00916262" w:rsidRDefault="00B37D6F" w:rsidP="00B37D6F">
            <w:pPr>
              <w:suppressAutoHyphens/>
              <w:jc w:val="both"/>
              <w:rPr>
                <w:rFonts w:ascii="Arial" w:hAnsi="Arial" w:cs="Arial"/>
                <w:color w:val="000000" w:themeColor="text1"/>
              </w:rPr>
            </w:pPr>
            <w:r w:rsidRPr="00916262">
              <w:rPr>
                <w:rFonts w:ascii="Arial" w:hAnsi="Arial" w:cs="Arial"/>
                <w:color w:val="000000" w:themeColor="text1"/>
              </w:rPr>
              <w:t>Начальник</w:t>
            </w:r>
          </w:p>
          <w:p w:rsidR="00B37D6F" w:rsidRPr="00916262" w:rsidRDefault="00B37D6F" w:rsidP="00B37D6F">
            <w:pPr>
              <w:suppressAutoHyphens/>
              <w:jc w:val="both"/>
              <w:rPr>
                <w:rFonts w:ascii="Arial" w:hAnsi="Arial" w:cs="Arial"/>
                <w:color w:val="000000" w:themeColor="text1"/>
              </w:rPr>
            </w:pPr>
          </w:p>
        </w:tc>
        <w:tc>
          <w:tcPr>
            <w:tcW w:w="3635" w:type="dxa"/>
          </w:tcPr>
          <w:p w:rsidR="00B37D6F" w:rsidRPr="00916262" w:rsidRDefault="00B37D6F" w:rsidP="00B37D6F">
            <w:pPr>
              <w:suppressAutoHyphens/>
              <w:jc w:val="both"/>
              <w:rPr>
                <w:rFonts w:ascii="Arial" w:hAnsi="Arial" w:cs="Arial"/>
                <w:color w:val="000000" w:themeColor="text1"/>
              </w:rPr>
            </w:pPr>
            <w:r w:rsidRPr="00916262">
              <w:rPr>
                <w:rFonts w:ascii="Arial" w:hAnsi="Arial" w:cs="Arial"/>
                <w:color w:val="000000" w:themeColor="text1"/>
              </w:rPr>
              <w:t>ЦАП</w:t>
            </w:r>
          </w:p>
        </w:tc>
        <w:tc>
          <w:tcPr>
            <w:tcW w:w="2720" w:type="dxa"/>
          </w:tcPr>
          <w:p w:rsidR="00B37D6F" w:rsidRPr="00916262" w:rsidRDefault="00B37D6F" w:rsidP="00B37D6F">
            <w:pPr>
              <w:suppressAutoHyphens/>
              <w:jc w:val="both"/>
              <w:rPr>
                <w:rFonts w:ascii="Arial" w:hAnsi="Arial" w:cs="Arial"/>
                <w:color w:val="000000" w:themeColor="text1"/>
              </w:rPr>
            </w:pPr>
          </w:p>
        </w:tc>
      </w:tr>
    </w:tbl>
    <w:p w:rsidR="00990AC3" w:rsidRPr="00916262" w:rsidRDefault="00990AC3" w:rsidP="00990AC3">
      <w:pPr>
        <w:suppressAutoHyphens/>
        <w:ind w:firstLine="540"/>
        <w:jc w:val="both"/>
        <w:rPr>
          <w:rFonts w:ascii="Arial" w:hAnsi="Arial" w:cs="Arial"/>
          <w:color w:val="000000" w:themeColor="text1"/>
        </w:rPr>
      </w:pPr>
    </w:p>
    <w:p w:rsidR="00990AC3" w:rsidRPr="00916262" w:rsidRDefault="00990AC3" w:rsidP="00990AC3">
      <w:pPr>
        <w:suppressAutoHyphens/>
        <w:ind w:firstLine="540"/>
        <w:jc w:val="both"/>
        <w:rPr>
          <w:rFonts w:ascii="Arial" w:hAnsi="Arial" w:cs="Arial"/>
          <w:color w:val="000000" w:themeColor="text1"/>
        </w:rPr>
      </w:pPr>
    </w:p>
    <w:p w:rsidR="00990AC3" w:rsidRPr="00916262" w:rsidRDefault="00990AC3" w:rsidP="00990AC3">
      <w:pPr>
        <w:suppressAutoHyphens/>
        <w:ind w:firstLine="540"/>
        <w:jc w:val="both"/>
        <w:rPr>
          <w:rFonts w:ascii="Arial" w:hAnsi="Arial" w:cs="Arial"/>
          <w:color w:val="000000" w:themeColor="text1"/>
        </w:rPr>
      </w:pPr>
      <w:r w:rsidRPr="00916262">
        <w:rPr>
          <w:rFonts w:ascii="Arial" w:hAnsi="Arial" w:cs="Arial"/>
          <w:color w:val="000000" w:themeColor="text1"/>
        </w:rPr>
        <w:t xml:space="preserve">Составили настоящий АКТ о том, что нами была проведена проверка состояния </w:t>
      </w:r>
      <w:r w:rsidR="00C96BCF" w:rsidRPr="00916262">
        <w:rPr>
          <w:rFonts w:ascii="Arial" w:hAnsi="Arial" w:cs="Arial"/>
          <w:color w:val="000000" w:themeColor="text1"/>
        </w:rPr>
        <w:t>средств связи на</w:t>
      </w:r>
      <w:r w:rsidRPr="00916262">
        <w:rPr>
          <w:rFonts w:ascii="Arial" w:hAnsi="Arial" w:cs="Arial"/>
          <w:color w:val="000000" w:themeColor="text1"/>
        </w:rPr>
        <w:t xml:space="preserve"> кустовых площадках скважин.</w:t>
      </w:r>
    </w:p>
    <w:p w:rsidR="00990AC3" w:rsidRPr="00916262" w:rsidRDefault="00990AC3" w:rsidP="00990AC3">
      <w:pPr>
        <w:pStyle w:val="affc"/>
        <w:suppressAutoHyphens/>
        <w:ind w:left="900"/>
        <w:rPr>
          <w:rFonts w:ascii="Arial" w:hAnsi="Arial" w:cs="Arial"/>
          <w:color w:val="000000" w:themeColor="text1"/>
        </w:rPr>
      </w:pPr>
    </w:p>
    <w:p w:rsidR="00990AC3" w:rsidRPr="00916262" w:rsidRDefault="00990AC3" w:rsidP="00990AC3">
      <w:pPr>
        <w:pStyle w:val="affc"/>
        <w:suppressAutoHyphens/>
        <w:rPr>
          <w:rFonts w:ascii="Arial" w:hAnsi="Arial" w:cs="Arial"/>
          <w:color w:val="000000" w:themeColor="text1"/>
        </w:rPr>
      </w:pPr>
      <w:r w:rsidRPr="00916262">
        <w:rPr>
          <w:rFonts w:ascii="Arial" w:hAnsi="Arial" w:cs="Arial"/>
          <w:color w:val="000000" w:themeColor="text1"/>
        </w:rPr>
        <w:t>В результате проверки были выявлено:</w:t>
      </w:r>
    </w:p>
    <w:p w:rsidR="00990AC3" w:rsidRPr="00916262" w:rsidRDefault="00990AC3" w:rsidP="00990AC3">
      <w:pPr>
        <w:pStyle w:val="affc"/>
        <w:suppressAutoHyphens/>
        <w:rPr>
          <w:rFonts w:ascii="Arial" w:hAnsi="Arial" w:cs="Arial"/>
          <w:color w:val="000000" w:themeColor="text1"/>
        </w:rPr>
      </w:pPr>
    </w:p>
    <w:p w:rsidR="00990AC3" w:rsidRPr="00916262" w:rsidRDefault="00990AC3" w:rsidP="00990AC3">
      <w:pPr>
        <w:pStyle w:val="affc"/>
        <w:suppressAutoHyphens/>
        <w:ind w:firstLine="540"/>
        <w:rPr>
          <w:rFonts w:ascii="Arial" w:hAnsi="Arial" w:cs="Arial"/>
          <w:color w:val="000000" w:themeColor="text1"/>
        </w:rPr>
      </w:pPr>
      <w:r w:rsidRPr="00916262">
        <w:rPr>
          <w:rFonts w:ascii="Arial" w:hAnsi="Arial" w:cs="Arial"/>
          <w:color w:val="000000" w:themeColor="text1"/>
        </w:rPr>
        <w:t>Дежурный персонал, обслуживающий кустовые площадки скважин, обеспечен</w:t>
      </w:r>
      <w:r w:rsidR="00EB2D47" w:rsidRPr="00916262">
        <w:rPr>
          <w:rFonts w:ascii="Arial" w:hAnsi="Arial" w:cs="Arial"/>
          <w:color w:val="000000" w:themeColor="text1"/>
        </w:rPr>
        <w:t xml:space="preserve"> радиостанциями и переносными телефонами</w:t>
      </w:r>
      <w:r w:rsidRPr="00916262">
        <w:rPr>
          <w:rFonts w:ascii="Arial" w:hAnsi="Arial" w:cs="Arial"/>
          <w:color w:val="000000" w:themeColor="text1"/>
        </w:rPr>
        <w:t>, которые находятся в исправном и работоспособном состоянии.</w:t>
      </w:r>
    </w:p>
    <w:p w:rsidR="00990AC3" w:rsidRPr="00916262" w:rsidRDefault="00990AC3" w:rsidP="00990AC3">
      <w:pPr>
        <w:pStyle w:val="affc"/>
        <w:suppressAutoHyphens/>
        <w:ind w:firstLine="540"/>
        <w:rPr>
          <w:rFonts w:ascii="Arial" w:hAnsi="Arial" w:cs="Arial"/>
          <w:color w:val="000000" w:themeColor="text1"/>
        </w:rPr>
      </w:pPr>
    </w:p>
    <w:p w:rsidR="00990AC3" w:rsidRPr="00916262" w:rsidRDefault="00990AC3" w:rsidP="00990AC3">
      <w:pPr>
        <w:pStyle w:val="affc"/>
        <w:suppressAutoHyphens/>
        <w:ind w:firstLine="540"/>
        <w:rPr>
          <w:rFonts w:ascii="Arial" w:hAnsi="Arial" w:cs="Arial"/>
          <w:color w:val="000000" w:themeColor="text1"/>
        </w:rPr>
      </w:pPr>
      <w:r w:rsidRPr="00916262">
        <w:rPr>
          <w:rFonts w:ascii="Arial" w:hAnsi="Arial" w:cs="Arial"/>
          <w:color w:val="000000" w:themeColor="text1"/>
        </w:rPr>
        <w:t>Подписи:</w:t>
      </w:r>
    </w:p>
    <w:p w:rsidR="00990AC3" w:rsidRPr="00916262" w:rsidRDefault="00990AC3" w:rsidP="00990AC3">
      <w:pPr>
        <w:pStyle w:val="affc"/>
        <w:suppressAutoHyphens/>
        <w:ind w:firstLine="540"/>
        <w:rPr>
          <w:rFonts w:ascii="Arial" w:hAnsi="Arial" w:cs="Arial"/>
          <w:color w:val="000000" w:themeColor="text1"/>
        </w:rPr>
      </w:pPr>
    </w:p>
    <w:tbl>
      <w:tblPr>
        <w:tblpPr w:leftFromText="180" w:rightFromText="180" w:vertAnchor="text" w:horzAnchor="margin" w:tblpXSpec="center" w:tblpY="9"/>
        <w:tblW w:w="10188" w:type="dxa"/>
        <w:tblLook w:val="0000" w:firstRow="0" w:lastRow="0" w:firstColumn="0" w:lastColumn="0" w:noHBand="0" w:noVBand="0"/>
      </w:tblPr>
      <w:tblGrid>
        <w:gridCol w:w="3348"/>
        <w:gridCol w:w="4140"/>
        <w:gridCol w:w="2700"/>
      </w:tblGrid>
      <w:tr w:rsidR="00990AC3" w:rsidRPr="00916262" w:rsidTr="00D2105B">
        <w:trPr>
          <w:trHeight w:val="573"/>
        </w:trPr>
        <w:tc>
          <w:tcPr>
            <w:tcW w:w="3348"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Начальник ЦДНГ</w:t>
            </w:r>
          </w:p>
        </w:tc>
        <w:tc>
          <w:tcPr>
            <w:tcW w:w="4140" w:type="dxa"/>
            <w:vAlign w:val="center"/>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_____________________________</w:t>
            </w:r>
          </w:p>
        </w:tc>
        <w:tc>
          <w:tcPr>
            <w:tcW w:w="2700" w:type="dxa"/>
            <w:vAlign w:val="center"/>
          </w:tcPr>
          <w:p w:rsidR="00990AC3" w:rsidRPr="00916262" w:rsidRDefault="00990AC3" w:rsidP="00D2105B">
            <w:pPr>
              <w:suppressAutoHyphens/>
              <w:jc w:val="both"/>
              <w:rPr>
                <w:rFonts w:ascii="Arial" w:hAnsi="Arial" w:cs="Arial"/>
                <w:color w:val="000000" w:themeColor="text1"/>
              </w:rPr>
            </w:pPr>
          </w:p>
        </w:tc>
      </w:tr>
      <w:tr w:rsidR="00990AC3" w:rsidRPr="00916262" w:rsidTr="00D2105B">
        <w:trPr>
          <w:trHeight w:val="525"/>
        </w:trPr>
        <w:tc>
          <w:tcPr>
            <w:tcW w:w="3348" w:type="dxa"/>
          </w:tcPr>
          <w:p w:rsidR="00990AC3" w:rsidRPr="00916262" w:rsidRDefault="00EB2D47" w:rsidP="00D2105B">
            <w:pPr>
              <w:suppressAutoHyphens/>
              <w:jc w:val="both"/>
              <w:rPr>
                <w:rFonts w:ascii="Arial" w:hAnsi="Arial" w:cs="Arial"/>
                <w:color w:val="000000" w:themeColor="text1"/>
              </w:rPr>
            </w:pPr>
            <w:r w:rsidRPr="00916262">
              <w:rPr>
                <w:rFonts w:ascii="Arial" w:hAnsi="Arial" w:cs="Arial"/>
                <w:color w:val="000000" w:themeColor="text1"/>
              </w:rPr>
              <w:t>М</w:t>
            </w:r>
            <w:r w:rsidR="00990AC3" w:rsidRPr="00916262">
              <w:rPr>
                <w:rFonts w:ascii="Arial" w:hAnsi="Arial" w:cs="Arial"/>
                <w:color w:val="000000" w:themeColor="text1"/>
              </w:rPr>
              <w:t>еханик ЦДНГ</w:t>
            </w:r>
          </w:p>
        </w:tc>
        <w:tc>
          <w:tcPr>
            <w:tcW w:w="4140" w:type="dxa"/>
            <w:vAlign w:val="center"/>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_____________________________</w:t>
            </w:r>
          </w:p>
        </w:tc>
        <w:tc>
          <w:tcPr>
            <w:tcW w:w="2700" w:type="dxa"/>
            <w:vAlign w:val="center"/>
          </w:tcPr>
          <w:p w:rsidR="00990AC3" w:rsidRPr="00916262" w:rsidRDefault="00990AC3" w:rsidP="00D2105B">
            <w:pPr>
              <w:suppressAutoHyphens/>
              <w:jc w:val="both"/>
              <w:rPr>
                <w:rFonts w:ascii="Arial" w:hAnsi="Arial" w:cs="Arial"/>
                <w:color w:val="000000" w:themeColor="text1"/>
              </w:rPr>
            </w:pPr>
          </w:p>
        </w:tc>
      </w:tr>
      <w:tr w:rsidR="00990AC3" w:rsidRPr="00916262" w:rsidTr="00D2105B">
        <w:trPr>
          <w:trHeight w:val="525"/>
        </w:trPr>
        <w:tc>
          <w:tcPr>
            <w:tcW w:w="3348" w:type="dxa"/>
          </w:tcPr>
          <w:p w:rsidR="00990AC3" w:rsidRPr="00916262" w:rsidRDefault="00990AC3" w:rsidP="000625D6">
            <w:pPr>
              <w:suppressAutoHyphens/>
              <w:jc w:val="both"/>
              <w:rPr>
                <w:rFonts w:ascii="Arial" w:hAnsi="Arial" w:cs="Arial"/>
                <w:color w:val="000000" w:themeColor="text1"/>
              </w:rPr>
            </w:pPr>
            <w:r w:rsidRPr="00916262">
              <w:rPr>
                <w:rFonts w:ascii="Arial" w:hAnsi="Arial" w:cs="Arial"/>
                <w:color w:val="000000" w:themeColor="text1"/>
              </w:rPr>
              <w:t>Мастер ЦДНГ</w:t>
            </w:r>
          </w:p>
        </w:tc>
        <w:tc>
          <w:tcPr>
            <w:tcW w:w="4140" w:type="dxa"/>
            <w:vAlign w:val="center"/>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_____________________________</w:t>
            </w:r>
          </w:p>
        </w:tc>
        <w:tc>
          <w:tcPr>
            <w:tcW w:w="2700" w:type="dxa"/>
            <w:vAlign w:val="center"/>
          </w:tcPr>
          <w:p w:rsidR="00990AC3" w:rsidRPr="00916262" w:rsidRDefault="00990AC3" w:rsidP="00D2105B">
            <w:pPr>
              <w:suppressAutoHyphens/>
              <w:jc w:val="both"/>
              <w:rPr>
                <w:rFonts w:ascii="Arial" w:hAnsi="Arial" w:cs="Arial"/>
                <w:color w:val="000000" w:themeColor="text1"/>
              </w:rPr>
            </w:pPr>
          </w:p>
        </w:tc>
      </w:tr>
      <w:tr w:rsidR="00990AC3" w:rsidRPr="00916262" w:rsidTr="00D2105B">
        <w:trPr>
          <w:trHeight w:val="525"/>
        </w:trPr>
        <w:tc>
          <w:tcPr>
            <w:tcW w:w="3348" w:type="dxa"/>
          </w:tcPr>
          <w:p w:rsidR="00990AC3" w:rsidRPr="00916262" w:rsidRDefault="00B37D6F" w:rsidP="00D2105B">
            <w:pPr>
              <w:suppressAutoHyphens/>
              <w:jc w:val="both"/>
              <w:rPr>
                <w:rFonts w:ascii="Arial" w:hAnsi="Arial" w:cs="Arial"/>
                <w:color w:val="000000" w:themeColor="text1"/>
              </w:rPr>
            </w:pPr>
            <w:r w:rsidRPr="00916262">
              <w:rPr>
                <w:rFonts w:ascii="Arial" w:hAnsi="Arial" w:cs="Arial"/>
                <w:color w:val="000000" w:themeColor="text1"/>
              </w:rPr>
              <w:t>Начальник ЦАП</w:t>
            </w:r>
          </w:p>
          <w:p w:rsidR="00990AC3" w:rsidRPr="00916262" w:rsidRDefault="00990AC3" w:rsidP="00D2105B">
            <w:pPr>
              <w:suppressAutoHyphens/>
              <w:jc w:val="both"/>
              <w:rPr>
                <w:rFonts w:ascii="Arial" w:hAnsi="Arial" w:cs="Arial"/>
                <w:color w:val="000000" w:themeColor="text1"/>
              </w:rPr>
            </w:pPr>
          </w:p>
        </w:tc>
        <w:tc>
          <w:tcPr>
            <w:tcW w:w="4140" w:type="dxa"/>
            <w:vAlign w:val="center"/>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_____________________________</w:t>
            </w:r>
          </w:p>
        </w:tc>
        <w:tc>
          <w:tcPr>
            <w:tcW w:w="2700" w:type="dxa"/>
            <w:vAlign w:val="center"/>
          </w:tcPr>
          <w:p w:rsidR="00990AC3" w:rsidRPr="00916262" w:rsidRDefault="00990AC3" w:rsidP="00D2105B">
            <w:pPr>
              <w:suppressAutoHyphens/>
              <w:jc w:val="both"/>
              <w:rPr>
                <w:rFonts w:ascii="Arial" w:hAnsi="Arial" w:cs="Arial"/>
                <w:color w:val="000000" w:themeColor="text1"/>
              </w:rPr>
            </w:pPr>
          </w:p>
        </w:tc>
      </w:tr>
    </w:tbl>
    <w:p w:rsidR="00990AC3" w:rsidRPr="00916262" w:rsidRDefault="00EB2D47">
      <w:pPr>
        <w:pStyle w:val="20"/>
        <w:keepNext w:val="0"/>
        <w:spacing w:before="0" w:after="0"/>
        <w:rPr>
          <w:rFonts w:eastAsia="Times New Roman"/>
          <w:color w:val="000000" w:themeColor="text1"/>
          <w:szCs w:val="24"/>
        </w:rPr>
      </w:pPr>
      <w:bookmarkStart w:id="456" w:name="_Toc440625685"/>
      <w:bookmarkStart w:id="457" w:name="_Toc442262545"/>
      <w:bookmarkStart w:id="458" w:name="_Toc467236815"/>
      <w:r w:rsidRPr="00916262">
        <w:rPr>
          <w:b w:val="0"/>
          <w:bCs w:val="0"/>
          <w:caps w:val="0"/>
          <w:color w:val="000000" w:themeColor="text1"/>
        </w:rPr>
        <w:br w:type="page"/>
      </w:r>
      <w:bookmarkStart w:id="459" w:name="_Toc496002060"/>
      <w:bookmarkStart w:id="460" w:name="_Toc496042902"/>
      <w:bookmarkStart w:id="461" w:name="_Toc19699772"/>
      <w:bookmarkStart w:id="462" w:name="_Toc20735349"/>
      <w:bookmarkStart w:id="463" w:name="_Toc22214706"/>
      <w:bookmarkStart w:id="464" w:name="_Toc24703416"/>
      <w:r w:rsidR="00990AC3" w:rsidRPr="00916262">
        <w:rPr>
          <w:rFonts w:eastAsia="Times New Roman"/>
          <w:color w:val="000000" w:themeColor="text1"/>
          <w:szCs w:val="24"/>
        </w:rPr>
        <w:t xml:space="preserve">ПРИЛОЖЕНИЕ </w:t>
      </w:r>
      <w:r w:rsidR="000625D6" w:rsidRPr="00916262">
        <w:rPr>
          <w:rFonts w:eastAsia="Times New Roman"/>
          <w:color w:val="000000" w:themeColor="text1"/>
          <w:szCs w:val="24"/>
        </w:rPr>
        <w:t>1</w:t>
      </w:r>
      <w:r w:rsidR="00A43532" w:rsidRPr="00916262">
        <w:rPr>
          <w:rFonts w:eastAsia="Times New Roman"/>
          <w:color w:val="000000" w:themeColor="text1"/>
          <w:szCs w:val="24"/>
        </w:rPr>
        <w:t>4</w:t>
      </w:r>
      <w:r w:rsidR="00990AC3" w:rsidRPr="00916262">
        <w:rPr>
          <w:rFonts w:eastAsia="Times New Roman"/>
          <w:color w:val="000000" w:themeColor="text1"/>
          <w:szCs w:val="24"/>
        </w:rPr>
        <w:t>. АКТ ПРОВЕРКИ СОСТОЯНИЯ АВАРИЙНОГО ОСВЕЩЕНИЯ</w:t>
      </w:r>
      <w:bookmarkEnd w:id="456"/>
      <w:bookmarkEnd w:id="457"/>
      <w:bookmarkEnd w:id="458"/>
      <w:bookmarkEnd w:id="459"/>
      <w:bookmarkEnd w:id="460"/>
      <w:bookmarkEnd w:id="461"/>
      <w:bookmarkEnd w:id="462"/>
      <w:bookmarkEnd w:id="463"/>
      <w:bookmarkEnd w:id="464"/>
    </w:p>
    <w:p w:rsidR="00990AC3" w:rsidRPr="00916262" w:rsidRDefault="00990AC3" w:rsidP="00990AC3">
      <w:pPr>
        <w:suppressAutoHyphens/>
        <w:jc w:val="both"/>
        <w:rPr>
          <w:rFonts w:ascii="Arial" w:hAnsi="Arial" w:cs="Arial"/>
          <w:color w:val="000000" w:themeColor="text1"/>
        </w:rPr>
      </w:pPr>
    </w:p>
    <w:p w:rsidR="00990AC3" w:rsidRPr="00916262" w:rsidRDefault="00990AC3" w:rsidP="00990AC3">
      <w:pPr>
        <w:suppressAutoHyphens/>
        <w:jc w:val="both"/>
        <w:rPr>
          <w:rFonts w:ascii="Arial" w:hAnsi="Arial" w:cs="Arial"/>
          <w:color w:val="000000" w:themeColor="text1"/>
        </w:rPr>
      </w:pPr>
    </w:p>
    <w:p w:rsidR="00990AC3" w:rsidRPr="00916262" w:rsidRDefault="00990AC3" w:rsidP="00990AC3">
      <w:pPr>
        <w:suppressAutoHyphens/>
        <w:jc w:val="center"/>
        <w:rPr>
          <w:rFonts w:ascii="Arial" w:hAnsi="Arial" w:cs="Arial"/>
          <w:b/>
          <w:color w:val="000000" w:themeColor="text1"/>
        </w:rPr>
      </w:pPr>
      <w:r w:rsidRPr="00916262">
        <w:rPr>
          <w:rFonts w:ascii="Arial" w:hAnsi="Arial" w:cs="Arial"/>
          <w:b/>
          <w:color w:val="000000" w:themeColor="text1"/>
        </w:rPr>
        <w:t>АКТ</w:t>
      </w:r>
    </w:p>
    <w:p w:rsidR="00990AC3" w:rsidRPr="00916262" w:rsidRDefault="00990AC3" w:rsidP="00990AC3">
      <w:pPr>
        <w:suppressAutoHyphens/>
        <w:jc w:val="both"/>
        <w:rPr>
          <w:rFonts w:ascii="Arial" w:hAnsi="Arial" w:cs="Arial"/>
          <w:b/>
          <w:color w:val="000000" w:themeColor="text1"/>
        </w:rPr>
      </w:pPr>
    </w:p>
    <w:p w:rsidR="00990AC3" w:rsidRPr="00916262" w:rsidRDefault="00990AC3" w:rsidP="00990AC3">
      <w:pPr>
        <w:suppressAutoHyphens/>
        <w:jc w:val="right"/>
        <w:rPr>
          <w:rFonts w:ascii="Arial" w:hAnsi="Arial" w:cs="Arial"/>
          <w:color w:val="000000" w:themeColor="text1"/>
          <w:u w:val="single"/>
        </w:rPr>
      </w:pPr>
      <w:r w:rsidRPr="00916262">
        <w:rPr>
          <w:rFonts w:ascii="Arial" w:hAnsi="Arial" w:cs="Arial"/>
          <w:color w:val="000000" w:themeColor="text1"/>
          <w:u w:val="single"/>
        </w:rPr>
        <w:t>от  « _    »               20  _  г.</w:t>
      </w:r>
    </w:p>
    <w:p w:rsidR="00990AC3" w:rsidRPr="00916262" w:rsidRDefault="00990AC3" w:rsidP="00990AC3">
      <w:pPr>
        <w:suppressAutoHyphens/>
        <w:ind w:firstLine="540"/>
        <w:jc w:val="both"/>
        <w:rPr>
          <w:rFonts w:ascii="Arial" w:hAnsi="Arial" w:cs="Arial"/>
          <w:color w:val="000000" w:themeColor="text1"/>
        </w:rPr>
      </w:pPr>
      <w:r w:rsidRPr="00916262">
        <w:rPr>
          <w:rFonts w:ascii="Arial" w:hAnsi="Arial" w:cs="Arial"/>
          <w:color w:val="000000" w:themeColor="text1"/>
        </w:rPr>
        <w:t>Мы, комиссия в составе:</w:t>
      </w:r>
    </w:p>
    <w:p w:rsidR="00990AC3" w:rsidRPr="00916262" w:rsidRDefault="00990AC3" w:rsidP="00990AC3">
      <w:pPr>
        <w:suppressAutoHyphens/>
        <w:ind w:firstLine="540"/>
        <w:jc w:val="both"/>
        <w:rPr>
          <w:rFonts w:ascii="Arial" w:hAnsi="Arial" w:cs="Arial"/>
          <w:color w:val="000000" w:themeColor="text1"/>
        </w:rPr>
      </w:pPr>
    </w:p>
    <w:tbl>
      <w:tblPr>
        <w:tblW w:w="0" w:type="auto"/>
        <w:tblInd w:w="108" w:type="dxa"/>
        <w:tblLook w:val="0000" w:firstRow="0" w:lastRow="0" w:firstColumn="0" w:lastColumn="0" w:noHBand="0" w:noVBand="0"/>
      </w:tblPr>
      <w:tblGrid>
        <w:gridCol w:w="3156"/>
        <w:gridCol w:w="3645"/>
        <w:gridCol w:w="2729"/>
      </w:tblGrid>
      <w:tr w:rsidR="00990AC3" w:rsidRPr="00916262" w:rsidTr="00D2105B">
        <w:trPr>
          <w:trHeight w:val="203"/>
        </w:trPr>
        <w:tc>
          <w:tcPr>
            <w:tcW w:w="3240"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 xml:space="preserve">Начальник </w:t>
            </w:r>
          </w:p>
        </w:tc>
        <w:tc>
          <w:tcPr>
            <w:tcW w:w="3780"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ЦДНГ</w:t>
            </w:r>
          </w:p>
        </w:tc>
        <w:tc>
          <w:tcPr>
            <w:tcW w:w="2851" w:type="dxa"/>
          </w:tcPr>
          <w:p w:rsidR="00990AC3" w:rsidRPr="00916262" w:rsidRDefault="00990AC3" w:rsidP="00D2105B">
            <w:pPr>
              <w:suppressAutoHyphens/>
              <w:ind w:left="252" w:hanging="252"/>
              <w:jc w:val="both"/>
              <w:rPr>
                <w:rFonts w:ascii="Arial" w:hAnsi="Arial" w:cs="Arial"/>
                <w:color w:val="000000" w:themeColor="text1"/>
              </w:rPr>
            </w:pPr>
          </w:p>
        </w:tc>
      </w:tr>
      <w:tr w:rsidR="00990AC3" w:rsidRPr="00916262" w:rsidTr="00D2105B">
        <w:trPr>
          <w:trHeight w:val="203"/>
        </w:trPr>
        <w:tc>
          <w:tcPr>
            <w:tcW w:w="3240" w:type="dxa"/>
          </w:tcPr>
          <w:p w:rsidR="00990AC3" w:rsidRPr="00916262" w:rsidRDefault="00EB2D47" w:rsidP="00D2105B">
            <w:pPr>
              <w:suppressAutoHyphens/>
              <w:jc w:val="both"/>
              <w:rPr>
                <w:rFonts w:ascii="Arial" w:hAnsi="Arial" w:cs="Arial"/>
                <w:color w:val="000000" w:themeColor="text1"/>
              </w:rPr>
            </w:pPr>
            <w:r w:rsidRPr="00916262">
              <w:rPr>
                <w:rFonts w:ascii="Arial" w:hAnsi="Arial" w:cs="Arial"/>
                <w:color w:val="000000" w:themeColor="text1"/>
              </w:rPr>
              <w:t>М</w:t>
            </w:r>
            <w:r w:rsidR="00990AC3" w:rsidRPr="00916262">
              <w:rPr>
                <w:rFonts w:ascii="Arial" w:hAnsi="Arial" w:cs="Arial"/>
                <w:color w:val="000000" w:themeColor="text1"/>
              </w:rPr>
              <w:t>еханик</w:t>
            </w:r>
          </w:p>
        </w:tc>
        <w:tc>
          <w:tcPr>
            <w:tcW w:w="3780"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ЦДНГ</w:t>
            </w:r>
          </w:p>
        </w:tc>
        <w:tc>
          <w:tcPr>
            <w:tcW w:w="2851" w:type="dxa"/>
          </w:tcPr>
          <w:p w:rsidR="00990AC3" w:rsidRPr="00916262" w:rsidRDefault="00990AC3" w:rsidP="00D2105B">
            <w:pPr>
              <w:suppressAutoHyphens/>
              <w:jc w:val="both"/>
              <w:rPr>
                <w:rFonts w:ascii="Arial" w:hAnsi="Arial" w:cs="Arial"/>
                <w:color w:val="000000" w:themeColor="text1"/>
              </w:rPr>
            </w:pPr>
          </w:p>
        </w:tc>
      </w:tr>
      <w:tr w:rsidR="00990AC3" w:rsidRPr="00916262" w:rsidTr="00D2105B">
        <w:trPr>
          <w:trHeight w:val="203"/>
        </w:trPr>
        <w:tc>
          <w:tcPr>
            <w:tcW w:w="3240" w:type="dxa"/>
          </w:tcPr>
          <w:p w:rsidR="00990AC3" w:rsidRPr="00916262" w:rsidRDefault="00990AC3" w:rsidP="000625D6">
            <w:pPr>
              <w:suppressAutoHyphens/>
              <w:jc w:val="both"/>
              <w:rPr>
                <w:rFonts w:ascii="Arial" w:hAnsi="Arial" w:cs="Arial"/>
                <w:color w:val="000000" w:themeColor="text1"/>
              </w:rPr>
            </w:pPr>
            <w:r w:rsidRPr="00916262">
              <w:rPr>
                <w:rFonts w:ascii="Arial" w:hAnsi="Arial" w:cs="Arial"/>
                <w:color w:val="000000" w:themeColor="text1"/>
              </w:rPr>
              <w:t xml:space="preserve">Мастер </w:t>
            </w:r>
          </w:p>
        </w:tc>
        <w:tc>
          <w:tcPr>
            <w:tcW w:w="3780" w:type="dxa"/>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ЦДНГ</w:t>
            </w:r>
          </w:p>
        </w:tc>
        <w:tc>
          <w:tcPr>
            <w:tcW w:w="2851" w:type="dxa"/>
          </w:tcPr>
          <w:p w:rsidR="00990AC3" w:rsidRPr="00916262" w:rsidRDefault="00990AC3" w:rsidP="00D2105B">
            <w:pPr>
              <w:suppressAutoHyphens/>
              <w:jc w:val="both"/>
              <w:rPr>
                <w:rFonts w:ascii="Arial" w:hAnsi="Arial" w:cs="Arial"/>
                <w:color w:val="000000" w:themeColor="text1"/>
              </w:rPr>
            </w:pPr>
          </w:p>
        </w:tc>
      </w:tr>
      <w:tr w:rsidR="00990AC3" w:rsidRPr="00916262" w:rsidTr="00D2105B">
        <w:trPr>
          <w:trHeight w:val="203"/>
        </w:trPr>
        <w:tc>
          <w:tcPr>
            <w:tcW w:w="3240" w:type="dxa"/>
          </w:tcPr>
          <w:p w:rsidR="00990AC3" w:rsidRPr="00916262" w:rsidRDefault="00990AC3" w:rsidP="00D2105B">
            <w:pPr>
              <w:suppressAutoHyphens/>
              <w:jc w:val="both"/>
              <w:rPr>
                <w:rFonts w:ascii="Arial" w:hAnsi="Arial" w:cs="Arial"/>
                <w:color w:val="000000" w:themeColor="text1"/>
              </w:rPr>
            </w:pPr>
          </w:p>
        </w:tc>
        <w:tc>
          <w:tcPr>
            <w:tcW w:w="3780" w:type="dxa"/>
          </w:tcPr>
          <w:p w:rsidR="00990AC3" w:rsidRPr="00916262" w:rsidRDefault="00990AC3" w:rsidP="00D2105B">
            <w:pPr>
              <w:suppressAutoHyphens/>
              <w:jc w:val="both"/>
              <w:rPr>
                <w:rFonts w:ascii="Arial" w:hAnsi="Arial" w:cs="Arial"/>
                <w:color w:val="000000" w:themeColor="text1"/>
              </w:rPr>
            </w:pPr>
          </w:p>
        </w:tc>
        <w:tc>
          <w:tcPr>
            <w:tcW w:w="2851" w:type="dxa"/>
          </w:tcPr>
          <w:p w:rsidR="00990AC3" w:rsidRPr="00916262" w:rsidRDefault="00990AC3" w:rsidP="00D2105B">
            <w:pPr>
              <w:suppressAutoHyphens/>
              <w:jc w:val="both"/>
              <w:rPr>
                <w:rFonts w:ascii="Arial" w:hAnsi="Arial" w:cs="Arial"/>
                <w:color w:val="000000" w:themeColor="text1"/>
              </w:rPr>
            </w:pPr>
          </w:p>
        </w:tc>
      </w:tr>
    </w:tbl>
    <w:p w:rsidR="00990AC3" w:rsidRPr="00916262" w:rsidRDefault="00990AC3" w:rsidP="00990AC3">
      <w:pPr>
        <w:suppressAutoHyphens/>
        <w:ind w:firstLine="540"/>
        <w:jc w:val="both"/>
        <w:rPr>
          <w:rFonts w:ascii="Arial" w:hAnsi="Arial" w:cs="Arial"/>
          <w:color w:val="000000" w:themeColor="text1"/>
        </w:rPr>
      </w:pPr>
    </w:p>
    <w:p w:rsidR="00990AC3" w:rsidRPr="00916262" w:rsidRDefault="00990AC3" w:rsidP="00990AC3">
      <w:pPr>
        <w:suppressAutoHyphens/>
        <w:ind w:firstLine="540"/>
        <w:jc w:val="both"/>
        <w:rPr>
          <w:rFonts w:ascii="Arial" w:hAnsi="Arial" w:cs="Arial"/>
          <w:color w:val="000000" w:themeColor="text1"/>
        </w:rPr>
      </w:pPr>
    </w:p>
    <w:p w:rsidR="00990AC3" w:rsidRPr="00916262" w:rsidRDefault="00990AC3" w:rsidP="00990AC3">
      <w:pPr>
        <w:suppressAutoHyphens/>
        <w:ind w:firstLine="540"/>
        <w:jc w:val="both"/>
        <w:rPr>
          <w:rFonts w:ascii="Arial" w:hAnsi="Arial" w:cs="Arial"/>
          <w:color w:val="000000" w:themeColor="text1"/>
        </w:rPr>
      </w:pPr>
      <w:r w:rsidRPr="00916262">
        <w:rPr>
          <w:rFonts w:ascii="Arial" w:hAnsi="Arial" w:cs="Arial"/>
          <w:color w:val="000000" w:themeColor="text1"/>
        </w:rPr>
        <w:t xml:space="preserve">Составили настоящий АКТ о том, что нами была проведена проверка </w:t>
      </w:r>
      <w:r w:rsidR="0041771E" w:rsidRPr="00916262">
        <w:rPr>
          <w:rFonts w:ascii="Arial" w:hAnsi="Arial" w:cs="Arial"/>
          <w:color w:val="000000" w:themeColor="text1"/>
        </w:rPr>
        <w:t xml:space="preserve">состояния аварийного освещения </w:t>
      </w:r>
      <w:r w:rsidRPr="00916262">
        <w:rPr>
          <w:rFonts w:ascii="Arial" w:hAnsi="Arial" w:cs="Arial"/>
          <w:color w:val="000000" w:themeColor="text1"/>
        </w:rPr>
        <w:t>на кустовых площадках скважин.</w:t>
      </w:r>
    </w:p>
    <w:p w:rsidR="00990AC3" w:rsidRPr="00916262" w:rsidRDefault="00990AC3" w:rsidP="00990AC3">
      <w:pPr>
        <w:pStyle w:val="affc"/>
        <w:suppressAutoHyphens/>
        <w:ind w:left="900"/>
        <w:rPr>
          <w:rFonts w:ascii="Arial" w:hAnsi="Arial" w:cs="Arial"/>
          <w:color w:val="000000" w:themeColor="text1"/>
        </w:rPr>
      </w:pPr>
    </w:p>
    <w:p w:rsidR="00990AC3" w:rsidRPr="00916262" w:rsidRDefault="00990AC3" w:rsidP="007E4CA2">
      <w:pPr>
        <w:pStyle w:val="affc"/>
        <w:suppressAutoHyphens/>
        <w:ind w:firstLine="567"/>
        <w:rPr>
          <w:rFonts w:ascii="Arial" w:hAnsi="Arial" w:cs="Arial"/>
          <w:color w:val="000000" w:themeColor="text1"/>
        </w:rPr>
      </w:pPr>
      <w:r w:rsidRPr="00916262">
        <w:rPr>
          <w:rFonts w:ascii="Arial" w:hAnsi="Arial" w:cs="Arial"/>
          <w:color w:val="000000" w:themeColor="text1"/>
        </w:rPr>
        <w:t>В результате проверки были выявлено:</w:t>
      </w:r>
    </w:p>
    <w:p w:rsidR="00990AC3" w:rsidRPr="00916262" w:rsidRDefault="00990AC3" w:rsidP="00990AC3">
      <w:pPr>
        <w:pStyle w:val="affc"/>
        <w:suppressAutoHyphens/>
        <w:rPr>
          <w:rFonts w:ascii="Arial" w:hAnsi="Arial" w:cs="Arial"/>
          <w:color w:val="000000" w:themeColor="text1"/>
        </w:rPr>
      </w:pPr>
    </w:p>
    <w:p w:rsidR="00990AC3" w:rsidRPr="00916262" w:rsidRDefault="00990AC3" w:rsidP="00990AC3">
      <w:pPr>
        <w:pStyle w:val="affc"/>
        <w:suppressAutoHyphens/>
        <w:ind w:firstLine="540"/>
        <w:rPr>
          <w:rFonts w:ascii="Arial" w:hAnsi="Arial" w:cs="Arial"/>
          <w:color w:val="000000" w:themeColor="text1"/>
        </w:rPr>
      </w:pPr>
      <w:r w:rsidRPr="00916262">
        <w:rPr>
          <w:rFonts w:ascii="Arial" w:hAnsi="Arial" w:cs="Arial"/>
          <w:color w:val="000000" w:themeColor="text1"/>
        </w:rPr>
        <w:t>Аварийное освещение на кустовых площадках скважин находится в исправном и работоспособном состоянии.</w:t>
      </w:r>
    </w:p>
    <w:p w:rsidR="00990AC3" w:rsidRPr="00916262" w:rsidRDefault="00990AC3" w:rsidP="00990AC3">
      <w:pPr>
        <w:pStyle w:val="affc"/>
        <w:suppressAutoHyphens/>
        <w:ind w:firstLine="540"/>
        <w:rPr>
          <w:rFonts w:ascii="Arial" w:hAnsi="Arial" w:cs="Arial"/>
          <w:color w:val="000000" w:themeColor="text1"/>
        </w:rPr>
      </w:pPr>
    </w:p>
    <w:p w:rsidR="00990AC3" w:rsidRPr="00916262" w:rsidRDefault="00990AC3" w:rsidP="00990AC3">
      <w:pPr>
        <w:pStyle w:val="affc"/>
        <w:suppressAutoHyphens/>
        <w:ind w:firstLine="540"/>
        <w:rPr>
          <w:rFonts w:ascii="Arial" w:hAnsi="Arial" w:cs="Arial"/>
          <w:color w:val="000000" w:themeColor="text1"/>
        </w:rPr>
      </w:pPr>
    </w:p>
    <w:p w:rsidR="00990AC3" w:rsidRPr="00916262" w:rsidRDefault="00990AC3" w:rsidP="00990AC3">
      <w:pPr>
        <w:pStyle w:val="affc"/>
        <w:suppressAutoHyphens/>
        <w:ind w:firstLine="540"/>
        <w:rPr>
          <w:rFonts w:ascii="Arial" w:hAnsi="Arial" w:cs="Arial"/>
          <w:color w:val="000000" w:themeColor="text1"/>
        </w:rPr>
      </w:pPr>
      <w:r w:rsidRPr="00916262">
        <w:rPr>
          <w:rFonts w:ascii="Arial" w:hAnsi="Arial" w:cs="Arial"/>
          <w:color w:val="000000" w:themeColor="text1"/>
        </w:rPr>
        <w:t>Подписи:</w:t>
      </w:r>
    </w:p>
    <w:p w:rsidR="00990AC3" w:rsidRPr="00916262" w:rsidRDefault="00990AC3" w:rsidP="00990AC3">
      <w:pPr>
        <w:pStyle w:val="affc"/>
        <w:suppressAutoHyphens/>
        <w:ind w:firstLine="540"/>
        <w:rPr>
          <w:rFonts w:ascii="Arial" w:hAnsi="Arial" w:cs="Arial"/>
          <w:color w:val="000000" w:themeColor="text1"/>
        </w:rPr>
      </w:pPr>
    </w:p>
    <w:tbl>
      <w:tblPr>
        <w:tblpPr w:leftFromText="180" w:rightFromText="180" w:vertAnchor="text" w:horzAnchor="margin" w:tblpXSpec="center" w:tblpY="9"/>
        <w:tblW w:w="10188" w:type="dxa"/>
        <w:tblLook w:val="0000" w:firstRow="0" w:lastRow="0" w:firstColumn="0" w:lastColumn="0" w:noHBand="0" w:noVBand="0"/>
      </w:tblPr>
      <w:tblGrid>
        <w:gridCol w:w="3348"/>
        <w:gridCol w:w="4140"/>
        <w:gridCol w:w="2700"/>
      </w:tblGrid>
      <w:tr w:rsidR="00990AC3" w:rsidRPr="00916262" w:rsidTr="00D2105B">
        <w:trPr>
          <w:trHeight w:val="573"/>
        </w:trPr>
        <w:tc>
          <w:tcPr>
            <w:tcW w:w="3348" w:type="dxa"/>
          </w:tcPr>
          <w:p w:rsidR="00990AC3" w:rsidRPr="00916262" w:rsidRDefault="00990AC3" w:rsidP="00D2105B">
            <w:pPr>
              <w:suppressAutoHyphens/>
              <w:jc w:val="both"/>
              <w:rPr>
                <w:rFonts w:ascii="Arial" w:hAnsi="Arial" w:cs="Arial"/>
                <w:color w:val="000000" w:themeColor="text1"/>
              </w:rPr>
            </w:pPr>
          </w:p>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Начальник ЦДНГ</w:t>
            </w:r>
          </w:p>
        </w:tc>
        <w:tc>
          <w:tcPr>
            <w:tcW w:w="4140" w:type="dxa"/>
            <w:vAlign w:val="bottom"/>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_______________________</w:t>
            </w:r>
          </w:p>
        </w:tc>
        <w:tc>
          <w:tcPr>
            <w:tcW w:w="2700" w:type="dxa"/>
            <w:vAlign w:val="center"/>
          </w:tcPr>
          <w:p w:rsidR="00990AC3" w:rsidRPr="00916262" w:rsidRDefault="00990AC3" w:rsidP="00D2105B">
            <w:pPr>
              <w:suppressAutoHyphens/>
              <w:jc w:val="both"/>
              <w:rPr>
                <w:rFonts w:ascii="Arial" w:hAnsi="Arial" w:cs="Arial"/>
                <w:color w:val="000000" w:themeColor="text1"/>
              </w:rPr>
            </w:pPr>
          </w:p>
        </w:tc>
      </w:tr>
      <w:tr w:rsidR="00990AC3" w:rsidRPr="00916262" w:rsidTr="00D2105B">
        <w:trPr>
          <w:trHeight w:val="525"/>
        </w:trPr>
        <w:tc>
          <w:tcPr>
            <w:tcW w:w="3348" w:type="dxa"/>
          </w:tcPr>
          <w:p w:rsidR="00990AC3" w:rsidRPr="00916262" w:rsidRDefault="00990AC3" w:rsidP="00D2105B">
            <w:pPr>
              <w:suppressAutoHyphens/>
              <w:jc w:val="both"/>
              <w:rPr>
                <w:rFonts w:ascii="Arial" w:hAnsi="Arial" w:cs="Arial"/>
                <w:color w:val="000000" w:themeColor="text1"/>
              </w:rPr>
            </w:pPr>
          </w:p>
          <w:p w:rsidR="00990AC3" w:rsidRPr="00916262" w:rsidRDefault="00EB2D47" w:rsidP="00D2105B">
            <w:pPr>
              <w:suppressAutoHyphens/>
              <w:jc w:val="both"/>
              <w:rPr>
                <w:rFonts w:ascii="Arial" w:hAnsi="Arial" w:cs="Arial"/>
                <w:color w:val="000000" w:themeColor="text1"/>
              </w:rPr>
            </w:pPr>
            <w:r w:rsidRPr="00916262">
              <w:rPr>
                <w:rFonts w:ascii="Arial" w:hAnsi="Arial" w:cs="Arial"/>
                <w:color w:val="000000" w:themeColor="text1"/>
              </w:rPr>
              <w:t>М</w:t>
            </w:r>
            <w:r w:rsidR="00990AC3" w:rsidRPr="00916262">
              <w:rPr>
                <w:rFonts w:ascii="Arial" w:hAnsi="Arial" w:cs="Arial"/>
                <w:color w:val="000000" w:themeColor="text1"/>
              </w:rPr>
              <w:t>еханик ЦДНГ</w:t>
            </w:r>
          </w:p>
        </w:tc>
        <w:tc>
          <w:tcPr>
            <w:tcW w:w="4140" w:type="dxa"/>
            <w:vAlign w:val="bottom"/>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_______________________</w:t>
            </w:r>
          </w:p>
        </w:tc>
        <w:tc>
          <w:tcPr>
            <w:tcW w:w="2700" w:type="dxa"/>
            <w:vAlign w:val="center"/>
          </w:tcPr>
          <w:p w:rsidR="00990AC3" w:rsidRPr="00916262" w:rsidRDefault="00990AC3" w:rsidP="00D2105B">
            <w:pPr>
              <w:suppressAutoHyphens/>
              <w:jc w:val="both"/>
              <w:rPr>
                <w:rFonts w:ascii="Arial" w:hAnsi="Arial" w:cs="Arial"/>
                <w:color w:val="000000" w:themeColor="text1"/>
              </w:rPr>
            </w:pPr>
          </w:p>
        </w:tc>
      </w:tr>
      <w:tr w:rsidR="00990AC3" w:rsidRPr="00916262" w:rsidTr="00D2105B">
        <w:trPr>
          <w:trHeight w:val="525"/>
        </w:trPr>
        <w:tc>
          <w:tcPr>
            <w:tcW w:w="3348" w:type="dxa"/>
          </w:tcPr>
          <w:p w:rsidR="00990AC3" w:rsidRPr="00916262" w:rsidRDefault="00990AC3" w:rsidP="00D2105B">
            <w:pPr>
              <w:suppressAutoHyphens/>
              <w:jc w:val="both"/>
              <w:rPr>
                <w:rFonts w:ascii="Arial" w:hAnsi="Arial" w:cs="Arial"/>
                <w:color w:val="000000" w:themeColor="text1"/>
              </w:rPr>
            </w:pPr>
          </w:p>
          <w:p w:rsidR="00990AC3" w:rsidRPr="00916262" w:rsidRDefault="00990AC3" w:rsidP="000625D6">
            <w:pPr>
              <w:suppressAutoHyphens/>
              <w:jc w:val="both"/>
              <w:rPr>
                <w:rFonts w:ascii="Arial" w:hAnsi="Arial" w:cs="Arial"/>
                <w:color w:val="000000" w:themeColor="text1"/>
              </w:rPr>
            </w:pPr>
            <w:r w:rsidRPr="00916262">
              <w:rPr>
                <w:rFonts w:ascii="Arial" w:hAnsi="Arial" w:cs="Arial"/>
                <w:color w:val="000000" w:themeColor="text1"/>
              </w:rPr>
              <w:t>Мастер ЦДНГ</w:t>
            </w:r>
          </w:p>
        </w:tc>
        <w:tc>
          <w:tcPr>
            <w:tcW w:w="4140" w:type="dxa"/>
            <w:vAlign w:val="bottom"/>
          </w:tcPr>
          <w:p w:rsidR="00990AC3" w:rsidRPr="00916262" w:rsidRDefault="00990AC3" w:rsidP="00D2105B">
            <w:pPr>
              <w:suppressAutoHyphens/>
              <w:jc w:val="both"/>
              <w:rPr>
                <w:rFonts w:ascii="Arial" w:hAnsi="Arial" w:cs="Arial"/>
                <w:color w:val="000000" w:themeColor="text1"/>
              </w:rPr>
            </w:pPr>
            <w:r w:rsidRPr="00916262">
              <w:rPr>
                <w:rFonts w:ascii="Arial" w:hAnsi="Arial" w:cs="Arial"/>
                <w:color w:val="000000" w:themeColor="text1"/>
              </w:rPr>
              <w:t>_______________________</w:t>
            </w:r>
          </w:p>
        </w:tc>
        <w:tc>
          <w:tcPr>
            <w:tcW w:w="2700" w:type="dxa"/>
            <w:vAlign w:val="center"/>
          </w:tcPr>
          <w:p w:rsidR="00990AC3" w:rsidRPr="00916262" w:rsidRDefault="00990AC3" w:rsidP="00D2105B">
            <w:pPr>
              <w:suppressAutoHyphens/>
              <w:jc w:val="both"/>
              <w:rPr>
                <w:rFonts w:ascii="Arial" w:hAnsi="Arial" w:cs="Arial"/>
                <w:color w:val="000000" w:themeColor="text1"/>
              </w:rPr>
            </w:pPr>
          </w:p>
        </w:tc>
      </w:tr>
      <w:tr w:rsidR="00990AC3" w:rsidRPr="00916262" w:rsidTr="00D2105B">
        <w:trPr>
          <w:trHeight w:val="525"/>
        </w:trPr>
        <w:tc>
          <w:tcPr>
            <w:tcW w:w="3348" w:type="dxa"/>
          </w:tcPr>
          <w:p w:rsidR="00990AC3" w:rsidRPr="00916262" w:rsidRDefault="00990AC3" w:rsidP="00D2105B">
            <w:pPr>
              <w:suppressAutoHyphens/>
              <w:jc w:val="both"/>
              <w:rPr>
                <w:rFonts w:ascii="Arial" w:hAnsi="Arial" w:cs="Arial"/>
                <w:color w:val="000000" w:themeColor="text1"/>
              </w:rPr>
            </w:pPr>
          </w:p>
        </w:tc>
        <w:tc>
          <w:tcPr>
            <w:tcW w:w="4140" w:type="dxa"/>
            <w:vAlign w:val="bottom"/>
          </w:tcPr>
          <w:p w:rsidR="00990AC3" w:rsidRPr="00916262" w:rsidRDefault="00990AC3" w:rsidP="00D2105B">
            <w:pPr>
              <w:suppressAutoHyphens/>
              <w:jc w:val="both"/>
              <w:rPr>
                <w:rFonts w:ascii="Arial" w:hAnsi="Arial" w:cs="Arial"/>
                <w:color w:val="000000" w:themeColor="text1"/>
              </w:rPr>
            </w:pPr>
          </w:p>
        </w:tc>
        <w:tc>
          <w:tcPr>
            <w:tcW w:w="2700" w:type="dxa"/>
            <w:vAlign w:val="center"/>
          </w:tcPr>
          <w:p w:rsidR="00990AC3" w:rsidRPr="00916262" w:rsidRDefault="00990AC3" w:rsidP="00D2105B">
            <w:pPr>
              <w:suppressAutoHyphens/>
              <w:jc w:val="both"/>
              <w:rPr>
                <w:rFonts w:ascii="Arial" w:hAnsi="Arial" w:cs="Arial"/>
                <w:color w:val="000000" w:themeColor="text1"/>
              </w:rPr>
            </w:pPr>
          </w:p>
        </w:tc>
      </w:tr>
    </w:tbl>
    <w:tbl>
      <w:tblPr>
        <w:tblW w:w="2242" w:type="dxa"/>
        <w:tblInd w:w="-24" w:type="dxa"/>
        <w:tblBorders>
          <w:top w:val="single" w:sz="4" w:space="0" w:color="auto"/>
        </w:tblBorders>
        <w:tblLook w:val="0000" w:firstRow="0" w:lastRow="0" w:firstColumn="0" w:lastColumn="0" w:noHBand="0" w:noVBand="0"/>
      </w:tblPr>
      <w:tblGrid>
        <w:gridCol w:w="2242"/>
      </w:tblGrid>
      <w:tr w:rsidR="0033388D" w:rsidRPr="00916262" w:rsidTr="0033388D">
        <w:trPr>
          <w:trHeight w:val="100"/>
        </w:trPr>
        <w:tc>
          <w:tcPr>
            <w:tcW w:w="2242" w:type="dxa"/>
          </w:tcPr>
          <w:p w:rsidR="0033388D" w:rsidRPr="00916262" w:rsidRDefault="0033388D" w:rsidP="00EB2D47">
            <w:pPr>
              <w:rPr>
                <w:color w:val="000000" w:themeColor="text1"/>
                <w:lang w:val="en-US"/>
              </w:rPr>
            </w:pPr>
          </w:p>
        </w:tc>
      </w:tr>
    </w:tbl>
    <w:p w:rsidR="00B90E63" w:rsidRPr="00916262" w:rsidRDefault="00B90E63" w:rsidP="00EB2D47">
      <w:pPr>
        <w:rPr>
          <w:color w:val="000000" w:themeColor="text1"/>
          <w:lang w:val="en-US"/>
        </w:rPr>
      </w:pPr>
    </w:p>
    <w:p w:rsidR="00B90E63" w:rsidRPr="00916262" w:rsidRDefault="00B90E63">
      <w:pPr>
        <w:rPr>
          <w:color w:val="000000" w:themeColor="text1"/>
          <w:lang w:val="en-US"/>
        </w:rPr>
      </w:pPr>
      <w:r w:rsidRPr="00916262">
        <w:rPr>
          <w:color w:val="000000" w:themeColor="text1"/>
          <w:lang w:val="en-US"/>
        </w:rPr>
        <w:br w:type="page"/>
      </w:r>
    </w:p>
    <w:p w:rsidR="00990AC3" w:rsidRPr="00916262" w:rsidRDefault="00B90E63" w:rsidP="00B90E63">
      <w:pPr>
        <w:pStyle w:val="20"/>
        <w:rPr>
          <w:rFonts w:eastAsia="Times New Roman"/>
          <w:color w:val="000000" w:themeColor="text1"/>
          <w:szCs w:val="24"/>
        </w:rPr>
      </w:pPr>
      <w:bookmarkStart w:id="465" w:name="_ПРИЛОЖЕНИЕ_15._ОПЕРАТИВНЫЙ"/>
      <w:bookmarkEnd w:id="465"/>
      <w:r w:rsidRPr="00916262">
        <w:rPr>
          <w:rFonts w:eastAsia="Times New Roman"/>
          <w:color w:val="000000" w:themeColor="text1"/>
          <w:szCs w:val="24"/>
        </w:rPr>
        <w:t>ПРИЛОЖЕНИЕ 15. ОПЕРАТИВНЫЙ ЖУРНАЛ ПО ЛОКАЛИЗАЦИИ И ЛИКВИДАЦИИ АВАРИИ</w:t>
      </w:r>
    </w:p>
    <w:p w:rsidR="00B90E63" w:rsidRPr="00916262" w:rsidRDefault="00B90E63" w:rsidP="00B90E63">
      <w:pPr>
        <w:rPr>
          <w:color w:val="000000" w:themeColor="text1"/>
        </w:rPr>
      </w:pPr>
    </w:p>
    <w:p w:rsidR="00B90E63" w:rsidRPr="00916262" w:rsidRDefault="00B90E63" w:rsidP="00B90E63">
      <w:pPr>
        <w:autoSpaceDE w:val="0"/>
        <w:autoSpaceDN w:val="0"/>
        <w:adjustRightInd w:val="0"/>
        <w:jc w:val="center"/>
        <w:rPr>
          <w:rFonts w:ascii="Times New Roman CYR" w:hAnsi="Times New Roman CYR" w:cs="Times New Roman CYR"/>
          <w:b/>
          <w:bCs/>
          <w:color w:val="000000" w:themeColor="text1"/>
          <w:sz w:val="28"/>
          <w:szCs w:val="28"/>
        </w:rPr>
      </w:pPr>
      <w:r w:rsidRPr="00916262">
        <w:rPr>
          <w:rFonts w:ascii="Times New Roman CYR" w:hAnsi="Times New Roman CYR" w:cs="Times New Roman CYR"/>
          <w:b/>
          <w:bCs/>
          <w:color w:val="000000" w:themeColor="text1"/>
          <w:sz w:val="28"/>
          <w:szCs w:val="28"/>
        </w:rPr>
        <w:t>ОПЕРАТИВНЫЙ ЖУРНАЛ</w:t>
      </w:r>
    </w:p>
    <w:p w:rsidR="00B90E63" w:rsidRPr="00916262" w:rsidRDefault="00B90E63" w:rsidP="00B90E63">
      <w:pPr>
        <w:jc w:val="center"/>
        <w:rPr>
          <w:rFonts w:ascii="Times New Roman CYR" w:hAnsi="Times New Roman CYR" w:cs="Times New Roman CYR"/>
          <w:color w:val="000000" w:themeColor="text1"/>
          <w:sz w:val="28"/>
          <w:szCs w:val="28"/>
        </w:rPr>
      </w:pPr>
      <w:r w:rsidRPr="00916262">
        <w:rPr>
          <w:rFonts w:ascii="Times New Roman CYR" w:hAnsi="Times New Roman CYR" w:cs="Times New Roman CYR"/>
          <w:color w:val="000000" w:themeColor="text1"/>
          <w:sz w:val="28"/>
          <w:szCs w:val="28"/>
        </w:rPr>
        <w:t>ПО ЛОКАЛИЗАЦИИ И ЛИКВИДАЦИИ АВАРИИ</w:t>
      </w:r>
    </w:p>
    <w:p w:rsidR="00B90E63" w:rsidRPr="00916262" w:rsidRDefault="00B90E63" w:rsidP="00B90E63">
      <w:pPr>
        <w:jc w:val="center"/>
        <w:rPr>
          <w:rFonts w:ascii="Times New Roman CYR" w:hAnsi="Times New Roman CYR" w:cs="Times New Roman CYR"/>
          <w:color w:val="000000" w:themeColor="text1"/>
          <w:sz w:val="28"/>
          <w:szCs w:val="28"/>
        </w:rPr>
      </w:pPr>
    </w:p>
    <w:p w:rsidR="00B90E63" w:rsidRPr="00916262" w:rsidRDefault="00B90E63" w:rsidP="00B90E63">
      <w:pPr>
        <w:autoSpaceDE w:val="0"/>
        <w:autoSpaceDN w:val="0"/>
        <w:adjustRightInd w:val="0"/>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Организация</w:t>
      </w:r>
    </w:p>
    <w:p w:rsidR="00B90E63" w:rsidRPr="00916262" w:rsidRDefault="00B90E63" w:rsidP="00B90E63">
      <w:pPr>
        <w:autoSpaceDE w:val="0"/>
        <w:autoSpaceDN w:val="0"/>
        <w:adjustRightInd w:val="0"/>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_____________________________________________________________________________________________</w:t>
      </w:r>
    </w:p>
    <w:p w:rsidR="00B90E63" w:rsidRPr="00916262" w:rsidRDefault="00B90E63" w:rsidP="00B90E63">
      <w:pPr>
        <w:autoSpaceDE w:val="0"/>
        <w:autoSpaceDN w:val="0"/>
        <w:adjustRightInd w:val="0"/>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Объект (цех, участок, площадка)</w:t>
      </w:r>
    </w:p>
    <w:p w:rsidR="00B90E63" w:rsidRPr="00916262" w:rsidRDefault="00B90E63" w:rsidP="00B90E63">
      <w:pPr>
        <w:autoSpaceDE w:val="0"/>
        <w:autoSpaceDN w:val="0"/>
        <w:adjustRightInd w:val="0"/>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_____________________________________________________________________________________________</w:t>
      </w:r>
    </w:p>
    <w:p w:rsidR="00B90E63" w:rsidRPr="00916262" w:rsidRDefault="00B90E63" w:rsidP="00B90E63">
      <w:pPr>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 xml:space="preserve">Место аварии </w:t>
      </w:r>
    </w:p>
    <w:p w:rsidR="00B90E63" w:rsidRPr="00916262" w:rsidRDefault="00B90E63" w:rsidP="00B90E63">
      <w:pPr>
        <w:autoSpaceDE w:val="0"/>
        <w:autoSpaceDN w:val="0"/>
        <w:adjustRightInd w:val="0"/>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_____________________________________________________________________________________________</w:t>
      </w:r>
    </w:p>
    <w:p w:rsidR="00B90E63" w:rsidRPr="00916262" w:rsidRDefault="00B90E63" w:rsidP="00B90E63">
      <w:pPr>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 xml:space="preserve">Характер аварии </w:t>
      </w:r>
    </w:p>
    <w:p w:rsidR="00B90E63" w:rsidRPr="00916262" w:rsidRDefault="00B90E63" w:rsidP="00B90E63">
      <w:pPr>
        <w:autoSpaceDE w:val="0"/>
        <w:autoSpaceDN w:val="0"/>
        <w:adjustRightInd w:val="0"/>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_____________________________________________________________________________________________</w:t>
      </w:r>
    </w:p>
    <w:p w:rsidR="00B90E63" w:rsidRPr="00916262" w:rsidRDefault="00B90E63" w:rsidP="00B90E63">
      <w:pPr>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Время возникновения аварии</w:t>
      </w:r>
    </w:p>
    <w:p w:rsidR="00B90E63" w:rsidRPr="00916262" w:rsidRDefault="00B90E63" w:rsidP="00B90E63">
      <w:pPr>
        <w:autoSpaceDE w:val="0"/>
        <w:autoSpaceDN w:val="0"/>
        <w:adjustRightInd w:val="0"/>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_____________________________________________________________________________________________</w:t>
      </w:r>
    </w:p>
    <w:p w:rsidR="00B90E63" w:rsidRPr="00916262" w:rsidRDefault="00B90E63" w:rsidP="00B90E63">
      <w:pPr>
        <w:jc w:val="center"/>
        <w:rPr>
          <w:rFonts w:ascii="Times New Roman CYR" w:hAnsi="Times New Roman CYR" w:cs="Times New Roman CYR"/>
          <w:color w:val="000000" w:themeColor="text1"/>
          <w:sz w:val="17"/>
          <w:szCs w:val="17"/>
        </w:rPr>
      </w:pPr>
      <w:r w:rsidRPr="00916262">
        <w:rPr>
          <w:color w:val="000000" w:themeColor="text1"/>
          <w:sz w:val="17"/>
          <w:szCs w:val="17"/>
        </w:rPr>
        <w:t>(</w:t>
      </w:r>
      <w:r w:rsidRPr="00916262">
        <w:rPr>
          <w:rFonts w:ascii="Times New Roman CYR" w:hAnsi="Times New Roman CYR" w:cs="Times New Roman CYR"/>
          <w:color w:val="000000" w:themeColor="text1"/>
          <w:sz w:val="17"/>
          <w:szCs w:val="17"/>
        </w:rPr>
        <w:t>год, месяц, число, час, мин.)</w:t>
      </w:r>
    </w:p>
    <w:p w:rsidR="00B90E63" w:rsidRPr="00916262" w:rsidRDefault="00B90E63" w:rsidP="00B90E63">
      <w:pPr>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Ответственный руководитель работ по локализации и ликвидации аварии</w:t>
      </w:r>
    </w:p>
    <w:p w:rsidR="00B90E63" w:rsidRPr="00916262" w:rsidRDefault="00B90E63" w:rsidP="00B90E63">
      <w:pPr>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_____________________________________________________________________________________________</w:t>
      </w:r>
    </w:p>
    <w:p w:rsidR="00B90E63" w:rsidRPr="00916262" w:rsidRDefault="00B90E63" w:rsidP="00B90E63">
      <w:pPr>
        <w:jc w:val="center"/>
        <w:rPr>
          <w:rFonts w:ascii="Times New Roman CYR" w:hAnsi="Times New Roman CYR" w:cs="Times New Roman CYR"/>
          <w:color w:val="000000" w:themeColor="text1"/>
          <w:sz w:val="17"/>
          <w:szCs w:val="17"/>
        </w:rPr>
      </w:pPr>
      <w:r w:rsidRPr="00916262">
        <w:rPr>
          <w:color w:val="000000" w:themeColor="text1"/>
          <w:sz w:val="17"/>
          <w:szCs w:val="17"/>
        </w:rPr>
        <w:t>(</w:t>
      </w:r>
      <w:r w:rsidRPr="00916262">
        <w:rPr>
          <w:rFonts w:ascii="Times New Roman CYR" w:hAnsi="Times New Roman CYR" w:cs="Times New Roman CYR"/>
          <w:color w:val="000000" w:themeColor="text1"/>
          <w:sz w:val="17"/>
          <w:szCs w:val="17"/>
        </w:rPr>
        <w:t>должность, Ф.И.О.)</w:t>
      </w:r>
    </w:p>
    <w:p w:rsidR="00B90E63" w:rsidRPr="00916262" w:rsidRDefault="00B90E63" w:rsidP="00B90E63">
      <w:pPr>
        <w:jc w:val="center"/>
        <w:rPr>
          <w:rFonts w:ascii="Times New Roman CYR" w:hAnsi="Times New Roman CYR" w:cs="Times New Roman CYR"/>
          <w:color w:val="000000" w:themeColor="text1"/>
          <w:sz w:val="20"/>
          <w:szCs w:val="20"/>
        </w:rPr>
      </w:pPr>
    </w:p>
    <w:tbl>
      <w:tblPr>
        <w:tblStyle w:val="afd"/>
        <w:tblW w:w="9647" w:type="dxa"/>
        <w:tblLook w:val="04A0" w:firstRow="1" w:lastRow="0" w:firstColumn="1" w:lastColumn="0" w:noHBand="0" w:noVBand="1"/>
      </w:tblPr>
      <w:tblGrid>
        <w:gridCol w:w="704"/>
        <w:gridCol w:w="1115"/>
        <w:gridCol w:w="2965"/>
        <w:gridCol w:w="1794"/>
        <w:gridCol w:w="1794"/>
        <w:gridCol w:w="1275"/>
      </w:tblGrid>
      <w:tr w:rsidR="00B90E63" w:rsidRPr="00916262" w:rsidTr="001D38E3">
        <w:tc>
          <w:tcPr>
            <w:tcW w:w="704" w:type="dxa"/>
          </w:tcPr>
          <w:p w:rsidR="00B90E63" w:rsidRPr="00916262" w:rsidRDefault="00B90E63" w:rsidP="001D38E3">
            <w:pPr>
              <w:jc w:val="center"/>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Дата</w:t>
            </w:r>
          </w:p>
        </w:tc>
        <w:tc>
          <w:tcPr>
            <w:tcW w:w="1115" w:type="dxa"/>
          </w:tcPr>
          <w:p w:rsidR="00B90E63" w:rsidRPr="00916262" w:rsidRDefault="00B90E63" w:rsidP="001D38E3">
            <w:pPr>
              <w:jc w:val="center"/>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Час, мин.</w:t>
            </w:r>
          </w:p>
        </w:tc>
        <w:tc>
          <w:tcPr>
            <w:tcW w:w="2965" w:type="dxa"/>
          </w:tcPr>
          <w:p w:rsidR="00B90E63" w:rsidRPr="00916262" w:rsidRDefault="00B90E63" w:rsidP="001D38E3">
            <w:pPr>
              <w:jc w:val="center"/>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Содержание задания по локализации и ликвидации аварии, срок выполнения</w:t>
            </w:r>
          </w:p>
        </w:tc>
        <w:tc>
          <w:tcPr>
            <w:tcW w:w="1794" w:type="dxa"/>
          </w:tcPr>
          <w:p w:rsidR="00B90E63" w:rsidRPr="00916262" w:rsidRDefault="00B90E63" w:rsidP="001D38E3">
            <w:pPr>
              <w:jc w:val="center"/>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Ответственные лица за выполнение</w:t>
            </w:r>
          </w:p>
        </w:tc>
        <w:tc>
          <w:tcPr>
            <w:tcW w:w="1794" w:type="dxa"/>
          </w:tcPr>
          <w:p w:rsidR="00B90E63" w:rsidRPr="00916262" w:rsidRDefault="00B90E63" w:rsidP="001D38E3">
            <w:pPr>
              <w:jc w:val="center"/>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 xml:space="preserve">Отметка об исполнении </w:t>
            </w:r>
            <w:r w:rsidRPr="00916262">
              <w:rPr>
                <w:rFonts w:cs="Times New Roman"/>
                <w:color w:val="000000" w:themeColor="text1"/>
                <w:sz w:val="20"/>
                <w:szCs w:val="20"/>
              </w:rPr>
              <w:t>(</w:t>
            </w:r>
            <w:r w:rsidRPr="00916262">
              <w:rPr>
                <w:rFonts w:ascii="Times New Roman CYR" w:hAnsi="Times New Roman CYR" w:cs="Times New Roman CYR"/>
                <w:color w:val="000000" w:themeColor="text1"/>
                <w:sz w:val="20"/>
                <w:szCs w:val="20"/>
              </w:rPr>
              <w:t>число, час, мин.)</w:t>
            </w:r>
          </w:p>
        </w:tc>
        <w:tc>
          <w:tcPr>
            <w:tcW w:w="1275" w:type="dxa"/>
          </w:tcPr>
          <w:p w:rsidR="00B90E63" w:rsidRPr="00916262" w:rsidRDefault="00B90E63" w:rsidP="001D38E3">
            <w:pPr>
              <w:jc w:val="center"/>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Примечание</w:t>
            </w:r>
          </w:p>
        </w:tc>
      </w:tr>
      <w:tr w:rsidR="00B90E63" w:rsidRPr="00916262" w:rsidTr="001D38E3">
        <w:tc>
          <w:tcPr>
            <w:tcW w:w="704" w:type="dxa"/>
          </w:tcPr>
          <w:p w:rsidR="00B90E63" w:rsidRPr="00916262" w:rsidRDefault="00B90E63" w:rsidP="001D38E3">
            <w:pPr>
              <w:jc w:val="center"/>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1</w:t>
            </w:r>
          </w:p>
        </w:tc>
        <w:tc>
          <w:tcPr>
            <w:tcW w:w="1115" w:type="dxa"/>
          </w:tcPr>
          <w:p w:rsidR="00B90E63" w:rsidRPr="00916262" w:rsidRDefault="00B90E63" w:rsidP="001D38E3">
            <w:pPr>
              <w:jc w:val="center"/>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2</w:t>
            </w:r>
          </w:p>
        </w:tc>
        <w:tc>
          <w:tcPr>
            <w:tcW w:w="2965" w:type="dxa"/>
          </w:tcPr>
          <w:p w:rsidR="00B90E63" w:rsidRPr="00916262" w:rsidRDefault="00B90E63" w:rsidP="001D38E3">
            <w:pPr>
              <w:jc w:val="center"/>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3</w:t>
            </w:r>
          </w:p>
        </w:tc>
        <w:tc>
          <w:tcPr>
            <w:tcW w:w="1794" w:type="dxa"/>
          </w:tcPr>
          <w:p w:rsidR="00B90E63" w:rsidRPr="00916262" w:rsidRDefault="00B90E63" w:rsidP="001D38E3">
            <w:pPr>
              <w:jc w:val="center"/>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4</w:t>
            </w:r>
          </w:p>
        </w:tc>
        <w:tc>
          <w:tcPr>
            <w:tcW w:w="1794" w:type="dxa"/>
          </w:tcPr>
          <w:p w:rsidR="00B90E63" w:rsidRPr="00916262" w:rsidRDefault="00B90E63" w:rsidP="001D38E3">
            <w:pPr>
              <w:jc w:val="center"/>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5</w:t>
            </w:r>
          </w:p>
        </w:tc>
        <w:tc>
          <w:tcPr>
            <w:tcW w:w="1275" w:type="dxa"/>
          </w:tcPr>
          <w:p w:rsidR="00B90E63" w:rsidRPr="00916262" w:rsidRDefault="00B90E63" w:rsidP="001D38E3">
            <w:pPr>
              <w:jc w:val="center"/>
              <w:rPr>
                <w:rFonts w:ascii="Times New Roman CYR" w:hAnsi="Times New Roman CYR" w:cs="Times New Roman CYR"/>
                <w:color w:val="000000" w:themeColor="text1"/>
                <w:sz w:val="20"/>
                <w:szCs w:val="20"/>
              </w:rPr>
            </w:pPr>
            <w:r w:rsidRPr="00916262">
              <w:rPr>
                <w:rFonts w:ascii="Times New Roman CYR" w:hAnsi="Times New Roman CYR" w:cs="Times New Roman CYR"/>
                <w:color w:val="000000" w:themeColor="text1"/>
                <w:sz w:val="20"/>
                <w:szCs w:val="20"/>
              </w:rPr>
              <w:t>6</w:t>
            </w: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r w:rsidR="00B90E63" w:rsidRPr="00916262" w:rsidTr="001D38E3">
        <w:tc>
          <w:tcPr>
            <w:tcW w:w="704" w:type="dxa"/>
          </w:tcPr>
          <w:p w:rsidR="00B90E63" w:rsidRPr="00916262" w:rsidRDefault="00B90E63" w:rsidP="001D38E3">
            <w:pPr>
              <w:rPr>
                <w:rFonts w:ascii="Times New Roman CYR" w:hAnsi="Times New Roman CYR" w:cs="Times New Roman CYR"/>
                <w:color w:val="000000" w:themeColor="text1"/>
                <w:sz w:val="20"/>
                <w:szCs w:val="20"/>
              </w:rPr>
            </w:pPr>
          </w:p>
        </w:tc>
        <w:tc>
          <w:tcPr>
            <w:tcW w:w="1115" w:type="dxa"/>
          </w:tcPr>
          <w:p w:rsidR="00B90E63" w:rsidRPr="00916262" w:rsidRDefault="00B90E63" w:rsidP="001D38E3">
            <w:pPr>
              <w:rPr>
                <w:rFonts w:ascii="Times New Roman CYR" w:hAnsi="Times New Roman CYR" w:cs="Times New Roman CYR"/>
                <w:color w:val="000000" w:themeColor="text1"/>
                <w:sz w:val="20"/>
                <w:szCs w:val="20"/>
              </w:rPr>
            </w:pPr>
          </w:p>
        </w:tc>
        <w:tc>
          <w:tcPr>
            <w:tcW w:w="2965"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794" w:type="dxa"/>
          </w:tcPr>
          <w:p w:rsidR="00B90E63" w:rsidRPr="00916262" w:rsidRDefault="00B90E63" w:rsidP="001D38E3">
            <w:pPr>
              <w:rPr>
                <w:rFonts w:ascii="Times New Roman CYR" w:hAnsi="Times New Roman CYR" w:cs="Times New Roman CYR"/>
                <w:color w:val="000000" w:themeColor="text1"/>
                <w:sz w:val="20"/>
                <w:szCs w:val="20"/>
              </w:rPr>
            </w:pPr>
          </w:p>
        </w:tc>
        <w:tc>
          <w:tcPr>
            <w:tcW w:w="1275" w:type="dxa"/>
          </w:tcPr>
          <w:p w:rsidR="00B90E63" w:rsidRPr="00916262" w:rsidRDefault="00B90E63" w:rsidP="001D38E3">
            <w:pPr>
              <w:rPr>
                <w:rFonts w:ascii="Times New Roman CYR" w:hAnsi="Times New Roman CYR" w:cs="Times New Roman CYR"/>
                <w:color w:val="000000" w:themeColor="text1"/>
                <w:sz w:val="20"/>
                <w:szCs w:val="20"/>
              </w:rPr>
            </w:pPr>
          </w:p>
        </w:tc>
      </w:tr>
    </w:tbl>
    <w:p w:rsidR="00C6106A" w:rsidRDefault="00C6106A" w:rsidP="00EB2D47">
      <w:pPr>
        <w:rPr>
          <w:color w:val="000000" w:themeColor="text1"/>
        </w:rPr>
      </w:pPr>
    </w:p>
    <w:p w:rsidR="00C6106A" w:rsidRPr="00C6106A" w:rsidRDefault="00C6106A" w:rsidP="00C6106A">
      <w:pPr>
        <w:pStyle w:val="20"/>
        <w:rPr>
          <w:rFonts w:eastAsia="Times New Roman"/>
          <w:color w:val="000000" w:themeColor="text1"/>
          <w:szCs w:val="24"/>
        </w:rPr>
      </w:pPr>
      <w:bookmarkStart w:id="466" w:name="_ПРИЛОЖЕНИЕ_16_Типовая"/>
      <w:bookmarkStart w:id="467" w:name="прил2"/>
      <w:bookmarkEnd w:id="466"/>
      <w:r w:rsidRPr="00C6106A">
        <w:rPr>
          <w:rFonts w:eastAsia="Times New Roman"/>
          <w:color w:val="000000" w:themeColor="text1"/>
          <w:szCs w:val="24"/>
        </w:rPr>
        <w:t>ПРИЛОЖЕНИЕ 16 Типовая схема временного узла сепарации в период обустройства кустовой площадки</w:t>
      </w:r>
    </w:p>
    <w:bookmarkEnd w:id="467"/>
    <w:p w:rsidR="00C6106A" w:rsidRDefault="00C6106A" w:rsidP="00C6106A">
      <w:pPr>
        <w:jc w:val="center"/>
        <w:rPr>
          <w:color w:val="000000" w:themeColor="text1"/>
        </w:rPr>
      </w:pPr>
      <w:r>
        <w:rPr>
          <w:noProof/>
          <w:lang w:eastAsia="ru-RU"/>
        </w:rPr>
        <w:drawing>
          <wp:inline distT="0" distB="0" distL="0" distR="0" wp14:anchorId="0C93E615" wp14:editId="20EE684E">
            <wp:extent cx="5543550" cy="7841606"/>
            <wp:effectExtent l="0" t="0" r="0" b="762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551176" cy="7852393"/>
                    </a:xfrm>
                    <a:prstGeom prst="rect">
                      <a:avLst/>
                    </a:prstGeom>
                  </pic:spPr>
                </pic:pic>
              </a:graphicData>
            </a:graphic>
          </wp:inline>
        </w:drawing>
      </w:r>
    </w:p>
    <w:p w:rsidR="00C6106A" w:rsidRDefault="00C6106A" w:rsidP="00C6106A">
      <w:pPr>
        <w:rPr>
          <w:color w:val="000000" w:themeColor="text1"/>
        </w:rPr>
      </w:pPr>
    </w:p>
    <w:p w:rsidR="00C6106A" w:rsidRDefault="00C6106A">
      <w:pPr>
        <w:rPr>
          <w:color w:val="000000" w:themeColor="text1"/>
        </w:rPr>
      </w:pPr>
      <w:r>
        <w:rPr>
          <w:color w:val="000000" w:themeColor="text1"/>
        </w:rPr>
        <w:br w:type="page"/>
      </w:r>
    </w:p>
    <w:p w:rsidR="00C6106A" w:rsidRPr="00C6106A" w:rsidRDefault="00C6106A" w:rsidP="00C6106A">
      <w:pPr>
        <w:pStyle w:val="20"/>
        <w:rPr>
          <w:rFonts w:eastAsia="Times New Roman"/>
          <w:color w:val="000000" w:themeColor="text1"/>
          <w:szCs w:val="24"/>
        </w:rPr>
      </w:pPr>
      <w:bookmarkStart w:id="468" w:name="_ПРИЛОЖЕНИЕ_17_Типовая"/>
      <w:bookmarkStart w:id="469" w:name="прил3"/>
      <w:bookmarkEnd w:id="468"/>
      <w:r w:rsidRPr="00C6106A">
        <w:rPr>
          <w:rFonts w:eastAsia="Times New Roman"/>
          <w:color w:val="000000" w:themeColor="text1"/>
          <w:szCs w:val="24"/>
        </w:rPr>
        <w:t>ПРИЛОЖЕНИЕ 17 Типовая схема временного узла сепарации в период обустройства кустовой площадки</w:t>
      </w:r>
    </w:p>
    <w:bookmarkEnd w:id="469"/>
    <w:p w:rsidR="00C6106A" w:rsidRPr="00B3194C" w:rsidRDefault="00C6106A" w:rsidP="00C6106A">
      <w:pPr>
        <w:jc w:val="center"/>
        <w:rPr>
          <w:color w:val="000000" w:themeColor="text1"/>
        </w:rPr>
      </w:pPr>
      <w:r>
        <w:rPr>
          <w:noProof/>
          <w:lang w:eastAsia="ru-RU"/>
        </w:rPr>
        <w:drawing>
          <wp:inline distT="0" distB="0" distL="0" distR="0" wp14:anchorId="75244669" wp14:editId="0BAE0E54">
            <wp:extent cx="5474970" cy="766496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484700" cy="7678582"/>
                    </a:xfrm>
                    <a:prstGeom prst="rect">
                      <a:avLst/>
                    </a:prstGeom>
                  </pic:spPr>
                </pic:pic>
              </a:graphicData>
            </a:graphic>
          </wp:inline>
        </w:drawing>
      </w:r>
    </w:p>
    <w:p w:rsidR="00C6106A" w:rsidRDefault="00C6106A" w:rsidP="00C6106A">
      <w:pPr>
        <w:spacing w:after="160" w:line="259" w:lineRule="auto"/>
        <w:rPr>
          <w:bCs/>
          <w:noProof/>
        </w:rPr>
      </w:pPr>
      <w:r>
        <w:rPr>
          <w:bCs/>
          <w:noProof/>
        </w:rPr>
        <w:br w:type="page"/>
      </w:r>
    </w:p>
    <w:p w:rsidR="00C6106A" w:rsidRPr="00C6106A" w:rsidRDefault="00C6106A" w:rsidP="00C6106A">
      <w:pPr>
        <w:pStyle w:val="20"/>
        <w:rPr>
          <w:rFonts w:eastAsia="Times New Roman"/>
          <w:color w:val="000000" w:themeColor="text1"/>
          <w:szCs w:val="24"/>
        </w:rPr>
      </w:pPr>
      <w:bookmarkStart w:id="470" w:name="_ПРИЛОЖЕНИЕ_18_Типовая"/>
      <w:bookmarkStart w:id="471" w:name="прил4"/>
      <w:bookmarkEnd w:id="470"/>
      <w:r w:rsidRPr="00C6106A">
        <w:rPr>
          <w:rFonts w:eastAsia="Times New Roman"/>
          <w:color w:val="000000" w:themeColor="text1"/>
          <w:szCs w:val="24"/>
        </w:rPr>
        <w:t>ПРИЛОЖЕНИЕ 18 Типовая схема временного узла сепарации в период обустройства кустовой площадки</w:t>
      </w:r>
    </w:p>
    <w:bookmarkEnd w:id="471"/>
    <w:p w:rsidR="00C6106A" w:rsidRDefault="00C6106A" w:rsidP="00C6106A">
      <w:pPr>
        <w:jc w:val="center"/>
        <w:rPr>
          <w:color w:val="000000" w:themeColor="text1"/>
        </w:rPr>
      </w:pPr>
      <w:r>
        <w:rPr>
          <w:noProof/>
          <w:lang w:eastAsia="ru-RU"/>
        </w:rPr>
        <w:drawing>
          <wp:inline distT="0" distB="0" distL="0" distR="0" wp14:anchorId="2F685A73" wp14:editId="5162AE84">
            <wp:extent cx="5234940" cy="7566957"/>
            <wp:effectExtent l="0" t="0" r="381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52362" cy="7592140"/>
                    </a:xfrm>
                    <a:prstGeom prst="rect">
                      <a:avLst/>
                    </a:prstGeom>
                  </pic:spPr>
                </pic:pic>
              </a:graphicData>
            </a:graphic>
          </wp:inline>
        </w:drawing>
      </w:r>
    </w:p>
    <w:p w:rsidR="00D848CB" w:rsidRDefault="00D848CB">
      <w:pPr>
        <w:rPr>
          <w:bCs/>
          <w:noProof/>
        </w:rPr>
        <w:sectPr w:rsidR="00D848CB" w:rsidSect="004A2677">
          <w:pgSz w:w="11906" w:h="16838" w:code="9"/>
          <w:pgMar w:top="510" w:right="1021" w:bottom="567" w:left="1247" w:header="737" w:footer="680" w:gutter="0"/>
          <w:cols w:space="708"/>
          <w:docGrid w:linePitch="360"/>
        </w:sectPr>
      </w:pPr>
    </w:p>
    <w:p w:rsidR="00D848CB" w:rsidRPr="00D848CB" w:rsidRDefault="00D848CB" w:rsidP="00D848CB">
      <w:pPr>
        <w:pStyle w:val="20"/>
        <w:rPr>
          <w:rFonts w:eastAsia="Times New Roman"/>
          <w:color w:val="000000" w:themeColor="text1"/>
          <w:szCs w:val="24"/>
        </w:rPr>
      </w:pPr>
      <w:r w:rsidRPr="00D848CB">
        <w:rPr>
          <w:rFonts w:eastAsia="Times New Roman"/>
          <w:color w:val="000000" w:themeColor="text1"/>
          <w:szCs w:val="24"/>
        </w:rPr>
        <w:t>Приложение 19. Схема проезда к ВСАЗ, расположенному на Куюмбинском лицензионном участке ООО «Славнефть-Красноярскнефтегаз»</w:t>
      </w:r>
    </w:p>
    <w:p w:rsidR="00D848CB" w:rsidRDefault="00D848CB" w:rsidP="00D848CB">
      <w:pPr>
        <w:spacing w:after="200" w:line="360" w:lineRule="auto"/>
        <w:jc w:val="center"/>
      </w:pPr>
      <w:r>
        <w:rPr>
          <w:bCs/>
          <w:noProof/>
          <w:lang w:eastAsia="ru-RU"/>
        </w:rPr>
        <w:drawing>
          <wp:inline distT="0" distB="0" distL="0" distR="0" wp14:anchorId="51CDD565" wp14:editId="60805C8E">
            <wp:extent cx="6989288" cy="5143500"/>
            <wp:effectExtent l="0" t="0" r="2540" b="0"/>
            <wp:docPr id="5" name="Рисунок 5" descr="Схема проезда к ВСА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хема проезда к ВСАЗ"/>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7009422" cy="5158317"/>
                    </a:xfrm>
                    <a:prstGeom prst="rect">
                      <a:avLst/>
                    </a:prstGeom>
                    <a:noFill/>
                    <a:ln>
                      <a:noFill/>
                    </a:ln>
                  </pic:spPr>
                </pic:pic>
              </a:graphicData>
            </a:graphic>
          </wp:inline>
        </w:drawing>
      </w:r>
    </w:p>
    <w:p w:rsidR="00990AC3" w:rsidRDefault="00D848CB" w:rsidP="00DA4988">
      <w:pPr>
        <w:spacing w:after="200" w:line="360" w:lineRule="auto"/>
        <w:jc w:val="center"/>
        <w:rPr>
          <w:bCs/>
          <w:noProof/>
        </w:rPr>
      </w:pPr>
      <w:r>
        <w:rPr>
          <w:bCs/>
          <w:noProof/>
          <w:lang w:eastAsia="ru-RU"/>
        </w:rPr>
        <w:drawing>
          <wp:inline distT="0" distB="0" distL="0" distR="0" wp14:anchorId="376B9DC3" wp14:editId="36900414">
            <wp:extent cx="8096250" cy="5649719"/>
            <wp:effectExtent l="0" t="0" r="0" b="8255"/>
            <wp:docPr id="7" name="Рисунок 7" descr="Схема проезда к ВСАЗ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хема проезда к ВСАЗ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107353" cy="5657467"/>
                    </a:xfrm>
                    <a:prstGeom prst="rect">
                      <a:avLst/>
                    </a:prstGeom>
                    <a:noFill/>
                    <a:ln>
                      <a:noFill/>
                    </a:ln>
                  </pic:spPr>
                </pic:pic>
              </a:graphicData>
            </a:graphic>
          </wp:inline>
        </w:drawing>
      </w:r>
    </w:p>
    <w:p w:rsidR="0012699E" w:rsidRDefault="0012699E" w:rsidP="0012699E">
      <w:pPr>
        <w:pStyle w:val="20"/>
        <w:rPr>
          <w:color w:val="000000" w:themeColor="text1"/>
          <w:szCs w:val="24"/>
        </w:rPr>
      </w:pPr>
      <w:r w:rsidRPr="00080032">
        <w:rPr>
          <w:color w:val="000000" w:themeColor="text1"/>
          <w:szCs w:val="24"/>
        </w:rPr>
        <w:t xml:space="preserve">Приложение 20. МЕТОДЫ ЛИКВИДАЦИИ </w:t>
      </w:r>
      <w:r w:rsidR="00053FF7">
        <w:rPr>
          <w:color w:val="000000" w:themeColor="text1"/>
          <w:szCs w:val="24"/>
        </w:rPr>
        <w:t>ГНВП</w:t>
      </w:r>
    </w:p>
    <w:p w:rsidR="003465E1" w:rsidRPr="003465E1" w:rsidRDefault="003465E1" w:rsidP="003465E1"/>
    <w:p w:rsidR="003465E1" w:rsidRPr="000C2F9B" w:rsidRDefault="003465E1" w:rsidP="003465E1">
      <w:pPr>
        <w:keepNext/>
        <w:spacing w:line="480" w:lineRule="auto"/>
        <w:jc w:val="center"/>
        <w:outlineLvl w:val="0"/>
        <w:rPr>
          <w:b/>
          <w:bCs/>
          <w:lang w:eastAsia="ru-RU"/>
        </w:rPr>
      </w:pPr>
      <w:r w:rsidRPr="000C2F9B">
        <w:rPr>
          <w:b/>
          <w:bCs/>
          <w:lang w:eastAsia="ru-RU"/>
        </w:rPr>
        <w:t xml:space="preserve">МЕТОДЫ ЛИКВИДАЦИИ </w:t>
      </w:r>
      <w:r w:rsidR="00053FF7">
        <w:rPr>
          <w:b/>
          <w:bCs/>
          <w:lang w:eastAsia="ru-RU"/>
        </w:rPr>
        <w:t>ГНВП</w:t>
      </w:r>
    </w:p>
    <w:p w:rsidR="003465E1" w:rsidRPr="000C2F9B" w:rsidRDefault="003465E1" w:rsidP="003465E1">
      <w:pPr>
        <w:keepNext/>
        <w:spacing w:line="480" w:lineRule="auto"/>
        <w:jc w:val="both"/>
        <w:outlineLvl w:val="0"/>
        <w:rPr>
          <w:b/>
          <w:bCs/>
          <w:sz w:val="22"/>
          <w:lang w:eastAsia="ru-RU"/>
        </w:rPr>
      </w:pPr>
      <w:r w:rsidRPr="000C2F9B">
        <w:rPr>
          <w:b/>
          <w:bCs/>
          <w:lang w:eastAsia="ru-RU"/>
        </w:rPr>
        <w:t>Метод бурильщика</w:t>
      </w:r>
    </w:p>
    <w:p w:rsidR="003465E1" w:rsidRPr="000C2F9B" w:rsidRDefault="003465E1" w:rsidP="003465E1">
      <w:pPr>
        <w:jc w:val="both"/>
        <w:rPr>
          <w:lang w:eastAsia="ru-RU"/>
        </w:rPr>
      </w:pPr>
      <w:r w:rsidRPr="000C2F9B">
        <w:rPr>
          <w:color w:val="000000"/>
          <w:lang w:eastAsia="ru-RU"/>
        </w:rPr>
        <w:t>При этом варианте проведения работ ликвидация выброса осуществляется в два этапа. На первом этапе (первый цикл циркуляции) происходит вымывание флюида из скважины раствором старой плотности. В течение второго цикла в скважину закачивают утяжеленный буровой раствор, требуемый плотности для уравновешивания пластового давления.</w:t>
      </w:r>
    </w:p>
    <w:p w:rsidR="003465E1" w:rsidRPr="000C2F9B" w:rsidRDefault="003465E1" w:rsidP="003465E1">
      <w:pPr>
        <w:jc w:val="both"/>
        <w:rPr>
          <w:color w:val="000000"/>
          <w:lang w:eastAsia="ru-RU"/>
        </w:rPr>
      </w:pPr>
      <w:r w:rsidRPr="000C2F9B">
        <w:rPr>
          <w:color w:val="000000"/>
          <w:lang w:eastAsia="ru-RU"/>
        </w:rPr>
        <w:t>Ликвидация выброса по методу бурильщика (двухстадийный метод) состоит из шести этапов.</w:t>
      </w:r>
    </w:p>
    <w:p w:rsidR="003465E1" w:rsidRPr="000C2F9B" w:rsidRDefault="003465E1" w:rsidP="003465E1">
      <w:pPr>
        <w:jc w:val="both"/>
        <w:rPr>
          <w:color w:val="000000"/>
          <w:lang w:eastAsia="ru-RU"/>
        </w:rPr>
      </w:pPr>
      <w:r w:rsidRPr="000C2F9B">
        <w:rPr>
          <w:color w:val="000000"/>
          <w:lang w:eastAsia="ru-RU"/>
        </w:rPr>
        <w:t>На первом этапе производится закрытие скважины. В процессе закрытия и после закрытия осуществляется постоянный контроль за давлением на выходе из скважины. Р</w:t>
      </w:r>
      <w:r w:rsidRPr="000C2F9B">
        <w:rPr>
          <w:color w:val="000000"/>
          <w:vertAlign w:val="subscript"/>
          <w:lang w:eastAsia="ru-RU"/>
        </w:rPr>
        <w:t>е, </w:t>
      </w:r>
      <w:r w:rsidRPr="000C2F9B">
        <w:rPr>
          <w:color w:val="000000"/>
          <w:lang w:eastAsia="ru-RU"/>
        </w:rPr>
        <w:t>чтобы оно не превысило допустимое значение Р</w:t>
      </w:r>
      <w:r w:rsidRPr="000C2F9B">
        <w:rPr>
          <w:color w:val="000000"/>
          <w:vertAlign w:val="subscript"/>
          <w:lang w:eastAsia="ru-RU"/>
        </w:rPr>
        <w:t>е.</w:t>
      </w:r>
      <w:r w:rsidRPr="000C2F9B">
        <w:rPr>
          <w:color w:val="000000"/>
          <w:lang w:eastAsia="ru-RU"/>
        </w:rPr>
        <w:t> </w:t>
      </w:r>
      <w:r w:rsidRPr="000C2F9B">
        <w:rPr>
          <w:color w:val="000000"/>
          <w:vertAlign w:val="subscript"/>
          <w:lang w:eastAsia="ru-RU"/>
        </w:rPr>
        <w:t>доп.</w:t>
      </w:r>
      <w:r w:rsidRPr="000C2F9B">
        <w:rPr>
          <w:color w:val="000000"/>
          <w:lang w:eastAsia="ru-RU"/>
        </w:rPr>
        <w:t> В противном случае имеет место фонтан и ликвидация выброса невозможна.</w:t>
      </w:r>
    </w:p>
    <w:p w:rsidR="003465E1" w:rsidRPr="000C2F9B" w:rsidRDefault="003465E1" w:rsidP="003465E1">
      <w:pPr>
        <w:jc w:val="both"/>
        <w:rPr>
          <w:color w:val="000000"/>
          <w:lang w:eastAsia="ru-RU"/>
        </w:rPr>
      </w:pPr>
      <w:r w:rsidRPr="000C2F9B">
        <w:rPr>
          <w:color w:val="000000"/>
          <w:lang w:eastAsia="ru-RU"/>
        </w:rPr>
        <w:t>После закрытия скважины выдерживается в покое в течении пяти минут для стабилизации давлений в закрытой скважине, а затем измеряется давление на входе в закрытой скважине Р</w:t>
      </w:r>
      <w:r w:rsidRPr="000C2F9B">
        <w:rPr>
          <w:color w:val="000000"/>
          <w:vertAlign w:val="subscript"/>
          <w:lang w:eastAsia="ru-RU"/>
        </w:rPr>
        <w:t>н. зкр. </w:t>
      </w:r>
      <w:r w:rsidRPr="000C2F9B">
        <w:rPr>
          <w:color w:val="000000"/>
          <w:lang w:eastAsia="ru-RU"/>
        </w:rPr>
        <w:t>и на выходе из скважины Р</w:t>
      </w:r>
      <w:r w:rsidRPr="000C2F9B">
        <w:rPr>
          <w:color w:val="000000"/>
          <w:vertAlign w:val="subscript"/>
          <w:lang w:eastAsia="ru-RU"/>
        </w:rPr>
        <w:t>е. зкр.</w:t>
      </w:r>
    </w:p>
    <w:p w:rsidR="003465E1" w:rsidRPr="000C2F9B" w:rsidRDefault="003465E1" w:rsidP="003465E1">
      <w:pPr>
        <w:jc w:val="both"/>
        <w:rPr>
          <w:color w:val="000000"/>
          <w:lang w:eastAsia="ru-RU"/>
        </w:rPr>
      </w:pPr>
      <w:r w:rsidRPr="000C2F9B">
        <w:rPr>
          <w:color w:val="000000"/>
          <w:lang w:eastAsia="ru-RU"/>
        </w:rPr>
        <w:t>Высота столба поступившего флюида в КП скважины рассчитывается по формуле:</w:t>
      </w:r>
    </w:p>
    <w:p w:rsidR="003465E1" w:rsidRPr="000C2F9B" w:rsidRDefault="003465E1" w:rsidP="003465E1">
      <w:pPr>
        <w:jc w:val="both"/>
        <w:rPr>
          <w:color w:val="000000"/>
          <w:lang w:eastAsia="ru-RU"/>
        </w:rPr>
      </w:pPr>
      <w:r w:rsidRPr="000C2F9B">
        <w:rPr>
          <w:noProof/>
          <w:color w:val="000000"/>
          <w:lang w:eastAsia="ru-RU"/>
        </w:rPr>
        <w:drawing>
          <wp:inline distT="0" distB="0" distL="0" distR="0" wp14:anchorId="4DF93C9F" wp14:editId="6D9772EE">
            <wp:extent cx="704850" cy="390525"/>
            <wp:effectExtent l="19050" t="0" r="0" b="0"/>
            <wp:docPr id="29" name="Рисунок 4" descr="https://studfile.net/html/2706/453/html_HJDIz39yR7.cFLd/img-G1WSg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udfile.net/html/2706/453/html_HJDIz39yR7.cFLd/img-G1WSgV.png"/>
                    <pic:cNvPicPr>
                      <a:picLocks noChangeAspect="1" noChangeArrowheads="1"/>
                    </pic:cNvPicPr>
                  </pic:nvPicPr>
                  <pic:blipFill>
                    <a:blip r:embed="rId77" cstate="print"/>
                    <a:srcRect/>
                    <a:stretch>
                      <a:fillRect/>
                    </a:stretch>
                  </pic:blipFill>
                  <pic:spPr bwMode="auto">
                    <a:xfrm>
                      <a:off x="0" y="0"/>
                      <a:ext cx="704850" cy="390525"/>
                    </a:xfrm>
                    <a:prstGeom prst="rect">
                      <a:avLst/>
                    </a:prstGeom>
                    <a:noFill/>
                    <a:ln w="9525">
                      <a:noFill/>
                      <a:miter lim="800000"/>
                      <a:headEnd/>
                      <a:tailEnd/>
                    </a:ln>
                  </pic:spPr>
                </pic:pic>
              </a:graphicData>
            </a:graphic>
          </wp:inline>
        </w:drawing>
      </w:r>
      <w:r w:rsidRPr="000C2F9B">
        <w:rPr>
          <w:color w:val="000000"/>
          <w:lang w:eastAsia="ru-RU"/>
        </w:rPr>
        <w:t> (3.1)</w:t>
      </w:r>
    </w:p>
    <w:p w:rsidR="003465E1" w:rsidRPr="000C2F9B" w:rsidRDefault="003465E1" w:rsidP="003465E1">
      <w:pPr>
        <w:jc w:val="both"/>
        <w:rPr>
          <w:color w:val="000000"/>
          <w:lang w:eastAsia="ru-RU"/>
        </w:rPr>
      </w:pPr>
      <w:r w:rsidRPr="000C2F9B">
        <w:rPr>
          <w:color w:val="000000"/>
          <w:lang w:eastAsia="ru-RU"/>
        </w:rPr>
        <w:t>где: </w:t>
      </w:r>
      <w:r w:rsidRPr="000C2F9B">
        <w:rPr>
          <w:noProof/>
          <w:color w:val="000000"/>
          <w:lang w:eastAsia="ru-RU"/>
        </w:rPr>
        <w:drawing>
          <wp:inline distT="0" distB="0" distL="0" distR="0" wp14:anchorId="66210620" wp14:editId="1BF4E899">
            <wp:extent cx="333375" cy="171450"/>
            <wp:effectExtent l="19050" t="0" r="9525" b="0"/>
            <wp:docPr id="27" name="Рисунок 5" descr="https://studfile.net/html/2706/453/html_HJDIz39yR7.cFLd/img-VBbr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udfile.net/html/2706/453/html_HJDIz39yR7.cFLd/img-VBbrT1.png"/>
                    <pic:cNvPicPr>
                      <a:picLocks noChangeAspect="1" noChangeArrowheads="1"/>
                    </pic:cNvPicPr>
                  </pic:nvPicPr>
                  <pic:blipFill>
                    <a:blip r:embed="rId78" cstate="print"/>
                    <a:srcRect/>
                    <a:stretch>
                      <a:fillRect/>
                    </a:stretch>
                  </pic:blipFill>
                  <pic:spPr bwMode="auto">
                    <a:xfrm>
                      <a:off x="0" y="0"/>
                      <a:ext cx="333375" cy="171450"/>
                    </a:xfrm>
                    <a:prstGeom prst="rect">
                      <a:avLst/>
                    </a:prstGeom>
                    <a:noFill/>
                    <a:ln w="9525">
                      <a:noFill/>
                      <a:miter lim="800000"/>
                      <a:headEnd/>
                      <a:tailEnd/>
                    </a:ln>
                  </pic:spPr>
                </pic:pic>
              </a:graphicData>
            </a:graphic>
          </wp:inline>
        </w:drawing>
      </w:r>
      <w:r w:rsidRPr="000C2F9B">
        <w:rPr>
          <w:color w:val="000000"/>
          <w:lang w:eastAsia="ru-RU"/>
        </w:rPr>
        <w:t>- приращение объема раствора в приемных емкостях за счет</w:t>
      </w:r>
    </w:p>
    <w:p w:rsidR="003465E1" w:rsidRPr="000C2F9B" w:rsidRDefault="003465E1" w:rsidP="003465E1">
      <w:pPr>
        <w:jc w:val="both"/>
        <w:rPr>
          <w:color w:val="000000"/>
          <w:lang w:eastAsia="ru-RU"/>
        </w:rPr>
      </w:pPr>
      <w:r w:rsidRPr="000C2F9B">
        <w:rPr>
          <w:color w:val="000000"/>
          <w:lang w:eastAsia="ru-RU"/>
        </w:rPr>
        <w:t>поступившего флюида, м:</w:t>
      </w:r>
    </w:p>
    <w:p w:rsidR="003465E1" w:rsidRPr="000C2F9B" w:rsidRDefault="003465E1" w:rsidP="003465E1">
      <w:pPr>
        <w:jc w:val="both"/>
        <w:rPr>
          <w:color w:val="000000"/>
          <w:lang w:eastAsia="ru-RU"/>
        </w:rPr>
      </w:pPr>
      <w:r w:rsidRPr="000C2F9B">
        <w:rPr>
          <w:noProof/>
          <w:color w:val="000000"/>
          <w:lang w:eastAsia="ru-RU"/>
        </w:rPr>
        <w:drawing>
          <wp:inline distT="0" distB="0" distL="0" distR="0" wp14:anchorId="1D8BE96F" wp14:editId="1B87157A">
            <wp:extent cx="2524125" cy="209550"/>
            <wp:effectExtent l="19050" t="0" r="9525" b="0"/>
            <wp:docPr id="26" name="Рисунок 6" descr="https://studfile.net/html/2706/453/html_HJDIz39yR7.cFLd/img-vLUb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udfile.net/html/2706/453/html_HJDIz39yR7.cFLd/img-vLUb3P.png"/>
                    <pic:cNvPicPr>
                      <a:picLocks noChangeAspect="1" noChangeArrowheads="1"/>
                    </pic:cNvPicPr>
                  </pic:nvPicPr>
                  <pic:blipFill>
                    <a:blip r:embed="rId79" cstate="print"/>
                    <a:srcRect/>
                    <a:stretch>
                      <a:fillRect/>
                    </a:stretch>
                  </pic:blipFill>
                  <pic:spPr bwMode="auto">
                    <a:xfrm>
                      <a:off x="0" y="0"/>
                      <a:ext cx="2524125" cy="209550"/>
                    </a:xfrm>
                    <a:prstGeom prst="rect">
                      <a:avLst/>
                    </a:prstGeom>
                    <a:noFill/>
                    <a:ln w="9525">
                      <a:noFill/>
                      <a:miter lim="800000"/>
                      <a:headEnd/>
                      <a:tailEnd/>
                    </a:ln>
                  </pic:spPr>
                </pic:pic>
              </a:graphicData>
            </a:graphic>
          </wp:inline>
        </w:drawing>
      </w:r>
      <w:r w:rsidRPr="000C2F9B">
        <w:rPr>
          <w:color w:val="000000"/>
          <w:lang w:eastAsia="ru-RU"/>
        </w:rPr>
        <w:t> (3.2)</w:t>
      </w:r>
    </w:p>
    <w:p w:rsidR="003465E1" w:rsidRPr="000C2F9B" w:rsidRDefault="003465E1" w:rsidP="003465E1">
      <w:pPr>
        <w:jc w:val="both"/>
        <w:rPr>
          <w:color w:val="000000"/>
          <w:lang w:eastAsia="ru-RU"/>
        </w:rPr>
      </w:pPr>
      <w:r w:rsidRPr="000C2F9B">
        <w:rPr>
          <w:color w:val="000000"/>
          <w:lang w:eastAsia="ru-RU"/>
        </w:rPr>
        <w:t>где: F</w:t>
      </w:r>
      <w:r w:rsidRPr="000C2F9B">
        <w:rPr>
          <w:color w:val="000000"/>
          <w:vertAlign w:val="subscript"/>
          <w:lang w:eastAsia="ru-RU"/>
        </w:rPr>
        <w:t>кп </w:t>
      </w:r>
      <w:r w:rsidRPr="000C2F9B">
        <w:rPr>
          <w:color w:val="000000"/>
          <w:lang w:eastAsia="ru-RU"/>
        </w:rPr>
        <w:t xml:space="preserve">– площадь поперечного сечения КП </w:t>
      </w:r>
      <w:r w:rsidR="00C96BCF" w:rsidRPr="000C2F9B">
        <w:rPr>
          <w:color w:val="000000"/>
          <w:lang w:eastAsia="ru-RU"/>
        </w:rPr>
        <w:t>скважины,</w:t>
      </w:r>
      <w:r w:rsidRPr="000C2F9B">
        <w:rPr>
          <w:color w:val="000000"/>
          <w:lang w:eastAsia="ru-RU"/>
        </w:rPr>
        <w:t xml:space="preserve"> м</w:t>
      </w:r>
      <w:r w:rsidRPr="000C2F9B">
        <w:rPr>
          <w:color w:val="000000"/>
          <w:vertAlign w:val="superscript"/>
          <w:lang w:eastAsia="ru-RU"/>
        </w:rPr>
        <w:t>2</w:t>
      </w:r>
      <w:r w:rsidRPr="000C2F9B">
        <w:rPr>
          <w:color w:val="000000"/>
          <w:lang w:eastAsia="ru-RU"/>
        </w:rPr>
        <w:t>,</w:t>
      </w:r>
    </w:p>
    <w:p w:rsidR="003465E1" w:rsidRPr="000C2F9B" w:rsidRDefault="003465E1" w:rsidP="003465E1">
      <w:pPr>
        <w:jc w:val="both"/>
        <w:rPr>
          <w:color w:val="000000"/>
          <w:lang w:eastAsia="ru-RU"/>
        </w:rPr>
      </w:pPr>
      <w:r w:rsidRPr="000C2F9B">
        <w:rPr>
          <w:color w:val="000000"/>
          <w:lang w:eastAsia="ru-RU"/>
        </w:rPr>
        <w:t>U</w:t>
      </w:r>
      <w:r w:rsidRPr="000C2F9B">
        <w:rPr>
          <w:color w:val="000000"/>
          <w:vertAlign w:val="subscript"/>
          <w:lang w:eastAsia="ru-RU"/>
        </w:rPr>
        <w:t>Е0 </w:t>
      </w:r>
      <w:r w:rsidRPr="000C2F9B">
        <w:rPr>
          <w:color w:val="000000"/>
          <w:lang w:eastAsia="ru-RU"/>
        </w:rPr>
        <w:t>- начальный уровень раствора в емкостях, м (1м),</w:t>
      </w:r>
    </w:p>
    <w:p w:rsidR="003465E1" w:rsidRPr="000C2F9B" w:rsidRDefault="003465E1" w:rsidP="003465E1">
      <w:pPr>
        <w:jc w:val="both"/>
        <w:rPr>
          <w:color w:val="000000"/>
          <w:lang w:eastAsia="ru-RU"/>
        </w:rPr>
      </w:pPr>
      <w:r w:rsidRPr="000C2F9B">
        <w:rPr>
          <w:color w:val="000000"/>
          <w:lang w:eastAsia="ru-RU"/>
        </w:rPr>
        <w:t>U</w:t>
      </w:r>
      <w:r w:rsidRPr="000C2F9B">
        <w:rPr>
          <w:color w:val="000000"/>
          <w:vertAlign w:val="subscript"/>
          <w:lang w:eastAsia="ru-RU"/>
        </w:rPr>
        <w:t>Е1, </w:t>
      </w:r>
      <w:r w:rsidRPr="000C2F9B">
        <w:rPr>
          <w:color w:val="000000"/>
          <w:lang w:eastAsia="ru-RU"/>
        </w:rPr>
        <w:t>U</w:t>
      </w:r>
      <w:r w:rsidRPr="000C2F9B">
        <w:rPr>
          <w:color w:val="000000"/>
          <w:vertAlign w:val="subscript"/>
          <w:lang w:eastAsia="ru-RU"/>
        </w:rPr>
        <w:t>Е2</w:t>
      </w:r>
      <w:r w:rsidRPr="000C2F9B">
        <w:rPr>
          <w:color w:val="000000"/>
          <w:lang w:eastAsia="ru-RU"/>
        </w:rPr>
        <w:t>- уровни раствора в емкостях 1 и 2, м,</w:t>
      </w:r>
    </w:p>
    <w:p w:rsidR="003465E1" w:rsidRPr="000C2F9B" w:rsidRDefault="003465E1" w:rsidP="003465E1">
      <w:pPr>
        <w:jc w:val="both"/>
        <w:rPr>
          <w:color w:val="000000"/>
          <w:lang w:eastAsia="ru-RU"/>
        </w:rPr>
      </w:pPr>
      <w:r w:rsidRPr="000C2F9B">
        <w:rPr>
          <w:color w:val="000000"/>
          <w:lang w:eastAsia="ru-RU"/>
        </w:rPr>
        <w:t>F</w:t>
      </w:r>
      <w:r w:rsidRPr="000C2F9B">
        <w:rPr>
          <w:color w:val="000000"/>
          <w:vertAlign w:val="subscript"/>
          <w:lang w:eastAsia="ru-RU"/>
        </w:rPr>
        <w:t>1, </w:t>
      </w:r>
      <w:r w:rsidRPr="000C2F9B">
        <w:rPr>
          <w:color w:val="000000"/>
          <w:lang w:eastAsia="ru-RU"/>
        </w:rPr>
        <w:t>F</w:t>
      </w:r>
      <w:r w:rsidRPr="000C2F9B">
        <w:rPr>
          <w:color w:val="000000"/>
          <w:vertAlign w:val="subscript"/>
          <w:lang w:eastAsia="ru-RU"/>
        </w:rPr>
        <w:t>2 </w:t>
      </w:r>
      <w:r w:rsidRPr="000C2F9B">
        <w:rPr>
          <w:color w:val="000000"/>
          <w:lang w:eastAsia="ru-RU"/>
        </w:rPr>
        <w:t>– площадь приемных емкостей 1 и 2, м</w:t>
      </w:r>
      <w:r w:rsidRPr="000C2F9B">
        <w:rPr>
          <w:color w:val="000000"/>
          <w:vertAlign w:val="superscript"/>
          <w:lang w:eastAsia="ru-RU"/>
        </w:rPr>
        <w:t>2</w:t>
      </w:r>
      <w:r w:rsidRPr="000C2F9B">
        <w:rPr>
          <w:color w:val="000000"/>
          <w:lang w:eastAsia="ru-RU"/>
        </w:rPr>
        <w:t>.</w:t>
      </w:r>
    </w:p>
    <w:p w:rsidR="003465E1" w:rsidRPr="000C2F9B" w:rsidRDefault="003465E1" w:rsidP="003465E1">
      <w:pPr>
        <w:jc w:val="both"/>
        <w:rPr>
          <w:color w:val="000000"/>
          <w:lang w:eastAsia="ru-RU"/>
        </w:rPr>
      </w:pPr>
      <w:r w:rsidRPr="000C2F9B">
        <w:rPr>
          <w:color w:val="000000"/>
          <w:lang w:eastAsia="ru-RU"/>
        </w:rPr>
        <w:t>Плотность поступившего флюида рассчитывается по формуле:</w:t>
      </w:r>
    </w:p>
    <w:p w:rsidR="003465E1" w:rsidRPr="000C2F9B" w:rsidRDefault="003465E1" w:rsidP="003465E1">
      <w:pPr>
        <w:jc w:val="both"/>
        <w:rPr>
          <w:color w:val="000000"/>
          <w:lang w:eastAsia="ru-RU"/>
        </w:rPr>
      </w:pPr>
      <w:r w:rsidRPr="000C2F9B">
        <w:rPr>
          <w:noProof/>
          <w:color w:val="000000"/>
          <w:lang w:eastAsia="ru-RU"/>
        </w:rPr>
        <w:drawing>
          <wp:anchor distT="0" distB="0" distL="114300" distR="114300" simplePos="0" relativeHeight="251689984" behindDoc="0" locked="0" layoutInCell="1" allowOverlap="0" wp14:anchorId="284FAE1B" wp14:editId="13D711E9">
            <wp:simplePos x="0" y="0"/>
            <wp:positionH relativeFrom="column">
              <wp:align>left</wp:align>
            </wp:positionH>
            <wp:positionV relativeFrom="line">
              <wp:posOffset>0</wp:posOffset>
            </wp:positionV>
            <wp:extent cx="1676400" cy="428625"/>
            <wp:effectExtent l="19050" t="0" r="0" b="0"/>
            <wp:wrapSquare wrapText="bothSides"/>
            <wp:docPr id="573" name="Рисунок 573" descr="https://studfile.net/html/2706/453/html_HJDIz39yR7.cFLd/img-RsO8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https://studfile.net/html/2706/453/html_HJDIz39yR7.cFLd/img-RsO8B7.png"/>
                    <pic:cNvPicPr>
                      <a:picLocks noChangeAspect="1" noChangeArrowheads="1"/>
                    </pic:cNvPicPr>
                  </pic:nvPicPr>
                  <pic:blipFill>
                    <a:blip r:embed="rId80" cstate="print"/>
                    <a:srcRect/>
                    <a:stretch>
                      <a:fillRect/>
                    </a:stretch>
                  </pic:blipFill>
                  <pic:spPr bwMode="auto">
                    <a:xfrm>
                      <a:off x="0" y="0"/>
                      <a:ext cx="1676400" cy="428625"/>
                    </a:xfrm>
                    <a:prstGeom prst="rect">
                      <a:avLst/>
                    </a:prstGeom>
                    <a:noFill/>
                    <a:ln w="9525">
                      <a:noFill/>
                      <a:miter lim="800000"/>
                      <a:headEnd/>
                      <a:tailEnd/>
                    </a:ln>
                  </pic:spPr>
                </pic:pic>
              </a:graphicData>
            </a:graphic>
          </wp:anchor>
        </w:drawing>
      </w:r>
      <w:r w:rsidRPr="000C2F9B">
        <w:rPr>
          <w:color w:val="000000"/>
          <w:lang w:eastAsia="ru-RU"/>
        </w:rPr>
        <w:t>(3.3)</w:t>
      </w:r>
    </w:p>
    <w:p w:rsidR="003465E1" w:rsidRPr="000C2F9B" w:rsidRDefault="003465E1" w:rsidP="003465E1">
      <w:pPr>
        <w:jc w:val="both"/>
        <w:rPr>
          <w:color w:val="000000"/>
          <w:lang w:eastAsia="ru-RU"/>
        </w:rPr>
      </w:pPr>
      <w:r w:rsidRPr="000C2F9B">
        <w:rPr>
          <w:color w:val="000000"/>
          <w:lang w:eastAsia="ru-RU"/>
        </w:rPr>
        <w:t>где: </w:t>
      </w:r>
      <w:r w:rsidRPr="000C2F9B">
        <w:rPr>
          <w:noProof/>
          <w:color w:val="000000"/>
          <w:lang w:eastAsia="ru-RU"/>
        </w:rPr>
        <w:drawing>
          <wp:inline distT="0" distB="0" distL="0" distR="0" wp14:anchorId="3CD6D1CA" wp14:editId="183B0A6D">
            <wp:extent cx="228600" cy="200025"/>
            <wp:effectExtent l="19050" t="0" r="0" b="0"/>
            <wp:docPr id="25" name="Рисунок 7" descr="https://studfile.net/html/2706/453/html_HJDIz39yR7.cFLd/img-ERdvC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udfile.net/html/2706/453/html_HJDIz39yR7.cFLd/img-ERdvCx.png"/>
                    <pic:cNvPicPr>
                      <a:picLocks noChangeAspect="1" noChangeArrowheads="1"/>
                    </pic:cNvPicPr>
                  </pic:nvPicPr>
                  <pic:blipFill>
                    <a:blip r:embed="rId81" cstate="print"/>
                    <a:srcRect/>
                    <a:stretch>
                      <a:fillRect/>
                    </a:stretch>
                  </pic:blipFill>
                  <pic:spPr bwMode="auto">
                    <a:xfrm>
                      <a:off x="0" y="0"/>
                      <a:ext cx="228600" cy="200025"/>
                    </a:xfrm>
                    <a:prstGeom prst="rect">
                      <a:avLst/>
                    </a:prstGeom>
                    <a:noFill/>
                    <a:ln w="9525">
                      <a:noFill/>
                      <a:miter lim="800000"/>
                      <a:headEnd/>
                      <a:tailEnd/>
                    </a:ln>
                  </pic:spPr>
                </pic:pic>
              </a:graphicData>
            </a:graphic>
          </wp:inline>
        </w:drawing>
      </w:r>
      <w:r w:rsidRPr="000C2F9B">
        <w:rPr>
          <w:color w:val="000000"/>
          <w:lang w:eastAsia="ru-RU"/>
        </w:rPr>
        <w:t>- плотность бурового раствора в скважине, г/см</w:t>
      </w:r>
      <w:r w:rsidRPr="000C2F9B">
        <w:rPr>
          <w:color w:val="000000"/>
          <w:vertAlign w:val="superscript"/>
          <w:lang w:eastAsia="ru-RU"/>
        </w:rPr>
        <w:t>3</w:t>
      </w:r>
      <w:r w:rsidRPr="000C2F9B">
        <w:rPr>
          <w:color w:val="000000"/>
          <w:lang w:eastAsia="ru-RU"/>
        </w:rPr>
        <w:t>,</w:t>
      </w:r>
    </w:p>
    <w:p w:rsidR="003465E1" w:rsidRPr="000C2F9B" w:rsidRDefault="00C96BCF" w:rsidP="003465E1">
      <w:pPr>
        <w:jc w:val="both"/>
        <w:rPr>
          <w:color w:val="000000"/>
          <w:lang w:eastAsia="ru-RU"/>
        </w:rPr>
      </w:pPr>
      <w:r w:rsidRPr="000C2F9B">
        <w:rPr>
          <w:color w:val="000000"/>
          <w:lang w:eastAsia="ru-RU"/>
        </w:rPr>
        <w:t>Р</w:t>
      </w:r>
      <w:r w:rsidRPr="000C2F9B">
        <w:rPr>
          <w:color w:val="000000"/>
          <w:vertAlign w:val="subscript"/>
          <w:lang w:eastAsia="ru-RU"/>
        </w:rPr>
        <w:t>е. зкр</w:t>
      </w:r>
      <w:r w:rsidR="003465E1" w:rsidRPr="000C2F9B">
        <w:rPr>
          <w:color w:val="000000"/>
          <w:vertAlign w:val="subscript"/>
          <w:lang w:eastAsia="ru-RU"/>
        </w:rPr>
        <w:t> </w:t>
      </w:r>
      <w:r w:rsidR="003465E1" w:rsidRPr="000C2F9B">
        <w:rPr>
          <w:color w:val="000000"/>
          <w:lang w:eastAsia="ru-RU"/>
        </w:rPr>
        <w:t>- давление на выходе в закрытой скважине, кг/см</w:t>
      </w:r>
      <w:r w:rsidR="003465E1" w:rsidRPr="000C2F9B">
        <w:rPr>
          <w:color w:val="000000"/>
          <w:vertAlign w:val="superscript"/>
          <w:lang w:eastAsia="ru-RU"/>
        </w:rPr>
        <w:t>2</w:t>
      </w:r>
      <w:r w:rsidR="003465E1" w:rsidRPr="000C2F9B">
        <w:rPr>
          <w:color w:val="000000"/>
          <w:lang w:eastAsia="ru-RU"/>
        </w:rPr>
        <w:t>,</w:t>
      </w:r>
    </w:p>
    <w:p w:rsidR="003465E1" w:rsidRPr="000C2F9B" w:rsidRDefault="003465E1" w:rsidP="003465E1">
      <w:pPr>
        <w:jc w:val="both"/>
        <w:rPr>
          <w:color w:val="000000"/>
          <w:lang w:eastAsia="ru-RU"/>
        </w:rPr>
      </w:pPr>
      <w:r w:rsidRPr="000C2F9B">
        <w:rPr>
          <w:color w:val="000000"/>
          <w:lang w:eastAsia="ru-RU"/>
        </w:rPr>
        <w:t>Р</w:t>
      </w:r>
      <w:r w:rsidRPr="000C2F9B">
        <w:rPr>
          <w:color w:val="000000"/>
          <w:vertAlign w:val="subscript"/>
          <w:lang w:eastAsia="ru-RU"/>
        </w:rPr>
        <w:t>н.зкр </w:t>
      </w:r>
      <w:r w:rsidRPr="000C2F9B">
        <w:rPr>
          <w:color w:val="000000"/>
          <w:lang w:eastAsia="ru-RU"/>
        </w:rPr>
        <w:t>– давление на входе в закрытой скважине, кг/см</w:t>
      </w:r>
      <w:r w:rsidRPr="000C2F9B">
        <w:rPr>
          <w:color w:val="000000"/>
          <w:vertAlign w:val="superscript"/>
          <w:lang w:eastAsia="ru-RU"/>
        </w:rPr>
        <w:t>2</w:t>
      </w:r>
      <w:r w:rsidRPr="000C2F9B">
        <w:rPr>
          <w:color w:val="000000"/>
          <w:lang w:eastAsia="ru-RU"/>
        </w:rPr>
        <w:t>.</w:t>
      </w:r>
    </w:p>
    <w:p w:rsidR="003465E1" w:rsidRPr="000C2F9B" w:rsidRDefault="003465E1" w:rsidP="003465E1">
      <w:pPr>
        <w:jc w:val="both"/>
        <w:rPr>
          <w:color w:val="000000"/>
          <w:lang w:eastAsia="ru-RU"/>
        </w:rPr>
      </w:pPr>
      <w:r w:rsidRPr="000C2F9B">
        <w:rPr>
          <w:color w:val="000000"/>
          <w:lang w:eastAsia="ru-RU"/>
        </w:rPr>
        <w:t>На втором этапе рассчитываются параметры ликвидации выброса. Заданное давление на забой рассчитывается по формуле:</w:t>
      </w:r>
    </w:p>
    <w:p w:rsidR="003465E1" w:rsidRPr="000C2F9B" w:rsidRDefault="003465E1" w:rsidP="003465E1">
      <w:pPr>
        <w:jc w:val="both"/>
        <w:rPr>
          <w:color w:val="000000"/>
          <w:lang w:eastAsia="ru-RU"/>
        </w:rPr>
      </w:pPr>
      <w:r w:rsidRPr="000C2F9B">
        <w:rPr>
          <w:color w:val="000000"/>
          <w:lang w:eastAsia="ru-RU"/>
        </w:rPr>
        <w:t>Р</w:t>
      </w:r>
      <w:r w:rsidRPr="000C2F9B">
        <w:rPr>
          <w:color w:val="000000"/>
          <w:vertAlign w:val="subscript"/>
          <w:lang w:eastAsia="ru-RU"/>
        </w:rPr>
        <w:t>зад </w:t>
      </w:r>
      <w:r w:rsidRPr="000C2F9B">
        <w:rPr>
          <w:color w:val="000000"/>
          <w:lang w:eastAsia="ru-RU"/>
        </w:rPr>
        <w:t>= Р</w:t>
      </w:r>
      <w:r w:rsidRPr="000C2F9B">
        <w:rPr>
          <w:color w:val="000000"/>
          <w:vertAlign w:val="subscript"/>
          <w:lang w:eastAsia="ru-RU"/>
        </w:rPr>
        <w:t>пл</w:t>
      </w:r>
      <w:r w:rsidRPr="000C2F9B">
        <w:rPr>
          <w:color w:val="000000"/>
          <w:lang w:eastAsia="ru-RU"/>
        </w:rPr>
        <w:t>+ Δ Р</w:t>
      </w:r>
      <w:r w:rsidRPr="000C2F9B">
        <w:rPr>
          <w:color w:val="000000"/>
          <w:vertAlign w:val="subscript"/>
          <w:lang w:eastAsia="ru-RU"/>
        </w:rPr>
        <w:t>заб</w:t>
      </w:r>
      <w:r w:rsidRPr="000C2F9B">
        <w:rPr>
          <w:color w:val="000000"/>
          <w:lang w:eastAsia="ru-RU"/>
        </w:rPr>
        <w:t> (3.4)</w:t>
      </w:r>
      <w:r w:rsidRPr="000C2F9B">
        <w:rPr>
          <w:noProof/>
          <w:color w:val="000000"/>
          <w:lang w:eastAsia="ru-RU"/>
        </w:rPr>
        <w:drawing>
          <wp:inline distT="0" distB="0" distL="0" distR="0" wp14:anchorId="2C0BBB7C" wp14:editId="59244D40">
            <wp:extent cx="76200" cy="171450"/>
            <wp:effectExtent l="19050" t="0" r="0" b="0"/>
            <wp:docPr id="23" name="Рисунок 8" descr="https://studfile.net/html/2706/453/html_HJDIz39yR7.cFLd/img-WBYh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tudfile.net/html/2706/453/html_HJDIz39yR7.cFLd/img-WBYhTE.png"/>
                    <pic:cNvPicPr>
                      <a:picLocks noChangeAspect="1" noChangeArrowheads="1"/>
                    </pic:cNvPicPr>
                  </pic:nvPicPr>
                  <pic:blipFill>
                    <a:blip r:embed="rId82" cstate="print"/>
                    <a:srcRect/>
                    <a:stretch>
                      <a:fillRect/>
                    </a:stretch>
                  </pic:blipFill>
                  <pic:spPr bwMode="auto">
                    <a:xfrm>
                      <a:off x="0" y="0"/>
                      <a:ext cx="76200" cy="171450"/>
                    </a:xfrm>
                    <a:prstGeom prst="rect">
                      <a:avLst/>
                    </a:prstGeom>
                    <a:noFill/>
                    <a:ln w="9525">
                      <a:noFill/>
                      <a:miter lim="800000"/>
                      <a:headEnd/>
                      <a:tailEnd/>
                    </a:ln>
                  </pic:spPr>
                </pic:pic>
              </a:graphicData>
            </a:graphic>
          </wp:inline>
        </w:drawing>
      </w:r>
    </w:p>
    <w:p w:rsidR="003465E1" w:rsidRPr="000C2F9B" w:rsidRDefault="003465E1" w:rsidP="003465E1">
      <w:pPr>
        <w:jc w:val="both"/>
        <w:rPr>
          <w:color w:val="000000"/>
          <w:lang w:eastAsia="ru-RU"/>
        </w:rPr>
      </w:pPr>
      <w:r w:rsidRPr="000C2F9B">
        <w:rPr>
          <w:color w:val="000000"/>
          <w:lang w:eastAsia="ru-RU"/>
        </w:rPr>
        <w:t>Р</w:t>
      </w:r>
      <w:r w:rsidRPr="000C2F9B">
        <w:rPr>
          <w:color w:val="000000"/>
          <w:vertAlign w:val="subscript"/>
          <w:lang w:eastAsia="ru-RU"/>
        </w:rPr>
        <w:t>пл</w:t>
      </w:r>
      <w:r w:rsidRPr="000C2F9B">
        <w:rPr>
          <w:color w:val="000000"/>
          <w:lang w:eastAsia="ru-RU"/>
        </w:rPr>
        <w:t> = Р</w:t>
      </w:r>
      <w:r w:rsidRPr="000C2F9B">
        <w:rPr>
          <w:color w:val="000000"/>
          <w:vertAlign w:val="subscript"/>
          <w:lang w:eastAsia="ru-RU"/>
        </w:rPr>
        <w:t>н.зкр</w:t>
      </w:r>
      <w:r w:rsidRPr="000C2F9B">
        <w:rPr>
          <w:color w:val="000000"/>
          <w:lang w:eastAsia="ru-RU"/>
        </w:rPr>
        <w:t> + Р</w:t>
      </w:r>
      <w:r w:rsidRPr="000C2F9B">
        <w:rPr>
          <w:color w:val="000000"/>
          <w:vertAlign w:val="subscript"/>
          <w:lang w:eastAsia="ru-RU"/>
        </w:rPr>
        <w:t>гс.бт </w:t>
      </w:r>
      <w:r w:rsidRPr="000C2F9B">
        <w:rPr>
          <w:color w:val="000000"/>
          <w:lang w:eastAsia="ru-RU"/>
        </w:rPr>
        <w:t>(3.5)</w:t>
      </w:r>
    </w:p>
    <w:p w:rsidR="003465E1" w:rsidRPr="000C2F9B" w:rsidRDefault="003465E1" w:rsidP="003465E1">
      <w:pPr>
        <w:jc w:val="both"/>
        <w:rPr>
          <w:color w:val="000000"/>
          <w:lang w:eastAsia="ru-RU"/>
        </w:rPr>
      </w:pPr>
      <w:r w:rsidRPr="000C2F9B">
        <w:rPr>
          <w:color w:val="000000"/>
          <w:lang w:eastAsia="ru-RU"/>
        </w:rPr>
        <w:t>Р</w:t>
      </w:r>
      <w:r w:rsidRPr="000C2F9B">
        <w:rPr>
          <w:color w:val="000000"/>
          <w:vertAlign w:val="subscript"/>
          <w:lang w:eastAsia="ru-RU"/>
        </w:rPr>
        <w:t>гс.бт </w:t>
      </w:r>
      <w:r w:rsidRPr="000C2F9B">
        <w:rPr>
          <w:color w:val="000000"/>
          <w:lang w:eastAsia="ru-RU"/>
        </w:rPr>
        <w:t>= 0,1</w:t>
      </w:r>
      <w:r w:rsidRPr="000C2F9B">
        <w:rPr>
          <w:noProof/>
          <w:color w:val="000000"/>
          <w:lang w:eastAsia="ru-RU"/>
        </w:rPr>
        <w:drawing>
          <wp:inline distT="0" distB="0" distL="0" distR="0" wp14:anchorId="60B47BD8" wp14:editId="07000762">
            <wp:extent cx="552450" cy="200025"/>
            <wp:effectExtent l="19050" t="0" r="0" b="0"/>
            <wp:docPr id="21" name="Рисунок 9" descr="https://studfile.net/html/2706/453/html_HJDIz39yR7.cFLd/img-Ahtg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udfile.net/html/2706/453/html_HJDIz39yR7.cFLd/img-AhtgDe.png"/>
                    <pic:cNvPicPr>
                      <a:picLocks noChangeAspect="1" noChangeArrowheads="1"/>
                    </pic:cNvPicPr>
                  </pic:nvPicPr>
                  <pic:blipFill>
                    <a:blip r:embed="rId83" cstate="print"/>
                    <a:srcRect/>
                    <a:stretch>
                      <a:fillRect/>
                    </a:stretch>
                  </pic:blipFill>
                  <pic:spPr bwMode="auto">
                    <a:xfrm>
                      <a:off x="0" y="0"/>
                      <a:ext cx="552450" cy="200025"/>
                    </a:xfrm>
                    <a:prstGeom prst="rect">
                      <a:avLst/>
                    </a:prstGeom>
                    <a:noFill/>
                    <a:ln w="9525">
                      <a:noFill/>
                      <a:miter lim="800000"/>
                      <a:headEnd/>
                      <a:tailEnd/>
                    </a:ln>
                  </pic:spPr>
                </pic:pic>
              </a:graphicData>
            </a:graphic>
          </wp:inline>
        </w:drawing>
      </w:r>
      <w:r w:rsidRPr="000C2F9B">
        <w:rPr>
          <w:color w:val="000000"/>
          <w:lang w:eastAsia="ru-RU"/>
        </w:rPr>
        <w:t> (3.6)</w:t>
      </w:r>
    </w:p>
    <w:p w:rsidR="003465E1" w:rsidRPr="000C2F9B" w:rsidRDefault="003465E1" w:rsidP="003465E1">
      <w:pPr>
        <w:jc w:val="both"/>
        <w:rPr>
          <w:color w:val="000000"/>
          <w:lang w:eastAsia="ru-RU"/>
        </w:rPr>
      </w:pPr>
      <w:r w:rsidRPr="000C2F9B">
        <w:rPr>
          <w:color w:val="000000"/>
          <w:lang w:eastAsia="ru-RU"/>
        </w:rPr>
        <w:t>Где: Р</w:t>
      </w:r>
      <w:r w:rsidRPr="000C2F9B">
        <w:rPr>
          <w:color w:val="000000"/>
          <w:vertAlign w:val="subscript"/>
          <w:lang w:eastAsia="ru-RU"/>
        </w:rPr>
        <w:t>пл </w:t>
      </w:r>
      <w:r w:rsidRPr="000C2F9B">
        <w:rPr>
          <w:color w:val="000000"/>
          <w:lang w:eastAsia="ru-RU"/>
        </w:rPr>
        <w:t>– пластовое давление, кг/см</w:t>
      </w:r>
      <w:r w:rsidRPr="000C2F9B">
        <w:rPr>
          <w:color w:val="000000"/>
          <w:vertAlign w:val="superscript"/>
          <w:lang w:eastAsia="ru-RU"/>
        </w:rPr>
        <w:t>2</w:t>
      </w:r>
      <w:r w:rsidRPr="000C2F9B">
        <w:rPr>
          <w:color w:val="000000"/>
          <w:lang w:eastAsia="ru-RU"/>
        </w:rPr>
        <w:t>,</w:t>
      </w:r>
    </w:p>
    <w:p w:rsidR="003465E1" w:rsidRPr="000C2F9B" w:rsidRDefault="003465E1" w:rsidP="003465E1">
      <w:pPr>
        <w:jc w:val="both"/>
        <w:rPr>
          <w:color w:val="000000"/>
          <w:lang w:eastAsia="ru-RU"/>
        </w:rPr>
      </w:pPr>
      <w:r w:rsidRPr="000C2F9B">
        <w:rPr>
          <w:color w:val="000000"/>
          <w:lang w:eastAsia="ru-RU"/>
        </w:rPr>
        <w:t>Δ Р</w:t>
      </w:r>
      <w:r w:rsidRPr="000C2F9B">
        <w:rPr>
          <w:color w:val="000000"/>
          <w:vertAlign w:val="subscript"/>
          <w:lang w:eastAsia="ru-RU"/>
        </w:rPr>
        <w:t>заб</w:t>
      </w:r>
      <w:r w:rsidRPr="000C2F9B">
        <w:rPr>
          <w:color w:val="000000"/>
          <w:lang w:eastAsia="ru-RU"/>
        </w:rPr>
        <w:t> – диапазон безопасности на снижение забойного давления,</w:t>
      </w:r>
    </w:p>
    <w:p w:rsidR="003465E1" w:rsidRPr="000C2F9B" w:rsidRDefault="003465E1" w:rsidP="003465E1">
      <w:pPr>
        <w:jc w:val="both"/>
        <w:rPr>
          <w:color w:val="000000"/>
          <w:lang w:eastAsia="ru-RU"/>
        </w:rPr>
      </w:pPr>
      <w:r w:rsidRPr="000C2F9B">
        <w:rPr>
          <w:color w:val="000000"/>
          <w:lang w:eastAsia="ru-RU"/>
        </w:rPr>
        <w:t>кг/см</w:t>
      </w:r>
      <w:r w:rsidRPr="000C2F9B">
        <w:rPr>
          <w:color w:val="000000"/>
          <w:vertAlign w:val="superscript"/>
          <w:lang w:eastAsia="ru-RU"/>
        </w:rPr>
        <w:t>2</w:t>
      </w:r>
      <w:r w:rsidRPr="000C2F9B">
        <w:rPr>
          <w:color w:val="000000"/>
          <w:lang w:eastAsia="ru-RU"/>
        </w:rPr>
        <w:t> (15 кг/см</w:t>
      </w:r>
      <w:r w:rsidRPr="000C2F9B">
        <w:rPr>
          <w:color w:val="000000"/>
          <w:vertAlign w:val="superscript"/>
          <w:lang w:eastAsia="ru-RU"/>
        </w:rPr>
        <w:t>2</w:t>
      </w:r>
      <w:r w:rsidRPr="000C2F9B">
        <w:rPr>
          <w:color w:val="000000"/>
          <w:lang w:eastAsia="ru-RU"/>
        </w:rPr>
        <w:t>),</w:t>
      </w:r>
    </w:p>
    <w:p w:rsidR="003465E1" w:rsidRPr="000C2F9B" w:rsidRDefault="003465E1" w:rsidP="003465E1">
      <w:pPr>
        <w:jc w:val="both"/>
        <w:rPr>
          <w:color w:val="000000"/>
          <w:lang w:eastAsia="ru-RU"/>
        </w:rPr>
      </w:pPr>
      <w:r w:rsidRPr="000C2F9B">
        <w:rPr>
          <w:color w:val="000000"/>
          <w:lang w:eastAsia="ru-RU"/>
        </w:rPr>
        <w:t>Р</w:t>
      </w:r>
      <w:r w:rsidRPr="000C2F9B">
        <w:rPr>
          <w:color w:val="000000"/>
          <w:vertAlign w:val="subscript"/>
          <w:lang w:eastAsia="ru-RU"/>
        </w:rPr>
        <w:t>гс.бт</w:t>
      </w:r>
      <w:r w:rsidRPr="000C2F9B">
        <w:rPr>
          <w:color w:val="000000"/>
          <w:lang w:eastAsia="ru-RU"/>
        </w:rPr>
        <w:t> – гидростатическое давление в БТ, кг/см</w:t>
      </w:r>
      <w:r w:rsidRPr="000C2F9B">
        <w:rPr>
          <w:color w:val="000000"/>
          <w:vertAlign w:val="superscript"/>
          <w:lang w:eastAsia="ru-RU"/>
        </w:rPr>
        <w:t>2</w:t>
      </w:r>
      <w:r w:rsidRPr="000C2F9B">
        <w:rPr>
          <w:color w:val="000000"/>
          <w:lang w:eastAsia="ru-RU"/>
        </w:rPr>
        <w:t>,</w:t>
      </w:r>
    </w:p>
    <w:p w:rsidR="003465E1" w:rsidRPr="000C2F9B" w:rsidRDefault="003465E1" w:rsidP="003465E1">
      <w:pPr>
        <w:jc w:val="both"/>
        <w:rPr>
          <w:color w:val="000000"/>
          <w:lang w:eastAsia="ru-RU"/>
        </w:rPr>
      </w:pPr>
      <w:r w:rsidRPr="000C2F9B">
        <w:rPr>
          <w:color w:val="000000"/>
          <w:lang w:eastAsia="ru-RU"/>
        </w:rPr>
        <w:t>Н</w:t>
      </w:r>
      <w:r w:rsidRPr="000C2F9B">
        <w:rPr>
          <w:color w:val="000000"/>
          <w:vertAlign w:val="subscript"/>
          <w:lang w:eastAsia="ru-RU"/>
        </w:rPr>
        <w:t>0</w:t>
      </w:r>
      <w:r w:rsidRPr="000C2F9B">
        <w:rPr>
          <w:color w:val="000000"/>
          <w:lang w:eastAsia="ru-RU"/>
        </w:rPr>
        <w:t> – глубина скважины, м.</w:t>
      </w:r>
    </w:p>
    <w:p w:rsidR="003465E1" w:rsidRPr="000C2F9B" w:rsidRDefault="003465E1" w:rsidP="003465E1">
      <w:pPr>
        <w:jc w:val="both"/>
        <w:rPr>
          <w:color w:val="000000"/>
          <w:lang w:eastAsia="ru-RU"/>
        </w:rPr>
      </w:pPr>
      <w:r w:rsidRPr="000C2F9B">
        <w:rPr>
          <w:color w:val="000000"/>
          <w:lang w:eastAsia="ru-RU"/>
        </w:rPr>
        <w:t>Плотность утяжеленного раствора, необходимое для создания равновесия между пластовым и гидростатическим давлениями на забое скважины рассчитывается по формуле:</w:t>
      </w:r>
    </w:p>
    <w:p w:rsidR="003465E1" w:rsidRPr="000C2F9B" w:rsidRDefault="003465E1" w:rsidP="003465E1">
      <w:pPr>
        <w:jc w:val="both"/>
        <w:rPr>
          <w:color w:val="000000"/>
          <w:lang w:eastAsia="ru-RU"/>
        </w:rPr>
      </w:pPr>
      <w:r w:rsidRPr="000C2F9B">
        <w:rPr>
          <w:noProof/>
          <w:color w:val="000000"/>
          <w:lang w:eastAsia="ru-RU"/>
        </w:rPr>
        <w:drawing>
          <wp:inline distT="0" distB="0" distL="0" distR="0" wp14:anchorId="2727DC05" wp14:editId="3F30861B">
            <wp:extent cx="895350" cy="428625"/>
            <wp:effectExtent l="19050" t="0" r="0" b="0"/>
            <wp:docPr id="20" name="Рисунок 10" descr="https://studfile.net/html/2706/453/html_HJDIz39yR7.cFLd/img-7yvw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tudfile.net/html/2706/453/html_HJDIz39yR7.cFLd/img-7yvw14.png"/>
                    <pic:cNvPicPr>
                      <a:picLocks noChangeAspect="1" noChangeArrowheads="1"/>
                    </pic:cNvPicPr>
                  </pic:nvPicPr>
                  <pic:blipFill>
                    <a:blip r:embed="rId84" cstate="print"/>
                    <a:srcRect/>
                    <a:stretch>
                      <a:fillRect/>
                    </a:stretch>
                  </pic:blipFill>
                  <pic:spPr bwMode="auto">
                    <a:xfrm>
                      <a:off x="0" y="0"/>
                      <a:ext cx="895350" cy="428625"/>
                    </a:xfrm>
                    <a:prstGeom prst="rect">
                      <a:avLst/>
                    </a:prstGeom>
                    <a:noFill/>
                    <a:ln w="9525">
                      <a:noFill/>
                      <a:miter lim="800000"/>
                      <a:headEnd/>
                      <a:tailEnd/>
                    </a:ln>
                  </pic:spPr>
                </pic:pic>
              </a:graphicData>
            </a:graphic>
          </wp:inline>
        </w:drawing>
      </w:r>
      <w:r w:rsidRPr="000C2F9B">
        <w:rPr>
          <w:color w:val="000000"/>
          <w:lang w:eastAsia="ru-RU"/>
        </w:rPr>
        <w:t> (3.7)</w:t>
      </w:r>
    </w:p>
    <w:p w:rsidR="003465E1" w:rsidRPr="000C2F9B" w:rsidRDefault="003465E1" w:rsidP="003465E1">
      <w:pPr>
        <w:jc w:val="both"/>
        <w:rPr>
          <w:color w:val="000000"/>
          <w:lang w:eastAsia="ru-RU"/>
        </w:rPr>
      </w:pPr>
      <w:r w:rsidRPr="000C2F9B">
        <w:rPr>
          <w:color w:val="000000"/>
          <w:lang w:eastAsia="ru-RU"/>
        </w:rPr>
        <w:t>Давление нагнетания, обеспечивающее поддержание заданного давления равного заданному расчитывается по формуле:</w:t>
      </w:r>
    </w:p>
    <w:p w:rsidR="003465E1" w:rsidRPr="000C2F9B" w:rsidRDefault="003465E1" w:rsidP="003465E1">
      <w:pPr>
        <w:jc w:val="both"/>
        <w:rPr>
          <w:color w:val="000000"/>
          <w:lang w:eastAsia="ru-RU"/>
        </w:rPr>
      </w:pPr>
      <w:r w:rsidRPr="000C2F9B">
        <w:rPr>
          <w:color w:val="000000"/>
          <w:lang w:eastAsia="ru-RU"/>
        </w:rPr>
        <w:t>Р</w:t>
      </w:r>
      <w:r w:rsidRPr="000C2F9B">
        <w:rPr>
          <w:color w:val="000000"/>
          <w:vertAlign w:val="subscript"/>
          <w:lang w:eastAsia="ru-RU"/>
        </w:rPr>
        <w:t>н.зад</w:t>
      </w:r>
      <w:r w:rsidRPr="000C2F9B">
        <w:rPr>
          <w:color w:val="000000"/>
          <w:lang w:eastAsia="ru-RU"/>
        </w:rPr>
        <w:t> = Р</w:t>
      </w:r>
      <w:r w:rsidRPr="000C2F9B">
        <w:rPr>
          <w:color w:val="000000"/>
          <w:vertAlign w:val="subscript"/>
          <w:lang w:eastAsia="ru-RU"/>
        </w:rPr>
        <w:t>н.зкр</w:t>
      </w:r>
      <w:r w:rsidRPr="000C2F9B">
        <w:rPr>
          <w:color w:val="000000"/>
          <w:lang w:eastAsia="ru-RU"/>
        </w:rPr>
        <w:t>+ΔР</w:t>
      </w:r>
      <w:r w:rsidRPr="000C2F9B">
        <w:rPr>
          <w:color w:val="000000"/>
          <w:vertAlign w:val="subscript"/>
          <w:lang w:eastAsia="ru-RU"/>
        </w:rPr>
        <w:t>бк</w:t>
      </w:r>
      <w:r w:rsidRPr="000C2F9B">
        <w:rPr>
          <w:color w:val="000000"/>
          <w:lang w:eastAsia="ru-RU"/>
        </w:rPr>
        <w:t>+ΔР</w:t>
      </w:r>
      <w:r w:rsidRPr="000C2F9B">
        <w:rPr>
          <w:color w:val="000000"/>
          <w:vertAlign w:val="subscript"/>
          <w:lang w:eastAsia="ru-RU"/>
        </w:rPr>
        <w:t>заб</w:t>
      </w:r>
      <w:r w:rsidRPr="000C2F9B">
        <w:rPr>
          <w:color w:val="000000"/>
          <w:lang w:eastAsia="ru-RU"/>
        </w:rPr>
        <w:t> (3.8)</w:t>
      </w:r>
    </w:p>
    <w:p w:rsidR="003465E1" w:rsidRPr="000C2F9B" w:rsidRDefault="003465E1" w:rsidP="003465E1">
      <w:pPr>
        <w:jc w:val="both"/>
        <w:rPr>
          <w:color w:val="000000"/>
          <w:lang w:eastAsia="ru-RU"/>
        </w:rPr>
      </w:pPr>
      <w:r w:rsidRPr="000C2F9B">
        <w:rPr>
          <w:color w:val="000000"/>
          <w:lang w:eastAsia="ru-RU"/>
        </w:rPr>
        <w:t>ΔР</w:t>
      </w:r>
      <w:r w:rsidRPr="000C2F9B">
        <w:rPr>
          <w:color w:val="000000"/>
          <w:vertAlign w:val="subscript"/>
          <w:lang w:eastAsia="ru-RU"/>
        </w:rPr>
        <w:t>бк </w:t>
      </w:r>
      <w:r w:rsidRPr="000C2F9B">
        <w:rPr>
          <w:color w:val="000000"/>
          <w:lang w:eastAsia="ru-RU"/>
        </w:rPr>
        <w:t>= ΔР</w:t>
      </w:r>
      <w:r w:rsidRPr="000C2F9B">
        <w:rPr>
          <w:color w:val="000000"/>
          <w:vertAlign w:val="subscript"/>
          <w:lang w:eastAsia="ru-RU"/>
        </w:rPr>
        <w:t>бт</w:t>
      </w:r>
      <w:r w:rsidRPr="000C2F9B">
        <w:rPr>
          <w:color w:val="000000"/>
          <w:lang w:eastAsia="ru-RU"/>
        </w:rPr>
        <w:t>+ ΔР</w:t>
      </w:r>
      <w:r w:rsidRPr="000C2F9B">
        <w:rPr>
          <w:color w:val="000000"/>
          <w:vertAlign w:val="subscript"/>
          <w:lang w:eastAsia="ru-RU"/>
        </w:rPr>
        <w:t>тб</w:t>
      </w:r>
      <w:r w:rsidRPr="000C2F9B">
        <w:rPr>
          <w:color w:val="000000"/>
          <w:lang w:eastAsia="ru-RU"/>
        </w:rPr>
        <w:t>+ ΔР</w:t>
      </w:r>
      <w:r w:rsidRPr="000C2F9B">
        <w:rPr>
          <w:color w:val="000000"/>
          <w:vertAlign w:val="subscript"/>
          <w:lang w:eastAsia="ru-RU"/>
        </w:rPr>
        <w:t>д </w:t>
      </w:r>
      <w:r w:rsidRPr="000C2F9B">
        <w:rPr>
          <w:color w:val="000000"/>
          <w:lang w:eastAsia="ru-RU"/>
        </w:rPr>
        <w:t>(3.9)</w:t>
      </w:r>
    </w:p>
    <w:p w:rsidR="003465E1" w:rsidRPr="000C2F9B" w:rsidRDefault="003465E1" w:rsidP="003465E1">
      <w:pPr>
        <w:jc w:val="both"/>
        <w:rPr>
          <w:color w:val="000000"/>
          <w:lang w:eastAsia="ru-RU"/>
        </w:rPr>
      </w:pPr>
      <w:r w:rsidRPr="000C2F9B">
        <w:rPr>
          <w:color w:val="000000"/>
          <w:lang w:eastAsia="ru-RU"/>
        </w:rPr>
        <w:t>ΔР</w:t>
      </w:r>
      <w:r w:rsidRPr="000C2F9B">
        <w:rPr>
          <w:color w:val="000000"/>
          <w:vertAlign w:val="subscript"/>
          <w:lang w:eastAsia="ru-RU"/>
        </w:rPr>
        <w:t>бт </w:t>
      </w:r>
      <w:r w:rsidRPr="000C2F9B">
        <w:rPr>
          <w:color w:val="000000"/>
          <w:lang w:eastAsia="ru-RU"/>
        </w:rPr>
        <w:t>= 10</w:t>
      </w:r>
      <w:r w:rsidRPr="000C2F9B">
        <w:rPr>
          <w:b/>
          <w:bCs/>
          <w:color w:val="000000"/>
          <w:vertAlign w:val="superscript"/>
          <w:lang w:eastAsia="ru-RU"/>
        </w:rPr>
        <w:t>-8</w:t>
      </w:r>
      <w:r w:rsidRPr="000C2F9B">
        <w:rPr>
          <w:b/>
          <w:bCs/>
          <w:noProof/>
          <w:color w:val="000000"/>
          <w:lang w:eastAsia="ru-RU"/>
        </w:rPr>
        <w:drawing>
          <wp:inline distT="0" distB="0" distL="0" distR="0" wp14:anchorId="43958EED" wp14:editId="5B99011F">
            <wp:extent cx="1152525" cy="285750"/>
            <wp:effectExtent l="19050" t="0" r="9525" b="0"/>
            <wp:docPr id="19" name="Рисунок 11" descr="https://studfile.net/html/2706/453/html_HJDIz39yR7.cFLd/img-gkgKH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tudfile.net/html/2706/453/html_HJDIz39yR7.cFLd/img-gkgKHo.png"/>
                    <pic:cNvPicPr>
                      <a:picLocks noChangeAspect="1" noChangeArrowheads="1"/>
                    </pic:cNvPicPr>
                  </pic:nvPicPr>
                  <pic:blipFill>
                    <a:blip r:embed="rId85" cstate="print"/>
                    <a:srcRect/>
                    <a:stretch>
                      <a:fillRect/>
                    </a:stretch>
                  </pic:blipFill>
                  <pic:spPr bwMode="auto">
                    <a:xfrm>
                      <a:off x="0" y="0"/>
                      <a:ext cx="1152525" cy="285750"/>
                    </a:xfrm>
                    <a:prstGeom prst="rect">
                      <a:avLst/>
                    </a:prstGeom>
                    <a:noFill/>
                    <a:ln w="9525">
                      <a:noFill/>
                      <a:miter lim="800000"/>
                      <a:headEnd/>
                      <a:tailEnd/>
                    </a:ln>
                  </pic:spPr>
                </pic:pic>
              </a:graphicData>
            </a:graphic>
          </wp:inline>
        </w:drawing>
      </w:r>
      <w:r w:rsidRPr="000C2F9B">
        <w:rPr>
          <w:b/>
          <w:bCs/>
          <w:color w:val="000000"/>
          <w:lang w:eastAsia="ru-RU"/>
        </w:rPr>
        <w:t> </w:t>
      </w:r>
      <w:r w:rsidRPr="000C2F9B">
        <w:rPr>
          <w:color w:val="000000"/>
          <w:lang w:eastAsia="ru-RU"/>
        </w:rPr>
        <w:t>(3.10)</w:t>
      </w:r>
    </w:p>
    <w:p w:rsidR="003465E1" w:rsidRPr="000C2F9B" w:rsidRDefault="003465E1" w:rsidP="003465E1">
      <w:pPr>
        <w:jc w:val="both"/>
        <w:rPr>
          <w:color w:val="000000"/>
          <w:lang w:eastAsia="ru-RU"/>
        </w:rPr>
      </w:pPr>
      <w:r w:rsidRPr="000C2F9B">
        <w:rPr>
          <w:color w:val="000000"/>
          <w:lang w:eastAsia="ru-RU"/>
        </w:rPr>
        <w:t>где: ΔР</w:t>
      </w:r>
      <w:r w:rsidRPr="000C2F9B">
        <w:rPr>
          <w:color w:val="000000"/>
          <w:vertAlign w:val="subscript"/>
          <w:lang w:eastAsia="ru-RU"/>
        </w:rPr>
        <w:t>бк</w:t>
      </w:r>
      <w:r w:rsidRPr="000C2F9B">
        <w:rPr>
          <w:color w:val="000000"/>
          <w:lang w:eastAsia="ru-RU"/>
        </w:rPr>
        <w:t> - потери давления в бурильной колонне, кг/см</w:t>
      </w:r>
      <w:r w:rsidRPr="000C2F9B">
        <w:rPr>
          <w:color w:val="000000"/>
          <w:vertAlign w:val="superscript"/>
          <w:lang w:eastAsia="ru-RU"/>
        </w:rPr>
        <w:t>2</w:t>
      </w:r>
      <w:r w:rsidRPr="000C2F9B">
        <w:rPr>
          <w:color w:val="000000"/>
          <w:lang w:eastAsia="ru-RU"/>
        </w:rPr>
        <w:t>,</w:t>
      </w:r>
    </w:p>
    <w:p w:rsidR="003465E1" w:rsidRPr="000C2F9B" w:rsidRDefault="003465E1" w:rsidP="003465E1">
      <w:pPr>
        <w:jc w:val="both"/>
        <w:rPr>
          <w:color w:val="000000"/>
          <w:lang w:eastAsia="ru-RU"/>
        </w:rPr>
      </w:pPr>
      <w:r w:rsidRPr="000C2F9B">
        <w:rPr>
          <w:color w:val="000000"/>
          <w:lang w:eastAsia="ru-RU"/>
        </w:rPr>
        <w:t>ΔР</w:t>
      </w:r>
      <w:r w:rsidRPr="000C2F9B">
        <w:rPr>
          <w:color w:val="000000"/>
          <w:vertAlign w:val="subscript"/>
          <w:lang w:eastAsia="ru-RU"/>
        </w:rPr>
        <w:t>бт </w:t>
      </w:r>
      <w:r w:rsidRPr="000C2F9B">
        <w:rPr>
          <w:color w:val="000000"/>
          <w:lang w:eastAsia="ru-RU"/>
        </w:rPr>
        <w:t>- потери давления в бурильных трубах (БТ и УБТ), кг/см</w:t>
      </w:r>
      <w:r w:rsidRPr="000C2F9B">
        <w:rPr>
          <w:color w:val="000000"/>
          <w:vertAlign w:val="superscript"/>
          <w:lang w:eastAsia="ru-RU"/>
        </w:rPr>
        <w:t>2</w:t>
      </w:r>
      <w:r w:rsidRPr="000C2F9B">
        <w:rPr>
          <w:color w:val="000000"/>
          <w:lang w:eastAsia="ru-RU"/>
        </w:rPr>
        <w:t>,</w:t>
      </w:r>
    </w:p>
    <w:p w:rsidR="003465E1" w:rsidRPr="000C2F9B" w:rsidRDefault="003465E1" w:rsidP="003465E1">
      <w:pPr>
        <w:jc w:val="both"/>
        <w:rPr>
          <w:color w:val="000000"/>
          <w:lang w:eastAsia="ru-RU"/>
        </w:rPr>
      </w:pPr>
      <w:r w:rsidRPr="000C2F9B">
        <w:rPr>
          <w:color w:val="000000"/>
          <w:lang w:eastAsia="ru-RU"/>
        </w:rPr>
        <w:t>К</w:t>
      </w:r>
      <w:r w:rsidRPr="000C2F9B">
        <w:rPr>
          <w:color w:val="000000"/>
          <w:vertAlign w:val="subscript"/>
          <w:lang w:eastAsia="ru-RU"/>
        </w:rPr>
        <w:t>рт </w:t>
      </w:r>
      <w:r w:rsidRPr="000C2F9B">
        <w:rPr>
          <w:color w:val="000000"/>
          <w:lang w:eastAsia="ru-RU"/>
        </w:rPr>
        <w:t>- коэффициент гидравлических сопротивлений в БТ и УБТ, м</w:t>
      </w:r>
      <w:r w:rsidRPr="000C2F9B">
        <w:rPr>
          <w:color w:val="000000"/>
          <w:vertAlign w:val="superscript"/>
          <w:lang w:eastAsia="ru-RU"/>
        </w:rPr>
        <w:t>-5</w:t>
      </w:r>
      <w:r w:rsidRPr="000C2F9B">
        <w:rPr>
          <w:color w:val="000000"/>
          <w:lang w:eastAsia="ru-RU"/>
        </w:rPr>
        <w:t>,</w:t>
      </w:r>
    </w:p>
    <w:p w:rsidR="003465E1" w:rsidRPr="000C2F9B" w:rsidRDefault="003465E1" w:rsidP="003465E1">
      <w:pPr>
        <w:jc w:val="both"/>
        <w:rPr>
          <w:color w:val="000000"/>
          <w:lang w:eastAsia="ru-RU"/>
        </w:rPr>
      </w:pPr>
      <w:r w:rsidRPr="000C2F9B">
        <w:rPr>
          <w:noProof/>
          <w:color w:val="000000"/>
          <w:vertAlign w:val="subscript"/>
          <w:lang w:eastAsia="ru-RU"/>
        </w:rPr>
        <w:drawing>
          <wp:inline distT="0" distB="0" distL="0" distR="0" wp14:anchorId="17CCF91A" wp14:editId="2D7D1112">
            <wp:extent cx="295275" cy="200025"/>
            <wp:effectExtent l="19050" t="0" r="9525" b="0"/>
            <wp:docPr id="18" name="Рисунок 12" descr="https://studfile.net/html/2706/453/html_HJDIz39yR7.cFLd/img-i1sGm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tudfile.net/html/2706/453/html_HJDIz39yR7.cFLd/img-i1sGmx.png"/>
                    <pic:cNvPicPr>
                      <a:picLocks noChangeAspect="1" noChangeArrowheads="1"/>
                    </pic:cNvPicPr>
                  </pic:nvPicPr>
                  <pic:blipFill>
                    <a:blip r:embed="rId86" cstate="print"/>
                    <a:srcRect/>
                    <a:stretch>
                      <a:fillRect/>
                    </a:stretch>
                  </pic:blipFill>
                  <pic:spPr bwMode="auto">
                    <a:xfrm>
                      <a:off x="0" y="0"/>
                      <a:ext cx="295275" cy="200025"/>
                    </a:xfrm>
                    <a:prstGeom prst="rect">
                      <a:avLst/>
                    </a:prstGeom>
                    <a:noFill/>
                    <a:ln w="9525">
                      <a:noFill/>
                      <a:miter lim="800000"/>
                      <a:headEnd/>
                      <a:tailEnd/>
                    </a:ln>
                  </pic:spPr>
                </pic:pic>
              </a:graphicData>
            </a:graphic>
          </wp:inline>
        </w:drawing>
      </w:r>
      <w:r w:rsidRPr="000C2F9B">
        <w:rPr>
          <w:color w:val="000000"/>
          <w:vertAlign w:val="subscript"/>
          <w:lang w:eastAsia="ru-RU"/>
        </w:rPr>
        <w:t> </w:t>
      </w:r>
      <w:r w:rsidRPr="000C2F9B">
        <w:rPr>
          <w:color w:val="000000"/>
          <w:lang w:eastAsia="ru-RU"/>
        </w:rPr>
        <w:t>-</w:t>
      </w:r>
      <w:r w:rsidRPr="000C2F9B">
        <w:rPr>
          <w:color w:val="000000"/>
          <w:vertAlign w:val="subscript"/>
          <w:lang w:eastAsia="ru-RU"/>
        </w:rPr>
        <w:t> </w:t>
      </w:r>
      <w:r w:rsidRPr="000C2F9B">
        <w:rPr>
          <w:color w:val="000000"/>
          <w:lang w:eastAsia="ru-RU"/>
        </w:rPr>
        <w:t>плотность раствора в БТ и УБТ, г/см</w:t>
      </w:r>
      <w:r w:rsidRPr="000C2F9B">
        <w:rPr>
          <w:color w:val="000000"/>
          <w:vertAlign w:val="subscript"/>
          <w:lang w:eastAsia="ru-RU"/>
        </w:rPr>
        <w:t> </w:t>
      </w:r>
      <w:r w:rsidRPr="000C2F9B">
        <w:rPr>
          <w:color w:val="000000"/>
          <w:vertAlign w:val="superscript"/>
          <w:lang w:eastAsia="ru-RU"/>
        </w:rPr>
        <w:t>3</w:t>
      </w:r>
      <w:r w:rsidRPr="000C2F9B">
        <w:rPr>
          <w:color w:val="000000"/>
          <w:lang w:eastAsia="ru-RU"/>
        </w:rPr>
        <w:t>,</w:t>
      </w:r>
    </w:p>
    <w:p w:rsidR="003465E1" w:rsidRPr="000C2F9B" w:rsidRDefault="003465E1" w:rsidP="003465E1">
      <w:pPr>
        <w:jc w:val="both"/>
        <w:rPr>
          <w:color w:val="000000"/>
          <w:lang w:eastAsia="ru-RU"/>
        </w:rPr>
      </w:pPr>
      <w:r w:rsidRPr="000C2F9B">
        <w:rPr>
          <w:color w:val="000000"/>
          <w:lang w:eastAsia="ru-RU"/>
        </w:rPr>
        <w:t>Q</w:t>
      </w:r>
      <w:r w:rsidRPr="000C2F9B">
        <w:rPr>
          <w:color w:val="000000"/>
          <w:vertAlign w:val="subscript"/>
          <w:lang w:eastAsia="ru-RU"/>
        </w:rPr>
        <w:t>н </w:t>
      </w:r>
      <w:r w:rsidRPr="000C2F9B">
        <w:rPr>
          <w:color w:val="000000"/>
          <w:lang w:eastAsia="ru-RU"/>
        </w:rPr>
        <w:t>- расход на входе в скважину, л/с,</w:t>
      </w:r>
    </w:p>
    <w:p w:rsidR="003465E1" w:rsidRPr="000C2F9B" w:rsidRDefault="003465E1" w:rsidP="003465E1">
      <w:pPr>
        <w:jc w:val="both"/>
        <w:rPr>
          <w:color w:val="000000"/>
          <w:lang w:eastAsia="ru-RU"/>
        </w:rPr>
      </w:pPr>
      <w:r w:rsidRPr="000C2F9B">
        <w:rPr>
          <w:color w:val="000000"/>
          <w:lang w:eastAsia="ru-RU"/>
        </w:rPr>
        <w:t>L</w:t>
      </w:r>
      <w:r w:rsidRPr="000C2F9B">
        <w:rPr>
          <w:color w:val="000000"/>
          <w:vertAlign w:val="subscript"/>
          <w:lang w:eastAsia="ru-RU"/>
        </w:rPr>
        <w:t>и </w:t>
      </w:r>
      <w:r w:rsidRPr="000C2F9B">
        <w:rPr>
          <w:color w:val="000000"/>
          <w:lang w:eastAsia="ru-RU"/>
        </w:rPr>
        <w:t>- длина инструмента в скважине, м,</w:t>
      </w:r>
    </w:p>
    <w:p w:rsidR="003465E1" w:rsidRPr="000C2F9B" w:rsidRDefault="003465E1" w:rsidP="003465E1">
      <w:pPr>
        <w:jc w:val="both"/>
        <w:rPr>
          <w:color w:val="000000"/>
          <w:lang w:eastAsia="ru-RU"/>
        </w:rPr>
      </w:pPr>
      <w:r w:rsidRPr="000C2F9B">
        <w:rPr>
          <w:color w:val="000000"/>
          <w:lang w:eastAsia="ru-RU"/>
        </w:rPr>
        <w:t>ΔР</w:t>
      </w:r>
      <w:r w:rsidRPr="000C2F9B">
        <w:rPr>
          <w:color w:val="000000"/>
          <w:vertAlign w:val="subscript"/>
          <w:lang w:eastAsia="ru-RU"/>
        </w:rPr>
        <w:t>тб </w:t>
      </w:r>
      <w:r w:rsidRPr="000C2F9B">
        <w:rPr>
          <w:color w:val="000000"/>
          <w:lang w:eastAsia="ru-RU"/>
        </w:rPr>
        <w:t>- потери давления в турбобуре, кг/см</w:t>
      </w:r>
      <w:r w:rsidRPr="000C2F9B">
        <w:rPr>
          <w:color w:val="000000"/>
          <w:vertAlign w:val="superscript"/>
          <w:lang w:eastAsia="ru-RU"/>
        </w:rPr>
        <w:t>2</w:t>
      </w:r>
      <w:r w:rsidRPr="000C2F9B">
        <w:rPr>
          <w:color w:val="000000"/>
          <w:lang w:eastAsia="ru-RU"/>
        </w:rPr>
        <w:t>.</w:t>
      </w:r>
    </w:p>
    <w:p w:rsidR="003465E1" w:rsidRPr="000C2F9B" w:rsidRDefault="003465E1" w:rsidP="003465E1">
      <w:pPr>
        <w:jc w:val="both"/>
        <w:rPr>
          <w:color w:val="000000"/>
          <w:lang w:eastAsia="ru-RU"/>
        </w:rPr>
      </w:pPr>
      <w:r w:rsidRPr="000C2F9B">
        <w:rPr>
          <w:color w:val="000000"/>
          <w:lang w:eastAsia="ru-RU"/>
        </w:rPr>
        <w:t>При роторном бурении ΔР</w:t>
      </w:r>
      <w:r w:rsidRPr="000C2F9B">
        <w:rPr>
          <w:color w:val="000000"/>
          <w:vertAlign w:val="subscript"/>
          <w:lang w:eastAsia="ru-RU"/>
        </w:rPr>
        <w:t>тб</w:t>
      </w:r>
      <w:r w:rsidRPr="000C2F9B">
        <w:rPr>
          <w:color w:val="000000"/>
          <w:lang w:eastAsia="ru-RU"/>
        </w:rPr>
        <w:t> = 0, а при турбинном вычисляется по следующей формуле:</w:t>
      </w:r>
    </w:p>
    <w:p w:rsidR="003465E1" w:rsidRPr="000C2F9B" w:rsidRDefault="003465E1" w:rsidP="003465E1">
      <w:pPr>
        <w:jc w:val="both"/>
        <w:rPr>
          <w:color w:val="000000"/>
          <w:lang w:eastAsia="ru-RU"/>
        </w:rPr>
      </w:pPr>
      <w:r w:rsidRPr="000C2F9B">
        <w:rPr>
          <w:color w:val="000000"/>
          <w:lang w:eastAsia="ru-RU"/>
        </w:rPr>
        <w:t>ΔР</w:t>
      </w:r>
      <w:r w:rsidRPr="000C2F9B">
        <w:rPr>
          <w:color w:val="000000"/>
          <w:vertAlign w:val="subscript"/>
          <w:lang w:eastAsia="ru-RU"/>
        </w:rPr>
        <w:t>тб </w:t>
      </w:r>
      <w:r w:rsidRPr="000C2F9B">
        <w:rPr>
          <w:color w:val="000000"/>
          <w:lang w:eastAsia="ru-RU"/>
        </w:rPr>
        <w:t>= 10</w:t>
      </w:r>
      <w:r w:rsidRPr="000C2F9B">
        <w:rPr>
          <w:color w:val="000000"/>
          <w:vertAlign w:val="superscript"/>
          <w:lang w:eastAsia="ru-RU"/>
        </w:rPr>
        <w:t>-8</w:t>
      </w:r>
      <w:r w:rsidRPr="000C2F9B">
        <w:rPr>
          <w:noProof/>
          <w:color w:val="000000"/>
          <w:lang w:eastAsia="ru-RU"/>
        </w:rPr>
        <w:drawing>
          <wp:inline distT="0" distB="0" distL="0" distR="0" wp14:anchorId="3204A2FA" wp14:editId="76ED1693">
            <wp:extent cx="942975" cy="228600"/>
            <wp:effectExtent l="19050" t="0" r="9525" b="0"/>
            <wp:docPr id="4" name="Рисунок 13" descr="https://studfile.net/html/2706/453/html_HJDIz39yR7.cFLd/img-ZTMT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tudfile.net/html/2706/453/html_HJDIz39yR7.cFLd/img-ZTMTWN.png"/>
                    <pic:cNvPicPr>
                      <a:picLocks noChangeAspect="1" noChangeArrowheads="1"/>
                    </pic:cNvPicPr>
                  </pic:nvPicPr>
                  <pic:blipFill>
                    <a:blip r:embed="rId87" cstate="print"/>
                    <a:srcRect/>
                    <a:stretch>
                      <a:fillRect/>
                    </a:stretch>
                  </pic:blipFill>
                  <pic:spPr bwMode="auto">
                    <a:xfrm>
                      <a:off x="0" y="0"/>
                      <a:ext cx="942975" cy="228600"/>
                    </a:xfrm>
                    <a:prstGeom prst="rect">
                      <a:avLst/>
                    </a:prstGeom>
                    <a:noFill/>
                    <a:ln w="9525">
                      <a:noFill/>
                      <a:miter lim="800000"/>
                      <a:headEnd/>
                      <a:tailEnd/>
                    </a:ln>
                  </pic:spPr>
                </pic:pic>
              </a:graphicData>
            </a:graphic>
          </wp:inline>
        </w:drawing>
      </w:r>
      <w:r w:rsidRPr="000C2F9B">
        <w:rPr>
          <w:color w:val="000000"/>
          <w:lang w:eastAsia="ru-RU"/>
        </w:rPr>
        <w:t> (3.11)</w:t>
      </w:r>
    </w:p>
    <w:p w:rsidR="003465E1" w:rsidRPr="000C2F9B" w:rsidRDefault="003465E1" w:rsidP="003465E1">
      <w:pPr>
        <w:rPr>
          <w:color w:val="000000"/>
          <w:lang w:eastAsia="ru-RU"/>
        </w:rPr>
      </w:pPr>
      <w:r w:rsidRPr="000C2F9B">
        <w:rPr>
          <w:color w:val="000000"/>
          <w:lang w:eastAsia="ru-RU"/>
        </w:rPr>
        <w:t>где: К</w:t>
      </w:r>
      <w:r w:rsidRPr="000C2F9B">
        <w:rPr>
          <w:color w:val="000000"/>
          <w:vertAlign w:val="subscript"/>
          <w:lang w:eastAsia="ru-RU"/>
        </w:rPr>
        <w:t>ТБ</w:t>
      </w:r>
      <w:r w:rsidRPr="000C2F9B">
        <w:rPr>
          <w:color w:val="000000"/>
          <w:lang w:eastAsia="ru-RU"/>
        </w:rPr>
        <w:t> – коэффициент потерь давления в турбобуре, м</w:t>
      </w:r>
      <w:r w:rsidRPr="000C2F9B">
        <w:rPr>
          <w:color w:val="000000"/>
          <w:vertAlign w:val="superscript"/>
          <w:lang w:eastAsia="ru-RU"/>
        </w:rPr>
        <w:t>-4</w:t>
      </w:r>
      <w:r w:rsidRPr="000C2F9B">
        <w:rPr>
          <w:color w:val="000000"/>
          <w:lang w:eastAsia="ru-RU"/>
        </w:rPr>
        <w:t>, (= 2·10</w:t>
      </w:r>
      <w:r w:rsidRPr="000C2F9B">
        <w:rPr>
          <w:color w:val="000000"/>
          <w:vertAlign w:val="superscript"/>
          <w:lang w:eastAsia="ru-RU"/>
        </w:rPr>
        <w:t>6</w:t>
      </w:r>
      <w:r w:rsidRPr="000C2F9B">
        <w:rPr>
          <w:color w:val="000000"/>
          <w:lang w:eastAsia="ru-RU"/>
        </w:rPr>
        <w:t>)</w:t>
      </w:r>
    </w:p>
    <w:p w:rsidR="003465E1" w:rsidRPr="000C2F9B" w:rsidRDefault="003465E1" w:rsidP="003465E1">
      <w:pPr>
        <w:rPr>
          <w:color w:val="000000"/>
          <w:lang w:eastAsia="ru-RU"/>
        </w:rPr>
      </w:pPr>
      <w:r w:rsidRPr="000C2F9B">
        <w:rPr>
          <w:color w:val="000000"/>
          <w:lang w:eastAsia="ru-RU"/>
        </w:rPr>
        <w:t>Q</w:t>
      </w:r>
      <w:r w:rsidRPr="000C2F9B">
        <w:rPr>
          <w:color w:val="000000"/>
          <w:vertAlign w:val="subscript"/>
          <w:lang w:eastAsia="ru-RU"/>
        </w:rPr>
        <w:t>Д</w:t>
      </w:r>
      <w:r w:rsidRPr="000C2F9B">
        <w:rPr>
          <w:color w:val="000000"/>
          <w:lang w:eastAsia="ru-RU"/>
        </w:rPr>
        <w:t> – расход раствора, подаваемого к долоту, л/с.</w:t>
      </w:r>
    </w:p>
    <w:p w:rsidR="003465E1" w:rsidRPr="000C2F9B" w:rsidRDefault="003465E1" w:rsidP="003465E1">
      <w:pPr>
        <w:rPr>
          <w:color w:val="000000"/>
          <w:lang w:eastAsia="ru-RU"/>
        </w:rPr>
      </w:pPr>
      <w:r w:rsidRPr="000C2F9B">
        <w:rPr>
          <w:color w:val="000000"/>
          <w:lang w:eastAsia="ru-RU"/>
        </w:rPr>
        <w:t>Q</w:t>
      </w:r>
      <w:r w:rsidRPr="000C2F9B">
        <w:rPr>
          <w:color w:val="000000"/>
          <w:vertAlign w:val="subscript"/>
          <w:lang w:eastAsia="ru-RU"/>
        </w:rPr>
        <w:t>Д</w:t>
      </w:r>
      <w:r w:rsidRPr="000C2F9B">
        <w:rPr>
          <w:color w:val="000000"/>
          <w:lang w:eastAsia="ru-RU"/>
        </w:rPr>
        <w:t> = Q</w:t>
      </w:r>
      <w:r w:rsidRPr="000C2F9B">
        <w:rPr>
          <w:color w:val="000000"/>
          <w:vertAlign w:val="subscript"/>
          <w:lang w:eastAsia="ru-RU"/>
        </w:rPr>
        <w:t>н </w:t>
      </w:r>
      <w:r w:rsidRPr="000C2F9B">
        <w:rPr>
          <w:color w:val="000000"/>
          <w:lang w:eastAsia="ru-RU"/>
        </w:rPr>
        <w:t>(3.12)</w:t>
      </w:r>
    </w:p>
    <w:p w:rsidR="003465E1" w:rsidRPr="000C2F9B" w:rsidRDefault="003465E1" w:rsidP="003465E1">
      <w:pPr>
        <w:rPr>
          <w:color w:val="000000"/>
          <w:sz w:val="20"/>
          <w:szCs w:val="20"/>
          <w:lang w:eastAsia="ru-RU"/>
        </w:rPr>
      </w:pPr>
      <w:r w:rsidRPr="000C2F9B">
        <w:rPr>
          <w:noProof/>
          <w:color w:val="000000"/>
          <w:sz w:val="20"/>
          <w:szCs w:val="20"/>
          <w:lang w:eastAsia="ru-RU"/>
        </w:rPr>
        <w:drawing>
          <wp:inline distT="0" distB="0" distL="0" distR="0" wp14:anchorId="008809BB" wp14:editId="7DE9F604">
            <wp:extent cx="1533525" cy="447675"/>
            <wp:effectExtent l="19050" t="0" r="9525" b="0"/>
            <wp:docPr id="14" name="Рисунок 14" descr="https://studfile.net/html/2706/453/html_HJDIz39yR7.cFLd/img-ozkxl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tudfile.net/html/2706/453/html_HJDIz39yR7.cFLd/img-ozkxlh.png"/>
                    <pic:cNvPicPr>
                      <a:picLocks noChangeAspect="1" noChangeArrowheads="1"/>
                    </pic:cNvPicPr>
                  </pic:nvPicPr>
                  <pic:blipFill>
                    <a:blip r:embed="rId88" cstate="print"/>
                    <a:srcRect/>
                    <a:stretch>
                      <a:fillRect/>
                    </a:stretch>
                  </pic:blipFill>
                  <pic:spPr bwMode="auto">
                    <a:xfrm>
                      <a:off x="0" y="0"/>
                      <a:ext cx="1533525" cy="447675"/>
                    </a:xfrm>
                    <a:prstGeom prst="rect">
                      <a:avLst/>
                    </a:prstGeom>
                    <a:noFill/>
                    <a:ln w="9525">
                      <a:noFill/>
                      <a:miter lim="800000"/>
                      <a:headEnd/>
                      <a:tailEnd/>
                    </a:ln>
                  </pic:spPr>
                </pic:pic>
              </a:graphicData>
            </a:graphic>
          </wp:inline>
        </w:drawing>
      </w:r>
      <w:r w:rsidRPr="000C2F9B">
        <w:rPr>
          <w:color w:val="000000"/>
          <w:sz w:val="20"/>
          <w:szCs w:val="20"/>
          <w:lang w:eastAsia="ru-RU"/>
        </w:rPr>
        <w:t> (3.13)</w:t>
      </w:r>
    </w:p>
    <w:p w:rsidR="003465E1" w:rsidRPr="000C2F9B" w:rsidRDefault="003465E1" w:rsidP="003465E1">
      <w:pPr>
        <w:rPr>
          <w:color w:val="000000"/>
          <w:lang w:eastAsia="ru-RU"/>
        </w:rPr>
      </w:pPr>
      <w:r w:rsidRPr="000C2F9B">
        <w:rPr>
          <w:color w:val="000000"/>
          <w:lang w:eastAsia="ru-RU"/>
        </w:rPr>
        <w:t>где: К</w:t>
      </w:r>
      <w:r w:rsidRPr="000C2F9B">
        <w:rPr>
          <w:color w:val="000000"/>
          <w:vertAlign w:val="subscript"/>
          <w:lang w:eastAsia="ru-RU"/>
        </w:rPr>
        <w:t>рд</w:t>
      </w:r>
      <w:r w:rsidRPr="000C2F9B">
        <w:rPr>
          <w:color w:val="000000"/>
          <w:lang w:eastAsia="ru-RU"/>
        </w:rPr>
        <w:t>- коэффициент гидравлических сопротивлений в долоте,</w:t>
      </w:r>
    </w:p>
    <w:p w:rsidR="003465E1" w:rsidRPr="000C2F9B" w:rsidRDefault="003465E1" w:rsidP="003465E1">
      <w:pPr>
        <w:rPr>
          <w:color w:val="000000"/>
          <w:lang w:eastAsia="ru-RU"/>
        </w:rPr>
      </w:pPr>
      <w:r w:rsidRPr="000C2F9B">
        <w:rPr>
          <w:color w:val="000000"/>
          <w:lang w:eastAsia="ru-RU"/>
        </w:rPr>
        <w:t>F</w:t>
      </w:r>
      <w:r w:rsidRPr="000C2F9B">
        <w:rPr>
          <w:color w:val="000000"/>
          <w:vertAlign w:val="subscript"/>
          <w:lang w:eastAsia="ru-RU"/>
        </w:rPr>
        <w:t>д</w:t>
      </w:r>
      <w:r w:rsidRPr="000C2F9B">
        <w:rPr>
          <w:color w:val="000000"/>
          <w:lang w:eastAsia="ru-RU"/>
        </w:rPr>
        <w:t> – суммарное сечение промывочных отверстий долота, м</w:t>
      </w:r>
      <w:r w:rsidRPr="000C2F9B">
        <w:rPr>
          <w:color w:val="000000"/>
          <w:vertAlign w:val="superscript"/>
          <w:lang w:eastAsia="ru-RU"/>
        </w:rPr>
        <w:t>2</w:t>
      </w:r>
    </w:p>
    <w:p w:rsidR="003465E1" w:rsidRPr="000C2F9B" w:rsidRDefault="003465E1" w:rsidP="003465E1">
      <w:pPr>
        <w:rPr>
          <w:color w:val="000000"/>
          <w:sz w:val="20"/>
          <w:szCs w:val="20"/>
          <w:lang w:eastAsia="ru-RU"/>
        </w:rPr>
      </w:pPr>
      <w:r w:rsidRPr="000C2F9B">
        <w:rPr>
          <w:noProof/>
          <w:color w:val="000000"/>
          <w:sz w:val="20"/>
          <w:szCs w:val="20"/>
          <w:lang w:eastAsia="ru-RU"/>
        </w:rPr>
        <w:drawing>
          <wp:inline distT="0" distB="0" distL="0" distR="0" wp14:anchorId="138FE24E" wp14:editId="11E98A1A">
            <wp:extent cx="3333750" cy="352425"/>
            <wp:effectExtent l="19050" t="0" r="0" b="0"/>
            <wp:docPr id="15" name="Рисунок 15" descr="https://studfile.net/html/2706/453/html_HJDIz39yR7.cFLd/img-1CJOy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tudfile.net/html/2706/453/html_HJDIz39yR7.cFLd/img-1CJOy7.png"/>
                    <pic:cNvPicPr>
                      <a:picLocks noChangeAspect="1" noChangeArrowheads="1"/>
                    </pic:cNvPicPr>
                  </pic:nvPicPr>
                  <pic:blipFill>
                    <a:blip r:embed="rId89" cstate="print"/>
                    <a:srcRect/>
                    <a:stretch>
                      <a:fillRect/>
                    </a:stretch>
                  </pic:blipFill>
                  <pic:spPr bwMode="auto">
                    <a:xfrm>
                      <a:off x="0" y="0"/>
                      <a:ext cx="3333750" cy="352425"/>
                    </a:xfrm>
                    <a:prstGeom prst="rect">
                      <a:avLst/>
                    </a:prstGeom>
                    <a:noFill/>
                    <a:ln w="9525">
                      <a:noFill/>
                      <a:miter lim="800000"/>
                      <a:headEnd/>
                      <a:tailEnd/>
                    </a:ln>
                  </pic:spPr>
                </pic:pic>
              </a:graphicData>
            </a:graphic>
          </wp:inline>
        </w:drawing>
      </w:r>
      <w:r w:rsidRPr="000C2F9B">
        <w:rPr>
          <w:color w:val="000000"/>
          <w:sz w:val="20"/>
          <w:szCs w:val="20"/>
          <w:lang w:eastAsia="ru-RU"/>
        </w:rPr>
        <w:t> (3.14)</w:t>
      </w:r>
    </w:p>
    <w:p w:rsidR="003465E1" w:rsidRPr="000C2F9B" w:rsidRDefault="003465E1" w:rsidP="003465E1">
      <w:pPr>
        <w:rPr>
          <w:color w:val="000000"/>
          <w:sz w:val="20"/>
          <w:szCs w:val="20"/>
          <w:lang w:eastAsia="ru-RU"/>
        </w:rPr>
      </w:pPr>
      <w:r w:rsidRPr="000C2F9B">
        <w:rPr>
          <w:noProof/>
          <w:color w:val="000000"/>
          <w:sz w:val="20"/>
          <w:szCs w:val="20"/>
          <w:lang w:eastAsia="ru-RU"/>
        </w:rPr>
        <w:drawing>
          <wp:inline distT="0" distB="0" distL="0" distR="0" wp14:anchorId="4763D106" wp14:editId="5B56BB41">
            <wp:extent cx="1000125" cy="285750"/>
            <wp:effectExtent l="19050" t="0" r="9525" b="0"/>
            <wp:docPr id="16" name="Рисунок 16" descr="https://studfile.net/html/2706/453/html_HJDIz39yR7.cFLd/img-S6W3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tudfile.net/html/2706/453/html_HJDIz39yR7.cFLd/img-S6W38B.png"/>
                    <pic:cNvPicPr>
                      <a:picLocks noChangeAspect="1" noChangeArrowheads="1"/>
                    </pic:cNvPicPr>
                  </pic:nvPicPr>
                  <pic:blipFill>
                    <a:blip r:embed="rId90" cstate="print"/>
                    <a:srcRect/>
                    <a:stretch>
                      <a:fillRect/>
                    </a:stretch>
                  </pic:blipFill>
                  <pic:spPr bwMode="auto">
                    <a:xfrm>
                      <a:off x="0" y="0"/>
                      <a:ext cx="1000125" cy="285750"/>
                    </a:xfrm>
                    <a:prstGeom prst="rect">
                      <a:avLst/>
                    </a:prstGeom>
                    <a:noFill/>
                    <a:ln w="9525">
                      <a:noFill/>
                      <a:miter lim="800000"/>
                      <a:headEnd/>
                      <a:tailEnd/>
                    </a:ln>
                  </pic:spPr>
                </pic:pic>
              </a:graphicData>
            </a:graphic>
          </wp:inline>
        </w:drawing>
      </w:r>
      <w:r w:rsidRPr="000C2F9B">
        <w:rPr>
          <w:color w:val="000000"/>
          <w:sz w:val="20"/>
          <w:szCs w:val="20"/>
          <w:lang w:eastAsia="ru-RU"/>
        </w:rPr>
        <w:t> (3.15)</w:t>
      </w:r>
    </w:p>
    <w:p w:rsidR="003465E1" w:rsidRPr="000C2F9B" w:rsidRDefault="003465E1" w:rsidP="003465E1">
      <w:pPr>
        <w:rPr>
          <w:color w:val="000000"/>
          <w:sz w:val="20"/>
          <w:szCs w:val="20"/>
          <w:lang w:eastAsia="ru-RU"/>
        </w:rPr>
      </w:pPr>
      <w:r w:rsidRPr="000C2F9B">
        <w:rPr>
          <w:color w:val="000000"/>
          <w:sz w:val="20"/>
          <w:szCs w:val="20"/>
          <w:lang w:eastAsia="ru-RU"/>
        </w:rPr>
        <w:t>где: </w:t>
      </w:r>
      <w:r w:rsidRPr="000C2F9B">
        <w:rPr>
          <w:noProof/>
          <w:color w:val="000000"/>
          <w:sz w:val="20"/>
          <w:szCs w:val="20"/>
          <w:lang w:eastAsia="ru-RU"/>
        </w:rPr>
        <w:drawing>
          <wp:inline distT="0" distB="0" distL="0" distR="0" wp14:anchorId="295A91EB" wp14:editId="129CAE07">
            <wp:extent cx="285750" cy="200025"/>
            <wp:effectExtent l="19050" t="0" r="0" b="0"/>
            <wp:docPr id="17" name="Рисунок 17" descr="https://studfile.net/html/2706/453/html_HJDIz39yR7.cFLd/img-nSbM6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tudfile.net/html/2706/453/html_HJDIz39yR7.cFLd/img-nSbM6d.png"/>
                    <pic:cNvPicPr>
                      <a:picLocks noChangeAspect="1" noChangeArrowheads="1"/>
                    </pic:cNvPicPr>
                  </pic:nvPicPr>
                  <pic:blipFill>
                    <a:blip r:embed="rId91" cstate="print"/>
                    <a:srcRect/>
                    <a:stretch>
                      <a:fillRect/>
                    </a:stretch>
                  </pic:blipFill>
                  <pic:spPr bwMode="auto">
                    <a:xfrm>
                      <a:off x="0" y="0"/>
                      <a:ext cx="285750" cy="200025"/>
                    </a:xfrm>
                    <a:prstGeom prst="rect">
                      <a:avLst/>
                    </a:prstGeom>
                    <a:noFill/>
                    <a:ln w="9525">
                      <a:noFill/>
                      <a:miter lim="800000"/>
                      <a:headEnd/>
                      <a:tailEnd/>
                    </a:ln>
                  </pic:spPr>
                </pic:pic>
              </a:graphicData>
            </a:graphic>
          </wp:inline>
        </w:drawing>
      </w:r>
      <w:r w:rsidRPr="000C2F9B">
        <w:rPr>
          <w:color w:val="000000"/>
          <w:sz w:val="20"/>
          <w:szCs w:val="20"/>
          <w:lang w:eastAsia="ru-RU"/>
        </w:rPr>
        <w:t>- диаметры насадок долота, м.</w:t>
      </w:r>
    </w:p>
    <w:p w:rsidR="003465E1" w:rsidRPr="000C2F9B" w:rsidRDefault="003465E1" w:rsidP="003465E1">
      <w:pPr>
        <w:rPr>
          <w:color w:val="000000"/>
          <w:lang w:eastAsia="ru-RU"/>
        </w:rPr>
      </w:pPr>
      <w:r w:rsidRPr="000C2F9B">
        <w:rPr>
          <w:color w:val="000000"/>
          <w:lang w:eastAsia="ru-RU"/>
        </w:rPr>
        <w:t>Давление на выходе, обеспечивающее поддержание забойного давления равного заданному рассчитывается по формуле:</w:t>
      </w:r>
    </w:p>
    <w:p w:rsidR="003465E1" w:rsidRPr="000C2F9B" w:rsidRDefault="003465E1" w:rsidP="003465E1">
      <w:pPr>
        <w:rPr>
          <w:color w:val="000000"/>
          <w:sz w:val="20"/>
          <w:szCs w:val="20"/>
          <w:lang w:eastAsia="ru-RU"/>
        </w:rPr>
      </w:pPr>
      <w:r w:rsidRPr="000C2F9B">
        <w:rPr>
          <w:color w:val="000000"/>
          <w:sz w:val="20"/>
          <w:szCs w:val="20"/>
          <w:lang w:eastAsia="ru-RU"/>
        </w:rPr>
        <w:t>Р</w:t>
      </w:r>
      <w:r w:rsidRPr="000C2F9B">
        <w:rPr>
          <w:color w:val="000000"/>
          <w:sz w:val="20"/>
          <w:szCs w:val="20"/>
          <w:vertAlign w:val="subscript"/>
          <w:lang w:eastAsia="ru-RU"/>
        </w:rPr>
        <w:t>е.зад </w:t>
      </w:r>
      <w:r w:rsidRPr="000C2F9B">
        <w:rPr>
          <w:color w:val="000000"/>
          <w:sz w:val="20"/>
          <w:szCs w:val="20"/>
          <w:lang w:eastAsia="ru-RU"/>
        </w:rPr>
        <w:t>= Р</w:t>
      </w:r>
      <w:r w:rsidRPr="000C2F9B">
        <w:rPr>
          <w:color w:val="000000"/>
          <w:sz w:val="20"/>
          <w:szCs w:val="20"/>
          <w:vertAlign w:val="subscript"/>
          <w:lang w:eastAsia="ru-RU"/>
        </w:rPr>
        <w:t>е.зкр</w:t>
      </w:r>
      <w:r w:rsidRPr="000C2F9B">
        <w:rPr>
          <w:color w:val="000000"/>
          <w:sz w:val="20"/>
          <w:szCs w:val="20"/>
          <w:lang w:eastAsia="ru-RU"/>
        </w:rPr>
        <w:t>+ΔР</w:t>
      </w:r>
      <w:r w:rsidRPr="000C2F9B">
        <w:rPr>
          <w:color w:val="000000"/>
          <w:sz w:val="20"/>
          <w:szCs w:val="20"/>
          <w:vertAlign w:val="subscript"/>
          <w:lang w:eastAsia="ru-RU"/>
        </w:rPr>
        <w:t>заб </w:t>
      </w:r>
      <w:r w:rsidRPr="000C2F9B">
        <w:rPr>
          <w:color w:val="000000"/>
          <w:sz w:val="20"/>
          <w:szCs w:val="20"/>
          <w:lang w:eastAsia="ru-RU"/>
        </w:rPr>
        <w:t>(3.16)</w:t>
      </w:r>
    </w:p>
    <w:p w:rsidR="003465E1" w:rsidRPr="000C2F9B" w:rsidRDefault="003465E1" w:rsidP="003465E1">
      <w:pPr>
        <w:ind w:firstLine="709"/>
        <w:jc w:val="both"/>
        <w:rPr>
          <w:color w:val="000000"/>
          <w:lang w:eastAsia="ru-RU"/>
        </w:rPr>
      </w:pPr>
      <w:r w:rsidRPr="000C2F9B">
        <w:rPr>
          <w:color w:val="000000"/>
          <w:lang w:eastAsia="ru-RU"/>
        </w:rPr>
        <w:t>На третьем этапе производится вымывание флюида из скважины раствором старой плотности. При этом необходимо поддерживать постоянными подачу насоса при закачке раствора и давление в бурильных трубах регулированием дросселя. После того, как флюид будет вымыт закрыть скважину. Давление на выходе в закрытой скважине должно быть таким же, как на входе.</w:t>
      </w:r>
    </w:p>
    <w:p w:rsidR="003465E1" w:rsidRPr="000C2F9B" w:rsidRDefault="003465E1" w:rsidP="003465E1">
      <w:pPr>
        <w:ind w:firstLine="709"/>
        <w:jc w:val="both"/>
        <w:rPr>
          <w:color w:val="000000"/>
          <w:lang w:eastAsia="ru-RU"/>
        </w:rPr>
      </w:pPr>
      <w:r w:rsidRPr="000C2F9B">
        <w:rPr>
          <w:color w:val="000000"/>
          <w:lang w:eastAsia="ru-RU"/>
        </w:rPr>
        <w:t>На четвертом этапе производится утяжеление бурового раствора в емкостях до заданного назначения.</w:t>
      </w:r>
    </w:p>
    <w:p w:rsidR="003465E1" w:rsidRPr="000C2F9B" w:rsidRDefault="003465E1" w:rsidP="003465E1">
      <w:pPr>
        <w:ind w:firstLine="709"/>
        <w:jc w:val="both"/>
        <w:rPr>
          <w:color w:val="000000"/>
          <w:lang w:eastAsia="ru-RU"/>
        </w:rPr>
      </w:pPr>
      <w:r w:rsidRPr="000C2F9B">
        <w:rPr>
          <w:color w:val="000000"/>
          <w:lang w:eastAsia="ru-RU"/>
        </w:rPr>
        <w:t>На пятом этапе производится закачка в скважину утяжеленного бурового раствора с заданной плотностью. При этом необходимо поддерживать постоянным подачу насоса при закачке утяжеленного раствора и давления в обсадной колонне регулирования дросселя.</w:t>
      </w:r>
    </w:p>
    <w:p w:rsidR="003465E1" w:rsidRPr="000C2F9B" w:rsidRDefault="003465E1" w:rsidP="003465E1">
      <w:pPr>
        <w:ind w:firstLine="709"/>
        <w:jc w:val="both"/>
        <w:rPr>
          <w:color w:val="000000"/>
          <w:lang w:eastAsia="ru-RU"/>
        </w:rPr>
      </w:pPr>
      <w:r w:rsidRPr="000C2F9B">
        <w:rPr>
          <w:color w:val="000000"/>
          <w:lang w:eastAsia="ru-RU"/>
        </w:rPr>
        <w:t>Когда утяжеленный буровой раствор достигнет долота, записать давление в бурильных трубах. Поддерживать давление в бурильных трубах постоянным регулированием дросселя. Когда утяжеленный буровой раствор достигнет поверхности, закрыть скважину. Давления на входе и на выходе в закрытой скважине должны быть равны нулю.</w:t>
      </w:r>
    </w:p>
    <w:p w:rsidR="003465E1" w:rsidRPr="000C2F9B" w:rsidRDefault="003465E1" w:rsidP="003465E1">
      <w:pPr>
        <w:ind w:firstLine="709"/>
        <w:jc w:val="both"/>
        <w:rPr>
          <w:color w:val="000000"/>
          <w:lang w:eastAsia="ru-RU"/>
        </w:rPr>
      </w:pPr>
      <w:r w:rsidRPr="000C2F9B">
        <w:rPr>
          <w:color w:val="000000"/>
          <w:lang w:eastAsia="ru-RU"/>
        </w:rPr>
        <w:t>На шестом этапе производится открытие скважины и осуществляется контроль восстановления равновесия в скважине между пластовым давлением и гидростатическим столбом утяжеленного бурового раствора. При этом уровень раствора в емкостях не должен увеличиваться. В противном случае ликвидация выброса продолжается за счет дальнейшего увеличения плотности раствора.</w:t>
      </w:r>
    </w:p>
    <w:p w:rsidR="003465E1" w:rsidRPr="000C2F9B" w:rsidRDefault="003465E1" w:rsidP="003465E1">
      <w:pPr>
        <w:jc w:val="both"/>
        <w:rPr>
          <w:color w:val="000000"/>
          <w:lang w:eastAsia="ru-RU"/>
        </w:rPr>
      </w:pPr>
      <w:r w:rsidRPr="000C2F9B">
        <w:rPr>
          <w:color w:val="000000"/>
          <w:lang w:eastAsia="ru-RU"/>
        </w:rPr>
        <w:t>Если пластовое давление уравновешивается гидростатическим (уровень раствора в емкостях не растет), то выброс считается ликвидированным.</w:t>
      </w:r>
    </w:p>
    <w:p w:rsidR="003465E1" w:rsidRPr="000C2F9B" w:rsidRDefault="003465E1" w:rsidP="003465E1">
      <w:pPr>
        <w:spacing w:after="100"/>
        <w:jc w:val="both"/>
        <w:rPr>
          <w:color w:val="000000"/>
          <w:lang w:eastAsia="ru-RU"/>
        </w:rPr>
      </w:pPr>
    </w:p>
    <w:p w:rsidR="003465E1" w:rsidRPr="000C2F9B" w:rsidRDefault="003465E1" w:rsidP="003465E1">
      <w:pPr>
        <w:keepNext/>
        <w:spacing w:line="480" w:lineRule="auto"/>
        <w:jc w:val="both"/>
        <w:outlineLvl w:val="0"/>
        <w:rPr>
          <w:b/>
          <w:bCs/>
          <w:sz w:val="22"/>
          <w:lang w:eastAsia="ru-RU"/>
        </w:rPr>
      </w:pPr>
      <w:r w:rsidRPr="000C2F9B">
        <w:rPr>
          <w:b/>
          <w:bCs/>
          <w:lang w:eastAsia="ru-RU"/>
        </w:rPr>
        <w:t>Метод ожидания и утяжеления</w:t>
      </w:r>
    </w:p>
    <w:p w:rsidR="003465E1" w:rsidRPr="000C2F9B" w:rsidRDefault="003465E1" w:rsidP="003465E1">
      <w:pPr>
        <w:spacing w:after="100"/>
        <w:ind w:firstLine="709"/>
        <w:contextualSpacing/>
        <w:jc w:val="both"/>
        <w:rPr>
          <w:color w:val="000000"/>
          <w:lang w:eastAsia="ru-RU"/>
        </w:rPr>
      </w:pPr>
      <w:r w:rsidRPr="000C2F9B">
        <w:rPr>
          <w:color w:val="000000"/>
          <w:lang w:eastAsia="ru-RU"/>
        </w:rPr>
        <w:t>При этом варианте проведения работ скважину закрывают и приготовляют утяжеленный буровой раствор требуемой плотности. Флюид удаляют из скважины с одновременной закачкой утяжеленного бурового раствора.</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Цель – вымыть приток пластового флюида (одновременно заменяя раствор, имеющийся в скважине, на раствор глушения) и восстановить первичный контроль.</w:t>
      </w:r>
    </w:p>
    <w:p w:rsidR="003465E1" w:rsidRPr="000C2F9B" w:rsidRDefault="003465E1" w:rsidP="00A0785F">
      <w:pPr>
        <w:numPr>
          <w:ilvl w:val="0"/>
          <w:numId w:val="24"/>
        </w:numPr>
        <w:tabs>
          <w:tab w:val="num" w:pos="0"/>
        </w:tabs>
        <w:ind w:left="0" w:firstLine="709"/>
        <w:contextualSpacing/>
        <w:jc w:val="both"/>
        <w:rPr>
          <w:color w:val="000000"/>
          <w:lang w:eastAsia="ru-RU"/>
        </w:rPr>
      </w:pPr>
      <w:r w:rsidRPr="000C2F9B">
        <w:rPr>
          <w:color w:val="000000"/>
          <w:lang w:eastAsia="ru-RU"/>
        </w:rPr>
        <w:t>насос выводится на режим глушения, при этом давление стабилизации в кольцевом пространстве поддерживается постоянным;</w:t>
      </w:r>
    </w:p>
    <w:p w:rsidR="003465E1" w:rsidRPr="000C2F9B" w:rsidRDefault="003465E1" w:rsidP="00A0785F">
      <w:pPr>
        <w:numPr>
          <w:ilvl w:val="0"/>
          <w:numId w:val="24"/>
        </w:numPr>
        <w:tabs>
          <w:tab w:val="num" w:pos="0"/>
        </w:tabs>
        <w:ind w:left="0" w:firstLine="709"/>
        <w:contextualSpacing/>
        <w:jc w:val="both"/>
        <w:rPr>
          <w:color w:val="000000"/>
          <w:lang w:eastAsia="ru-RU"/>
        </w:rPr>
      </w:pPr>
      <w:r w:rsidRPr="000C2F9B">
        <w:rPr>
          <w:color w:val="000000"/>
          <w:lang w:eastAsia="ru-RU"/>
        </w:rPr>
        <w:t>достигается начальное давление циркуляции в трубах;</w:t>
      </w:r>
    </w:p>
    <w:p w:rsidR="003465E1" w:rsidRPr="000C2F9B" w:rsidRDefault="003465E1" w:rsidP="00A0785F">
      <w:pPr>
        <w:numPr>
          <w:ilvl w:val="0"/>
          <w:numId w:val="24"/>
        </w:numPr>
        <w:tabs>
          <w:tab w:val="num" w:pos="0"/>
        </w:tabs>
        <w:ind w:left="0" w:firstLine="709"/>
        <w:contextualSpacing/>
        <w:jc w:val="both"/>
        <w:rPr>
          <w:color w:val="000000"/>
          <w:lang w:eastAsia="ru-RU"/>
        </w:rPr>
      </w:pPr>
      <w:r w:rsidRPr="000C2F9B">
        <w:rPr>
          <w:color w:val="000000"/>
          <w:lang w:eastAsia="ru-RU"/>
        </w:rPr>
        <w:t>после этого закачка раствора глушения контролируется по графику изменения давления в трубах, пока раствор не достигнет долота, и давление в трубах не снизится до значения конечного давления циркуляции. Для проверки того, что раствор глушения достиг долота, допускается остановить циркуляцию и закрыть скважину. После закрытия давление в трубах на устье должно равняться нулю.</w:t>
      </w:r>
    </w:p>
    <w:p w:rsidR="003465E1" w:rsidRPr="000C2F9B" w:rsidRDefault="003465E1" w:rsidP="00A0785F">
      <w:pPr>
        <w:numPr>
          <w:ilvl w:val="0"/>
          <w:numId w:val="24"/>
        </w:numPr>
        <w:tabs>
          <w:tab w:val="num" w:pos="0"/>
        </w:tabs>
        <w:ind w:left="0" w:firstLine="709"/>
        <w:contextualSpacing/>
        <w:jc w:val="both"/>
        <w:rPr>
          <w:color w:val="000000"/>
          <w:lang w:eastAsia="ru-RU"/>
        </w:rPr>
      </w:pPr>
      <w:r w:rsidRPr="000C2F9B">
        <w:rPr>
          <w:color w:val="000000"/>
          <w:lang w:eastAsia="ru-RU"/>
        </w:rPr>
        <w:t>после того как раствор глушения достиг долота, конечное давление циркуляции в трубах поддерживается постоянным вплоть до выхода раствора глушения на устье;</w:t>
      </w:r>
    </w:p>
    <w:p w:rsidR="003465E1" w:rsidRPr="000C2F9B" w:rsidRDefault="003465E1" w:rsidP="00A0785F">
      <w:pPr>
        <w:numPr>
          <w:ilvl w:val="0"/>
          <w:numId w:val="24"/>
        </w:numPr>
        <w:tabs>
          <w:tab w:val="num" w:pos="0"/>
        </w:tabs>
        <w:ind w:left="0" w:firstLine="709"/>
        <w:contextualSpacing/>
        <w:jc w:val="both"/>
        <w:rPr>
          <w:color w:val="000000"/>
          <w:lang w:eastAsia="ru-RU"/>
        </w:rPr>
      </w:pPr>
      <w:r w:rsidRPr="000C2F9B">
        <w:rPr>
          <w:color w:val="000000"/>
          <w:lang w:eastAsia="ru-RU"/>
        </w:rPr>
        <w:t>насос отключается, скважина закрывается;</w:t>
      </w:r>
    </w:p>
    <w:p w:rsidR="003465E1" w:rsidRPr="000C2F9B" w:rsidRDefault="003465E1" w:rsidP="00A0785F">
      <w:pPr>
        <w:numPr>
          <w:ilvl w:val="0"/>
          <w:numId w:val="24"/>
        </w:numPr>
        <w:tabs>
          <w:tab w:val="num" w:pos="0"/>
        </w:tabs>
        <w:ind w:left="0" w:firstLine="709"/>
        <w:contextualSpacing/>
        <w:jc w:val="both"/>
        <w:rPr>
          <w:color w:val="000000"/>
          <w:lang w:eastAsia="ru-RU"/>
        </w:rPr>
      </w:pPr>
      <w:r w:rsidRPr="000C2F9B">
        <w:rPr>
          <w:color w:val="000000"/>
          <w:lang w:eastAsia="ru-RU"/>
        </w:rPr>
        <w:t>при закрытой скважине давления в трубах и кольцевом пространстве должны равняться нулю.</w:t>
      </w:r>
    </w:p>
    <w:p w:rsidR="003465E1" w:rsidRPr="000C2F9B" w:rsidRDefault="003465E1" w:rsidP="003465E1">
      <w:pPr>
        <w:spacing w:after="100"/>
        <w:contextualSpacing/>
        <w:jc w:val="both"/>
        <w:rPr>
          <w:b/>
          <w:i/>
          <w:color w:val="000000"/>
          <w:lang w:eastAsia="ru-RU"/>
        </w:rPr>
      </w:pPr>
      <w:r w:rsidRPr="000C2F9B">
        <w:rPr>
          <w:b/>
          <w:i/>
          <w:color w:val="000000"/>
          <w:lang w:eastAsia="ru-RU"/>
        </w:rPr>
        <w:t xml:space="preserve">Пример расчёта: </w:t>
      </w:r>
    </w:p>
    <w:p w:rsidR="003465E1" w:rsidRPr="000C2F9B" w:rsidRDefault="003465E1" w:rsidP="003465E1">
      <w:pPr>
        <w:spacing w:after="100"/>
        <w:contextualSpacing/>
        <w:jc w:val="both"/>
        <w:rPr>
          <w:color w:val="000000"/>
          <w:lang w:eastAsia="ru-RU"/>
        </w:rPr>
      </w:pPr>
      <w:r w:rsidRPr="000C2F9B">
        <w:rPr>
          <w:color w:val="000000"/>
          <w:u w:val="single"/>
          <w:lang w:eastAsia="ru-RU"/>
        </w:rPr>
        <w:t>Дано:</w:t>
      </w:r>
      <w:r w:rsidRPr="000C2F9B">
        <w:rPr>
          <w:color w:val="000000"/>
          <w:lang w:eastAsia="ru-RU"/>
        </w:rPr>
        <w:t xml:space="preserve"> начальная плотность бурового раствора p</w:t>
      </w:r>
      <w:r w:rsidRPr="000C2F9B">
        <w:rPr>
          <w:color w:val="000000"/>
          <w:vertAlign w:val="subscript"/>
          <w:lang w:eastAsia="ru-RU"/>
        </w:rPr>
        <w:t>н</w:t>
      </w:r>
      <w:r w:rsidRPr="000C2F9B">
        <w:rPr>
          <w:color w:val="000000"/>
          <w:lang w:eastAsia="ru-RU"/>
        </w:rPr>
        <w:t xml:space="preserve"> = 1280 кг/м³; плотность утяжелённого бурового раствора p</w:t>
      </w:r>
      <w:r w:rsidRPr="000C2F9B">
        <w:rPr>
          <w:color w:val="000000"/>
          <w:vertAlign w:val="subscript"/>
          <w:lang w:eastAsia="ru-RU"/>
        </w:rPr>
        <w:t>к</w:t>
      </w:r>
      <w:r w:rsidRPr="000C2F9B">
        <w:rPr>
          <w:color w:val="000000"/>
          <w:lang w:eastAsia="ru-RU"/>
        </w:rPr>
        <w:t xml:space="preserve"> = 1480 кг/м³; гидравлические сопротивления (потери давления на трение) при циркуляции бурового раствора p</w:t>
      </w:r>
      <w:r w:rsidRPr="000C2F9B">
        <w:rPr>
          <w:color w:val="000000"/>
          <w:vertAlign w:val="subscript"/>
          <w:lang w:eastAsia="ru-RU"/>
        </w:rPr>
        <w:t>г.с.</w:t>
      </w:r>
      <w:r w:rsidRPr="000C2F9B">
        <w:rPr>
          <w:color w:val="000000"/>
          <w:lang w:eastAsia="ru-RU"/>
        </w:rPr>
        <w:t xml:space="preserve"> = 4,9 МПа при подаче 15л/с; давление в бурильных трубах при зарытом устье скважины p</w:t>
      </w:r>
      <w:r w:rsidRPr="000C2F9B">
        <w:rPr>
          <w:color w:val="000000"/>
          <w:vertAlign w:val="subscript"/>
          <w:lang w:eastAsia="ru-RU"/>
        </w:rPr>
        <w:t>и.тр.</w:t>
      </w:r>
      <w:r w:rsidRPr="000C2F9B">
        <w:rPr>
          <w:color w:val="000000"/>
          <w:lang w:eastAsia="ru-RU"/>
        </w:rPr>
        <w:t xml:space="preserve"> = 3,0 МПа; объём внутренний бурильных труб </w:t>
      </w:r>
      <w:r w:rsidRPr="000C2F9B">
        <w:rPr>
          <w:color w:val="000000"/>
          <w:lang w:val="en-US" w:eastAsia="ru-RU"/>
        </w:rPr>
        <w:t>V</w:t>
      </w:r>
      <w:r w:rsidRPr="000C2F9B">
        <w:rPr>
          <w:color w:val="000000"/>
          <w:vertAlign w:val="subscript"/>
          <w:lang w:eastAsia="ru-RU"/>
        </w:rPr>
        <w:t>тр.</w:t>
      </w:r>
      <w:r w:rsidRPr="000C2F9B">
        <w:rPr>
          <w:color w:val="000000"/>
          <w:lang w:eastAsia="ru-RU"/>
        </w:rPr>
        <w:t xml:space="preserve"> = 28 м³. </w:t>
      </w:r>
    </w:p>
    <w:p w:rsidR="003465E1" w:rsidRPr="000C2F9B" w:rsidRDefault="003465E1" w:rsidP="003465E1">
      <w:pPr>
        <w:spacing w:after="100"/>
        <w:contextualSpacing/>
        <w:rPr>
          <w:color w:val="000000"/>
          <w:lang w:eastAsia="ru-RU"/>
        </w:rPr>
      </w:pPr>
      <w:r w:rsidRPr="000C2F9B">
        <w:rPr>
          <w:color w:val="000000"/>
          <w:u w:val="single"/>
          <w:lang w:eastAsia="ru-RU"/>
        </w:rPr>
        <w:t>Определить:</w:t>
      </w:r>
      <w:r w:rsidRPr="000C2F9B">
        <w:rPr>
          <w:color w:val="000000"/>
          <w:lang w:eastAsia="ru-RU"/>
        </w:rPr>
        <w:t xml:space="preserve"> начальное и конечное ожидаемые давления в бурильных трубах во время циркуляции при расходе, создаваемом во время глушения:</w:t>
      </w:r>
    </w:p>
    <w:p w:rsidR="003465E1" w:rsidRPr="000C2F9B" w:rsidRDefault="003465E1" w:rsidP="00A0785F">
      <w:pPr>
        <w:numPr>
          <w:ilvl w:val="0"/>
          <w:numId w:val="25"/>
        </w:numPr>
        <w:spacing w:after="100" w:line="480" w:lineRule="auto"/>
        <w:contextualSpacing/>
        <w:jc w:val="both"/>
        <w:rPr>
          <w:color w:val="000000"/>
          <w:lang w:eastAsia="ru-RU"/>
        </w:rPr>
      </w:pPr>
      <w:r w:rsidRPr="000C2F9B">
        <w:rPr>
          <w:color w:val="000000"/>
          <w:lang w:eastAsia="ru-RU"/>
        </w:rPr>
        <w:t>Начальное давление при закачке бурового раствора:</w:t>
      </w:r>
    </w:p>
    <w:p w:rsidR="003465E1" w:rsidRPr="000C2F9B" w:rsidRDefault="003465E1" w:rsidP="003465E1">
      <w:pPr>
        <w:spacing w:after="100"/>
        <w:contextualSpacing/>
        <w:rPr>
          <w:color w:val="000000"/>
          <w:lang w:eastAsia="ru-RU"/>
        </w:rPr>
      </w:pPr>
      <w:r w:rsidRPr="000C2F9B">
        <w:rPr>
          <w:color w:val="000000"/>
          <w:lang w:eastAsia="ru-RU"/>
        </w:rPr>
        <w:t>Рн= p</w:t>
      </w:r>
      <w:r w:rsidRPr="000C2F9B">
        <w:rPr>
          <w:color w:val="000000"/>
          <w:vertAlign w:val="subscript"/>
          <w:lang w:eastAsia="ru-RU"/>
        </w:rPr>
        <w:t>и.тр.</w:t>
      </w:r>
      <w:r w:rsidRPr="000C2F9B">
        <w:rPr>
          <w:color w:val="000000"/>
          <w:lang w:eastAsia="ru-RU"/>
        </w:rPr>
        <w:t>+ p</w:t>
      </w:r>
      <w:r w:rsidRPr="000C2F9B">
        <w:rPr>
          <w:color w:val="000000"/>
          <w:vertAlign w:val="subscript"/>
          <w:lang w:eastAsia="ru-RU"/>
        </w:rPr>
        <w:t>г.с.</w:t>
      </w:r>
      <w:r w:rsidRPr="000C2F9B">
        <w:rPr>
          <w:color w:val="000000"/>
          <w:lang w:eastAsia="ru-RU"/>
        </w:rPr>
        <w:t>+ ∆p = 3,0 + 4,9 + 1,2 = 9,1 МПа</w:t>
      </w:r>
    </w:p>
    <w:p w:rsidR="003465E1" w:rsidRPr="000C2F9B" w:rsidRDefault="003465E1" w:rsidP="00A0785F">
      <w:pPr>
        <w:numPr>
          <w:ilvl w:val="0"/>
          <w:numId w:val="25"/>
        </w:numPr>
        <w:spacing w:after="100" w:line="480" w:lineRule="auto"/>
        <w:contextualSpacing/>
        <w:jc w:val="both"/>
        <w:rPr>
          <w:color w:val="000000"/>
          <w:lang w:eastAsia="ru-RU"/>
        </w:rPr>
      </w:pPr>
      <w:r w:rsidRPr="000C2F9B">
        <w:rPr>
          <w:color w:val="000000"/>
          <w:lang w:eastAsia="ru-RU"/>
        </w:rPr>
        <w:t>Конечное давление в бурильных трубах:</w:t>
      </w:r>
    </w:p>
    <w:p w:rsidR="003465E1" w:rsidRPr="000C2F9B" w:rsidRDefault="003465E1" w:rsidP="003465E1">
      <w:pPr>
        <w:spacing w:after="100"/>
        <w:contextualSpacing/>
        <w:rPr>
          <w:color w:val="000000"/>
          <w:lang w:eastAsia="ru-RU"/>
        </w:rPr>
      </w:pPr>
      <w:r w:rsidRPr="000C2F9B">
        <w:rPr>
          <w:color w:val="000000"/>
          <w:lang w:eastAsia="ru-RU"/>
        </w:rPr>
        <w:t>Рк= p</w:t>
      </w:r>
      <w:r w:rsidRPr="000C2F9B">
        <w:rPr>
          <w:color w:val="000000"/>
          <w:vertAlign w:val="subscript"/>
          <w:lang w:eastAsia="ru-RU"/>
        </w:rPr>
        <w:t>г.с.</w:t>
      </w:r>
      <w:r w:rsidRPr="000C2F9B">
        <w:rPr>
          <w:color w:val="000000"/>
          <w:lang w:eastAsia="ru-RU"/>
        </w:rPr>
        <w:t>* p</w:t>
      </w:r>
      <w:r w:rsidRPr="000C2F9B">
        <w:rPr>
          <w:color w:val="000000"/>
          <w:vertAlign w:val="subscript"/>
          <w:lang w:eastAsia="ru-RU"/>
        </w:rPr>
        <w:t>к</w:t>
      </w:r>
      <w:r w:rsidRPr="000C2F9B">
        <w:rPr>
          <w:color w:val="000000"/>
          <w:lang w:eastAsia="ru-RU"/>
        </w:rPr>
        <w:t xml:space="preserve"> / p</w:t>
      </w:r>
      <w:r w:rsidRPr="000C2F9B">
        <w:rPr>
          <w:color w:val="000000"/>
          <w:vertAlign w:val="subscript"/>
          <w:lang w:eastAsia="ru-RU"/>
        </w:rPr>
        <w:t>н</w:t>
      </w:r>
      <w:r w:rsidRPr="000C2F9B">
        <w:rPr>
          <w:color w:val="000000"/>
          <w:lang w:eastAsia="ru-RU"/>
        </w:rPr>
        <w:t xml:space="preserve"> = 4,9*1480/1280 = 5,7 МПа</w:t>
      </w:r>
    </w:p>
    <w:p w:rsidR="003465E1" w:rsidRPr="000C2F9B" w:rsidRDefault="003465E1" w:rsidP="00A0785F">
      <w:pPr>
        <w:numPr>
          <w:ilvl w:val="0"/>
          <w:numId w:val="25"/>
        </w:numPr>
        <w:spacing w:after="100" w:line="480" w:lineRule="auto"/>
        <w:contextualSpacing/>
        <w:jc w:val="both"/>
        <w:rPr>
          <w:color w:val="000000"/>
          <w:lang w:eastAsia="ru-RU"/>
        </w:rPr>
      </w:pPr>
      <w:r w:rsidRPr="000C2F9B">
        <w:rPr>
          <w:color w:val="000000"/>
          <w:lang w:eastAsia="ru-RU"/>
        </w:rPr>
        <w:t>Время, затраченное на снижение давления в бурильных трубах:</w:t>
      </w:r>
    </w:p>
    <w:p w:rsidR="003465E1" w:rsidRPr="000C2F9B" w:rsidRDefault="003465E1" w:rsidP="003465E1">
      <w:pPr>
        <w:spacing w:after="100"/>
        <w:contextualSpacing/>
        <w:rPr>
          <w:color w:val="000000"/>
          <w:lang w:eastAsia="ru-RU"/>
        </w:rPr>
      </w:pPr>
      <w:r w:rsidRPr="000C2F9B">
        <w:rPr>
          <w:color w:val="000000"/>
          <w:lang w:eastAsia="ru-RU"/>
        </w:rPr>
        <w:t xml:space="preserve">Т= 16,7 * </w:t>
      </w:r>
      <w:r w:rsidRPr="000C2F9B">
        <w:rPr>
          <w:color w:val="000000"/>
          <w:lang w:val="en-US" w:eastAsia="ru-RU"/>
        </w:rPr>
        <w:t>V</w:t>
      </w:r>
      <w:r w:rsidRPr="000C2F9B">
        <w:rPr>
          <w:color w:val="000000"/>
          <w:lang w:eastAsia="ru-RU"/>
        </w:rPr>
        <w:t xml:space="preserve">тр / </w:t>
      </w:r>
      <w:r w:rsidRPr="000C2F9B">
        <w:rPr>
          <w:color w:val="000000"/>
          <w:lang w:val="en-US" w:eastAsia="ru-RU"/>
        </w:rPr>
        <w:t>Q</w:t>
      </w:r>
      <w:r w:rsidRPr="000C2F9B">
        <w:rPr>
          <w:color w:val="000000"/>
          <w:lang w:eastAsia="ru-RU"/>
        </w:rPr>
        <w:t xml:space="preserve"> = 16,7*28/15 = 31 мин.</w:t>
      </w:r>
    </w:p>
    <w:p w:rsidR="003465E1" w:rsidRPr="000C2F9B" w:rsidRDefault="003465E1" w:rsidP="003465E1">
      <w:pPr>
        <w:spacing w:after="100"/>
        <w:contextualSpacing/>
        <w:rPr>
          <w:color w:val="000000"/>
          <w:lang w:eastAsia="ru-RU"/>
        </w:rPr>
      </w:pPr>
      <w:r w:rsidRPr="000C2F9B">
        <w:rPr>
          <w:color w:val="000000"/>
          <w:lang w:eastAsia="ru-RU"/>
        </w:rPr>
        <w:t xml:space="preserve">Табличная форма закачки бурового раствора </w:t>
      </w:r>
    </w:p>
    <w:tbl>
      <w:tblPr>
        <w:tblW w:w="9593" w:type="dxa"/>
        <w:tblInd w:w="515" w:type="dxa"/>
        <w:tblLook w:val="04A0" w:firstRow="1" w:lastRow="0" w:firstColumn="1" w:lastColumn="0" w:noHBand="0" w:noVBand="1"/>
      </w:tblPr>
      <w:tblGrid>
        <w:gridCol w:w="2570"/>
        <w:gridCol w:w="612"/>
        <w:gridCol w:w="600"/>
        <w:gridCol w:w="600"/>
        <w:gridCol w:w="606"/>
        <w:gridCol w:w="701"/>
        <w:gridCol w:w="708"/>
        <w:gridCol w:w="708"/>
        <w:gridCol w:w="636"/>
        <w:gridCol w:w="709"/>
        <w:gridCol w:w="567"/>
        <w:gridCol w:w="636"/>
      </w:tblGrid>
      <w:tr w:rsidR="003465E1" w:rsidRPr="000C2F9B" w:rsidTr="00233A0E">
        <w:trPr>
          <w:trHeight w:val="300"/>
        </w:trPr>
        <w:tc>
          <w:tcPr>
            <w:tcW w:w="25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Давление, МПа</w:t>
            </w:r>
          </w:p>
        </w:tc>
        <w:tc>
          <w:tcPr>
            <w:tcW w:w="612" w:type="dxa"/>
            <w:tcBorders>
              <w:top w:val="single" w:sz="4" w:space="0" w:color="auto"/>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9,1</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8,8</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8,4</w:t>
            </w:r>
          </w:p>
        </w:tc>
        <w:tc>
          <w:tcPr>
            <w:tcW w:w="606" w:type="dxa"/>
            <w:tcBorders>
              <w:top w:val="single" w:sz="4" w:space="0" w:color="auto"/>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8,1</w:t>
            </w:r>
          </w:p>
        </w:tc>
        <w:tc>
          <w:tcPr>
            <w:tcW w:w="701" w:type="dxa"/>
            <w:tcBorders>
              <w:top w:val="single" w:sz="4" w:space="0" w:color="auto"/>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7,7</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7,4</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7,1</w:t>
            </w:r>
          </w:p>
        </w:tc>
        <w:tc>
          <w:tcPr>
            <w:tcW w:w="606" w:type="dxa"/>
            <w:tcBorders>
              <w:top w:val="single" w:sz="4" w:space="0" w:color="auto"/>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6,7</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6,4</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6,0</w:t>
            </w:r>
          </w:p>
        </w:tc>
        <w:tc>
          <w:tcPr>
            <w:tcW w:w="606" w:type="dxa"/>
            <w:tcBorders>
              <w:top w:val="single" w:sz="4" w:space="0" w:color="auto"/>
              <w:left w:val="nil"/>
              <w:bottom w:val="single" w:sz="4" w:space="0" w:color="auto"/>
              <w:right w:val="single" w:sz="4" w:space="0" w:color="auto"/>
            </w:tcBorders>
            <w:shd w:val="clear" w:color="auto" w:fill="auto"/>
            <w:vAlign w:val="bottom"/>
          </w:tcPr>
          <w:p w:rsidR="003465E1" w:rsidRPr="000C2F9B" w:rsidRDefault="003465E1" w:rsidP="00233A0E">
            <w:pPr>
              <w:spacing w:after="100"/>
              <w:contextualSpacing/>
              <w:rPr>
                <w:color w:val="000000"/>
                <w:lang w:eastAsia="ru-RU"/>
              </w:rPr>
            </w:pPr>
            <w:r w:rsidRPr="000C2F9B">
              <w:rPr>
                <w:color w:val="000000"/>
                <w:lang w:eastAsia="ru-RU"/>
              </w:rPr>
              <w:t xml:space="preserve">5,7     </w:t>
            </w:r>
          </w:p>
        </w:tc>
      </w:tr>
      <w:tr w:rsidR="003465E1" w:rsidRPr="000C2F9B" w:rsidTr="00233A0E">
        <w:trPr>
          <w:trHeight w:val="300"/>
        </w:trPr>
        <w:tc>
          <w:tcPr>
            <w:tcW w:w="25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V закачки в трубное, м3</w:t>
            </w:r>
          </w:p>
        </w:tc>
        <w:tc>
          <w:tcPr>
            <w:tcW w:w="612" w:type="dxa"/>
            <w:tcBorders>
              <w:top w:val="nil"/>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0,0</w:t>
            </w:r>
          </w:p>
        </w:tc>
        <w:tc>
          <w:tcPr>
            <w:tcW w:w="600" w:type="dxa"/>
            <w:tcBorders>
              <w:top w:val="nil"/>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2,8</w:t>
            </w:r>
          </w:p>
        </w:tc>
        <w:tc>
          <w:tcPr>
            <w:tcW w:w="600" w:type="dxa"/>
            <w:tcBorders>
              <w:top w:val="nil"/>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5,6</w:t>
            </w:r>
          </w:p>
        </w:tc>
        <w:tc>
          <w:tcPr>
            <w:tcW w:w="606" w:type="dxa"/>
            <w:tcBorders>
              <w:top w:val="nil"/>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8,4</w:t>
            </w:r>
          </w:p>
        </w:tc>
        <w:tc>
          <w:tcPr>
            <w:tcW w:w="701" w:type="dxa"/>
            <w:tcBorders>
              <w:top w:val="nil"/>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11,2</w:t>
            </w:r>
          </w:p>
        </w:tc>
        <w:tc>
          <w:tcPr>
            <w:tcW w:w="708" w:type="dxa"/>
            <w:tcBorders>
              <w:top w:val="nil"/>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14</w:t>
            </w:r>
          </w:p>
        </w:tc>
        <w:tc>
          <w:tcPr>
            <w:tcW w:w="708" w:type="dxa"/>
            <w:tcBorders>
              <w:top w:val="nil"/>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16,8</w:t>
            </w:r>
          </w:p>
        </w:tc>
        <w:tc>
          <w:tcPr>
            <w:tcW w:w="606" w:type="dxa"/>
            <w:tcBorders>
              <w:top w:val="nil"/>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19,6</w:t>
            </w:r>
          </w:p>
        </w:tc>
        <w:tc>
          <w:tcPr>
            <w:tcW w:w="709" w:type="dxa"/>
            <w:tcBorders>
              <w:top w:val="nil"/>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22,4</w:t>
            </w:r>
          </w:p>
        </w:tc>
        <w:tc>
          <w:tcPr>
            <w:tcW w:w="567" w:type="dxa"/>
            <w:tcBorders>
              <w:top w:val="nil"/>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25</w:t>
            </w:r>
          </w:p>
        </w:tc>
        <w:tc>
          <w:tcPr>
            <w:tcW w:w="606" w:type="dxa"/>
            <w:tcBorders>
              <w:top w:val="nil"/>
              <w:left w:val="nil"/>
              <w:bottom w:val="single" w:sz="4" w:space="0" w:color="auto"/>
              <w:right w:val="single" w:sz="4" w:space="0" w:color="auto"/>
            </w:tcBorders>
            <w:shd w:val="clear" w:color="auto" w:fill="auto"/>
            <w:vAlign w:val="bottom"/>
          </w:tcPr>
          <w:p w:rsidR="003465E1" w:rsidRPr="000C2F9B" w:rsidRDefault="003465E1" w:rsidP="00233A0E">
            <w:pPr>
              <w:spacing w:after="100"/>
              <w:contextualSpacing/>
              <w:rPr>
                <w:color w:val="000000"/>
                <w:lang w:eastAsia="ru-RU"/>
              </w:rPr>
            </w:pPr>
            <w:r w:rsidRPr="000C2F9B">
              <w:rPr>
                <w:color w:val="000000"/>
                <w:lang w:eastAsia="ru-RU"/>
              </w:rPr>
              <w:t>28,0</w:t>
            </w:r>
          </w:p>
        </w:tc>
      </w:tr>
      <w:tr w:rsidR="003465E1" w:rsidRPr="000C2F9B" w:rsidTr="00233A0E">
        <w:trPr>
          <w:trHeight w:val="300"/>
        </w:trPr>
        <w:tc>
          <w:tcPr>
            <w:tcW w:w="25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 xml:space="preserve">Время закачки, мин </w:t>
            </w:r>
          </w:p>
        </w:tc>
        <w:tc>
          <w:tcPr>
            <w:tcW w:w="612" w:type="dxa"/>
            <w:tcBorders>
              <w:top w:val="nil"/>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0</w:t>
            </w:r>
          </w:p>
        </w:tc>
        <w:tc>
          <w:tcPr>
            <w:tcW w:w="600" w:type="dxa"/>
            <w:tcBorders>
              <w:top w:val="nil"/>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3,1</w:t>
            </w:r>
          </w:p>
        </w:tc>
        <w:tc>
          <w:tcPr>
            <w:tcW w:w="600" w:type="dxa"/>
            <w:tcBorders>
              <w:top w:val="nil"/>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6,2</w:t>
            </w:r>
          </w:p>
        </w:tc>
        <w:tc>
          <w:tcPr>
            <w:tcW w:w="606" w:type="dxa"/>
            <w:tcBorders>
              <w:top w:val="nil"/>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9,3</w:t>
            </w:r>
          </w:p>
        </w:tc>
        <w:tc>
          <w:tcPr>
            <w:tcW w:w="701" w:type="dxa"/>
            <w:tcBorders>
              <w:top w:val="nil"/>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12,4</w:t>
            </w:r>
          </w:p>
        </w:tc>
        <w:tc>
          <w:tcPr>
            <w:tcW w:w="708" w:type="dxa"/>
            <w:tcBorders>
              <w:top w:val="nil"/>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15,5</w:t>
            </w:r>
          </w:p>
        </w:tc>
        <w:tc>
          <w:tcPr>
            <w:tcW w:w="708" w:type="dxa"/>
            <w:tcBorders>
              <w:top w:val="nil"/>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18,6</w:t>
            </w:r>
          </w:p>
        </w:tc>
        <w:tc>
          <w:tcPr>
            <w:tcW w:w="606" w:type="dxa"/>
            <w:tcBorders>
              <w:top w:val="nil"/>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21,7</w:t>
            </w:r>
          </w:p>
        </w:tc>
        <w:tc>
          <w:tcPr>
            <w:tcW w:w="709" w:type="dxa"/>
            <w:tcBorders>
              <w:top w:val="nil"/>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24,8</w:t>
            </w:r>
          </w:p>
        </w:tc>
        <w:tc>
          <w:tcPr>
            <w:tcW w:w="567" w:type="dxa"/>
            <w:tcBorders>
              <w:top w:val="nil"/>
              <w:left w:val="nil"/>
              <w:bottom w:val="single" w:sz="4" w:space="0" w:color="auto"/>
              <w:right w:val="single" w:sz="4" w:space="0" w:color="auto"/>
            </w:tcBorders>
            <w:shd w:val="clear" w:color="auto" w:fill="auto"/>
            <w:noWrap/>
            <w:vAlign w:val="bottom"/>
            <w:hideMark/>
          </w:tcPr>
          <w:p w:rsidR="003465E1" w:rsidRPr="000C2F9B" w:rsidRDefault="003465E1" w:rsidP="00233A0E">
            <w:pPr>
              <w:spacing w:after="100"/>
              <w:contextualSpacing/>
              <w:rPr>
                <w:color w:val="000000"/>
                <w:lang w:eastAsia="ru-RU"/>
              </w:rPr>
            </w:pPr>
            <w:r w:rsidRPr="000C2F9B">
              <w:rPr>
                <w:color w:val="000000"/>
                <w:lang w:eastAsia="ru-RU"/>
              </w:rPr>
              <w:t>28</w:t>
            </w:r>
          </w:p>
        </w:tc>
        <w:tc>
          <w:tcPr>
            <w:tcW w:w="606" w:type="dxa"/>
            <w:tcBorders>
              <w:top w:val="nil"/>
              <w:left w:val="nil"/>
              <w:bottom w:val="single" w:sz="4" w:space="0" w:color="auto"/>
              <w:right w:val="single" w:sz="4" w:space="0" w:color="auto"/>
            </w:tcBorders>
            <w:shd w:val="clear" w:color="auto" w:fill="auto"/>
            <w:vAlign w:val="bottom"/>
          </w:tcPr>
          <w:p w:rsidR="003465E1" w:rsidRPr="000C2F9B" w:rsidRDefault="003465E1" w:rsidP="00233A0E">
            <w:pPr>
              <w:spacing w:after="100"/>
              <w:contextualSpacing/>
              <w:rPr>
                <w:color w:val="000000"/>
                <w:lang w:eastAsia="ru-RU"/>
              </w:rPr>
            </w:pPr>
            <w:r w:rsidRPr="000C2F9B">
              <w:rPr>
                <w:color w:val="000000"/>
                <w:lang w:eastAsia="ru-RU"/>
              </w:rPr>
              <w:t>31</w:t>
            </w:r>
          </w:p>
        </w:tc>
      </w:tr>
    </w:tbl>
    <w:p w:rsidR="003465E1" w:rsidRPr="000C2F9B" w:rsidRDefault="003465E1" w:rsidP="00A0785F">
      <w:pPr>
        <w:numPr>
          <w:ilvl w:val="0"/>
          <w:numId w:val="25"/>
        </w:numPr>
        <w:contextualSpacing/>
        <w:jc w:val="both"/>
        <w:rPr>
          <w:color w:val="000000"/>
          <w:lang w:eastAsia="ru-RU"/>
        </w:rPr>
      </w:pPr>
      <w:r w:rsidRPr="000C2F9B">
        <w:rPr>
          <w:color w:val="000000"/>
          <w:lang w:eastAsia="ru-RU"/>
        </w:rPr>
        <w:t xml:space="preserve">После достижение утяжелённого раствора долота (полное заполнение бурильных труб), закачку следует вести с поддержанием давления в трубном пространстве с помощью регулируемого дросселя с постоянным давлением равным Рк = 5,7 МПа. </w:t>
      </w:r>
    </w:p>
    <w:p w:rsidR="003465E1" w:rsidRPr="000C2F9B" w:rsidRDefault="003465E1" w:rsidP="00A0785F">
      <w:pPr>
        <w:numPr>
          <w:ilvl w:val="0"/>
          <w:numId w:val="25"/>
        </w:numPr>
        <w:contextualSpacing/>
        <w:jc w:val="both"/>
        <w:rPr>
          <w:color w:val="000000"/>
          <w:lang w:eastAsia="ru-RU"/>
        </w:rPr>
      </w:pPr>
      <w:r w:rsidRPr="000C2F9B">
        <w:rPr>
          <w:color w:val="000000"/>
          <w:lang w:eastAsia="ru-RU"/>
        </w:rPr>
        <w:t>Скважина будет считаться заглушенной, если в конце промывки из скважины будет выходить буровой раствор плотностью p</w:t>
      </w:r>
      <w:r w:rsidRPr="000C2F9B">
        <w:rPr>
          <w:color w:val="000000"/>
          <w:vertAlign w:val="subscript"/>
          <w:lang w:eastAsia="ru-RU"/>
        </w:rPr>
        <w:t>к</w:t>
      </w:r>
      <w:r w:rsidRPr="000C2F9B">
        <w:rPr>
          <w:color w:val="000000"/>
          <w:lang w:eastAsia="ru-RU"/>
        </w:rPr>
        <w:t xml:space="preserve"> = 1480 кг/м³ и после остановки циркуляции в трубном отсутствует избыточное давление, а в затрубном не наблюдается перелив. </w:t>
      </w:r>
    </w:p>
    <w:p w:rsidR="003465E1" w:rsidRPr="000C2F9B" w:rsidRDefault="003465E1" w:rsidP="003465E1">
      <w:pPr>
        <w:contextualSpacing/>
        <w:rPr>
          <w:b/>
          <w:iCs/>
          <w:color w:val="000000"/>
          <w:lang w:eastAsia="ru-RU"/>
        </w:rPr>
      </w:pPr>
      <w:r w:rsidRPr="000C2F9B">
        <w:rPr>
          <w:b/>
          <w:iCs/>
          <w:color w:val="000000"/>
          <w:lang w:eastAsia="ru-RU"/>
        </w:rPr>
        <w:t>Преимущества способа ожидания и утяжеления:</w:t>
      </w:r>
    </w:p>
    <w:p w:rsidR="003465E1" w:rsidRPr="000C2F9B" w:rsidRDefault="003465E1" w:rsidP="00A0785F">
      <w:pPr>
        <w:numPr>
          <w:ilvl w:val="0"/>
          <w:numId w:val="24"/>
        </w:numPr>
        <w:tabs>
          <w:tab w:val="num" w:pos="0"/>
        </w:tabs>
        <w:ind w:left="0" w:firstLine="709"/>
        <w:contextualSpacing/>
        <w:jc w:val="both"/>
        <w:rPr>
          <w:color w:val="000000"/>
          <w:lang w:eastAsia="ru-RU"/>
        </w:rPr>
      </w:pPr>
      <w:r w:rsidRPr="000C2F9B">
        <w:rPr>
          <w:color w:val="000000"/>
          <w:lang w:eastAsia="ru-RU"/>
        </w:rPr>
        <w:t>меньше времени работы дросселя и другого оборудования под давлением;</w:t>
      </w:r>
    </w:p>
    <w:p w:rsidR="003465E1" w:rsidRPr="000C2F9B" w:rsidRDefault="003465E1" w:rsidP="00A0785F">
      <w:pPr>
        <w:numPr>
          <w:ilvl w:val="0"/>
          <w:numId w:val="24"/>
        </w:numPr>
        <w:tabs>
          <w:tab w:val="num" w:pos="0"/>
        </w:tabs>
        <w:ind w:left="0" w:firstLine="709"/>
        <w:contextualSpacing/>
        <w:jc w:val="both"/>
        <w:rPr>
          <w:color w:val="000000"/>
          <w:lang w:eastAsia="ru-RU"/>
        </w:rPr>
      </w:pPr>
      <w:r w:rsidRPr="000C2F9B">
        <w:rPr>
          <w:color w:val="000000"/>
          <w:lang w:eastAsia="ru-RU"/>
        </w:rPr>
        <w:t>при большой протяженности не обсаженного ствола – меньше вероятность вызвать разрыв пласта и поглощение;</w:t>
      </w:r>
    </w:p>
    <w:p w:rsidR="003465E1" w:rsidRPr="000C2F9B" w:rsidRDefault="003465E1" w:rsidP="00A0785F">
      <w:pPr>
        <w:numPr>
          <w:ilvl w:val="0"/>
          <w:numId w:val="24"/>
        </w:numPr>
        <w:tabs>
          <w:tab w:val="num" w:pos="0"/>
        </w:tabs>
        <w:ind w:left="0" w:firstLine="709"/>
        <w:contextualSpacing/>
        <w:jc w:val="both"/>
        <w:rPr>
          <w:color w:val="000000"/>
          <w:lang w:eastAsia="ru-RU"/>
        </w:rPr>
      </w:pPr>
      <w:r w:rsidRPr="000C2F9B">
        <w:rPr>
          <w:color w:val="000000"/>
          <w:lang w:eastAsia="ru-RU"/>
        </w:rPr>
        <w:t>быстрее снижается давление на стояке.</w:t>
      </w:r>
    </w:p>
    <w:p w:rsidR="003465E1" w:rsidRPr="000C2F9B" w:rsidRDefault="003465E1" w:rsidP="003465E1">
      <w:pPr>
        <w:contextualSpacing/>
        <w:rPr>
          <w:b/>
          <w:iCs/>
          <w:color w:val="000000"/>
          <w:lang w:eastAsia="ru-RU"/>
        </w:rPr>
      </w:pPr>
      <w:r w:rsidRPr="000C2F9B">
        <w:rPr>
          <w:b/>
          <w:iCs/>
          <w:color w:val="000000"/>
          <w:lang w:eastAsia="ru-RU"/>
        </w:rPr>
        <w:t>Недостатки способа ожидания и утяжеления:</w:t>
      </w:r>
    </w:p>
    <w:p w:rsidR="003465E1" w:rsidRPr="000C2F9B" w:rsidRDefault="003465E1" w:rsidP="00A0785F">
      <w:pPr>
        <w:numPr>
          <w:ilvl w:val="0"/>
          <w:numId w:val="24"/>
        </w:numPr>
        <w:ind w:left="0" w:firstLine="709"/>
        <w:contextualSpacing/>
        <w:jc w:val="both"/>
        <w:rPr>
          <w:color w:val="000000"/>
          <w:lang w:eastAsia="ru-RU"/>
        </w:rPr>
      </w:pPr>
      <w:r w:rsidRPr="000C2F9B">
        <w:rPr>
          <w:color w:val="000000"/>
          <w:lang w:eastAsia="ru-RU"/>
        </w:rPr>
        <w:t>миграция газа может создать дополнительные трудности, пока идет приготовление утяжеленного раствора;</w:t>
      </w:r>
    </w:p>
    <w:p w:rsidR="003465E1" w:rsidRPr="000C2F9B" w:rsidRDefault="003465E1" w:rsidP="00A0785F">
      <w:pPr>
        <w:numPr>
          <w:ilvl w:val="0"/>
          <w:numId w:val="24"/>
        </w:numPr>
        <w:ind w:left="0" w:firstLine="709"/>
        <w:contextualSpacing/>
        <w:jc w:val="both"/>
        <w:rPr>
          <w:color w:val="000000"/>
          <w:lang w:eastAsia="ru-RU"/>
        </w:rPr>
      </w:pPr>
      <w:r w:rsidRPr="000C2F9B">
        <w:rPr>
          <w:color w:val="000000"/>
          <w:lang w:eastAsia="ru-RU"/>
        </w:rPr>
        <w:t>повышенный риск обвалов ствола и прихватов из-за выпадения шлама или агрессивных пластов, пока идет приготовление утяжеленного раствора.</w:t>
      </w:r>
    </w:p>
    <w:p w:rsidR="003465E1" w:rsidRPr="000C2F9B" w:rsidRDefault="003465E1" w:rsidP="003465E1">
      <w:pPr>
        <w:spacing w:after="100"/>
        <w:contextualSpacing/>
        <w:rPr>
          <w:b/>
          <w:color w:val="000000"/>
          <w:lang w:eastAsia="ru-RU"/>
        </w:rPr>
      </w:pPr>
      <w:bookmarkStart w:id="472" w:name="_Toc446683748"/>
      <w:bookmarkStart w:id="473" w:name="_Toc66808108"/>
      <w:r w:rsidRPr="000C2F9B">
        <w:rPr>
          <w:b/>
          <w:color w:val="000000"/>
          <w:lang w:eastAsia="ru-RU"/>
        </w:rPr>
        <w:t xml:space="preserve"> Проверка давлений после завершения процедуры</w:t>
      </w:r>
      <w:bookmarkEnd w:id="472"/>
      <w:bookmarkEnd w:id="473"/>
    </w:p>
    <w:p w:rsidR="003465E1" w:rsidRPr="000C2F9B" w:rsidRDefault="003465E1" w:rsidP="003465E1">
      <w:pPr>
        <w:spacing w:after="100"/>
        <w:ind w:firstLine="709"/>
        <w:contextualSpacing/>
        <w:rPr>
          <w:iCs/>
          <w:color w:val="000000"/>
          <w:lang w:eastAsia="ru-RU"/>
        </w:rPr>
      </w:pPr>
      <w:r w:rsidRPr="000C2F9B">
        <w:rPr>
          <w:iCs/>
          <w:color w:val="000000"/>
          <w:lang w:eastAsia="ru-RU"/>
        </w:rPr>
        <w:t>После завершения глушения крайне важно убедиться, что процедура была проведена корректно. Если устьевые манометры показывают нулевые значения – скважина была заглушена успешно.</w:t>
      </w:r>
    </w:p>
    <w:p w:rsidR="003465E1" w:rsidRPr="000C2F9B" w:rsidRDefault="003465E1" w:rsidP="003465E1">
      <w:pPr>
        <w:spacing w:after="100"/>
        <w:ind w:firstLine="709"/>
        <w:contextualSpacing/>
        <w:rPr>
          <w:iCs/>
          <w:color w:val="000000"/>
          <w:lang w:eastAsia="ru-RU"/>
        </w:rPr>
      </w:pPr>
      <w:r w:rsidRPr="000C2F9B">
        <w:rPr>
          <w:iCs/>
          <w:color w:val="000000"/>
          <w:lang w:eastAsia="ru-RU"/>
        </w:rPr>
        <w:t>Если на манометрах давления одинаковые, но не равны нулю, скорее всего плотность раствора глушения недостаточна. Если давление в кольцевом пространстве превышает давление в трубах – вероятно в скважину поступил дополнительный приток. В обоих случаях открывать скважину нельзя, а следует восстановить циркуляцию и выполнить процедуру повторно.</w:t>
      </w:r>
    </w:p>
    <w:p w:rsidR="003465E1" w:rsidRPr="000C2F9B" w:rsidRDefault="003465E1" w:rsidP="003465E1">
      <w:pPr>
        <w:spacing w:after="100"/>
        <w:contextualSpacing/>
        <w:rPr>
          <w:b/>
          <w:color w:val="000000"/>
          <w:lang w:eastAsia="ru-RU"/>
        </w:rPr>
      </w:pPr>
      <w:bookmarkStart w:id="474" w:name="_Toc446683749"/>
      <w:bookmarkStart w:id="475" w:name="_Toc66808109"/>
      <w:r w:rsidRPr="000C2F9B">
        <w:rPr>
          <w:b/>
          <w:color w:val="000000"/>
          <w:lang w:eastAsia="ru-RU"/>
        </w:rPr>
        <w:t>Меры предосторожности</w:t>
      </w:r>
      <w:bookmarkEnd w:id="474"/>
      <w:bookmarkEnd w:id="475"/>
    </w:p>
    <w:p w:rsidR="003465E1" w:rsidRPr="000C2F9B" w:rsidRDefault="003465E1" w:rsidP="003465E1">
      <w:pPr>
        <w:spacing w:after="100"/>
        <w:contextualSpacing/>
        <w:jc w:val="center"/>
        <w:rPr>
          <w:b/>
          <w:iCs/>
          <w:color w:val="000000"/>
          <w:lang w:eastAsia="ru-RU"/>
        </w:rPr>
      </w:pPr>
      <w:r w:rsidRPr="000C2F9B">
        <w:rPr>
          <w:b/>
          <w:iCs/>
          <w:color w:val="000000"/>
          <w:lang w:eastAsia="ru-RU"/>
        </w:rPr>
        <w:t>Внимание! Открытие скважины возможно только при нулевых давлениях на устье!</w:t>
      </w:r>
    </w:p>
    <w:p w:rsidR="003465E1" w:rsidRPr="000C2F9B" w:rsidRDefault="003465E1" w:rsidP="00A0785F">
      <w:pPr>
        <w:numPr>
          <w:ilvl w:val="0"/>
          <w:numId w:val="24"/>
        </w:numPr>
        <w:tabs>
          <w:tab w:val="num" w:pos="0"/>
        </w:tabs>
        <w:ind w:left="0" w:firstLine="709"/>
        <w:contextualSpacing/>
        <w:jc w:val="both"/>
        <w:rPr>
          <w:color w:val="000000"/>
          <w:lang w:eastAsia="ru-RU"/>
        </w:rPr>
      </w:pPr>
      <w:r w:rsidRPr="000C2F9B">
        <w:rPr>
          <w:color w:val="000000"/>
          <w:lang w:eastAsia="ru-RU"/>
        </w:rPr>
        <w:t>плавно открыть штуцер и наблюдать за выходом раствора;</w:t>
      </w:r>
    </w:p>
    <w:p w:rsidR="003465E1" w:rsidRPr="000C2F9B" w:rsidRDefault="003465E1" w:rsidP="00A0785F">
      <w:pPr>
        <w:numPr>
          <w:ilvl w:val="0"/>
          <w:numId w:val="24"/>
        </w:numPr>
        <w:tabs>
          <w:tab w:val="num" w:pos="0"/>
        </w:tabs>
        <w:ind w:left="0" w:firstLine="709"/>
        <w:contextualSpacing/>
        <w:jc w:val="both"/>
        <w:rPr>
          <w:color w:val="000000"/>
          <w:lang w:eastAsia="ru-RU"/>
        </w:rPr>
      </w:pPr>
      <w:r w:rsidRPr="000C2F9B">
        <w:rPr>
          <w:color w:val="000000"/>
          <w:lang w:eastAsia="ru-RU"/>
        </w:rPr>
        <w:t>при отсутствии перелива можно приступить к открытию ПВО (превентора);</w:t>
      </w:r>
    </w:p>
    <w:p w:rsidR="003465E1" w:rsidRPr="000C2F9B" w:rsidRDefault="003465E1" w:rsidP="00A0785F">
      <w:pPr>
        <w:numPr>
          <w:ilvl w:val="0"/>
          <w:numId w:val="24"/>
        </w:numPr>
        <w:tabs>
          <w:tab w:val="num" w:pos="0"/>
        </w:tabs>
        <w:ind w:left="0" w:firstLine="709"/>
        <w:contextualSpacing/>
        <w:jc w:val="both"/>
        <w:rPr>
          <w:color w:val="000000"/>
          <w:lang w:eastAsia="ru-RU"/>
        </w:rPr>
      </w:pPr>
      <w:r w:rsidRPr="000C2F9B">
        <w:rPr>
          <w:color w:val="000000"/>
          <w:lang w:eastAsia="ru-RU"/>
        </w:rPr>
        <w:t>открыть ПВО (превентор) и проверить скважину на перелив;</w:t>
      </w:r>
    </w:p>
    <w:p w:rsidR="003465E1" w:rsidRPr="000C2F9B" w:rsidRDefault="003465E1" w:rsidP="00A0785F">
      <w:pPr>
        <w:numPr>
          <w:ilvl w:val="0"/>
          <w:numId w:val="24"/>
        </w:numPr>
        <w:tabs>
          <w:tab w:val="num" w:pos="0"/>
        </w:tabs>
        <w:ind w:left="0" w:firstLine="709"/>
        <w:contextualSpacing/>
        <w:jc w:val="both"/>
        <w:rPr>
          <w:color w:val="000000"/>
          <w:lang w:eastAsia="ru-RU"/>
        </w:rPr>
      </w:pPr>
      <w:r w:rsidRPr="000C2F9B">
        <w:rPr>
          <w:color w:val="000000"/>
          <w:lang w:eastAsia="ru-RU"/>
        </w:rPr>
        <w:t>если перелива нет – нужно как можно быстрее восстановить циркуляцию для увеличения забойного давления.</w:t>
      </w:r>
    </w:p>
    <w:p w:rsidR="003465E1" w:rsidRPr="000C2F9B" w:rsidRDefault="003465E1" w:rsidP="003465E1">
      <w:pPr>
        <w:spacing w:after="100"/>
        <w:contextualSpacing/>
        <w:rPr>
          <w:b/>
          <w:color w:val="000000"/>
          <w:lang w:eastAsia="ru-RU"/>
        </w:rPr>
      </w:pPr>
      <w:bookmarkStart w:id="476" w:name="_Toc446683750"/>
      <w:bookmarkStart w:id="477" w:name="_Toc66808110"/>
      <w:r w:rsidRPr="000C2F9B">
        <w:rPr>
          <w:b/>
          <w:color w:val="000000"/>
          <w:lang w:eastAsia="ru-RU"/>
        </w:rPr>
        <w:t>Возможные проблемы при ликвидации ГНВП</w:t>
      </w:r>
      <w:bookmarkEnd w:id="476"/>
      <w:bookmarkEnd w:id="477"/>
    </w:p>
    <w:p w:rsidR="003465E1" w:rsidRPr="000C2F9B" w:rsidRDefault="003465E1" w:rsidP="003465E1">
      <w:pPr>
        <w:spacing w:after="100"/>
        <w:contextualSpacing/>
        <w:rPr>
          <w:b/>
          <w:color w:val="000000"/>
          <w:lang w:eastAsia="ru-RU"/>
        </w:rPr>
      </w:pPr>
      <w:bookmarkStart w:id="478" w:name="_Toc446683751"/>
      <w:bookmarkStart w:id="479" w:name="_Toc66808111"/>
      <w:bookmarkStart w:id="480" w:name="_Toc88139466"/>
      <w:bookmarkStart w:id="481" w:name="_Toc95221112"/>
      <w:r w:rsidRPr="000C2F9B">
        <w:rPr>
          <w:b/>
          <w:color w:val="000000"/>
          <w:lang w:eastAsia="ru-RU"/>
        </w:rPr>
        <w:t>Закупорка насадки долота</w:t>
      </w:r>
      <w:bookmarkEnd w:id="478"/>
      <w:bookmarkEnd w:id="479"/>
      <w:bookmarkEnd w:id="480"/>
      <w:bookmarkEnd w:id="481"/>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Закупорка насадки долота обнаруживается по интенсивному росту давления в трубах, при этом давление в кольцевом пространстве изменяется незначительно. Рекомендуется остановить циркуляцию, закрыть дроссель.</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Циркуляция возобновляется при поддержании постоянного давления в кольцевом пространстве. После вывода насоса на рабочий режим необходимо зафиксировать установившееся давление в трубах и кольцевом пространстве и продолжить глушение с учетом новых значений.</w:t>
      </w:r>
    </w:p>
    <w:p w:rsidR="003465E1" w:rsidRPr="000C2F9B" w:rsidRDefault="003465E1" w:rsidP="003465E1">
      <w:pPr>
        <w:spacing w:after="100"/>
        <w:contextualSpacing/>
        <w:jc w:val="both"/>
        <w:rPr>
          <w:b/>
          <w:color w:val="000000"/>
          <w:lang w:eastAsia="ru-RU"/>
        </w:rPr>
      </w:pPr>
      <w:bookmarkStart w:id="482" w:name="_Toc446683752"/>
      <w:bookmarkStart w:id="483" w:name="_Toc66808112"/>
      <w:bookmarkStart w:id="484" w:name="_Toc88139467"/>
      <w:bookmarkStart w:id="485" w:name="_Toc95221113"/>
      <w:r w:rsidRPr="000C2F9B">
        <w:rPr>
          <w:b/>
          <w:color w:val="000000"/>
          <w:lang w:eastAsia="ru-RU"/>
        </w:rPr>
        <w:t>Закупорка выход из строя бурового насоса</w:t>
      </w:r>
      <w:bookmarkEnd w:id="482"/>
      <w:bookmarkEnd w:id="483"/>
      <w:bookmarkEnd w:id="484"/>
      <w:bookmarkEnd w:id="485"/>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Во время циркуляции возможен выход из строя бурового насоса. Проблема обнаруживается по интенсивному снижению давлений в трубах и кольцевом пространстве.</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Рекомендуется закрыть дроссель. Циркуляция возобновляется вторым насосом, при поддержании постоянного давления в кольцевом пространстве. Продолжить циркуляцию согласно расчетам, в листе глушения.</w:t>
      </w:r>
    </w:p>
    <w:p w:rsidR="003465E1" w:rsidRPr="000C2F9B" w:rsidRDefault="003465E1" w:rsidP="003465E1">
      <w:pPr>
        <w:spacing w:after="100"/>
        <w:contextualSpacing/>
        <w:jc w:val="both"/>
        <w:rPr>
          <w:b/>
          <w:color w:val="000000"/>
          <w:lang w:eastAsia="ru-RU"/>
        </w:rPr>
      </w:pPr>
      <w:bookmarkStart w:id="486" w:name="_Toc446683753"/>
      <w:bookmarkStart w:id="487" w:name="_Toc66808113"/>
      <w:bookmarkStart w:id="488" w:name="_Toc88139468"/>
      <w:bookmarkStart w:id="489" w:name="_Toc95221114"/>
      <w:r>
        <w:rPr>
          <w:b/>
          <w:color w:val="000000"/>
          <w:lang w:eastAsia="ru-RU"/>
        </w:rPr>
        <w:t>П</w:t>
      </w:r>
      <w:r w:rsidRPr="000C2F9B">
        <w:rPr>
          <w:b/>
          <w:color w:val="000000"/>
          <w:lang w:eastAsia="ru-RU"/>
        </w:rPr>
        <w:t>отеря насадки долота</w:t>
      </w:r>
      <w:bookmarkEnd w:id="486"/>
      <w:bookmarkEnd w:id="487"/>
      <w:bookmarkEnd w:id="488"/>
      <w:bookmarkEnd w:id="489"/>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Проблема обнаруживается по интенсивному падению давления в трубах, при этом давление в кольцевом пространстве изменяется незначительно. Рекомендуется остановить циркуляцию, закрыть дроссель.</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Циркуляция возобновляется при поддержании постоянного давления в кольцевом пространстве, после вывода насоса на режим – зафиксировать установившееся давление в трубах и кольцевом пространстве и продолжить процедуру с учетом новых значений.</w:t>
      </w:r>
    </w:p>
    <w:p w:rsidR="003465E1" w:rsidRPr="000C2F9B" w:rsidRDefault="003465E1" w:rsidP="003465E1">
      <w:pPr>
        <w:spacing w:after="100"/>
        <w:contextualSpacing/>
        <w:jc w:val="both"/>
        <w:rPr>
          <w:b/>
          <w:color w:val="000000"/>
          <w:lang w:eastAsia="ru-RU"/>
        </w:rPr>
      </w:pPr>
      <w:bookmarkStart w:id="490" w:name="_Toc446683754"/>
      <w:bookmarkStart w:id="491" w:name="_Toc66808114"/>
      <w:bookmarkStart w:id="492" w:name="_Toc88139469"/>
      <w:bookmarkStart w:id="493" w:name="_Toc95221115"/>
      <w:r w:rsidRPr="000C2F9B">
        <w:rPr>
          <w:b/>
          <w:color w:val="000000"/>
          <w:lang w:eastAsia="ru-RU"/>
        </w:rPr>
        <w:t>Промыв дросселя</w:t>
      </w:r>
      <w:bookmarkEnd w:id="490"/>
      <w:bookmarkEnd w:id="491"/>
      <w:bookmarkEnd w:id="492"/>
      <w:bookmarkEnd w:id="493"/>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В процессе глушения возможен промыв дросселя. Данная ненормальность обнаруживается по снижению давления в кольцевом пространстве и трубах, и невозможности удержания давления дросселем.</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Рекомендованным первоочередным действием является остановка насоса и закрытие задвижки перед дросселем.</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После устранения проблемы восстановить циркуляцию при поддержании постоянного давления в кольцевом пространстве, зафиксированного до момента неполадки и продолжить процесс глушения.</w:t>
      </w:r>
    </w:p>
    <w:p w:rsidR="003465E1" w:rsidRPr="000C2F9B" w:rsidRDefault="003465E1" w:rsidP="003465E1">
      <w:pPr>
        <w:spacing w:after="100"/>
        <w:contextualSpacing/>
        <w:jc w:val="both"/>
        <w:rPr>
          <w:b/>
          <w:color w:val="000000"/>
          <w:lang w:eastAsia="ru-RU"/>
        </w:rPr>
      </w:pPr>
      <w:bookmarkStart w:id="494" w:name="_Toc446683755"/>
      <w:bookmarkStart w:id="495" w:name="_Toc66808115"/>
      <w:bookmarkStart w:id="496" w:name="_Toc88139470"/>
      <w:bookmarkStart w:id="497" w:name="_Toc95221116"/>
      <w:r w:rsidRPr="000C2F9B">
        <w:rPr>
          <w:b/>
          <w:color w:val="000000"/>
          <w:lang w:eastAsia="ru-RU"/>
        </w:rPr>
        <w:t>Закупорка дросселя</w:t>
      </w:r>
      <w:bookmarkEnd w:id="494"/>
      <w:bookmarkEnd w:id="495"/>
      <w:bookmarkEnd w:id="496"/>
      <w:bookmarkEnd w:id="497"/>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Наиболее опасной с позиции вероятности гидроразрыва пласта является засорение дросселя шламом или гидратами. Эта неполадка ведет к резкому увеличению давления в кольцевом пространстве и в трубах.</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Необходимо как можно быстрее остановить циркуляцию и закрыть задвижку перед дросселем.</w:t>
      </w:r>
    </w:p>
    <w:p w:rsidR="003465E1" w:rsidRPr="000C2F9B" w:rsidRDefault="003465E1" w:rsidP="003465E1">
      <w:pPr>
        <w:spacing w:after="100"/>
        <w:contextualSpacing/>
        <w:jc w:val="both"/>
        <w:rPr>
          <w:iCs/>
          <w:color w:val="000000"/>
          <w:lang w:eastAsia="ru-RU"/>
        </w:rPr>
      </w:pPr>
      <w:r w:rsidRPr="000C2F9B">
        <w:rPr>
          <w:iCs/>
          <w:color w:val="000000"/>
          <w:lang w:eastAsia="ru-RU"/>
        </w:rPr>
        <w:t>Циркуляция восстанавливается через запасной дроссель при поддержании постоянного давления в кольцевом пространстве, зафиксированного до момента неполадки.</w:t>
      </w:r>
    </w:p>
    <w:p w:rsidR="003465E1" w:rsidRPr="000C2F9B" w:rsidRDefault="003465E1" w:rsidP="003465E1">
      <w:pPr>
        <w:spacing w:after="100"/>
        <w:contextualSpacing/>
        <w:jc w:val="both"/>
        <w:rPr>
          <w:b/>
          <w:color w:val="000000"/>
          <w:lang w:eastAsia="ru-RU"/>
        </w:rPr>
      </w:pPr>
      <w:bookmarkStart w:id="498" w:name="_Toc446683756"/>
      <w:bookmarkStart w:id="499" w:name="_Toc66808116"/>
      <w:bookmarkStart w:id="500" w:name="_Toc88139471"/>
      <w:bookmarkStart w:id="501" w:name="_Toc95221117"/>
      <w:r w:rsidRPr="000C2F9B">
        <w:rPr>
          <w:b/>
          <w:color w:val="000000"/>
          <w:lang w:eastAsia="ru-RU"/>
        </w:rPr>
        <w:t>Утечка в превенторе</w:t>
      </w:r>
      <w:bookmarkEnd w:id="498"/>
      <w:bookmarkEnd w:id="499"/>
      <w:bookmarkEnd w:id="500"/>
      <w:bookmarkEnd w:id="501"/>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Во время глушения скважины необходим постоянный контроль блока превенторов (фланцевые соединения, контрольное отверстие превентора, герметичность плашек), линий глушения, дросселирования, циркуляционной системы.</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При обнаружении утечек в системе необходимо как можно быстрее остановить циркуляцию и закрыть скважину.</w:t>
      </w:r>
    </w:p>
    <w:p w:rsidR="003465E1" w:rsidRPr="000C2F9B" w:rsidRDefault="003465E1" w:rsidP="003465E1">
      <w:pPr>
        <w:spacing w:after="100"/>
        <w:contextualSpacing/>
        <w:rPr>
          <w:b/>
          <w:color w:val="000000"/>
          <w:lang w:eastAsia="ru-RU"/>
        </w:rPr>
      </w:pPr>
      <w:bookmarkStart w:id="502" w:name="_Toc446683757"/>
      <w:bookmarkStart w:id="503" w:name="_Toc66808117"/>
      <w:bookmarkStart w:id="504" w:name="_Toc88139472"/>
      <w:bookmarkStart w:id="505" w:name="_Toc95221118"/>
      <w:r w:rsidRPr="000C2F9B">
        <w:rPr>
          <w:b/>
          <w:color w:val="000000"/>
          <w:lang w:eastAsia="ru-RU"/>
        </w:rPr>
        <w:t>Промыв бурильной колонны</w:t>
      </w:r>
      <w:bookmarkEnd w:id="502"/>
      <w:bookmarkEnd w:id="503"/>
      <w:bookmarkEnd w:id="504"/>
      <w:bookmarkEnd w:id="505"/>
    </w:p>
    <w:p w:rsidR="003465E1" w:rsidRPr="000C2F9B" w:rsidRDefault="003465E1" w:rsidP="003465E1">
      <w:pPr>
        <w:ind w:firstLine="709"/>
        <w:contextualSpacing/>
        <w:jc w:val="both"/>
        <w:rPr>
          <w:iCs/>
          <w:color w:val="000000"/>
          <w:lang w:eastAsia="ru-RU"/>
        </w:rPr>
      </w:pPr>
      <w:r w:rsidRPr="000C2F9B">
        <w:rPr>
          <w:iCs/>
          <w:color w:val="000000"/>
          <w:lang w:eastAsia="ru-RU"/>
        </w:rPr>
        <w:t>Определяется по снижению давления на манометре труб, что в свою очередь может привести к следующим последствиям:</w:t>
      </w:r>
    </w:p>
    <w:p w:rsidR="003465E1" w:rsidRPr="000C2F9B" w:rsidRDefault="003465E1" w:rsidP="00A0785F">
      <w:pPr>
        <w:numPr>
          <w:ilvl w:val="0"/>
          <w:numId w:val="24"/>
        </w:numPr>
        <w:tabs>
          <w:tab w:val="num" w:pos="0"/>
          <w:tab w:val="num" w:pos="426"/>
        </w:tabs>
        <w:ind w:left="0" w:firstLine="709"/>
        <w:contextualSpacing/>
        <w:jc w:val="both"/>
        <w:rPr>
          <w:color w:val="000000"/>
          <w:lang w:eastAsia="ru-RU"/>
        </w:rPr>
      </w:pPr>
      <w:r w:rsidRPr="000C2F9B">
        <w:rPr>
          <w:color w:val="000000"/>
          <w:lang w:eastAsia="ru-RU"/>
        </w:rPr>
        <w:t>невозможность удалить приток (циркуляция осуществляется выше зоны притока);</w:t>
      </w:r>
    </w:p>
    <w:p w:rsidR="003465E1" w:rsidRPr="000C2F9B" w:rsidRDefault="003465E1" w:rsidP="00A0785F">
      <w:pPr>
        <w:numPr>
          <w:ilvl w:val="0"/>
          <w:numId w:val="24"/>
        </w:numPr>
        <w:tabs>
          <w:tab w:val="num" w:pos="0"/>
          <w:tab w:val="num" w:pos="426"/>
        </w:tabs>
        <w:ind w:left="0" w:firstLine="709"/>
        <w:contextualSpacing/>
        <w:jc w:val="both"/>
        <w:rPr>
          <w:color w:val="000000"/>
          <w:lang w:eastAsia="ru-RU"/>
        </w:rPr>
      </w:pPr>
      <w:r w:rsidRPr="000C2F9B">
        <w:rPr>
          <w:color w:val="000000"/>
          <w:lang w:eastAsia="ru-RU"/>
        </w:rPr>
        <w:t>обрыв бурильной колонны (невозможность применения стандартных методов глушения скважины);</w:t>
      </w:r>
    </w:p>
    <w:p w:rsidR="003465E1" w:rsidRPr="000C2F9B" w:rsidRDefault="003465E1" w:rsidP="00A0785F">
      <w:pPr>
        <w:numPr>
          <w:ilvl w:val="0"/>
          <w:numId w:val="24"/>
        </w:numPr>
        <w:tabs>
          <w:tab w:val="num" w:pos="0"/>
          <w:tab w:val="num" w:pos="426"/>
        </w:tabs>
        <w:ind w:left="0" w:firstLine="709"/>
        <w:contextualSpacing/>
        <w:jc w:val="both"/>
        <w:rPr>
          <w:color w:val="000000"/>
          <w:lang w:eastAsia="ru-RU"/>
        </w:rPr>
      </w:pPr>
      <w:r w:rsidRPr="000C2F9B">
        <w:rPr>
          <w:color w:val="000000"/>
          <w:lang w:eastAsia="ru-RU"/>
        </w:rPr>
        <w:t>невозможность использования листа глушения при методе ожидания утяжеления и методе бурильщика (отсутствие контроля прокаченного объема);</w:t>
      </w:r>
    </w:p>
    <w:p w:rsidR="003465E1" w:rsidRPr="000C2F9B" w:rsidRDefault="003465E1" w:rsidP="00A0785F">
      <w:pPr>
        <w:numPr>
          <w:ilvl w:val="0"/>
          <w:numId w:val="24"/>
        </w:numPr>
        <w:tabs>
          <w:tab w:val="num" w:pos="0"/>
          <w:tab w:val="num" w:pos="426"/>
        </w:tabs>
        <w:ind w:left="0" w:firstLine="709"/>
        <w:contextualSpacing/>
        <w:jc w:val="both"/>
        <w:rPr>
          <w:color w:val="000000"/>
          <w:lang w:eastAsia="ru-RU"/>
        </w:rPr>
      </w:pPr>
      <w:r w:rsidRPr="000C2F9B">
        <w:rPr>
          <w:color w:val="000000"/>
          <w:lang w:eastAsia="ru-RU"/>
        </w:rPr>
        <w:t>сложность интерпретации устьевых давлений.</w:t>
      </w:r>
    </w:p>
    <w:p w:rsidR="003465E1" w:rsidRPr="000C2F9B" w:rsidRDefault="003465E1" w:rsidP="003465E1">
      <w:pPr>
        <w:spacing w:after="100"/>
        <w:contextualSpacing/>
        <w:jc w:val="both"/>
        <w:rPr>
          <w:b/>
          <w:color w:val="000000"/>
          <w:lang w:eastAsia="ru-RU"/>
        </w:rPr>
      </w:pPr>
      <w:bookmarkStart w:id="506" w:name="_Toc446683758"/>
      <w:bookmarkStart w:id="507" w:name="_Toc66808118"/>
      <w:bookmarkStart w:id="508" w:name="_Toc88139473"/>
      <w:bookmarkStart w:id="509" w:name="_Toc95221119"/>
      <w:r w:rsidRPr="000C2F9B">
        <w:rPr>
          <w:b/>
          <w:color w:val="000000"/>
          <w:lang w:eastAsia="ru-RU"/>
        </w:rPr>
        <w:t>Переполнение газосепаратора</w:t>
      </w:r>
      <w:bookmarkEnd w:id="506"/>
      <w:bookmarkEnd w:id="507"/>
      <w:bookmarkEnd w:id="508"/>
      <w:bookmarkEnd w:id="509"/>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 xml:space="preserve">Самой важной характеристикой любого газосепаратора является максимальное рабочее давление (зависит от размеров, высоты гидрозатвора, плотности раствора, диаметра линии отвода газа). </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Во время удаления притока из скважины буровому персоналу необходимо вести постоянное наблюдение за показаниями манометра, который установлен на линии отвода газа. Это позволит не допустить попадания газа через гидрозатвор в зону нахождения бурового персонала.</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При достижении максимального рабочего давления в газосепараторе бурильщик (персонал вахты) может попытаться снизить его за счет снижения подачи насоса. В случае попадания газа в гидрозатвор необходимо срочно остановить циркуляцию и закрыть дроссель. Для продолжения глушения скважины необходимо заполнить гидрозатвор чистым негазированным раствором.</w:t>
      </w:r>
    </w:p>
    <w:p w:rsidR="003465E1" w:rsidRPr="000C2F9B" w:rsidRDefault="003465E1" w:rsidP="003465E1">
      <w:pPr>
        <w:spacing w:after="100"/>
        <w:contextualSpacing/>
        <w:jc w:val="both"/>
        <w:rPr>
          <w:b/>
          <w:color w:val="000000"/>
          <w:lang w:eastAsia="ru-RU"/>
        </w:rPr>
      </w:pPr>
      <w:bookmarkStart w:id="510" w:name="_Toc446683759"/>
      <w:bookmarkStart w:id="511" w:name="_Toc66808119"/>
      <w:bookmarkStart w:id="512" w:name="_Toc88139474"/>
      <w:bookmarkStart w:id="513" w:name="_Toc95221120"/>
      <w:r w:rsidRPr="000C2F9B">
        <w:rPr>
          <w:b/>
          <w:color w:val="000000"/>
          <w:lang w:eastAsia="ru-RU"/>
        </w:rPr>
        <w:t>Проблемы в блоке приготовления раствора</w:t>
      </w:r>
      <w:bookmarkEnd w:id="510"/>
      <w:bookmarkEnd w:id="511"/>
      <w:bookmarkEnd w:id="512"/>
      <w:bookmarkEnd w:id="513"/>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При утяжелении раствора во время глушения скважины могут возникать проблемы связанные с выходом из строя оборудования (гидравлического смесителя, гидравлического пистолета, миксера, механизмов подачи утяжелителя к гидроворонке), что в свою очередь может привести к осложнениям, которые затруднит проводимую процедуру. Члены буровой вахты должны следить за состоянием и исправностью оборудования.</w:t>
      </w:r>
    </w:p>
    <w:p w:rsidR="003465E1" w:rsidRPr="000C2F9B" w:rsidRDefault="003465E1" w:rsidP="003465E1">
      <w:pPr>
        <w:spacing w:after="100"/>
        <w:ind w:firstLine="709"/>
        <w:contextualSpacing/>
        <w:jc w:val="both"/>
        <w:rPr>
          <w:b/>
          <w:iCs/>
          <w:color w:val="000000"/>
          <w:lang w:eastAsia="ru-RU"/>
        </w:rPr>
      </w:pPr>
      <w:r w:rsidRPr="000C2F9B">
        <w:rPr>
          <w:b/>
          <w:iCs/>
          <w:color w:val="000000"/>
          <w:lang w:eastAsia="ru-RU"/>
        </w:rPr>
        <w:t xml:space="preserve">Достижение предельно допустимых давлений на устье загерметизированной скважины. </w:t>
      </w:r>
    </w:p>
    <w:p w:rsidR="003465E1" w:rsidRPr="000C2F9B" w:rsidRDefault="003465E1" w:rsidP="003465E1">
      <w:pPr>
        <w:spacing w:before="120"/>
        <w:jc w:val="both"/>
        <w:rPr>
          <w:lang w:eastAsia="ru-RU"/>
        </w:rPr>
      </w:pPr>
      <w:r w:rsidRPr="000C2F9B">
        <w:rPr>
          <w:lang w:eastAsia="ru-RU"/>
        </w:rPr>
        <w:t>Процедура при разрядке через линию дросселирования давления в случае достижения его значений предельных величин для скважины, при загерметизированном устье и вскрытых газовых пластах или пластах, в продукции которых содержится флюид с газовым фактором свыше 200м3/т.</w:t>
      </w:r>
    </w:p>
    <w:p w:rsidR="003465E1" w:rsidRPr="000C2F9B" w:rsidRDefault="003465E1" w:rsidP="003465E1">
      <w:pPr>
        <w:spacing w:before="120"/>
        <w:jc w:val="both"/>
        <w:rPr>
          <w:lang w:eastAsia="ru-RU"/>
        </w:rPr>
      </w:pPr>
      <w:r w:rsidRPr="000C2F9B">
        <w:rPr>
          <w:lang w:eastAsia="ru-RU"/>
        </w:rPr>
        <w:t>Второй бурильщик по команде первого бурильщика открывает задвижку перед дросселем и с помощью регулируемого дросселя стравливает избыточное давление (нефть, газ) путем вращения штурвала управления дросселем по 0,3-04 МПа до первых пропусков промывочной жидкости (раствора) на сброс. Далее перекрывает задвижку перед дросселем, в случае повторного увеличения давления до его предельных величин для скважины (подъёма газовой пачки) повторяет процедуру стравливания, описанную выше и далее поддерживает давление не выше указанного на табличке перед дросселем БД.</w:t>
      </w:r>
    </w:p>
    <w:p w:rsidR="003465E1" w:rsidRPr="000C2F9B" w:rsidRDefault="003465E1" w:rsidP="003465E1">
      <w:pPr>
        <w:jc w:val="both"/>
        <w:rPr>
          <w:lang w:eastAsia="ru-RU"/>
        </w:rPr>
      </w:pPr>
      <w:r w:rsidRPr="000C2F9B">
        <w:rPr>
          <w:lang w:eastAsia="ru-RU"/>
        </w:rPr>
        <w:t>Дальнейшие работы по глушению скважины проводить по специальному плану, согласованному с заказчиком под руководством ответственного специалиста.</w:t>
      </w:r>
    </w:p>
    <w:p w:rsidR="003465E1" w:rsidRPr="000C2F9B" w:rsidRDefault="003465E1" w:rsidP="003465E1">
      <w:pPr>
        <w:spacing w:after="100"/>
        <w:ind w:firstLine="709"/>
        <w:contextualSpacing/>
        <w:jc w:val="both"/>
        <w:rPr>
          <w:b/>
          <w:iCs/>
          <w:color w:val="000000"/>
          <w:lang w:eastAsia="ru-RU"/>
        </w:rPr>
      </w:pPr>
      <w:r w:rsidRPr="000C2F9B">
        <w:rPr>
          <w:b/>
          <w:iCs/>
          <w:color w:val="000000"/>
          <w:lang w:eastAsia="ru-RU"/>
        </w:rPr>
        <w:t>При использовании ведущей бурильной трубы (квадрат) при ГНВП:</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1.</w:t>
      </w:r>
      <w:r w:rsidRPr="000C2F9B">
        <w:rPr>
          <w:iCs/>
          <w:color w:val="000000"/>
          <w:lang w:eastAsia="ru-RU"/>
        </w:rPr>
        <w:tab/>
        <w:t>Бурильщик после закрытия ППГ и ПУГ дает команду на закрытие шарового крана (на ВБТ);</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2.</w:t>
      </w:r>
      <w:r w:rsidRPr="000C2F9B">
        <w:rPr>
          <w:iCs/>
          <w:color w:val="000000"/>
          <w:lang w:eastAsia="ru-RU"/>
        </w:rPr>
        <w:tab/>
        <w:t>Первый помощник бурильщика после получения команды от бурильщика закрывает аварийный шаровой кран;</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 xml:space="preserve">Действия работников буровой вахты в остальных пунктах идентичны действиям работников буровой вахты в случае, если буровая установка оснащена верхним приводом.  </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В случае использовании разноразмерного инструмента, несоответствующего диаметру установленных плашек ППГ, произвести наращивание бурильной колонны аварийной трубой с переходным переводником.</w:t>
      </w:r>
    </w:p>
    <w:p w:rsidR="003465E1" w:rsidRPr="000C2F9B" w:rsidRDefault="003465E1" w:rsidP="003465E1">
      <w:pPr>
        <w:spacing w:after="100"/>
        <w:ind w:firstLine="709"/>
        <w:contextualSpacing/>
        <w:jc w:val="both"/>
        <w:rPr>
          <w:iCs/>
          <w:color w:val="000000"/>
          <w:lang w:eastAsia="ru-RU"/>
        </w:rPr>
      </w:pPr>
    </w:p>
    <w:p w:rsidR="003465E1" w:rsidRPr="000C2F9B" w:rsidRDefault="003465E1" w:rsidP="003465E1">
      <w:pPr>
        <w:spacing w:after="100"/>
        <w:ind w:firstLine="709"/>
        <w:contextualSpacing/>
        <w:jc w:val="both"/>
        <w:rPr>
          <w:b/>
          <w:iCs/>
          <w:color w:val="000000"/>
          <w:lang w:eastAsia="ru-RU"/>
        </w:rPr>
      </w:pPr>
      <w:r w:rsidRPr="000C2F9B">
        <w:rPr>
          <w:b/>
          <w:iCs/>
          <w:color w:val="000000"/>
          <w:lang w:eastAsia="ru-RU"/>
        </w:rPr>
        <w:t>Методика определения давления в трубном пространстве:</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Для определения давления в трубном пространстве необходимо собрать и опрессовать на 30 МПа «жесткую» линию от цементировочного агрегата до стояка манифольда.</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Методика определения давления в трубном пространстве:</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1. Произвести опрессовку нагнетательной линии от цементировочного агрегата до шарового крана на 30 МПа.</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2. Произвести набор давления в нагнетательной линии равном давлении в затрубном пространстве + 5%.</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3. Открыть шаровый кран.</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4. Зафиксировать давление в трубном пространстве.</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5. В случае отсутствия давления в трубном пространстве, необходимо на минимальных ходах насоса цементировочного агрегата запустить циркуляцию в трубном пространстве, при этом постоянно следить за давлением в затрубном пространстве, давление при котором начался рост в затрубном пространстве будет являться давлением в трубном пространстсве.</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5. Закрыть шаровый кран.</w:t>
      </w:r>
    </w:p>
    <w:p w:rsidR="003465E1" w:rsidRPr="000C2F9B" w:rsidRDefault="003465E1" w:rsidP="003465E1">
      <w:pPr>
        <w:spacing w:after="100"/>
        <w:ind w:firstLine="709"/>
        <w:contextualSpacing/>
        <w:jc w:val="both"/>
        <w:rPr>
          <w:iCs/>
          <w:color w:val="000000"/>
          <w:lang w:eastAsia="ru-RU"/>
        </w:rPr>
      </w:pPr>
    </w:p>
    <w:p w:rsidR="003465E1" w:rsidRPr="000C2F9B" w:rsidRDefault="003465E1" w:rsidP="003465E1">
      <w:pPr>
        <w:spacing w:after="100"/>
        <w:ind w:firstLine="709"/>
        <w:contextualSpacing/>
        <w:jc w:val="both"/>
        <w:rPr>
          <w:b/>
          <w:iCs/>
          <w:color w:val="000000"/>
          <w:lang w:eastAsia="ru-RU"/>
        </w:rPr>
      </w:pPr>
      <w:r w:rsidRPr="000C2F9B">
        <w:rPr>
          <w:b/>
          <w:iCs/>
          <w:color w:val="000000"/>
          <w:lang w:eastAsia="ru-RU"/>
        </w:rPr>
        <w:t xml:space="preserve">При отсутствии возможности наворота аварийной трубы (КШЗ) или герметизации трубного и затрубного пространства: </w:t>
      </w:r>
    </w:p>
    <w:p w:rsidR="003465E1" w:rsidRPr="000C2F9B" w:rsidRDefault="003465E1" w:rsidP="003465E1">
      <w:pPr>
        <w:spacing w:after="100"/>
        <w:ind w:firstLine="709"/>
        <w:contextualSpacing/>
        <w:jc w:val="both"/>
        <w:rPr>
          <w:b/>
          <w:iCs/>
          <w:color w:val="000000"/>
          <w:lang w:eastAsia="ru-RU"/>
        </w:rPr>
      </w:pPr>
    </w:p>
    <w:p w:rsidR="003465E1" w:rsidRPr="000C2F9B" w:rsidRDefault="003465E1" w:rsidP="003465E1">
      <w:pPr>
        <w:spacing w:after="100"/>
        <w:ind w:firstLine="709"/>
        <w:contextualSpacing/>
        <w:jc w:val="both"/>
        <w:rPr>
          <w:iCs/>
          <w:color w:val="000000"/>
          <w:lang w:eastAsia="ru-RU"/>
        </w:rPr>
      </w:pPr>
      <w:r w:rsidRPr="000C2F9B">
        <w:rPr>
          <w:b/>
          <w:iCs/>
          <w:color w:val="000000"/>
          <w:u w:val="single"/>
          <w:lang w:eastAsia="ru-RU"/>
        </w:rPr>
        <w:t>По согласованию первого бурильщика с мастером</w:t>
      </w:r>
      <w:r w:rsidRPr="000C2F9B">
        <w:rPr>
          <w:iCs/>
          <w:color w:val="000000"/>
          <w:lang w:eastAsia="ru-RU"/>
        </w:rPr>
        <w:t xml:space="preserve"> произвести сброс инструмента (бурильные или обсадные трубы, фильтр-хвостовик, УБТС и т.д.) на забой с целью герметизации устья скважины:</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 xml:space="preserve">Первый бурильщик: </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 xml:space="preserve">- спускает инструмент в нижнее положение (ближе к клиньям ПКР);                                                                                                                                           </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 xml:space="preserve">- закрывает с вспомогательного пульта ПУГ </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-разгружает инструмент на ПУГ</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Второй бурильщик:</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 xml:space="preserve">- открывает створку элеватора;                                                                                                                                                                                                                         - Бурильщик дает команду всем отойти в безопасную зону.                                                                                                                                                                                                                                                                                                                                                                                                                                                                                                                                                                                                                                                                                                               </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 xml:space="preserve">Первый бурильщик: </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 отводит штропа в сторону для возможности выхода элеватора из-под муфты трубы;</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 открывает ПУГ</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  открывает гидрозадвижку на линию блока дросселирования, закрывает ППГ глухие плашки, с вспомогательного пульта ПВО.</w:t>
      </w:r>
    </w:p>
    <w:p w:rsidR="003465E1" w:rsidRPr="000C2F9B" w:rsidRDefault="003465E1" w:rsidP="003465E1">
      <w:pPr>
        <w:spacing w:after="100"/>
        <w:ind w:firstLine="709"/>
        <w:contextualSpacing/>
        <w:jc w:val="both"/>
        <w:rPr>
          <w:iCs/>
          <w:color w:val="000000"/>
          <w:lang w:eastAsia="ru-RU"/>
        </w:rPr>
      </w:pPr>
      <w:r w:rsidRPr="000C2F9B">
        <w:rPr>
          <w:iCs/>
          <w:color w:val="000000"/>
          <w:lang w:eastAsia="ru-RU"/>
        </w:rPr>
        <w:t>Все дальнейшие работы производятся в соответствии с порядком действий персонала буровой вахты при Газонефтеводопроявление при отсутствии бурильного инструмента или обсадной колонны в скважине.</w:t>
      </w:r>
    </w:p>
    <w:p w:rsidR="004255FA" w:rsidRDefault="004255FA">
      <w:pPr>
        <w:rPr>
          <w:bCs/>
          <w:noProof/>
        </w:rPr>
      </w:pPr>
      <w:r>
        <w:rPr>
          <w:bCs/>
          <w:noProof/>
        </w:rPr>
        <w:br w:type="page"/>
      </w:r>
    </w:p>
    <w:p w:rsidR="00755115" w:rsidRPr="00080032" w:rsidRDefault="007C209C" w:rsidP="00755115">
      <w:pPr>
        <w:keepNext/>
        <w:spacing w:before="240" w:after="120"/>
        <w:jc w:val="both"/>
        <w:outlineLvl w:val="1"/>
        <w:rPr>
          <w:rFonts w:ascii="Arial" w:hAnsi="Arial" w:cs="Arial"/>
          <w:b/>
          <w:bCs/>
          <w:iCs/>
          <w:caps/>
          <w:color w:val="000000"/>
        </w:rPr>
      </w:pPr>
      <w:r w:rsidRPr="00080032">
        <w:rPr>
          <w:rFonts w:ascii="Arial" w:hAnsi="Arial" w:cs="Arial"/>
          <w:b/>
          <w:bCs/>
          <w:iCs/>
          <w:caps/>
          <w:noProof/>
          <w:lang w:eastAsia="ru-RU"/>
        </w:rPr>
        <w:drawing>
          <wp:anchor distT="0" distB="0" distL="114300" distR="114300" simplePos="0" relativeHeight="251692032" behindDoc="0" locked="0" layoutInCell="1" allowOverlap="1" wp14:anchorId="1FCD0B3A" wp14:editId="18346AE4">
            <wp:simplePos x="0" y="0"/>
            <wp:positionH relativeFrom="margin">
              <wp:align>left</wp:align>
            </wp:positionH>
            <wp:positionV relativeFrom="paragraph">
              <wp:posOffset>-1628140</wp:posOffset>
            </wp:positionV>
            <wp:extent cx="4390390" cy="8847163"/>
            <wp:effectExtent l="635" t="0" r="0" b="0"/>
            <wp:wrapNone/>
            <wp:docPr id="35995529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955298" name=""/>
                    <pic:cNvPicPr/>
                  </pic:nvPicPr>
                  <pic:blipFill>
                    <a:blip r:embed="rId92">
                      <a:extLst>
                        <a:ext uri="{28A0092B-C50C-407E-A947-70E740481C1C}">
                          <a14:useLocalDpi xmlns:a14="http://schemas.microsoft.com/office/drawing/2010/main" val="0"/>
                        </a:ext>
                      </a:extLst>
                    </a:blip>
                    <a:stretch>
                      <a:fillRect/>
                    </a:stretch>
                  </pic:blipFill>
                  <pic:spPr>
                    <a:xfrm rot="16200000">
                      <a:off x="0" y="0"/>
                      <a:ext cx="4390390" cy="8847163"/>
                    </a:xfrm>
                    <a:prstGeom prst="rect">
                      <a:avLst/>
                    </a:prstGeom>
                  </pic:spPr>
                </pic:pic>
              </a:graphicData>
            </a:graphic>
            <wp14:sizeRelH relativeFrom="page">
              <wp14:pctWidth>0</wp14:pctWidth>
            </wp14:sizeRelH>
            <wp14:sizeRelV relativeFrom="page">
              <wp14:pctHeight>0</wp14:pctHeight>
            </wp14:sizeRelV>
          </wp:anchor>
        </w:drawing>
      </w:r>
      <w:r w:rsidR="00755115" w:rsidRPr="00080032">
        <w:rPr>
          <w:rFonts w:ascii="Arial" w:hAnsi="Arial" w:cs="Arial"/>
          <w:b/>
          <w:bCs/>
          <w:iCs/>
          <w:caps/>
          <w:color w:val="000000"/>
        </w:rPr>
        <w:t>Приложение 21. ТиПОВОЙ лИСТ ГЛУШЕНИЯ</w:t>
      </w:r>
    </w:p>
    <w:p w:rsidR="00755115" w:rsidRPr="00080032" w:rsidRDefault="00755115" w:rsidP="00755115">
      <w:pPr>
        <w:spacing w:after="200"/>
      </w:pPr>
    </w:p>
    <w:p w:rsidR="00755115" w:rsidRPr="00080032" w:rsidRDefault="00755115" w:rsidP="00755115">
      <w:pPr>
        <w:spacing w:after="200"/>
      </w:pPr>
    </w:p>
    <w:p w:rsidR="00755115" w:rsidRPr="00080032" w:rsidRDefault="00755115" w:rsidP="00755115">
      <w:pPr>
        <w:spacing w:after="200"/>
      </w:pPr>
    </w:p>
    <w:p w:rsidR="00755115" w:rsidRPr="00080032" w:rsidRDefault="00755115" w:rsidP="00755115">
      <w:pPr>
        <w:spacing w:after="200"/>
      </w:pPr>
    </w:p>
    <w:p w:rsidR="00755115" w:rsidRPr="00080032" w:rsidRDefault="00755115" w:rsidP="00755115">
      <w:pPr>
        <w:spacing w:after="200"/>
      </w:pPr>
    </w:p>
    <w:p w:rsidR="00755115" w:rsidRPr="00080032" w:rsidRDefault="00755115" w:rsidP="00755115">
      <w:pPr>
        <w:spacing w:after="200"/>
      </w:pPr>
    </w:p>
    <w:p w:rsidR="00755115" w:rsidRPr="00080032" w:rsidRDefault="00755115" w:rsidP="00755115">
      <w:pPr>
        <w:spacing w:after="200"/>
      </w:pPr>
    </w:p>
    <w:p w:rsidR="00755115" w:rsidRPr="00080032" w:rsidRDefault="00755115" w:rsidP="00755115">
      <w:pPr>
        <w:spacing w:after="200"/>
      </w:pPr>
    </w:p>
    <w:p w:rsidR="00755115" w:rsidRPr="00080032" w:rsidRDefault="00755115" w:rsidP="00755115">
      <w:pPr>
        <w:spacing w:after="200"/>
      </w:pPr>
    </w:p>
    <w:p w:rsidR="00755115" w:rsidRPr="00080032" w:rsidRDefault="00755115" w:rsidP="00755115">
      <w:pPr>
        <w:spacing w:after="200"/>
      </w:pPr>
    </w:p>
    <w:p w:rsidR="00755115" w:rsidRPr="00080032" w:rsidRDefault="00755115" w:rsidP="00755115">
      <w:pPr>
        <w:spacing w:after="200"/>
      </w:pPr>
    </w:p>
    <w:p w:rsidR="00755115" w:rsidRPr="00080032" w:rsidRDefault="00755115" w:rsidP="00755115">
      <w:pPr>
        <w:spacing w:after="200"/>
      </w:pPr>
    </w:p>
    <w:p w:rsidR="00755115" w:rsidRPr="00080032" w:rsidRDefault="00755115" w:rsidP="00755115">
      <w:pPr>
        <w:spacing w:after="200"/>
      </w:pPr>
    </w:p>
    <w:p w:rsidR="00755115" w:rsidRPr="00080032" w:rsidRDefault="00755115" w:rsidP="00755115">
      <w:pPr>
        <w:spacing w:after="200"/>
      </w:pPr>
    </w:p>
    <w:p w:rsidR="00755115" w:rsidRPr="00080032" w:rsidRDefault="00755115" w:rsidP="00755115">
      <w:pPr>
        <w:spacing w:after="200"/>
      </w:pPr>
    </w:p>
    <w:p w:rsidR="00755115" w:rsidRPr="00080032" w:rsidRDefault="00755115" w:rsidP="00755115">
      <w:pPr>
        <w:spacing w:after="200"/>
      </w:pPr>
    </w:p>
    <w:p w:rsidR="00755115" w:rsidRDefault="00755115" w:rsidP="00755115">
      <w:pPr>
        <w:spacing w:after="200"/>
      </w:pPr>
    </w:p>
    <w:p w:rsidR="007C209C" w:rsidRPr="00080032" w:rsidRDefault="007C209C" w:rsidP="00755115">
      <w:pPr>
        <w:spacing w:after="200"/>
      </w:pPr>
    </w:p>
    <w:p w:rsidR="00755115" w:rsidRPr="00080032" w:rsidRDefault="007C209C" w:rsidP="00755115">
      <w:pPr>
        <w:spacing w:after="200"/>
      </w:pPr>
      <w:r w:rsidRPr="00080032">
        <w:rPr>
          <w:noProof/>
          <w:lang w:eastAsia="ru-RU"/>
        </w:rPr>
        <w:drawing>
          <wp:inline distT="0" distB="0" distL="0" distR="0" wp14:anchorId="2DF576DC" wp14:editId="3CDD9B15">
            <wp:extent cx="8876665" cy="4737100"/>
            <wp:effectExtent l="0" t="0" r="635" b="635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8876665" cy="4737100"/>
                    </a:xfrm>
                    <a:prstGeom prst="rect">
                      <a:avLst/>
                    </a:prstGeom>
                    <a:noFill/>
                  </pic:spPr>
                </pic:pic>
              </a:graphicData>
            </a:graphic>
          </wp:inline>
        </w:drawing>
      </w:r>
    </w:p>
    <w:p w:rsidR="00755115" w:rsidRDefault="00755115">
      <w:r>
        <w:br w:type="page"/>
      </w:r>
    </w:p>
    <w:p w:rsidR="00755115" w:rsidRPr="00755115" w:rsidRDefault="00755115" w:rsidP="00755115">
      <w:pPr>
        <w:spacing w:after="200"/>
        <w:rPr>
          <w:rFonts w:ascii="Arial" w:hAnsi="Arial" w:cs="Arial"/>
          <w:b/>
          <w:bCs/>
          <w:iCs/>
          <w:caps/>
          <w:color w:val="000000"/>
        </w:rPr>
      </w:pPr>
      <w:r w:rsidRPr="00755115">
        <w:rPr>
          <w:rFonts w:ascii="Arial" w:hAnsi="Arial" w:cs="Arial"/>
          <w:b/>
          <w:bCs/>
          <w:iCs/>
          <w:caps/>
          <w:color w:val="000000"/>
        </w:rPr>
        <w:t>ПРИЛОЖЕНИЕ 22. ПОСЛЕДОВАТЕЛЬНОСТЬ ДЕЙСТВИЙ ПРИ РЕЗКЕ КАБЕЛЯ</w:t>
      </w:r>
    </w:p>
    <w:p w:rsidR="00C53200" w:rsidRPr="00080032" w:rsidRDefault="00C53200" w:rsidP="00C53200">
      <w:pPr>
        <w:spacing w:after="200"/>
        <w:ind w:firstLine="708"/>
      </w:pPr>
      <w:r w:rsidRPr="00080032">
        <w:t>Убедиться в правильном обозначении опасной зоны (Рис 1), отсутствии посторонних лиц и предметов, провести инструктаж на рабочем месте по мерам безопасности.</w:t>
      </w:r>
    </w:p>
    <w:p w:rsidR="00C53200" w:rsidRPr="00080032" w:rsidRDefault="00C53200" w:rsidP="00C53200">
      <w:pPr>
        <w:spacing w:after="200"/>
        <w:ind w:firstLine="708"/>
      </w:pPr>
      <w:r w:rsidRPr="00080032">
        <w:t>Установить зажимные устройства, при соблюдении всех мер контроля, в двух местах – на устье и под нижним блок-балансом в соответствии с принципиальной схемой (Рис. 1).</w:t>
      </w:r>
    </w:p>
    <w:p w:rsidR="00C53200" w:rsidRPr="00080032" w:rsidRDefault="00C53200" w:rsidP="00C53200">
      <w:pPr>
        <w:spacing w:after="200"/>
        <w:ind w:firstLine="708"/>
        <w:jc w:val="both"/>
      </w:pPr>
      <w:r w:rsidRPr="00080032">
        <w:t>Разгрузить геофизический кабель на зажимные устройства. Вымотать необходимый участок кабеля, уложить на земле (мостках, пр.). Обязательно страховать вымотанную часть геофизического кабеля со стороны устья до предполагаемого места рубки от самопроизвольного схода в скважину, путём наматывания страховочных петель за прочные, неподвижные элементы подъёмной или буровой установки.</w:t>
      </w:r>
    </w:p>
    <w:p w:rsidR="00755115" w:rsidRPr="00080032" w:rsidRDefault="00C53200" w:rsidP="00C53200">
      <w:pPr>
        <w:spacing w:after="200"/>
        <w:rPr>
          <w:b/>
        </w:rPr>
      </w:pPr>
      <w:r w:rsidRPr="00080032">
        <w:rPr>
          <w:b/>
        </w:rPr>
        <w:t>ЗАПРЕЩАЕТСЯ выполнять рубку геофизического кабе</w:t>
      </w:r>
      <w:r>
        <w:rPr>
          <w:b/>
        </w:rPr>
        <w:t>ля, находящегося под нагрузкой!</w:t>
      </w:r>
    </w:p>
    <w:p w:rsidR="00755115" w:rsidRPr="00080032" w:rsidRDefault="00755115" w:rsidP="00755115">
      <w:pPr>
        <w:spacing w:after="200"/>
        <w:rPr>
          <w:b/>
        </w:rPr>
      </w:pPr>
    </w:p>
    <w:p w:rsidR="00755115" w:rsidRPr="00080032" w:rsidRDefault="007E3560" w:rsidP="00755115">
      <w:pPr>
        <w:spacing w:after="200"/>
        <w:jc w:val="center"/>
      </w:pPr>
      <w:r w:rsidRPr="00080032">
        <w:rPr>
          <w:noProof/>
          <w:lang w:eastAsia="ru-RU"/>
        </w:rPr>
        <w:drawing>
          <wp:inline distT="0" distB="0" distL="0" distR="0" wp14:anchorId="1C934135" wp14:editId="58395A28">
            <wp:extent cx="4231640" cy="3415107"/>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232367" cy="3415694"/>
                    </a:xfrm>
                    <a:prstGeom prst="rect">
                      <a:avLst/>
                    </a:prstGeom>
                    <a:noFill/>
                  </pic:spPr>
                </pic:pic>
              </a:graphicData>
            </a:graphic>
          </wp:inline>
        </w:drawing>
      </w:r>
    </w:p>
    <w:p w:rsidR="007E3560" w:rsidRPr="00080032" w:rsidRDefault="007E3560" w:rsidP="007E3560">
      <w:pPr>
        <w:rPr>
          <w:b/>
          <w:color w:val="000000"/>
        </w:rPr>
      </w:pPr>
      <w:r w:rsidRPr="00080032">
        <w:rPr>
          <w:b/>
          <w:color w:val="000000"/>
        </w:rPr>
        <w:t>Инструктаж:</w:t>
      </w:r>
      <w:r w:rsidRPr="00080032">
        <w:rPr>
          <w:color w:val="000000"/>
        </w:rPr>
        <w:t xml:space="preserve"> </w:t>
      </w:r>
      <w:r w:rsidRPr="00080032">
        <w:rPr>
          <w:b/>
          <w:color w:val="000000"/>
        </w:rPr>
        <w:t>Меры безопасности при возникновении инцидентов с геофизическим кабелем, спущенным в скважину и ослабленным на поверхности.</w:t>
      </w:r>
    </w:p>
    <w:p w:rsidR="007E3560" w:rsidRPr="00080032" w:rsidRDefault="007E3560" w:rsidP="007E3560">
      <w:pPr>
        <w:spacing w:after="200"/>
        <w:ind w:firstLine="708"/>
        <w:jc w:val="both"/>
        <w:rPr>
          <w:color w:val="000000"/>
        </w:rPr>
      </w:pPr>
      <w:r w:rsidRPr="00080032">
        <w:rPr>
          <w:color w:val="000000"/>
        </w:rPr>
        <w:t>Максимально избегать образования длинных участков вымотанного на поверхности кабеля (петель и колец), стараться выбирать слабину лебедкой подъемника (за исключением случаев образования «бороды»), ограничивать длину свободной петли 2-3 метрами. Расширить границы опасной зоны до 2 метров свыше территории, ограниченной петлями лежащего на земле (мостках, пр.) кабеля.</w:t>
      </w:r>
    </w:p>
    <w:p w:rsidR="007E3560" w:rsidRPr="00080032" w:rsidRDefault="007E3560" w:rsidP="007E3560">
      <w:pPr>
        <w:autoSpaceDE w:val="0"/>
        <w:autoSpaceDN w:val="0"/>
        <w:ind w:firstLine="709"/>
        <w:rPr>
          <w:color w:val="000000"/>
        </w:rPr>
      </w:pPr>
      <w:r w:rsidRPr="00080032">
        <w:rPr>
          <w:color w:val="000000"/>
        </w:rPr>
        <w:t xml:space="preserve">Все действия внутри зоны проводить на длину вытянутой руки или специальными приспособлениями. Геофизику лично контролировать действия членов геофизического отряда в опасной зоне, категорически пресекать попытки попадания в зону любого персонала за исключением остро необходимого для ликвидации проблем с кабелем. </w:t>
      </w:r>
    </w:p>
    <w:p w:rsidR="007E3560" w:rsidRPr="00080032" w:rsidRDefault="007E3560" w:rsidP="007E3560">
      <w:pPr>
        <w:autoSpaceDE w:val="0"/>
        <w:autoSpaceDN w:val="0"/>
        <w:ind w:firstLine="709"/>
        <w:rPr>
          <w:color w:val="000000"/>
        </w:rPr>
      </w:pPr>
      <w:r w:rsidRPr="00080032">
        <w:rPr>
          <w:b/>
          <w:color w:val="000000"/>
        </w:rPr>
        <w:t>Особенное внимание</w:t>
      </w:r>
      <w:r w:rsidRPr="00080032">
        <w:rPr>
          <w:color w:val="000000"/>
        </w:rPr>
        <w:t xml:space="preserve"> уделять наблюдению за непредвиденными движениями кабеля, и нахождению персонала на линии устье скважины–лебедка (ось основной опасности удара выпрямившимся кабелем - </w:t>
      </w:r>
      <w:r w:rsidRPr="00080032">
        <w:rPr>
          <w:b/>
          <w:color w:val="000000"/>
        </w:rPr>
        <w:t>000</w:t>
      </w:r>
      <w:r w:rsidRPr="00080032">
        <w:rPr>
          <w:color w:val="000000"/>
        </w:rPr>
        <w:t>). </w:t>
      </w:r>
    </w:p>
    <w:p w:rsidR="007E3560" w:rsidRPr="00080032" w:rsidRDefault="007E3560" w:rsidP="007E3560">
      <w:pPr>
        <w:autoSpaceDE w:val="0"/>
        <w:autoSpaceDN w:val="0"/>
        <w:ind w:firstLine="709"/>
        <w:rPr>
          <w:color w:val="000000"/>
        </w:rPr>
      </w:pPr>
      <w:r w:rsidRPr="00080032">
        <w:rPr>
          <w:color w:val="000000"/>
        </w:rPr>
        <w:t>Геофизику лично контролировать отсутствие любых предметов, лежащих сверху на вымотанном участке кабеля, так как в случае резкого распрямления (схода в скважину) эти предметы могут быть вброшены вверх и стать дополнительными источниками травматизма. </w:t>
      </w:r>
    </w:p>
    <w:p w:rsidR="007E3560" w:rsidRPr="00080032" w:rsidRDefault="007E3560" w:rsidP="007E3560">
      <w:pPr>
        <w:autoSpaceDE w:val="0"/>
        <w:autoSpaceDN w:val="0"/>
        <w:ind w:firstLine="709"/>
        <w:rPr>
          <w:color w:val="000000"/>
        </w:rPr>
      </w:pPr>
      <w:r w:rsidRPr="00080032">
        <w:rPr>
          <w:color w:val="000000"/>
        </w:rPr>
        <w:t>В случае работы с поврежденным участком кабеля этот участок вывести в сторону от линии устье скважины–лебедка (</w:t>
      </w:r>
      <w:r w:rsidRPr="00080032">
        <w:rPr>
          <w:b/>
          <w:color w:val="000000"/>
        </w:rPr>
        <w:t>000</w:t>
      </w:r>
      <w:r w:rsidRPr="00080032">
        <w:rPr>
          <w:color w:val="000000"/>
        </w:rPr>
        <w:t xml:space="preserve">) и персоналу размещаться с наружной стороны поврежденного витка относительно </w:t>
      </w:r>
      <w:r w:rsidRPr="00080032">
        <w:rPr>
          <w:b/>
          <w:color w:val="000000"/>
        </w:rPr>
        <w:t>000</w:t>
      </w:r>
      <w:r w:rsidRPr="00080032">
        <w:rPr>
          <w:color w:val="000000"/>
        </w:rPr>
        <w:t>. </w:t>
      </w:r>
    </w:p>
    <w:p w:rsidR="00755115" w:rsidRPr="00080032" w:rsidRDefault="007E3560" w:rsidP="007E3560">
      <w:pPr>
        <w:autoSpaceDE w:val="0"/>
        <w:autoSpaceDN w:val="0"/>
        <w:ind w:firstLine="709"/>
        <w:rPr>
          <w:color w:val="000000"/>
        </w:rPr>
      </w:pPr>
      <w:r w:rsidRPr="00080032">
        <w:rPr>
          <w:color w:val="000000"/>
        </w:rPr>
        <w:t>При невозможности избежать работы с ослабленным кабелем на поверхности, имея часть его спущенной в скважину, фиксировать кабель на устье исправным, сертифицированным зажимным устройством при соблюдении всех мер контроля в двух местах – на устье и под нижним роликом. Обязательно страховать вымотанную часть кабеля в направлении устье – подъемник от самопроизвольного схода в скважину путем наматывания страховочных петель (4-5 оборотов) за прочные, неподвижные элементы подъемной или буровой установки–опоры приемных мостков, нога опоры буровой вышки и пр.</w:t>
      </w:r>
    </w:p>
    <w:p w:rsidR="00755115" w:rsidRPr="00080032" w:rsidRDefault="00755115" w:rsidP="00755115">
      <w:pPr>
        <w:spacing w:after="200"/>
        <w:ind w:firstLine="708"/>
        <w:jc w:val="both"/>
      </w:pPr>
    </w:p>
    <w:p w:rsidR="00755115" w:rsidRPr="00080032" w:rsidRDefault="00755115" w:rsidP="00755115">
      <w:pPr>
        <w:spacing w:after="200"/>
        <w:ind w:firstLine="708"/>
        <w:jc w:val="both"/>
      </w:pPr>
    </w:p>
    <w:p w:rsidR="00755115" w:rsidRPr="00080032" w:rsidRDefault="00755115" w:rsidP="00755115">
      <w:pPr>
        <w:spacing w:after="200"/>
        <w:ind w:firstLine="708"/>
        <w:jc w:val="both"/>
      </w:pPr>
    </w:p>
    <w:p w:rsidR="00755115" w:rsidRPr="00080032" w:rsidRDefault="00755115" w:rsidP="00755115">
      <w:pPr>
        <w:spacing w:after="200"/>
        <w:ind w:firstLine="708"/>
        <w:jc w:val="both"/>
      </w:pPr>
    </w:p>
    <w:p w:rsidR="00755115" w:rsidRPr="00080032" w:rsidRDefault="00755115" w:rsidP="00755115">
      <w:pPr>
        <w:spacing w:after="200"/>
        <w:ind w:firstLine="708"/>
        <w:jc w:val="both"/>
      </w:pPr>
    </w:p>
    <w:p w:rsidR="00755115" w:rsidRPr="00080032" w:rsidRDefault="00755115" w:rsidP="00755115">
      <w:pPr>
        <w:spacing w:after="200"/>
        <w:ind w:firstLine="708"/>
        <w:jc w:val="both"/>
      </w:pPr>
    </w:p>
    <w:p w:rsidR="00755115" w:rsidRPr="00080032" w:rsidRDefault="00755115" w:rsidP="00755115">
      <w:pPr>
        <w:spacing w:after="200"/>
        <w:ind w:firstLine="708"/>
        <w:jc w:val="both"/>
      </w:pPr>
    </w:p>
    <w:p w:rsidR="00755115" w:rsidRPr="00080032" w:rsidRDefault="00755115" w:rsidP="00755115">
      <w:pPr>
        <w:spacing w:after="200"/>
        <w:ind w:firstLine="708"/>
        <w:jc w:val="both"/>
      </w:pPr>
    </w:p>
    <w:p w:rsidR="00755115" w:rsidRPr="00080032" w:rsidRDefault="00755115" w:rsidP="00755115">
      <w:pPr>
        <w:spacing w:after="200"/>
        <w:ind w:firstLine="708"/>
        <w:jc w:val="both"/>
      </w:pPr>
    </w:p>
    <w:p w:rsidR="00755115" w:rsidRPr="00080032" w:rsidRDefault="00755115" w:rsidP="00755115">
      <w:pPr>
        <w:spacing w:after="200"/>
        <w:ind w:firstLine="708"/>
        <w:jc w:val="both"/>
      </w:pPr>
    </w:p>
    <w:p w:rsidR="00755115" w:rsidRPr="00080032" w:rsidRDefault="00755115" w:rsidP="00755115">
      <w:pPr>
        <w:spacing w:after="200"/>
        <w:ind w:firstLine="708"/>
        <w:jc w:val="both"/>
      </w:pPr>
    </w:p>
    <w:p w:rsidR="00755115" w:rsidRPr="00080032" w:rsidRDefault="00755115" w:rsidP="00755115">
      <w:pPr>
        <w:spacing w:after="200"/>
        <w:ind w:firstLine="708"/>
        <w:jc w:val="both"/>
      </w:pPr>
    </w:p>
    <w:p w:rsidR="00755115" w:rsidRPr="00080032" w:rsidRDefault="00755115" w:rsidP="00755115">
      <w:pPr>
        <w:spacing w:after="200"/>
        <w:ind w:firstLine="708"/>
        <w:jc w:val="both"/>
      </w:pPr>
    </w:p>
    <w:p w:rsidR="00755115" w:rsidRPr="00080032" w:rsidRDefault="00755115" w:rsidP="00755115">
      <w:pPr>
        <w:spacing w:after="200"/>
        <w:ind w:firstLine="708"/>
        <w:jc w:val="center"/>
      </w:pPr>
    </w:p>
    <w:p w:rsidR="00755115" w:rsidRPr="00080032" w:rsidRDefault="00755115" w:rsidP="00755115">
      <w:pPr>
        <w:spacing w:after="200"/>
        <w:ind w:firstLine="708"/>
        <w:jc w:val="both"/>
      </w:pPr>
    </w:p>
    <w:p w:rsidR="00755115" w:rsidRPr="00080032" w:rsidRDefault="00755115" w:rsidP="00755115">
      <w:pPr>
        <w:spacing w:after="200"/>
        <w:ind w:firstLine="708"/>
        <w:jc w:val="both"/>
      </w:pPr>
    </w:p>
    <w:p w:rsidR="00755115" w:rsidRDefault="00722F20" w:rsidP="00722F20">
      <w:pPr>
        <w:spacing w:after="200"/>
        <w:ind w:firstLine="708"/>
        <w:jc w:val="center"/>
      </w:pPr>
      <w:r w:rsidRPr="00080032">
        <w:rPr>
          <w:noProof/>
          <w:lang w:eastAsia="ru-RU"/>
        </w:rPr>
        <w:drawing>
          <wp:inline distT="0" distB="0" distL="0" distR="0" wp14:anchorId="2B448A72" wp14:editId="7F80100D">
            <wp:extent cx="4267542" cy="3599678"/>
            <wp:effectExtent l="0" t="889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rot="5400000">
                      <a:off x="0" y="0"/>
                      <a:ext cx="4285967" cy="3615219"/>
                    </a:xfrm>
                    <a:prstGeom prst="rect">
                      <a:avLst/>
                    </a:prstGeom>
                    <a:noFill/>
                  </pic:spPr>
                </pic:pic>
              </a:graphicData>
            </a:graphic>
          </wp:inline>
        </w:drawing>
      </w:r>
    </w:p>
    <w:p w:rsidR="000F51CF" w:rsidRDefault="000F51CF" w:rsidP="00755115">
      <w:pPr>
        <w:spacing w:after="200"/>
        <w:ind w:firstLine="708"/>
        <w:jc w:val="center"/>
      </w:pPr>
    </w:p>
    <w:p w:rsidR="000F51CF" w:rsidRPr="00080032" w:rsidRDefault="000F51CF" w:rsidP="00755115">
      <w:pPr>
        <w:spacing w:after="200"/>
        <w:ind w:firstLine="708"/>
        <w:jc w:val="center"/>
      </w:pPr>
      <w:r w:rsidRPr="00080032">
        <w:rPr>
          <w:noProof/>
          <w:lang w:eastAsia="ru-RU"/>
        </w:rPr>
        <w:drawing>
          <wp:inline distT="0" distB="0" distL="0" distR="0" wp14:anchorId="6EF4BE5A" wp14:editId="3E3777CF">
            <wp:extent cx="3910361" cy="4018280"/>
            <wp:effectExtent l="3175"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rot="5400000">
                      <a:off x="0" y="0"/>
                      <a:ext cx="3914091" cy="4022113"/>
                    </a:xfrm>
                    <a:prstGeom prst="rect">
                      <a:avLst/>
                    </a:prstGeom>
                    <a:noFill/>
                  </pic:spPr>
                </pic:pic>
              </a:graphicData>
            </a:graphic>
          </wp:inline>
        </w:drawing>
      </w:r>
    </w:p>
    <w:p w:rsidR="00755115" w:rsidRPr="00080032" w:rsidRDefault="00755115" w:rsidP="00755115">
      <w:pPr>
        <w:spacing w:after="200"/>
        <w:ind w:firstLine="708"/>
        <w:jc w:val="both"/>
      </w:pPr>
    </w:p>
    <w:p w:rsidR="00755115" w:rsidRPr="00080032" w:rsidRDefault="00755115" w:rsidP="00755115">
      <w:pPr>
        <w:spacing w:after="200"/>
        <w:ind w:firstLine="708"/>
        <w:jc w:val="both"/>
      </w:pPr>
    </w:p>
    <w:p w:rsidR="00755115" w:rsidRPr="00080032" w:rsidRDefault="00A66CF2" w:rsidP="00755115">
      <w:pPr>
        <w:spacing w:after="200"/>
        <w:ind w:firstLine="708"/>
        <w:jc w:val="center"/>
      </w:pPr>
      <w:r w:rsidRPr="00080032">
        <w:rPr>
          <w:noProof/>
          <w:lang w:eastAsia="ru-RU"/>
        </w:rPr>
        <w:drawing>
          <wp:inline distT="0" distB="0" distL="0" distR="0" wp14:anchorId="70FC1670" wp14:editId="11F5C984">
            <wp:extent cx="5866858" cy="4837477"/>
            <wp:effectExtent l="318" t="0" r="952" b="953"/>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rot="5400000">
                      <a:off x="0" y="0"/>
                      <a:ext cx="5907887" cy="4871307"/>
                    </a:xfrm>
                    <a:prstGeom prst="rect">
                      <a:avLst/>
                    </a:prstGeom>
                    <a:noFill/>
                  </pic:spPr>
                </pic:pic>
              </a:graphicData>
            </a:graphic>
          </wp:inline>
        </w:drawing>
      </w:r>
    </w:p>
    <w:p w:rsidR="00755115" w:rsidRPr="00755115" w:rsidRDefault="00755115" w:rsidP="00802586">
      <w:pPr>
        <w:rPr>
          <w:rFonts w:ascii="Arial" w:hAnsi="Arial" w:cs="Arial"/>
          <w:b/>
          <w:bCs/>
          <w:iCs/>
          <w:caps/>
          <w:color w:val="000000"/>
        </w:rPr>
      </w:pPr>
      <w:r>
        <w:br w:type="page"/>
      </w:r>
      <w:r w:rsidRPr="00755115">
        <w:rPr>
          <w:rFonts w:ascii="Arial" w:hAnsi="Arial" w:cs="Arial"/>
          <w:b/>
          <w:bCs/>
          <w:iCs/>
          <w:caps/>
          <w:color w:val="000000"/>
        </w:rPr>
        <w:t>ПРИЛОЖЕНИЕ 23. ПАМЯТКА</w:t>
      </w:r>
    </w:p>
    <w:p w:rsidR="00785583" w:rsidRPr="00080032" w:rsidRDefault="00785583" w:rsidP="00785583">
      <w:pPr>
        <w:tabs>
          <w:tab w:val="left" w:pos="975"/>
        </w:tabs>
        <w:rPr>
          <w:b/>
          <w:bCs/>
          <w:iCs/>
        </w:rPr>
      </w:pPr>
    </w:p>
    <w:p w:rsidR="00785583" w:rsidRPr="00080032" w:rsidRDefault="00785583" w:rsidP="00785583">
      <w:pPr>
        <w:jc w:val="center"/>
        <w:outlineLvl w:val="0"/>
        <w:rPr>
          <w:bCs/>
          <w:kern w:val="32"/>
          <w:lang w:eastAsia="ru-RU"/>
        </w:rPr>
      </w:pPr>
      <w:r w:rsidRPr="00080032">
        <w:rPr>
          <w:bCs/>
          <w:kern w:val="32"/>
          <w:lang w:eastAsia="ru-RU"/>
        </w:rPr>
        <w:t>Для персонала буровой бригады</w:t>
      </w:r>
      <w:r w:rsidRPr="00080032">
        <w:rPr>
          <w:bCs/>
          <w:caps/>
          <w:kern w:val="32"/>
          <w:lang w:eastAsia="ru-RU"/>
        </w:rPr>
        <w:t xml:space="preserve"> </w:t>
      </w:r>
      <w:r w:rsidRPr="00080032">
        <w:rPr>
          <w:bCs/>
          <w:kern w:val="32"/>
          <w:lang w:eastAsia="ru-RU"/>
        </w:rPr>
        <w:t>по действиям при включении предупредительных сигналов газоанализатора</w:t>
      </w:r>
      <w:r w:rsidRPr="00080032">
        <w:rPr>
          <w:bCs/>
          <w:caps/>
          <w:kern w:val="32"/>
          <w:lang w:eastAsia="ru-RU"/>
        </w:rPr>
        <w:t xml:space="preserve"> </w:t>
      </w:r>
      <w:r w:rsidRPr="00080032">
        <w:rPr>
          <w:bCs/>
          <w:kern w:val="32"/>
          <w:lang w:eastAsia="ru-RU"/>
        </w:rPr>
        <w:t>в процессе контроля воздушной среды.</w:t>
      </w:r>
    </w:p>
    <w:p w:rsidR="00785583" w:rsidRPr="00080032" w:rsidRDefault="00785583" w:rsidP="00785583">
      <w:pPr>
        <w:jc w:val="center"/>
        <w:outlineLvl w:val="0"/>
        <w:rPr>
          <w:bCs/>
          <w:kern w:val="32"/>
          <w:lang w:eastAsia="ru-RU"/>
        </w:rPr>
      </w:pPr>
    </w:p>
    <w:tbl>
      <w:tblPr>
        <w:tblStyle w:val="afd"/>
        <w:tblW w:w="11761" w:type="dxa"/>
        <w:jc w:val="center"/>
        <w:tblLook w:val="04A0" w:firstRow="1" w:lastRow="0" w:firstColumn="1" w:lastColumn="0" w:noHBand="0" w:noVBand="1"/>
      </w:tblPr>
      <w:tblGrid>
        <w:gridCol w:w="5535"/>
        <w:gridCol w:w="6226"/>
      </w:tblGrid>
      <w:tr w:rsidR="00785583" w:rsidRPr="00080032" w:rsidTr="00233A0E">
        <w:trPr>
          <w:jc w:val="center"/>
        </w:trPr>
        <w:tc>
          <w:tcPr>
            <w:tcW w:w="5535" w:type="dxa"/>
            <w:shd w:val="clear" w:color="auto" w:fill="FFC000"/>
          </w:tcPr>
          <w:p w:rsidR="00785583" w:rsidRPr="00080032" w:rsidRDefault="00785583" w:rsidP="00233A0E">
            <w:pPr>
              <w:jc w:val="center"/>
              <w:outlineLvl w:val="0"/>
              <w:rPr>
                <w:b/>
                <w:bCs/>
                <w:kern w:val="32"/>
              </w:rPr>
            </w:pPr>
            <w:r w:rsidRPr="00080032">
              <w:rPr>
                <w:b/>
                <w:bCs/>
                <w:kern w:val="32"/>
              </w:rPr>
              <w:t>При достижении 20% от нижнего предела воспламенения смеси воздуха с углеводородами</w:t>
            </w:r>
          </w:p>
        </w:tc>
        <w:tc>
          <w:tcPr>
            <w:tcW w:w="6226" w:type="dxa"/>
            <w:shd w:val="clear" w:color="auto" w:fill="FFC000"/>
          </w:tcPr>
          <w:p w:rsidR="00785583" w:rsidRPr="00080032" w:rsidRDefault="00785583" w:rsidP="00233A0E">
            <w:pPr>
              <w:jc w:val="center"/>
              <w:outlineLvl w:val="0"/>
              <w:rPr>
                <w:b/>
                <w:bCs/>
                <w:kern w:val="32"/>
              </w:rPr>
            </w:pPr>
            <w:r w:rsidRPr="00080032">
              <w:rPr>
                <w:b/>
                <w:bCs/>
                <w:kern w:val="32"/>
              </w:rPr>
              <w:t>При достижении 50% от нижнего предела воспламенения смеси воздуха с углеводородами</w:t>
            </w:r>
          </w:p>
        </w:tc>
      </w:tr>
      <w:tr w:rsidR="00785583" w:rsidRPr="00080032" w:rsidTr="00233A0E">
        <w:trPr>
          <w:trHeight w:val="5606"/>
          <w:jc w:val="center"/>
        </w:trPr>
        <w:tc>
          <w:tcPr>
            <w:tcW w:w="5535" w:type="dxa"/>
          </w:tcPr>
          <w:p w:rsidR="00785583" w:rsidRPr="00080032" w:rsidRDefault="00785583" w:rsidP="00A0785F">
            <w:pPr>
              <w:numPr>
                <w:ilvl w:val="0"/>
                <w:numId w:val="26"/>
              </w:numPr>
              <w:jc w:val="center"/>
              <w:outlineLvl w:val="0"/>
              <w:rPr>
                <w:bCs/>
                <w:kern w:val="32"/>
              </w:rPr>
            </w:pPr>
            <w:r w:rsidRPr="00080032">
              <w:rPr>
                <w:bCs/>
                <w:kern w:val="32"/>
              </w:rPr>
              <w:t>Оповестить бурового мастера (помощника мастера) о включении предупредительного сигнала газоанализатора.</w:t>
            </w:r>
          </w:p>
          <w:p w:rsidR="00785583" w:rsidRPr="00080032" w:rsidRDefault="00785583" w:rsidP="00A0785F">
            <w:pPr>
              <w:numPr>
                <w:ilvl w:val="0"/>
                <w:numId w:val="26"/>
              </w:numPr>
              <w:jc w:val="center"/>
              <w:outlineLvl w:val="0"/>
              <w:rPr>
                <w:bCs/>
                <w:kern w:val="32"/>
              </w:rPr>
            </w:pPr>
            <w:r w:rsidRPr="00080032">
              <w:rPr>
                <w:bCs/>
                <w:kern w:val="32"/>
              </w:rPr>
              <w:t>Остановить циркуляцию. При наличии притока флюида из скважины, загерметизировать устье скважины.</w:t>
            </w:r>
          </w:p>
          <w:p w:rsidR="00785583" w:rsidRPr="00080032" w:rsidRDefault="00785583" w:rsidP="00A0785F">
            <w:pPr>
              <w:numPr>
                <w:ilvl w:val="0"/>
                <w:numId w:val="26"/>
              </w:numPr>
              <w:jc w:val="center"/>
              <w:outlineLvl w:val="0"/>
              <w:rPr>
                <w:bCs/>
                <w:kern w:val="32"/>
              </w:rPr>
            </w:pPr>
            <w:r w:rsidRPr="00080032">
              <w:rPr>
                <w:bCs/>
                <w:kern w:val="32"/>
              </w:rPr>
              <w:t xml:space="preserve">Проверить автоматическое включение приточно-вытяжной вентиляции, при необходимости провести запуск вручную. </w:t>
            </w:r>
          </w:p>
          <w:p w:rsidR="00785583" w:rsidRPr="00080032" w:rsidRDefault="00785583" w:rsidP="00A0785F">
            <w:pPr>
              <w:numPr>
                <w:ilvl w:val="0"/>
                <w:numId w:val="26"/>
              </w:numPr>
              <w:jc w:val="center"/>
              <w:outlineLvl w:val="0"/>
              <w:rPr>
                <w:bCs/>
                <w:kern w:val="32"/>
              </w:rPr>
            </w:pPr>
            <w:r w:rsidRPr="00080032">
              <w:rPr>
                <w:bCs/>
                <w:kern w:val="32"/>
              </w:rPr>
              <w:t>При превышении предельно-допустимой концентрации углеводородов обязательно применять средства индивидуальной защиты органов дыхания.</w:t>
            </w:r>
          </w:p>
          <w:p w:rsidR="00785583" w:rsidRPr="00080032" w:rsidRDefault="00785583" w:rsidP="00A0785F">
            <w:pPr>
              <w:numPr>
                <w:ilvl w:val="0"/>
                <w:numId w:val="26"/>
              </w:numPr>
              <w:jc w:val="center"/>
              <w:outlineLvl w:val="0"/>
              <w:rPr>
                <w:bCs/>
                <w:kern w:val="32"/>
              </w:rPr>
            </w:pPr>
            <w:r w:rsidRPr="00080032">
              <w:rPr>
                <w:bCs/>
                <w:kern w:val="32"/>
              </w:rPr>
              <w:t>Прекратить в газоопасной зоне все огневые работы, а также другие действия, способные вызвать искрообразование.</w:t>
            </w:r>
          </w:p>
          <w:p w:rsidR="00785583" w:rsidRPr="00080032" w:rsidRDefault="00785583" w:rsidP="00A0785F">
            <w:pPr>
              <w:numPr>
                <w:ilvl w:val="0"/>
                <w:numId w:val="26"/>
              </w:numPr>
              <w:jc w:val="center"/>
              <w:outlineLvl w:val="0"/>
              <w:rPr>
                <w:bCs/>
                <w:kern w:val="32"/>
              </w:rPr>
            </w:pPr>
            <w:r w:rsidRPr="00080032">
              <w:rPr>
                <w:bCs/>
                <w:kern w:val="32"/>
              </w:rPr>
              <w:t>Принять меры по дегазации и утяжелению раствора, выявлению причин насыщения газом и их устранению.</w:t>
            </w:r>
          </w:p>
          <w:p w:rsidR="00785583" w:rsidRPr="00080032" w:rsidRDefault="00785583" w:rsidP="00A0785F">
            <w:pPr>
              <w:numPr>
                <w:ilvl w:val="0"/>
                <w:numId w:val="26"/>
              </w:numPr>
              <w:jc w:val="center"/>
              <w:outlineLvl w:val="0"/>
              <w:rPr>
                <w:bCs/>
                <w:kern w:val="32"/>
              </w:rPr>
            </w:pPr>
            <w:r w:rsidRPr="00080032">
              <w:rPr>
                <w:bCs/>
                <w:kern w:val="32"/>
              </w:rPr>
              <w:t>Дальнейшие действия согласно ПЛА.</w:t>
            </w:r>
          </w:p>
        </w:tc>
        <w:tc>
          <w:tcPr>
            <w:tcW w:w="6226" w:type="dxa"/>
          </w:tcPr>
          <w:p w:rsidR="00785583" w:rsidRPr="00080032" w:rsidRDefault="00785583" w:rsidP="00A0785F">
            <w:pPr>
              <w:numPr>
                <w:ilvl w:val="0"/>
                <w:numId w:val="27"/>
              </w:numPr>
              <w:jc w:val="center"/>
              <w:outlineLvl w:val="0"/>
              <w:rPr>
                <w:bCs/>
                <w:kern w:val="32"/>
              </w:rPr>
            </w:pPr>
            <w:r w:rsidRPr="00080032">
              <w:rPr>
                <w:bCs/>
                <w:kern w:val="32"/>
              </w:rPr>
              <w:t xml:space="preserve">Оповестить бурового мастера (помощника мастера) о включении предупредительного сигнала газоанализатора </w:t>
            </w:r>
          </w:p>
          <w:p w:rsidR="00785583" w:rsidRPr="00080032" w:rsidRDefault="00785583" w:rsidP="00A0785F">
            <w:pPr>
              <w:numPr>
                <w:ilvl w:val="0"/>
                <w:numId w:val="27"/>
              </w:numPr>
              <w:jc w:val="center"/>
              <w:outlineLvl w:val="0"/>
              <w:rPr>
                <w:bCs/>
                <w:kern w:val="32"/>
              </w:rPr>
            </w:pPr>
            <w:r w:rsidRPr="00080032">
              <w:rPr>
                <w:bCs/>
                <w:kern w:val="32"/>
              </w:rPr>
              <w:t>Проверить автоматическое полное отключение оборудования и механизмов буровой установки.</w:t>
            </w:r>
          </w:p>
          <w:p w:rsidR="00785583" w:rsidRPr="00080032" w:rsidRDefault="00785583" w:rsidP="00A0785F">
            <w:pPr>
              <w:numPr>
                <w:ilvl w:val="0"/>
                <w:numId w:val="27"/>
              </w:numPr>
              <w:jc w:val="center"/>
              <w:outlineLvl w:val="0"/>
              <w:rPr>
                <w:bCs/>
                <w:kern w:val="32"/>
              </w:rPr>
            </w:pPr>
            <w:r w:rsidRPr="00080032">
              <w:rPr>
                <w:bCs/>
                <w:kern w:val="32"/>
              </w:rPr>
              <w:t xml:space="preserve">Герметизация устья скважины, контроль за изменением давления в скважине. </w:t>
            </w:r>
          </w:p>
          <w:p w:rsidR="00785583" w:rsidRPr="00080032" w:rsidRDefault="00785583" w:rsidP="00A0785F">
            <w:pPr>
              <w:numPr>
                <w:ilvl w:val="0"/>
                <w:numId w:val="27"/>
              </w:numPr>
              <w:jc w:val="center"/>
              <w:outlineLvl w:val="0"/>
              <w:rPr>
                <w:bCs/>
                <w:kern w:val="32"/>
              </w:rPr>
            </w:pPr>
            <w:r w:rsidRPr="00080032">
              <w:rPr>
                <w:bCs/>
                <w:kern w:val="32"/>
              </w:rPr>
              <w:t>Прекратить в газоопасной зоне все огневые работы, а также другие действия, способные вызвать искрообразование.</w:t>
            </w:r>
          </w:p>
          <w:p w:rsidR="00785583" w:rsidRPr="00080032" w:rsidRDefault="00785583" w:rsidP="00A0785F">
            <w:pPr>
              <w:numPr>
                <w:ilvl w:val="0"/>
                <w:numId w:val="27"/>
              </w:numPr>
              <w:jc w:val="center"/>
              <w:outlineLvl w:val="0"/>
              <w:rPr>
                <w:bCs/>
                <w:kern w:val="32"/>
              </w:rPr>
            </w:pPr>
            <w:r w:rsidRPr="00080032">
              <w:rPr>
                <w:bCs/>
                <w:kern w:val="32"/>
              </w:rPr>
              <w:t>Эвакуация персонала на место сбора.</w:t>
            </w:r>
          </w:p>
          <w:p w:rsidR="00785583" w:rsidRPr="00080032" w:rsidRDefault="00785583" w:rsidP="00A0785F">
            <w:pPr>
              <w:numPr>
                <w:ilvl w:val="0"/>
                <w:numId w:val="27"/>
              </w:numPr>
              <w:jc w:val="center"/>
              <w:outlineLvl w:val="0"/>
              <w:rPr>
                <w:bCs/>
                <w:kern w:val="32"/>
              </w:rPr>
            </w:pPr>
            <w:r w:rsidRPr="00080032">
              <w:rPr>
                <w:bCs/>
                <w:kern w:val="32"/>
              </w:rPr>
              <w:t>Организовать контроль воздушной среды до ликвидации опасной загазованности на постоянной основе (не реже чем каждые 2 часа).</w:t>
            </w:r>
          </w:p>
          <w:p w:rsidR="00785583" w:rsidRPr="00080032" w:rsidRDefault="00785583" w:rsidP="00A0785F">
            <w:pPr>
              <w:numPr>
                <w:ilvl w:val="0"/>
                <w:numId w:val="27"/>
              </w:numPr>
              <w:jc w:val="center"/>
              <w:outlineLvl w:val="0"/>
              <w:rPr>
                <w:bCs/>
                <w:kern w:val="32"/>
              </w:rPr>
            </w:pPr>
            <w:r w:rsidRPr="00080032">
              <w:rPr>
                <w:bCs/>
                <w:kern w:val="32"/>
              </w:rPr>
              <w:t>Обозначить загазованную зону знаками безопасности (с учетом направления ветра).</w:t>
            </w:r>
          </w:p>
          <w:p w:rsidR="00785583" w:rsidRPr="00080032" w:rsidRDefault="00785583" w:rsidP="00A0785F">
            <w:pPr>
              <w:numPr>
                <w:ilvl w:val="0"/>
                <w:numId w:val="27"/>
              </w:numPr>
              <w:jc w:val="center"/>
              <w:outlineLvl w:val="0"/>
              <w:rPr>
                <w:bCs/>
                <w:kern w:val="32"/>
              </w:rPr>
            </w:pPr>
            <w:r w:rsidRPr="00080032">
              <w:rPr>
                <w:bCs/>
                <w:kern w:val="32"/>
              </w:rPr>
              <w:t>Принять меры по ограничению доступа в загазованную зону посторонних лиц, транспортных средств, при необходимости организовать посты.</w:t>
            </w:r>
          </w:p>
          <w:p w:rsidR="00785583" w:rsidRPr="00080032" w:rsidRDefault="00785583" w:rsidP="00A0785F">
            <w:pPr>
              <w:numPr>
                <w:ilvl w:val="0"/>
                <w:numId w:val="27"/>
              </w:numPr>
              <w:jc w:val="center"/>
              <w:outlineLvl w:val="0"/>
              <w:rPr>
                <w:bCs/>
                <w:kern w:val="32"/>
              </w:rPr>
            </w:pPr>
            <w:r w:rsidRPr="00080032">
              <w:rPr>
                <w:bCs/>
                <w:kern w:val="32"/>
              </w:rPr>
              <w:t>Дальнейшие действия согласно ПЛА.</w:t>
            </w:r>
          </w:p>
        </w:tc>
      </w:tr>
    </w:tbl>
    <w:p w:rsidR="00755115" w:rsidRPr="00080032" w:rsidRDefault="00755115" w:rsidP="00755115">
      <w:pPr>
        <w:tabs>
          <w:tab w:val="left" w:pos="975"/>
        </w:tabs>
        <w:rPr>
          <w:b/>
          <w:bCs/>
          <w:iCs/>
        </w:rPr>
      </w:pPr>
    </w:p>
    <w:p w:rsidR="00755115" w:rsidRPr="00080032" w:rsidRDefault="00755115" w:rsidP="00755115">
      <w:pPr>
        <w:shd w:val="clear" w:color="auto" w:fill="FFFFFF"/>
        <w:spacing w:after="120" w:line="298" w:lineRule="exact"/>
        <w:jc w:val="right"/>
        <w:rPr>
          <w:bCs/>
          <w:noProof/>
        </w:rPr>
      </w:pPr>
    </w:p>
    <w:p w:rsidR="00755115" w:rsidRPr="00080032" w:rsidRDefault="00755115" w:rsidP="00755115">
      <w:pPr>
        <w:spacing w:after="200"/>
        <w:ind w:firstLine="708"/>
        <w:jc w:val="both"/>
      </w:pPr>
    </w:p>
    <w:p w:rsidR="00755115" w:rsidRPr="00080032" w:rsidRDefault="00785583" w:rsidP="00755115">
      <w:pPr>
        <w:spacing w:after="200"/>
        <w:ind w:firstLine="708"/>
        <w:jc w:val="center"/>
      </w:pPr>
      <w:r w:rsidRPr="00080032">
        <w:rPr>
          <w:noProof/>
          <w:lang w:eastAsia="ru-RU"/>
        </w:rPr>
        <w:drawing>
          <wp:inline distT="0" distB="0" distL="0" distR="0" wp14:anchorId="1D408620" wp14:editId="4F6643CE">
            <wp:extent cx="6102350" cy="4432300"/>
            <wp:effectExtent l="0" t="0" r="0" b="635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02350" cy="4432300"/>
                    </a:xfrm>
                    <a:prstGeom prst="rect">
                      <a:avLst/>
                    </a:prstGeom>
                    <a:noFill/>
                  </pic:spPr>
                </pic:pic>
              </a:graphicData>
            </a:graphic>
          </wp:inline>
        </w:drawing>
      </w:r>
    </w:p>
    <w:p w:rsidR="00755115" w:rsidRPr="00080032" w:rsidRDefault="00755115" w:rsidP="00755115">
      <w:pPr>
        <w:spacing w:after="200"/>
        <w:ind w:firstLine="708"/>
        <w:jc w:val="center"/>
      </w:pPr>
    </w:p>
    <w:p w:rsidR="00825D95" w:rsidRDefault="00825D95">
      <w:r>
        <w:br w:type="page"/>
      </w:r>
    </w:p>
    <w:p w:rsidR="00825D95" w:rsidRPr="00825D95" w:rsidRDefault="00825D95" w:rsidP="00825D95">
      <w:pPr>
        <w:spacing w:after="200"/>
        <w:rPr>
          <w:rFonts w:ascii="Arial" w:hAnsi="Arial" w:cs="Arial"/>
          <w:b/>
          <w:bCs/>
          <w:iCs/>
          <w:caps/>
          <w:color w:val="000000"/>
        </w:rPr>
      </w:pPr>
      <w:r w:rsidRPr="00825D95">
        <w:rPr>
          <w:rFonts w:ascii="Arial" w:hAnsi="Arial" w:cs="Arial"/>
          <w:b/>
          <w:bCs/>
          <w:iCs/>
          <w:caps/>
          <w:color w:val="000000"/>
        </w:rPr>
        <w:t>ПРИЛОЖЕНИЕ 24. УТВЕРЖДЕНЫЙ ФОРМАТ ТАБЛИЧКИ ПЕРЕД ДРОСЕЛЕМ</w:t>
      </w:r>
    </w:p>
    <w:p w:rsidR="00825D95" w:rsidRPr="00080032" w:rsidRDefault="00825D95" w:rsidP="00825D95">
      <w:pPr>
        <w:shd w:val="clear" w:color="auto" w:fill="FFFFFF"/>
        <w:spacing w:after="120" w:line="298" w:lineRule="exact"/>
        <w:rPr>
          <w:bCs/>
          <w:noProof/>
        </w:rPr>
      </w:pPr>
    </w:p>
    <w:p w:rsidR="00825D95" w:rsidRPr="00080032" w:rsidRDefault="00785583" w:rsidP="00825D95">
      <w:pPr>
        <w:spacing w:after="200"/>
        <w:ind w:firstLine="708"/>
        <w:jc w:val="center"/>
      </w:pPr>
      <w:r w:rsidRPr="00080032">
        <w:rPr>
          <w:bCs/>
          <w:noProof/>
          <w:lang w:eastAsia="ru-RU"/>
        </w:rPr>
        <w:drawing>
          <wp:inline distT="0" distB="0" distL="0" distR="0" wp14:anchorId="214408EF" wp14:editId="4A177D29">
            <wp:extent cx="7486650" cy="44259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7486650" cy="4425950"/>
                    </a:xfrm>
                    <a:prstGeom prst="rect">
                      <a:avLst/>
                    </a:prstGeom>
                    <a:noFill/>
                  </pic:spPr>
                </pic:pic>
              </a:graphicData>
            </a:graphic>
          </wp:inline>
        </w:drawing>
      </w:r>
    </w:p>
    <w:p w:rsidR="00825D95" w:rsidRPr="00080032" w:rsidRDefault="00825D95" w:rsidP="00825D95">
      <w:pPr>
        <w:spacing w:after="200"/>
        <w:ind w:firstLine="708"/>
        <w:jc w:val="center"/>
      </w:pPr>
    </w:p>
    <w:p w:rsidR="00825D95" w:rsidRPr="00080032" w:rsidRDefault="00825D95" w:rsidP="00825D95">
      <w:pPr>
        <w:spacing w:after="200"/>
        <w:ind w:firstLine="708"/>
        <w:jc w:val="center"/>
      </w:pPr>
    </w:p>
    <w:p w:rsidR="00755115" w:rsidRDefault="00755115" w:rsidP="00755115">
      <w:pPr>
        <w:spacing w:after="200"/>
        <w:ind w:firstLine="708"/>
        <w:jc w:val="center"/>
      </w:pPr>
    </w:p>
    <w:p w:rsidR="00785583" w:rsidRPr="00080032" w:rsidRDefault="00785583" w:rsidP="00755115">
      <w:pPr>
        <w:spacing w:after="200"/>
        <w:ind w:firstLine="708"/>
        <w:jc w:val="center"/>
      </w:pPr>
      <w:r w:rsidRPr="00080032">
        <w:rPr>
          <w:noProof/>
          <w:lang w:eastAsia="ru-RU"/>
        </w:rPr>
        <w:drawing>
          <wp:inline distT="0" distB="0" distL="0" distR="0" wp14:anchorId="02295A8D" wp14:editId="07837FBC">
            <wp:extent cx="7566025" cy="499935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7566025" cy="4999355"/>
                    </a:xfrm>
                    <a:prstGeom prst="rect">
                      <a:avLst/>
                    </a:prstGeom>
                    <a:noFill/>
                  </pic:spPr>
                </pic:pic>
              </a:graphicData>
            </a:graphic>
          </wp:inline>
        </w:drawing>
      </w:r>
    </w:p>
    <w:p w:rsidR="00825D95" w:rsidRDefault="00825D95">
      <w:r>
        <w:br w:type="page"/>
      </w:r>
    </w:p>
    <w:p w:rsidR="00825D95" w:rsidRPr="00825D95" w:rsidRDefault="00825D95" w:rsidP="00825D95">
      <w:pPr>
        <w:spacing w:after="200"/>
        <w:rPr>
          <w:rFonts w:ascii="Arial" w:hAnsi="Arial" w:cs="Arial"/>
          <w:b/>
          <w:bCs/>
          <w:iCs/>
          <w:caps/>
          <w:color w:val="000000"/>
        </w:rPr>
      </w:pPr>
      <w:r w:rsidRPr="00825D95">
        <w:rPr>
          <w:rFonts w:ascii="Arial" w:hAnsi="Arial" w:cs="Arial"/>
          <w:b/>
          <w:bCs/>
          <w:iCs/>
          <w:caps/>
          <w:color w:val="000000"/>
        </w:rPr>
        <w:t>ПРИЛОЖЕНИЕ 25. ТИПОВОЙ ОБРАЗЕЦ ВЕДЕНИЯ ЛИСТА ДОЛИВА</w:t>
      </w:r>
    </w:p>
    <w:p w:rsidR="00825D95" w:rsidRPr="00827B09" w:rsidRDefault="00825D95" w:rsidP="00825D95">
      <w:pPr>
        <w:spacing w:after="200"/>
        <w:ind w:firstLine="708"/>
        <w:jc w:val="center"/>
      </w:pPr>
    </w:p>
    <w:p w:rsidR="00755115" w:rsidRPr="00080032" w:rsidRDefault="00785583" w:rsidP="00755115">
      <w:pPr>
        <w:spacing w:after="200"/>
        <w:ind w:firstLine="708"/>
        <w:jc w:val="center"/>
      </w:pPr>
      <w:r w:rsidRPr="00080032">
        <w:rPr>
          <w:noProof/>
          <w:lang w:eastAsia="ru-RU"/>
        </w:rPr>
        <w:drawing>
          <wp:inline distT="0" distB="0" distL="0" distR="0" wp14:anchorId="5AC7FEBA" wp14:editId="45841594">
            <wp:extent cx="7905397" cy="4076130"/>
            <wp:effectExtent l="0" t="0" r="635" b="63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7921749" cy="4084561"/>
                    </a:xfrm>
                    <a:prstGeom prst="rect">
                      <a:avLst/>
                    </a:prstGeom>
                    <a:noFill/>
                  </pic:spPr>
                </pic:pic>
              </a:graphicData>
            </a:graphic>
          </wp:inline>
        </w:drawing>
      </w:r>
    </w:p>
    <w:sectPr w:rsidR="00755115" w:rsidRPr="00080032" w:rsidSect="004255FA">
      <w:headerReference w:type="default" r:id="rId102"/>
      <w:footerReference w:type="default" r:id="rId103"/>
      <w:pgSz w:w="16838" w:h="11906" w:orient="landscape" w:code="9"/>
      <w:pgMar w:top="1247" w:right="536" w:bottom="1021" w:left="1134" w:header="737"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E6581" w:rsidRDefault="00FE6581" w:rsidP="000D7C6A">
      <w:r>
        <w:separator/>
      </w:r>
    </w:p>
  </w:endnote>
  <w:endnote w:type="continuationSeparator" w:id="0">
    <w:p w:rsidR="00FE6581" w:rsidRDefault="00FE6581" w:rsidP="000D7C6A">
      <w:r>
        <w:continuationSeparator/>
      </w:r>
    </w:p>
  </w:endnote>
  <w:endnote w:type="continuationNotice" w:id="1">
    <w:p w:rsidR="00FE6581" w:rsidRDefault="00FE65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mn-ea">
    <w:panose1 w:val="00000000000000000000"/>
    <w:charset w:val="00"/>
    <w:family w:val="roman"/>
    <w:notTrueType/>
    <w:pitch w:val="default"/>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Mangal">
    <w:panose1 w:val="00000400000000000000"/>
    <w:charset w:val="00"/>
    <w:family w:val="roman"/>
    <w:pitch w:val="variable"/>
    <w:sig w:usb0="00008003" w:usb1="00000000" w:usb2="00000000" w:usb3="00000000" w:csb0="00000001" w:csb1="00000000"/>
  </w:font>
  <w:font w:name="Andale Sans UI">
    <w:altName w:val="Times New Roman"/>
    <w:charset w:val="CC"/>
    <w:family w:val="auto"/>
    <w:pitch w:val="variable"/>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roman"/>
    <w:notTrueType/>
    <w:pitch w:val="fixed"/>
    <w:sig w:usb0="00000000" w:usb1="08070000" w:usb2="00000010" w:usb3="00000000" w:csb0="00020000" w:csb1="00000000"/>
  </w:font>
  <w:font w:name="Franklin Gothic Book">
    <w:panose1 w:val="020B0503020102020204"/>
    <w:charset w:val="CC"/>
    <w:family w:val="swiss"/>
    <w:pitch w:val="variable"/>
    <w:sig w:usb0="00000287" w:usb1="000000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TimesNewRomanPSMT">
    <w:altName w:val="MS Gothic"/>
    <w:panose1 w:val="00000000000000000000"/>
    <w:charset w:val="CC"/>
    <w:family w:val="auto"/>
    <w:notTrueType/>
    <w:pitch w:val="default"/>
    <w:sig w:usb0="00000203" w:usb1="00000000" w:usb2="00000000" w:usb3="00000000" w:csb0="00000005"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Default="00215771">
    <w:pPr>
      <w:pStyle w:val="a5"/>
      <w:rPr>
        <w:rFonts w:ascii="Arial" w:hAnsi="Arial" w:cs="Arial"/>
        <w:color w:val="999999"/>
        <w:sz w:val="10"/>
      </w:rPr>
    </w:pPr>
  </w:p>
  <w:p w:rsidR="00215771" w:rsidRPr="005218A9" w:rsidRDefault="00215771">
    <w:pPr>
      <w:pStyle w:val="a5"/>
      <w:rPr>
        <w:rFonts w:ascii="Arial" w:hAnsi="Arial" w:cs="Arial"/>
        <w:color w:val="999999"/>
        <w:sz w:val="10"/>
      </w:rP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1842"/>
    </w:tblGrid>
    <w:tr w:rsidR="00215771" w:rsidRPr="00BC569B" w:rsidTr="005D6968">
      <w:tc>
        <w:tcPr>
          <w:tcW w:w="7797" w:type="dxa"/>
          <w:tcBorders>
            <w:top w:val="single" w:sz="12" w:space="0" w:color="0070C0"/>
          </w:tcBorders>
        </w:tcPr>
        <w:p w:rsidR="00215771" w:rsidRDefault="00215771" w:rsidP="00D23608">
          <w:pPr>
            <w:spacing w:before="60"/>
            <w:jc w:val="both"/>
            <w:rPr>
              <w:rFonts w:ascii="Arial" w:hAnsi="Arial" w:cs="Arial"/>
              <w:sz w:val="16"/>
              <w:szCs w:val="16"/>
            </w:rPr>
          </w:pPr>
          <w:r w:rsidRPr="00BC569B">
            <w:rPr>
              <w:rFonts w:ascii="Arial" w:hAnsi="Arial" w:cs="Arial"/>
              <w:b/>
              <w:spacing w:val="-4"/>
              <w:sz w:val="10"/>
              <w:szCs w:val="10"/>
            </w:rPr>
            <w:t>ПЛАН МЕРОПРИЯТИЙ ПО ЛОКАЛИЗАЦИИ И ЛИКВИДАЦИИ ПОСЛЕДСТВИЙ АВАРИЙ НА ОПАСНОМ ПРОИЗВОДСТВЕННОМ ОБЪЕКТЕ ООО «СЛАВНЕФТЬ-КРАСНОЯРСКНЕФТЕГАЗ»</w:t>
          </w:r>
          <w:r w:rsidRPr="00BC569B">
            <w:rPr>
              <w:rFonts w:ascii="Arial" w:hAnsi="Arial" w:cs="Arial"/>
              <w:b/>
              <w:sz w:val="10"/>
              <w:szCs w:val="10"/>
            </w:rPr>
            <w:t xml:space="preserve"> «ФОНД СКВАЖИН»</w:t>
          </w:r>
        </w:p>
      </w:tc>
      <w:tc>
        <w:tcPr>
          <w:tcW w:w="1842" w:type="dxa"/>
          <w:tcBorders>
            <w:top w:val="single" w:sz="12" w:space="0" w:color="0070C0"/>
          </w:tcBorders>
        </w:tcPr>
        <w:p w:rsidR="00215771" w:rsidRPr="00BC569B" w:rsidRDefault="00215771" w:rsidP="00D23608">
          <w:pPr>
            <w:spacing w:before="60"/>
            <w:jc w:val="right"/>
            <w:rPr>
              <w:rFonts w:ascii="Arial" w:hAnsi="Arial" w:cs="Arial"/>
              <w:b/>
              <w:spacing w:val="-4"/>
              <w:sz w:val="10"/>
              <w:szCs w:val="10"/>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562FA">
            <w:rPr>
              <w:rFonts w:ascii="Arial" w:hAnsi="Arial" w:cs="Arial"/>
              <w:b/>
              <w:noProof/>
              <w:sz w:val="12"/>
              <w:szCs w:val="12"/>
            </w:rPr>
            <w:t>516</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562FA">
            <w:rPr>
              <w:rFonts w:ascii="Arial" w:hAnsi="Arial" w:cs="Arial"/>
              <w:b/>
              <w:noProof/>
              <w:sz w:val="12"/>
              <w:szCs w:val="12"/>
            </w:rPr>
            <w:t>541</w:t>
          </w:r>
          <w:r>
            <w:rPr>
              <w:rFonts w:ascii="Arial" w:hAnsi="Arial" w:cs="Arial"/>
              <w:b/>
              <w:sz w:val="12"/>
              <w:szCs w:val="12"/>
            </w:rPr>
            <w:fldChar w:fldCharType="end"/>
          </w:r>
        </w:p>
      </w:tc>
    </w:tr>
  </w:tbl>
  <w:p w:rsidR="00215771" w:rsidRDefault="00215771" w:rsidP="00944C27">
    <w:pPr>
      <w:pStyle w:val="a5"/>
      <w:jc w:val="center"/>
      <w:rPr>
        <w:rFonts w:ascii="Arial" w:hAnsi="Arial" w:cs="Arial"/>
        <w:b/>
        <w:color w:val="999999"/>
        <w:sz w:val="12"/>
      </w:rPr>
    </w:pPr>
  </w:p>
  <w:p w:rsidR="00215771" w:rsidRDefault="00215771" w:rsidP="00944C27">
    <w:pPr>
      <w:pStyle w:val="a5"/>
      <w:jc w:val="center"/>
      <w:rPr>
        <w:rFonts w:ascii="Arial" w:hAnsi="Arial" w:cs="Arial"/>
        <w:b/>
        <w:color w:val="999999"/>
        <w:sz w:val="12"/>
      </w:rPr>
    </w:pPr>
    <w:r>
      <w:rPr>
        <w:rFonts w:ascii="Arial" w:hAnsi="Arial" w:cs="Arial"/>
        <w:b/>
        <w:color w:val="999999"/>
        <w:sz w:val="12"/>
      </w:rPr>
      <w:t>СПРАВОЧНО. Выгружено из ИСC по работе с ЛНД ООО «Славнефть-Красноярскнефтегаз» 24.01.2025 9:49:52</w:t>
    </w:r>
  </w:p>
  <w:p w:rsidR="00215771" w:rsidRPr="00944C27" w:rsidRDefault="00215771" w:rsidP="00944C27">
    <w:pPr>
      <w:pStyle w:val="a5"/>
      <w:jc w:val="center"/>
      <w:rPr>
        <w:rFonts w:ascii="Arial" w:hAnsi="Arial" w:cs="Arial"/>
        <w:b/>
        <w:color w:val="999999"/>
        <w:sz w:val="12"/>
      </w:rPr>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153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907"/>
      <w:gridCol w:w="3402"/>
    </w:tblGrid>
    <w:tr w:rsidR="00215771" w:rsidRPr="00BC569B" w:rsidTr="004255FA">
      <w:tc>
        <w:tcPr>
          <w:tcW w:w="11907" w:type="dxa"/>
          <w:tcBorders>
            <w:top w:val="single" w:sz="12" w:space="0" w:color="0070C0"/>
          </w:tcBorders>
        </w:tcPr>
        <w:p w:rsidR="00215771" w:rsidRDefault="00215771" w:rsidP="00D23608">
          <w:pPr>
            <w:spacing w:before="60"/>
            <w:jc w:val="both"/>
            <w:rPr>
              <w:rFonts w:ascii="Arial" w:hAnsi="Arial" w:cs="Arial"/>
              <w:sz w:val="16"/>
              <w:szCs w:val="16"/>
            </w:rPr>
          </w:pPr>
          <w:r w:rsidRPr="00BC569B">
            <w:rPr>
              <w:rFonts w:ascii="Arial" w:hAnsi="Arial" w:cs="Arial"/>
              <w:b/>
              <w:spacing w:val="-4"/>
              <w:sz w:val="10"/>
              <w:szCs w:val="10"/>
            </w:rPr>
            <w:t>ПЛАН МЕРОПРИЯТИЙ ПО ЛОКАЛИЗАЦИИ И ЛИКВИДАЦИИ ПОСЛЕДСТВИЙ АВАРИЙ НА ОПАСНОМ ПРОИЗВОДСТВЕННОМ ОБЪЕКТЕ ООО «СЛАВНЕФТЬ-КРАСНОЯРСКНЕФТЕГАЗ»</w:t>
          </w:r>
          <w:r w:rsidRPr="00BC569B">
            <w:rPr>
              <w:rFonts w:ascii="Arial" w:hAnsi="Arial" w:cs="Arial"/>
              <w:b/>
              <w:sz w:val="10"/>
              <w:szCs w:val="10"/>
            </w:rPr>
            <w:t xml:space="preserve"> «ФОНД СКВАЖИН»</w:t>
          </w:r>
        </w:p>
      </w:tc>
      <w:tc>
        <w:tcPr>
          <w:tcW w:w="3402" w:type="dxa"/>
          <w:vMerge w:val="restart"/>
          <w:tcBorders>
            <w:top w:val="single" w:sz="12" w:space="0" w:color="0070C0"/>
          </w:tcBorders>
        </w:tcPr>
        <w:p w:rsidR="00215771" w:rsidRPr="00BC569B" w:rsidRDefault="00215771" w:rsidP="00D23608">
          <w:pPr>
            <w:spacing w:before="60"/>
            <w:jc w:val="right"/>
            <w:rPr>
              <w:rFonts w:ascii="Arial" w:hAnsi="Arial" w:cs="Arial"/>
              <w:b/>
              <w:spacing w:val="-4"/>
              <w:sz w:val="10"/>
              <w:szCs w:val="10"/>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562FA">
            <w:rPr>
              <w:rFonts w:ascii="Arial" w:hAnsi="Arial" w:cs="Arial"/>
              <w:b/>
              <w:noProof/>
              <w:sz w:val="12"/>
              <w:szCs w:val="12"/>
            </w:rPr>
            <w:t>541</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562FA">
            <w:rPr>
              <w:rFonts w:ascii="Arial" w:hAnsi="Arial" w:cs="Arial"/>
              <w:b/>
              <w:noProof/>
              <w:sz w:val="12"/>
              <w:szCs w:val="12"/>
            </w:rPr>
            <w:t>541</w:t>
          </w:r>
          <w:r>
            <w:rPr>
              <w:rFonts w:ascii="Arial" w:hAnsi="Arial" w:cs="Arial"/>
              <w:b/>
              <w:sz w:val="12"/>
              <w:szCs w:val="12"/>
            </w:rPr>
            <w:fldChar w:fldCharType="end"/>
          </w:r>
        </w:p>
      </w:tc>
    </w:tr>
    <w:tr w:rsidR="00215771" w:rsidRPr="00BC569B" w:rsidTr="004255FA">
      <w:tc>
        <w:tcPr>
          <w:tcW w:w="11907" w:type="dxa"/>
        </w:tcPr>
        <w:p w:rsidR="00215771" w:rsidRPr="00BF6BB7" w:rsidRDefault="00215771" w:rsidP="00BB599F">
          <w:pPr>
            <w:spacing w:before="60"/>
            <w:rPr>
              <w:rFonts w:ascii="Arial" w:hAnsi="Arial" w:cs="Arial"/>
              <w:sz w:val="16"/>
              <w:szCs w:val="16"/>
            </w:rPr>
          </w:pPr>
        </w:p>
      </w:tc>
      <w:tc>
        <w:tcPr>
          <w:tcW w:w="3402" w:type="dxa"/>
          <w:vMerge/>
        </w:tcPr>
        <w:p w:rsidR="00215771" w:rsidRPr="00BC569B" w:rsidRDefault="00215771" w:rsidP="00D23608">
          <w:pPr>
            <w:spacing w:before="60"/>
            <w:rPr>
              <w:rFonts w:ascii="Arial" w:hAnsi="Arial" w:cs="Arial"/>
              <w:b/>
              <w:sz w:val="10"/>
              <w:szCs w:val="10"/>
            </w:rPr>
          </w:pPr>
        </w:p>
      </w:tc>
    </w:tr>
  </w:tbl>
  <w:p w:rsidR="00215771" w:rsidRDefault="00215771" w:rsidP="00944C27">
    <w:pPr>
      <w:pStyle w:val="a5"/>
      <w:jc w:val="center"/>
      <w:rPr>
        <w:rFonts w:ascii="Arial" w:hAnsi="Arial" w:cs="Arial"/>
        <w:b/>
        <w:color w:val="999999"/>
        <w:sz w:val="12"/>
      </w:rPr>
    </w:pPr>
  </w:p>
  <w:p w:rsidR="00215771" w:rsidRDefault="00215771" w:rsidP="00944C27">
    <w:pPr>
      <w:pStyle w:val="a5"/>
      <w:jc w:val="center"/>
      <w:rPr>
        <w:rFonts w:ascii="Arial" w:hAnsi="Arial" w:cs="Arial"/>
        <w:b/>
        <w:color w:val="999999"/>
        <w:sz w:val="12"/>
      </w:rPr>
    </w:pPr>
    <w:r>
      <w:rPr>
        <w:rFonts w:ascii="Arial" w:hAnsi="Arial" w:cs="Arial"/>
        <w:b/>
        <w:color w:val="999999"/>
        <w:sz w:val="12"/>
      </w:rPr>
      <w:t>СПРАВОЧНО. Выгружено из ИСC по работе с ЛНД ООО «Славнефть-Красноярскнефтегаз» 24.01.2025 9:49:52</w:t>
    </w:r>
  </w:p>
  <w:p w:rsidR="00215771" w:rsidRPr="00944C27" w:rsidRDefault="00215771" w:rsidP="00944C27">
    <w:pPr>
      <w:pStyle w:val="a5"/>
      <w:jc w:val="center"/>
      <w:rPr>
        <w:rFonts w:ascii="Arial" w:hAnsi="Arial" w:cs="Arial"/>
        <w:b/>
        <w:color w:val="999999"/>
        <w:sz w:val="1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Pr="001049CD" w:rsidRDefault="00215771" w:rsidP="00BF6BB7">
    <w:pPr>
      <w:pStyle w:val="a5"/>
      <w:tabs>
        <w:tab w:val="clear" w:pos="9355"/>
        <w:tab w:val="right" w:pos="9180"/>
        <w:tab w:val="left" w:pos="9899"/>
      </w:tabs>
      <w:ind w:right="-1"/>
      <w:rPr>
        <w:rFonts w:ascii="Arial" w:hAnsi="Arial" w:cs="Arial"/>
        <w:b/>
        <w:szCs w:val="24"/>
      </w:rPr>
    </w:pPr>
  </w:p>
  <w:tbl>
    <w:tblPr>
      <w:tblStyle w:val="afd"/>
      <w:tblW w:w="96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15"/>
      <w:gridCol w:w="1357"/>
    </w:tblGrid>
    <w:tr w:rsidR="00215771" w:rsidTr="005218A9">
      <w:tc>
        <w:tcPr>
          <w:tcW w:w="9672" w:type="dxa"/>
          <w:gridSpan w:val="2"/>
        </w:tcPr>
        <w:p w:rsidR="00215771" w:rsidRDefault="00215771" w:rsidP="00F475BD">
          <w:pPr>
            <w:spacing w:before="60"/>
            <w:jc w:val="both"/>
            <w:rPr>
              <w:rFonts w:ascii="Arial" w:hAnsi="Arial" w:cs="Arial"/>
              <w:sz w:val="16"/>
              <w:szCs w:val="16"/>
            </w:rPr>
          </w:pPr>
          <w:r>
            <w:rPr>
              <w:rFonts w:ascii="Arial" w:hAnsi="Arial" w:cs="Arial"/>
              <w:sz w:val="16"/>
              <w:szCs w:val="16"/>
            </w:rPr>
            <w:t>Права на настоящий ЛНД принадлежат ООО «Славнефть – Красноярскнефтегаз». ЛНД не может быть полностью или частично воспроизведён, тиражирован и распространён без разрешения ООО «Славнефть–Красноярскнефтегаз».</w:t>
          </w:r>
        </w:p>
      </w:tc>
    </w:tr>
    <w:tr w:rsidR="00215771" w:rsidTr="005218A9">
      <w:tc>
        <w:tcPr>
          <w:tcW w:w="9672" w:type="dxa"/>
          <w:gridSpan w:val="2"/>
          <w:tcBorders>
            <w:bottom w:val="single" w:sz="12" w:space="0" w:color="0070C0"/>
          </w:tcBorders>
        </w:tcPr>
        <w:p w:rsidR="00215771" w:rsidRPr="00BF6BB7" w:rsidRDefault="00215771" w:rsidP="00AD28D7">
          <w:pPr>
            <w:spacing w:before="60"/>
            <w:jc w:val="right"/>
            <w:rPr>
              <w:rFonts w:ascii="Arial" w:hAnsi="Arial" w:cs="Arial"/>
              <w:sz w:val="16"/>
              <w:szCs w:val="16"/>
            </w:rPr>
          </w:pPr>
          <w:r>
            <w:rPr>
              <w:rFonts w:ascii="Arial" w:hAnsi="Arial" w:cs="Arial"/>
              <w:sz w:val="16"/>
              <w:szCs w:val="16"/>
            </w:rPr>
            <w:t xml:space="preserve">© ® ООО «Славнефть–Красноярскнефтегаз», </w:t>
          </w:r>
          <w:r>
            <w:rPr>
              <w:rFonts w:ascii="Arial" w:hAnsi="Arial" w:cs="Arial"/>
              <w:sz w:val="16"/>
              <w:szCs w:val="16"/>
              <w:lang w:val="en-US"/>
            </w:rPr>
            <w:t>201</w:t>
          </w:r>
          <w:r>
            <w:rPr>
              <w:rFonts w:ascii="Arial" w:hAnsi="Arial" w:cs="Arial"/>
              <w:sz w:val="16"/>
              <w:szCs w:val="16"/>
            </w:rPr>
            <w:t>9</w:t>
          </w:r>
          <w:r>
            <w:rPr>
              <w:rFonts w:ascii="Arial" w:hAnsi="Arial" w:cs="Arial"/>
              <w:sz w:val="16"/>
              <w:szCs w:val="16"/>
              <w:lang w:val="en-US"/>
            </w:rPr>
            <w:t xml:space="preserve"> </w:t>
          </w:r>
          <w:r>
            <w:rPr>
              <w:rFonts w:ascii="Arial" w:hAnsi="Arial" w:cs="Arial"/>
              <w:sz w:val="16"/>
              <w:szCs w:val="16"/>
            </w:rPr>
            <w:t>год</w:t>
          </w:r>
        </w:p>
      </w:tc>
    </w:tr>
    <w:tr w:rsidR="00215771" w:rsidTr="005218A9">
      <w:tc>
        <w:tcPr>
          <w:tcW w:w="8315" w:type="dxa"/>
          <w:tcBorders>
            <w:top w:val="single" w:sz="12" w:space="0" w:color="0070C0"/>
          </w:tcBorders>
        </w:tcPr>
        <w:p w:rsidR="00215771" w:rsidRDefault="00215771" w:rsidP="00F475BD">
          <w:pPr>
            <w:pStyle w:val="a5"/>
            <w:tabs>
              <w:tab w:val="clear" w:pos="9355"/>
              <w:tab w:val="right" w:pos="9180"/>
              <w:tab w:val="left" w:pos="9899"/>
            </w:tabs>
            <w:spacing w:before="60"/>
            <w:rPr>
              <w:rFonts w:ascii="Arial" w:hAnsi="Arial" w:cs="Arial"/>
              <w:b/>
              <w:sz w:val="10"/>
              <w:szCs w:val="10"/>
            </w:rPr>
          </w:pPr>
          <w:r w:rsidRPr="0054709B">
            <w:rPr>
              <w:rFonts w:ascii="Arial" w:hAnsi="Arial" w:cs="Arial"/>
              <w:b/>
              <w:spacing w:val="-4"/>
              <w:sz w:val="10"/>
              <w:szCs w:val="10"/>
            </w:rPr>
            <w:t>ПЛАН МЕРОПРИЯТИЙ ПО ЛОКАЛИЗАЦИИ И ЛИКВИДАЦИИ ПОСЛЕДСТВИЙ АВАРИЙ НА ОПАСНОМ ПРОИЗВОДСТВЕННОМ ОБЪЕКТЕ ООО «СЛАВНЕФТЬ-КРАСНОЯРСКНЕФТЕГАЗ»</w:t>
          </w:r>
          <w:r w:rsidRPr="00E3539A">
            <w:rPr>
              <w:rFonts w:ascii="Arial" w:hAnsi="Arial" w:cs="Arial"/>
              <w:b/>
              <w:sz w:val="10"/>
              <w:szCs w:val="10"/>
            </w:rPr>
            <w:t xml:space="preserve"> «</w:t>
          </w:r>
          <w:r>
            <w:rPr>
              <w:rFonts w:ascii="Arial" w:hAnsi="Arial" w:cs="Arial"/>
              <w:b/>
              <w:sz w:val="10"/>
              <w:szCs w:val="10"/>
            </w:rPr>
            <w:t>ФОНД СКВАЖИН»</w:t>
          </w:r>
        </w:p>
        <w:p w:rsidR="00215771" w:rsidRPr="00BD28EB" w:rsidRDefault="00215771">
          <w:pPr>
            <w:pStyle w:val="a5"/>
            <w:tabs>
              <w:tab w:val="clear" w:pos="9355"/>
              <w:tab w:val="right" w:pos="9180"/>
              <w:tab w:val="left" w:pos="9899"/>
            </w:tabs>
            <w:spacing w:before="60"/>
            <w:ind w:right="-1"/>
            <w:rPr>
              <w:rFonts w:ascii="Arial" w:hAnsi="Arial" w:cs="Arial"/>
              <w:b/>
              <w:sz w:val="10"/>
              <w:szCs w:val="10"/>
            </w:rPr>
          </w:pPr>
          <w:r w:rsidRPr="009A0E74">
            <w:rPr>
              <w:rFonts w:ascii="Arial" w:hAnsi="Arial" w:cs="Arial"/>
              <w:b/>
              <w:sz w:val="10"/>
              <w:szCs w:val="10"/>
            </w:rPr>
            <w:t xml:space="preserve">№ ХХХ ВЕРСИЯ </w:t>
          </w:r>
          <w:r>
            <w:rPr>
              <w:rFonts w:ascii="Arial" w:hAnsi="Arial" w:cs="Arial"/>
              <w:b/>
              <w:sz w:val="10"/>
              <w:szCs w:val="10"/>
            </w:rPr>
            <w:t>2</w:t>
          </w:r>
          <w:r w:rsidRPr="009A0E74">
            <w:rPr>
              <w:rFonts w:ascii="Arial" w:hAnsi="Arial" w:cs="Arial"/>
              <w:b/>
              <w:sz w:val="10"/>
              <w:szCs w:val="10"/>
            </w:rPr>
            <w:t>.</w:t>
          </w:r>
          <w:r>
            <w:rPr>
              <w:rFonts w:ascii="Arial" w:hAnsi="Arial" w:cs="Arial"/>
              <w:b/>
              <w:sz w:val="10"/>
              <w:szCs w:val="10"/>
            </w:rPr>
            <w:t>00</w:t>
          </w:r>
        </w:p>
      </w:tc>
      <w:tc>
        <w:tcPr>
          <w:tcW w:w="1357" w:type="dxa"/>
          <w:tcBorders>
            <w:top w:val="single" w:sz="12" w:space="0" w:color="0070C0"/>
          </w:tcBorders>
        </w:tcPr>
        <w:p w:rsidR="00215771" w:rsidRPr="00BD28EB" w:rsidRDefault="00215771" w:rsidP="005218A9">
          <w:pPr>
            <w:pStyle w:val="a3"/>
            <w:spacing w:before="60"/>
            <w:ind w:hanging="181"/>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502</w:t>
          </w:r>
          <w:r>
            <w:rPr>
              <w:rFonts w:ascii="Arial" w:hAnsi="Arial" w:cs="Arial"/>
              <w:b/>
              <w:sz w:val="12"/>
              <w:szCs w:val="12"/>
            </w:rPr>
            <w:fldChar w:fldCharType="end"/>
          </w:r>
        </w:p>
      </w:tc>
    </w:tr>
  </w:tbl>
  <w:p w:rsidR="00215771" w:rsidRPr="00787D05" w:rsidRDefault="00215771">
    <w:pPr>
      <w:pStyle w:val="a5"/>
      <w:rPr>
        <w:rFonts w:ascii="Arial" w:hAnsi="Arial" w:cs="Arial"/>
        <w:color w:val="999999"/>
        <w:sz w:val="1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Pr="001049CD" w:rsidRDefault="00215771" w:rsidP="00E60C0F">
    <w:pPr>
      <w:pStyle w:val="a5"/>
      <w:tabs>
        <w:tab w:val="clear" w:pos="9355"/>
        <w:tab w:val="right" w:pos="9180"/>
        <w:tab w:val="left" w:pos="9899"/>
      </w:tabs>
      <w:ind w:right="-1"/>
      <w:rPr>
        <w:rFonts w:ascii="Arial" w:hAnsi="Arial" w:cs="Arial"/>
        <w:b/>
        <w:szCs w:val="24"/>
      </w:rPr>
    </w:pP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99"/>
      <w:gridCol w:w="1639"/>
    </w:tblGrid>
    <w:tr w:rsidR="00215771" w:rsidTr="00E60C0F">
      <w:tc>
        <w:tcPr>
          <w:tcW w:w="7999" w:type="dxa"/>
          <w:tcBorders>
            <w:top w:val="single" w:sz="12" w:space="0" w:color="0070C0"/>
          </w:tcBorders>
        </w:tcPr>
        <w:p w:rsidR="00215771" w:rsidRPr="00BD28EB" w:rsidRDefault="00215771" w:rsidP="00E60C0F">
          <w:pPr>
            <w:pStyle w:val="a5"/>
            <w:tabs>
              <w:tab w:val="clear" w:pos="9355"/>
              <w:tab w:val="right" w:pos="9180"/>
              <w:tab w:val="left" w:pos="9899"/>
            </w:tabs>
            <w:spacing w:before="60"/>
            <w:ind w:right="-1"/>
            <w:rPr>
              <w:rFonts w:ascii="Arial" w:hAnsi="Arial" w:cs="Arial"/>
              <w:b/>
              <w:sz w:val="10"/>
              <w:szCs w:val="10"/>
            </w:rPr>
          </w:pPr>
          <w:r w:rsidRPr="00BC569B">
            <w:rPr>
              <w:rFonts w:ascii="Arial" w:hAnsi="Arial" w:cs="Arial"/>
              <w:b/>
              <w:spacing w:val="-4"/>
              <w:sz w:val="10"/>
              <w:szCs w:val="10"/>
            </w:rPr>
            <w:t>ПЛАН МЕРОПРИЯТИЙ ПО ЛОКАЛИЗАЦИИ И ЛИКВИДАЦИИ ПОСЛЕДСТВИЙ АВАРИЙ НА ОПАСНОМ ПРОИЗВОДСТВЕННОМ ОБЪЕКТЕ ООО «СЛАВНЕФТЬ-КРАСНОЯРСКНЕФТЕГАЗ»</w:t>
          </w:r>
          <w:r w:rsidRPr="00BC569B">
            <w:rPr>
              <w:rFonts w:ascii="Arial" w:hAnsi="Arial" w:cs="Arial"/>
              <w:b/>
              <w:sz w:val="10"/>
              <w:szCs w:val="10"/>
            </w:rPr>
            <w:t xml:space="preserve"> «ФОНД СКВАЖИН»</w:t>
          </w:r>
        </w:p>
      </w:tc>
      <w:tc>
        <w:tcPr>
          <w:tcW w:w="1639" w:type="dxa"/>
          <w:tcBorders>
            <w:top w:val="single" w:sz="12" w:space="0" w:color="0070C0"/>
          </w:tcBorders>
        </w:tcPr>
        <w:p w:rsidR="00215771" w:rsidRPr="00BD28EB" w:rsidRDefault="00215771" w:rsidP="00E60C0F">
          <w:pPr>
            <w:pStyle w:val="a3"/>
            <w:spacing w:before="60"/>
            <w:ind w:hanging="181"/>
            <w:jc w:val="center"/>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562FA">
            <w:rPr>
              <w:rFonts w:ascii="Arial" w:hAnsi="Arial" w:cs="Arial"/>
              <w:b/>
              <w:noProof/>
              <w:sz w:val="12"/>
              <w:szCs w:val="12"/>
            </w:rPr>
            <w:t>3</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562FA">
            <w:rPr>
              <w:rFonts w:ascii="Arial" w:hAnsi="Arial" w:cs="Arial"/>
              <w:b/>
              <w:noProof/>
              <w:sz w:val="12"/>
              <w:szCs w:val="12"/>
            </w:rPr>
            <w:t>541</w:t>
          </w:r>
          <w:r>
            <w:rPr>
              <w:rFonts w:ascii="Arial" w:hAnsi="Arial" w:cs="Arial"/>
              <w:b/>
              <w:sz w:val="12"/>
              <w:szCs w:val="12"/>
            </w:rPr>
            <w:fldChar w:fldCharType="end"/>
          </w:r>
        </w:p>
      </w:tc>
    </w:tr>
  </w:tbl>
  <w:p w:rsidR="00215771" w:rsidRDefault="00215771" w:rsidP="00B67111">
    <w:pPr>
      <w:pStyle w:val="a5"/>
      <w:jc w:val="center"/>
      <w:rPr>
        <w:rFonts w:ascii="Arial" w:hAnsi="Arial" w:cs="Arial"/>
        <w:b/>
        <w:color w:val="999999"/>
        <w:sz w:val="12"/>
      </w:rPr>
    </w:pPr>
  </w:p>
  <w:p w:rsidR="00215771" w:rsidRDefault="00215771" w:rsidP="00944C27">
    <w:pPr>
      <w:pStyle w:val="a5"/>
      <w:jc w:val="center"/>
      <w:rPr>
        <w:rFonts w:ascii="Arial" w:hAnsi="Arial" w:cs="Arial"/>
        <w:b/>
        <w:color w:val="999999"/>
        <w:sz w:val="12"/>
      </w:rPr>
    </w:pPr>
  </w:p>
  <w:p w:rsidR="00215771" w:rsidRDefault="00215771" w:rsidP="00944C27">
    <w:pPr>
      <w:pStyle w:val="a5"/>
      <w:jc w:val="center"/>
      <w:rPr>
        <w:rFonts w:ascii="Arial" w:hAnsi="Arial" w:cs="Arial"/>
        <w:b/>
        <w:color w:val="999999"/>
        <w:sz w:val="12"/>
      </w:rPr>
    </w:pPr>
    <w:r>
      <w:rPr>
        <w:rFonts w:ascii="Arial" w:hAnsi="Arial" w:cs="Arial"/>
        <w:b/>
        <w:color w:val="999999"/>
        <w:sz w:val="12"/>
      </w:rPr>
      <w:t>СПРАВОЧНО. Выгружено из ИСC по работе с ЛНД ООО «Славнефть-Красноярскнефтегаз» 24.01.2025 9:49:52</w:t>
    </w:r>
  </w:p>
  <w:p w:rsidR="00215771" w:rsidRPr="00944C27" w:rsidRDefault="00215771" w:rsidP="00944C27">
    <w:pPr>
      <w:pStyle w:val="a5"/>
      <w:jc w:val="center"/>
      <w:rPr>
        <w:rFonts w:ascii="Arial" w:hAnsi="Arial" w:cs="Arial"/>
        <w:b/>
        <w:color w:val="999999"/>
        <w:sz w:val="12"/>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96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9"/>
      <w:gridCol w:w="1541"/>
    </w:tblGrid>
    <w:tr w:rsidR="00215771" w:rsidTr="00A86D36">
      <w:tc>
        <w:tcPr>
          <w:tcW w:w="9660" w:type="dxa"/>
          <w:gridSpan w:val="2"/>
        </w:tcPr>
        <w:p w:rsidR="00215771" w:rsidRDefault="00215771" w:rsidP="00D57451">
          <w:pPr>
            <w:spacing w:before="60"/>
            <w:jc w:val="right"/>
            <w:rPr>
              <w:rFonts w:ascii="Arial" w:hAnsi="Arial" w:cs="Arial"/>
              <w:b/>
              <w:sz w:val="12"/>
              <w:szCs w:val="12"/>
            </w:rPr>
          </w:pPr>
        </w:p>
      </w:tc>
    </w:tr>
    <w:tr w:rsidR="00215771" w:rsidTr="005218A9">
      <w:tc>
        <w:tcPr>
          <w:tcW w:w="8119" w:type="dxa"/>
          <w:tcBorders>
            <w:top w:val="single" w:sz="12" w:space="0" w:color="0070C0"/>
          </w:tcBorders>
        </w:tcPr>
        <w:p w:rsidR="00215771" w:rsidRDefault="00215771" w:rsidP="00EE4BD1">
          <w:pPr>
            <w:spacing w:before="60"/>
            <w:jc w:val="both"/>
            <w:rPr>
              <w:rFonts w:ascii="Arial" w:hAnsi="Arial" w:cs="Arial"/>
              <w:sz w:val="16"/>
              <w:szCs w:val="16"/>
            </w:rPr>
          </w:pPr>
          <w:r w:rsidRPr="00BC569B">
            <w:rPr>
              <w:rFonts w:ascii="Arial" w:hAnsi="Arial" w:cs="Arial"/>
              <w:b/>
              <w:spacing w:val="-4"/>
              <w:sz w:val="10"/>
              <w:szCs w:val="10"/>
            </w:rPr>
            <w:t>ПЛАН МЕРОПРИЯТИЙ ПО ЛОКАЛИЗАЦИИ И ЛИКВИДАЦИИ ПОСЛЕДСТВИЙ АВАРИЙ НА ОПАСНОМ ПРОИЗВОДСТВЕННОМ ОБЪЕКТЕ ООО «СЛАВНЕФТЬ-КРАСНОЯРСКНЕФТЕГАЗ»</w:t>
          </w:r>
          <w:r w:rsidRPr="00BC569B">
            <w:rPr>
              <w:rFonts w:ascii="Arial" w:hAnsi="Arial" w:cs="Arial"/>
              <w:b/>
              <w:sz w:val="10"/>
              <w:szCs w:val="10"/>
            </w:rPr>
            <w:t xml:space="preserve"> «ФОНД СКВАЖИН»</w:t>
          </w:r>
        </w:p>
      </w:tc>
      <w:tc>
        <w:tcPr>
          <w:tcW w:w="1541" w:type="dxa"/>
          <w:vMerge w:val="restart"/>
          <w:tcBorders>
            <w:top w:val="single" w:sz="12" w:space="0" w:color="0070C0"/>
          </w:tcBorders>
        </w:tcPr>
        <w:p w:rsidR="00215771" w:rsidRPr="00BC569B" w:rsidRDefault="00215771" w:rsidP="005218A9">
          <w:pPr>
            <w:spacing w:before="60"/>
            <w:jc w:val="right"/>
            <w:rPr>
              <w:rFonts w:ascii="Arial" w:hAnsi="Arial" w:cs="Arial"/>
              <w:b/>
              <w:spacing w:val="-4"/>
              <w:sz w:val="10"/>
              <w:szCs w:val="10"/>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562FA">
            <w:rPr>
              <w:rFonts w:ascii="Arial" w:hAnsi="Arial" w:cs="Arial"/>
              <w:b/>
              <w:noProof/>
              <w:sz w:val="12"/>
              <w:szCs w:val="12"/>
            </w:rPr>
            <w:t>5</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562FA">
            <w:rPr>
              <w:rFonts w:ascii="Arial" w:hAnsi="Arial" w:cs="Arial"/>
              <w:b/>
              <w:noProof/>
              <w:sz w:val="12"/>
              <w:szCs w:val="12"/>
            </w:rPr>
            <w:t>541</w:t>
          </w:r>
          <w:r>
            <w:rPr>
              <w:rFonts w:ascii="Arial" w:hAnsi="Arial" w:cs="Arial"/>
              <w:b/>
              <w:sz w:val="12"/>
              <w:szCs w:val="12"/>
            </w:rPr>
            <w:fldChar w:fldCharType="end"/>
          </w:r>
        </w:p>
      </w:tc>
    </w:tr>
    <w:tr w:rsidR="00215771" w:rsidTr="005218A9">
      <w:tc>
        <w:tcPr>
          <w:tcW w:w="8119" w:type="dxa"/>
        </w:tcPr>
        <w:p w:rsidR="00215771" w:rsidRPr="00BF6BB7" w:rsidRDefault="00215771" w:rsidP="00EE4BD1">
          <w:pPr>
            <w:spacing w:before="60"/>
            <w:rPr>
              <w:rFonts w:ascii="Arial" w:hAnsi="Arial" w:cs="Arial"/>
              <w:sz w:val="16"/>
              <w:szCs w:val="16"/>
            </w:rPr>
          </w:pPr>
        </w:p>
      </w:tc>
      <w:tc>
        <w:tcPr>
          <w:tcW w:w="1541" w:type="dxa"/>
          <w:vMerge/>
        </w:tcPr>
        <w:p w:rsidR="00215771" w:rsidRPr="00BC569B" w:rsidRDefault="00215771" w:rsidP="00EE4BD1">
          <w:pPr>
            <w:spacing w:before="60"/>
            <w:rPr>
              <w:rFonts w:ascii="Arial" w:hAnsi="Arial" w:cs="Arial"/>
              <w:b/>
              <w:sz w:val="10"/>
              <w:szCs w:val="10"/>
            </w:rPr>
          </w:pPr>
        </w:p>
      </w:tc>
    </w:tr>
  </w:tbl>
  <w:p w:rsidR="00215771" w:rsidRDefault="00215771" w:rsidP="00944C27">
    <w:pPr>
      <w:pStyle w:val="a5"/>
      <w:jc w:val="center"/>
      <w:rPr>
        <w:rFonts w:ascii="Arial" w:hAnsi="Arial" w:cs="Arial"/>
        <w:b/>
        <w:color w:val="999999"/>
        <w:sz w:val="12"/>
      </w:rPr>
    </w:pPr>
  </w:p>
  <w:p w:rsidR="00215771" w:rsidRDefault="00215771" w:rsidP="00944C27">
    <w:pPr>
      <w:pStyle w:val="a5"/>
      <w:jc w:val="center"/>
      <w:rPr>
        <w:rFonts w:ascii="Arial" w:hAnsi="Arial" w:cs="Arial"/>
        <w:b/>
        <w:color w:val="999999"/>
        <w:sz w:val="12"/>
      </w:rPr>
    </w:pPr>
    <w:r>
      <w:rPr>
        <w:rFonts w:ascii="Arial" w:hAnsi="Arial" w:cs="Arial"/>
        <w:b/>
        <w:color w:val="999999"/>
        <w:sz w:val="12"/>
      </w:rPr>
      <w:t>СПРАВОЧНО. Выгружено из ИСC по работе с ЛНД ООО «Славнефть-Красноярскнефтегаз» 24.01.2025 9:49:52</w:t>
    </w:r>
  </w:p>
  <w:p w:rsidR="00215771" w:rsidRPr="00944C27" w:rsidRDefault="00215771" w:rsidP="00944C27">
    <w:pPr>
      <w:pStyle w:val="a5"/>
      <w:jc w:val="center"/>
      <w:rPr>
        <w:rFonts w:ascii="Arial" w:hAnsi="Arial" w:cs="Arial"/>
        <w:b/>
        <w:color w:val="999999"/>
        <w:sz w:val="12"/>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146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58"/>
      <w:gridCol w:w="1843"/>
    </w:tblGrid>
    <w:tr w:rsidR="00215771" w:rsidTr="00687087">
      <w:trPr>
        <w:trHeight w:val="204"/>
      </w:trPr>
      <w:tc>
        <w:tcPr>
          <w:tcW w:w="12758" w:type="dxa"/>
          <w:tcBorders>
            <w:top w:val="single" w:sz="12" w:space="0" w:color="0070C0"/>
          </w:tcBorders>
        </w:tcPr>
        <w:p w:rsidR="00215771" w:rsidRDefault="00215771" w:rsidP="00AD28D7">
          <w:pPr>
            <w:spacing w:before="60"/>
            <w:jc w:val="both"/>
            <w:rPr>
              <w:rFonts w:ascii="Arial" w:hAnsi="Arial" w:cs="Arial"/>
              <w:sz w:val="16"/>
              <w:szCs w:val="16"/>
            </w:rPr>
          </w:pPr>
          <w:r w:rsidRPr="00BC569B">
            <w:rPr>
              <w:rFonts w:ascii="Arial" w:hAnsi="Arial" w:cs="Arial"/>
              <w:b/>
              <w:spacing w:val="-4"/>
              <w:sz w:val="10"/>
              <w:szCs w:val="10"/>
            </w:rPr>
            <w:t>ПЛАН МЕРОПРИЯТИЙ ПО ЛОКАЛИЗАЦИИ И ЛИКВИДАЦИИ ПОСЛЕДСТВИЙ АВАРИЙ НА ОПАСНОМ ПРОИЗВОДСТВЕННОМ ОБЪЕКТЕ</w:t>
          </w:r>
          <w:r w:rsidRPr="005F7FE3">
            <w:rPr>
              <w:rFonts w:ascii="Arial" w:hAnsi="Arial" w:cs="Arial"/>
              <w:b/>
              <w:spacing w:val="-4"/>
              <w:sz w:val="10"/>
              <w:szCs w:val="10"/>
            </w:rPr>
            <w:t xml:space="preserve"> ООО «СЛАВНЕФТЬ</w:t>
          </w:r>
          <w:r w:rsidRPr="00BC569B">
            <w:rPr>
              <w:rFonts w:ascii="Arial" w:hAnsi="Arial" w:cs="Arial"/>
              <w:b/>
              <w:spacing w:val="-4"/>
              <w:sz w:val="10"/>
              <w:szCs w:val="10"/>
            </w:rPr>
            <w:t>-</w:t>
          </w:r>
          <w:r w:rsidRPr="005F7FE3">
            <w:rPr>
              <w:rFonts w:ascii="Arial" w:hAnsi="Arial" w:cs="Arial"/>
              <w:b/>
              <w:spacing w:val="-4"/>
              <w:sz w:val="10"/>
              <w:szCs w:val="10"/>
            </w:rPr>
            <w:t>КРАСНОЯРСКНЕФТЕГАЗ»</w:t>
          </w:r>
          <w:r w:rsidRPr="00467145">
            <w:rPr>
              <w:rFonts w:ascii="Arial" w:hAnsi="Arial" w:cs="Times New Roman"/>
              <w:b/>
              <w:sz w:val="10"/>
            </w:rPr>
            <w:t xml:space="preserve"> </w:t>
          </w:r>
          <w:r w:rsidRPr="00E3539A">
            <w:rPr>
              <w:rFonts w:ascii="Arial" w:hAnsi="Arial" w:cs="Arial"/>
              <w:b/>
              <w:sz w:val="10"/>
              <w:szCs w:val="10"/>
            </w:rPr>
            <w:t>«</w:t>
          </w:r>
          <w:r w:rsidRPr="00F475BD">
            <w:rPr>
              <w:rFonts w:ascii="Arial" w:hAnsi="Arial" w:cs="Arial"/>
              <w:b/>
              <w:sz w:val="10"/>
              <w:szCs w:val="10"/>
            </w:rPr>
            <w:t>ФОНД СКВАЖИН</w:t>
          </w:r>
          <w:r w:rsidRPr="005F7FE3">
            <w:rPr>
              <w:rFonts w:ascii="Arial" w:hAnsi="Arial" w:cs="Arial"/>
              <w:b/>
              <w:sz w:val="10"/>
              <w:szCs w:val="10"/>
            </w:rPr>
            <w:t>»</w:t>
          </w:r>
        </w:p>
      </w:tc>
      <w:tc>
        <w:tcPr>
          <w:tcW w:w="1843" w:type="dxa"/>
          <w:tcBorders>
            <w:top w:val="single" w:sz="12" w:space="0" w:color="0070C0"/>
          </w:tcBorders>
        </w:tcPr>
        <w:p w:rsidR="00215771" w:rsidRDefault="00215771" w:rsidP="00687087">
          <w:pPr>
            <w:spacing w:before="60"/>
            <w:jc w:val="right"/>
            <w:rPr>
              <w:rFonts w:ascii="Arial" w:hAnsi="Arial" w:cs="Arial"/>
              <w:b/>
              <w:spacing w:val="-4"/>
              <w:sz w:val="10"/>
              <w:szCs w:val="10"/>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562FA">
            <w:rPr>
              <w:rFonts w:ascii="Arial" w:hAnsi="Arial" w:cs="Arial"/>
              <w:b/>
              <w:noProof/>
              <w:sz w:val="12"/>
              <w:szCs w:val="12"/>
            </w:rPr>
            <w:t>482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562FA">
            <w:rPr>
              <w:rFonts w:ascii="Arial" w:hAnsi="Arial" w:cs="Arial"/>
              <w:b/>
              <w:noProof/>
              <w:sz w:val="12"/>
              <w:szCs w:val="12"/>
            </w:rPr>
            <w:t>541</w:t>
          </w:r>
          <w:r>
            <w:rPr>
              <w:rFonts w:ascii="Arial" w:hAnsi="Arial" w:cs="Arial"/>
              <w:b/>
              <w:sz w:val="12"/>
              <w:szCs w:val="12"/>
            </w:rPr>
            <w:fldChar w:fldCharType="end"/>
          </w:r>
        </w:p>
      </w:tc>
    </w:tr>
    <w:tr w:rsidR="00215771" w:rsidTr="00687087">
      <w:trPr>
        <w:trHeight w:val="204"/>
      </w:trPr>
      <w:tc>
        <w:tcPr>
          <w:tcW w:w="12758" w:type="dxa"/>
        </w:tcPr>
        <w:p w:rsidR="00215771" w:rsidRPr="00BF6BB7" w:rsidRDefault="00215771" w:rsidP="00AE7D05">
          <w:pPr>
            <w:spacing w:before="60"/>
            <w:rPr>
              <w:rFonts w:ascii="Arial" w:hAnsi="Arial" w:cs="Arial"/>
              <w:sz w:val="16"/>
              <w:szCs w:val="16"/>
            </w:rPr>
          </w:pPr>
        </w:p>
      </w:tc>
      <w:tc>
        <w:tcPr>
          <w:tcW w:w="1843" w:type="dxa"/>
        </w:tcPr>
        <w:p w:rsidR="00215771" w:rsidRPr="005F7FE3" w:rsidRDefault="00215771" w:rsidP="00AE7D05">
          <w:pPr>
            <w:spacing w:before="60"/>
            <w:rPr>
              <w:rFonts w:ascii="Arial" w:hAnsi="Arial" w:cs="Arial"/>
              <w:b/>
              <w:sz w:val="10"/>
              <w:szCs w:val="10"/>
            </w:rPr>
          </w:pPr>
        </w:p>
      </w:tc>
    </w:tr>
  </w:tbl>
  <w:p w:rsidR="00215771" w:rsidRDefault="00215771" w:rsidP="00944C27">
    <w:pPr>
      <w:pStyle w:val="a5"/>
      <w:jc w:val="center"/>
      <w:rPr>
        <w:rFonts w:ascii="Arial" w:hAnsi="Arial" w:cs="Arial"/>
        <w:b/>
        <w:color w:val="999999"/>
        <w:sz w:val="12"/>
      </w:rPr>
    </w:pPr>
  </w:p>
  <w:p w:rsidR="00215771" w:rsidRDefault="00215771" w:rsidP="00944C27">
    <w:pPr>
      <w:pStyle w:val="a5"/>
      <w:jc w:val="center"/>
      <w:rPr>
        <w:rFonts w:ascii="Arial" w:hAnsi="Arial" w:cs="Arial"/>
        <w:b/>
        <w:color w:val="999999"/>
        <w:sz w:val="12"/>
      </w:rPr>
    </w:pPr>
    <w:r>
      <w:rPr>
        <w:rFonts w:ascii="Arial" w:hAnsi="Arial" w:cs="Arial"/>
        <w:b/>
        <w:color w:val="999999"/>
        <w:sz w:val="12"/>
      </w:rPr>
      <w:t>СПРАВОЧНО. Выгружено из ИСC по работе с ЛНД ООО «Славнефть-Красноярскнефтегаз» 24.01.2025 9:49:52</w:t>
    </w:r>
  </w:p>
  <w:p w:rsidR="00215771" w:rsidRPr="00944C27" w:rsidRDefault="00215771" w:rsidP="00944C27">
    <w:pPr>
      <w:pStyle w:val="a5"/>
      <w:jc w:val="center"/>
      <w:rPr>
        <w:rFonts w:ascii="Arial" w:hAnsi="Arial" w:cs="Arial"/>
        <w:b/>
        <w:color w:val="999999"/>
        <w:sz w:val="12"/>
      </w:rP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1842"/>
    </w:tblGrid>
    <w:tr w:rsidR="00215771" w:rsidRPr="00BC569B" w:rsidTr="00687087">
      <w:tc>
        <w:tcPr>
          <w:tcW w:w="7797" w:type="dxa"/>
          <w:tcBorders>
            <w:top w:val="single" w:sz="12" w:space="0" w:color="0070C0"/>
          </w:tcBorders>
        </w:tcPr>
        <w:p w:rsidR="00215771" w:rsidRDefault="00215771" w:rsidP="00D23608">
          <w:pPr>
            <w:spacing w:before="60"/>
            <w:jc w:val="both"/>
            <w:rPr>
              <w:rFonts w:ascii="Arial" w:hAnsi="Arial" w:cs="Arial"/>
              <w:sz w:val="16"/>
              <w:szCs w:val="16"/>
            </w:rPr>
          </w:pPr>
          <w:r w:rsidRPr="00BC569B">
            <w:rPr>
              <w:rFonts w:ascii="Arial" w:hAnsi="Arial" w:cs="Arial"/>
              <w:b/>
              <w:spacing w:val="-4"/>
              <w:sz w:val="10"/>
              <w:szCs w:val="10"/>
            </w:rPr>
            <w:t>ПЛАН МЕРОПРИЯТИЙ ПО ЛОКАЛИЗАЦИИ И ЛИКВИДАЦИИ ПОСЛЕДСТВИЙ АВАРИЙ НА ОПАСНОМ ПРОИЗВОДСТВЕННОМ ОБЪЕКТЕ ООО «СЛАВНЕФТЬ-КРАСНОЯРСКНЕФТЕГАЗ»</w:t>
          </w:r>
          <w:r w:rsidRPr="00BC569B">
            <w:rPr>
              <w:rFonts w:ascii="Arial" w:hAnsi="Arial" w:cs="Arial"/>
              <w:b/>
              <w:sz w:val="10"/>
              <w:szCs w:val="10"/>
            </w:rPr>
            <w:t xml:space="preserve"> «ФОНД СКВАЖИН»</w:t>
          </w:r>
        </w:p>
      </w:tc>
      <w:tc>
        <w:tcPr>
          <w:tcW w:w="1842" w:type="dxa"/>
          <w:vMerge w:val="restart"/>
          <w:tcBorders>
            <w:top w:val="single" w:sz="12" w:space="0" w:color="0070C0"/>
          </w:tcBorders>
        </w:tcPr>
        <w:p w:rsidR="00215771" w:rsidRPr="00BC569B" w:rsidRDefault="00215771" w:rsidP="00D23608">
          <w:pPr>
            <w:spacing w:before="60"/>
            <w:jc w:val="right"/>
            <w:rPr>
              <w:rFonts w:ascii="Arial" w:hAnsi="Arial" w:cs="Arial"/>
              <w:b/>
              <w:spacing w:val="-4"/>
              <w:sz w:val="10"/>
              <w:szCs w:val="10"/>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562FA">
            <w:rPr>
              <w:rFonts w:ascii="Arial" w:hAnsi="Arial" w:cs="Arial"/>
              <w:b/>
              <w:noProof/>
              <w:sz w:val="12"/>
              <w:szCs w:val="12"/>
            </w:rPr>
            <w:t>488</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562FA">
            <w:rPr>
              <w:rFonts w:ascii="Arial" w:hAnsi="Arial" w:cs="Arial"/>
              <w:b/>
              <w:noProof/>
              <w:sz w:val="12"/>
              <w:szCs w:val="12"/>
            </w:rPr>
            <w:t>541</w:t>
          </w:r>
          <w:r>
            <w:rPr>
              <w:rFonts w:ascii="Arial" w:hAnsi="Arial" w:cs="Arial"/>
              <w:b/>
              <w:sz w:val="12"/>
              <w:szCs w:val="12"/>
            </w:rPr>
            <w:fldChar w:fldCharType="end"/>
          </w:r>
        </w:p>
      </w:tc>
    </w:tr>
    <w:tr w:rsidR="00215771" w:rsidRPr="00BC569B" w:rsidTr="00687087">
      <w:tc>
        <w:tcPr>
          <w:tcW w:w="7797" w:type="dxa"/>
        </w:tcPr>
        <w:p w:rsidR="00215771" w:rsidRPr="00BF6BB7" w:rsidRDefault="00215771" w:rsidP="00BB599F">
          <w:pPr>
            <w:spacing w:before="60"/>
            <w:rPr>
              <w:rFonts w:ascii="Arial" w:hAnsi="Arial" w:cs="Arial"/>
              <w:sz w:val="16"/>
              <w:szCs w:val="16"/>
            </w:rPr>
          </w:pPr>
        </w:p>
      </w:tc>
      <w:tc>
        <w:tcPr>
          <w:tcW w:w="1842" w:type="dxa"/>
          <w:vMerge/>
        </w:tcPr>
        <w:p w:rsidR="00215771" w:rsidRPr="00BC569B" w:rsidRDefault="00215771" w:rsidP="00D23608">
          <w:pPr>
            <w:spacing w:before="60"/>
            <w:rPr>
              <w:rFonts w:ascii="Arial" w:hAnsi="Arial" w:cs="Arial"/>
              <w:b/>
              <w:sz w:val="10"/>
              <w:szCs w:val="10"/>
            </w:rPr>
          </w:pPr>
        </w:p>
      </w:tc>
    </w:tr>
  </w:tbl>
  <w:p w:rsidR="00215771" w:rsidRDefault="00215771" w:rsidP="00B67111">
    <w:pPr>
      <w:pStyle w:val="a5"/>
      <w:jc w:val="center"/>
      <w:rPr>
        <w:rFonts w:ascii="Arial" w:hAnsi="Arial" w:cs="Arial"/>
        <w:b/>
        <w:color w:val="999999"/>
        <w:sz w:val="12"/>
      </w:rPr>
    </w:pPr>
  </w:p>
  <w:p w:rsidR="00215771" w:rsidRDefault="00215771" w:rsidP="00B67111">
    <w:pPr>
      <w:pStyle w:val="a5"/>
      <w:jc w:val="center"/>
      <w:rPr>
        <w:rFonts w:ascii="Arial" w:hAnsi="Arial" w:cs="Arial"/>
        <w:b/>
        <w:color w:val="999999"/>
        <w:sz w:val="12"/>
      </w:rPr>
    </w:pPr>
    <w:r>
      <w:rPr>
        <w:rFonts w:ascii="Arial" w:hAnsi="Arial" w:cs="Arial"/>
        <w:b/>
        <w:color w:val="999999"/>
        <w:sz w:val="12"/>
      </w:rPr>
      <w:t>СПРАВОЧНО. Выгружено из ИСC по работе с ЛНД ООО «Славнефть-Красноярскнефтегаз» 16.05.2024 9:17:45</w:t>
    </w:r>
  </w:p>
  <w:p w:rsidR="00215771" w:rsidRPr="00B67111" w:rsidRDefault="00215771" w:rsidP="00B67111">
    <w:pPr>
      <w:pStyle w:val="a5"/>
      <w:jc w:val="center"/>
      <w:rPr>
        <w:rFonts w:ascii="Arial" w:hAnsi="Arial" w:cs="Arial"/>
        <w:b/>
        <w:color w:val="999999"/>
        <w:sz w:val="12"/>
      </w:rP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154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7622"/>
    </w:tblGrid>
    <w:tr w:rsidR="00215771" w:rsidRPr="00BC569B" w:rsidTr="00273592">
      <w:tc>
        <w:tcPr>
          <w:tcW w:w="7797" w:type="dxa"/>
          <w:tcBorders>
            <w:top w:val="single" w:sz="12" w:space="0" w:color="0070C0"/>
          </w:tcBorders>
        </w:tcPr>
        <w:p w:rsidR="00215771" w:rsidRDefault="00215771" w:rsidP="00D23608">
          <w:pPr>
            <w:spacing w:before="60"/>
            <w:jc w:val="both"/>
            <w:rPr>
              <w:rFonts w:ascii="Arial" w:hAnsi="Arial" w:cs="Arial"/>
              <w:sz w:val="16"/>
              <w:szCs w:val="16"/>
            </w:rPr>
          </w:pPr>
          <w:r w:rsidRPr="00BC569B">
            <w:rPr>
              <w:rFonts w:ascii="Arial" w:hAnsi="Arial" w:cs="Arial"/>
              <w:b/>
              <w:spacing w:val="-4"/>
              <w:sz w:val="10"/>
              <w:szCs w:val="10"/>
            </w:rPr>
            <w:t>ПЛАН МЕРОПРИЯТИЙ ПО ЛОКАЛИЗАЦИИ И ЛИКВИДАЦИИ ПОСЛЕДСТВИЙ АВАРИЙ НА ОПАСНОМ ПРОИЗВОДСТВЕННОМ ОБЪЕКТЕ ООО «СЛАВНЕФТЬ-КРАСНОЯРСКНЕФТЕГАЗ»</w:t>
          </w:r>
          <w:r w:rsidRPr="00BC569B">
            <w:rPr>
              <w:rFonts w:ascii="Arial" w:hAnsi="Arial" w:cs="Arial"/>
              <w:b/>
              <w:sz w:val="10"/>
              <w:szCs w:val="10"/>
            </w:rPr>
            <w:t xml:space="preserve"> «ФОНД СКВАЖИН»</w:t>
          </w:r>
        </w:p>
      </w:tc>
      <w:tc>
        <w:tcPr>
          <w:tcW w:w="7622" w:type="dxa"/>
          <w:vMerge w:val="restart"/>
          <w:tcBorders>
            <w:top w:val="single" w:sz="12" w:space="0" w:color="0070C0"/>
          </w:tcBorders>
        </w:tcPr>
        <w:p w:rsidR="00215771" w:rsidRPr="00BC569B" w:rsidRDefault="00215771" w:rsidP="00D23608">
          <w:pPr>
            <w:spacing w:before="60"/>
            <w:jc w:val="right"/>
            <w:rPr>
              <w:rFonts w:ascii="Arial" w:hAnsi="Arial" w:cs="Arial"/>
              <w:b/>
              <w:spacing w:val="-4"/>
              <w:sz w:val="10"/>
              <w:szCs w:val="10"/>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562FA">
            <w:rPr>
              <w:rFonts w:ascii="Arial" w:hAnsi="Arial" w:cs="Arial"/>
              <w:b/>
              <w:noProof/>
              <w:sz w:val="12"/>
              <w:szCs w:val="12"/>
            </w:rPr>
            <w:t>493</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562FA">
            <w:rPr>
              <w:rFonts w:ascii="Arial" w:hAnsi="Arial" w:cs="Arial"/>
              <w:b/>
              <w:noProof/>
              <w:sz w:val="12"/>
              <w:szCs w:val="12"/>
            </w:rPr>
            <w:t>541</w:t>
          </w:r>
          <w:r>
            <w:rPr>
              <w:rFonts w:ascii="Arial" w:hAnsi="Arial" w:cs="Arial"/>
              <w:b/>
              <w:sz w:val="12"/>
              <w:szCs w:val="12"/>
            </w:rPr>
            <w:fldChar w:fldCharType="end"/>
          </w:r>
        </w:p>
      </w:tc>
    </w:tr>
    <w:tr w:rsidR="00215771" w:rsidRPr="00BC569B" w:rsidTr="00273592">
      <w:tc>
        <w:tcPr>
          <w:tcW w:w="7797" w:type="dxa"/>
        </w:tcPr>
        <w:p w:rsidR="00215771" w:rsidRPr="00BF6BB7" w:rsidRDefault="00215771" w:rsidP="00F9469D">
          <w:pPr>
            <w:spacing w:before="60"/>
            <w:rPr>
              <w:rFonts w:ascii="Arial" w:hAnsi="Arial" w:cs="Arial"/>
              <w:sz w:val="16"/>
              <w:szCs w:val="16"/>
            </w:rPr>
          </w:pPr>
        </w:p>
      </w:tc>
      <w:tc>
        <w:tcPr>
          <w:tcW w:w="7622" w:type="dxa"/>
          <w:vMerge/>
        </w:tcPr>
        <w:p w:rsidR="00215771" w:rsidRPr="00BC569B" w:rsidRDefault="00215771" w:rsidP="00D23608">
          <w:pPr>
            <w:spacing w:before="60"/>
            <w:rPr>
              <w:rFonts w:ascii="Arial" w:hAnsi="Arial" w:cs="Arial"/>
              <w:b/>
              <w:sz w:val="10"/>
              <w:szCs w:val="10"/>
            </w:rPr>
          </w:pPr>
        </w:p>
      </w:tc>
    </w:tr>
  </w:tbl>
  <w:p w:rsidR="00215771" w:rsidRDefault="00215771" w:rsidP="00944C27">
    <w:pPr>
      <w:pStyle w:val="a5"/>
      <w:jc w:val="center"/>
      <w:rPr>
        <w:rFonts w:ascii="Arial" w:hAnsi="Arial" w:cs="Arial"/>
        <w:b/>
        <w:color w:val="999999"/>
        <w:sz w:val="12"/>
      </w:rPr>
    </w:pPr>
  </w:p>
  <w:p w:rsidR="00215771" w:rsidRDefault="00215771" w:rsidP="00944C27">
    <w:pPr>
      <w:pStyle w:val="a5"/>
      <w:jc w:val="center"/>
      <w:rPr>
        <w:rFonts w:ascii="Arial" w:hAnsi="Arial" w:cs="Arial"/>
        <w:b/>
        <w:color w:val="999999"/>
        <w:sz w:val="12"/>
      </w:rPr>
    </w:pPr>
    <w:r>
      <w:rPr>
        <w:rFonts w:ascii="Arial" w:hAnsi="Arial" w:cs="Arial"/>
        <w:b/>
        <w:color w:val="999999"/>
        <w:sz w:val="12"/>
      </w:rPr>
      <w:t>СПРАВОЧНО. Выгружено из ИСC по работе с ЛНД ООО «Славнефть-Красноярскнефтегаз» 24.01.2025 9:49:52</w:t>
    </w:r>
  </w:p>
  <w:p w:rsidR="00215771" w:rsidRPr="00944C27" w:rsidRDefault="00215771" w:rsidP="00944C27">
    <w:pPr>
      <w:pStyle w:val="a5"/>
      <w:jc w:val="center"/>
      <w:rPr>
        <w:rFonts w:ascii="Arial" w:hAnsi="Arial" w:cs="Arial"/>
        <w:b/>
        <w:color w:val="999999"/>
        <w:sz w:val="12"/>
      </w:rP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1984"/>
    </w:tblGrid>
    <w:tr w:rsidR="00215771" w:rsidRPr="00BC569B" w:rsidTr="00273592">
      <w:tc>
        <w:tcPr>
          <w:tcW w:w="7797" w:type="dxa"/>
          <w:tcBorders>
            <w:top w:val="single" w:sz="12" w:space="0" w:color="0070C0"/>
          </w:tcBorders>
        </w:tcPr>
        <w:p w:rsidR="00215771" w:rsidRDefault="00215771" w:rsidP="00D23608">
          <w:pPr>
            <w:spacing w:before="60"/>
            <w:jc w:val="both"/>
            <w:rPr>
              <w:rFonts w:ascii="Arial" w:hAnsi="Arial" w:cs="Arial"/>
              <w:sz w:val="16"/>
              <w:szCs w:val="16"/>
            </w:rPr>
          </w:pPr>
          <w:r w:rsidRPr="00BC569B">
            <w:rPr>
              <w:rFonts w:ascii="Arial" w:hAnsi="Arial" w:cs="Arial"/>
              <w:b/>
              <w:spacing w:val="-4"/>
              <w:sz w:val="10"/>
              <w:szCs w:val="10"/>
            </w:rPr>
            <w:t>ПЛАН МЕРОПРИЯТИЙ ПО ЛОКАЛИЗАЦИИ И ЛИКВИДАЦИИ ПОСЛЕДСТВИЙ АВАРИЙ НА ОПАСНОМ ПРОИЗВОДСТВЕННОМ ОБЪЕКТЕ ООО «СЛАВНЕФТЬ-КРАСНОЯРСКНЕФТЕГАЗ»</w:t>
          </w:r>
          <w:r w:rsidRPr="00BC569B">
            <w:rPr>
              <w:rFonts w:ascii="Arial" w:hAnsi="Arial" w:cs="Arial"/>
              <w:b/>
              <w:sz w:val="10"/>
              <w:szCs w:val="10"/>
            </w:rPr>
            <w:t xml:space="preserve"> «ФОНД СКВАЖИН»</w:t>
          </w:r>
        </w:p>
      </w:tc>
      <w:tc>
        <w:tcPr>
          <w:tcW w:w="1984" w:type="dxa"/>
          <w:vMerge w:val="restart"/>
          <w:tcBorders>
            <w:top w:val="single" w:sz="12" w:space="0" w:color="0070C0"/>
          </w:tcBorders>
        </w:tcPr>
        <w:p w:rsidR="00215771" w:rsidRPr="00BC569B" w:rsidRDefault="00215771" w:rsidP="00D23608">
          <w:pPr>
            <w:spacing w:before="60"/>
            <w:jc w:val="right"/>
            <w:rPr>
              <w:rFonts w:ascii="Arial" w:hAnsi="Arial" w:cs="Arial"/>
              <w:b/>
              <w:spacing w:val="-4"/>
              <w:sz w:val="10"/>
              <w:szCs w:val="10"/>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562FA">
            <w:rPr>
              <w:rFonts w:ascii="Arial" w:hAnsi="Arial" w:cs="Arial"/>
              <w:b/>
              <w:noProof/>
              <w:sz w:val="12"/>
              <w:szCs w:val="12"/>
            </w:rPr>
            <w:t>496</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562FA">
            <w:rPr>
              <w:rFonts w:ascii="Arial" w:hAnsi="Arial" w:cs="Arial"/>
              <w:b/>
              <w:noProof/>
              <w:sz w:val="12"/>
              <w:szCs w:val="12"/>
            </w:rPr>
            <w:t>541</w:t>
          </w:r>
          <w:r>
            <w:rPr>
              <w:rFonts w:ascii="Arial" w:hAnsi="Arial" w:cs="Arial"/>
              <w:b/>
              <w:sz w:val="12"/>
              <w:szCs w:val="12"/>
            </w:rPr>
            <w:fldChar w:fldCharType="end"/>
          </w:r>
        </w:p>
      </w:tc>
    </w:tr>
    <w:tr w:rsidR="00215771" w:rsidRPr="00BC569B" w:rsidTr="00273592">
      <w:tc>
        <w:tcPr>
          <w:tcW w:w="7797" w:type="dxa"/>
        </w:tcPr>
        <w:p w:rsidR="00215771" w:rsidRPr="00BF6BB7" w:rsidRDefault="00215771" w:rsidP="00BB599F">
          <w:pPr>
            <w:spacing w:before="60"/>
            <w:rPr>
              <w:rFonts w:ascii="Arial" w:hAnsi="Arial" w:cs="Arial"/>
              <w:sz w:val="16"/>
              <w:szCs w:val="16"/>
            </w:rPr>
          </w:pPr>
        </w:p>
      </w:tc>
      <w:tc>
        <w:tcPr>
          <w:tcW w:w="1984" w:type="dxa"/>
          <w:vMerge/>
        </w:tcPr>
        <w:p w:rsidR="00215771" w:rsidRPr="00BC569B" w:rsidRDefault="00215771" w:rsidP="00D23608">
          <w:pPr>
            <w:spacing w:before="60"/>
            <w:rPr>
              <w:rFonts w:ascii="Arial" w:hAnsi="Arial" w:cs="Arial"/>
              <w:b/>
              <w:sz w:val="10"/>
              <w:szCs w:val="10"/>
            </w:rPr>
          </w:pPr>
        </w:p>
      </w:tc>
    </w:tr>
  </w:tbl>
  <w:p w:rsidR="00215771" w:rsidRDefault="00215771" w:rsidP="00944C27">
    <w:pPr>
      <w:pStyle w:val="a5"/>
      <w:jc w:val="center"/>
      <w:rPr>
        <w:rFonts w:ascii="Arial" w:hAnsi="Arial" w:cs="Arial"/>
        <w:b/>
        <w:color w:val="999999"/>
        <w:sz w:val="12"/>
      </w:rPr>
    </w:pPr>
  </w:p>
  <w:p w:rsidR="00215771" w:rsidRDefault="00215771" w:rsidP="00944C27">
    <w:pPr>
      <w:pStyle w:val="a5"/>
      <w:jc w:val="center"/>
      <w:rPr>
        <w:rFonts w:ascii="Arial" w:hAnsi="Arial" w:cs="Arial"/>
        <w:b/>
        <w:color w:val="999999"/>
        <w:sz w:val="12"/>
      </w:rPr>
    </w:pPr>
    <w:r>
      <w:rPr>
        <w:rFonts w:ascii="Arial" w:hAnsi="Arial" w:cs="Arial"/>
        <w:b/>
        <w:color w:val="999999"/>
        <w:sz w:val="12"/>
      </w:rPr>
      <w:t>СПРАВОЧНО. Выгружено из ИСC по работе с ЛНД ООО «Славнефть-Красноярскнефтегаз» 24.01.2025 9:49:52</w:t>
    </w:r>
  </w:p>
  <w:p w:rsidR="00215771" w:rsidRPr="00944C27" w:rsidRDefault="00215771" w:rsidP="00944C27">
    <w:pPr>
      <w:pStyle w:val="a5"/>
      <w:jc w:val="center"/>
      <w:rPr>
        <w:rFonts w:ascii="Arial" w:hAnsi="Arial" w:cs="Arial"/>
        <w:b/>
        <w:color w:val="999999"/>
        <w:sz w:val="12"/>
      </w:rPr>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15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16"/>
      <w:gridCol w:w="3160"/>
    </w:tblGrid>
    <w:tr w:rsidR="00215771" w:rsidRPr="00BC569B" w:rsidTr="00215CCC">
      <w:tc>
        <w:tcPr>
          <w:tcW w:w="12616" w:type="dxa"/>
          <w:tcBorders>
            <w:top w:val="single" w:sz="12" w:space="0" w:color="0070C0"/>
          </w:tcBorders>
        </w:tcPr>
        <w:p w:rsidR="00215771" w:rsidRDefault="00215771" w:rsidP="00D23608">
          <w:pPr>
            <w:spacing w:before="60"/>
            <w:jc w:val="both"/>
            <w:rPr>
              <w:rFonts w:ascii="Arial" w:hAnsi="Arial" w:cs="Arial"/>
              <w:sz w:val="16"/>
              <w:szCs w:val="16"/>
            </w:rPr>
          </w:pPr>
          <w:r w:rsidRPr="00BC569B">
            <w:rPr>
              <w:rFonts w:ascii="Arial" w:hAnsi="Arial" w:cs="Arial"/>
              <w:b/>
              <w:spacing w:val="-4"/>
              <w:sz w:val="10"/>
              <w:szCs w:val="10"/>
            </w:rPr>
            <w:t>ПЛАН МЕРОПРИЯТИЙ ПО ЛОКАЛИЗАЦИИ И ЛИКВИДАЦИИ ПОСЛЕДСТВИЙ АВАРИЙ НА ОПАСНОМ ПРОИЗВОДСТВЕННОМ ОБЪЕКТЕ ООО «СЛАВНЕФТЬ-КРАСНОЯРСКНЕФТЕГАЗ»</w:t>
          </w:r>
          <w:r w:rsidRPr="00BC569B">
            <w:rPr>
              <w:rFonts w:ascii="Arial" w:hAnsi="Arial" w:cs="Arial"/>
              <w:b/>
              <w:sz w:val="10"/>
              <w:szCs w:val="10"/>
            </w:rPr>
            <w:t xml:space="preserve"> «ФОНД СКВАЖИН»</w:t>
          </w:r>
        </w:p>
      </w:tc>
      <w:tc>
        <w:tcPr>
          <w:tcW w:w="3160" w:type="dxa"/>
          <w:vMerge w:val="restart"/>
          <w:tcBorders>
            <w:top w:val="single" w:sz="12" w:space="0" w:color="0070C0"/>
          </w:tcBorders>
        </w:tcPr>
        <w:p w:rsidR="00215771" w:rsidRPr="00BC569B" w:rsidRDefault="00215771" w:rsidP="00D23608">
          <w:pPr>
            <w:spacing w:before="60"/>
            <w:jc w:val="right"/>
            <w:rPr>
              <w:rFonts w:ascii="Arial" w:hAnsi="Arial" w:cs="Arial"/>
              <w:b/>
              <w:spacing w:val="-4"/>
              <w:sz w:val="10"/>
              <w:szCs w:val="10"/>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562FA">
            <w:rPr>
              <w:rFonts w:ascii="Arial" w:hAnsi="Arial" w:cs="Arial"/>
              <w:b/>
              <w:noProof/>
              <w:sz w:val="12"/>
              <w:szCs w:val="12"/>
            </w:rPr>
            <w:t>497</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562FA">
            <w:rPr>
              <w:rFonts w:ascii="Arial" w:hAnsi="Arial" w:cs="Arial"/>
              <w:b/>
              <w:noProof/>
              <w:sz w:val="12"/>
              <w:szCs w:val="12"/>
            </w:rPr>
            <w:t>541</w:t>
          </w:r>
          <w:r>
            <w:rPr>
              <w:rFonts w:ascii="Arial" w:hAnsi="Arial" w:cs="Arial"/>
              <w:b/>
              <w:sz w:val="12"/>
              <w:szCs w:val="12"/>
            </w:rPr>
            <w:fldChar w:fldCharType="end"/>
          </w:r>
        </w:p>
      </w:tc>
    </w:tr>
    <w:tr w:rsidR="00215771" w:rsidRPr="00BC569B" w:rsidTr="00215CCC">
      <w:tc>
        <w:tcPr>
          <w:tcW w:w="12616" w:type="dxa"/>
        </w:tcPr>
        <w:p w:rsidR="00215771" w:rsidRPr="00BF6BB7" w:rsidRDefault="00215771" w:rsidP="00BB599F">
          <w:pPr>
            <w:spacing w:before="60"/>
            <w:rPr>
              <w:rFonts w:ascii="Arial" w:hAnsi="Arial" w:cs="Arial"/>
              <w:sz w:val="16"/>
              <w:szCs w:val="16"/>
            </w:rPr>
          </w:pPr>
        </w:p>
      </w:tc>
      <w:tc>
        <w:tcPr>
          <w:tcW w:w="3160" w:type="dxa"/>
          <w:vMerge/>
        </w:tcPr>
        <w:p w:rsidR="00215771" w:rsidRPr="00BC569B" w:rsidRDefault="00215771" w:rsidP="00D23608">
          <w:pPr>
            <w:spacing w:before="60"/>
            <w:rPr>
              <w:rFonts w:ascii="Arial" w:hAnsi="Arial" w:cs="Arial"/>
              <w:b/>
              <w:sz w:val="10"/>
              <w:szCs w:val="10"/>
            </w:rPr>
          </w:pPr>
        </w:p>
      </w:tc>
    </w:tr>
  </w:tbl>
  <w:p w:rsidR="00215771" w:rsidRDefault="00215771" w:rsidP="00944C27">
    <w:pPr>
      <w:pStyle w:val="a5"/>
      <w:jc w:val="center"/>
      <w:rPr>
        <w:rFonts w:ascii="Arial" w:hAnsi="Arial" w:cs="Arial"/>
        <w:b/>
        <w:color w:val="999999"/>
        <w:sz w:val="12"/>
      </w:rPr>
    </w:pPr>
  </w:p>
  <w:p w:rsidR="00215771" w:rsidRDefault="00215771" w:rsidP="00944C27">
    <w:pPr>
      <w:pStyle w:val="a5"/>
      <w:jc w:val="center"/>
      <w:rPr>
        <w:rFonts w:ascii="Arial" w:hAnsi="Arial" w:cs="Arial"/>
        <w:b/>
        <w:color w:val="999999"/>
        <w:sz w:val="12"/>
      </w:rPr>
    </w:pPr>
    <w:r>
      <w:rPr>
        <w:rFonts w:ascii="Arial" w:hAnsi="Arial" w:cs="Arial"/>
        <w:b/>
        <w:color w:val="999999"/>
        <w:sz w:val="12"/>
      </w:rPr>
      <w:t>СПРАВОЧНО. Выгружено из ИСC по работе с ЛНД ООО «Славнефть-Красноярскнефтегаз» 24.01.2025 9:49:52</w:t>
    </w:r>
  </w:p>
  <w:p w:rsidR="00215771" w:rsidRPr="00944C27" w:rsidRDefault="00215771" w:rsidP="00944C27">
    <w:pPr>
      <w:pStyle w:val="a5"/>
      <w:jc w:val="center"/>
      <w:rPr>
        <w:rFonts w:ascii="Arial" w:hAnsi="Arial" w:cs="Arial"/>
        <w:b/>
        <w:color w:val="999999"/>
        <w:sz w:val="1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E6581" w:rsidRDefault="00FE6581" w:rsidP="000D7C6A">
      <w:r>
        <w:separator/>
      </w:r>
    </w:p>
  </w:footnote>
  <w:footnote w:type="continuationSeparator" w:id="0">
    <w:p w:rsidR="00FE6581" w:rsidRDefault="00FE6581" w:rsidP="000D7C6A">
      <w:r>
        <w:continuationSeparator/>
      </w:r>
    </w:p>
  </w:footnote>
  <w:footnote w:type="continuationNotice" w:id="1">
    <w:p w:rsidR="00FE6581" w:rsidRDefault="00FE6581"/>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15771" w:rsidRPr="004A2677" w:rsidTr="0077295E">
      <w:tc>
        <w:tcPr>
          <w:tcW w:w="9638" w:type="dxa"/>
          <w:tcBorders>
            <w:bottom w:val="single" w:sz="12" w:space="0" w:color="0070C0"/>
          </w:tcBorders>
        </w:tcPr>
        <w:p w:rsidR="00215771" w:rsidRPr="005218A9" w:rsidRDefault="00215771" w:rsidP="00D73761">
          <w:pPr>
            <w:pStyle w:val="81"/>
          </w:pPr>
          <w:r w:rsidRPr="005218A9">
            <w:t>СОДЕРЖАНИЕ</w:t>
          </w:r>
        </w:p>
        <w:p w:rsidR="00215771" w:rsidRPr="005218A9" w:rsidRDefault="00215771" w:rsidP="00D73761">
          <w:pPr>
            <w:pStyle w:val="81"/>
          </w:pPr>
        </w:p>
      </w:tc>
    </w:tr>
  </w:tbl>
  <w:p w:rsidR="00215771" w:rsidRPr="00BD28EB" w:rsidRDefault="00215771" w:rsidP="00D73761">
    <w:pPr>
      <w:pStyle w:val="81"/>
    </w:pPr>
  </w:p>
  <w:p w:rsidR="00215771" w:rsidRDefault="00215771"/>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Default="00215771">
    <w:pPr>
      <w:pStyle w:val="a3"/>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Default="00215771">
    <w:pPr>
      <w:pStyle w:val="a3"/>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15771" w:rsidTr="00F24867">
      <w:tc>
        <w:tcPr>
          <w:tcW w:w="9854" w:type="dxa"/>
          <w:tcBorders>
            <w:bottom w:val="single" w:sz="12" w:space="0" w:color="0070C0"/>
          </w:tcBorders>
        </w:tcPr>
        <w:p w:rsidR="00215771" w:rsidRPr="00BD28EB" w:rsidRDefault="00215771" w:rsidP="0077295E">
          <w:pPr>
            <w:pStyle w:val="a3"/>
            <w:jc w:val="right"/>
            <w:rPr>
              <w:rFonts w:ascii="Arial" w:hAnsi="Arial" w:cs="Arial"/>
              <w:b/>
              <w:sz w:val="10"/>
            </w:rPr>
          </w:pPr>
          <w:r>
            <w:t xml:space="preserve"> </w:t>
          </w:r>
          <w:r w:rsidRPr="005841D9">
            <w:rPr>
              <w:rFonts w:ascii="Arial" w:hAnsi="Arial" w:cs="Arial"/>
              <w:b/>
              <w:sz w:val="10"/>
            </w:rPr>
            <w:t>ОБОЗНАЧЕНИЯ И СОКРАЩЕНИЯ</w:t>
          </w:r>
          <w:r w:rsidRPr="005841D9" w:rsidDel="005841D9">
            <w:rPr>
              <w:rFonts w:ascii="Arial" w:hAnsi="Arial" w:cs="Arial"/>
              <w:b/>
              <w:sz w:val="10"/>
            </w:rPr>
            <w:t xml:space="preserve"> </w:t>
          </w:r>
        </w:p>
        <w:p w:rsidR="00215771" w:rsidRDefault="00215771" w:rsidP="0077295E">
          <w:pPr>
            <w:pStyle w:val="a3"/>
            <w:jc w:val="right"/>
            <w:rPr>
              <w:rFonts w:ascii="Arial" w:hAnsi="Arial" w:cs="Arial"/>
              <w:sz w:val="10"/>
            </w:rPr>
          </w:pPr>
        </w:p>
      </w:tc>
    </w:tr>
  </w:tbl>
  <w:p w:rsidR="00215771" w:rsidRDefault="00215771" w:rsidP="002B5458">
    <w:pPr>
      <w:pStyle w:val="a3"/>
      <w:jc w:val="right"/>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Default="00215771">
    <w:pPr>
      <w:pStyle w:val="a3"/>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Default="00215771">
    <w:pPr>
      <w:pStyle w:val="a3"/>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15771" w:rsidTr="00F24867">
      <w:tc>
        <w:tcPr>
          <w:tcW w:w="9854" w:type="dxa"/>
          <w:tcBorders>
            <w:bottom w:val="single" w:sz="12" w:space="0" w:color="0070C0"/>
          </w:tcBorders>
        </w:tcPr>
        <w:p w:rsidR="00215771" w:rsidRPr="00BD28EB" w:rsidRDefault="00215771" w:rsidP="00B03EAE">
          <w:pPr>
            <w:pStyle w:val="a3"/>
            <w:tabs>
              <w:tab w:val="left" w:pos="8295"/>
              <w:tab w:val="right" w:pos="9393"/>
            </w:tabs>
            <w:rPr>
              <w:rFonts w:ascii="Arial" w:hAnsi="Arial" w:cs="Arial"/>
              <w:b/>
              <w:sz w:val="10"/>
            </w:rPr>
          </w:pPr>
          <w:r>
            <w:rPr>
              <w:rFonts w:ascii="Arial" w:hAnsi="Arial" w:cs="Arial"/>
              <w:b/>
              <w:sz w:val="10"/>
            </w:rPr>
            <w:tab/>
          </w:r>
          <w:r>
            <w:rPr>
              <w:rFonts w:ascii="Arial" w:hAnsi="Arial" w:cs="Arial"/>
              <w:b/>
              <w:sz w:val="10"/>
            </w:rPr>
            <w:tab/>
          </w:r>
          <w:r>
            <w:rPr>
              <w:rFonts w:ascii="Arial" w:hAnsi="Arial" w:cs="Arial"/>
              <w:b/>
              <w:sz w:val="10"/>
            </w:rPr>
            <w:tab/>
            <w:t>ОБЩИЕ РАЗДЕЛЫ</w:t>
          </w:r>
        </w:p>
        <w:p w:rsidR="00215771" w:rsidRDefault="00215771" w:rsidP="0077295E">
          <w:pPr>
            <w:pStyle w:val="a3"/>
            <w:jc w:val="right"/>
            <w:rPr>
              <w:rFonts w:ascii="Arial" w:hAnsi="Arial" w:cs="Arial"/>
              <w:sz w:val="10"/>
            </w:rPr>
          </w:pPr>
        </w:p>
      </w:tc>
    </w:tr>
  </w:tbl>
  <w:p w:rsidR="00215771" w:rsidRPr="00890A95" w:rsidRDefault="00215771" w:rsidP="00890A95">
    <w:pPr>
      <w:pStyle w:val="a3"/>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Default="00215771">
    <w:pPr>
      <w:pStyle w:val="a3"/>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Default="00215771">
    <w:pPr>
      <w:pStyle w:val="a3"/>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15771" w:rsidTr="00F24867">
      <w:tc>
        <w:tcPr>
          <w:tcW w:w="9854" w:type="dxa"/>
          <w:tcBorders>
            <w:bottom w:val="single" w:sz="12" w:space="0" w:color="0070C0"/>
          </w:tcBorders>
        </w:tcPr>
        <w:p w:rsidR="00215771" w:rsidRPr="00BD28EB" w:rsidRDefault="00215771" w:rsidP="00687087">
          <w:pPr>
            <w:pStyle w:val="a3"/>
            <w:tabs>
              <w:tab w:val="left" w:pos="8295"/>
              <w:tab w:val="right" w:pos="9393"/>
            </w:tabs>
            <w:jc w:val="right"/>
            <w:rPr>
              <w:rFonts w:ascii="Arial" w:hAnsi="Arial" w:cs="Arial"/>
              <w:b/>
              <w:sz w:val="10"/>
            </w:rPr>
          </w:pPr>
          <w:r>
            <w:rPr>
              <w:rFonts w:ascii="Arial" w:hAnsi="Arial" w:cs="Arial"/>
              <w:b/>
              <w:sz w:val="10"/>
            </w:rPr>
            <w:tab/>
            <w:t>СПЕЦИАЛЬНЫЕ РАЗДЕЛЫ</w:t>
          </w:r>
        </w:p>
        <w:p w:rsidR="00215771" w:rsidRDefault="00215771" w:rsidP="0077295E">
          <w:pPr>
            <w:pStyle w:val="a3"/>
            <w:jc w:val="right"/>
            <w:rPr>
              <w:rFonts w:ascii="Arial" w:hAnsi="Arial" w:cs="Arial"/>
              <w:sz w:val="10"/>
            </w:rPr>
          </w:pPr>
        </w:p>
      </w:tc>
    </w:tr>
  </w:tbl>
  <w:p w:rsidR="00215771" w:rsidRPr="00890A95" w:rsidRDefault="00215771" w:rsidP="00890A95">
    <w:pPr>
      <w:pStyle w:val="a3"/>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Default="00215771">
    <w:pPr>
      <w:pStyle w:val="a3"/>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Default="00215771">
    <w:pPr>
      <w:pStyle w:val="a3"/>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Default="00215771">
    <w:pPr>
      <w:pStyle w:val="a3"/>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146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01"/>
    </w:tblGrid>
    <w:tr w:rsidR="00215771" w:rsidTr="00687087">
      <w:trPr>
        <w:trHeight w:val="291"/>
      </w:trPr>
      <w:tc>
        <w:tcPr>
          <w:tcW w:w="14601" w:type="dxa"/>
          <w:tcBorders>
            <w:bottom w:val="single" w:sz="12" w:space="0" w:color="0070C0"/>
          </w:tcBorders>
        </w:tcPr>
        <w:p w:rsidR="00215771" w:rsidRPr="00BD28EB" w:rsidRDefault="00215771" w:rsidP="006F38E5">
          <w:pPr>
            <w:pStyle w:val="a3"/>
            <w:jc w:val="center"/>
            <w:rPr>
              <w:rFonts w:ascii="Arial" w:hAnsi="Arial" w:cs="Arial"/>
              <w:b/>
              <w:sz w:val="10"/>
            </w:rPr>
          </w:pPr>
        </w:p>
        <w:p w:rsidR="00215771" w:rsidRPr="00C27068" w:rsidRDefault="00215771" w:rsidP="0077295E">
          <w:pPr>
            <w:pStyle w:val="a3"/>
            <w:jc w:val="right"/>
            <w:rPr>
              <w:rFonts w:ascii="Arial" w:hAnsi="Arial" w:cs="Arial"/>
              <w:b/>
              <w:sz w:val="10"/>
            </w:rPr>
          </w:pPr>
          <w:r w:rsidRPr="00C27068">
            <w:rPr>
              <w:rFonts w:ascii="Arial" w:hAnsi="Arial"/>
              <w:b/>
              <w:sz w:val="10"/>
            </w:rPr>
            <w:t>ОПЕРАТИВНАЯ ЧАСТЬ</w:t>
          </w:r>
          <w:r w:rsidRPr="00C27068">
            <w:rPr>
              <w:rFonts w:ascii="Arial" w:hAnsi="Arial" w:cs="Arial"/>
              <w:b/>
              <w:sz w:val="10"/>
            </w:rPr>
            <w:t xml:space="preserve"> ПЛАНА МЕРОПРИЯТИЙ ПО ЛОКАЛИЗАЦИИ И ЛИКВИДАЦИИ АВАРИЙ НА ОПО КУЮМБИНСКОЕ НГКМ</w:t>
          </w:r>
        </w:p>
      </w:tc>
    </w:tr>
  </w:tbl>
  <w:p w:rsidR="00215771" w:rsidRDefault="00215771" w:rsidP="002B5458">
    <w:pPr>
      <w:pStyle w:val="a3"/>
      <w:jc w:val="right"/>
    </w:pP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Default="00215771">
    <w:pPr>
      <w:pStyle w:val="a3"/>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Default="00215771" w:rsidP="00D73761">
    <w:pPr>
      <w:pStyle w:val="81"/>
    </w:pP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15771" w:rsidTr="00F24867">
      <w:tc>
        <w:tcPr>
          <w:tcW w:w="9854" w:type="dxa"/>
          <w:tcBorders>
            <w:bottom w:val="single" w:sz="12" w:space="0" w:color="0070C0"/>
          </w:tcBorders>
        </w:tcPr>
        <w:p w:rsidR="00215771" w:rsidRDefault="00215771" w:rsidP="00D73761">
          <w:pPr>
            <w:pStyle w:val="81"/>
          </w:pPr>
          <w:r w:rsidRPr="004F5205">
            <w:t>РАСПРЕДЕЛЕНИЕ ОБЯЗАННОСТЕЙ МЕЖДУ ОТВЕТСТВЕННЫМИ ЛИЦАМИ И ЛИЦАМИ, УЧАСТВУЮЩИМИ В ЛИКВИДАЦИИ АВАРИЙ И ИХ ПОСЛЕДСТВИЙ</w:t>
          </w:r>
        </w:p>
        <w:p w:rsidR="00215771" w:rsidRPr="00A86D36" w:rsidRDefault="00215771" w:rsidP="00687087">
          <w:pPr>
            <w:rPr>
              <w:rFonts w:ascii="Arial" w:hAnsi="Arial" w:cs="Arial"/>
              <w:sz w:val="10"/>
              <w:szCs w:val="10"/>
            </w:rPr>
          </w:pPr>
        </w:p>
      </w:tc>
    </w:tr>
  </w:tbl>
  <w:p w:rsidR="00215771" w:rsidRDefault="00215771" w:rsidP="00D73761">
    <w:pPr>
      <w:pStyle w:val="81"/>
    </w:pP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Default="00215771" w:rsidP="00D73761">
    <w:pPr>
      <w:pStyle w:val="81"/>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Default="00215771" w:rsidP="00D73761">
    <w:pPr>
      <w:pStyle w:val="81"/>
    </w:pP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15771" w:rsidTr="00687087">
      <w:tc>
        <w:tcPr>
          <w:tcW w:w="9854" w:type="dxa"/>
          <w:tcBorders>
            <w:bottom w:val="single" w:sz="12" w:space="0" w:color="0070C0"/>
          </w:tcBorders>
        </w:tcPr>
        <w:p w:rsidR="00215771" w:rsidRPr="00A86D36" w:rsidRDefault="00215771" w:rsidP="00E17427">
          <w:pPr>
            <w:pStyle w:val="81"/>
            <w:rPr>
              <w:szCs w:val="10"/>
            </w:rPr>
          </w:pPr>
          <w:r w:rsidRPr="00E17427">
            <w:t>РЕГИСТРАЦИЯ ИЗМЕНЕНИЙ ЛОКАЛЬНОГО НОРМАТИВНОГО ДОКУМЕНТА</w:t>
          </w:r>
        </w:p>
      </w:tc>
    </w:tr>
    <w:tr w:rsidR="00215771" w:rsidTr="00687087">
      <w:tc>
        <w:tcPr>
          <w:tcW w:w="9854" w:type="dxa"/>
          <w:tcBorders>
            <w:top w:val="single" w:sz="12" w:space="0" w:color="0070C0"/>
          </w:tcBorders>
        </w:tcPr>
        <w:p w:rsidR="00215771" w:rsidRDefault="00215771" w:rsidP="00D73761">
          <w:pPr>
            <w:pStyle w:val="81"/>
            <w:rPr>
              <w:noProof/>
              <w:lang w:eastAsia="ru-RU"/>
            </w:rPr>
          </w:pPr>
        </w:p>
      </w:tc>
    </w:tr>
  </w:tbl>
  <w:p w:rsidR="00215771" w:rsidRDefault="00215771" w:rsidP="00D73761">
    <w:pPr>
      <w:pStyle w:val="81"/>
    </w:pP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Default="00215771" w:rsidP="00D73761">
    <w:pPr>
      <w:pStyle w:val="81"/>
    </w:pP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Default="00215771">
    <w:pPr>
      <w:pStyle w:val="a3"/>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15771" w:rsidTr="00F24867">
      <w:tc>
        <w:tcPr>
          <w:tcW w:w="9854" w:type="dxa"/>
          <w:tcBorders>
            <w:bottom w:val="single" w:sz="12" w:space="0" w:color="0070C0"/>
          </w:tcBorders>
        </w:tcPr>
        <w:p w:rsidR="00215771" w:rsidRPr="00BD28EB" w:rsidRDefault="00215771" w:rsidP="0077295E">
          <w:pPr>
            <w:pStyle w:val="a3"/>
            <w:jc w:val="right"/>
            <w:rPr>
              <w:rFonts w:ascii="Arial" w:hAnsi="Arial" w:cs="Arial"/>
              <w:b/>
              <w:sz w:val="10"/>
            </w:rPr>
          </w:pPr>
          <w:r>
            <w:rPr>
              <w:rFonts w:ascii="Arial" w:hAnsi="Arial" w:cs="Arial"/>
              <w:b/>
              <w:sz w:val="10"/>
            </w:rPr>
            <w:t>СОДЕРЖАНИЕ</w:t>
          </w:r>
        </w:p>
        <w:p w:rsidR="00215771" w:rsidRDefault="00215771" w:rsidP="0077295E">
          <w:pPr>
            <w:pStyle w:val="a3"/>
            <w:jc w:val="right"/>
            <w:rPr>
              <w:rFonts w:ascii="Arial" w:hAnsi="Arial" w:cs="Arial"/>
              <w:sz w:val="10"/>
            </w:rPr>
          </w:pPr>
        </w:p>
      </w:tc>
    </w:tr>
  </w:tbl>
  <w:p w:rsidR="00215771" w:rsidRPr="00882794" w:rsidRDefault="00215771" w:rsidP="00882794">
    <w:pPr>
      <w:pStyle w:val="a3"/>
    </w:pP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15771" w:rsidTr="00C27068">
      <w:tc>
        <w:tcPr>
          <w:tcW w:w="9854" w:type="dxa"/>
          <w:tcBorders>
            <w:bottom w:val="single" w:sz="12" w:space="0" w:color="0070C0"/>
          </w:tcBorders>
          <w:vAlign w:val="bottom"/>
        </w:tcPr>
        <w:p w:rsidR="00215771" w:rsidRDefault="00215771" w:rsidP="00D73761">
          <w:pPr>
            <w:pStyle w:val="81"/>
          </w:pPr>
          <w:r>
            <w:t>ПРИЛОЖЕНИЯ</w:t>
          </w:r>
        </w:p>
        <w:p w:rsidR="00215771" w:rsidRPr="00C27068" w:rsidRDefault="00215771" w:rsidP="00C27068">
          <w:pPr>
            <w:jc w:val="right"/>
            <w:rPr>
              <w:rFonts w:ascii="Arial" w:hAnsi="Arial" w:cs="Arial"/>
              <w:sz w:val="10"/>
              <w:szCs w:val="10"/>
            </w:rPr>
          </w:pPr>
        </w:p>
      </w:tc>
    </w:tr>
    <w:tr w:rsidR="00215771" w:rsidTr="00687087">
      <w:tc>
        <w:tcPr>
          <w:tcW w:w="9854" w:type="dxa"/>
          <w:tcBorders>
            <w:top w:val="single" w:sz="12" w:space="0" w:color="0070C0"/>
          </w:tcBorders>
        </w:tcPr>
        <w:p w:rsidR="00215771" w:rsidRDefault="00215771" w:rsidP="00D73761">
          <w:pPr>
            <w:pStyle w:val="81"/>
          </w:pPr>
        </w:p>
      </w:tc>
    </w:tr>
  </w:tbl>
  <w:p w:rsidR="00215771" w:rsidRPr="00AA6983" w:rsidRDefault="00215771" w:rsidP="00D73761">
    <w:pPr>
      <w:pStyle w:val="81"/>
    </w:pP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Default="00215771">
    <w:pPr>
      <w:pStyle w:val="a3"/>
    </w:pP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21"/>
    </w:tblGrid>
    <w:tr w:rsidR="00215771" w:rsidTr="00273592">
      <w:tc>
        <w:tcPr>
          <w:tcW w:w="15421" w:type="dxa"/>
          <w:tcBorders>
            <w:bottom w:val="single" w:sz="12" w:space="0" w:color="0070C0"/>
          </w:tcBorders>
          <w:vAlign w:val="bottom"/>
        </w:tcPr>
        <w:p w:rsidR="00215771" w:rsidRDefault="00215771" w:rsidP="00D73761">
          <w:pPr>
            <w:pStyle w:val="81"/>
          </w:pPr>
          <w:r>
            <w:t>ПРИЛОЖЕНИЯ</w:t>
          </w:r>
        </w:p>
        <w:p w:rsidR="00215771" w:rsidRPr="00C27068" w:rsidRDefault="00215771" w:rsidP="00C27068">
          <w:pPr>
            <w:jc w:val="right"/>
            <w:rPr>
              <w:rFonts w:ascii="Arial" w:hAnsi="Arial" w:cs="Arial"/>
              <w:sz w:val="10"/>
              <w:szCs w:val="10"/>
            </w:rPr>
          </w:pPr>
        </w:p>
      </w:tc>
    </w:tr>
    <w:tr w:rsidR="00215771" w:rsidTr="00273592">
      <w:tc>
        <w:tcPr>
          <w:tcW w:w="15421" w:type="dxa"/>
          <w:tcBorders>
            <w:top w:val="single" w:sz="12" w:space="0" w:color="0070C0"/>
          </w:tcBorders>
        </w:tcPr>
        <w:p w:rsidR="00215771" w:rsidRDefault="00215771" w:rsidP="00D73761">
          <w:pPr>
            <w:pStyle w:val="81"/>
          </w:pPr>
        </w:p>
      </w:tc>
    </w:tr>
  </w:tbl>
  <w:p w:rsidR="00215771" w:rsidRPr="00AA6983" w:rsidRDefault="00215771" w:rsidP="00D73761">
    <w:pPr>
      <w:pStyle w:val="81"/>
    </w:pPr>
  </w:p>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15771" w:rsidTr="00273592">
      <w:tc>
        <w:tcPr>
          <w:tcW w:w="15421" w:type="dxa"/>
          <w:tcBorders>
            <w:bottom w:val="single" w:sz="12" w:space="0" w:color="0070C0"/>
          </w:tcBorders>
          <w:vAlign w:val="bottom"/>
        </w:tcPr>
        <w:p w:rsidR="00215771" w:rsidRDefault="00215771" w:rsidP="00D73761">
          <w:pPr>
            <w:pStyle w:val="81"/>
          </w:pPr>
          <w:r>
            <w:t>ПРИЛОЖЕНИЯ</w:t>
          </w:r>
        </w:p>
        <w:p w:rsidR="00215771" w:rsidRPr="00C27068" w:rsidRDefault="00215771" w:rsidP="00C27068">
          <w:pPr>
            <w:jc w:val="right"/>
            <w:rPr>
              <w:rFonts w:ascii="Arial" w:hAnsi="Arial" w:cs="Arial"/>
              <w:sz w:val="10"/>
              <w:szCs w:val="10"/>
            </w:rPr>
          </w:pPr>
        </w:p>
      </w:tc>
    </w:tr>
    <w:tr w:rsidR="00215771" w:rsidTr="00273592">
      <w:tc>
        <w:tcPr>
          <w:tcW w:w="15421" w:type="dxa"/>
          <w:tcBorders>
            <w:top w:val="single" w:sz="12" w:space="0" w:color="0070C0"/>
          </w:tcBorders>
        </w:tcPr>
        <w:p w:rsidR="00215771" w:rsidRDefault="00215771" w:rsidP="00D73761">
          <w:pPr>
            <w:pStyle w:val="81"/>
          </w:pPr>
        </w:p>
      </w:tc>
    </w:tr>
  </w:tbl>
  <w:p w:rsidR="00215771" w:rsidRPr="00AA6983" w:rsidRDefault="00215771" w:rsidP="00D73761">
    <w:pPr>
      <w:pStyle w:val="81"/>
    </w:pPr>
  </w:p>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761"/>
    </w:tblGrid>
    <w:tr w:rsidR="00215771" w:rsidTr="00735B88">
      <w:tc>
        <w:tcPr>
          <w:tcW w:w="22680" w:type="dxa"/>
          <w:tcBorders>
            <w:bottom w:val="single" w:sz="12" w:space="0" w:color="0070C0"/>
          </w:tcBorders>
          <w:vAlign w:val="bottom"/>
        </w:tcPr>
        <w:p w:rsidR="00215771" w:rsidRDefault="00215771" w:rsidP="00D73761">
          <w:pPr>
            <w:pStyle w:val="81"/>
          </w:pPr>
          <w:r>
            <w:t>ПРИЛОЖЕНИЯ</w:t>
          </w:r>
        </w:p>
        <w:p w:rsidR="00215771" w:rsidRPr="00C27068" w:rsidRDefault="00215771" w:rsidP="00C27068">
          <w:pPr>
            <w:jc w:val="right"/>
            <w:rPr>
              <w:rFonts w:ascii="Arial" w:hAnsi="Arial" w:cs="Arial"/>
              <w:sz w:val="10"/>
              <w:szCs w:val="10"/>
            </w:rPr>
          </w:pPr>
        </w:p>
      </w:tc>
    </w:tr>
    <w:tr w:rsidR="00215771" w:rsidTr="00735B88">
      <w:tc>
        <w:tcPr>
          <w:tcW w:w="22680" w:type="dxa"/>
          <w:tcBorders>
            <w:top w:val="single" w:sz="12" w:space="0" w:color="0070C0"/>
          </w:tcBorders>
        </w:tcPr>
        <w:p w:rsidR="00215771" w:rsidRDefault="00215771" w:rsidP="00D73761">
          <w:pPr>
            <w:pStyle w:val="81"/>
          </w:pPr>
        </w:p>
      </w:tc>
    </w:tr>
  </w:tbl>
  <w:p w:rsidR="00215771" w:rsidRPr="00AA6983" w:rsidRDefault="00215771" w:rsidP="00D73761">
    <w:pPr>
      <w:pStyle w:val="81"/>
    </w:pPr>
  </w:p>
</w:hdr>
</file>

<file path=word/header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tblGrid>
    <w:tr w:rsidR="00215771" w:rsidTr="005D6968">
      <w:trPr>
        <w:trHeight w:val="336"/>
      </w:trPr>
      <w:tc>
        <w:tcPr>
          <w:tcW w:w="9639" w:type="dxa"/>
          <w:tcBorders>
            <w:bottom w:val="single" w:sz="12" w:space="0" w:color="0070C0"/>
          </w:tcBorders>
          <w:vAlign w:val="bottom"/>
        </w:tcPr>
        <w:p w:rsidR="00215771" w:rsidRDefault="00215771" w:rsidP="00D73761">
          <w:pPr>
            <w:pStyle w:val="81"/>
          </w:pPr>
          <w:r>
            <w:t>ПРИЛОЖЕНИЯ</w:t>
          </w:r>
        </w:p>
        <w:p w:rsidR="00215771" w:rsidRPr="00C27068" w:rsidRDefault="00215771" w:rsidP="00C27068">
          <w:pPr>
            <w:jc w:val="right"/>
            <w:rPr>
              <w:rFonts w:ascii="Arial" w:hAnsi="Arial" w:cs="Arial"/>
              <w:sz w:val="10"/>
              <w:szCs w:val="10"/>
            </w:rPr>
          </w:pPr>
        </w:p>
      </w:tc>
    </w:tr>
    <w:tr w:rsidR="00215771" w:rsidTr="005D6968">
      <w:trPr>
        <w:trHeight w:val="179"/>
      </w:trPr>
      <w:tc>
        <w:tcPr>
          <w:tcW w:w="9639" w:type="dxa"/>
          <w:tcBorders>
            <w:top w:val="single" w:sz="12" w:space="0" w:color="0070C0"/>
          </w:tcBorders>
        </w:tcPr>
        <w:p w:rsidR="00215771" w:rsidRDefault="00215771" w:rsidP="00D73761">
          <w:pPr>
            <w:pStyle w:val="81"/>
          </w:pPr>
        </w:p>
      </w:tc>
    </w:tr>
  </w:tbl>
  <w:p w:rsidR="00215771" w:rsidRPr="00AA6983" w:rsidRDefault="00215771" w:rsidP="00D73761">
    <w:pPr>
      <w:pStyle w:val="81"/>
    </w:pPr>
  </w:p>
</w:hdr>
</file>

<file path=word/header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153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309"/>
    </w:tblGrid>
    <w:tr w:rsidR="00215771" w:rsidTr="004255FA">
      <w:trPr>
        <w:trHeight w:val="336"/>
      </w:trPr>
      <w:tc>
        <w:tcPr>
          <w:tcW w:w="15309" w:type="dxa"/>
          <w:tcBorders>
            <w:bottom w:val="single" w:sz="12" w:space="0" w:color="0070C0"/>
          </w:tcBorders>
          <w:vAlign w:val="bottom"/>
        </w:tcPr>
        <w:p w:rsidR="00215771" w:rsidRDefault="00215771" w:rsidP="00D73761">
          <w:pPr>
            <w:pStyle w:val="81"/>
          </w:pPr>
          <w:r>
            <w:t>ПРИЛОЖЕНИЯ</w:t>
          </w:r>
        </w:p>
        <w:p w:rsidR="00215771" w:rsidRPr="00C27068" w:rsidRDefault="00215771" w:rsidP="00C27068">
          <w:pPr>
            <w:jc w:val="right"/>
            <w:rPr>
              <w:rFonts w:ascii="Arial" w:hAnsi="Arial" w:cs="Arial"/>
              <w:sz w:val="10"/>
              <w:szCs w:val="10"/>
            </w:rPr>
          </w:pPr>
        </w:p>
      </w:tc>
    </w:tr>
    <w:tr w:rsidR="00215771" w:rsidTr="004255FA">
      <w:trPr>
        <w:trHeight w:val="179"/>
      </w:trPr>
      <w:tc>
        <w:tcPr>
          <w:tcW w:w="15309" w:type="dxa"/>
          <w:tcBorders>
            <w:top w:val="single" w:sz="12" w:space="0" w:color="0070C0"/>
          </w:tcBorders>
        </w:tcPr>
        <w:p w:rsidR="00215771" w:rsidRDefault="00215771" w:rsidP="00D73761">
          <w:pPr>
            <w:pStyle w:val="81"/>
          </w:pPr>
        </w:p>
      </w:tc>
    </w:tr>
  </w:tbl>
  <w:p w:rsidR="00215771" w:rsidRPr="00AA6983" w:rsidRDefault="00215771" w:rsidP="00D73761">
    <w:pPr>
      <w:pStyle w:val="81"/>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Default="00215771">
    <w:pPr>
      <w:pStyle w:val="a3"/>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Default="00215771">
    <w:pPr>
      <w:pStyle w:val="a3"/>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15771" w:rsidTr="00F24867">
      <w:tc>
        <w:tcPr>
          <w:tcW w:w="9854" w:type="dxa"/>
          <w:tcBorders>
            <w:bottom w:val="single" w:sz="12" w:space="0" w:color="0070C0"/>
          </w:tcBorders>
        </w:tcPr>
        <w:p w:rsidR="00215771" w:rsidRPr="00BD28EB" w:rsidRDefault="00215771" w:rsidP="0077295E">
          <w:pPr>
            <w:pStyle w:val="a3"/>
            <w:jc w:val="right"/>
            <w:rPr>
              <w:rFonts w:ascii="Arial" w:hAnsi="Arial" w:cs="Arial"/>
              <w:b/>
              <w:sz w:val="10"/>
            </w:rPr>
          </w:pPr>
          <w:r>
            <w:rPr>
              <w:rFonts w:ascii="Arial" w:hAnsi="Arial" w:cs="Arial"/>
              <w:b/>
              <w:sz w:val="10"/>
            </w:rPr>
            <w:t>ВВОДНЫЕ ПОЛОЖЕНИЯ</w:t>
          </w:r>
        </w:p>
        <w:p w:rsidR="00215771" w:rsidRDefault="00215771" w:rsidP="0077295E">
          <w:pPr>
            <w:pStyle w:val="a3"/>
            <w:jc w:val="right"/>
            <w:rPr>
              <w:rFonts w:ascii="Arial" w:hAnsi="Arial" w:cs="Arial"/>
              <w:sz w:val="10"/>
            </w:rPr>
          </w:pPr>
        </w:p>
      </w:tc>
    </w:tr>
  </w:tbl>
  <w:p w:rsidR="00215771" w:rsidRPr="00882794" w:rsidRDefault="00215771" w:rsidP="00882794">
    <w:pPr>
      <w:pStyle w:val="a3"/>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Default="00215771">
    <w:pPr>
      <w:pStyle w:val="a3"/>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771" w:rsidRDefault="00215771">
    <w:pPr>
      <w:pStyle w:val="a3"/>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15771" w:rsidTr="00F24867">
      <w:tc>
        <w:tcPr>
          <w:tcW w:w="9854" w:type="dxa"/>
          <w:tcBorders>
            <w:bottom w:val="single" w:sz="12" w:space="0" w:color="0070C0"/>
          </w:tcBorders>
        </w:tcPr>
        <w:p w:rsidR="00215771" w:rsidRPr="00BD28EB" w:rsidRDefault="00215771" w:rsidP="0077295E">
          <w:pPr>
            <w:pStyle w:val="a3"/>
            <w:jc w:val="right"/>
            <w:rPr>
              <w:rFonts w:ascii="Arial" w:hAnsi="Arial" w:cs="Arial"/>
              <w:b/>
              <w:sz w:val="10"/>
            </w:rPr>
          </w:pPr>
          <w:r>
            <w:rPr>
              <w:rFonts w:ascii="Arial" w:hAnsi="Arial" w:cs="Arial"/>
              <w:b/>
              <w:sz w:val="10"/>
            </w:rPr>
            <w:t>ТЕРМИНЫ И ОПРЕДЕЛЕНИЯ</w:t>
          </w:r>
        </w:p>
        <w:p w:rsidR="00215771" w:rsidRDefault="00215771" w:rsidP="0077295E">
          <w:pPr>
            <w:pStyle w:val="a3"/>
            <w:jc w:val="right"/>
            <w:rPr>
              <w:rFonts w:ascii="Arial" w:hAnsi="Arial" w:cs="Arial"/>
              <w:sz w:val="10"/>
            </w:rPr>
          </w:pPr>
        </w:p>
      </w:tc>
    </w:tr>
  </w:tbl>
  <w:p w:rsidR="00215771" w:rsidRDefault="00215771" w:rsidP="002B5458">
    <w:pPr>
      <w:pStyle w:val="a3"/>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1DA0E2EA"/>
    <w:lvl w:ilvl="0">
      <w:start w:val="1"/>
      <w:numFmt w:val="bullet"/>
      <w:pStyle w:val="5"/>
      <w:lvlText w:val=""/>
      <w:lvlJc w:val="left"/>
      <w:pPr>
        <w:tabs>
          <w:tab w:val="num" w:pos="360"/>
        </w:tabs>
        <w:ind w:left="360" w:hanging="360"/>
      </w:pPr>
      <w:rPr>
        <w:rFonts w:ascii="Symbol" w:hAnsi="Symbol" w:hint="default"/>
      </w:rPr>
    </w:lvl>
  </w:abstractNum>
  <w:abstractNum w:abstractNumId="1" w15:restartNumberingAfterBreak="0">
    <w:nsid w:val="00000002"/>
    <w:multiLevelType w:val="multilevel"/>
    <w:tmpl w:val="4D32EAC2"/>
    <w:name w:val="WW8Num23"/>
    <w:lvl w:ilvl="0">
      <w:start w:val="1"/>
      <w:numFmt w:val="decimal"/>
      <w:lvlText w:val="%1."/>
      <w:lvlJc w:val="left"/>
      <w:pPr>
        <w:tabs>
          <w:tab w:val="num" w:pos="360"/>
        </w:tabs>
        <w:ind w:left="360" w:hanging="360"/>
      </w:pPr>
      <w:rPr>
        <w:rFonts w:ascii="Times New Roman" w:hAnsi="Times New Roman" w:cs="Times New Roman" w:hint="default"/>
        <w:b w:val="0"/>
        <w:spacing w:val="-15"/>
        <w:sz w:val="22"/>
        <w:szCs w:val="22"/>
      </w:rPr>
    </w:lvl>
    <w:lvl w:ilvl="1">
      <w:start w:val="1"/>
      <w:numFmt w:val="decimal"/>
      <w:lvlText w:val="%1.%2."/>
      <w:lvlJc w:val="left"/>
      <w:pPr>
        <w:tabs>
          <w:tab w:val="num" w:pos="720"/>
        </w:tabs>
        <w:ind w:left="720" w:hanging="360"/>
      </w:pPr>
      <w:rPr>
        <w:rFonts w:ascii="Times New Roman" w:hAnsi="Times New Roman" w:cs="Times New Roman" w:hint="default"/>
      </w:rPr>
    </w:lvl>
    <w:lvl w:ilvl="2">
      <w:start w:val="1"/>
      <w:numFmt w:val="decimal"/>
      <w:lvlText w:val="%1.%2.%3."/>
      <w:lvlJc w:val="left"/>
      <w:pPr>
        <w:tabs>
          <w:tab w:val="num" w:pos="1440"/>
        </w:tabs>
        <w:ind w:left="1440" w:hanging="720"/>
      </w:pPr>
      <w:rPr>
        <w:rFonts w:ascii="Symbol" w:hAnsi="Symbol" w:cs="Times New Roman"/>
        <w:spacing w:val="-15"/>
        <w:sz w:val="22"/>
        <w:szCs w:val="22"/>
      </w:rPr>
    </w:lvl>
    <w:lvl w:ilvl="3">
      <w:start w:val="1"/>
      <w:numFmt w:val="decimal"/>
      <w:lvlText w:val="%1.%2.%3.%4."/>
      <w:lvlJc w:val="left"/>
      <w:pPr>
        <w:tabs>
          <w:tab w:val="num" w:pos="1800"/>
        </w:tabs>
        <w:ind w:left="1800" w:hanging="720"/>
      </w:pPr>
      <w:rPr>
        <w:rFonts w:ascii="Symbol" w:hAnsi="Symbol" w:cs="Times New Roman"/>
        <w:spacing w:val="-15"/>
        <w:sz w:val="22"/>
        <w:szCs w:val="22"/>
      </w:rPr>
    </w:lvl>
    <w:lvl w:ilvl="4">
      <w:start w:val="1"/>
      <w:numFmt w:val="decimal"/>
      <w:lvlText w:val="%1.%2.%3.%4.%5."/>
      <w:lvlJc w:val="left"/>
      <w:pPr>
        <w:tabs>
          <w:tab w:val="num" w:pos="2520"/>
        </w:tabs>
        <w:ind w:left="2520" w:hanging="1080"/>
      </w:pPr>
      <w:rPr>
        <w:rFonts w:ascii="Symbol" w:hAnsi="Symbol" w:cs="Times New Roman"/>
        <w:spacing w:val="-15"/>
        <w:sz w:val="22"/>
        <w:szCs w:val="22"/>
      </w:rPr>
    </w:lvl>
    <w:lvl w:ilvl="5">
      <w:start w:val="1"/>
      <w:numFmt w:val="decimal"/>
      <w:lvlText w:val="%1.%2.%3.%4.%5.%6."/>
      <w:lvlJc w:val="left"/>
      <w:pPr>
        <w:tabs>
          <w:tab w:val="num" w:pos="2880"/>
        </w:tabs>
        <w:ind w:left="2880" w:hanging="1080"/>
      </w:pPr>
      <w:rPr>
        <w:rFonts w:ascii="Symbol" w:hAnsi="Symbol" w:cs="Times New Roman"/>
        <w:spacing w:val="-15"/>
        <w:sz w:val="22"/>
        <w:szCs w:val="22"/>
      </w:rPr>
    </w:lvl>
    <w:lvl w:ilvl="6">
      <w:start w:val="1"/>
      <w:numFmt w:val="decimal"/>
      <w:lvlText w:val="%1.%2.%3.%4.%5.%6.%7."/>
      <w:lvlJc w:val="left"/>
      <w:pPr>
        <w:tabs>
          <w:tab w:val="num" w:pos="3600"/>
        </w:tabs>
        <w:ind w:left="3600" w:hanging="1440"/>
      </w:pPr>
      <w:rPr>
        <w:rFonts w:ascii="Symbol" w:hAnsi="Symbol" w:cs="Times New Roman"/>
        <w:spacing w:val="-15"/>
        <w:sz w:val="22"/>
        <w:szCs w:val="22"/>
      </w:rPr>
    </w:lvl>
    <w:lvl w:ilvl="7">
      <w:start w:val="1"/>
      <w:numFmt w:val="decimal"/>
      <w:lvlText w:val="%1.%2.%3.%4.%5.%6.%7.%8."/>
      <w:lvlJc w:val="left"/>
      <w:pPr>
        <w:tabs>
          <w:tab w:val="num" w:pos="3960"/>
        </w:tabs>
        <w:ind w:left="3960" w:hanging="1440"/>
      </w:pPr>
      <w:rPr>
        <w:rFonts w:ascii="Symbol" w:hAnsi="Symbol" w:cs="Times New Roman"/>
        <w:spacing w:val="-15"/>
        <w:sz w:val="22"/>
        <w:szCs w:val="22"/>
      </w:rPr>
    </w:lvl>
    <w:lvl w:ilvl="8">
      <w:start w:val="1"/>
      <w:numFmt w:val="decimal"/>
      <w:lvlText w:val="%1.%2.%3.%4.%5.%6.%7.%8.%9."/>
      <w:lvlJc w:val="left"/>
      <w:pPr>
        <w:tabs>
          <w:tab w:val="num" w:pos="4680"/>
        </w:tabs>
        <w:ind w:left="4680" w:hanging="1800"/>
      </w:pPr>
      <w:rPr>
        <w:rFonts w:ascii="Symbol" w:hAnsi="Symbol" w:cs="Times New Roman"/>
        <w:spacing w:val="-15"/>
        <w:sz w:val="22"/>
        <w:szCs w:val="22"/>
      </w:rPr>
    </w:lvl>
  </w:abstractNum>
  <w:abstractNum w:abstractNumId="2" w15:restartNumberingAfterBreak="0">
    <w:nsid w:val="00000003"/>
    <w:multiLevelType w:val="multilevel"/>
    <w:tmpl w:val="00000003"/>
    <w:name w:val="WW8Num3"/>
    <w:lvl w:ilvl="0">
      <w:start w:val="1"/>
      <w:numFmt w:val="bullet"/>
      <w:lvlText w:val=""/>
      <w:lvlJc w:val="left"/>
      <w:pPr>
        <w:tabs>
          <w:tab w:val="num" w:pos="644"/>
        </w:tabs>
        <w:ind w:left="644" w:hanging="360"/>
      </w:pPr>
      <w:rPr>
        <w:rFonts w:ascii="Symbol" w:hAnsi="Symbol" w:cs="Times New Roman"/>
      </w:rPr>
    </w:lvl>
    <w:lvl w:ilvl="1">
      <w:start w:val="1"/>
      <w:numFmt w:val="bullet"/>
      <w:lvlText w:val="o"/>
      <w:lvlJc w:val="left"/>
      <w:pPr>
        <w:tabs>
          <w:tab w:val="num" w:pos="1364"/>
        </w:tabs>
        <w:ind w:left="1364" w:hanging="360"/>
      </w:pPr>
      <w:rPr>
        <w:rFonts w:ascii="Courier New" w:hAnsi="Courier New" w:cs="Times New Roman"/>
      </w:rPr>
    </w:lvl>
    <w:lvl w:ilvl="2">
      <w:start w:val="1"/>
      <w:numFmt w:val="bullet"/>
      <w:lvlText w:val=""/>
      <w:lvlJc w:val="left"/>
      <w:pPr>
        <w:tabs>
          <w:tab w:val="num" w:pos="2084"/>
        </w:tabs>
        <w:ind w:left="2084" w:hanging="360"/>
      </w:pPr>
      <w:rPr>
        <w:rFonts w:ascii="Wingdings" w:hAnsi="Wingdings" w:cs="Times New Roman"/>
      </w:rPr>
    </w:lvl>
    <w:lvl w:ilvl="3">
      <w:start w:val="1"/>
      <w:numFmt w:val="bullet"/>
      <w:lvlText w:val=""/>
      <w:lvlJc w:val="left"/>
      <w:pPr>
        <w:tabs>
          <w:tab w:val="num" w:pos="2804"/>
        </w:tabs>
        <w:ind w:left="2804" w:hanging="360"/>
      </w:pPr>
      <w:rPr>
        <w:rFonts w:ascii="Symbol" w:hAnsi="Symbol" w:cs="Times New Roman"/>
      </w:rPr>
    </w:lvl>
    <w:lvl w:ilvl="4">
      <w:start w:val="1"/>
      <w:numFmt w:val="bullet"/>
      <w:lvlText w:val="o"/>
      <w:lvlJc w:val="left"/>
      <w:pPr>
        <w:tabs>
          <w:tab w:val="num" w:pos="3524"/>
        </w:tabs>
        <w:ind w:left="3524" w:hanging="360"/>
      </w:pPr>
      <w:rPr>
        <w:rFonts w:ascii="Courier New" w:hAnsi="Courier New" w:cs="Times New Roman"/>
      </w:rPr>
    </w:lvl>
    <w:lvl w:ilvl="5">
      <w:start w:val="1"/>
      <w:numFmt w:val="bullet"/>
      <w:lvlText w:val=""/>
      <w:lvlJc w:val="left"/>
      <w:pPr>
        <w:tabs>
          <w:tab w:val="num" w:pos="4244"/>
        </w:tabs>
        <w:ind w:left="4244" w:hanging="360"/>
      </w:pPr>
      <w:rPr>
        <w:rFonts w:ascii="Wingdings" w:hAnsi="Wingdings" w:cs="Times New Roman"/>
      </w:rPr>
    </w:lvl>
    <w:lvl w:ilvl="6">
      <w:start w:val="1"/>
      <w:numFmt w:val="bullet"/>
      <w:lvlText w:val=""/>
      <w:lvlJc w:val="left"/>
      <w:pPr>
        <w:tabs>
          <w:tab w:val="num" w:pos="4964"/>
        </w:tabs>
        <w:ind w:left="4964" w:hanging="360"/>
      </w:pPr>
      <w:rPr>
        <w:rFonts w:ascii="Symbol" w:hAnsi="Symbol" w:cs="Times New Roman"/>
      </w:rPr>
    </w:lvl>
    <w:lvl w:ilvl="7">
      <w:start w:val="1"/>
      <w:numFmt w:val="bullet"/>
      <w:lvlText w:val="o"/>
      <w:lvlJc w:val="left"/>
      <w:pPr>
        <w:tabs>
          <w:tab w:val="num" w:pos="5684"/>
        </w:tabs>
        <w:ind w:left="5684" w:hanging="360"/>
      </w:pPr>
      <w:rPr>
        <w:rFonts w:ascii="Courier New" w:hAnsi="Courier New" w:cs="Times New Roman"/>
      </w:rPr>
    </w:lvl>
    <w:lvl w:ilvl="8">
      <w:start w:val="1"/>
      <w:numFmt w:val="bullet"/>
      <w:lvlText w:val=""/>
      <w:lvlJc w:val="left"/>
      <w:pPr>
        <w:tabs>
          <w:tab w:val="num" w:pos="6404"/>
        </w:tabs>
        <w:ind w:left="6404" w:hanging="360"/>
      </w:pPr>
      <w:rPr>
        <w:rFonts w:ascii="Wingdings" w:hAnsi="Wingdings" w:cs="Times New Roman"/>
      </w:rPr>
    </w:lvl>
  </w:abstractNum>
  <w:abstractNum w:abstractNumId="3" w15:restartNumberingAfterBreak="0">
    <w:nsid w:val="00000004"/>
    <w:multiLevelType w:val="multilevel"/>
    <w:tmpl w:val="12D60012"/>
    <w:name w:val="WW8Num4"/>
    <w:lvl w:ilvl="0">
      <w:start w:val="1"/>
      <w:numFmt w:val="decimal"/>
      <w:lvlText w:val="%1."/>
      <w:lvlJc w:val="left"/>
      <w:pPr>
        <w:tabs>
          <w:tab w:val="num" w:pos="1080"/>
        </w:tabs>
        <w:ind w:left="1080" w:hanging="360"/>
      </w:pPr>
      <w:rPr>
        <w:rFonts w:ascii="Times New Roman" w:hAnsi="Times New Roman" w:cs="Times New Roman" w:hint="default"/>
        <w:b w:val="0"/>
      </w:rPr>
    </w:lvl>
    <w:lvl w:ilvl="1">
      <w:start w:val="5"/>
      <w:numFmt w:val="decimal"/>
      <w:lvlText w:val="%1.%2."/>
      <w:lvlJc w:val="left"/>
      <w:pPr>
        <w:tabs>
          <w:tab w:val="num" w:pos="540"/>
        </w:tabs>
        <w:ind w:left="540" w:hanging="54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440"/>
        </w:tabs>
        <w:ind w:left="1440" w:hanging="36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 w15:restartNumberingAfterBreak="0">
    <w:nsid w:val="00000006"/>
    <w:multiLevelType w:val="multilevel"/>
    <w:tmpl w:val="00000006"/>
    <w:name w:val="WW8Num7"/>
    <w:lvl w:ilvl="0">
      <w:start w:val="1"/>
      <w:numFmt w:val="bullet"/>
      <w:lvlText w:val=""/>
      <w:lvlJc w:val="left"/>
      <w:pPr>
        <w:tabs>
          <w:tab w:val="num" w:pos="720"/>
        </w:tabs>
        <w:ind w:left="720" w:hanging="360"/>
      </w:pPr>
      <w:rPr>
        <w:rFonts w:ascii="Symbol" w:hAnsi="Symbol" w:cs="Symbol"/>
        <w:sz w:val="20"/>
      </w:rPr>
    </w:lvl>
    <w:lvl w:ilvl="1">
      <w:start w:val="1"/>
      <w:numFmt w:val="bullet"/>
      <w:lvlText w:val="o"/>
      <w:lvlJc w:val="left"/>
      <w:pPr>
        <w:tabs>
          <w:tab w:val="num" w:pos="1440"/>
        </w:tabs>
        <w:ind w:left="1440" w:hanging="360"/>
      </w:pPr>
      <w:rPr>
        <w:rFonts w:ascii="Courier New" w:hAnsi="Courier New" w:cs="Courier New"/>
        <w:sz w:val="20"/>
      </w:rPr>
    </w:lvl>
    <w:lvl w:ilvl="2">
      <w:start w:val="1"/>
      <w:numFmt w:val="bullet"/>
      <w:lvlText w:val=""/>
      <w:lvlJc w:val="left"/>
      <w:pPr>
        <w:tabs>
          <w:tab w:val="num" w:pos="2160"/>
        </w:tabs>
        <w:ind w:left="2160" w:hanging="360"/>
      </w:pPr>
      <w:rPr>
        <w:rFonts w:ascii="Wingdings" w:hAnsi="Wingdings" w:cs="Wingdings"/>
        <w:sz w:val="20"/>
        <w:lang w:val="ru-RU"/>
      </w:rPr>
    </w:lvl>
    <w:lvl w:ilvl="3">
      <w:start w:val="1"/>
      <w:numFmt w:val="bullet"/>
      <w:lvlText w:val=""/>
      <w:lvlJc w:val="left"/>
      <w:pPr>
        <w:tabs>
          <w:tab w:val="num" w:pos="2880"/>
        </w:tabs>
        <w:ind w:left="2880" w:hanging="360"/>
      </w:pPr>
      <w:rPr>
        <w:rFonts w:ascii="Wingdings" w:hAnsi="Wingdings" w:cs="Wingdings"/>
        <w:sz w:val="20"/>
        <w:lang w:val="ru-RU"/>
      </w:rPr>
    </w:lvl>
    <w:lvl w:ilvl="4">
      <w:start w:val="1"/>
      <w:numFmt w:val="bullet"/>
      <w:lvlText w:val=""/>
      <w:lvlJc w:val="left"/>
      <w:pPr>
        <w:tabs>
          <w:tab w:val="num" w:pos="3600"/>
        </w:tabs>
        <w:ind w:left="3600" w:hanging="360"/>
      </w:pPr>
      <w:rPr>
        <w:rFonts w:ascii="Wingdings" w:hAnsi="Wingdings" w:cs="Wingdings"/>
        <w:sz w:val="20"/>
        <w:lang w:val="ru-RU"/>
      </w:rPr>
    </w:lvl>
    <w:lvl w:ilvl="5">
      <w:start w:val="1"/>
      <w:numFmt w:val="bullet"/>
      <w:lvlText w:val=""/>
      <w:lvlJc w:val="left"/>
      <w:pPr>
        <w:tabs>
          <w:tab w:val="num" w:pos="4320"/>
        </w:tabs>
        <w:ind w:left="4320" w:hanging="360"/>
      </w:pPr>
      <w:rPr>
        <w:rFonts w:ascii="Wingdings" w:hAnsi="Wingdings" w:cs="Wingdings"/>
        <w:sz w:val="20"/>
        <w:lang w:val="ru-RU"/>
      </w:rPr>
    </w:lvl>
    <w:lvl w:ilvl="6">
      <w:start w:val="1"/>
      <w:numFmt w:val="bullet"/>
      <w:lvlText w:val=""/>
      <w:lvlJc w:val="left"/>
      <w:pPr>
        <w:tabs>
          <w:tab w:val="num" w:pos="5040"/>
        </w:tabs>
        <w:ind w:left="5040" w:hanging="360"/>
      </w:pPr>
      <w:rPr>
        <w:rFonts w:ascii="Wingdings" w:hAnsi="Wingdings" w:cs="Wingdings"/>
        <w:sz w:val="20"/>
        <w:lang w:val="ru-RU"/>
      </w:rPr>
    </w:lvl>
    <w:lvl w:ilvl="7">
      <w:start w:val="1"/>
      <w:numFmt w:val="bullet"/>
      <w:lvlText w:val=""/>
      <w:lvlJc w:val="left"/>
      <w:pPr>
        <w:tabs>
          <w:tab w:val="num" w:pos="5760"/>
        </w:tabs>
        <w:ind w:left="5760" w:hanging="360"/>
      </w:pPr>
      <w:rPr>
        <w:rFonts w:ascii="Wingdings" w:hAnsi="Wingdings" w:cs="Wingdings"/>
        <w:sz w:val="20"/>
        <w:lang w:val="ru-RU"/>
      </w:rPr>
    </w:lvl>
    <w:lvl w:ilvl="8">
      <w:start w:val="1"/>
      <w:numFmt w:val="bullet"/>
      <w:lvlText w:val=""/>
      <w:lvlJc w:val="left"/>
      <w:pPr>
        <w:tabs>
          <w:tab w:val="num" w:pos="6480"/>
        </w:tabs>
        <w:ind w:left="6480" w:hanging="360"/>
      </w:pPr>
      <w:rPr>
        <w:rFonts w:ascii="Wingdings" w:hAnsi="Wingdings" w:cs="Wingdings"/>
        <w:sz w:val="20"/>
        <w:lang w:val="ru-RU"/>
      </w:rPr>
    </w:lvl>
  </w:abstractNum>
  <w:abstractNum w:abstractNumId="6" w15:restartNumberingAfterBreak="0">
    <w:nsid w:val="00000007"/>
    <w:multiLevelType w:val="multilevel"/>
    <w:tmpl w:val="00000007"/>
    <w:name w:val="WW8Num8"/>
    <w:lvl w:ilvl="0">
      <w:start w:val="1"/>
      <w:numFmt w:val="bullet"/>
      <w:lvlText w:val=""/>
      <w:lvlJc w:val="left"/>
      <w:pPr>
        <w:tabs>
          <w:tab w:val="num" w:pos="720"/>
        </w:tabs>
        <w:ind w:left="720" w:hanging="360"/>
      </w:pPr>
      <w:rPr>
        <w:rFonts w:ascii="Symbol" w:hAnsi="Symbol" w:cs="Symbol"/>
        <w:sz w:val="20"/>
      </w:rPr>
    </w:lvl>
    <w:lvl w:ilvl="1">
      <w:start w:val="1"/>
      <w:numFmt w:val="bullet"/>
      <w:lvlText w:val="o"/>
      <w:lvlJc w:val="left"/>
      <w:pPr>
        <w:tabs>
          <w:tab w:val="num" w:pos="1440"/>
        </w:tabs>
        <w:ind w:left="1440" w:hanging="360"/>
      </w:pPr>
      <w:rPr>
        <w:rFonts w:ascii="Courier New" w:hAnsi="Courier New" w:cs="Courier New"/>
        <w:sz w:val="20"/>
      </w:rPr>
    </w:lvl>
    <w:lvl w:ilvl="2">
      <w:start w:val="1"/>
      <w:numFmt w:val="bullet"/>
      <w:lvlText w:val=""/>
      <w:lvlJc w:val="left"/>
      <w:pPr>
        <w:tabs>
          <w:tab w:val="num" w:pos="2160"/>
        </w:tabs>
        <w:ind w:left="2160" w:hanging="360"/>
      </w:pPr>
      <w:rPr>
        <w:rFonts w:ascii="Wingdings" w:hAnsi="Wingdings" w:cs="Wingdings"/>
        <w:sz w:val="20"/>
      </w:rPr>
    </w:lvl>
    <w:lvl w:ilvl="3">
      <w:start w:val="1"/>
      <w:numFmt w:val="bullet"/>
      <w:lvlText w:val=""/>
      <w:lvlJc w:val="left"/>
      <w:pPr>
        <w:tabs>
          <w:tab w:val="num" w:pos="2880"/>
        </w:tabs>
        <w:ind w:left="2880" w:hanging="360"/>
      </w:pPr>
      <w:rPr>
        <w:rFonts w:ascii="Wingdings" w:hAnsi="Wingdings" w:cs="Wingdings"/>
        <w:sz w:val="20"/>
      </w:rPr>
    </w:lvl>
    <w:lvl w:ilvl="4">
      <w:start w:val="1"/>
      <w:numFmt w:val="bullet"/>
      <w:lvlText w:val=""/>
      <w:lvlJc w:val="left"/>
      <w:pPr>
        <w:tabs>
          <w:tab w:val="num" w:pos="3600"/>
        </w:tabs>
        <w:ind w:left="3600" w:hanging="360"/>
      </w:pPr>
      <w:rPr>
        <w:rFonts w:ascii="Wingdings" w:hAnsi="Wingdings" w:cs="Wingdings"/>
        <w:sz w:val="20"/>
      </w:rPr>
    </w:lvl>
    <w:lvl w:ilvl="5">
      <w:start w:val="1"/>
      <w:numFmt w:val="bullet"/>
      <w:lvlText w:val=""/>
      <w:lvlJc w:val="left"/>
      <w:pPr>
        <w:tabs>
          <w:tab w:val="num" w:pos="4320"/>
        </w:tabs>
        <w:ind w:left="4320" w:hanging="360"/>
      </w:pPr>
      <w:rPr>
        <w:rFonts w:ascii="Wingdings" w:hAnsi="Wingdings" w:cs="Wingdings"/>
        <w:sz w:val="20"/>
      </w:rPr>
    </w:lvl>
    <w:lvl w:ilvl="6">
      <w:start w:val="1"/>
      <w:numFmt w:val="bullet"/>
      <w:lvlText w:val=""/>
      <w:lvlJc w:val="left"/>
      <w:pPr>
        <w:tabs>
          <w:tab w:val="num" w:pos="5040"/>
        </w:tabs>
        <w:ind w:left="5040" w:hanging="360"/>
      </w:pPr>
      <w:rPr>
        <w:rFonts w:ascii="Wingdings" w:hAnsi="Wingdings" w:cs="Wingdings"/>
        <w:sz w:val="20"/>
      </w:rPr>
    </w:lvl>
    <w:lvl w:ilvl="7">
      <w:start w:val="1"/>
      <w:numFmt w:val="bullet"/>
      <w:lvlText w:val=""/>
      <w:lvlJc w:val="left"/>
      <w:pPr>
        <w:tabs>
          <w:tab w:val="num" w:pos="5760"/>
        </w:tabs>
        <w:ind w:left="5760" w:hanging="360"/>
      </w:pPr>
      <w:rPr>
        <w:rFonts w:ascii="Wingdings" w:hAnsi="Wingdings" w:cs="Wingdings"/>
        <w:sz w:val="20"/>
      </w:rPr>
    </w:lvl>
    <w:lvl w:ilvl="8">
      <w:start w:val="1"/>
      <w:numFmt w:val="bullet"/>
      <w:lvlText w:val=""/>
      <w:lvlJc w:val="left"/>
      <w:pPr>
        <w:tabs>
          <w:tab w:val="num" w:pos="6480"/>
        </w:tabs>
        <w:ind w:left="6480" w:hanging="360"/>
      </w:pPr>
      <w:rPr>
        <w:rFonts w:ascii="Wingdings" w:hAnsi="Wingdings" w:cs="Wingdings"/>
        <w:sz w:val="20"/>
      </w:rPr>
    </w:lvl>
  </w:abstractNum>
  <w:abstractNum w:abstractNumId="7" w15:restartNumberingAfterBreak="0">
    <w:nsid w:val="00000008"/>
    <w:multiLevelType w:val="multilevel"/>
    <w:tmpl w:val="00000008"/>
    <w:name w:val="WW8Num9"/>
    <w:lvl w:ilvl="0">
      <w:start w:val="1"/>
      <w:numFmt w:val="bullet"/>
      <w:lvlText w:val=""/>
      <w:lvlJc w:val="left"/>
      <w:pPr>
        <w:tabs>
          <w:tab w:val="num" w:pos="720"/>
        </w:tabs>
        <w:ind w:left="720" w:hanging="360"/>
      </w:pPr>
      <w:rPr>
        <w:rFonts w:ascii="Symbol" w:hAnsi="Symbol" w:cs="Symbol"/>
        <w:sz w:val="20"/>
      </w:rPr>
    </w:lvl>
    <w:lvl w:ilvl="1">
      <w:start w:val="1"/>
      <w:numFmt w:val="bullet"/>
      <w:lvlText w:val="o"/>
      <w:lvlJc w:val="left"/>
      <w:pPr>
        <w:tabs>
          <w:tab w:val="num" w:pos="1440"/>
        </w:tabs>
        <w:ind w:left="1440" w:hanging="360"/>
      </w:pPr>
      <w:rPr>
        <w:rFonts w:ascii="Courier New" w:hAnsi="Courier New" w:cs="Courier New"/>
        <w:sz w:val="20"/>
      </w:rPr>
    </w:lvl>
    <w:lvl w:ilvl="2">
      <w:start w:val="1"/>
      <w:numFmt w:val="bullet"/>
      <w:lvlText w:val=""/>
      <w:lvlJc w:val="left"/>
      <w:pPr>
        <w:tabs>
          <w:tab w:val="num" w:pos="2160"/>
        </w:tabs>
        <w:ind w:left="2160" w:hanging="360"/>
      </w:pPr>
      <w:rPr>
        <w:rFonts w:ascii="Wingdings" w:hAnsi="Wingdings" w:cs="Wingdings"/>
        <w:sz w:val="20"/>
      </w:rPr>
    </w:lvl>
    <w:lvl w:ilvl="3">
      <w:start w:val="1"/>
      <w:numFmt w:val="bullet"/>
      <w:lvlText w:val=""/>
      <w:lvlJc w:val="left"/>
      <w:pPr>
        <w:tabs>
          <w:tab w:val="num" w:pos="2880"/>
        </w:tabs>
        <w:ind w:left="2880" w:hanging="360"/>
      </w:pPr>
      <w:rPr>
        <w:rFonts w:ascii="Wingdings" w:hAnsi="Wingdings" w:cs="Wingdings"/>
        <w:sz w:val="20"/>
      </w:rPr>
    </w:lvl>
    <w:lvl w:ilvl="4">
      <w:start w:val="1"/>
      <w:numFmt w:val="bullet"/>
      <w:lvlText w:val=""/>
      <w:lvlJc w:val="left"/>
      <w:pPr>
        <w:tabs>
          <w:tab w:val="num" w:pos="3600"/>
        </w:tabs>
        <w:ind w:left="3600" w:hanging="360"/>
      </w:pPr>
      <w:rPr>
        <w:rFonts w:ascii="Wingdings" w:hAnsi="Wingdings" w:cs="Wingdings"/>
        <w:sz w:val="20"/>
      </w:rPr>
    </w:lvl>
    <w:lvl w:ilvl="5">
      <w:start w:val="1"/>
      <w:numFmt w:val="bullet"/>
      <w:lvlText w:val=""/>
      <w:lvlJc w:val="left"/>
      <w:pPr>
        <w:tabs>
          <w:tab w:val="num" w:pos="4320"/>
        </w:tabs>
        <w:ind w:left="4320" w:hanging="360"/>
      </w:pPr>
      <w:rPr>
        <w:rFonts w:ascii="Wingdings" w:hAnsi="Wingdings" w:cs="Wingdings"/>
        <w:sz w:val="20"/>
      </w:rPr>
    </w:lvl>
    <w:lvl w:ilvl="6">
      <w:start w:val="1"/>
      <w:numFmt w:val="bullet"/>
      <w:lvlText w:val=""/>
      <w:lvlJc w:val="left"/>
      <w:pPr>
        <w:tabs>
          <w:tab w:val="num" w:pos="5040"/>
        </w:tabs>
        <w:ind w:left="5040" w:hanging="360"/>
      </w:pPr>
      <w:rPr>
        <w:rFonts w:ascii="Wingdings" w:hAnsi="Wingdings" w:cs="Wingdings"/>
        <w:sz w:val="20"/>
      </w:rPr>
    </w:lvl>
    <w:lvl w:ilvl="7">
      <w:start w:val="1"/>
      <w:numFmt w:val="bullet"/>
      <w:lvlText w:val=""/>
      <w:lvlJc w:val="left"/>
      <w:pPr>
        <w:tabs>
          <w:tab w:val="num" w:pos="5760"/>
        </w:tabs>
        <w:ind w:left="5760" w:hanging="360"/>
      </w:pPr>
      <w:rPr>
        <w:rFonts w:ascii="Wingdings" w:hAnsi="Wingdings" w:cs="Wingdings"/>
        <w:sz w:val="20"/>
      </w:rPr>
    </w:lvl>
    <w:lvl w:ilvl="8">
      <w:start w:val="1"/>
      <w:numFmt w:val="bullet"/>
      <w:lvlText w:val=""/>
      <w:lvlJc w:val="left"/>
      <w:pPr>
        <w:tabs>
          <w:tab w:val="num" w:pos="6480"/>
        </w:tabs>
        <w:ind w:left="6480" w:hanging="360"/>
      </w:pPr>
      <w:rPr>
        <w:rFonts w:ascii="Wingdings" w:hAnsi="Wingdings" w:cs="Wingdings"/>
        <w:sz w:val="20"/>
      </w:rPr>
    </w:lvl>
  </w:abstractNum>
  <w:abstractNum w:abstractNumId="8" w15:restartNumberingAfterBreak="0">
    <w:nsid w:val="00000009"/>
    <w:multiLevelType w:val="multilevel"/>
    <w:tmpl w:val="00000009"/>
    <w:name w:val="WW8Num10"/>
    <w:lvl w:ilvl="0">
      <w:start w:val="1"/>
      <w:numFmt w:val="bullet"/>
      <w:lvlText w:val=""/>
      <w:lvlJc w:val="left"/>
      <w:pPr>
        <w:tabs>
          <w:tab w:val="num" w:pos="720"/>
        </w:tabs>
        <w:ind w:left="720" w:hanging="360"/>
      </w:pPr>
      <w:rPr>
        <w:rFonts w:ascii="Symbol" w:hAnsi="Symbol"/>
        <w:kern w:val="1"/>
        <w:sz w:val="22"/>
        <w:szCs w:val="22"/>
        <w:lang w:val="ru-RU"/>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9" w15:restartNumberingAfterBreak="0">
    <w:nsid w:val="0000000A"/>
    <w:multiLevelType w:val="multilevel"/>
    <w:tmpl w:val="0000000A"/>
    <w:name w:val="WW8Num11"/>
    <w:lvl w:ilvl="0">
      <w:start w:val="1"/>
      <w:numFmt w:val="decimal"/>
      <w:lvlText w:val="%1."/>
      <w:lvlJc w:val="left"/>
      <w:pPr>
        <w:tabs>
          <w:tab w:val="num" w:pos="720"/>
        </w:tabs>
        <w:ind w:left="720" w:hanging="360"/>
      </w:pPr>
      <w:rPr>
        <w:rFonts w:ascii="Symbol" w:hAnsi="Symbol" w:cs="Symbol"/>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0000000B"/>
    <w:multiLevelType w:val="multilevel"/>
    <w:tmpl w:val="0000000B"/>
    <w:name w:val="WW8Num12"/>
    <w:lvl w:ilvl="0">
      <w:start w:val="1"/>
      <w:numFmt w:val="bullet"/>
      <w:lvlText w:val=""/>
      <w:lvlJc w:val="left"/>
      <w:pPr>
        <w:tabs>
          <w:tab w:val="num" w:pos="720"/>
        </w:tabs>
        <w:ind w:left="720" w:hanging="360"/>
      </w:pPr>
      <w:rPr>
        <w:rFonts w:ascii="Symbol" w:hAnsi="Symbol" w:cs="Symbol"/>
        <w:sz w:val="20"/>
      </w:rPr>
    </w:lvl>
    <w:lvl w:ilvl="1">
      <w:start w:val="1"/>
      <w:numFmt w:val="bullet"/>
      <w:lvlText w:val="o"/>
      <w:lvlJc w:val="left"/>
      <w:pPr>
        <w:tabs>
          <w:tab w:val="num" w:pos="1440"/>
        </w:tabs>
        <w:ind w:left="1440" w:hanging="360"/>
      </w:pPr>
      <w:rPr>
        <w:rFonts w:ascii="Courier New" w:hAnsi="Courier New" w:cs="Courier New"/>
        <w:sz w:val="20"/>
      </w:rPr>
    </w:lvl>
    <w:lvl w:ilvl="2">
      <w:start w:val="1"/>
      <w:numFmt w:val="bullet"/>
      <w:lvlText w:val=""/>
      <w:lvlJc w:val="left"/>
      <w:pPr>
        <w:tabs>
          <w:tab w:val="num" w:pos="2160"/>
        </w:tabs>
        <w:ind w:left="2160" w:hanging="360"/>
      </w:pPr>
      <w:rPr>
        <w:rFonts w:ascii="Wingdings" w:hAnsi="Wingdings" w:cs="Wingdings"/>
        <w:sz w:val="20"/>
      </w:rPr>
    </w:lvl>
    <w:lvl w:ilvl="3">
      <w:start w:val="1"/>
      <w:numFmt w:val="bullet"/>
      <w:lvlText w:val=""/>
      <w:lvlJc w:val="left"/>
      <w:pPr>
        <w:tabs>
          <w:tab w:val="num" w:pos="2880"/>
        </w:tabs>
        <w:ind w:left="2880" w:hanging="360"/>
      </w:pPr>
      <w:rPr>
        <w:rFonts w:ascii="Wingdings" w:hAnsi="Wingdings" w:cs="Wingdings"/>
        <w:sz w:val="20"/>
      </w:rPr>
    </w:lvl>
    <w:lvl w:ilvl="4">
      <w:start w:val="1"/>
      <w:numFmt w:val="bullet"/>
      <w:lvlText w:val=""/>
      <w:lvlJc w:val="left"/>
      <w:pPr>
        <w:tabs>
          <w:tab w:val="num" w:pos="3600"/>
        </w:tabs>
        <w:ind w:left="3600" w:hanging="360"/>
      </w:pPr>
      <w:rPr>
        <w:rFonts w:ascii="Wingdings" w:hAnsi="Wingdings" w:cs="Wingdings"/>
        <w:sz w:val="20"/>
      </w:rPr>
    </w:lvl>
    <w:lvl w:ilvl="5">
      <w:start w:val="1"/>
      <w:numFmt w:val="bullet"/>
      <w:lvlText w:val=""/>
      <w:lvlJc w:val="left"/>
      <w:pPr>
        <w:tabs>
          <w:tab w:val="num" w:pos="4320"/>
        </w:tabs>
        <w:ind w:left="4320" w:hanging="360"/>
      </w:pPr>
      <w:rPr>
        <w:rFonts w:ascii="Wingdings" w:hAnsi="Wingdings" w:cs="Wingdings"/>
        <w:sz w:val="20"/>
      </w:rPr>
    </w:lvl>
    <w:lvl w:ilvl="6">
      <w:start w:val="1"/>
      <w:numFmt w:val="bullet"/>
      <w:lvlText w:val=""/>
      <w:lvlJc w:val="left"/>
      <w:pPr>
        <w:tabs>
          <w:tab w:val="num" w:pos="5040"/>
        </w:tabs>
        <w:ind w:left="5040" w:hanging="360"/>
      </w:pPr>
      <w:rPr>
        <w:rFonts w:ascii="Wingdings" w:hAnsi="Wingdings" w:cs="Wingdings"/>
        <w:sz w:val="20"/>
      </w:rPr>
    </w:lvl>
    <w:lvl w:ilvl="7">
      <w:start w:val="1"/>
      <w:numFmt w:val="bullet"/>
      <w:lvlText w:val=""/>
      <w:lvlJc w:val="left"/>
      <w:pPr>
        <w:tabs>
          <w:tab w:val="num" w:pos="5760"/>
        </w:tabs>
        <w:ind w:left="5760" w:hanging="360"/>
      </w:pPr>
      <w:rPr>
        <w:rFonts w:ascii="Wingdings" w:hAnsi="Wingdings" w:cs="Wingdings"/>
        <w:sz w:val="20"/>
      </w:rPr>
    </w:lvl>
    <w:lvl w:ilvl="8">
      <w:start w:val="1"/>
      <w:numFmt w:val="bullet"/>
      <w:lvlText w:val=""/>
      <w:lvlJc w:val="left"/>
      <w:pPr>
        <w:tabs>
          <w:tab w:val="num" w:pos="6480"/>
        </w:tabs>
        <w:ind w:left="6480" w:hanging="360"/>
      </w:pPr>
      <w:rPr>
        <w:rFonts w:ascii="Wingdings" w:hAnsi="Wingdings" w:cs="Wingdings"/>
        <w:sz w:val="20"/>
      </w:rPr>
    </w:lvl>
  </w:abstractNum>
  <w:abstractNum w:abstractNumId="11" w15:restartNumberingAfterBreak="0">
    <w:nsid w:val="0000000D"/>
    <w:multiLevelType w:val="multilevel"/>
    <w:tmpl w:val="0000000D"/>
    <w:name w:val="WW8Num15"/>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0000000E"/>
    <w:multiLevelType w:val="multilevel"/>
    <w:tmpl w:val="0000000E"/>
    <w:name w:val="WW8Num1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0000000F"/>
    <w:multiLevelType w:val="multilevel"/>
    <w:tmpl w:val="0000000F"/>
    <w:name w:val="WW8Num17"/>
    <w:lvl w:ilvl="0">
      <w:start w:val="1"/>
      <w:numFmt w:val="bullet"/>
      <w:lvlText w:val=""/>
      <w:lvlJc w:val="left"/>
      <w:pPr>
        <w:tabs>
          <w:tab w:val="num" w:pos="720"/>
        </w:tabs>
        <w:ind w:left="720" w:hanging="360"/>
      </w:pPr>
      <w:rPr>
        <w:rFonts w:ascii="Symbol" w:hAnsi="Symbol"/>
        <w:kern w:val="1"/>
        <w:sz w:val="22"/>
        <w:szCs w:val="22"/>
        <w:lang w:val="ru-RU"/>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14" w15:restartNumberingAfterBreak="0">
    <w:nsid w:val="00000010"/>
    <w:multiLevelType w:val="multilevel"/>
    <w:tmpl w:val="00000010"/>
    <w:name w:val="WW8Num18"/>
    <w:lvl w:ilvl="0">
      <w:start w:val="1"/>
      <w:numFmt w:val="decimal"/>
      <w:lvlText w:val="%1."/>
      <w:lvlJc w:val="left"/>
      <w:pPr>
        <w:tabs>
          <w:tab w:val="num" w:pos="720"/>
        </w:tabs>
        <w:ind w:left="720" w:hanging="360"/>
      </w:pPr>
      <w:rPr>
        <w:rFonts w:ascii="Symbol" w:hAnsi="Symbol" w:cs="Symbol"/>
        <w:sz w:val="20"/>
        <w:szCs w:val="22"/>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00000011"/>
    <w:multiLevelType w:val="multilevel"/>
    <w:tmpl w:val="00000011"/>
    <w:name w:val="WW8Num1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16" w15:restartNumberingAfterBreak="0">
    <w:nsid w:val="00000012"/>
    <w:multiLevelType w:val="multilevel"/>
    <w:tmpl w:val="00000012"/>
    <w:name w:val="WW8Num2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00000013"/>
    <w:multiLevelType w:val="multilevel"/>
    <w:tmpl w:val="00000013"/>
    <w:name w:val="WW8Num21"/>
    <w:lvl w:ilvl="0">
      <w:start w:val="1"/>
      <w:numFmt w:val="bullet"/>
      <w:lvlText w:val=""/>
      <w:lvlJc w:val="left"/>
      <w:pPr>
        <w:tabs>
          <w:tab w:val="num" w:pos="720"/>
        </w:tabs>
        <w:ind w:left="720" w:hanging="360"/>
      </w:pPr>
      <w:rPr>
        <w:rFonts w:ascii="Symbol" w:hAnsi="Symbol"/>
        <w:b/>
        <w:bCs/>
        <w:i w:val="0"/>
        <w:color w:val="auto"/>
        <w:sz w:val="28"/>
        <w:szCs w:val="28"/>
      </w:rPr>
    </w:lvl>
    <w:lvl w:ilvl="1">
      <w:start w:val="1"/>
      <w:numFmt w:val="bullet"/>
      <w:lvlText w:val="o"/>
      <w:lvlJc w:val="left"/>
      <w:pPr>
        <w:tabs>
          <w:tab w:val="num" w:pos="1440"/>
        </w:tabs>
        <w:ind w:left="1440" w:hanging="360"/>
      </w:pPr>
      <w:rPr>
        <w:rFonts w:ascii="Courier New" w:hAnsi="Courier New"/>
        <w:b/>
        <w:bCs/>
        <w:i w:val="0"/>
        <w:color w:val="auto"/>
        <w:sz w:val="28"/>
        <w:szCs w:val="28"/>
      </w:rPr>
    </w:lvl>
    <w:lvl w:ilvl="2">
      <w:start w:val="1"/>
      <w:numFmt w:val="bullet"/>
      <w:lvlText w:val=""/>
      <w:lvlJc w:val="left"/>
      <w:pPr>
        <w:tabs>
          <w:tab w:val="num" w:pos="2160"/>
        </w:tabs>
        <w:ind w:left="2160" w:hanging="360"/>
      </w:pPr>
      <w:rPr>
        <w:rFonts w:ascii="Wingdings" w:hAnsi="Wingdings"/>
        <w:b w:val="0"/>
        <w:bCs/>
        <w:i w:val="0"/>
        <w:color w:val="auto"/>
      </w:rPr>
    </w:lvl>
    <w:lvl w:ilvl="3">
      <w:start w:val="1"/>
      <w:numFmt w:val="bullet"/>
      <w:lvlText w:val=""/>
      <w:lvlJc w:val="left"/>
      <w:pPr>
        <w:tabs>
          <w:tab w:val="num" w:pos="2880"/>
        </w:tabs>
        <w:ind w:left="2880" w:hanging="360"/>
      </w:pPr>
      <w:rPr>
        <w:rFonts w:ascii="Wingdings" w:hAnsi="Wingdings"/>
        <w:b w:val="0"/>
        <w:bCs/>
        <w:i w:val="0"/>
        <w:color w:val="auto"/>
      </w:rPr>
    </w:lvl>
    <w:lvl w:ilvl="4">
      <w:start w:val="1"/>
      <w:numFmt w:val="bullet"/>
      <w:lvlText w:val=""/>
      <w:lvlJc w:val="left"/>
      <w:pPr>
        <w:tabs>
          <w:tab w:val="num" w:pos="3600"/>
        </w:tabs>
        <w:ind w:left="3600" w:hanging="360"/>
      </w:pPr>
      <w:rPr>
        <w:rFonts w:ascii="Wingdings" w:hAnsi="Wingdings"/>
        <w:b w:val="0"/>
        <w:bCs/>
        <w:i w:val="0"/>
        <w:color w:val="auto"/>
      </w:rPr>
    </w:lvl>
    <w:lvl w:ilvl="5">
      <w:start w:val="1"/>
      <w:numFmt w:val="bullet"/>
      <w:lvlText w:val=""/>
      <w:lvlJc w:val="left"/>
      <w:pPr>
        <w:tabs>
          <w:tab w:val="num" w:pos="4320"/>
        </w:tabs>
        <w:ind w:left="4320" w:hanging="360"/>
      </w:pPr>
      <w:rPr>
        <w:rFonts w:ascii="Wingdings" w:hAnsi="Wingdings"/>
        <w:b w:val="0"/>
        <w:bCs/>
        <w:i w:val="0"/>
        <w:color w:val="auto"/>
      </w:rPr>
    </w:lvl>
    <w:lvl w:ilvl="6">
      <w:start w:val="1"/>
      <w:numFmt w:val="bullet"/>
      <w:lvlText w:val=""/>
      <w:lvlJc w:val="left"/>
      <w:pPr>
        <w:tabs>
          <w:tab w:val="num" w:pos="5040"/>
        </w:tabs>
        <w:ind w:left="5040" w:hanging="360"/>
      </w:pPr>
      <w:rPr>
        <w:rFonts w:ascii="Wingdings" w:hAnsi="Wingdings"/>
        <w:b w:val="0"/>
        <w:bCs/>
        <w:i w:val="0"/>
        <w:color w:val="auto"/>
      </w:rPr>
    </w:lvl>
    <w:lvl w:ilvl="7">
      <w:start w:val="1"/>
      <w:numFmt w:val="bullet"/>
      <w:lvlText w:val=""/>
      <w:lvlJc w:val="left"/>
      <w:pPr>
        <w:tabs>
          <w:tab w:val="num" w:pos="5760"/>
        </w:tabs>
        <w:ind w:left="5760" w:hanging="360"/>
      </w:pPr>
      <w:rPr>
        <w:rFonts w:ascii="Wingdings" w:hAnsi="Wingdings"/>
        <w:b w:val="0"/>
        <w:bCs/>
        <w:i w:val="0"/>
        <w:color w:val="auto"/>
      </w:rPr>
    </w:lvl>
    <w:lvl w:ilvl="8">
      <w:start w:val="1"/>
      <w:numFmt w:val="bullet"/>
      <w:lvlText w:val=""/>
      <w:lvlJc w:val="left"/>
      <w:pPr>
        <w:tabs>
          <w:tab w:val="num" w:pos="6480"/>
        </w:tabs>
        <w:ind w:left="6480" w:hanging="360"/>
      </w:pPr>
      <w:rPr>
        <w:rFonts w:ascii="Wingdings" w:hAnsi="Wingdings"/>
        <w:b w:val="0"/>
        <w:bCs/>
        <w:i w:val="0"/>
        <w:color w:val="auto"/>
      </w:rPr>
    </w:lvl>
  </w:abstractNum>
  <w:abstractNum w:abstractNumId="18" w15:restartNumberingAfterBreak="0">
    <w:nsid w:val="00000014"/>
    <w:multiLevelType w:val="multilevel"/>
    <w:tmpl w:val="00000014"/>
    <w:name w:val="WW8Num22"/>
    <w:lvl w:ilvl="0">
      <w:start w:val="1"/>
      <w:numFmt w:val="decimal"/>
      <w:lvlText w:val="%1."/>
      <w:lvlJc w:val="left"/>
      <w:pPr>
        <w:tabs>
          <w:tab w:val="num" w:pos="993"/>
        </w:tabs>
        <w:ind w:left="2053" w:hanging="493"/>
      </w:pPr>
      <w:rPr>
        <w:rFonts w:eastAsia="Times New Roman"/>
        <w:kern w:val="1"/>
        <w:lang w:val="ru-RU"/>
      </w:rPr>
    </w:lvl>
    <w:lvl w:ilvl="1">
      <w:start w:val="1"/>
      <w:numFmt w:val="decimal"/>
      <w:lvlText w:val="%1.%2."/>
      <w:lvlJc w:val="left"/>
      <w:pPr>
        <w:tabs>
          <w:tab w:val="num" w:pos="2978"/>
        </w:tabs>
        <w:ind w:left="3836" w:hanging="291"/>
      </w:pPr>
      <w:rPr>
        <w:rFonts w:eastAsia="Times New Roman"/>
        <w:kern w:val="1"/>
        <w:lang w:val="ru-RU"/>
      </w:rPr>
    </w:lvl>
    <w:lvl w:ilvl="2">
      <w:start w:val="1"/>
      <w:numFmt w:val="decimal"/>
      <w:lvlText w:val="%1.%2.%3."/>
      <w:lvlJc w:val="left"/>
      <w:pPr>
        <w:tabs>
          <w:tab w:val="num" w:pos="1"/>
        </w:tabs>
        <w:ind w:left="1225" w:hanging="657"/>
      </w:pPr>
    </w:lvl>
    <w:lvl w:ilvl="3">
      <w:start w:val="1"/>
      <w:numFmt w:val="decimal"/>
      <w:lvlText w:val="%1.%2.%3.%4."/>
      <w:lvlJc w:val="left"/>
      <w:pPr>
        <w:tabs>
          <w:tab w:val="num" w:pos="993"/>
        </w:tabs>
        <w:ind w:left="3141" w:hanging="1581"/>
      </w:pPr>
    </w:lvl>
    <w:lvl w:ilvl="4">
      <w:start w:val="1"/>
      <w:numFmt w:val="decimal"/>
      <w:lvlText w:val="%1.%2.%3.%4.%5."/>
      <w:lvlJc w:val="left"/>
      <w:pPr>
        <w:tabs>
          <w:tab w:val="num" w:pos="993"/>
        </w:tabs>
        <w:ind w:left="3225" w:hanging="792"/>
      </w:pPr>
    </w:lvl>
    <w:lvl w:ilvl="5">
      <w:start w:val="1"/>
      <w:numFmt w:val="decimal"/>
      <w:lvlText w:val="%1.%2.%3.%4.%5.%6."/>
      <w:lvlJc w:val="left"/>
      <w:pPr>
        <w:tabs>
          <w:tab w:val="num" w:pos="993"/>
        </w:tabs>
        <w:ind w:left="3729" w:hanging="936"/>
      </w:pPr>
    </w:lvl>
    <w:lvl w:ilvl="6">
      <w:start w:val="1"/>
      <w:numFmt w:val="decimal"/>
      <w:lvlText w:val="%1.%2.%3.%4.%5.%6.%7."/>
      <w:lvlJc w:val="left"/>
      <w:pPr>
        <w:tabs>
          <w:tab w:val="num" w:pos="993"/>
        </w:tabs>
        <w:ind w:left="4233" w:hanging="1080"/>
      </w:pPr>
    </w:lvl>
    <w:lvl w:ilvl="7">
      <w:start w:val="1"/>
      <w:numFmt w:val="decimal"/>
      <w:lvlText w:val="%1.%2.%3.%4.%5.%6.%7.%8."/>
      <w:lvlJc w:val="left"/>
      <w:pPr>
        <w:tabs>
          <w:tab w:val="num" w:pos="993"/>
        </w:tabs>
        <w:ind w:left="4737" w:hanging="1224"/>
      </w:pPr>
    </w:lvl>
    <w:lvl w:ilvl="8">
      <w:start w:val="1"/>
      <w:numFmt w:val="decimal"/>
      <w:lvlText w:val="%1.%2.%3.%4.%5.%6.%7.%8.%9."/>
      <w:lvlJc w:val="left"/>
      <w:pPr>
        <w:tabs>
          <w:tab w:val="num" w:pos="993"/>
        </w:tabs>
        <w:ind w:left="5313" w:hanging="1440"/>
      </w:pPr>
    </w:lvl>
  </w:abstractNum>
  <w:abstractNum w:abstractNumId="19" w15:restartNumberingAfterBreak="0">
    <w:nsid w:val="00000015"/>
    <w:multiLevelType w:val="multilevel"/>
    <w:tmpl w:val="00000015"/>
    <w:name w:val="WW8Num24"/>
    <w:lvl w:ilvl="0">
      <w:start w:val="1"/>
      <w:numFmt w:val="decimal"/>
      <w:lvlText w:val="%1."/>
      <w:lvlJc w:val="left"/>
      <w:pPr>
        <w:tabs>
          <w:tab w:val="num" w:pos="720"/>
        </w:tabs>
        <w:ind w:left="720" w:hanging="360"/>
      </w:pPr>
      <w:rPr>
        <w:rFonts w:eastAsia="Times New Roman"/>
        <w:kern w:val="1"/>
        <w:sz w:val="22"/>
        <w:szCs w:val="22"/>
        <w:lang w:val="ru-RU"/>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15:restartNumberingAfterBreak="0">
    <w:nsid w:val="00000016"/>
    <w:multiLevelType w:val="multilevel"/>
    <w:tmpl w:val="00000016"/>
    <w:name w:val="WW8Num25"/>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15:restartNumberingAfterBreak="0">
    <w:nsid w:val="00000017"/>
    <w:multiLevelType w:val="multilevel"/>
    <w:tmpl w:val="00000017"/>
    <w:name w:val="WW8Num26"/>
    <w:lvl w:ilvl="0">
      <w:start w:val="1"/>
      <w:numFmt w:val="bullet"/>
      <w:lvlText w:val=""/>
      <w:lvlJc w:val="left"/>
      <w:pPr>
        <w:tabs>
          <w:tab w:val="num" w:pos="720"/>
        </w:tabs>
        <w:ind w:left="720" w:hanging="360"/>
      </w:pPr>
      <w:rPr>
        <w:rFonts w:ascii="Symbol" w:hAnsi="Symbol" w:cs="Symbol"/>
        <w:sz w:val="20"/>
      </w:rPr>
    </w:lvl>
    <w:lvl w:ilvl="1">
      <w:start w:val="1"/>
      <w:numFmt w:val="bullet"/>
      <w:lvlText w:val="o"/>
      <w:lvlJc w:val="left"/>
      <w:pPr>
        <w:tabs>
          <w:tab w:val="num" w:pos="1440"/>
        </w:tabs>
        <w:ind w:left="1440" w:hanging="360"/>
      </w:pPr>
      <w:rPr>
        <w:rFonts w:ascii="Courier New" w:hAnsi="Courier New" w:cs="Courier New"/>
        <w:sz w:val="20"/>
      </w:rPr>
    </w:lvl>
    <w:lvl w:ilvl="2">
      <w:start w:val="1"/>
      <w:numFmt w:val="bullet"/>
      <w:lvlText w:val=""/>
      <w:lvlJc w:val="left"/>
      <w:pPr>
        <w:tabs>
          <w:tab w:val="num" w:pos="2160"/>
        </w:tabs>
        <w:ind w:left="2160" w:hanging="360"/>
      </w:pPr>
      <w:rPr>
        <w:rFonts w:ascii="Wingdings" w:hAnsi="Wingdings" w:cs="Wingdings"/>
        <w:sz w:val="20"/>
      </w:rPr>
    </w:lvl>
    <w:lvl w:ilvl="3">
      <w:start w:val="1"/>
      <w:numFmt w:val="bullet"/>
      <w:lvlText w:val=""/>
      <w:lvlJc w:val="left"/>
      <w:pPr>
        <w:tabs>
          <w:tab w:val="num" w:pos="2880"/>
        </w:tabs>
        <w:ind w:left="2880" w:hanging="360"/>
      </w:pPr>
      <w:rPr>
        <w:rFonts w:ascii="Wingdings" w:hAnsi="Wingdings" w:cs="Wingdings"/>
        <w:sz w:val="20"/>
      </w:rPr>
    </w:lvl>
    <w:lvl w:ilvl="4">
      <w:start w:val="1"/>
      <w:numFmt w:val="bullet"/>
      <w:lvlText w:val=""/>
      <w:lvlJc w:val="left"/>
      <w:pPr>
        <w:tabs>
          <w:tab w:val="num" w:pos="3600"/>
        </w:tabs>
        <w:ind w:left="3600" w:hanging="360"/>
      </w:pPr>
      <w:rPr>
        <w:rFonts w:ascii="Wingdings" w:hAnsi="Wingdings" w:cs="Wingdings"/>
        <w:sz w:val="20"/>
      </w:rPr>
    </w:lvl>
    <w:lvl w:ilvl="5">
      <w:start w:val="1"/>
      <w:numFmt w:val="bullet"/>
      <w:lvlText w:val=""/>
      <w:lvlJc w:val="left"/>
      <w:pPr>
        <w:tabs>
          <w:tab w:val="num" w:pos="4320"/>
        </w:tabs>
        <w:ind w:left="4320" w:hanging="360"/>
      </w:pPr>
      <w:rPr>
        <w:rFonts w:ascii="Wingdings" w:hAnsi="Wingdings" w:cs="Wingdings"/>
        <w:sz w:val="20"/>
      </w:rPr>
    </w:lvl>
    <w:lvl w:ilvl="6">
      <w:start w:val="1"/>
      <w:numFmt w:val="bullet"/>
      <w:lvlText w:val=""/>
      <w:lvlJc w:val="left"/>
      <w:pPr>
        <w:tabs>
          <w:tab w:val="num" w:pos="5040"/>
        </w:tabs>
        <w:ind w:left="5040" w:hanging="360"/>
      </w:pPr>
      <w:rPr>
        <w:rFonts w:ascii="Wingdings" w:hAnsi="Wingdings" w:cs="Wingdings"/>
        <w:sz w:val="20"/>
      </w:rPr>
    </w:lvl>
    <w:lvl w:ilvl="7">
      <w:start w:val="1"/>
      <w:numFmt w:val="bullet"/>
      <w:lvlText w:val=""/>
      <w:lvlJc w:val="left"/>
      <w:pPr>
        <w:tabs>
          <w:tab w:val="num" w:pos="5760"/>
        </w:tabs>
        <w:ind w:left="5760" w:hanging="360"/>
      </w:pPr>
      <w:rPr>
        <w:rFonts w:ascii="Wingdings" w:hAnsi="Wingdings" w:cs="Wingdings"/>
        <w:sz w:val="20"/>
      </w:rPr>
    </w:lvl>
    <w:lvl w:ilvl="8">
      <w:start w:val="1"/>
      <w:numFmt w:val="bullet"/>
      <w:lvlText w:val=""/>
      <w:lvlJc w:val="left"/>
      <w:pPr>
        <w:tabs>
          <w:tab w:val="num" w:pos="6480"/>
        </w:tabs>
        <w:ind w:left="6480" w:hanging="360"/>
      </w:pPr>
      <w:rPr>
        <w:rFonts w:ascii="Wingdings" w:hAnsi="Wingdings" w:cs="Wingdings"/>
        <w:sz w:val="20"/>
      </w:rPr>
    </w:lvl>
  </w:abstractNum>
  <w:abstractNum w:abstractNumId="22" w15:restartNumberingAfterBreak="0">
    <w:nsid w:val="00000018"/>
    <w:multiLevelType w:val="multilevel"/>
    <w:tmpl w:val="00000018"/>
    <w:name w:val="WW8Num27"/>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00000019"/>
    <w:multiLevelType w:val="multilevel"/>
    <w:tmpl w:val="00000019"/>
    <w:name w:val="WW8Num29"/>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0000001A"/>
    <w:multiLevelType w:val="multilevel"/>
    <w:tmpl w:val="0000001A"/>
    <w:name w:val="WW8Num30"/>
    <w:lvl w:ilvl="0">
      <w:start w:val="1"/>
      <w:numFmt w:val="bullet"/>
      <w:lvlText w:val=""/>
      <w:lvlJc w:val="left"/>
      <w:pPr>
        <w:tabs>
          <w:tab w:val="num" w:pos="720"/>
        </w:tabs>
        <w:ind w:left="720" w:hanging="360"/>
      </w:pPr>
      <w:rPr>
        <w:rFonts w:ascii="Symbol" w:hAnsi="Symbol"/>
        <w:kern w:val="1"/>
        <w:sz w:val="22"/>
        <w:szCs w:val="22"/>
        <w:lang w:val="ru-RU"/>
      </w:rPr>
    </w:lvl>
    <w:lvl w:ilvl="1">
      <w:start w:val="1"/>
      <w:numFmt w:val="bullet"/>
      <w:lvlText w:val=""/>
      <w:lvlJc w:val="left"/>
      <w:pPr>
        <w:tabs>
          <w:tab w:val="num" w:pos="1440"/>
        </w:tabs>
        <w:ind w:left="1440" w:hanging="36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25" w15:restartNumberingAfterBreak="0">
    <w:nsid w:val="0000001B"/>
    <w:multiLevelType w:val="multilevel"/>
    <w:tmpl w:val="0000001B"/>
    <w:name w:val="WW8Num31"/>
    <w:lvl w:ilvl="0">
      <w:start w:val="1"/>
      <w:numFmt w:val="bullet"/>
      <w:lvlText w:val=""/>
      <w:lvlJc w:val="left"/>
      <w:pPr>
        <w:tabs>
          <w:tab w:val="num" w:pos="720"/>
        </w:tabs>
        <w:ind w:left="720" w:hanging="360"/>
      </w:pPr>
      <w:rPr>
        <w:rFonts w:ascii="Symbol" w:hAnsi="Symbol" w:cs="Symbol"/>
        <w:sz w:val="20"/>
      </w:rPr>
    </w:lvl>
    <w:lvl w:ilvl="1">
      <w:start w:val="1"/>
      <w:numFmt w:val="bullet"/>
      <w:lvlText w:val="o"/>
      <w:lvlJc w:val="left"/>
      <w:pPr>
        <w:tabs>
          <w:tab w:val="num" w:pos="1440"/>
        </w:tabs>
        <w:ind w:left="1440" w:hanging="360"/>
      </w:pPr>
      <w:rPr>
        <w:rFonts w:ascii="Courier New" w:hAnsi="Courier New" w:cs="Symbol"/>
        <w:color w:val="auto"/>
        <w:sz w:val="20"/>
      </w:rPr>
    </w:lvl>
    <w:lvl w:ilvl="2">
      <w:start w:val="1"/>
      <w:numFmt w:val="bullet"/>
      <w:lvlText w:val=""/>
      <w:lvlJc w:val="left"/>
      <w:pPr>
        <w:tabs>
          <w:tab w:val="num" w:pos="2160"/>
        </w:tabs>
        <w:ind w:left="2160" w:hanging="360"/>
      </w:pPr>
      <w:rPr>
        <w:rFonts w:ascii="Wingdings" w:hAnsi="Wingdings" w:cs="Wingdings"/>
        <w:sz w:val="20"/>
      </w:rPr>
    </w:lvl>
    <w:lvl w:ilvl="3">
      <w:start w:val="1"/>
      <w:numFmt w:val="bullet"/>
      <w:lvlText w:val=""/>
      <w:lvlJc w:val="left"/>
      <w:pPr>
        <w:tabs>
          <w:tab w:val="num" w:pos="2880"/>
        </w:tabs>
        <w:ind w:left="2880" w:hanging="360"/>
      </w:pPr>
      <w:rPr>
        <w:rFonts w:ascii="Wingdings" w:hAnsi="Wingdings" w:cs="Wingdings"/>
        <w:sz w:val="20"/>
      </w:rPr>
    </w:lvl>
    <w:lvl w:ilvl="4">
      <w:start w:val="1"/>
      <w:numFmt w:val="bullet"/>
      <w:lvlText w:val=""/>
      <w:lvlJc w:val="left"/>
      <w:pPr>
        <w:tabs>
          <w:tab w:val="num" w:pos="3600"/>
        </w:tabs>
        <w:ind w:left="3600" w:hanging="360"/>
      </w:pPr>
      <w:rPr>
        <w:rFonts w:ascii="Wingdings" w:hAnsi="Wingdings" w:cs="Wingdings"/>
        <w:sz w:val="20"/>
      </w:rPr>
    </w:lvl>
    <w:lvl w:ilvl="5">
      <w:start w:val="1"/>
      <w:numFmt w:val="bullet"/>
      <w:lvlText w:val=""/>
      <w:lvlJc w:val="left"/>
      <w:pPr>
        <w:tabs>
          <w:tab w:val="num" w:pos="4320"/>
        </w:tabs>
        <w:ind w:left="4320" w:hanging="360"/>
      </w:pPr>
      <w:rPr>
        <w:rFonts w:ascii="Wingdings" w:hAnsi="Wingdings" w:cs="Wingdings"/>
        <w:sz w:val="20"/>
      </w:rPr>
    </w:lvl>
    <w:lvl w:ilvl="6">
      <w:start w:val="1"/>
      <w:numFmt w:val="bullet"/>
      <w:lvlText w:val=""/>
      <w:lvlJc w:val="left"/>
      <w:pPr>
        <w:tabs>
          <w:tab w:val="num" w:pos="5040"/>
        </w:tabs>
        <w:ind w:left="5040" w:hanging="360"/>
      </w:pPr>
      <w:rPr>
        <w:rFonts w:ascii="Wingdings" w:hAnsi="Wingdings" w:cs="Wingdings"/>
        <w:sz w:val="20"/>
      </w:rPr>
    </w:lvl>
    <w:lvl w:ilvl="7">
      <w:start w:val="1"/>
      <w:numFmt w:val="bullet"/>
      <w:lvlText w:val=""/>
      <w:lvlJc w:val="left"/>
      <w:pPr>
        <w:tabs>
          <w:tab w:val="num" w:pos="5760"/>
        </w:tabs>
        <w:ind w:left="5760" w:hanging="360"/>
      </w:pPr>
      <w:rPr>
        <w:rFonts w:ascii="Wingdings" w:hAnsi="Wingdings" w:cs="Wingdings"/>
        <w:sz w:val="20"/>
      </w:rPr>
    </w:lvl>
    <w:lvl w:ilvl="8">
      <w:start w:val="1"/>
      <w:numFmt w:val="bullet"/>
      <w:lvlText w:val=""/>
      <w:lvlJc w:val="left"/>
      <w:pPr>
        <w:tabs>
          <w:tab w:val="num" w:pos="6480"/>
        </w:tabs>
        <w:ind w:left="6480" w:hanging="360"/>
      </w:pPr>
      <w:rPr>
        <w:rFonts w:ascii="Wingdings" w:hAnsi="Wingdings" w:cs="Wingdings"/>
        <w:sz w:val="20"/>
      </w:rPr>
    </w:lvl>
  </w:abstractNum>
  <w:abstractNum w:abstractNumId="26" w15:restartNumberingAfterBreak="0">
    <w:nsid w:val="0000001C"/>
    <w:multiLevelType w:val="multilevel"/>
    <w:tmpl w:val="0000001C"/>
    <w:name w:val="WW8Num32"/>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0000001D"/>
    <w:multiLevelType w:val="multilevel"/>
    <w:tmpl w:val="0000001D"/>
    <w:name w:val="WW8Num3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b/>
      </w:rPr>
    </w:lvl>
    <w:lvl w:ilvl="2">
      <w:start w:val="1"/>
      <w:numFmt w:val="bullet"/>
      <w:lvlText w:val=""/>
      <w:lvlJc w:val="left"/>
      <w:pPr>
        <w:tabs>
          <w:tab w:val="num" w:pos="2160"/>
        </w:tabs>
        <w:ind w:left="2160" w:hanging="360"/>
      </w:pPr>
      <w:rPr>
        <w:rFonts w:ascii="Wingdings" w:hAnsi="Wingdings"/>
        <w:b w:val="0"/>
      </w:rPr>
    </w:lvl>
    <w:lvl w:ilvl="3">
      <w:start w:val="1"/>
      <w:numFmt w:val="bullet"/>
      <w:lvlText w:val=""/>
      <w:lvlJc w:val="left"/>
      <w:pPr>
        <w:tabs>
          <w:tab w:val="num" w:pos="2880"/>
        </w:tabs>
        <w:ind w:left="2880" w:hanging="360"/>
      </w:pPr>
      <w:rPr>
        <w:rFonts w:ascii="Wingdings" w:hAnsi="Wingdings"/>
        <w:b w:val="0"/>
      </w:rPr>
    </w:lvl>
    <w:lvl w:ilvl="4">
      <w:start w:val="1"/>
      <w:numFmt w:val="bullet"/>
      <w:lvlText w:val=""/>
      <w:lvlJc w:val="left"/>
      <w:pPr>
        <w:tabs>
          <w:tab w:val="num" w:pos="3600"/>
        </w:tabs>
        <w:ind w:left="3600" w:hanging="360"/>
      </w:pPr>
      <w:rPr>
        <w:rFonts w:ascii="Wingdings" w:hAnsi="Wingdings"/>
        <w:b w:val="0"/>
      </w:rPr>
    </w:lvl>
    <w:lvl w:ilvl="5">
      <w:start w:val="1"/>
      <w:numFmt w:val="bullet"/>
      <w:lvlText w:val=""/>
      <w:lvlJc w:val="left"/>
      <w:pPr>
        <w:tabs>
          <w:tab w:val="num" w:pos="4320"/>
        </w:tabs>
        <w:ind w:left="4320" w:hanging="360"/>
      </w:pPr>
      <w:rPr>
        <w:rFonts w:ascii="Wingdings" w:hAnsi="Wingdings"/>
        <w:b w:val="0"/>
      </w:rPr>
    </w:lvl>
    <w:lvl w:ilvl="6">
      <w:start w:val="1"/>
      <w:numFmt w:val="bullet"/>
      <w:lvlText w:val=""/>
      <w:lvlJc w:val="left"/>
      <w:pPr>
        <w:tabs>
          <w:tab w:val="num" w:pos="5040"/>
        </w:tabs>
        <w:ind w:left="5040" w:hanging="360"/>
      </w:pPr>
      <w:rPr>
        <w:rFonts w:ascii="Wingdings" w:hAnsi="Wingdings"/>
        <w:b w:val="0"/>
      </w:rPr>
    </w:lvl>
    <w:lvl w:ilvl="7">
      <w:start w:val="1"/>
      <w:numFmt w:val="bullet"/>
      <w:lvlText w:val=""/>
      <w:lvlJc w:val="left"/>
      <w:pPr>
        <w:tabs>
          <w:tab w:val="num" w:pos="5760"/>
        </w:tabs>
        <w:ind w:left="5760" w:hanging="360"/>
      </w:pPr>
      <w:rPr>
        <w:rFonts w:ascii="Wingdings" w:hAnsi="Wingdings"/>
        <w:b w:val="0"/>
      </w:rPr>
    </w:lvl>
    <w:lvl w:ilvl="8">
      <w:start w:val="1"/>
      <w:numFmt w:val="bullet"/>
      <w:lvlText w:val=""/>
      <w:lvlJc w:val="left"/>
      <w:pPr>
        <w:tabs>
          <w:tab w:val="num" w:pos="6480"/>
        </w:tabs>
        <w:ind w:left="6480" w:hanging="360"/>
      </w:pPr>
      <w:rPr>
        <w:rFonts w:ascii="Wingdings" w:hAnsi="Wingdings"/>
        <w:b w:val="0"/>
      </w:rPr>
    </w:lvl>
  </w:abstractNum>
  <w:abstractNum w:abstractNumId="28" w15:restartNumberingAfterBreak="0">
    <w:nsid w:val="0000001E"/>
    <w:multiLevelType w:val="multilevel"/>
    <w:tmpl w:val="0000001E"/>
    <w:name w:val="WW8Num34"/>
    <w:lvl w:ilvl="0">
      <w:start w:val="1"/>
      <w:numFmt w:val="decimal"/>
      <w:lvlText w:val="%1."/>
      <w:lvlJc w:val="left"/>
      <w:pPr>
        <w:tabs>
          <w:tab w:val="num" w:pos="360"/>
        </w:tabs>
        <w:ind w:left="360" w:hanging="360"/>
      </w:pPr>
    </w:lvl>
    <w:lvl w:ilvl="1">
      <w:start w:val="1"/>
      <w:numFmt w:val="decimal"/>
      <w:lvlText w:val="%1.%2."/>
      <w:lvlJc w:val="left"/>
      <w:pPr>
        <w:tabs>
          <w:tab w:val="num" w:pos="720"/>
        </w:tabs>
        <w:ind w:left="720" w:hanging="360"/>
      </w:pPr>
    </w:lvl>
    <w:lvl w:ilvl="2">
      <w:start w:val="1"/>
      <w:numFmt w:val="decimal"/>
      <w:lvlText w:val="%1.%2.%3."/>
      <w:lvlJc w:val="left"/>
      <w:pPr>
        <w:tabs>
          <w:tab w:val="num" w:pos="1440"/>
        </w:tabs>
        <w:ind w:left="1440" w:hanging="720"/>
      </w:pPr>
    </w:lvl>
    <w:lvl w:ilvl="3">
      <w:start w:val="1"/>
      <w:numFmt w:val="decimal"/>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29" w15:restartNumberingAfterBreak="0">
    <w:nsid w:val="0000001F"/>
    <w:multiLevelType w:val="multilevel"/>
    <w:tmpl w:val="0000001F"/>
    <w:name w:val="WW8Num35"/>
    <w:lvl w:ilvl="0">
      <w:start w:val="1"/>
      <w:numFmt w:val="bullet"/>
      <w:lvlText w:val=""/>
      <w:lvlJc w:val="left"/>
      <w:pPr>
        <w:tabs>
          <w:tab w:val="num" w:pos="720"/>
        </w:tabs>
        <w:ind w:left="720" w:hanging="360"/>
      </w:pPr>
      <w:rPr>
        <w:rFonts w:ascii="Symbol" w:hAnsi="Symbol" w:cs="Symbol"/>
        <w:sz w:val="20"/>
      </w:rPr>
    </w:lvl>
    <w:lvl w:ilvl="1">
      <w:start w:val="1"/>
      <w:numFmt w:val="bullet"/>
      <w:lvlText w:val="o"/>
      <w:lvlJc w:val="left"/>
      <w:pPr>
        <w:tabs>
          <w:tab w:val="num" w:pos="1440"/>
        </w:tabs>
        <w:ind w:left="1440" w:hanging="360"/>
      </w:pPr>
      <w:rPr>
        <w:rFonts w:ascii="Courier New" w:hAnsi="Courier New" w:cs="Courier New"/>
        <w:sz w:val="20"/>
      </w:rPr>
    </w:lvl>
    <w:lvl w:ilvl="2">
      <w:start w:val="1"/>
      <w:numFmt w:val="bullet"/>
      <w:lvlText w:val=""/>
      <w:lvlJc w:val="left"/>
      <w:pPr>
        <w:tabs>
          <w:tab w:val="num" w:pos="2160"/>
        </w:tabs>
        <w:ind w:left="2160" w:hanging="360"/>
      </w:pPr>
      <w:rPr>
        <w:rFonts w:ascii="Wingdings" w:hAnsi="Wingdings" w:cs="Wingdings"/>
        <w:sz w:val="20"/>
      </w:rPr>
    </w:lvl>
    <w:lvl w:ilvl="3">
      <w:start w:val="1"/>
      <w:numFmt w:val="bullet"/>
      <w:lvlText w:val=""/>
      <w:lvlJc w:val="left"/>
      <w:pPr>
        <w:tabs>
          <w:tab w:val="num" w:pos="2880"/>
        </w:tabs>
        <w:ind w:left="2880" w:hanging="360"/>
      </w:pPr>
      <w:rPr>
        <w:rFonts w:ascii="Wingdings" w:hAnsi="Wingdings" w:cs="Wingdings"/>
        <w:sz w:val="20"/>
      </w:rPr>
    </w:lvl>
    <w:lvl w:ilvl="4">
      <w:start w:val="1"/>
      <w:numFmt w:val="bullet"/>
      <w:lvlText w:val=""/>
      <w:lvlJc w:val="left"/>
      <w:pPr>
        <w:tabs>
          <w:tab w:val="num" w:pos="3600"/>
        </w:tabs>
        <w:ind w:left="3600" w:hanging="360"/>
      </w:pPr>
      <w:rPr>
        <w:rFonts w:ascii="Wingdings" w:hAnsi="Wingdings" w:cs="Wingdings"/>
        <w:sz w:val="20"/>
      </w:rPr>
    </w:lvl>
    <w:lvl w:ilvl="5">
      <w:start w:val="1"/>
      <w:numFmt w:val="bullet"/>
      <w:lvlText w:val=""/>
      <w:lvlJc w:val="left"/>
      <w:pPr>
        <w:tabs>
          <w:tab w:val="num" w:pos="4320"/>
        </w:tabs>
        <w:ind w:left="4320" w:hanging="360"/>
      </w:pPr>
      <w:rPr>
        <w:rFonts w:ascii="Wingdings" w:hAnsi="Wingdings" w:cs="Wingdings"/>
        <w:sz w:val="20"/>
      </w:rPr>
    </w:lvl>
    <w:lvl w:ilvl="6">
      <w:start w:val="1"/>
      <w:numFmt w:val="bullet"/>
      <w:lvlText w:val=""/>
      <w:lvlJc w:val="left"/>
      <w:pPr>
        <w:tabs>
          <w:tab w:val="num" w:pos="5040"/>
        </w:tabs>
        <w:ind w:left="5040" w:hanging="360"/>
      </w:pPr>
      <w:rPr>
        <w:rFonts w:ascii="Wingdings" w:hAnsi="Wingdings" w:cs="Wingdings"/>
        <w:sz w:val="20"/>
      </w:rPr>
    </w:lvl>
    <w:lvl w:ilvl="7">
      <w:start w:val="1"/>
      <w:numFmt w:val="bullet"/>
      <w:lvlText w:val=""/>
      <w:lvlJc w:val="left"/>
      <w:pPr>
        <w:tabs>
          <w:tab w:val="num" w:pos="5760"/>
        </w:tabs>
        <w:ind w:left="5760" w:hanging="360"/>
      </w:pPr>
      <w:rPr>
        <w:rFonts w:ascii="Wingdings" w:hAnsi="Wingdings" w:cs="Wingdings"/>
        <w:sz w:val="20"/>
      </w:rPr>
    </w:lvl>
    <w:lvl w:ilvl="8">
      <w:start w:val="1"/>
      <w:numFmt w:val="bullet"/>
      <w:lvlText w:val=""/>
      <w:lvlJc w:val="left"/>
      <w:pPr>
        <w:tabs>
          <w:tab w:val="num" w:pos="6480"/>
        </w:tabs>
        <w:ind w:left="6480" w:hanging="360"/>
      </w:pPr>
      <w:rPr>
        <w:rFonts w:ascii="Wingdings" w:hAnsi="Wingdings" w:cs="Wingdings"/>
        <w:sz w:val="20"/>
      </w:rPr>
    </w:lvl>
  </w:abstractNum>
  <w:abstractNum w:abstractNumId="30" w15:restartNumberingAfterBreak="0">
    <w:nsid w:val="030D4676"/>
    <w:multiLevelType w:val="hybridMultilevel"/>
    <w:tmpl w:val="396C69C0"/>
    <w:lvl w:ilvl="0" w:tplc="00C249BC">
      <w:start w:val="1"/>
      <w:numFmt w:val="decimal"/>
      <w:lvlText w:val="%1."/>
      <w:lvlJc w:val="left"/>
      <w:pPr>
        <w:ind w:left="1429" w:hanging="360"/>
      </w:pPr>
      <w:rPr>
        <w:rFonts w:hint="default"/>
        <w:sz w:val="1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15:restartNumberingAfterBreak="0">
    <w:nsid w:val="0326002F"/>
    <w:multiLevelType w:val="multilevel"/>
    <w:tmpl w:val="D166C820"/>
    <w:name w:val="WW8Num2322"/>
    <w:lvl w:ilvl="0">
      <w:start w:val="1"/>
      <w:numFmt w:val="decimal"/>
      <w:lvlText w:val="%1."/>
      <w:lvlJc w:val="left"/>
      <w:pPr>
        <w:tabs>
          <w:tab w:val="num" w:pos="360"/>
        </w:tabs>
        <w:ind w:left="360" w:hanging="360"/>
      </w:pPr>
      <w:rPr>
        <w:rFonts w:ascii="Times New Roman" w:hAnsi="Times New Roman" w:cs="Times New Roman" w:hint="default"/>
        <w:b/>
        <w:spacing w:val="-15"/>
        <w:sz w:val="22"/>
        <w:szCs w:val="22"/>
      </w:rPr>
    </w:lvl>
    <w:lvl w:ilvl="1">
      <w:start w:val="1"/>
      <w:numFmt w:val="decimal"/>
      <w:lvlText w:val="%1.%2."/>
      <w:lvlJc w:val="left"/>
      <w:pPr>
        <w:tabs>
          <w:tab w:val="num" w:pos="720"/>
        </w:tabs>
        <w:ind w:left="720" w:hanging="360"/>
      </w:pPr>
      <w:rPr>
        <w:rFonts w:ascii="Times New Roman" w:hAnsi="Times New Roman" w:cs="Times New Roman" w:hint="default"/>
      </w:rPr>
    </w:lvl>
    <w:lvl w:ilvl="2">
      <w:start w:val="1"/>
      <w:numFmt w:val="decimal"/>
      <w:lvlText w:val="%1.%2.%3."/>
      <w:lvlJc w:val="left"/>
      <w:pPr>
        <w:tabs>
          <w:tab w:val="num" w:pos="1440"/>
        </w:tabs>
        <w:ind w:left="1440" w:hanging="720"/>
      </w:pPr>
      <w:rPr>
        <w:rFonts w:ascii="Symbol" w:hAnsi="Symbol" w:cs="Times New Roman" w:hint="default"/>
        <w:spacing w:val="-15"/>
        <w:sz w:val="22"/>
        <w:szCs w:val="22"/>
      </w:rPr>
    </w:lvl>
    <w:lvl w:ilvl="3">
      <w:start w:val="1"/>
      <w:numFmt w:val="decimal"/>
      <w:lvlText w:val="%1.%2.%3.%4."/>
      <w:lvlJc w:val="left"/>
      <w:pPr>
        <w:tabs>
          <w:tab w:val="num" w:pos="1800"/>
        </w:tabs>
        <w:ind w:left="1800" w:hanging="720"/>
      </w:pPr>
      <w:rPr>
        <w:rFonts w:ascii="Symbol" w:hAnsi="Symbol" w:cs="Times New Roman" w:hint="default"/>
        <w:spacing w:val="-15"/>
        <w:sz w:val="22"/>
        <w:szCs w:val="22"/>
      </w:rPr>
    </w:lvl>
    <w:lvl w:ilvl="4">
      <w:start w:val="1"/>
      <w:numFmt w:val="decimal"/>
      <w:lvlText w:val="%1.%2.%3.%4.%5."/>
      <w:lvlJc w:val="left"/>
      <w:pPr>
        <w:tabs>
          <w:tab w:val="num" w:pos="2520"/>
        </w:tabs>
        <w:ind w:left="2520" w:hanging="1080"/>
      </w:pPr>
      <w:rPr>
        <w:rFonts w:ascii="Symbol" w:hAnsi="Symbol" w:cs="Times New Roman" w:hint="default"/>
        <w:spacing w:val="-15"/>
        <w:sz w:val="22"/>
        <w:szCs w:val="22"/>
      </w:rPr>
    </w:lvl>
    <w:lvl w:ilvl="5">
      <w:start w:val="1"/>
      <w:numFmt w:val="decimal"/>
      <w:lvlText w:val="%1.%2.%3.%4.%5.%6."/>
      <w:lvlJc w:val="left"/>
      <w:pPr>
        <w:tabs>
          <w:tab w:val="num" w:pos="2880"/>
        </w:tabs>
        <w:ind w:left="2880" w:hanging="1080"/>
      </w:pPr>
      <w:rPr>
        <w:rFonts w:ascii="Symbol" w:hAnsi="Symbol" w:cs="Times New Roman" w:hint="default"/>
        <w:spacing w:val="-15"/>
        <w:sz w:val="22"/>
        <w:szCs w:val="22"/>
      </w:rPr>
    </w:lvl>
    <w:lvl w:ilvl="6">
      <w:start w:val="1"/>
      <w:numFmt w:val="decimal"/>
      <w:lvlText w:val="%1.%2.%3.%4.%5.%6.%7."/>
      <w:lvlJc w:val="left"/>
      <w:pPr>
        <w:tabs>
          <w:tab w:val="num" w:pos="3600"/>
        </w:tabs>
        <w:ind w:left="3600" w:hanging="1440"/>
      </w:pPr>
      <w:rPr>
        <w:rFonts w:ascii="Symbol" w:hAnsi="Symbol" w:cs="Times New Roman" w:hint="default"/>
        <w:spacing w:val="-15"/>
        <w:sz w:val="22"/>
        <w:szCs w:val="22"/>
      </w:rPr>
    </w:lvl>
    <w:lvl w:ilvl="7">
      <w:start w:val="1"/>
      <w:numFmt w:val="decimal"/>
      <w:lvlText w:val="%1.%2.%3.%4.%5.%6.%7.%8."/>
      <w:lvlJc w:val="left"/>
      <w:pPr>
        <w:tabs>
          <w:tab w:val="num" w:pos="3960"/>
        </w:tabs>
        <w:ind w:left="3960" w:hanging="1440"/>
      </w:pPr>
      <w:rPr>
        <w:rFonts w:ascii="Symbol" w:hAnsi="Symbol" w:cs="Times New Roman" w:hint="default"/>
        <w:spacing w:val="-15"/>
        <w:sz w:val="22"/>
        <w:szCs w:val="22"/>
      </w:rPr>
    </w:lvl>
    <w:lvl w:ilvl="8">
      <w:start w:val="1"/>
      <w:numFmt w:val="decimal"/>
      <w:lvlText w:val="%1.%2.%3.%4.%5.%6.%7.%8.%9."/>
      <w:lvlJc w:val="left"/>
      <w:pPr>
        <w:tabs>
          <w:tab w:val="num" w:pos="4680"/>
        </w:tabs>
        <w:ind w:left="4680" w:hanging="1800"/>
      </w:pPr>
      <w:rPr>
        <w:rFonts w:ascii="Symbol" w:hAnsi="Symbol" w:cs="Times New Roman" w:hint="default"/>
        <w:spacing w:val="-15"/>
        <w:sz w:val="22"/>
        <w:szCs w:val="22"/>
      </w:rPr>
    </w:lvl>
  </w:abstractNum>
  <w:abstractNum w:abstractNumId="32" w15:restartNumberingAfterBreak="0">
    <w:nsid w:val="034B0564"/>
    <w:multiLevelType w:val="hybridMultilevel"/>
    <w:tmpl w:val="682E0D3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038A70DF"/>
    <w:multiLevelType w:val="hybridMultilevel"/>
    <w:tmpl w:val="27067B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044919F5"/>
    <w:multiLevelType w:val="hybridMultilevel"/>
    <w:tmpl w:val="1FFA31EC"/>
    <w:lvl w:ilvl="0" w:tplc="A36E3552">
      <w:start w:val="1"/>
      <w:numFmt w:val="bullet"/>
      <w:lvlText w:val=""/>
      <w:lvlJc w:val="left"/>
      <w:pPr>
        <w:ind w:left="720" w:hanging="360"/>
      </w:pPr>
      <w:rPr>
        <w:rFonts w:ascii="Wingdings" w:hAnsi="Wingding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0A5F1494"/>
    <w:multiLevelType w:val="hybridMultilevel"/>
    <w:tmpl w:val="356A6AE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1003092A"/>
    <w:multiLevelType w:val="hybridMultilevel"/>
    <w:tmpl w:val="9E14DF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10525540"/>
    <w:multiLevelType w:val="hybridMultilevel"/>
    <w:tmpl w:val="F2F8A28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16461E80"/>
    <w:multiLevelType w:val="hybridMultilevel"/>
    <w:tmpl w:val="37342E9A"/>
    <w:lvl w:ilvl="0" w:tplc="0419000F">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39" w15:restartNumberingAfterBreak="0">
    <w:nsid w:val="16765A7B"/>
    <w:multiLevelType w:val="hybridMultilevel"/>
    <w:tmpl w:val="CA26AA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19713D62"/>
    <w:multiLevelType w:val="hybridMultilevel"/>
    <w:tmpl w:val="4EEE8C2C"/>
    <w:lvl w:ilvl="0" w:tplc="D1F2D500">
      <w:start w:val="1"/>
      <w:numFmt w:val="bullet"/>
      <w:lvlRestart w:val="0"/>
      <w:lvlText w:val=""/>
      <w:lvlJc w:val="left"/>
      <w:pPr>
        <w:tabs>
          <w:tab w:val="num" w:pos="720"/>
        </w:tabs>
        <w:ind w:left="720" w:hanging="363"/>
      </w:pPr>
      <w:rPr>
        <w:rFonts w:ascii="Wingdings" w:hAnsi="Wingdings" w:hint="default"/>
        <w:b w:val="0"/>
        <w:i w:val="0"/>
        <w:color w:val="auto"/>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2AAD6AC5"/>
    <w:multiLevelType w:val="hybridMultilevel"/>
    <w:tmpl w:val="89341A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2D043C0C"/>
    <w:multiLevelType w:val="hybridMultilevel"/>
    <w:tmpl w:val="111EF54A"/>
    <w:lvl w:ilvl="0" w:tplc="948EB18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3" w15:restartNumberingAfterBreak="0">
    <w:nsid w:val="2D3B5CBD"/>
    <w:multiLevelType w:val="hybridMultilevel"/>
    <w:tmpl w:val="6F0E025A"/>
    <w:lvl w:ilvl="0" w:tplc="7B56070E">
      <w:start w:val="1"/>
      <w:numFmt w:val="decimal"/>
      <w:lvlText w:val="%1."/>
      <w:lvlJc w:val="left"/>
      <w:pPr>
        <w:ind w:left="1069" w:hanging="360"/>
      </w:pPr>
      <w:rPr>
        <w:rFonts w:hint="default"/>
        <w:sz w:val="1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4" w15:restartNumberingAfterBreak="0">
    <w:nsid w:val="2F4761A5"/>
    <w:multiLevelType w:val="hybridMultilevel"/>
    <w:tmpl w:val="AD7AC428"/>
    <w:lvl w:ilvl="0" w:tplc="DC08AA78">
      <w:start w:val="1"/>
      <w:numFmt w:val="bullet"/>
      <w:lvlText w:val=""/>
      <w:lvlJc w:val="left"/>
      <w:pPr>
        <w:ind w:left="720" w:hanging="360"/>
      </w:pPr>
      <w:rPr>
        <w:rFonts w:ascii="Wingdings 2" w:hAnsi="Wingdings 2" w:hint="default"/>
        <w:sz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311536EC"/>
    <w:multiLevelType w:val="hybridMultilevel"/>
    <w:tmpl w:val="FDD807BA"/>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35D3AF6"/>
    <w:multiLevelType w:val="hybridMultilevel"/>
    <w:tmpl w:val="54FEF12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7" w15:restartNumberingAfterBreak="0">
    <w:nsid w:val="33E21850"/>
    <w:multiLevelType w:val="hybridMultilevel"/>
    <w:tmpl w:val="29E80E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341534DA"/>
    <w:multiLevelType w:val="hybridMultilevel"/>
    <w:tmpl w:val="A9EA07D4"/>
    <w:lvl w:ilvl="0" w:tplc="04190005">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9" w15:restartNumberingAfterBreak="0">
    <w:nsid w:val="360D3F1F"/>
    <w:multiLevelType w:val="hybridMultilevel"/>
    <w:tmpl w:val="ABEC2D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3FC51978"/>
    <w:multiLevelType w:val="hybridMultilevel"/>
    <w:tmpl w:val="165875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411A4AF5"/>
    <w:multiLevelType w:val="hybridMultilevel"/>
    <w:tmpl w:val="FDCAFC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428D5BF9"/>
    <w:multiLevelType w:val="hybridMultilevel"/>
    <w:tmpl w:val="392E2602"/>
    <w:lvl w:ilvl="0" w:tplc="43C8D9AC">
      <w:start w:val="1"/>
      <w:numFmt w:val="bullet"/>
      <w:lvlText w:val=""/>
      <w:lvlJc w:val="left"/>
      <w:pPr>
        <w:ind w:left="918" w:hanging="360"/>
      </w:pPr>
      <w:rPr>
        <w:rFonts w:ascii="Wingdings" w:hAnsi="Wingdings" w:hint="default"/>
        <w:sz w:val="20"/>
        <w:szCs w:val="20"/>
      </w:rPr>
    </w:lvl>
    <w:lvl w:ilvl="1" w:tplc="04190003" w:tentative="1">
      <w:start w:val="1"/>
      <w:numFmt w:val="bullet"/>
      <w:lvlText w:val="o"/>
      <w:lvlJc w:val="left"/>
      <w:pPr>
        <w:ind w:left="1638" w:hanging="360"/>
      </w:pPr>
      <w:rPr>
        <w:rFonts w:ascii="Courier New" w:hAnsi="Courier New" w:cs="Courier New" w:hint="default"/>
      </w:rPr>
    </w:lvl>
    <w:lvl w:ilvl="2" w:tplc="04190005" w:tentative="1">
      <w:start w:val="1"/>
      <w:numFmt w:val="bullet"/>
      <w:lvlText w:val=""/>
      <w:lvlJc w:val="left"/>
      <w:pPr>
        <w:ind w:left="2358" w:hanging="360"/>
      </w:pPr>
      <w:rPr>
        <w:rFonts w:ascii="Wingdings" w:hAnsi="Wingdings" w:hint="default"/>
      </w:rPr>
    </w:lvl>
    <w:lvl w:ilvl="3" w:tplc="04190001" w:tentative="1">
      <w:start w:val="1"/>
      <w:numFmt w:val="bullet"/>
      <w:lvlText w:val=""/>
      <w:lvlJc w:val="left"/>
      <w:pPr>
        <w:ind w:left="3078" w:hanging="360"/>
      </w:pPr>
      <w:rPr>
        <w:rFonts w:ascii="Symbol" w:hAnsi="Symbol" w:hint="default"/>
      </w:rPr>
    </w:lvl>
    <w:lvl w:ilvl="4" w:tplc="04190003" w:tentative="1">
      <w:start w:val="1"/>
      <w:numFmt w:val="bullet"/>
      <w:lvlText w:val="o"/>
      <w:lvlJc w:val="left"/>
      <w:pPr>
        <w:ind w:left="3798" w:hanging="360"/>
      </w:pPr>
      <w:rPr>
        <w:rFonts w:ascii="Courier New" w:hAnsi="Courier New" w:cs="Courier New" w:hint="default"/>
      </w:rPr>
    </w:lvl>
    <w:lvl w:ilvl="5" w:tplc="04190005" w:tentative="1">
      <w:start w:val="1"/>
      <w:numFmt w:val="bullet"/>
      <w:lvlText w:val=""/>
      <w:lvlJc w:val="left"/>
      <w:pPr>
        <w:ind w:left="4518" w:hanging="360"/>
      </w:pPr>
      <w:rPr>
        <w:rFonts w:ascii="Wingdings" w:hAnsi="Wingdings" w:hint="default"/>
      </w:rPr>
    </w:lvl>
    <w:lvl w:ilvl="6" w:tplc="04190001" w:tentative="1">
      <w:start w:val="1"/>
      <w:numFmt w:val="bullet"/>
      <w:lvlText w:val=""/>
      <w:lvlJc w:val="left"/>
      <w:pPr>
        <w:ind w:left="5238" w:hanging="360"/>
      </w:pPr>
      <w:rPr>
        <w:rFonts w:ascii="Symbol" w:hAnsi="Symbol" w:hint="default"/>
      </w:rPr>
    </w:lvl>
    <w:lvl w:ilvl="7" w:tplc="04190003" w:tentative="1">
      <w:start w:val="1"/>
      <w:numFmt w:val="bullet"/>
      <w:lvlText w:val="o"/>
      <w:lvlJc w:val="left"/>
      <w:pPr>
        <w:ind w:left="5958" w:hanging="360"/>
      </w:pPr>
      <w:rPr>
        <w:rFonts w:ascii="Courier New" w:hAnsi="Courier New" w:cs="Courier New" w:hint="default"/>
      </w:rPr>
    </w:lvl>
    <w:lvl w:ilvl="8" w:tplc="04190005" w:tentative="1">
      <w:start w:val="1"/>
      <w:numFmt w:val="bullet"/>
      <w:lvlText w:val=""/>
      <w:lvlJc w:val="left"/>
      <w:pPr>
        <w:ind w:left="6678" w:hanging="360"/>
      </w:pPr>
      <w:rPr>
        <w:rFonts w:ascii="Wingdings" w:hAnsi="Wingdings" w:hint="default"/>
      </w:rPr>
    </w:lvl>
  </w:abstractNum>
  <w:abstractNum w:abstractNumId="53" w15:restartNumberingAfterBreak="0">
    <w:nsid w:val="43985CFB"/>
    <w:multiLevelType w:val="hybridMultilevel"/>
    <w:tmpl w:val="9FC832EE"/>
    <w:lvl w:ilvl="0" w:tplc="216EEFEA">
      <w:start w:val="1"/>
      <w:numFmt w:val="decimal"/>
      <w:lvlText w:val="%1."/>
      <w:lvlJc w:val="left"/>
      <w:pPr>
        <w:ind w:left="502" w:hanging="360"/>
      </w:pPr>
      <w:rPr>
        <w:b w:val="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4" w15:restartNumberingAfterBreak="0">
    <w:nsid w:val="498E1AAC"/>
    <w:multiLevelType w:val="hybridMultilevel"/>
    <w:tmpl w:val="BE486A7A"/>
    <w:lvl w:ilvl="0" w:tplc="04190005">
      <w:start w:val="1"/>
      <w:numFmt w:val="bullet"/>
      <w:lvlText w:val=""/>
      <w:lvlJc w:val="left"/>
      <w:pPr>
        <w:tabs>
          <w:tab w:val="num" w:pos="720"/>
        </w:tabs>
        <w:ind w:left="720" w:hanging="360"/>
      </w:pPr>
      <w:rPr>
        <w:rFonts w:ascii="Wingdings" w:hAnsi="Wingdings" w:hint="default"/>
        <w:sz w:val="24"/>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50855118"/>
    <w:multiLevelType w:val="hybridMultilevel"/>
    <w:tmpl w:val="8868916E"/>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56" w15:restartNumberingAfterBreak="0">
    <w:nsid w:val="55C538AC"/>
    <w:multiLevelType w:val="hybridMultilevel"/>
    <w:tmpl w:val="8C7033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57CC7565"/>
    <w:multiLevelType w:val="hybridMultilevel"/>
    <w:tmpl w:val="E29C3234"/>
    <w:lvl w:ilvl="0" w:tplc="D1F2D500">
      <w:start w:val="1"/>
      <w:numFmt w:val="bullet"/>
      <w:lvlRestart w:val="0"/>
      <w:lvlText w:val=""/>
      <w:lvlJc w:val="left"/>
      <w:pPr>
        <w:tabs>
          <w:tab w:val="num" w:pos="720"/>
        </w:tabs>
        <w:ind w:left="720" w:hanging="363"/>
      </w:pPr>
      <w:rPr>
        <w:rFonts w:ascii="Wingdings" w:hAnsi="Wingdings" w:hint="default"/>
        <w:b w:val="0"/>
        <w:i w:val="0"/>
        <w:color w:val="auto"/>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5BAE74D3"/>
    <w:multiLevelType w:val="hybridMultilevel"/>
    <w:tmpl w:val="5BE250CA"/>
    <w:lvl w:ilvl="0" w:tplc="E1A87F62">
      <w:start w:val="1"/>
      <w:numFmt w:val="decimal"/>
      <w:lvlText w:val="%1."/>
      <w:lvlJc w:val="left"/>
      <w:pPr>
        <w:ind w:left="1069" w:hanging="360"/>
      </w:pPr>
      <w:rPr>
        <w:rFonts w:ascii="Times New Roman" w:eastAsia="Calibri" w:hAnsi="Times New Roman" w:cs="Times New Roman"/>
        <w:color w:val="000000"/>
        <w:sz w:val="1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9" w15:restartNumberingAfterBreak="0">
    <w:nsid w:val="5BCD08D5"/>
    <w:multiLevelType w:val="hybridMultilevel"/>
    <w:tmpl w:val="0DBEAF3E"/>
    <w:lvl w:ilvl="0" w:tplc="04190005">
      <w:start w:val="1"/>
      <w:numFmt w:val="bullet"/>
      <w:lvlText w:val=""/>
      <w:lvlJc w:val="left"/>
      <w:pPr>
        <w:tabs>
          <w:tab w:val="num" w:pos="720"/>
        </w:tabs>
        <w:ind w:left="7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5E5479DE"/>
    <w:multiLevelType w:val="hybridMultilevel"/>
    <w:tmpl w:val="2AF457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5FF872F3"/>
    <w:multiLevelType w:val="hybridMultilevel"/>
    <w:tmpl w:val="0B1A3AB0"/>
    <w:lvl w:ilvl="0" w:tplc="D1F2D500">
      <w:start w:val="1"/>
      <w:numFmt w:val="bullet"/>
      <w:lvlRestart w:val="0"/>
      <w:lvlText w:val=""/>
      <w:lvlJc w:val="left"/>
      <w:pPr>
        <w:tabs>
          <w:tab w:val="num" w:pos="720"/>
        </w:tabs>
        <w:ind w:left="720" w:hanging="363"/>
      </w:pPr>
      <w:rPr>
        <w:rFonts w:ascii="Wingdings" w:hAnsi="Wingdings" w:hint="default"/>
        <w:b w:val="0"/>
        <w:i w:val="0"/>
        <w:color w:val="auto"/>
        <w:sz w:val="24"/>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659857DD"/>
    <w:multiLevelType w:val="hybridMultilevel"/>
    <w:tmpl w:val="CD7209D0"/>
    <w:lvl w:ilvl="0" w:tplc="04190005">
      <w:start w:val="1"/>
      <w:numFmt w:val="bullet"/>
      <w:lvlText w:val=""/>
      <w:lvlJc w:val="left"/>
      <w:pPr>
        <w:ind w:left="1110" w:hanging="360"/>
      </w:pPr>
      <w:rPr>
        <w:rFonts w:ascii="Wingdings" w:hAnsi="Wingdings" w:hint="default"/>
      </w:rPr>
    </w:lvl>
    <w:lvl w:ilvl="1" w:tplc="04190003" w:tentative="1">
      <w:start w:val="1"/>
      <w:numFmt w:val="bullet"/>
      <w:lvlText w:val="o"/>
      <w:lvlJc w:val="left"/>
      <w:pPr>
        <w:ind w:left="1830" w:hanging="360"/>
      </w:pPr>
      <w:rPr>
        <w:rFonts w:ascii="Courier New" w:hAnsi="Courier New" w:cs="Courier New" w:hint="default"/>
      </w:rPr>
    </w:lvl>
    <w:lvl w:ilvl="2" w:tplc="04190005" w:tentative="1">
      <w:start w:val="1"/>
      <w:numFmt w:val="bullet"/>
      <w:lvlText w:val=""/>
      <w:lvlJc w:val="left"/>
      <w:pPr>
        <w:ind w:left="2550" w:hanging="360"/>
      </w:pPr>
      <w:rPr>
        <w:rFonts w:ascii="Wingdings" w:hAnsi="Wingdings" w:hint="default"/>
      </w:rPr>
    </w:lvl>
    <w:lvl w:ilvl="3" w:tplc="04190001" w:tentative="1">
      <w:start w:val="1"/>
      <w:numFmt w:val="bullet"/>
      <w:lvlText w:val=""/>
      <w:lvlJc w:val="left"/>
      <w:pPr>
        <w:ind w:left="3270" w:hanging="360"/>
      </w:pPr>
      <w:rPr>
        <w:rFonts w:ascii="Symbol" w:hAnsi="Symbol" w:hint="default"/>
      </w:rPr>
    </w:lvl>
    <w:lvl w:ilvl="4" w:tplc="04190003" w:tentative="1">
      <w:start w:val="1"/>
      <w:numFmt w:val="bullet"/>
      <w:lvlText w:val="o"/>
      <w:lvlJc w:val="left"/>
      <w:pPr>
        <w:ind w:left="3990" w:hanging="360"/>
      </w:pPr>
      <w:rPr>
        <w:rFonts w:ascii="Courier New" w:hAnsi="Courier New" w:cs="Courier New" w:hint="default"/>
      </w:rPr>
    </w:lvl>
    <w:lvl w:ilvl="5" w:tplc="04190005" w:tentative="1">
      <w:start w:val="1"/>
      <w:numFmt w:val="bullet"/>
      <w:lvlText w:val=""/>
      <w:lvlJc w:val="left"/>
      <w:pPr>
        <w:ind w:left="4710" w:hanging="360"/>
      </w:pPr>
      <w:rPr>
        <w:rFonts w:ascii="Wingdings" w:hAnsi="Wingdings" w:hint="default"/>
      </w:rPr>
    </w:lvl>
    <w:lvl w:ilvl="6" w:tplc="04190001" w:tentative="1">
      <w:start w:val="1"/>
      <w:numFmt w:val="bullet"/>
      <w:lvlText w:val=""/>
      <w:lvlJc w:val="left"/>
      <w:pPr>
        <w:ind w:left="5430" w:hanging="360"/>
      </w:pPr>
      <w:rPr>
        <w:rFonts w:ascii="Symbol" w:hAnsi="Symbol" w:hint="default"/>
      </w:rPr>
    </w:lvl>
    <w:lvl w:ilvl="7" w:tplc="04190003" w:tentative="1">
      <w:start w:val="1"/>
      <w:numFmt w:val="bullet"/>
      <w:lvlText w:val="o"/>
      <w:lvlJc w:val="left"/>
      <w:pPr>
        <w:ind w:left="6150" w:hanging="360"/>
      </w:pPr>
      <w:rPr>
        <w:rFonts w:ascii="Courier New" w:hAnsi="Courier New" w:cs="Courier New" w:hint="default"/>
      </w:rPr>
    </w:lvl>
    <w:lvl w:ilvl="8" w:tplc="04190005" w:tentative="1">
      <w:start w:val="1"/>
      <w:numFmt w:val="bullet"/>
      <w:lvlText w:val=""/>
      <w:lvlJc w:val="left"/>
      <w:pPr>
        <w:ind w:left="6870" w:hanging="360"/>
      </w:pPr>
      <w:rPr>
        <w:rFonts w:ascii="Wingdings" w:hAnsi="Wingdings" w:hint="default"/>
      </w:rPr>
    </w:lvl>
  </w:abstractNum>
  <w:abstractNum w:abstractNumId="63" w15:restartNumberingAfterBreak="0">
    <w:nsid w:val="666C7DF3"/>
    <w:multiLevelType w:val="hybridMultilevel"/>
    <w:tmpl w:val="33B2AB96"/>
    <w:lvl w:ilvl="0" w:tplc="04190005">
      <w:start w:val="1"/>
      <w:numFmt w:val="bullet"/>
      <w:lvlText w:val=""/>
      <w:lvlJc w:val="left"/>
      <w:pPr>
        <w:tabs>
          <w:tab w:val="num" w:pos="720"/>
        </w:tabs>
        <w:ind w:left="720" w:hanging="360"/>
      </w:pPr>
      <w:rPr>
        <w:rFonts w:ascii="Wingdings" w:hAnsi="Wingding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15:restartNumberingAfterBreak="0">
    <w:nsid w:val="69553A64"/>
    <w:multiLevelType w:val="hybridMultilevel"/>
    <w:tmpl w:val="623292C2"/>
    <w:lvl w:ilvl="0" w:tplc="80FE1A90">
      <w:start w:val="1"/>
      <w:numFmt w:val="decimal"/>
      <w:lvlText w:val="%1."/>
      <w:lvlJc w:val="left"/>
      <w:pPr>
        <w:ind w:left="720" w:hanging="360"/>
      </w:pPr>
      <w:rPr>
        <w:rFonts w:eastAsia="+mn-ea"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6AF75D82"/>
    <w:multiLevelType w:val="hybridMultilevel"/>
    <w:tmpl w:val="736218AC"/>
    <w:lvl w:ilvl="0" w:tplc="04190005">
      <w:start w:val="1"/>
      <w:numFmt w:val="bullet"/>
      <w:lvlText w:val=""/>
      <w:lvlJc w:val="left"/>
      <w:pPr>
        <w:ind w:left="720" w:hanging="360"/>
      </w:pPr>
      <w:rPr>
        <w:rFonts w:ascii="Wingdings" w:hAnsi="Wingdings" w:hint="default"/>
        <w:b w:val="0"/>
        <w:i w:val="0"/>
        <w:color w:val="auto"/>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6C721414"/>
    <w:multiLevelType w:val="hybridMultilevel"/>
    <w:tmpl w:val="3F6CA5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6D1622D6"/>
    <w:multiLevelType w:val="hybridMultilevel"/>
    <w:tmpl w:val="2D4079A6"/>
    <w:lvl w:ilvl="0" w:tplc="57523782">
      <w:start w:val="1"/>
      <w:numFmt w:val="bullet"/>
      <w:pStyle w:val="2"/>
      <w:lvlText w:val=""/>
      <w:lvlJc w:val="left"/>
      <w:pPr>
        <w:tabs>
          <w:tab w:val="num" w:pos="1021"/>
        </w:tabs>
        <w:ind w:left="1021"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7537FD6"/>
    <w:multiLevelType w:val="multilevel"/>
    <w:tmpl w:val="BF3A9D7A"/>
    <w:name w:val="WW8Num232"/>
    <w:lvl w:ilvl="0">
      <w:start w:val="1"/>
      <w:numFmt w:val="decimal"/>
      <w:lvlText w:val="%1."/>
      <w:lvlJc w:val="left"/>
      <w:pPr>
        <w:tabs>
          <w:tab w:val="num" w:pos="360"/>
        </w:tabs>
        <w:ind w:left="360" w:hanging="360"/>
      </w:pPr>
      <w:rPr>
        <w:rFonts w:ascii="Times New Roman" w:hAnsi="Times New Roman" w:cs="Times New Roman" w:hint="default"/>
        <w:b/>
        <w:spacing w:val="-15"/>
        <w:sz w:val="22"/>
        <w:szCs w:val="22"/>
      </w:rPr>
    </w:lvl>
    <w:lvl w:ilvl="1">
      <w:start w:val="1"/>
      <w:numFmt w:val="decimal"/>
      <w:lvlText w:val="%1.%2."/>
      <w:lvlJc w:val="left"/>
      <w:pPr>
        <w:tabs>
          <w:tab w:val="num" w:pos="720"/>
        </w:tabs>
        <w:ind w:left="720" w:hanging="360"/>
      </w:pPr>
      <w:rPr>
        <w:rFonts w:ascii="Times New Roman" w:hAnsi="Times New Roman" w:cs="Times New Roman" w:hint="default"/>
      </w:rPr>
    </w:lvl>
    <w:lvl w:ilvl="2">
      <w:start w:val="1"/>
      <w:numFmt w:val="decimal"/>
      <w:lvlText w:val="%1.%2.%3."/>
      <w:lvlJc w:val="left"/>
      <w:pPr>
        <w:tabs>
          <w:tab w:val="num" w:pos="1440"/>
        </w:tabs>
        <w:ind w:left="1440" w:hanging="720"/>
      </w:pPr>
      <w:rPr>
        <w:rFonts w:ascii="Symbol" w:hAnsi="Symbol" w:cs="Times New Roman" w:hint="default"/>
        <w:spacing w:val="-15"/>
        <w:sz w:val="22"/>
        <w:szCs w:val="22"/>
      </w:rPr>
    </w:lvl>
    <w:lvl w:ilvl="3">
      <w:start w:val="1"/>
      <w:numFmt w:val="decimal"/>
      <w:lvlText w:val="%1.%2.%3.%4."/>
      <w:lvlJc w:val="left"/>
      <w:pPr>
        <w:tabs>
          <w:tab w:val="num" w:pos="1800"/>
        </w:tabs>
        <w:ind w:left="1800" w:hanging="720"/>
      </w:pPr>
      <w:rPr>
        <w:rFonts w:ascii="Symbol" w:hAnsi="Symbol" w:cs="Times New Roman" w:hint="default"/>
        <w:spacing w:val="-15"/>
        <w:sz w:val="22"/>
        <w:szCs w:val="22"/>
      </w:rPr>
    </w:lvl>
    <w:lvl w:ilvl="4">
      <w:start w:val="1"/>
      <w:numFmt w:val="decimal"/>
      <w:lvlText w:val="%1.%2.%3.%4.%5."/>
      <w:lvlJc w:val="left"/>
      <w:pPr>
        <w:tabs>
          <w:tab w:val="num" w:pos="2520"/>
        </w:tabs>
        <w:ind w:left="2520" w:hanging="1080"/>
      </w:pPr>
      <w:rPr>
        <w:rFonts w:ascii="Symbol" w:hAnsi="Symbol" w:cs="Times New Roman" w:hint="default"/>
        <w:spacing w:val="-15"/>
        <w:sz w:val="22"/>
        <w:szCs w:val="22"/>
      </w:rPr>
    </w:lvl>
    <w:lvl w:ilvl="5">
      <w:start w:val="1"/>
      <w:numFmt w:val="decimal"/>
      <w:lvlText w:val="%1.%2.%3.%4.%5.%6."/>
      <w:lvlJc w:val="left"/>
      <w:pPr>
        <w:tabs>
          <w:tab w:val="num" w:pos="2880"/>
        </w:tabs>
        <w:ind w:left="2880" w:hanging="1080"/>
      </w:pPr>
      <w:rPr>
        <w:rFonts w:ascii="Symbol" w:hAnsi="Symbol" w:cs="Times New Roman" w:hint="default"/>
        <w:spacing w:val="-15"/>
        <w:sz w:val="22"/>
        <w:szCs w:val="22"/>
      </w:rPr>
    </w:lvl>
    <w:lvl w:ilvl="6">
      <w:start w:val="1"/>
      <w:numFmt w:val="decimal"/>
      <w:lvlText w:val="%1.%2.%3.%4.%5.%6.%7."/>
      <w:lvlJc w:val="left"/>
      <w:pPr>
        <w:tabs>
          <w:tab w:val="num" w:pos="3600"/>
        </w:tabs>
        <w:ind w:left="3600" w:hanging="1440"/>
      </w:pPr>
      <w:rPr>
        <w:rFonts w:ascii="Symbol" w:hAnsi="Symbol" w:cs="Times New Roman" w:hint="default"/>
        <w:spacing w:val="-15"/>
        <w:sz w:val="22"/>
        <w:szCs w:val="22"/>
      </w:rPr>
    </w:lvl>
    <w:lvl w:ilvl="7">
      <w:start w:val="1"/>
      <w:numFmt w:val="decimal"/>
      <w:lvlText w:val="%1.%2.%3.%4.%5.%6.%7.%8."/>
      <w:lvlJc w:val="left"/>
      <w:pPr>
        <w:tabs>
          <w:tab w:val="num" w:pos="3960"/>
        </w:tabs>
        <w:ind w:left="3960" w:hanging="1440"/>
      </w:pPr>
      <w:rPr>
        <w:rFonts w:ascii="Symbol" w:hAnsi="Symbol" w:cs="Times New Roman" w:hint="default"/>
        <w:spacing w:val="-15"/>
        <w:sz w:val="22"/>
        <w:szCs w:val="22"/>
      </w:rPr>
    </w:lvl>
    <w:lvl w:ilvl="8">
      <w:start w:val="1"/>
      <w:numFmt w:val="decimal"/>
      <w:lvlText w:val="%1.%2.%3.%4.%5.%6.%7.%8.%9."/>
      <w:lvlJc w:val="left"/>
      <w:pPr>
        <w:tabs>
          <w:tab w:val="num" w:pos="4680"/>
        </w:tabs>
        <w:ind w:left="4680" w:hanging="1800"/>
      </w:pPr>
      <w:rPr>
        <w:rFonts w:ascii="Symbol" w:hAnsi="Symbol" w:cs="Times New Roman" w:hint="default"/>
        <w:spacing w:val="-15"/>
        <w:sz w:val="22"/>
        <w:szCs w:val="22"/>
      </w:rPr>
    </w:lvl>
  </w:abstractNum>
  <w:abstractNum w:abstractNumId="69" w15:restartNumberingAfterBreak="0">
    <w:nsid w:val="77AE3139"/>
    <w:multiLevelType w:val="hybridMultilevel"/>
    <w:tmpl w:val="A73AC6B6"/>
    <w:lvl w:ilvl="0" w:tplc="D5BE5CE0">
      <w:start w:val="1"/>
      <w:numFmt w:val="bullet"/>
      <w:lvlText w:val=""/>
      <w:lvlJc w:val="left"/>
      <w:pPr>
        <w:ind w:left="502" w:hanging="360"/>
      </w:pPr>
      <w:rPr>
        <w:rFonts w:ascii="Wingdings" w:hAnsi="Wingding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7B663F7A"/>
    <w:multiLevelType w:val="hybridMultilevel"/>
    <w:tmpl w:val="D3224A12"/>
    <w:lvl w:ilvl="0" w:tplc="04849316">
      <w:start w:val="1"/>
      <w:numFmt w:val="decimal"/>
      <w:lvlText w:val="%1."/>
      <w:lvlJc w:val="left"/>
      <w:pPr>
        <w:ind w:left="360" w:hanging="360"/>
      </w:pPr>
      <w:rPr>
        <w:rFonts w:ascii="Times New Roman" w:eastAsia="Calibri" w:hAnsi="Times New Roman" w:cs="Times New Roman"/>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7C3C4A5B"/>
    <w:multiLevelType w:val="hybridMultilevel"/>
    <w:tmpl w:val="9A2E4B8E"/>
    <w:lvl w:ilvl="0" w:tplc="0ECAD840">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7C772EC1"/>
    <w:multiLevelType w:val="hybridMultilevel"/>
    <w:tmpl w:val="A9DA99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7DA33A4E"/>
    <w:multiLevelType w:val="multilevel"/>
    <w:tmpl w:val="99583DB0"/>
    <w:lvl w:ilvl="0">
      <w:start w:val="3"/>
      <w:numFmt w:val="decimal"/>
      <w:lvlText w:val="%1."/>
      <w:lvlJc w:val="left"/>
      <w:pPr>
        <w:ind w:left="390" w:hanging="390"/>
      </w:pPr>
      <w:rPr>
        <w:rFonts w:hint="default"/>
      </w:rPr>
    </w:lvl>
    <w:lvl w:ilvl="1">
      <w:start w:val="3"/>
      <w:numFmt w:val="decimal"/>
      <w:lvlText w:val="%2.2."/>
      <w:lvlJc w:val="left"/>
      <w:pPr>
        <w:ind w:left="10218" w:hanging="720"/>
      </w:pPr>
      <w:rPr>
        <w:rFonts w:hint="default"/>
      </w:rPr>
    </w:lvl>
    <w:lvl w:ilvl="2">
      <w:start w:val="1"/>
      <w:numFmt w:val="decimal"/>
      <w:lvlText w:val="%1.%2.%3."/>
      <w:lvlJc w:val="left"/>
      <w:pPr>
        <w:ind w:left="1145"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0"/>
  </w:num>
  <w:num w:numId="2">
    <w:abstractNumId w:val="67"/>
  </w:num>
  <w:num w:numId="3">
    <w:abstractNumId w:val="59"/>
  </w:num>
  <w:num w:numId="4">
    <w:abstractNumId w:val="61"/>
  </w:num>
  <w:num w:numId="5">
    <w:abstractNumId w:val="70"/>
  </w:num>
  <w:num w:numId="6">
    <w:abstractNumId w:val="32"/>
  </w:num>
  <w:num w:numId="7">
    <w:abstractNumId w:val="65"/>
  </w:num>
  <w:num w:numId="8">
    <w:abstractNumId w:val="44"/>
  </w:num>
  <w:num w:numId="9">
    <w:abstractNumId w:val="53"/>
  </w:num>
  <w:num w:numId="10">
    <w:abstractNumId w:val="73"/>
  </w:num>
  <w:num w:numId="11">
    <w:abstractNumId w:val="48"/>
  </w:num>
  <w:num w:numId="12">
    <w:abstractNumId w:val="62"/>
  </w:num>
  <w:num w:numId="13">
    <w:abstractNumId w:val="57"/>
  </w:num>
  <w:num w:numId="14">
    <w:abstractNumId w:val="40"/>
  </w:num>
  <w:num w:numId="15">
    <w:abstractNumId w:val="37"/>
  </w:num>
  <w:num w:numId="16">
    <w:abstractNumId w:val="69"/>
  </w:num>
  <w:num w:numId="17">
    <w:abstractNumId w:val="54"/>
  </w:num>
  <w:num w:numId="18">
    <w:abstractNumId w:val="45"/>
  </w:num>
  <w:num w:numId="19">
    <w:abstractNumId w:val="38"/>
  </w:num>
  <w:num w:numId="20">
    <w:abstractNumId w:val="52"/>
  </w:num>
  <w:num w:numId="21">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8"/>
  </w:num>
  <w:num w:numId="23">
    <w:abstractNumId w:val="34"/>
  </w:num>
  <w:num w:numId="24">
    <w:abstractNumId w:val="55"/>
  </w:num>
  <w:num w:numId="25">
    <w:abstractNumId w:val="35"/>
  </w:num>
  <w:num w:numId="26">
    <w:abstractNumId w:val="64"/>
  </w:num>
  <w:num w:numId="27">
    <w:abstractNumId w:val="41"/>
  </w:num>
  <w:num w:numId="28">
    <w:abstractNumId w:val="56"/>
  </w:num>
  <w:num w:numId="29">
    <w:abstractNumId w:val="39"/>
  </w:num>
  <w:num w:numId="30">
    <w:abstractNumId w:val="66"/>
  </w:num>
  <w:num w:numId="31">
    <w:abstractNumId w:val="30"/>
  </w:num>
  <w:num w:numId="32">
    <w:abstractNumId w:val="42"/>
  </w:num>
  <w:num w:numId="33">
    <w:abstractNumId w:val="43"/>
  </w:num>
  <w:num w:numId="34">
    <w:abstractNumId w:val="50"/>
  </w:num>
  <w:num w:numId="35">
    <w:abstractNumId w:val="36"/>
  </w:num>
  <w:num w:numId="36">
    <w:abstractNumId w:val="71"/>
  </w:num>
  <w:num w:numId="37">
    <w:abstractNumId w:val="60"/>
  </w:num>
  <w:num w:numId="38">
    <w:abstractNumId w:val="72"/>
  </w:num>
  <w:num w:numId="39">
    <w:abstractNumId w:val="33"/>
  </w:num>
  <w:num w:numId="40">
    <w:abstractNumId w:val="49"/>
  </w:num>
  <w:num w:numId="41">
    <w:abstractNumId w:val="47"/>
  </w:num>
  <w:num w:numId="42">
    <w:abstractNumId w:val="51"/>
  </w:num>
  <w:num w:numId="43">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1"/>
  </w:num>
  <w:num w:numId="45">
    <w:abstractNumId w:val="61"/>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cumentProtection w:edit="readOnly" w:enforcement="0"/>
  <w:defaultTabStop w:val="113"/>
  <w:characterSpacingControl w:val="doNotCompress"/>
  <w:hdrShapeDefaults>
    <o:shapedefaults v:ext="edit" spidmax="4097">
      <o:colormru v:ext="edit" colors="#fdd208"/>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7C6A"/>
    <w:rsid w:val="0000075C"/>
    <w:rsid w:val="000009BE"/>
    <w:rsid w:val="00000BEA"/>
    <w:rsid w:val="00001235"/>
    <w:rsid w:val="00002053"/>
    <w:rsid w:val="00002179"/>
    <w:rsid w:val="000027FA"/>
    <w:rsid w:val="00002DA1"/>
    <w:rsid w:val="00003228"/>
    <w:rsid w:val="0000366C"/>
    <w:rsid w:val="0000473D"/>
    <w:rsid w:val="00006223"/>
    <w:rsid w:val="00007B02"/>
    <w:rsid w:val="00007DDB"/>
    <w:rsid w:val="00007EB2"/>
    <w:rsid w:val="000105BC"/>
    <w:rsid w:val="00011908"/>
    <w:rsid w:val="00011D55"/>
    <w:rsid w:val="0001204F"/>
    <w:rsid w:val="000122C1"/>
    <w:rsid w:val="00012526"/>
    <w:rsid w:val="00012ACC"/>
    <w:rsid w:val="00012ACD"/>
    <w:rsid w:val="00013608"/>
    <w:rsid w:val="0001410D"/>
    <w:rsid w:val="00015040"/>
    <w:rsid w:val="0001574C"/>
    <w:rsid w:val="00015FF5"/>
    <w:rsid w:val="000169A6"/>
    <w:rsid w:val="00016A9C"/>
    <w:rsid w:val="00016FE9"/>
    <w:rsid w:val="0001722C"/>
    <w:rsid w:val="000179E3"/>
    <w:rsid w:val="00020A87"/>
    <w:rsid w:val="00020C89"/>
    <w:rsid w:val="000212F3"/>
    <w:rsid w:val="00021843"/>
    <w:rsid w:val="00021AEA"/>
    <w:rsid w:val="00022E61"/>
    <w:rsid w:val="00023236"/>
    <w:rsid w:val="000233A9"/>
    <w:rsid w:val="00023CE0"/>
    <w:rsid w:val="00023F8F"/>
    <w:rsid w:val="0002437F"/>
    <w:rsid w:val="0002458F"/>
    <w:rsid w:val="00025540"/>
    <w:rsid w:val="00025A7C"/>
    <w:rsid w:val="00026C88"/>
    <w:rsid w:val="000271E2"/>
    <w:rsid w:val="000278A2"/>
    <w:rsid w:val="0003019A"/>
    <w:rsid w:val="00030730"/>
    <w:rsid w:val="00030FC6"/>
    <w:rsid w:val="0003130F"/>
    <w:rsid w:val="00031380"/>
    <w:rsid w:val="000318F0"/>
    <w:rsid w:val="00031B43"/>
    <w:rsid w:val="00032ACC"/>
    <w:rsid w:val="00033214"/>
    <w:rsid w:val="00034883"/>
    <w:rsid w:val="0003490A"/>
    <w:rsid w:val="0003580D"/>
    <w:rsid w:val="00035B92"/>
    <w:rsid w:val="000362EB"/>
    <w:rsid w:val="00036D61"/>
    <w:rsid w:val="00040155"/>
    <w:rsid w:val="00040594"/>
    <w:rsid w:val="00040B9C"/>
    <w:rsid w:val="00041237"/>
    <w:rsid w:val="00041890"/>
    <w:rsid w:val="00041FE5"/>
    <w:rsid w:val="000425E6"/>
    <w:rsid w:val="0004279F"/>
    <w:rsid w:val="000427D0"/>
    <w:rsid w:val="0004280D"/>
    <w:rsid w:val="000428C6"/>
    <w:rsid w:val="00042E21"/>
    <w:rsid w:val="0004346C"/>
    <w:rsid w:val="0004507F"/>
    <w:rsid w:val="000454F2"/>
    <w:rsid w:val="000454FA"/>
    <w:rsid w:val="00045C5B"/>
    <w:rsid w:val="00045C5D"/>
    <w:rsid w:val="00046121"/>
    <w:rsid w:val="000462C8"/>
    <w:rsid w:val="0004794F"/>
    <w:rsid w:val="00051132"/>
    <w:rsid w:val="00051BEA"/>
    <w:rsid w:val="00051D05"/>
    <w:rsid w:val="00051D74"/>
    <w:rsid w:val="000521DA"/>
    <w:rsid w:val="00052238"/>
    <w:rsid w:val="000523E7"/>
    <w:rsid w:val="00052551"/>
    <w:rsid w:val="00053FF1"/>
    <w:rsid w:val="00053FF7"/>
    <w:rsid w:val="00054AE3"/>
    <w:rsid w:val="00054DA9"/>
    <w:rsid w:val="00054F1C"/>
    <w:rsid w:val="000555FB"/>
    <w:rsid w:val="00056C42"/>
    <w:rsid w:val="00060F6E"/>
    <w:rsid w:val="0006121D"/>
    <w:rsid w:val="000625D6"/>
    <w:rsid w:val="00063061"/>
    <w:rsid w:val="0006475E"/>
    <w:rsid w:val="000650CB"/>
    <w:rsid w:val="000650F7"/>
    <w:rsid w:val="000669E4"/>
    <w:rsid w:val="00066B75"/>
    <w:rsid w:val="00067994"/>
    <w:rsid w:val="00067E0A"/>
    <w:rsid w:val="00067E9E"/>
    <w:rsid w:val="00070135"/>
    <w:rsid w:val="00070546"/>
    <w:rsid w:val="000712C6"/>
    <w:rsid w:val="000715AE"/>
    <w:rsid w:val="00071629"/>
    <w:rsid w:val="0007173C"/>
    <w:rsid w:val="00072DAA"/>
    <w:rsid w:val="00073D5E"/>
    <w:rsid w:val="00074C33"/>
    <w:rsid w:val="00075203"/>
    <w:rsid w:val="00075366"/>
    <w:rsid w:val="0007584A"/>
    <w:rsid w:val="00075984"/>
    <w:rsid w:val="00076E03"/>
    <w:rsid w:val="00080408"/>
    <w:rsid w:val="00080417"/>
    <w:rsid w:val="00080960"/>
    <w:rsid w:val="00080AE1"/>
    <w:rsid w:val="00080C1F"/>
    <w:rsid w:val="00080DDC"/>
    <w:rsid w:val="0008184E"/>
    <w:rsid w:val="00081C56"/>
    <w:rsid w:val="00081D71"/>
    <w:rsid w:val="00082075"/>
    <w:rsid w:val="00082FEE"/>
    <w:rsid w:val="00083EBC"/>
    <w:rsid w:val="00084287"/>
    <w:rsid w:val="00085C58"/>
    <w:rsid w:val="00085FB6"/>
    <w:rsid w:val="00086102"/>
    <w:rsid w:val="000862AD"/>
    <w:rsid w:val="000867DA"/>
    <w:rsid w:val="00086859"/>
    <w:rsid w:val="000871F3"/>
    <w:rsid w:val="00087F32"/>
    <w:rsid w:val="00090E2E"/>
    <w:rsid w:val="00091BC6"/>
    <w:rsid w:val="00092174"/>
    <w:rsid w:val="00092DA4"/>
    <w:rsid w:val="00093553"/>
    <w:rsid w:val="00093C9B"/>
    <w:rsid w:val="00094BF7"/>
    <w:rsid w:val="00094EEF"/>
    <w:rsid w:val="00095F8A"/>
    <w:rsid w:val="000961F7"/>
    <w:rsid w:val="0009732B"/>
    <w:rsid w:val="000A2FA1"/>
    <w:rsid w:val="000A320D"/>
    <w:rsid w:val="000A3363"/>
    <w:rsid w:val="000A40E3"/>
    <w:rsid w:val="000A411F"/>
    <w:rsid w:val="000A41E1"/>
    <w:rsid w:val="000A43FB"/>
    <w:rsid w:val="000A46E9"/>
    <w:rsid w:val="000A4D3B"/>
    <w:rsid w:val="000A4F61"/>
    <w:rsid w:val="000A53B0"/>
    <w:rsid w:val="000A56BE"/>
    <w:rsid w:val="000A63DB"/>
    <w:rsid w:val="000A6545"/>
    <w:rsid w:val="000A6E27"/>
    <w:rsid w:val="000A6F44"/>
    <w:rsid w:val="000B0311"/>
    <w:rsid w:val="000B0674"/>
    <w:rsid w:val="000B0B0A"/>
    <w:rsid w:val="000B0E76"/>
    <w:rsid w:val="000B13E2"/>
    <w:rsid w:val="000B1666"/>
    <w:rsid w:val="000B211F"/>
    <w:rsid w:val="000B2315"/>
    <w:rsid w:val="000B2A11"/>
    <w:rsid w:val="000B33EC"/>
    <w:rsid w:val="000B343A"/>
    <w:rsid w:val="000B3E58"/>
    <w:rsid w:val="000B41A8"/>
    <w:rsid w:val="000B4CCC"/>
    <w:rsid w:val="000B549A"/>
    <w:rsid w:val="000B5BDC"/>
    <w:rsid w:val="000B608D"/>
    <w:rsid w:val="000B6446"/>
    <w:rsid w:val="000B68F4"/>
    <w:rsid w:val="000B743D"/>
    <w:rsid w:val="000B74C3"/>
    <w:rsid w:val="000B7726"/>
    <w:rsid w:val="000B7766"/>
    <w:rsid w:val="000C0358"/>
    <w:rsid w:val="000C0A08"/>
    <w:rsid w:val="000C0B80"/>
    <w:rsid w:val="000C198E"/>
    <w:rsid w:val="000C1E98"/>
    <w:rsid w:val="000C26B8"/>
    <w:rsid w:val="000C3439"/>
    <w:rsid w:val="000C3750"/>
    <w:rsid w:val="000C37DB"/>
    <w:rsid w:val="000C381F"/>
    <w:rsid w:val="000C3E78"/>
    <w:rsid w:val="000C4B7E"/>
    <w:rsid w:val="000C5777"/>
    <w:rsid w:val="000C601C"/>
    <w:rsid w:val="000C6DA8"/>
    <w:rsid w:val="000C73B2"/>
    <w:rsid w:val="000C7715"/>
    <w:rsid w:val="000C7B6C"/>
    <w:rsid w:val="000D08AA"/>
    <w:rsid w:val="000D0D3A"/>
    <w:rsid w:val="000D1012"/>
    <w:rsid w:val="000D11A3"/>
    <w:rsid w:val="000D1C66"/>
    <w:rsid w:val="000D21BF"/>
    <w:rsid w:val="000D2A59"/>
    <w:rsid w:val="000D2ABA"/>
    <w:rsid w:val="000D2F06"/>
    <w:rsid w:val="000D362E"/>
    <w:rsid w:val="000D45F9"/>
    <w:rsid w:val="000D4F3A"/>
    <w:rsid w:val="000D58CF"/>
    <w:rsid w:val="000D5905"/>
    <w:rsid w:val="000D742F"/>
    <w:rsid w:val="000D7C6A"/>
    <w:rsid w:val="000E0799"/>
    <w:rsid w:val="000E0A45"/>
    <w:rsid w:val="000E0E72"/>
    <w:rsid w:val="000E1135"/>
    <w:rsid w:val="000E1167"/>
    <w:rsid w:val="000E1202"/>
    <w:rsid w:val="000E1426"/>
    <w:rsid w:val="000E206C"/>
    <w:rsid w:val="000E2170"/>
    <w:rsid w:val="000E24B1"/>
    <w:rsid w:val="000E26AB"/>
    <w:rsid w:val="000E27BB"/>
    <w:rsid w:val="000E31FE"/>
    <w:rsid w:val="000E32BE"/>
    <w:rsid w:val="000E3B74"/>
    <w:rsid w:val="000E3F12"/>
    <w:rsid w:val="000E4C1E"/>
    <w:rsid w:val="000E4F49"/>
    <w:rsid w:val="000E51E0"/>
    <w:rsid w:val="000E571E"/>
    <w:rsid w:val="000E58AE"/>
    <w:rsid w:val="000E5B93"/>
    <w:rsid w:val="000E5CD0"/>
    <w:rsid w:val="000E653B"/>
    <w:rsid w:val="000E6587"/>
    <w:rsid w:val="000E6DFA"/>
    <w:rsid w:val="000E7093"/>
    <w:rsid w:val="000E7278"/>
    <w:rsid w:val="000F08BF"/>
    <w:rsid w:val="000F0935"/>
    <w:rsid w:val="000F0ABF"/>
    <w:rsid w:val="000F1BED"/>
    <w:rsid w:val="000F30DA"/>
    <w:rsid w:val="000F359F"/>
    <w:rsid w:val="000F36E1"/>
    <w:rsid w:val="000F381D"/>
    <w:rsid w:val="000F433D"/>
    <w:rsid w:val="000F4A32"/>
    <w:rsid w:val="000F51CF"/>
    <w:rsid w:val="000F58BE"/>
    <w:rsid w:val="000F58C3"/>
    <w:rsid w:val="000F59B2"/>
    <w:rsid w:val="00101574"/>
    <w:rsid w:val="00102A8C"/>
    <w:rsid w:val="0010303E"/>
    <w:rsid w:val="001041F5"/>
    <w:rsid w:val="00104C79"/>
    <w:rsid w:val="00105835"/>
    <w:rsid w:val="0010759F"/>
    <w:rsid w:val="001075ED"/>
    <w:rsid w:val="001077D3"/>
    <w:rsid w:val="00110390"/>
    <w:rsid w:val="001112F1"/>
    <w:rsid w:val="0011169F"/>
    <w:rsid w:val="00111AB5"/>
    <w:rsid w:val="0011235C"/>
    <w:rsid w:val="00112884"/>
    <w:rsid w:val="00112D6A"/>
    <w:rsid w:val="001130B2"/>
    <w:rsid w:val="0011328E"/>
    <w:rsid w:val="00113672"/>
    <w:rsid w:val="00114358"/>
    <w:rsid w:val="00115B28"/>
    <w:rsid w:val="00115FB7"/>
    <w:rsid w:val="0011615A"/>
    <w:rsid w:val="00116B86"/>
    <w:rsid w:val="00116ED9"/>
    <w:rsid w:val="00117C35"/>
    <w:rsid w:val="00117D15"/>
    <w:rsid w:val="0012057C"/>
    <w:rsid w:val="001218CD"/>
    <w:rsid w:val="00121DDA"/>
    <w:rsid w:val="00122500"/>
    <w:rsid w:val="001226FE"/>
    <w:rsid w:val="00123287"/>
    <w:rsid w:val="001243A9"/>
    <w:rsid w:val="00124AF1"/>
    <w:rsid w:val="00125434"/>
    <w:rsid w:val="0012699E"/>
    <w:rsid w:val="0012733D"/>
    <w:rsid w:val="00127AB8"/>
    <w:rsid w:val="00127EE8"/>
    <w:rsid w:val="001306B9"/>
    <w:rsid w:val="001310AA"/>
    <w:rsid w:val="00131D73"/>
    <w:rsid w:val="00131E28"/>
    <w:rsid w:val="0013210F"/>
    <w:rsid w:val="0013323F"/>
    <w:rsid w:val="00134DA6"/>
    <w:rsid w:val="001351C3"/>
    <w:rsid w:val="0013564A"/>
    <w:rsid w:val="0013591E"/>
    <w:rsid w:val="00135DFD"/>
    <w:rsid w:val="00136335"/>
    <w:rsid w:val="00136DF9"/>
    <w:rsid w:val="00137622"/>
    <w:rsid w:val="0013774B"/>
    <w:rsid w:val="001400D2"/>
    <w:rsid w:val="00141694"/>
    <w:rsid w:val="00141A57"/>
    <w:rsid w:val="00143B43"/>
    <w:rsid w:val="00144AED"/>
    <w:rsid w:val="00144D1F"/>
    <w:rsid w:val="00144DE3"/>
    <w:rsid w:val="001451F6"/>
    <w:rsid w:val="00145859"/>
    <w:rsid w:val="00145C8F"/>
    <w:rsid w:val="001463DC"/>
    <w:rsid w:val="001468DF"/>
    <w:rsid w:val="001474D5"/>
    <w:rsid w:val="001475B6"/>
    <w:rsid w:val="00151060"/>
    <w:rsid w:val="00151567"/>
    <w:rsid w:val="001528C9"/>
    <w:rsid w:val="00152F21"/>
    <w:rsid w:val="001536F4"/>
    <w:rsid w:val="00153902"/>
    <w:rsid w:val="00153A20"/>
    <w:rsid w:val="00153CA7"/>
    <w:rsid w:val="00153D19"/>
    <w:rsid w:val="001542C7"/>
    <w:rsid w:val="001544A9"/>
    <w:rsid w:val="00154761"/>
    <w:rsid w:val="00155018"/>
    <w:rsid w:val="00156569"/>
    <w:rsid w:val="0015678D"/>
    <w:rsid w:val="0016035D"/>
    <w:rsid w:val="001603FB"/>
    <w:rsid w:val="00160516"/>
    <w:rsid w:val="001612F7"/>
    <w:rsid w:val="00161AB2"/>
    <w:rsid w:val="00161F52"/>
    <w:rsid w:val="00163A4F"/>
    <w:rsid w:val="00164D09"/>
    <w:rsid w:val="00165254"/>
    <w:rsid w:val="0016552C"/>
    <w:rsid w:val="00166059"/>
    <w:rsid w:val="00166EE7"/>
    <w:rsid w:val="00167570"/>
    <w:rsid w:val="00170345"/>
    <w:rsid w:val="001718A7"/>
    <w:rsid w:val="00171B03"/>
    <w:rsid w:val="0017290D"/>
    <w:rsid w:val="0017320D"/>
    <w:rsid w:val="00173B2A"/>
    <w:rsid w:val="00173FD5"/>
    <w:rsid w:val="0017472D"/>
    <w:rsid w:val="001756A2"/>
    <w:rsid w:val="001769A2"/>
    <w:rsid w:val="001800B0"/>
    <w:rsid w:val="001805EC"/>
    <w:rsid w:val="00180ACB"/>
    <w:rsid w:val="00180F73"/>
    <w:rsid w:val="001818A8"/>
    <w:rsid w:val="00182643"/>
    <w:rsid w:val="00182904"/>
    <w:rsid w:val="001835B6"/>
    <w:rsid w:val="00183ACA"/>
    <w:rsid w:val="00183EB3"/>
    <w:rsid w:val="00183EB6"/>
    <w:rsid w:val="00184361"/>
    <w:rsid w:val="00184816"/>
    <w:rsid w:val="00185452"/>
    <w:rsid w:val="00186A75"/>
    <w:rsid w:val="00186B5D"/>
    <w:rsid w:val="00186F66"/>
    <w:rsid w:val="00187029"/>
    <w:rsid w:val="001875AC"/>
    <w:rsid w:val="00190517"/>
    <w:rsid w:val="00191719"/>
    <w:rsid w:val="00192345"/>
    <w:rsid w:val="00192D74"/>
    <w:rsid w:val="00193EF3"/>
    <w:rsid w:val="001943BB"/>
    <w:rsid w:val="0019446F"/>
    <w:rsid w:val="00194869"/>
    <w:rsid w:val="00194C01"/>
    <w:rsid w:val="00195247"/>
    <w:rsid w:val="00196DDA"/>
    <w:rsid w:val="00196DED"/>
    <w:rsid w:val="00196E8C"/>
    <w:rsid w:val="0019704D"/>
    <w:rsid w:val="0019773E"/>
    <w:rsid w:val="001A0852"/>
    <w:rsid w:val="001A0CB7"/>
    <w:rsid w:val="001A1070"/>
    <w:rsid w:val="001A15F6"/>
    <w:rsid w:val="001A181C"/>
    <w:rsid w:val="001A2572"/>
    <w:rsid w:val="001A340D"/>
    <w:rsid w:val="001A34D4"/>
    <w:rsid w:val="001A5C15"/>
    <w:rsid w:val="001A6173"/>
    <w:rsid w:val="001A6807"/>
    <w:rsid w:val="001A69C3"/>
    <w:rsid w:val="001A6A72"/>
    <w:rsid w:val="001A6EEE"/>
    <w:rsid w:val="001A72AC"/>
    <w:rsid w:val="001B012E"/>
    <w:rsid w:val="001B05DA"/>
    <w:rsid w:val="001B0E73"/>
    <w:rsid w:val="001B1AF1"/>
    <w:rsid w:val="001B1B69"/>
    <w:rsid w:val="001B1EEC"/>
    <w:rsid w:val="001B23F5"/>
    <w:rsid w:val="001B29E2"/>
    <w:rsid w:val="001B2FF7"/>
    <w:rsid w:val="001B3572"/>
    <w:rsid w:val="001B3723"/>
    <w:rsid w:val="001B3A27"/>
    <w:rsid w:val="001B499D"/>
    <w:rsid w:val="001B4AE7"/>
    <w:rsid w:val="001B4D92"/>
    <w:rsid w:val="001B5349"/>
    <w:rsid w:val="001B56BB"/>
    <w:rsid w:val="001B6A51"/>
    <w:rsid w:val="001B7690"/>
    <w:rsid w:val="001B76A3"/>
    <w:rsid w:val="001B785C"/>
    <w:rsid w:val="001B7AF7"/>
    <w:rsid w:val="001C04AA"/>
    <w:rsid w:val="001C04FA"/>
    <w:rsid w:val="001C05C3"/>
    <w:rsid w:val="001C111E"/>
    <w:rsid w:val="001C1A2C"/>
    <w:rsid w:val="001C1A3C"/>
    <w:rsid w:val="001C25BA"/>
    <w:rsid w:val="001C3042"/>
    <w:rsid w:val="001C3396"/>
    <w:rsid w:val="001C3B08"/>
    <w:rsid w:val="001C3DAA"/>
    <w:rsid w:val="001C3EA0"/>
    <w:rsid w:val="001C421E"/>
    <w:rsid w:val="001C428E"/>
    <w:rsid w:val="001C42E3"/>
    <w:rsid w:val="001C52DC"/>
    <w:rsid w:val="001C5406"/>
    <w:rsid w:val="001C5E30"/>
    <w:rsid w:val="001C6402"/>
    <w:rsid w:val="001C644E"/>
    <w:rsid w:val="001C7376"/>
    <w:rsid w:val="001C7446"/>
    <w:rsid w:val="001C7A02"/>
    <w:rsid w:val="001D0312"/>
    <w:rsid w:val="001D0788"/>
    <w:rsid w:val="001D0AF0"/>
    <w:rsid w:val="001D20CC"/>
    <w:rsid w:val="001D350D"/>
    <w:rsid w:val="001D3865"/>
    <w:rsid w:val="001D38E3"/>
    <w:rsid w:val="001D4173"/>
    <w:rsid w:val="001D44F0"/>
    <w:rsid w:val="001D4A48"/>
    <w:rsid w:val="001D4D5C"/>
    <w:rsid w:val="001D4F30"/>
    <w:rsid w:val="001D513F"/>
    <w:rsid w:val="001D59AC"/>
    <w:rsid w:val="001E026B"/>
    <w:rsid w:val="001E1344"/>
    <w:rsid w:val="001E2421"/>
    <w:rsid w:val="001E2D18"/>
    <w:rsid w:val="001E30C0"/>
    <w:rsid w:val="001E32C0"/>
    <w:rsid w:val="001E3509"/>
    <w:rsid w:val="001E3605"/>
    <w:rsid w:val="001E3731"/>
    <w:rsid w:val="001E3A78"/>
    <w:rsid w:val="001E4A4B"/>
    <w:rsid w:val="001E4C51"/>
    <w:rsid w:val="001E4C9C"/>
    <w:rsid w:val="001E5B8E"/>
    <w:rsid w:val="001E5C3A"/>
    <w:rsid w:val="001E5FA4"/>
    <w:rsid w:val="001E6321"/>
    <w:rsid w:val="001E735C"/>
    <w:rsid w:val="001E7EDE"/>
    <w:rsid w:val="001F11AD"/>
    <w:rsid w:val="001F16E3"/>
    <w:rsid w:val="001F221F"/>
    <w:rsid w:val="001F26CC"/>
    <w:rsid w:val="001F2797"/>
    <w:rsid w:val="001F2C43"/>
    <w:rsid w:val="001F3203"/>
    <w:rsid w:val="001F3251"/>
    <w:rsid w:val="001F3559"/>
    <w:rsid w:val="001F3676"/>
    <w:rsid w:val="001F39DC"/>
    <w:rsid w:val="001F488B"/>
    <w:rsid w:val="001F4A56"/>
    <w:rsid w:val="001F5568"/>
    <w:rsid w:val="001F5607"/>
    <w:rsid w:val="001F58B3"/>
    <w:rsid w:val="001F5A72"/>
    <w:rsid w:val="001F5B2A"/>
    <w:rsid w:val="001F5EB8"/>
    <w:rsid w:val="001F5ECF"/>
    <w:rsid w:val="001F64CE"/>
    <w:rsid w:val="001F657B"/>
    <w:rsid w:val="001F6A80"/>
    <w:rsid w:val="001F76CE"/>
    <w:rsid w:val="001F78CB"/>
    <w:rsid w:val="001F7B97"/>
    <w:rsid w:val="002005A8"/>
    <w:rsid w:val="00200942"/>
    <w:rsid w:val="00200ACE"/>
    <w:rsid w:val="00201349"/>
    <w:rsid w:val="00202D24"/>
    <w:rsid w:val="00204C3B"/>
    <w:rsid w:val="00205D67"/>
    <w:rsid w:val="0020627D"/>
    <w:rsid w:val="002067E5"/>
    <w:rsid w:val="00207871"/>
    <w:rsid w:val="00207DFA"/>
    <w:rsid w:val="00207E6A"/>
    <w:rsid w:val="00207FE8"/>
    <w:rsid w:val="002107EF"/>
    <w:rsid w:val="0021173A"/>
    <w:rsid w:val="00211DF1"/>
    <w:rsid w:val="00212050"/>
    <w:rsid w:val="00212B74"/>
    <w:rsid w:val="002130E4"/>
    <w:rsid w:val="002145B8"/>
    <w:rsid w:val="00214861"/>
    <w:rsid w:val="00214C36"/>
    <w:rsid w:val="00215771"/>
    <w:rsid w:val="00215CCC"/>
    <w:rsid w:val="00215E8A"/>
    <w:rsid w:val="002162EE"/>
    <w:rsid w:val="002167D6"/>
    <w:rsid w:val="002205AC"/>
    <w:rsid w:val="00221213"/>
    <w:rsid w:val="00221617"/>
    <w:rsid w:val="00221E3D"/>
    <w:rsid w:val="00223113"/>
    <w:rsid w:val="00223215"/>
    <w:rsid w:val="00223964"/>
    <w:rsid w:val="00223A68"/>
    <w:rsid w:val="00224193"/>
    <w:rsid w:val="00224B08"/>
    <w:rsid w:val="002262AB"/>
    <w:rsid w:val="00226AF1"/>
    <w:rsid w:val="00226B34"/>
    <w:rsid w:val="00226C65"/>
    <w:rsid w:val="00226FFC"/>
    <w:rsid w:val="0022718F"/>
    <w:rsid w:val="00227F14"/>
    <w:rsid w:val="00230B42"/>
    <w:rsid w:val="002310CB"/>
    <w:rsid w:val="00231434"/>
    <w:rsid w:val="0023151C"/>
    <w:rsid w:val="0023178A"/>
    <w:rsid w:val="002317E5"/>
    <w:rsid w:val="0023188B"/>
    <w:rsid w:val="0023294C"/>
    <w:rsid w:val="00233014"/>
    <w:rsid w:val="00233A0E"/>
    <w:rsid w:val="00233B55"/>
    <w:rsid w:val="00233E09"/>
    <w:rsid w:val="00233F7B"/>
    <w:rsid w:val="00234254"/>
    <w:rsid w:val="002346BB"/>
    <w:rsid w:val="00234A67"/>
    <w:rsid w:val="00235163"/>
    <w:rsid w:val="0023534F"/>
    <w:rsid w:val="00236390"/>
    <w:rsid w:val="00236FED"/>
    <w:rsid w:val="0023708E"/>
    <w:rsid w:val="00237548"/>
    <w:rsid w:val="00237690"/>
    <w:rsid w:val="002378AE"/>
    <w:rsid w:val="002378CD"/>
    <w:rsid w:val="00237A8E"/>
    <w:rsid w:val="00237AF7"/>
    <w:rsid w:val="002406D8"/>
    <w:rsid w:val="00240835"/>
    <w:rsid w:val="0024145D"/>
    <w:rsid w:val="00241A38"/>
    <w:rsid w:val="00242BCF"/>
    <w:rsid w:val="00243ABF"/>
    <w:rsid w:val="00243FB7"/>
    <w:rsid w:val="0024447F"/>
    <w:rsid w:val="00245117"/>
    <w:rsid w:val="00245592"/>
    <w:rsid w:val="00246191"/>
    <w:rsid w:val="00246490"/>
    <w:rsid w:val="00246A6E"/>
    <w:rsid w:val="00246E76"/>
    <w:rsid w:val="002473E5"/>
    <w:rsid w:val="00247752"/>
    <w:rsid w:val="002502A2"/>
    <w:rsid w:val="0025050E"/>
    <w:rsid w:val="0025076D"/>
    <w:rsid w:val="002507A9"/>
    <w:rsid w:val="002508AB"/>
    <w:rsid w:val="0025101A"/>
    <w:rsid w:val="0025124B"/>
    <w:rsid w:val="00251414"/>
    <w:rsid w:val="00251E22"/>
    <w:rsid w:val="002525E0"/>
    <w:rsid w:val="00252C5D"/>
    <w:rsid w:val="002533F5"/>
    <w:rsid w:val="002534A1"/>
    <w:rsid w:val="00254AFA"/>
    <w:rsid w:val="00254E8E"/>
    <w:rsid w:val="0025525B"/>
    <w:rsid w:val="00255419"/>
    <w:rsid w:val="00255FF4"/>
    <w:rsid w:val="002567DE"/>
    <w:rsid w:val="00257978"/>
    <w:rsid w:val="0026053E"/>
    <w:rsid w:val="00260A4C"/>
    <w:rsid w:val="00260E78"/>
    <w:rsid w:val="0026114C"/>
    <w:rsid w:val="00261299"/>
    <w:rsid w:val="0026170E"/>
    <w:rsid w:val="00261D38"/>
    <w:rsid w:val="00261DB3"/>
    <w:rsid w:val="002621EF"/>
    <w:rsid w:val="00262639"/>
    <w:rsid w:val="002626A6"/>
    <w:rsid w:val="00262AB2"/>
    <w:rsid w:val="00263039"/>
    <w:rsid w:val="002630D2"/>
    <w:rsid w:val="002635D3"/>
    <w:rsid w:val="00263DE8"/>
    <w:rsid w:val="002640F2"/>
    <w:rsid w:val="00264474"/>
    <w:rsid w:val="0026501E"/>
    <w:rsid w:val="002657E6"/>
    <w:rsid w:val="00265BBD"/>
    <w:rsid w:val="00265CB8"/>
    <w:rsid w:val="002669BA"/>
    <w:rsid w:val="002706AB"/>
    <w:rsid w:val="002709A4"/>
    <w:rsid w:val="00270B0C"/>
    <w:rsid w:val="00271061"/>
    <w:rsid w:val="00271287"/>
    <w:rsid w:val="002719FA"/>
    <w:rsid w:val="00271CFB"/>
    <w:rsid w:val="002730C9"/>
    <w:rsid w:val="00273592"/>
    <w:rsid w:val="0027410C"/>
    <w:rsid w:val="0027493B"/>
    <w:rsid w:val="00275362"/>
    <w:rsid w:val="00275D4F"/>
    <w:rsid w:val="00277532"/>
    <w:rsid w:val="00280986"/>
    <w:rsid w:val="00280B54"/>
    <w:rsid w:val="002812A5"/>
    <w:rsid w:val="00281368"/>
    <w:rsid w:val="00281907"/>
    <w:rsid w:val="002820CA"/>
    <w:rsid w:val="00282555"/>
    <w:rsid w:val="00282D6C"/>
    <w:rsid w:val="00283A14"/>
    <w:rsid w:val="00284833"/>
    <w:rsid w:val="00285F8D"/>
    <w:rsid w:val="00286A4B"/>
    <w:rsid w:val="00290188"/>
    <w:rsid w:val="00290923"/>
    <w:rsid w:val="00290A53"/>
    <w:rsid w:val="00291D6C"/>
    <w:rsid w:val="002927D3"/>
    <w:rsid w:val="002929FD"/>
    <w:rsid w:val="002936B6"/>
    <w:rsid w:val="002944F2"/>
    <w:rsid w:val="00294A87"/>
    <w:rsid w:val="002958B5"/>
    <w:rsid w:val="00295C26"/>
    <w:rsid w:val="002961DE"/>
    <w:rsid w:val="002A13AF"/>
    <w:rsid w:val="002A14C8"/>
    <w:rsid w:val="002A1545"/>
    <w:rsid w:val="002A18B8"/>
    <w:rsid w:val="002A1B1E"/>
    <w:rsid w:val="002A2157"/>
    <w:rsid w:val="002A2570"/>
    <w:rsid w:val="002A2787"/>
    <w:rsid w:val="002A2E37"/>
    <w:rsid w:val="002A3E0E"/>
    <w:rsid w:val="002A4C15"/>
    <w:rsid w:val="002A4FD4"/>
    <w:rsid w:val="002A57A2"/>
    <w:rsid w:val="002A5CB7"/>
    <w:rsid w:val="002A6363"/>
    <w:rsid w:val="002B035D"/>
    <w:rsid w:val="002B0987"/>
    <w:rsid w:val="002B09B9"/>
    <w:rsid w:val="002B1154"/>
    <w:rsid w:val="002B147F"/>
    <w:rsid w:val="002B181E"/>
    <w:rsid w:val="002B18B2"/>
    <w:rsid w:val="002B1E5E"/>
    <w:rsid w:val="002B3143"/>
    <w:rsid w:val="002B3CDC"/>
    <w:rsid w:val="002B45C8"/>
    <w:rsid w:val="002B485D"/>
    <w:rsid w:val="002B48DC"/>
    <w:rsid w:val="002B5458"/>
    <w:rsid w:val="002B57C5"/>
    <w:rsid w:val="002B5B60"/>
    <w:rsid w:val="002B6A6C"/>
    <w:rsid w:val="002B7173"/>
    <w:rsid w:val="002B7A5E"/>
    <w:rsid w:val="002C008A"/>
    <w:rsid w:val="002C04BB"/>
    <w:rsid w:val="002C05F7"/>
    <w:rsid w:val="002C0A3E"/>
    <w:rsid w:val="002C0CD8"/>
    <w:rsid w:val="002C279F"/>
    <w:rsid w:val="002C3874"/>
    <w:rsid w:val="002C4189"/>
    <w:rsid w:val="002C4D20"/>
    <w:rsid w:val="002C5F99"/>
    <w:rsid w:val="002C6ACB"/>
    <w:rsid w:val="002C6B78"/>
    <w:rsid w:val="002C7393"/>
    <w:rsid w:val="002C77EA"/>
    <w:rsid w:val="002C7C1D"/>
    <w:rsid w:val="002D139F"/>
    <w:rsid w:val="002D175B"/>
    <w:rsid w:val="002D187B"/>
    <w:rsid w:val="002D1A75"/>
    <w:rsid w:val="002D2B0A"/>
    <w:rsid w:val="002D2B0D"/>
    <w:rsid w:val="002D3C40"/>
    <w:rsid w:val="002D3ED3"/>
    <w:rsid w:val="002D44B4"/>
    <w:rsid w:val="002D623C"/>
    <w:rsid w:val="002D6558"/>
    <w:rsid w:val="002E0129"/>
    <w:rsid w:val="002E014B"/>
    <w:rsid w:val="002E08C2"/>
    <w:rsid w:val="002E0B16"/>
    <w:rsid w:val="002E0EF7"/>
    <w:rsid w:val="002E1000"/>
    <w:rsid w:val="002E19A7"/>
    <w:rsid w:val="002E19A8"/>
    <w:rsid w:val="002E1B38"/>
    <w:rsid w:val="002E1BC2"/>
    <w:rsid w:val="002E212A"/>
    <w:rsid w:val="002E27C7"/>
    <w:rsid w:val="002E2DD9"/>
    <w:rsid w:val="002E3471"/>
    <w:rsid w:val="002E348C"/>
    <w:rsid w:val="002E3685"/>
    <w:rsid w:val="002E380B"/>
    <w:rsid w:val="002E3A58"/>
    <w:rsid w:val="002E3E0B"/>
    <w:rsid w:val="002E3ED2"/>
    <w:rsid w:val="002E470D"/>
    <w:rsid w:val="002E5B95"/>
    <w:rsid w:val="002E7541"/>
    <w:rsid w:val="002E7D0F"/>
    <w:rsid w:val="002E7EF2"/>
    <w:rsid w:val="002E7F31"/>
    <w:rsid w:val="002F058C"/>
    <w:rsid w:val="002F0896"/>
    <w:rsid w:val="002F0FEB"/>
    <w:rsid w:val="002F1374"/>
    <w:rsid w:val="002F1ADA"/>
    <w:rsid w:val="002F20F6"/>
    <w:rsid w:val="002F24C8"/>
    <w:rsid w:val="002F286F"/>
    <w:rsid w:val="002F2A72"/>
    <w:rsid w:val="002F2E5F"/>
    <w:rsid w:val="002F2F4A"/>
    <w:rsid w:val="002F4531"/>
    <w:rsid w:val="002F476A"/>
    <w:rsid w:val="002F4F5B"/>
    <w:rsid w:val="002F53CC"/>
    <w:rsid w:val="002F59ED"/>
    <w:rsid w:val="002F7AB3"/>
    <w:rsid w:val="00300348"/>
    <w:rsid w:val="003007FA"/>
    <w:rsid w:val="003010DD"/>
    <w:rsid w:val="0030149E"/>
    <w:rsid w:val="003020A6"/>
    <w:rsid w:val="00302129"/>
    <w:rsid w:val="00302204"/>
    <w:rsid w:val="003025F0"/>
    <w:rsid w:val="00303972"/>
    <w:rsid w:val="0030410E"/>
    <w:rsid w:val="00305869"/>
    <w:rsid w:val="003063E3"/>
    <w:rsid w:val="00306529"/>
    <w:rsid w:val="00306686"/>
    <w:rsid w:val="003071A4"/>
    <w:rsid w:val="0030728B"/>
    <w:rsid w:val="003077B6"/>
    <w:rsid w:val="00307A4E"/>
    <w:rsid w:val="00307DFC"/>
    <w:rsid w:val="00311110"/>
    <w:rsid w:val="003126FB"/>
    <w:rsid w:val="0031294E"/>
    <w:rsid w:val="00313495"/>
    <w:rsid w:val="00313776"/>
    <w:rsid w:val="00313D13"/>
    <w:rsid w:val="003144AA"/>
    <w:rsid w:val="00314C32"/>
    <w:rsid w:val="00315D9D"/>
    <w:rsid w:val="00316016"/>
    <w:rsid w:val="0032033B"/>
    <w:rsid w:val="003212D3"/>
    <w:rsid w:val="00321BC8"/>
    <w:rsid w:val="00322411"/>
    <w:rsid w:val="003228C0"/>
    <w:rsid w:val="00322C6E"/>
    <w:rsid w:val="00322CD4"/>
    <w:rsid w:val="00322E8A"/>
    <w:rsid w:val="00323855"/>
    <w:rsid w:val="00324BD1"/>
    <w:rsid w:val="00324E27"/>
    <w:rsid w:val="0032553C"/>
    <w:rsid w:val="00325F57"/>
    <w:rsid w:val="003268BB"/>
    <w:rsid w:val="00326C9A"/>
    <w:rsid w:val="003270BD"/>
    <w:rsid w:val="0032716B"/>
    <w:rsid w:val="003274AC"/>
    <w:rsid w:val="003305F5"/>
    <w:rsid w:val="00330750"/>
    <w:rsid w:val="00330AAA"/>
    <w:rsid w:val="00332737"/>
    <w:rsid w:val="003337F1"/>
    <w:rsid w:val="0033388D"/>
    <w:rsid w:val="00333CFE"/>
    <w:rsid w:val="00334590"/>
    <w:rsid w:val="00335767"/>
    <w:rsid w:val="00335CA5"/>
    <w:rsid w:val="003373BD"/>
    <w:rsid w:val="00337507"/>
    <w:rsid w:val="0033791D"/>
    <w:rsid w:val="00337C26"/>
    <w:rsid w:val="00340155"/>
    <w:rsid w:val="00340C0C"/>
    <w:rsid w:val="00340C5E"/>
    <w:rsid w:val="00340EC5"/>
    <w:rsid w:val="0034109F"/>
    <w:rsid w:val="00341993"/>
    <w:rsid w:val="00341E99"/>
    <w:rsid w:val="00341F93"/>
    <w:rsid w:val="00342EB8"/>
    <w:rsid w:val="003432A3"/>
    <w:rsid w:val="003439CD"/>
    <w:rsid w:val="00343ED3"/>
    <w:rsid w:val="00344BFF"/>
    <w:rsid w:val="00344C7C"/>
    <w:rsid w:val="00345070"/>
    <w:rsid w:val="00345897"/>
    <w:rsid w:val="003465E1"/>
    <w:rsid w:val="003468E3"/>
    <w:rsid w:val="003471B4"/>
    <w:rsid w:val="003503C5"/>
    <w:rsid w:val="003506D0"/>
    <w:rsid w:val="00350B30"/>
    <w:rsid w:val="00351258"/>
    <w:rsid w:val="003518A4"/>
    <w:rsid w:val="003519D7"/>
    <w:rsid w:val="00351C05"/>
    <w:rsid w:val="00351F38"/>
    <w:rsid w:val="00352865"/>
    <w:rsid w:val="00353530"/>
    <w:rsid w:val="00354275"/>
    <w:rsid w:val="00354444"/>
    <w:rsid w:val="00354E02"/>
    <w:rsid w:val="0035527A"/>
    <w:rsid w:val="00355BD8"/>
    <w:rsid w:val="00356622"/>
    <w:rsid w:val="00356727"/>
    <w:rsid w:val="00356E87"/>
    <w:rsid w:val="003578D2"/>
    <w:rsid w:val="00357937"/>
    <w:rsid w:val="00357ACC"/>
    <w:rsid w:val="003601AB"/>
    <w:rsid w:val="003601EE"/>
    <w:rsid w:val="00360B28"/>
    <w:rsid w:val="00362C10"/>
    <w:rsid w:val="00362C38"/>
    <w:rsid w:val="00362CA9"/>
    <w:rsid w:val="00362CC5"/>
    <w:rsid w:val="003632DD"/>
    <w:rsid w:val="00364558"/>
    <w:rsid w:val="003649E4"/>
    <w:rsid w:val="00364B05"/>
    <w:rsid w:val="0036525B"/>
    <w:rsid w:val="00365A3B"/>
    <w:rsid w:val="00366A49"/>
    <w:rsid w:val="00366EBA"/>
    <w:rsid w:val="003676C8"/>
    <w:rsid w:val="00371659"/>
    <w:rsid w:val="003716C1"/>
    <w:rsid w:val="00371ACB"/>
    <w:rsid w:val="00372083"/>
    <w:rsid w:val="003723EE"/>
    <w:rsid w:val="00372A90"/>
    <w:rsid w:val="00373CF1"/>
    <w:rsid w:val="0037444A"/>
    <w:rsid w:val="00374623"/>
    <w:rsid w:val="0037492C"/>
    <w:rsid w:val="00374BF6"/>
    <w:rsid w:val="0037515A"/>
    <w:rsid w:val="003756DB"/>
    <w:rsid w:val="00375FAB"/>
    <w:rsid w:val="00376151"/>
    <w:rsid w:val="00376155"/>
    <w:rsid w:val="003764E4"/>
    <w:rsid w:val="003770EC"/>
    <w:rsid w:val="003773BA"/>
    <w:rsid w:val="00377C8E"/>
    <w:rsid w:val="00380643"/>
    <w:rsid w:val="003810AB"/>
    <w:rsid w:val="003813B6"/>
    <w:rsid w:val="0038295B"/>
    <w:rsid w:val="003842DC"/>
    <w:rsid w:val="00384E77"/>
    <w:rsid w:val="00384E85"/>
    <w:rsid w:val="003855CD"/>
    <w:rsid w:val="003857EC"/>
    <w:rsid w:val="00385AC9"/>
    <w:rsid w:val="003864AA"/>
    <w:rsid w:val="00386879"/>
    <w:rsid w:val="003868FF"/>
    <w:rsid w:val="00386B03"/>
    <w:rsid w:val="003872CF"/>
    <w:rsid w:val="003876C1"/>
    <w:rsid w:val="00387F8E"/>
    <w:rsid w:val="00391B8F"/>
    <w:rsid w:val="00391DBD"/>
    <w:rsid w:val="003938EE"/>
    <w:rsid w:val="00393DF1"/>
    <w:rsid w:val="00393E1B"/>
    <w:rsid w:val="00394757"/>
    <w:rsid w:val="0039599D"/>
    <w:rsid w:val="00395E00"/>
    <w:rsid w:val="003968F0"/>
    <w:rsid w:val="00396A27"/>
    <w:rsid w:val="00396CBB"/>
    <w:rsid w:val="00396CD9"/>
    <w:rsid w:val="00397071"/>
    <w:rsid w:val="0039738F"/>
    <w:rsid w:val="003A04B5"/>
    <w:rsid w:val="003A0BB3"/>
    <w:rsid w:val="003A0CCB"/>
    <w:rsid w:val="003A1112"/>
    <w:rsid w:val="003A18EE"/>
    <w:rsid w:val="003A1AC4"/>
    <w:rsid w:val="003A1E6F"/>
    <w:rsid w:val="003A24E0"/>
    <w:rsid w:val="003A3227"/>
    <w:rsid w:val="003A330A"/>
    <w:rsid w:val="003A3541"/>
    <w:rsid w:val="003A3C87"/>
    <w:rsid w:val="003A4078"/>
    <w:rsid w:val="003A4151"/>
    <w:rsid w:val="003A4598"/>
    <w:rsid w:val="003A482F"/>
    <w:rsid w:val="003A483C"/>
    <w:rsid w:val="003A50CC"/>
    <w:rsid w:val="003A5310"/>
    <w:rsid w:val="003A56A4"/>
    <w:rsid w:val="003A570C"/>
    <w:rsid w:val="003A655B"/>
    <w:rsid w:val="003A6603"/>
    <w:rsid w:val="003A724A"/>
    <w:rsid w:val="003A7E4C"/>
    <w:rsid w:val="003B03C7"/>
    <w:rsid w:val="003B066E"/>
    <w:rsid w:val="003B0A1C"/>
    <w:rsid w:val="003B1350"/>
    <w:rsid w:val="003B168B"/>
    <w:rsid w:val="003B17CB"/>
    <w:rsid w:val="003B1A83"/>
    <w:rsid w:val="003B1B5F"/>
    <w:rsid w:val="003B1F4D"/>
    <w:rsid w:val="003B3520"/>
    <w:rsid w:val="003B3A52"/>
    <w:rsid w:val="003B3D56"/>
    <w:rsid w:val="003B40BB"/>
    <w:rsid w:val="003B4C87"/>
    <w:rsid w:val="003B4CB1"/>
    <w:rsid w:val="003B57F0"/>
    <w:rsid w:val="003B6240"/>
    <w:rsid w:val="003B6966"/>
    <w:rsid w:val="003B6B19"/>
    <w:rsid w:val="003B7417"/>
    <w:rsid w:val="003B74C3"/>
    <w:rsid w:val="003B7EA9"/>
    <w:rsid w:val="003C1140"/>
    <w:rsid w:val="003C15CC"/>
    <w:rsid w:val="003C1935"/>
    <w:rsid w:val="003C1F19"/>
    <w:rsid w:val="003C2486"/>
    <w:rsid w:val="003C31A9"/>
    <w:rsid w:val="003C333D"/>
    <w:rsid w:val="003C38C5"/>
    <w:rsid w:val="003C390E"/>
    <w:rsid w:val="003C3A51"/>
    <w:rsid w:val="003C46EC"/>
    <w:rsid w:val="003C4825"/>
    <w:rsid w:val="003C4C63"/>
    <w:rsid w:val="003C5245"/>
    <w:rsid w:val="003C56BF"/>
    <w:rsid w:val="003C5DE0"/>
    <w:rsid w:val="003C5E2D"/>
    <w:rsid w:val="003C6682"/>
    <w:rsid w:val="003C6851"/>
    <w:rsid w:val="003D0A77"/>
    <w:rsid w:val="003D0BC7"/>
    <w:rsid w:val="003D0F5B"/>
    <w:rsid w:val="003D19A4"/>
    <w:rsid w:val="003D211A"/>
    <w:rsid w:val="003D24BA"/>
    <w:rsid w:val="003D2682"/>
    <w:rsid w:val="003D286F"/>
    <w:rsid w:val="003D2C1A"/>
    <w:rsid w:val="003D30F0"/>
    <w:rsid w:val="003D3584"/>
    <w:rsid w:val="003D37C4"/>
    <w:rsid w:val="003D3E73"/>
    <w:rsid w:val="003D4E6D"/>
    <w:rsid w:val="003D54FB"/>
    <w:rsid w:val="003D5939"/>
    <w:rsid w:val="003D5E84"/>
    <w:rsid w:val="003D6F95"/>
    <w:rsid w:val="003D6FDE"/>
    <w:rsid w:val="003D70A5"/>
    <w:rsid w:val="003E05E9"/>
    <w:rsid w:val="003E08FC"/>
    <w:rsid w:val="003E10CB"/>
    <w:rsid w:val="003E2F4A"/>
    <w:rsid w:val="003E34C0"/>
    <w:rsid w:val="003E458E"/>
    <w:rsid w:val="003E4918"/>
    <w:rsid w:val="003E531D"/>
    <w:rsid w:val="003E6C2F"/>
    <w:rsid w:val="003E7C5F"/>
    <w:rsid w:val="003E7D1B"/>
    <w:rsid w:val="003F0590"/>
    <w:rsid w:val="003F05BF"/>
    <w:rsid w:val="003F1093"/>
    <w:rsid w:val="003F13D2"/>
    <w:rsid w:val="003F1FD1"/>
    <w:rsid w:val="003F20C4"/>
    <w:rsid w:val="003F3281"/>
    <w:rsid w:val="003F3D4C"/>
    <w:rsid w:val="003F3E48"/>
    <w:rsid w:val="003F4AD2"/>
    <w:rsid w:val="003F53FB"/>
    <w:rsid w:val="003F58F7"/>
    <w:rsid w:val="003F5EAA"/>
    <w:rsid w:val="003F71AA"/>
    <w:rsid w:val="003F734D"/>
    <w:rsid w:val="003F7E16"/>
    <w:rsid w:val="00400A73"/>
    <w:rsid w:val="00400DBF"/>
    <w:rsid w:val="0040132B"/>
    <w:rsid w:val="00401D66"/>
    <w:rsid w:val="00401EC2"/>
    <w:rsid w:val="004020E9"/>
    <w:rsid w:val="0040213E"/>
    <w:rsid w:val="004026A6"/>
    <w:rsid w:val="0040285C"/>
    <w:rsid w:val="00403210"/>
    <w:rsid w:val="0040359C"/>
    <w:rsid w:val="004035F4"/>
    <w:rsid w:val="004040A6"/>
    <w:rsid w:val="00404949"/>
    <w:rsid w:val="00404B6A"/>
    <w:rsid w:val="00404BF5"/>
    <w:rsid w:val="00405A3D"/>
    <w:rsid w:val="004065BD"/>
    <w:rsid w:val="00406605"/>
    <w:rsid w:val="00406966"/>
    <w:rsid w:val="00407A7F"/>
    <w:rsid w:val="00407C22"/>
    <w:rsid w:val="00407EF9"/>
    <w:rsid w:val="00410A5B"/>
    <w:rsid w:val="00410B91"/>
    <w:rsid w:val="00411617"/>
    <w:rsid w:val="0041174B"/>
    <w:rsid w:val="00411B88"/>
    <w:rsid w:val="00412ADE"/>
    <w:rsid w:val="00412BC7"/>
    <w:rsid w:val="00412FDE"/>
    <w:rsid w:val="004142C9"/>
    <w:rsid w:val="00414460"/>
    <w:rsid w:val="0041475B"/>
    <w:rsid w:val="0041475C"/>
    <w:rsid w:val="004147E2"/>
    <w:rsid w:val="004153B3"/>
    <w:rsid w:val="00415409"/>
    <w:rsid w:val="0041563C"/>
    <w:rsid w:val="00415687"/>
    <w:rsid w:val="00416D57"/>
    <w:rsid w:val="004176FD"/>
    <w:rsid w:val="0041771E"/>
    <w:rsid w:val="00417DC4"/>
    <w:rsid w:val="004204FB"/>
    <w:rsid w:val="00420D3F"/>
    <w:rsid w:val="004215E0"/>
    <w:rsid w:val="0042275C"/>
    <w:rsid w:val="00422A25"/>
    <w:rsid w:val="0042371A"/>
    <w:rsid w:val="004237F5"/>
    <w:rsid w:val="00424E8E"/>
    <w:rsid w:val="0042503E"/>
    <w:rsid w:val="004253D5"/>
    <w:rsid w:val="004255FA"/>
    <w:rsid w:val="004256A3"/>
    <w:rsid w:val="00425A69"/>
    <w:rsid w:val="00426285"/>
    <w:rsid w:val="004264BA"/>
    <w:rsid w:val="00426989"/>
    <w:rsid w:val="00427053"/>
    <w:rsid w:val="00427D7B"/>
    <w:rsid w:val="00430764"/>
    <w:rsid w:val="00431420"/>
    <w:rsid w:val="00431588"/>
    <w:rsid w:val="00432C02"/>
    <w:rsid w:val="00434591"/>
    <w:rsid w:val="00434A05"/>
    <w:rsid w:val="00434D2B"/>
    <w:rsid w:val="0043521C"/>
    <w:rsid w:val="00437ED0"/>
    <w:rsid w:val="0044066B"/>
    <w:rsid w:val="0044119F"/>
    <w:rsid w:val="004411E3"/>
    <w:rsid w:val="00441EDC"/>
    <w:rsid w:val="00441F2A"/>
    <w:rsid w:val="00442756"/>
    <w:rsid w:val="00442CF7"/>
    <w:rsid w:val="00442DBA"/>
    <w:rsid w:val="00444312"/>
    <w:rsid w:val="00444653"/>
    <w:rsid w:val="00444A02"/>
    <w:rsid w:val="00445061"/>
    <w:rsid w:val="0044515C"/>
    <w:rsid w:val="00446EA6"/>
    <w:rsid w:val="004479EB"/>
    <w:rsid w:val="00447A74"/>
    <w:rsid w:val="00450E58"/>
    <w:rsid w:val="004511AD"/>
    <w:rsid w:val="004533A1"/>
    <w:rsid w:val="00453CFD"/>
    <w:rsid w:val="00455012"/>
    <w:rsid w:val="004555DE"/>
    <w:rsid w:val="00455670"/>
    <w:rsid w:val="00455A6C"/>
    <w:rsid w:val="00455EC2"/>
    <w:rsid w:val="004560E8"/>
    <w:rsid w:val="004561E6"/>
    <w:rsid w:val="0045713A"/>
    <w:rsid w:val="00457E2A"/>
    <w:rsid w:val="00457F3C"/>
    <w:rsid w:val="00457FA7"/>
    <w:rsid w:val="0046189F"/>
    <w:rsid w:val="00462B8A"/>
    <w:rsid w:val="00462D66"/>
    <w:rsid w:val="00463335"/>
    <w:rsid w:val="004641E4"/>
    <w:rsid w:val="00464AB3"/>
    <w:rsid w:val="00464D94"/>
    <w:rsid w:val="00464E1A"/>
    <w:rsid w:val="004652E4"/>
    <w:rsid w:val="00465A2E"/>
    <w:rsid w:val="00465B22"/>
    <w:rsid w:val="00467095"/>
    <w:rsid w:val="00467145"/>
    <w:rsid w:val="00467282"/>
    <w:rsid w:val="00467599"/>
    <w:rsid w:val="004677E3"/>
    <w:rsid w:val="0047134F"/>
    <w:rsid w:val="004716AE"/>
    <w:rsid w:val="00471C55"/>
    <w:rsid w:val="00471E3A"/>
    <w:rsid w:val="004726E2"/>
    <w:rsid w:val="00473115"/>
    <w:rsid w:val="00473E32"/>
    <w:rsid w:val="00473FBE"/>
    <w:rsid w:val="00474765"/>
    <w:rsid w:val="004750D6"/>
    <w:rsid w:val="00475922"/>
    <w:rsid w:val="0047678A"/>
    <w:rsid w:val="00480095"/>
    <w:rsid w:val="004803DA"/>
    <w:rsid w:val="0048045B"/>
    <w:rsid w:val="004808FA"/>
    <w:rsid w:val="004809F7"/>
    <w:rsid w:val="00481AC5"/>
    <w:rsid w:val="0048276C"/>
    <w:rsid w:val="00482F7E"/>
    <w:rsid w:val="004837D8"/>
    <w:rsid w:val="00484176"/>
    <w:rsid w:val="0048428D"/>
    <w:rsid w:val="0048443A"/>
    <w:rsid w:val="0048650F"/>
    <w:rsid w:val="0048653C"/>
    <w:rsid w:val="00487B0B"/>
    <w:rsid w:val="00487DB7"/>
    <w:rsid w:val="00490389"/>
    <w:rsid w:val="00490E47"/>
    <w:rsid w:val="004912EA"/>
    <w:rsid w:val="00491826"/>
    <w:rsid w:val="0049191E"/>
    <w:rsid w:val="00491A81"/>
    <w:rsid w:val="00492C7D"/>
    <w:rsid w:val="00492E98"/>
    <w:rsid w:val="00493102"/>
    <w:rsid w:val="00493FDF"/>
    <w:rsid w:val="0049462D"/>
    <w:rsid w:val="00494BAC"/>
    <w:rsid w:val="00495317"/>
    <w:rsid w:val="0049565F"/>
    <w:rsid w:val="00495CA3"/>
    <w:rsid w:val="004963DB"/>
    <w:rsid w:val="004972FC"/>
    <w:rsid w:val="00497D60"/>
    <w:rsid w:val="00497D89"/>
    <w:rsid w:val="004A1073"/>
    <w:rsid w:val="004A1380"/>
    <w:rsid w:val="004A1857"/>
    <w:rsid w:val="004A19EE"/>
    <w:rsid w:val="004A1E00"/>
    <w:rsid w:val="004A2072"/>
    <w:rsid w:val="004A2677"/>
    <w:rsid w:val="004A26A9"/>
    <w:rsid w:val="004A2952"/>
    <w:rsid w:val="004A3498"/>
    <w:rsid w:val="004A3539"/>
    <w:rsid w:val="004A4711"/>
    <w:rsid w:val="004A4C74"/>
    <w:rsid w:val="004A5187"/>
    <w:rsid w:val="004A56B1"/>
    <w:rsid w:val="004A66D4"/>
    <w:rsid w:val="004A7229"/>
    <w:rsid w:val="004A78D6"/>
    <w:rsid w:val="004A78DB"/>
    <w:rsid w:val="004B1375"/>
    <w:rsid w:val="004B1B9A"/>
    <w:rsid w:val="004B1CCB"/>
    <w:rsid w:val="004B2E8D"/>
    <w:rsid w:val="004B399D"/>
    <w:rsid w:val="004B404D"/>
    <w:rsid w:val="004B4AA6"/>
    <w:rsid w:val="004B4D36"/>
    <w:rsid w:val="004B4D67"/>
    <w:rsid w:val="004B5044"/>
    <w:rsid w:val="004B6895"/>
    <w:rsid w:val="004B7465"/>
    <w:rsid w:val="004B7624"/>
    <w:rsid w:val="004B7881"/>
    <w:rsid w:val="004B7A37"/>
    <w:rsid w:val="004B7FC0"/>
    <w:rsid w:val="004C12FD"/>
    <w:rsid w:val="004C18FD"/>
    <w:rsid w:val="004C1E43"/>
    <w:rsid w:val="004C2160"/>
    <w:rsid w:val="004C4808"/>
    <w:rsid w:val="004C4856"/>
    <w:rsid w:val="004C4883"/>
    <w:rsid w:val="004C761C"/>
    <w:rsid w:val="004C7E8C"/>
    <w:rsid w:val="004D01A0"/>
    <w:rsid w:val="004D0201"/>
    <w:rsid w:val="004D1E39"/>
    <w:rsid w:val="004D22FA"/>
    <w:rsid w:val="004D31C3"/>
    <w:rsid w:val="004D36C8"/>
    <w:rsid w:val="004D5462"/>
    <w:rsid w:val="004D6AC9"/>
    <w:rsid w:val="004D72D9"/>
    <w:rsid w:val="004E0381"/>
    <w:rsid w:val="004E0945"/>
    <w:rsid w:val="004E0BBC"/>
    <w:rsid w:val="004E0DEC"/>
    <w:rsid w:val="004E1713"/>
    <w:rsid w:val="004E25A6"/>
    <w:rsid w:val="004E3921"/>
    <w:rsid w:val="004E3CC9"/>
    <w:rsid w:val="004E4F6D"/>
    <w:rsid w:val="004E53EC"/>
    <w:rsid w:val="004E564A"/>
    <w:rsid w:val="004E5730"/>
    <w:rsid w:val="004E6F49"/>
    <w:rsid w:val="004E7A1B"/>
    <w:rsid w:val="004E7EA1"/>
    <w:rsid w:val="004F15B5"/>
    <w:rsid w:val="004F2471"/>
    <w:rsid w:val="004F249F"/>
    <w:rsid w:val="004F24D7"/>
    <w:rsid w:val="004F3633"/>
    <w:rsid w:val="004F4DD7"/>
    <w:rsid w:val="004F5205"/>
    <w:rsid w:val="004F52C6"/>
    <w:rsid w:val="004F53AC"/>
    <w:rsid w:val="004F5B26"/>
    <w:rsid w:val="004F6259"/>
    <w:rsid w:val="004F64C4"/>
    <w:rsid w:val="004F6CCB"/>
    <w:rsid w:val="004F6D9F"/>
    <w:rsid w:val="004F73C3"/>
    <w:rsid w:val="004F76AF"/>
    <w:rsid w:val="004F7ABB"/>
    <w:rsid w:val="004F7BBC"/>
    <w:rsid w:val="004F7F1E"/>
    <w:rsid w:val="00500CE3"/>
    <w:rsid w:val="00501634"/>
    <w:rsid w:val="00501A15"/>
    <w:rsid w:val="00501BF9"/>
    <w:rsid w:val="00501E04"/>
    <w:rsid w:val="0050295E"/>
    <w:rsid w:val="00502A3F"/>
    <w:rsid w:val="00502EAD"/>
    <w:rsid w:val="00503FDA"/>
    <w:rsid w:val="00504551"/>
    <w:rsid w:val="00505216"/>
    <w:rsid w:val="00505E56"/>
    <w:rsid w:val="00506F33"/>
    <w:rsid w:val="00506F6A"/>
    <w:rsid w:val="00507766"/>
    <w:rsid w:val="00510A0E"/>
    <w:rsid w:val="00511A5F"/>
    <w:rsid w:val="00512366"/>
    <w:rsid w:val="00512E5C"/>
    <w:rsid w:val="00512EE1"/>
    <w:rsid w:val="00515756"/>
    <w:rsid w:val="00515E49"/>
    <w:rsid w:val="005162DE"/>
    <w:rsid w:val="0051695D"/>
    <w:rsid w:val="0051784F"/>
    <w:rsid w:val="00517A40"/>
    <w:rsid w:val="005205DF"/>
    <w:rsid w:val="00520710"/>
    <w:rsid w:val="0052101A"/>
    <w:rsid w:val="005218A9"/>
    <w:rsid w:val="00521A33"/>
    <w:rsid w:val="0052292B"/>
    <w:rsid w:val="00522B02"/>
    <w:rsid w:val="00522D46"/>
    <w:rsid w:val="0052374E"/>
    <w:rsid w:val="00523CAF"/>
    <w:rsid w:val="00526B67"/>
    <w:rsid w:val="00527955"/>
    <w:rsid w:val="00527E2B"/>
    <w:rsid w:val="00530421"/>
    <w:rsid w:val="00530CE5"/>
    <w:rsid w:val="00532651"/>
    <w:rsid w:val="00532E25"/>
    <w:rsid w:val="0053311F"/>
    <w:rsid w:val="00533473"/>
    <w:rsid w:val="00533476"/>
    <w:rsid w:val="005336C0"/>
    <w:rsid w:val="00533A00"/>
    <w:rsid w:val="00533DC3"/>
    <w:rsid w:val="00534BD7"/>
    <w:rsid w:val="005351DE"/>
    <w:rsid w:val="00535380"/>
    <w:rsid w:val="00535D4E"/>
    <w:rsid w:val="00537108"/>
    <w:rsid w:val="005372F9"/>
    <w:rsid w:val="005374A0"/>
    <w:rsid w:val="00537D51"/>
    <w:rsid w:val="00540007"/>
    <w:rsid w:val="005404A2"/>
    <w:rsid w:val="00541160"/>
    <w:rsid w:val="00541C32"/>
    <w:rsid w:val="0054331E"/>
    <w:rsid w:val="00544A87"/>
    <w:rsid w:val="00544E3F"/>
    <w:rsid w:val="00545E1C"/>
    <w:rsid w:val="0054674D"/>
    <w:rsid w:val="005469FF"/>
    <w:rsid w:val="00546B26"/>
    <w:rsid w:val="0054709B"/>
    <w:rsid w:val="005520DB"/>
    <w:rsid w:val="005527B0"/>
    <w:rsid w:val="00553943"/>
    <w:rsid w:val="00553FE4"/>
    <w:rsid w:val="00554415"/>
    <w:rsid w:val="00554E7C"/>
    <w:rsid w:val="0055525E"/>
    <w:rsid w:val="00555E4C"/>
    <w:rsid w:val="0055742E"/>
    <w:rsid w:val="00560315"/>
    <w:rsid w:val="00560FCF"/>
    <w:rsid w:val="00561271"/>
    <w:rsid w:val="00561788"/>
    <w:rsid w:val="0056399A"/>
    <w:rsid w:val="00564113"/>
    <w:rsid w:val="005646D0"/>
    <w:rsid w:val="00564918"/>
    <w:rsid w:val="00565029"/>
    <w:rsid w:val="00565084"/>
    <w:rsid w:val="0056597A"/>
    <w:rsid w:val="00566186"/>
    <w:rsid w:val="00566242"/>
    <w:rsid w:val="005672A8"/>
    <w:rsid w:val="005672B2"/>
    <w:rsid w:val="005674E3"/>
    <w:rsid w:val="005676F0"/>
    <w:rsid w:val="00567C37"/>
    <w:rsid w:val="005702D6"/>
    <w:rsid w:val="005702E3"/>
    <w:rsid w:val="00570E69"/>
    <w:rsid w:val="00570F36"/>
    <w:rsid w:val="005715E2"/>
    <w:rsid w:val="00572A1E"/>
    <w:rsid w:val="00574832"/>
    <w:rsid w:val="00574914"/>
    <w:rsid w:val="00574B22"/>
    <w:rsid w:val="0057577A"/>
    <w:rsid w:val="00575E24"/>
    <w:rsid w:val="00575E82"/>
    <w:rsid w:val="00575F23"/>
    <w:rsid w:val="00577B4B"/>
    <w:rsid w:val="00577D7E"/>
    <w:rsid w:val="00580F33"/>
    <w:rsid w:val="00581A7D"/>
    <w:rsid w:val="00582032"/>
    <w:rsid w:val="005820D3"/>
    <w:rsid w:val="005822E9"/>
    <w:rsid w:val="00582780"/>
    <w:rsid w:val="00582ACA"/>
    <w:rsid w:val="00582C7C"/>
    <w:rsid w:val="00582D03"/>
    <w:rsid w:val="00582F6C"/>
    <w:rsid w:val="005833D2"/>
    <w:rsid w:val="0058382F"/>
    <w:rsid w:val="005838C6"/>
    <w:rsid w:val="00583D3B"/>
    <w:rsid w:val="00583D3F"/>
    <w:rsid w:val="005841D9"/>
    <w:rsid w:val="005863D3"/>
    <w:rsid w:val="005870CD"/>
    <w:rsid w:val="005873C5"/>
    <w:rsid w:val="00587548"/>
    <w:rsid w:val="00590142"/>
    <w:rsid w:val="005908B2"/>
    <w:rsid w:val="00590914"/>
    <w:rsid w:val="00591C45"/>
    <w:rsid w:val="005956F3"/>
    <w:rsid w:val="0059708D"/>
    <w:rsid w:val="00597557"/>
    <w:rsid w:val="005A033E"/>
    <w:rsid w:val="005A064A"/>
    <w:rsid w:val="005A0B1E"/>
    <w:rsid w:val="005A0C2B"/>
    <w:rsid w:val="005A140D"/>
    <w:rsid w:val="005A1428"/>
    <w:rsid w:val="005A20B6"/>
    <w:rsid w:val="005A2E4D"/>
    <w:rsid w:val="005A30A2"/>
    <w:rsid w:val="005A31F6"/>
    <w:rsid w:val="005A39CE"/>
    <w:rsid w:val="005A3A33"/>
    <w:rsid w:val="005A3D2A"/>
    <w:rsid w:val="005A3F4A"/>
    <w:rsid w:val="005A4B71"/>
    <w:rsid w:val="005A5019"/>
    <w:rsid w:val="005A60CD"/>
    <w:rsid w:val="005A651B"/>
    <w:rsid w:val="005A7E89"/>
    <w:rsid w:val="005B1811"/>
    <w:rsid w:val="005B2037"/>
    <w:rsid w:val="005B21A7"/>
    <w:rsid w:val="005B2364"/>
    <w:rsid w:val="005B23F3"/>
    <w:rsid w:val="005B38A6"/>
    <w:rsid w:val="005B3A6F"/>
    <w:rsid w:val="005B3D67"/>
    <w:rsid w:val="005B3E39"/>
    <w:rsid w:val="005B4458"/>
    <w:rsid w:val="005B4E41"/>
    <w:rsid w:val="005B5FA6"/>
    <w:rsid w:val="005B5FEB"/>
    <w:rsid w:val="005B6BB3"/>
    <w:rsid w:val="005B7397"/>
    <w:rsid w:val="005B7994"/>
    <w:rsid w:val="005C020E"/>
    <w:rsid w:val="005C0FF1"/>
    <w:rsid w:val="005C262C"/>
    <w:rsid w:val="005C2839"/>
    <w:rsid w:val="005C2FC7"/>
    <w:rsid w:val="005C37BC"/>
    <w:rsid w:val="005C397D"/>
    <w:rsid w:val="005C41D0"/>
    <w:rsid w:val="005C48A7"/>
    <w:rsid w:val="005C4DB8"/>
    <w:rsid w:val="005C4DBB"/>
    <w:rsid w:val="005C4EB8"/>
    <w:rsid w:val="005C5649"/>
    <w:rsid w:val="005C59F9"/>
    <w:rsid w:val="005C5ED6"/>
    <w:rsid w:val="005C6616"/>
    <w:rsid w:val="005C67D1"/>
    <w:rsid w:val="005C6D60"/>
    <w:rsid w:val="005C7DA4"/>
    <w:rsid w:val="005D053C"/>
    <w:rsid w:val="005D05CA"/>
    <w:rsid w:val="005D083A"/>
    <w:rsid w:val="005D2B38"/>
    <w:rsid w:val="005D2C62"/>
    <w:rsid w:val="005D3228"/>
    <w:rsid w:val="005D4281"/>
    <w:rsid w:val="005D4581"/>
    <w:rsid w:val="005D4FFE"/>
    <w:rsid w:val="005D59A3"/>
    <w:rsid w:val="005D5FE6"/>
    <w:rsid w:val="005D63B3"/>
    <w:rsid w:val="005D6968"/>
    <w:rsid w:val="005D6A78"/>
    <w:rsid w:val="005D748E"/>
    <w:rsid w:val="005D7931"/>
    <w:rsid w:val="005D7B0C"/>
    <w:rsid w:val="005E0061"/>
    <w:rsid w:val="005E01A4"/>
    <w:rsid w:val="005E04A4"/>
    <w:rsid w:val="005E071A"/>
    <w:rsid w:val="005E08A3"/>
    <w:rsid w:val="005E0BBD"/>
    <w:rsid w:val="005E1507"/>
    <w:rsid w:val="005E2494"/>
    <w:rsid w:val="005E296E"/>
    <w:rsid w:val="005E3957"/>
    <w:rsid w:val="005E3A3D"/>
    <w:rsid w:val="005E3B3C"/>
    <w:rsid w:val="005E3B4D"/>
    <w:rsid w:val="005E4C21"/>
    <w:rsid w:val="005E4D63"/>
    <w:rsid w:val="005E51CD"/>
    <w:rsid w:val="005E58D3"/>
    <w:rsid w:val="005E58DA"/>
    <w:rsid w:val="005E5B56"/>
    <w:rsid w:val="005E5C22"/>
    <w:rsid w:val="005E697B"/>
    <w:rsid w:val="005E6FC5"/>
    <w:rsid w:val="005F0134"/>
    <w:rsid w:val="005F0B27"/>
    <w:rsid w:val="005F1065"/>
    <w:rsid w:val="005F19C0"/>
    <w:rsid w:val="005F2DD8"/>
    <w:rsid w:val="005F2EED"/>
    <w:rsid w:val="005F34AA"/>
    <w:rsid w:val="005F5691"/>
    <w:rsid w:val="005F56D2"/>
    <w:rsid w:val="005F663A"/>
    <w:rsid w:val="005F6929"/>
    <w:rsid w:val="005F77F2"/>
    <w:rsid w:val="005F7EF6"/>
    <w:rsid w:val="006001C5"/>
    <w:rsid w:val="00600783"/>
    <w:rsid w:val="00600878"/>
    <w:rsid w:val="00600C7B"/>
    <w:rsid w:val="00601011"/>
    <w:rsid w:val="006014DA"/>
    <w:rsid w:val="00601AC5"/>
    <w:rsid w:val="006022A2"/>
    <w:rsid w:val="0060277F"/>
    <w:rsid w:val="00604252"/>
    <w:rsid w:val="006049EC"/>
    <w:rsid w:val="00604A04"/>
    <w:rsid w:val="00605D3C"/>
    <w:rsid w:val="00606169"/>
    <w:rsid w:val="00610CE2"/>
    <w:rsid w:val="00610E1F"/>
    <w:rsid w:val="00612293"/>
    <w:rsid w:val="00612600"/>
    <w:rsid w:val="00613720"/>
    <w:rsid w:val="00613BCB"/>
    <w:rsid w:val="00613D1F"/>
    <w:rsid w:val="00613D81"/>
    <w:rsid w:val="006144BF"/>
    <w:rsid w:val="0061460F"/>
    <w:rsid w:val="0061484F"/>
    <w:rsid w:val="00614A0E"/>
    <w:rsid w:val="006155C1"/>
    <w:rsid w:val="00616208"/>
    <w:rsid w:val="006162D0"/>
    <w:rsid w:val="00616479"/>
    <w:rsid w:val="00616C13"/>
    <w:rsid w:val="00616D81"/>
    <w:rsid w:val="00617051"/>
    <w:rsid w:val="0061740D"/>
    <w:rsid w:val="0061771C"/>
    <w:rsid w:val="00617726"/>
    <w:rsid w:val="00617CF2"/>
    <w:rsid w:val="00620FC9"/>
    <w:rsid w:val="00621F7B"/>
    <w:rsid w:val="006234E0"/>
    <w:rsid w:val="0062367F"/>
    <w:rsid w:val="00624770"/>
    <w:rsid w:val="006259E7"/>
    <w:rsid w:val="006261CF"/>
    <w:rsid w:val="0062625E"/>
    <w:rsid w:val="006266CC"/>
    <w:rsid w:val="0062710E"/>
    <w:rsid w:val="0062755C"/>
    <w:rsid w:val="00631BC7"/>
    <w:rsid w:val="00632204"/>
    <w:rsid w:val="006325F0"/>
    <w:rsid w:val="006328D6"/>
    <w:rsid w:val="006340F0"/>
    <w:rsid w:val="00635325"/>
    <w:rsid w:val="00636127"/>
    <w:rsid w:val="00637B8E"/>
    <w:rsid w:val="0064018A"/>
    <w:rsid w:val="006405CE"/>
    <w:rsid w:val="006406AD"/>
    <w:rsid w:val="0064112C"/>
    <w:rsid w:val="00641391"/>
    <w:rsid w:val="00641745"/>
    <w:rsid w:val="00641E58"/>
    <w:rsid w:val="00642C2C"/>
    <w:rsid w:val="00642C4B"/>
    <w:rsid w:val="00643D59"/>
    <w:rsid w:val="00643D91"/>
    <w:rsid w:val="00644700"/>
    <w:rsid w:val="00644BB2"/>
    <w:rsid w:val="00645894"/>
    <w:rsid w:val="0064595D"/>
    <w:rsid w:val="00645DFC"/>
    <w:rsid w:val="00646070"/>
    <w:rsid w:val="00647338"/>
    <w:rsid w:val="00647C7B"/>
    <w:rsid w:val="00647EAB"/>
    <w:rsid w:val="006515C4"/>
    <w:rsid w:val="00652D1C"/>
    <w:rsid w:val="00653FA8"/>
    <w:rsid w:val="00654018"/>
    <w:rsid w:val="00655205"/>
    <w:rsid w:val="00655507"/>
    <w:rsid w:val="00655955"/>
    <w:rsid w:val="00655E0D"/>
    <w:rsid w:val="00655EC7"/>
    <w:rsid w:val="006565F4"/>
    <w:rsid w:val="00656673"/>
    <w:rsid w:val="00657168"/>
    <w:rsid w:val="0066043B"/>
    <w:rsid w:val="00660A27"/>
    <w:rsid w:val="006618E0"/>
    <w:rsid w:val="0066199A"/>
    <w:rsid w:val="00661B6C"/>
    <w:rsid w:val="00662467"/>
    <w:rsid w:val="0066350C"/>
    <w:rsid w:val="006655C3"/>
    <w:rsid w:val="006658B3"/>
    <w:rsid w:val="00666051"/>
    <w:rsid w:val="006669A5"/>
    <w:rsid w:val="0066740A"/>
    <w:rsid w:val="0067012D"/>
    <w:rsid w:val="006702C4"/>
    <w:rsid w:val="00670712"/>
    <w:rsid w:val="00671020"/>
    <w:rsid w:val="00671121"/>
    <w:rsid w:val="006719EB"/>
    <w:rsid w:val="00671D55"/>
    <w:rsid w:val="00671F48"/>
    <w:rsid w:val="0067239B"/>
    <w:rsid w:val="00672569"/>
    <w:rsid w:val="00672FAB"/>
    <w:rsid w:val="0067306E"/>
    <w:rsid w:val="00673524"/>
    <w:rsid w:val="0067372F"/>
    <w:rsid w:val="006738F4"/>
    <w:rsid w:val="00673C0D"/>
    <w:rsid w:val="006750A3"/>
    <w:rsid w:val="0067554C"/>
    <w:rsid w:val="006755DF"/>
    <w:rsid w:val="00677307"/>
    <w:rsid w:val="00680D43"/>
    <w:rsid w:val="00682017"/>
    <w:rsid w:val="00682170"/>
    <w:rsid w:val="006825C4"/>
    <w:rsid w:val="00683663"/>
    <w:rsid w:val="0068385A"/>
    <w:rsid w:val="00685468"/>
    <w:rsid w:val="00685AE6"/>
    <w:rsid w:val="00685B49"/>
    <w:rsid w:val="0068685D"/>
    <w:rsid w:val="00686E01"/>
    <w:rsid w:val="00687087"/>
    <w:rsid w:val="006870B3"/>
    <w:rsid w:val="00687509"/>
    <w:rsid w:val="006876A1"/>
    <w:rsid w:val="006918EC"/>
    <w:rsid w:val="0069248A"/>
    <w:rsid w:val="0069253E"/>
    <w:rsid w:val="00692F9D"/>
    <w:rsid w:val="006933B1"/>
    <w:rsid w:val="0069539E"/>
    <w:rsid w:val="0069598A"/>
    <w:rsid w:val="00695CE9"/>
    <w:rsid w:val="00695EC7"/>
    <w:rsid w:val="00696010"/>
    <w:rsid w:val="006960FA"/>
    <w:rsid w:val="0069678A"/>
    <w:rsid w:val="006970B3"/>
    <w:rsid w:val="006972AA"/>
    <w:rsid w:val="00697F2E"/>
    <w:rsid w:val="006A125F"/>
    <w:rsid w:val="006A1F83"/>
    <w:rsid w:val="006A2B08"/>
    <w:rsid w:val="006A2D44"/>
    <w:rsid w:val="006A3096"/>
    <w:rsid w:val="006A3985"/>
    <w:rsid w:val="006A3A75"/>
    <w:rsid w:val="006A411C"/>
    <w:rsid w:val="006A533B"/>
    <w:rsid w:val="006A622E"/>
    <w:rsid w:val="006A66B7"/>
    <w:rsid w:val="006A6A6E"/>
    <w:rsid w:val="006A6EB6"/>
    <w:rsid w:val="006B091F"/>
    <w:rsid w:val="006B1CD2"/>
    <w:rsid w:val="006B1D44"/>
    <w:rsid w:val="006B1E2B"/>
    <w:rsid w:val="006B27D7"/>
    <w:rsid w:val="006B2A4C"/>
    <w:rsid w:val="006B3428"/>
    <w:rsid w:val="006B403A"/>
    <w:rsid w:val="006B4DFB"/>
    <w:rsid w:val="006B4E17"/>
    <w:rsid w:val="006B52BE"/>
    <w:rsid w:val="006B5AD8"/>
    <w:rsid w:val="006B683A"/>
    <w:rsid w:val="006B6E86"/>
    <w:rsid w:val="006B7338"/>
    <w:rsid w:val="006B78A1"/>
    <w:rsid w:val="006C0A70"/>
    <w:rsid w:val="006C1184"/>
    <w:rsid w:val="006C1C68"/>
    <w:rsid w:val="006C1C84"/>
    <w:rsid w:val="006C2117"/>
    <w:rsid w:val="006C2EEA"/>
    <w:rsid w:val="006C425F"/>
    <w:rsid w:val="006C5081"/>
    <w:rsid w:val="006C54A8"/>
    <w:rsid w:val="006C7288"/>
    <w:rsid w:val="006C79AA"/>
    <w:rsid w:val="006D06F5"/>
    <w:rsid w:val="006D08FF"/>
    <w:rsid w:val="006D09E0"/>
    <w:rsid w:val="006D140D"/>
    <w:rsid w:val="006D2BB2"/>
    <w:rsid w:val="006D2D8D"/>
    <w:rsid w:val="006D2E48"/>
    <w:rsid w:val="006D3106"/>
    <w:rsid w:val="006D3864"/>
    <w:rsid w:val="006D3BF7"/>
    <w:rsid w:val="006D3D66"/>
    <w:rsid w:val="006D4A13"/>
    <w:rsid w:val="006D4AED"/>
    <w:rsid w:val="006D67A5"/>
    <w:rsid w:val="006E0189"/>
    <w:rsid w:val="006E0655"/>
    <w:rsid w:val="006E0D14"/>
    <w:rsid w:val="006E1DA3"/>
    <w:rsid w:val="006E3F10"/>
    <w:rsid w:val="006E4CCA"/>
    <w:rsid w:val="006E5DA0"/>
    <w:rsid w:val="006E68D7"/>
    <w:rsid w:val="006E6ADC"/>
    <w:rsid w:val="006E75C7"/>
    <w:rsid w:val="006E79D7"/>
    <w:rsid w:val="006F03FD"/>
    <w:rsid w:val="006F09DA"/>
    <w:rsid w:val="006F0E30"/>
    <w:rsid w:val="006F15B9"/>
    <w:rsid w:val="006F1B7E"/>
    <w:rsid w:val="006F24C4"/>
    <w:rsid w:val="006F29C3"/>
    <w:rsid w:val="006F3111"/>
    <w:rsid w:val="006F33FC"/>
    <w:rsid w:val="006F372F"/>
    <w:rsid w:val="006F38E5"/>
    <w:rsid w:val="006F4702"/>
    <w:rsid w:val="006F51A3"/>
    <w:rsid w:val="006F5430"/>
    <w:rsid w:val="006F5BFD"/>
    <w:rsid w:val="006F76F7"/>
    <w:rsid w:val="006F7FE3"/>
    <w:rsid w:val="007002A1"/>
    <w:rsid w:val="00700D86"/>
    <w:rsid w:val="007011E9"/>
    <w:rsid w:val="00701FE5"/>
    <w:rsid w:val="00702AAD"/>
    <w:rsid w:val="0070464E"/>
    <w:rsid w:val="00704ACC"/>
    <w:rsid w:val="00705301"/>
    <w:rsid w:val="0070571A"/>
    <w:rsid w:val="00705B89"/>
    <w:rsid w:val="0070655F"/>
    <w:rsid w:val="007065ED"/>
    <w:rsid w:val="00706C8C"/>
    <w:rsid w:val="00706E2F"/>
    <w:rsid w:val="0070715E"/>
    <w:rsid w:val="00707C0E"/>
    <w:rsid w:val="00710794"/>
    <w:rsid w:val="00710E3B"/>
    <w:rsid w:val="00711187"/>
    <w:rsid w:val="00711B6C"/>
    <w:rsid w:val="007127AB"/>
    <w:rsid w:val="00714592"/>
    <w:rsid w:val="00714828"/>
    <w:rsid w:val="00714902"/>
    <w:rsid w:val="00714D90"/>
    <w:rsid w:val="007150B2"/>
    <w:rsid w:val="00715E7C"/>
    <w:rsid w:val="0071798D"/>
    <w:rsid w:val="00721F13"/>
    <w:rsid w:val="00722361"/>
    <w:rsid w:val="00722F20"/>
    <w:rsid w:val="0072383A"/>
    <w:rsid w:val="00723DC6"/>
    <w:rsid w:val="00723E06"/>
    <w:rsid w:val="00723EDE"/>
    <w:rsid w:val="00724230"/>
    <w:rsid w:val="007242AC"/>
    <w:rsid w:val="0072494F"/>
    <w:rsid w:val="00724981"/>
    <w:rsid w:val="00725B1C"/>
    <w:rsid w:val="00725D80"/>
    <w:rsid w:val="00725ECA"/>
    <w:rsid w:val="00726E59"/>
    <w:rsid w:val="00726EA2"/>
    <w:rsid w:val="00727C4B"/>
    <w:rsid w:val="00727CCC"/>
    <w:rsid w:val="007301FA"/>
    <w:rsid w:val="00730B8C"/>
    <w:rsid w:val="00730BF5"/>
    <w:rsid w:val="007318CE"/>
    <w:rsid w:val="00732759"/>
    <w:rsid w:val="00733592"/>
    <w:rsid w:val="00733C6C"/>
    <w:rsid w:val="00733D4C"/>
    <w:rsid w:val="00735039"/>
    <w:rsid w:val="00735240"/>
    <w:rsid w:val="0073570D"/>
    <w:rsid w:val="00735B88"/>
    <w:rsid w:val="00735B9C"/>
    <w:rsid w:val="00735D3D"/>
    <w:rsid w:val="00736084"/>
    <w:rsid w:val="0073648F"/>
    <w:rsid w:val="00737072"/>
    <w:rsid w:val="00741921"/>
    <w:rsid w:val="00741C47"/>
    <w:rsid w:val="00741F8B"/>
    <w:rsid w:val="00742A9D"/>
    <w:rsid w:val="00742B24"/>
    <w:rsid w:val="00743CE7"/>
    <w:rsid w:val="00744349"/>
    <w:rsid w:val="00744745"/>
    <w:rsid w:val="00744866"/>
    <w:rsid w:val="007455A0"/>
    <w:rsid w:val="00745A34"/>
    <w:rsid w:val="00745A82"/>
    <w:rsid w:val="00745C59"/>
    <w:rsid w:val="00746E4F"/>
    <w:rsid w:val="00747B5E"/>
    <w:rsid w:val="00750BC1"/>
    <w:rsid w:val="00750FC6"/>
    <w:rsid w:val="007512DD"/>
    <w:rsid w:val="007514C3"/>
    <w:rsid w:val="00751632"/>
    <w:rsid w:val="00751B0B"/>
    <w:rsid w:val="007522A9"/>
    <w:rsid w:val="007527F2"/>
    <w:rsid w:val="007533FA"/>
    <w:rsid w:val="00755115"/>
    <w:rsid w:val="007552C9"/>
    <w:rsid w:val="00755B79"/>
    <w:rsid w:val="00755EA3"/>
    <w:rsid w:val="00756E24"/>
    <w:rsid w:val="00756E2F"/>
    <w:rsid w:val="00756E49"/>
    <w:rsid w:val="007603D1"/>
    <w:rsid w:val="0076098B"/>
    <w:rsid w:val="007615BC"/>
    <w:rsid w:val="00761B85"/>
    <w:rsid w:val="00761D4B"/>
    <w:rsid w:val="0076386E"/>
    <w:rsid w:val="00764889"/>
    <w:rsid w:val="0076489F"/>
    <w:rsid w:val="00765158"/>
    <w:rsid w:val="0076540E"/>
    <w:rsid w:val="0076547B"/>
    <w:rsid w:val="00765A7B"/>
    <w:rsid w:val="00765BEA"/>
    <w:rsid w:val="00767240"/>
    <w:rsid w:val="00770108"/>
    <w:rsid w:val="00770E00"/>
    <w:rsid w:val="00771211"/>
    <w:rsid w:val="0077295E"/>
    <w:rsid w:val="007730C4"/>
    <w:rsid w:val="0077345A"/>
    <w:rsid w:val="0077497B"/>
    <w:rsid w:val="007754C0"/>
    <w:rsid w:val="00775A76"/>
    <w:rsid w:val="007760E4"/>
    <w:rsid w:val="007761CC"/>
    <w:rsid w:val="0077657F"/>
    <w:rsid w:val="0077674E"/>
    <w:rsid w:val="00776B66"/>
    <w:rsid w:val="00776ED5"/>
    <w:rsid w:val="00780ECA"/>
    <w:rsid w:val="00781072"/>
    <w:rsid w:val="007821A7"/>
    <w:rsid w:val="0078281A"/>
    <w:rsid w:val="00783550"/>
    <w:rsid w:val="00783707"/>
    <w:rsid w:val="007837A4"/>
    <w:rsid w:val="007838B5"/>
    <w:rsid w:val="007846E7"/>
    <w:rsid w:val="00785583"/>
    <w:rsid w:val="00785599"/>
    <w:rsid w:val="00787D05"/>
    <w:rsid w:val="00790234"/>
    <w:rsid w:val="00790665"/>
    <w:rsid w:val="0079075B"/>
    <w:rsid w:val="00790A09"/>
    <w:rsid w:val="00790A32"/>
    <w:rsid w:val="00791245"/>
    <w:rsid w:val="00791555"/>
    <w:rsid w:val="007924AB"/>
    <w:rsid w:val="00792FC5"/>
    <w:rsid w:val="007942A2"/>
    <w:rsid w:val="00794673"/>
    <w:rsid w:val="00794898"/>
    <w:rsid w:val="007948DB"/>
    <w:rsid w:val="00794ECC"/>
    <w:rsid w:val="0079527F"/>
    <w:rsid w:val="00795522"/>
    <w:rsid w:val="00795660"/>
    <w:rsid w:val="007958C9"/>
    <w:rsid w:val="00797ADA"/>
    <w:rsid w:val="007A0ED0"/>
    <w:rsid w:val="007A1E89"/>
    <w:rsid w:val="007A28AE"/>
    <w:rsid w:val="007A2A1F"/>
    <w:rsid w:val="007A3A67"/>
    <w:rsid w:val="007A3C7D"/>
    <w:rsid w:val="007A4242"/>
    <w:rsid w:val="007A5403"/>
    <w:rsid w:val="007B034A"/>
    <w:rsid w:val="007B075E"/>
    <w:rsid w:val="007B0782"/>
    <w:rsid w:val="007B0D26"/>
    <w:rsid w:val="007B2323"/>
    <w:rsid w:val="007B39A6"/>
    <w:rsid w:val="007B4815"/>
    <w:rsid w:val="007B4BA1"/>
    <w:rsid w:val="007B4E85"/>
    <w:rsid w:val="007B5120"/>
    <w:rsid w:val="007B54AB"/>
    <w:rsid w:val="007B5864"/>
    <w:rsid w:val="007B5BCD"/>
    <w:rsid w:val="007B64EA"/>
    <w:rsid w:val="007B73DC"/>
    <w:rsid w:val="007B7CD7"/>
    <w:rsid w:val="007B7D14"/>
    <w:rsid w:val="007C0051"/>
    <w:rsid w:val="007C023E"/>
    <w:rsid w:val="007C108A"/>
    <w:rsid w:val="007C1E62"/>
    <w:rsid w:val="007C209C"/>
    <w:rsid w:val="007C253D"/>
    <w:rsid w:val="007C2DC8"/>
    <w:rsid w:val="007C39E5"/>
    <w:rsid w:val="007C5560"/>
    <w:rsid w:val="007C56BA"/>
    <w:rsid w:val="007C5AE3"/>
    <w:rsid w:val="007C5DC6"/>
    <w:rsid w:val="007C6E2C"/>
    <w:rsid w:val="007C7497"/>
    <w:rsid w:val="007C749B"/>
    <w:rsid w:val="007D0D87"/>
    <w:rsid w:val="007D2B15"/>
    <w:rsid w:val="007D2B34"/>
    <w:rsid w:val="007D2F7E"/>
    <w:rsid w:val="007D302F"/>
    <w:rsid w:val="007D354D"/>
    <w:rsid w:val="007D37B9"/>
    <w:rsid w:val="007D3A22"/>
    <w:rsid w:val="007D4C43"/>
    <w:rsid w:val="007D507F"/>
    <w:rsid w:val="007D50FA"/>
    <w:rsid w:val="007D5D9D"/>
    <w:rsid w:val="007D61ED"/>
    <w:rsid w:val="007D66EF"/>
    <w:rsid w:val="007D6CDB"/>
    <w:rsid w:val="007D6D1F"/>
    <w:rsid w:val="007D7887"/>
    <w:rsid w:val="007D7E25"/>
    <w:rsid w:val="007E0280"/>
    <w:rsid w:val="007E17B7"/>
    <w:rsid w:val="007E184F"/>
    <w:rsid w:val="007E3560"/>
    <w:rsid w:val="007E38E4"/>
    <w:rsid w:val="007E4CA2"/>
    <w:rsid w:val="007E549F"/>
    <w:rsid w:val="007E63E8"/>
    <w:rsid w:val="007E6846"/>
    <w:rsid w:val="007E68AE"/>
    <w:rsid w:val="007E693B"/>
    <w:rsid w:val="007E6EC5"/>
    <w:rsid w:val="007E73E5"/>
    <w:rsid w:val="007F0129"/>
    <w:rsid w:val="007F1F80"/>
    <w:rsid w:val="007F243D"/>
    <w:rsid w:val="007F24D2"/>
    <w:rsid w:val="007F2ED3"/>
    <w:rsid w:val="007F418A"/>
    <w:rsid w:val="007F4369"/>
    <w:rsid w:val="007F5C57"/>
    <w:rsid w:val="007F61E8"/>
    <w:rsid w:val="007F65B8"/>
    <w:rsid w:val="007F6DF1"/>
    <w:rsid w:val="007F6F19"/>
    <w:rsid w:val="007F6F72"/>
    <w:rsid w:val="008005E0"/>
    <w:rsid w:val="00800D6E"/>
    <w:rsid w:val="00801060"/>
    <w:rsid w:val="008018A1"/>
    <w:rsid w:val="00802118"/>
    <w:rsid w:val="0080221C"/>
    <w:rsid w:val="0080226F"/>
    <w:rsid w:val="00802586"/>
    <w:rsid w:val="008026C3"/>
    <w:rsid w:val="00802A24"/>
    <w:rsid w:val="008038A3"/>
    <w:rsid w:val="00803CB5"/>
    <w:rsid w:val="00804975"/>
    <w:rsid w:val="008057AB"/>
    <w:rsid w:val="008059ED"/>
    <w:rsid w:val="00805AC1"/>
    <w:rsid w:val="00805AE2"/>
    <w:rsid w:val="00806200"/>
    <w:rsid w:val="008064CB"/>
    <w:rsid w:val="0080656F"/>
    <w:rsid w:val="008073B5"/>
    <w:rsid w:val="0080745A"/>
    <w:rsid w:val="00810991"/>
    <w:rsid w:val="00811183"/>
    <w:rsid w:val="00812548"/>
    <w:rsid w:val="008137FD"/>
    <w:rsid w:val="00813ACC"/>
    <w:rsid w:val="00815D91"/>
    <w:rsid w:val="00816C95"/>
    <w:rsid w:val="00820762"/>
    <w:rsid w:val="00820EA4"/>
    <w:rsid w:val="00822213"/>
    <w:rsid w:val="00822850"/>
    <w:rsid w:val="0082385D"/>
    <w:rsid w:val="008239CF"/>
    <w:rsid w:val="008252C6"/>
    <w:rsid w:val="00825C7C"/>
    <w:rsid w:val="00825D95"/>
    <w:rsid w:val="008271F1"/>
    <w:rsid w:val="0083055C"/>
    <w:rsid w:val="0083068A"/>
    <w:rsid w:val="00830A3D"/>
    <w:rsid w:val="00830BA3"/>
    <w:rsid w:val="0083107C"/>
    <w:rsid w:val="00831784"/>
    <w:rsid w:val="00831F7F"/>
    <w:rsid w:val="008331DC"/>
    <w:rsid w:val="00833A85"/>
    <w:rsid w:val="00833EC4"/>
    <w:rsid w:val="00835989"/>
    <w:rsid w:val="00836A37"/>
    <w:rsid w:val="00836E1B"/>
    <w:rsid w:val="00837164"/>
    <w:rsid w:val="00837B73"/>
    <w:rsid w:val="00837FE3"/>
    <w:rsid w:val="00840EC0"/>
    <w:rsid w:val="00841528"/>
    <w:rsid w:val="00841FF0"/>
    <w:rsid w:val="0084209F"/>
    <w:rsid w:val="00842766"/>
    <w:rsid w:val="00842BE0"/>
    <w:rsid w:val="00842E7A"/>
    <w:rsid w:val="00842EDB"/>
    <w:rsid w:val="00843D07"/>
    <w:rsid w:val="008443D3"/>
    <w:rsid w:val="008444A3"/>
    <w:rsid w:val="00844835"/>
    <w:rsid w:val="00844B13"/>
    <w:rsid w:val="00844B94"/>
    <w:rsid w:val="00845212"/>
    <w:rsid w:val="008454C6"/>
    <w:rsid w:val="00846357"/>
    <w:rsid w:val="00846368"/>
    <w:rsid w:val="0084658B"/>
    <w:rsid w:val="008466DA"/>
    <w:rsid w:val="00846CBE"/>
    <w:rsid w:val="00846EE4"/>
    <w:rsid w:val="00846FB3"/>
    <w:rsid w:val="0084713B"/>
    <w:rsid w:val="008507EB"/>
    <w:rsid w:val="00850A7F"/>
    <w:rsid w:val="00851566"/>
    <w:rsid w:val="00852729"/>
    <w:rsid w:val="00852C87"/>
    <w:rsid w:val="00853225"/>
    <w:rsid w:val="00854064"/>
    <w:rsid w:val="008542FD"/>
    <w:rsid w:val="00854567"/>
    <w:rsid w:val="008546BD"/>
    <w:rsid w:val="00854988"/>
    <w:rsid w:val="00855AED"/>
    <w:rsid w:val="00855E98"/>
    <w:rsid w:val="00856847"/>
    <w:rsid w:val="00856E0D"/>
    <w:rsid w:val="00857516"/>
    <w:rsid w:val="008604DB"/>
    <w:rsid w:val="0086157C"/>
    <w:rsid w:val="0086183F"/>
    <w:rsid w:val="00861FD5"/>
    <w:rsid w:val="0086213B"/>
    <w:rsid w:val="00862B52"/>
    <w:rsid w:val="008636B3"/>
    <w:rsid w:val="008641F6"/>
    <w:rsid w:val="0086433B"/>
    <w:rsid w:val="00866596"/>
    <w:rsid w:val="00866B02"/>
    <w:rsid w:val="00866C74"/>
    <w:rsid w:val="00867EB9"/>
    <w:rsid w:val="00870E87"/>
    <w:rsid w:val="00872EB8"/>
    <w:rsid w:val="0087308E"/>
    <w:rsid w:val="008733F6"/>
    <w:rsid w:val="00873720"/>
    <w:rsid w:val="00874335"/>
    <w:rsid w:val="00874549"/>
    <w:rsid w:val="008751BB"/>
    <w:rsid w:val="0087571F"/>
    <w:rsid w:val="008757FE"/>
    <w:rsid w:val="00876E0C"/>
    <w:rsid w:val="00877BE1"/>
    <w:rsid w:val="008803CB"/>
    <w:rsid w:val="008807D1"/>
    <w:rsid w:val="00880A15"/>
    <w:rsid w:val="00880C30"/>
    <w:rsid w:val="00880C90"/>
    <w:rsid w:val="00880D63"/>
    <w:rsid w:val="00880FCF"/>
    <w:rsid w:val="0088130E"/>
    <w:rsid w:val="008813A4"/>
    <w:rsid w:val="008818FE"/>
    <w:rsid w:val="00882794"/>
    <w:rsid w:val="0088354C"/>
    <w:rsid w:val="00883F29"/>
    <w:rsid w:val="0088436C"/>
    <w:rsid w:val="0088461B"/>
    <w:rsid w:val="00884FEC"/>
    <w:rsid w:val="008854B4"/>
    <w:rsid w:val="00885A52"/>
    <w:rsid w:val="00885A54"/>
    <w:rsid w:val="00885DCB"/>
    <w:rsid w:val="00886709"/>
    <w:rsid w:val="0088762D"/>
    <w:rsid w:val="00887BDF"/>
    <w:rsid w:val="00890A95"/>
    <w:rsid w:val="00890DAC"/>
    <w:rsid w:val="00891600"/>
    <w:rsid w:val="00893403"/>
    <w:rsid w:val="00893E65"/>
    <w:rsid w:val="00893FE9"/>
    <w:rsid w:val="008941CE"/>
    <w:rsid w:val="00894FA3"/>
    <w:rsid w:val="00895694"/>
    <w:rsid w:val="0089600A"/>
    <w:rsid w:val="0089700C"/>
    <w:rsid w:val="0089737C"/>
    <w:rsid w:val="008A19D0"/>
    <w:rsid w:val="008A1A13"/>
    <w:rsid w:val="008A2097"/>
    <w:rsid w:val="008A2317"/>
    <w:rsid w:val="008A2812"/>
    <w:rsid w:val="008A2CF8"/>
    <w:rsid w:val="008A3FE0"/>
    <w:rsid w:val="008A43B3"/>
    <w:rsid w:val="008A595C"/>
    <w:rsid w:val="008A61CD"/>
    <w:rsid w:val="008A6531"/>
    <w:rsid w:val="008A7629"/>
    <w:rsid w:val="008A7B0C"/>
    <w:rsid w:val="008B0A92"/>
    <w:rsid w:val="008B0E2B"/>
    <w:rsid w:val="008B2F24"/>
    <w:rsid w:val="008B3208"/>
    <w:rsid w:val="008B3641"/>
    <w:rsid w:val="008B39AF"/>
    <w:rsid w:val="008B3B41"/>
    <w:rsid w:val="008B48F9"/>
    <w:rsid w:val="008B4B23"/>
    <w:rsid w:val="008B57D2"/>
    <w:rsid w:val="008B5F43"/>
    <w:rsid w:val="008B61AA"/>
    <w:rsid w:val="008B62D4"/>
    <w:rsid w:val="008B7B43"/>
    <w:rsid w:val="008B7C92"/>
    <w:rsid w:val="008C1004"/>
    <w:rsid w:val="008C2991"/>
    <w:rsid w:val="008C317B"/>
    <w:rsid w:val="008C3546"/>
    <w:rsid w:val="008C376F"/>
    <w:rsid w:val="008C3D5C"/>
    <w:rsid w:val="008C4594"/>
    <w:rsid w:val="008C559A"/>
    <w:rsid w:val="008C5613"/>
    <w:rsid w:val="008C5713"/>
    <w:rsid w:val="008C5D99"/>
    <w:rsid w:val="008C60AB"/>
    <w:rsid w:val="008C64AD"/>
    <w:rsid w:val="008C6F71"/>
    <w:rsid w:val="008C76CC"/>
    <w:rsid w:val="008D0572"/>
    <w:rsid w:val="008D0DAA"/>
    <w:rsid w:val="008D139F"/>
    <w:rsid w:val="008D16E8"/>
    <w:rsid w:val="008D1B67"/>
    <w:rsid w:val="008D1E95"/>
    <w:rsid w:val="008D1F0B"/>
    <w:rsid w:val="008D2DF4"/>
    <w:rsid w:val="008D374B"/>
    <w:rsid w:val="008D4988"/>
    <w:rsid w:val="008D4A70"/>
    <w:rsid w:val="008D4CFD"/>
    <w:rsid w:val="008D4F3B"/>
    <w:rsid w:val="008D518B"/>
    <w:rsid w:val="008D58F7"/>
    <w:rsid w:val="008D5F73"/>
    <w:rsid w:val="008D6B0B"/>
    <w:rsid w:val="008D6B11"/>
    <w:rsid w:val="008D7275"/>
    <w:rsid w:val="008D7F76"/>
    <w:rsid w:val="008E0469"/>
    <w:rsid w:val="008E06BB"/>
    <w:rsid w:val="008E1253"/>
    <w:rsid w:val="008E16C5"/>
    <w:rsid w:val="008E196A"/>
    <w:rsid w:val="008E483A"/>
    <w:rsid w:val="008E5722"/>
    <w:rsid w:val="008E6D89"/>
    <w:rsid w:val="008E7BDD"/>
    <w:rsid w:val="008F0D70"/>
    <w:rsid w:val="008F0D93"/>
    <w:rsid w:val="008F0DB0"/>
    <w:rsid w:val="008F0EAB"/>
    <w:rsid w:val="008F2791"/>
    <w:rsid w:val="008F2832"/>
    <w:rsid w:val="008F2C32"/>
    <w:rsid w:val="008F65CA"/>
    <w:rsid w:val="008F6B65"/>
    <w:rsid w:val="008F72CA"/>
    <w:rsid w:val="008F73D2"/>
    <w:rsid w:val="008F752C"/>
    <w:rsid w:val="008F7D5E"/>
    <w:rsid w:val="008F7F9C"/>
    <w:rsid w:val="009009E9"/>
    <w:rsid w:val="00901041"/>
    <w:rsid w:val="00901A93"/>
    <w:rsid w:val="00901B27"/>
    <w:rsid w:val="00902132"/>
    <w:rsid w:val="00902432"/>
    <w:rsid w:val="00902E04"/>
    <w:rsid w:val="009041FF"/>
    <w:rsid w:val="00904ACD"/>
    <w:rsid w:val="00904B86"/>
    <w:rsid w:val="009065B5"/>
    <w:rsid w:val="00906830"/>
    <w:rsid w:val="00906B9C"/>
    <w:rsid w:val="00906CEF"/>
    <w:rsid w:val="00907D38"/>
    <w:rsid w:val="00910238"/>
    <w:rsid w:val="00911DA0"/>
    <w:rsid w:val="00912371"/>
    <w:rsid w:val="00912AFA"/>
    <w:rsid w:val="00913A8B"/>
    <w:rsid w:val="00914106"/>
    <w:rsid w:val="00914785"/>
    <w:rsid w:val="009152CB"/>
    <w:rsid w:val="00915AE7"/>
    <w:rsid w:val="00916262"/>
    <w:rsid w:val="00916B73"/>
    <w:rsid w:val="00916C1D"/>
    <w:rsid w:val="0092078D"/>
    <w:rsid w:val="00920DB5"/>
    <w:rsid w:val="00923241"/>
    <w:rsid w:val="0092354D"/>
    <w:rsid w:val="00923BB0"/>
    <w:rsid w:val="00923CA4"/>
    <w:rsid w:val="0092450E"/>
    <w:rsid w:val="009252B6"/>
    <w:rsid w:val="00925FD2"/>
    <w:rsid w:val="009265F2"/>
    <w:rsid w:val="00926C58"/>
    <w:rsid w:val="00927F2D"/>
    <w:rsid w:val="00927F96"/>
    <w:rsid w:val="00930250"/>
    <w:rsid w:val="009309B1"/>
    <w:rsid w:val="0093100F"/>
    <w:rsid w:val="009318B4"/>
    <w:rsid w:val="00933A4C"/>
    <w:rsid w:val="00933F3B"/>
    <w:rsid w:val="00934C2C"/>
    <w:rsid w:val="009366CE"/>
    <w:rsid w:val="0093681A"/>
    <w:rsid w:val="009376EA"/>
    <w:rsid w:val="009377AF"/>
    <w:rsid w:val="00937C24"/>
    <w:rsid w:val="00941901"/>
    <w:rsid w:val="00941C34"/>
    <w:rsid w:val="009422BB"/>
    <w:rsid w:val="009425D3"/>
    <w:rsid w:val="0094484A"/>
    <w:rsid w:val="00944C27"/>
    <w:rsid w:val="00944C6C"/>
    <w:rsid w:val="00944D37"/>
    <w:rsid w:val="00944E0B"/>
    <w:rsid w:val="00944EB7"/>
    <w:rsid w:val="00945436"/>
    <w:rsid w:val="00945755"/>
    <w:rsid w:val="0094592A"/>
    <w:rsid w:val="00945CF9"/>
    <w:rsid w:val="00945E84"/>
    <w:rsid w:val="00946B4E"/>
    <w:rsid w:val="00946F21"/>
    <w:rsid w:val="0094713C"/>
    <w:rsid w:val="0094718B"/>
    <w:rsid w:val="00947687"/>
    <w:rsid w:val="00950011"/>
    <w:rsid w:val="0095105A"/>
    <w:rsid w:val="009510AD"/>
    <w:rsid w:val="009510BE"/>
    <w:rsid w:val="00951E61"/>
    <w:rsid w:val="009521F2"/>
    <w:rsid w:val="009522F6"/>
    <w:rsid w:val="00952629"/>
    <w:rsid w:val="0095267C"/>
    <w:rsid w:val="00952CD5"/>
    <w:rsid w:val="00952FD0"/>
    <w:rsid w:val="00953621"/>
    <w:rsid w:val="009538E8"/>
    <w:rsid w:val="00953EF7"/>
    <w:rsid w:val="009548B9"/>
    <w:rsid w:val="00955104"/>
    <w:rsid w:val="0095524B"/>
    <w:rsid w:val="0095544C"/>
    <w:rsid w:val="0095557A"/>
    <w:rsid w:val="009562FA"/>
    <w:rsid w:val="00956DF1"/>
    <w:rsid w:val="00957267"/>
    <w:rsid w:val="00957936"/>
    <w:rsid w:val="00957DD7"/>
    <w:rsid w:val="00957F87"/>
    <w:rsid w:val="009614EC"/>
    <w:rsid w:val="00961598"/>
    <w:rsid w:val="00961988"/>
    <w:rsid w:val="00961D83"/>
    <w:rsid w:val="00961F64"/>
    <w:rsid w:val="00962612"/>
    <w:rsid w:val="00962C02"/>
    <w:rsid w:val="00963563"/>
    <w:rsid w:val="009636BD"/>
    <w:rsid w:val="00963A0C"/>
    <w:rsid w:val="00963FB4"/>
    <w:rsid w:val="0096476B"/>
    <w:rsid w:val="00964A6C"/>
    <w:rsid w:val="00964F22"/>
    <w:rsid w:val="00966048"/>
    <w:rsid w:val="0096667F"/>
    <w:rsid w:val="00966D67"/>
    <w:rsid w:val="0096787C"/>
    <w:rsid w:val="00967BBB"/>
    <w:rsid w:val="009704C0"/>
    <w:rsid w:val="00970CB7"/>
    <w:rsid w:val="00971677"/>
    <w:rsid w:val="009720D0"/>
    <w:rsid w:val="00972988"/>
    <w:rsid w:val="009729F1"/>
    <w:rsid w:val="00972C5C"/>
    <w:rsid w:val="00973B46"/>
    <w:rsid w:val="00973FF8"/>
    <w:rsid w:val="009745C9"/>
    <w:rsid w:val="00974C9F"/>
    <w:rsid w:val="00974F8C"/>
    <w:rsid w:val="00975823"/>
    <w:rsid w:val="00975B13"/>
    <w:rsid w:val="00975B28"/>
    <w:rsid w:val="009771B3"/>
    <w:rsid w:val="009773C4"/>
    <w:rsid w:val="009802C8"/>
    <w:rsid w:val="00980C1C"/>
    <w:rsid w:val="00981ADF"/>
    <w:rsid w:val="00981C08"/>
    <w:rsid w:val="00981C9B"/>
    <w:rsid w:val="00982657"/>
    <w:rsid w:val="00982A6E"/>
    <w:rsid w:val="00982F1C"/>
    <w:rsid w:val="0098459E"/>
    <w:rsid w:val="00984F96"/>
    <w:rsid w:val="0098519F"/>
    <w:rsid w:val="0098588F"/>
    <w:rsid w:val="00986426"/>
    <w:rsid w:val="00986554"/>
    <w:rsid w:val="00986609"/>
    <w:rsid w:val="009871F8"/>
    <w:rsid w:val="0098720C"/>
    <w:rsid w:val="00987342"/>
    <w:rsid w:val="00987776"/>
    <w:rsid w:val="00987AF5"/>
    <w:rsid w:val="00987EC1"/>
    <w:rsid w:val="00990166"/>
    <w:rsid w:val="00990AC3"/>
    <w:rsid w:val="00991814"/>
    <w:rsid w:val="00992F5B"/>
    <w:rsid w:val="00994464"/>
    <w:rsid w:val="00995FA4"/>
    <w:rsid w:val="00997525"/>
    <w:rsid w:val="00997927"/>
    <w:rsid w:val="00997C26"/>
    <w:rsid w:val="00997C81"/>
    <w:rsid w:val="00997ED5"/>
    <w:rsid w:val="009A0496"/>
    <w:rsid w:val="009A0E74"/>
    <w:rsid w:val="009A17D0"/>
    <w:rsid w:val="009A1AA3"/>
    <w:rsid w:val="009A1D61"/>
    <w:rsid w:val="009A4C14"/>
    <w:rsid w:val="009A4C9C"/>
    <w:rsid w:val="009A4DD4"/>
    <w:rsid w:val="009A5CD8"/>
    <w:rsid w:val="009A6B68"/>
    <w:rsid w:val="009A771B"/>
    <w:rsid w:val="009B28A9"/>
    <w:rsid w:val="009B2C23"/>
    <w:rsid w:val="009B2DA7"/>
    <w:rsid w:val="009B2EE2"/>
    <w:rsid w:val="009B33B2"/>
    <w:rsid w:val="009B3678"/>
    <w:rsid w:val="009B468B"/>
    <w:rsid w:val="009B481B"/>
    <w:rsid w:val="009B49C1"/>
    <w:rsid w:val="009B54EF"/>
    <w:rsid w:val="009C0101"/>
    <w:rsid w:val="009C0186"/>
    <w:rsid w:val="009C09B5"/>
    <w:rsid w:val="009C0BE3"/>
    <w:rsid w:val="009C1258"/>
    <w:rsid w:val="009C2345"/>
    <w:rsid w:val="009C2356"/>
    <w:rsid w:val="009C278F"/>
    <w:rsid w:val="009C289F"/>
    <w:rsid w:val="009C2DE3"/>
    <w:rsid w:val="009C33F4"/>
    <w:rsid w:val="009C4735"/>
    <w:rsid w:val="009C4E52"/>
    <w:rsid w:val="009C501D"/>
    <w:rsid w:val="009C5576"/>
    <w:rsid w:val="009C59EA"/>
    <w:rsid w:val="009C66CA"/>
    <w:rsid w:val="009C6A2D"/>
    <w:rsid w:val="009C7198"/>
    <w:rsid w:val="009C72E7"/>
    <w:rsid w:val="009D0E08"/>
    <w:rsid w:val="009D1767"/>
    <w:rsid w:val="009D18F4"/>
    <w:rsid w:val="009D1AB1"/>
    <w:rsid w:val="009D1B43"/>
    <w:rsid w:val="009D1CF1"/>
    <w:rsid w:val="009D2A33"/>
    <w:rsid w:val="009D2BC1"/>
    <w:rsid w:val="009D34E5"/>
    <w:rsid w:val="009D3FA7"/>
    <w:rsid w:val="009D4314"/>
    <w:rsid w:val="009D49B5"/>
    <w:rsid w:val="009D4E2D"/>
    <w:rsid w:val="009D50B9"/>
    <w:rsid w:val="009D62EB"/>
    <w:rsid w:val="009D62EC"/>
    <w:rsid w:val="009D6477"/>
    <w:rsid w:val="009D69FC"/>
    <w:rsid w:val="009D6C53"/>
    <w:rsid w:val="009D6F52"/>
    <w:rsid w:val="009D702A"/>
    <w:rsid w:val="009D7700"/>
    <w:rsid w:val="009D78B7"/>
    <w:rsid w:val="009E07CE"/>
    <w:rsid w:val="009E0DAB"/>
    <w:rsid w:val="009E1257"/>
    <w:rsid w:val="009E3706"/>
    <w:rsid w:val="009E4525"/>
    <w:rsid w:val="009E4ABA"/>
    <w:rsid w:val="009E4B50"/>
    <w:rsid w:val="009E4B8C"/>
    <w:rsid w:val="009E4D22"/>
    <w:rsid w:val="009E4F38"/>
    <w:rsid w:val="009E6EA2"/>
    <w:rsid w:val="009E6F46"/>
    <w:rsid w:val="009E747B"/>
    <w:rsid w:val="009E7ADD"/>
    <w:rsid w:val="009E7EDA"/>
    <w:rsid w:val="009E7FEB"/>
    <w:rsid w:val="009F0382"/>
    <w:rsid w:val="009F0E22"/>
    <w:rsid w:val="009F1014"/>
    <w:rsid w:val="009F1E4D"/>
    <w:rsid w:val="009F217F"/>
    <w:rsid w:val="009F21C7"/>
    <w:rsid w:val="009F281C"/>
    <w:rsid w:val="009F2FD3"/>
    <w:rsid w:val="009F3C0F"/>
    <w:rsid w:val="009F4604"/>
    <w:rsid w:val="009F48EC"/>
    <w:rsid w:val="009F4DDC"/>
    <w:rsid w:val="009F519C"/>
    <w:rsid w:val="009F5613"/>
    <w:rsid w:val="009F6170"/>
    <w:rsid w:val="009F638E"/>
    <w:rsid w:val="009F6610"/>
    <w:rsid w:val="009F68CB"/>
    <w:rsid w:val="009F6EF8"/>
    <w:rsid w:val="009F6F2A"/>
    <w:rsid w:val="009F77B1"/>
    <w:rsid w:val="009F7F73"/>
    <w:rsid w:val="00A00128"/>
    <w:rsid w:val="00A026A7"/>
    <w:rsid w:val="00A03484"/>
    <w:rsid w:val="00A0403A"/>
    <w:rsid w:val="00A0410D"/>
    <w:rsid w:val="00A0757D"/>
    <w:rsid w:val="00A07723"/>
    <w:rsid w:val="00A0785F"/>
    <w:rsid w:val="00A07ED3"/>
    <w:rsid w:val="00A105F3"/>
    <w:rsid w:val="00A106C6"/>
    <w:rsid w:val="00A1103B"/>
    <w:rsid w:val="00A11868"/>
    <w:rsid w:val="00A11C81"/>
    <w:rsid w:val="00A12406"/>
    <w:rsid w:val="00A1307A"/>
    <w:rsid w:val="00A13365"/>
    <w:rsid w:val="00A13D3A"/>
    <w:rsid w:val="00A146BE"/>
    <w:rsid w:val="00A148DF"/>
    <w:rsid w:val="00A14D2C"/>
    <w:rsid w:val="00A15B5A"/>
    <w:rsid w:val="00A16785"/>
    <w:rsid w:val="00A173C8"/>
    <w:rsid w:val="00A17BD2"/>
    <w:rsid w:val="00A200D9"/>
    <w:rsid w:val="00A2146E"/>
    <w:rsid w:val="00A2240C"/>
    <w:rsid w:val="00A228BC"/>
    <w:rsid w:val="00A23287"/>
    <w:rsid w:val="00A23300"/>
    <w:rsid w:val="00A23A32"/>
    <w:rsid w:val="00A24260"/>
    <w:rsid w:val="00A252DD"/>
    <w:rsid w:val="00A25318"/>
    <w:rsid w:val="00A26390"/>
    <w:rsid w:val="00A264A5"/>
    <w:rsid w:val="00A26E43"/>
    <w:rsid w:val="00A27AE3"/>
    <w:rsid w:val="00A27C42"/>
    <w:rsid w:val="00A27FE9"/>
    <w:rsid w:val="00A31C68"/>
    <w:rsid w:val="00A322D8"/>
    <w:rsid w:val="00A323E3"/>
    <w:rsid w:val="00A32B69"/>
    <w:rsid w:val="00A32CF3"/>
    <w:rsid w:val="00A32FEE"/>
    <w:rsid w:val="00A33B74"/>
    <w:rsid w:val="00A342C1"/>
    <w:rsid w:val="00A351AF"/>
    <w:rsid w:val="00A35AE4"/>
    <w:rsid w:val="00A35CAF"/>
    <w:rsid w:val="00A3713B"/>
    <w:rsid w:val="00A410FD"/>
    <w:rsid w:val="00A41898"/>
    <w:rsid w:val="00A425FF"/>
    <w:rsid w:val="00A4269F"/>
    <w:rsid w:val="00A42A6A"/>
    <w:rsid w:val="00A42C6F"/>
    <w:rsid w:val="00A431CA"/>
    <w:rsid w:val="00A43532"/>
    <w:rsid w:val="00A43BC5"/>
    <w:rsid w:val="00A43DCC"/>
    <w:rsid w:val="00A447A3"/>
    <w:rsid w:val="00A44961"/>
    <w:rsid w:val="00A44B61"/>
    <w:rsid w:val="00A459EB"/>
    <w:rsid w:val="00A45E83"/>
    <w:rsid w:val="00A45FF7"/>
    <w:rsid w:val="00A46217"/>
    <w:rsid w:val="00A46343"/>
    <w:rsid w:val="00A47133"/>
    <w:rsid w:val="00A50247"/>
    <w:rsid w:val="00A50C36"/>
    <w:rsid w:val="00A51E26"/>
    <w:rsid w:val="00A523B9"/>
    <w:rsid w:val="00A52D64"/>
    <w:rsid w:val="00A5302E"/>
    <w:rsid w:val="00A532B0"/>
    <w:rsid w:val="00A53423"/>
    <w:rsid w:val="00A540A9"/>
    <w:rsid w:val="00A548B4"/>
    <w:rsid w:val="00A54B31"/>
    <w:rsid w:val="00A55F25"/>
    <w:rsid w:val="00A56029"/>
    <w:rsid w:val="00A56B4C"/>
    <w:rsid w:val="00A572FE"/>
    <w:rsid w:val="00A57DF2"/>
    <w:rsid w:val="00A61B81"/>
    <w:rsid w:val="00A624BE"/>
    <w:rsid w:val="00A62AA6"/>
    <w:rsid w:val="00A63056"/>
    <w:rsid w:val="00A63F88"/>
    <w:rsid w:val="00A64683"/>
    <w:rsid w:val="00A6476D"/>
    <w:rsid w:val="00A648B2"/>
    <w:rsid w:val="00A64D6C"/>
    <w:rsid w:val="00A6502D"/>
    <w:rsid w:val="00A65593"/>
    <w:rsid w:val="00A65FE7"/>
    <w:rsid w:val="00A66470"/>
    <w:rsid w:val="00A668A5"/>
    <w:rsid w:val="00A66A30"/>
    <w:rsid w:val="00A66CF2"/>
    <w:rsid w:val="00A67665"/>
    <w:rsid w:val="00A70137"/>
    <w:rsid w:val="00A701BA"/>
    <w:rsid w:val="00A70BDA"/>
    <w:rsid w:val="00A71805"/>
    <w:rsid w:val="00A71889"/>
    <w:rsid w:val="00A71A68"/>
    <w:rsid w:val="00A7259A"/>
    <w:rsid w:val="00A727CD"/>
    <w:rsid w:val="00A72D1A"/>
    <w:rsid w:val="00A72F1C"/>
    <w:rsid w:val="00A7315C"/>
    <w:rsid w:val="00A738FB"/>
    <w:rsid w:val="00A74151"/>
    <w:rsid w:val="00A742B2"/>
    <w:rsid w:val="00A749CD"/>
    <w:rsid w:val="00A74B88"/>
    <w:rsid w:val="00A759F8"/>
    <w:rsid w:val="00A760A8"/>
    <w:rsid w:val="00A760D5"/>
    <w:rsid w:val="00A77375"/>
    <w:rsid w:val="00A773E9"/>
    <w:rsid w:val="00A77FFB"/>
    <w:rsid w:val="00A8110F"/>
    <w:rsid w:val="00A81388"/>
    <w:rsid w:val="00A8181C"/>
    <w:rsid w:val="00A81BA9"/>
    <w:rsid w:val="00A8218E"/>
    <w:rsid w:val="00A82D70"/>
    <w:rsid w:val="00A82E9C"/>
    <w:rsid w:val="00A8448C"/>
    <w:rsid w:val="00A84EAB"/>
    <w:rsid w:val="00A85FB0"/>
    <w:rsid w:val="00A86291"/>
    <w:rsid w:val="00A86D10"/>
    <w:rsid w:val="00A86D36"/>
    <w:rsid w:val="00A86E0C"/>
    <w:rsid w:val="00A87304"/>
    <w:rsid w:val="00A87BC4"/>
    <w:rsid w:val="00A907EE"/>
    <w:rsid w:val="00A90E83"/>
    <w:rsid w:val="00A912E5"/>
    <w:rsid w:val="00A91462"/>
    <w:rsid w:val="00A91AF6"/>
    <w:rsid w:val="00A922B6"/>
    <w:rsid w:val="00A92D26"/>
    <w:rsid w:val="00A9360C"/>
    <w:rsid w:val="00A9406B"/>
    <w:rsid w:val="00A940A2"/>
    <w:rsid w:val="00A949B4"/>
    <w:rsid w:val="00A94EFB"/>
    <w:rsid w:val="00A94FDD"/>
    <w:rsid w:val="00A95978"/>
    <w:rsid w:val="00A95D2E"/>
    <w:rsid w:val="00A9600E"/>
    <w:rsid w:val="00A9795A"/>
    <w:rsid w:val="00AA0583"/>
    <w:rsid w:val="00AA1995"/>
    <w:rsid w:val="00AA3586"/>
    <w:rsid w:val="00AA39B7"/>
    <w:rsid w:val="00AA43E7"/>
    <w:rsid w:val="00AA4A36"/>
    <w:rsid w:val="00AA4A75"/>
    <w:rsid w:val="00AA5A17"/>
    <w:rsid w:val="00AA61B4"/>
    <w:rsid w:val="00AA631E"/>
    <w:rsid w:val="00AA6983"/>
    <w:rsid w:val="00AA7650"/>
    <w:rsid w:val="00AA7F06"/>
    <w:rsid w:val="00AB03F5"/>
    <w:rsid w:val="00AB1B45"/>
    <w:rsid w:val="00AB2195"/>
    <w:rsid w:val="00AB21E7"/>
    <w:rsid w:val="00AB2B79"/>
    <w:rsid w:val="00AB3A3E"/>
    <w:rsid w:val="00AB421D"/>
    <w:rsid w:val="00AB425F"/>
    <w:rsid w:val="00AB4859"/>
    <w:rsid w:val="00AB597E"/>
    <w:rsid w:val="00AB5A58"/>
    <w:rsid w:val="00AB6E8E"/>
    <w:rsid w:val="00AB6FDE"/>
    <w:rsid w:val="00AB7339"/>
    <w:rsid w:val="00AB7B49"/>
    <w:rsid w:val="00AC04D9"/>
    <w:rsid w:val="00AC05EF"/>
    <w:rsid w:val="00AC06AB"/>
    <w:rsid w:val="00AC0CF6"/>
    <w:rsid w:val="00AC4DB8"/>
    <w:rsid w:val="00AC4F7C"/>
    <w:rsid w:val="00AC5486"/>
    <w:rsid w:val="00AC6C5E"/>
    <w:rsid w:val="00AC771B"/>
    <w:rsid w:val="00AC79D6"/>
    <w:rsid w:val="00AD01B1"/>
    <w:rsid w:val="00AD0240"/>
    <w:rsid w:val="00AD092B"/>
    <w:rsid w:val="00AD0956"/>
    <w:rsid w:val="00AD0FCF"/>
    <w:rsid w:val="00AD181F"/>
    <w:rsid w:val="00AD18E7"/>
    <w:rsid w:val="00AD2029"/>
    <w:rsid w:val="00AD2235"/>
    <w:rsid w:val="00AD28D7"/>
    <w:rsid w:val="00AD2E3C"/>
    <w:rsid w:val="00AD3510"/>
    <w:rsid w:val="00AD3690"/>
    <w:rsid w:val="00AD3FC4"/>
    <w:rsid w:val="00AD4A34"/>
    <w:rsid w:val="00AD4CB6"/>
    <w:rsid w:val="00AD53C2"/>
    <w:rsid w:val="00AD632E"/>
    <w:rsid w:val="00AD6D30"/>
    <w:rsid w:val="00AD76F5"/>
    <w:rsid w:val="00AD776F"/>
    <w:rsid w:val="00AD7D6A"/>
    <w:rsid w:val="00AD7F88"/>
    <w:rsid w:val="00AE1F7D"/>
    <w:rsid w:val="00AE26B4"/>
    <w:rsid w:val="00AE2809"/>
    <w:rsid w:val="00AE298D"/>
    <w:rsid w:val="00AE2EF6"/>
    <w:rsid w:val="00AE3168"/>
    <w:rsid w:val="00AE35C5"/>
    <w:rsid w:val="00AE3685"/>
    <w:rsid w:val="00AE3742"/>
    <w:rsid w:val="00AE39EF"/>
    <w:rsid w:val="00AE3CF9"/>
    <w:rsid w:val="00AE3D92"/>
    <w:rsid w:val="00AE3FB3"/>
    <w:rsid w:val="00AE41C4"/>
    <w:rsid w:val="00AE5741"/>
    <w:rsid w:val="00AE5907"/>
    <w:rsid w:val="00AE5CED"/>
    <w:rsid w:val="00AE708E"/>
    <w:rsid w:val="00AE716C"/>
    <w:rsid w:val="00AE731C"/>
    <w:rsid w:val="00AE74A6"/>
    <w:rsid w:val="00AE7502"/>
    <w:rsid w:val="00AE797C"/>
    <w:rsid w:val="00AE7D05"/>
    <w:rsid w:val="00AF01E0"/>
    <w:rsid w:val="00AF06F9"/>
    <w:rsid w:val="00AF0932"/>
    <w:rsid w:val="00AF0AA8"/>
    <w:rsid w:val="00AF175F"/>
    <w:rsid w:val="00AF18D4"/>
    <w:rsid w:val="00AF2CB1"/>
    <w:rsid w:val="00AF3FF9"/>
    <w:rsid w:val="00AF4C00"/>
    <w:rsid w:val="00AF51CE"/>
    <w:rsid w:val="00AF5366"/>
    <w:rsid w:val="00AF54D5"/>
    <w:rsid w:val="00AF66A2"/>
    <w:rsid w:val="00AF66C0"/>
    <w:rsid w:val="00AF6A73"/>
    <w:rsid w:val="00AF6A9F"/>
    <w:rsid w:val="00AF768B"/>
    <w:rsid w:val="00AF7776"/>
    <w:rsid w:val="00AF7E40"/>
    <w:rsid w:val="00B00302"/>
    <w:rsid w:val="00B003D7"/>
    <w:rsid w:val="00B00471"/>
    <w:rsid w:val="00B0081F"/>
    <w:rsid w:val="00B0089A"/>
    <w:rsid w:val="00B00F5C"/>
    <w:rsid w:val="00B01345"/>
    <w:rsid w:val="00B01570"/>
    <w:rsid w:val="00B01DDF"/>
    <w:rsid w:val="00B025A2"/>
    <w:rsid w:val="00B02888"/>
    <w:rsid w:val="00B02B44"/>
    <w:rsid w:val="00B02CB5"/>
    <w:rsid w:val="00B02E53"/>
    <w:rsid w:val="00B03A14"/>
    <w:rsid w:val="00B03EAE"/>
    <w:rsid w:val="00B04402"/>
    <w:rsid w:val="00B04564"/>
    <w:rsid w:val="00B05117"/>
    <w:rsid w:val="00B0512F"/>
    <w:rsid w:val="00B054C2"/>
    <w:rsid w:val="00B05DFC"/>
    <w:rsid w:val="00B0624D"/>
    <w:rsid w:val="00B076E5"/>
    <w:rsid w:val="00B07870"/>
    <w:rsid w:val="00B1012E"/>
    <w:rsid w:val="00B10242"/>
    <w:rsid w:val="00B10A30"/>
    <w:rsid w:val="00B10E50"/>
    <w:rsid w:val="00B1105F"/>
    <w:rsid w:val="00B11439"/>
    <w:rsid w:val="00B1145E"/>
    <w:rsid w:val="00B124FD"/>
    <w:rsid w:val="00B127F0"/>
    <w:rsid w:val="00B138EA"/>
    <w:rsid w:val="00B13921"/>
    <w:rsid w:val="00B13C3E"/>
    <w:rsid w:val="00B13F49"/>
    <w:rsid w:val="00B14280"/>
    <w:rsid w:val="00B14DA3"/>
    <w:rsid w:val="00B15597"/>
    <w:rsid w:val="00B15A35"/>
    <w:rsid w:val="00B170C1"/>
    <w:rsid w:val="00B20551"/>
    <w:rsid w:val="00B20B26"/>
    <w:rsid w:val="00B2110B"/>
    <w:rsid w:val="00B215FB"/>
    <w:rsid w:val="00B219D2"/>
    <w:rsid w:val="00B21B46"/>
    <w:rsid w:val="00B223D2"/>
    <w:rsid w:val="00B2241C"/>
    <w:rsid w:val="00B22780"/>
    <w:rsid w:val="00B23685"/>
    <w:rsid w:val="00B23BAD"/>
    <w:rsid w:val="00B23E44"/>
    <w:rsid w:val="00B242A5"/>
    <w:rsid w:val="00B25457"/>
    <w:rsid w:val="00B260D7"/>
    <w:rsid w:val="00B26382"/>
    <w:rsid w:val="00B26B36"/>
    <w:rsid w:val="00B27583"/>
    <w:rsid w:val="00B27A3C"/>
    <w:rsid w:val="00B30949"/>
    <w:rsid w:val="00B30E8F"/>
    <w:rsid w:val="00B31053"/>
    <w:rsid w:val="00B313B7"/>
    <w:rsid w:val="00B31BBF"/>
    <w:rsid w:val="00B3328D"/>
    <w:rsid w:val="00B337BD"/>
    <w:rsid w:val="00B34432"/>
    <w:rsid w:val="00B344EB"/>
    <w:rsid w:val="00B348EE"/>
    <w:rsid w:val="00B3539F"/>
    <w:rsid w:val="00B3551F"/>
    <w:rsid w:val="00B35D53"/>
    <w:rsid w:val="00B36811"/>
    <w:rsid w:val="00B36C85"/>
    <w:rsid w:val="00B37495"/>
    <w:rsid w:val="00B3751A"/>
    <w:rsid w:val="00B37BF3"/>
    <w:rsid w:val="00B37D6F"/>
    <w:rsid w:val="00B37FFB"/>
    <w:rsid w:val="00B40BD3"/>
    <w:rsid w:val="00B4121B"/>
    <w:rsid w:val="00B41C37"/>
    <w:rsid w:val="00B422B4"/>
    <w:rsid w:val="00B42680"/>
    <w:rsid w:val="00B42B65"/>
    <w:rsid w:val="00B42E93"/>
    <w:rsid w:val="00B434BD"/>
    <w:rsid w:val="00B43F19"/>
    <w:rsid w:val="00B44270"/>
    <w:rsid w:val="00B46C20"/>
    <w:rsid w:val="00B46E52"/>
    <w:rsid w:val="00B50BEE"/>
    <w:rsid w:val="00B51152"/>
    <w:rsid w:val="00B518E4"/>
    <w:rsid w:val="00B51974"/>
    <w:rsid w:val="00B52A8C"/>
    <w:rsid w:val="00B52BAF"/>
    <w:rsid w:val="00B53A2C"/>
    <w:rsid w:val="00B542BB"/>
    <w:rsid w:val="00B5496F"/>
    <w:rsid w:val="00B55324"/>
    <w:rsid w:val="00B55E72"/>
    <w:rsid w:val="00B56515"/>
    <w:rsid w:val="00B5754E"/>
    <w:rsid w:val="00B57AD7"/>
    <w:rsid w:val="00B602B6"/>
    <w:rsid w:val="00B60926"/>
    <w:rsid w:val="00B609FB"/>
    <w:rsid w:val="00B615BD"/>
    <w:rsid w:val="00B620B0"/>
    <w:rsid w:val="00B62A96"/>
    <w:rsid w:val="00B62B64"/>
    <w:rsid w:val="00B632F4"/>
    <w:rsid w:val="00B638E1"/>
    <w:rsid w:val="00B64164"/>
    <w:rsid w:val="00B65A38"/>
    <w:rsid w:val="00B65AF6"/>
    <w:rsid w:val="00B65FCF"/>
    <w:rsid w:val="00B66406"/>
    <w:rsid w:val="00B667AB"/>
    <w:rsid w:val="00B66E4F"/>
    <w:rsid w:val="00B67111"/>
    <w:rsid w:val="00B67577"/>
    <w:rsid w:val="00B67A5D"/>
    <w:rsid w:val="00B70A56"/>
    <w:rsid w:val="00B70B0B"/>
    <w:rsid w:val="00B70EF4"/>
    <w:rsid w:val="00B71166"/>
    <w:rsid w:val="00B71323"/>
    <w:rsid w:val="00B718E7"/>
    <w:rsid w:val="00B728FE"/>
    <w:rsid w:val="00B72B59"/>
    <w:rsid w:val="00B735ED"/>
    <w:rsid w:val="00B747F0"/>
    <w:rsid w:val="00B751BA"/>
    <w:rsid w:val="00B75894"/>
    <w:rsid w:val="00B759E2"/>
    <w:rsid w:val="00B75B5B"/>
    <w:rsid w:val="00B76807"/>
    <w:rsid w:val="00B771AA"/>
    <w:rsid w:val="00B773A4"/>
    <w:rsid w:val="00B77433"/>
    <w:rsid w:val="00B80E22"/>
    <w:rsid w:val="00B80FA8"/>
    <w:rsid w:val="00B81717"/>
    <w:rsid w:val="00B81CCF"/>
    <w:rsid w:val="00B826D0"/>
    <w:rsid w:val="00B83338"/>
    <w:rsid w:val="00B835A6"/>
    <w:rsid w:val="00B83F5D"/>
    <w:rsid w:val="00B84AF7"/>
    <w:rsid w:val="00B854E4"/>
    <w:rsid w:val="00B86608"/>
    <w:rsid w:val="00B86845"/>
    <w:rsid w:val="00B8775E"/>
    <w:rsid w:val="00B877AF"/>
    <w:rsid w:val="00B87ADF"/>
    <w:rsid w:val="00B90008"/>
    <w:rsid w:val="00B90867"/>
    <w:rsid w:val="00B90DC6"/>
    <w:rsid w:val="00B90E63"/>
    <w:rsid w:val="00B911F6"/>
    <w:rsid w:val="00B91505"/>
    <w:rsid w:val="00B91FCD"/>
    <w:rsid w:val="00B92609"/>
    <w:rsid w:val="00B92818"/>
    <w:rsid w:val="00B937ED"/>
    <w:rsid w:val="00B9446B"/>
    <w:rsid w:val="00B94C23"/>
    <w:rsid w:val="00B94DF8"/>
    <w:rsid w:val="00B94F15"/>
    <w:rsid w:val="00B95748"/>
    <w:rsid w:val="00B97062"/>
    <w:rsid w:val="00B97B37"/>
    <w:rsid w:val="00B97B70"/>
    <w:rsid w:val="00B97E67"/>
    <w:rsid w:val="00BA088D"/>
    <w:rsid w:val="00BA094D"/>
    <w:rsid w:val="00BA0FCE"/>
    <w:rsid w:val="00BA1FB3"/>
    <w:rsid w:val="00BA2360"/>
    <w:rsid w:val="00BA26E2"/>
    <w:rsid w:val="00BA2835"/>
    <w:rsid w:val="00BA4256"/>
    <w:rsid w:val="00BA510D"/>
    <w:rsid w:val="00BA54E9"/>
    <w:rsid w:val="00BA61F2"/>
    <w:rsid w:val="00BA6398"/>
    <w:rsid w:val="00BA6413"/>
    <w:rsid w:val="00BA66CB"/>
    <w:rsid w:val="00BB00EF"/>
    <w:rsid w:val="00BB0CB0"/>
    <w:rsid w:val="00BB0D6B"/>
    <w:rsid w:val="00BB2305"/>
    <w:rsid w:val="00BB3420"/>
    <w:rsid w:val="00BB365E"/>
    <w:rsid w:val="00BB424E"/>
    <w:rsid w:val="00BB4B64"/>
    <w:rsid w:val="00BB599F"/>
    <w:rsid w:val="00BB5CE1"/>
    <w:rsid w:val="00BB5E3F"/>
    <w:rsid w:val="00BB6231"/>
    <w:rsid w:val="00BC0AD9"/>
    <w:rsid w:val="00BC0DB7"/>
    <w:rsid w:val="00BC19E6"/>
    <w:rsid w:val="00BC1F44"/>
    <w:rsid w:val="00BC202B"/>
    <w:rsid w:val="00BC214C"/>
    <w:rsid w:val="00BC22BC"/>
    <w:rsid w:val="00BC3007"/>
    <w:rsid w:val="00BC370D"/>
    <w:rsid w:val="00BC385F"/>
    <w:rsid w:val="00BC3D08"/>
    <w:rsid w:val="00BC44B2"/>
    <w:rsid w:val="00BC45C6"/>
    <w:rsid w:val="00BC4787"/>
    <w:rsid w:val="00BC481F"/>
    <w:rsid w:val="00BC4830"/>
    <w:rsid w:val="00BC4E7F"/>
    <w:rsid w:val="00BC5D8D"/>
    <w:rsid w:val="00BD02E6"/>
    <w:rsid w:val="00BD037F"/>
    <w:rsid w:val="00BD22BA"/>
    <w:rsid w:val="00BD29A4"/>
    <w:rsid w:val="00BD2DA6"/>
    <w:rsid w:val="00BD3338"/>
    <w:rsid w:val="00BD3340"/>
    <w:rsid w:val="00BD3396"/>
    <w:rsid w:val="00BD3707"/>
    <w:rsid w:val="00BD37FB"/>
    <w:rsid w:val="00BD3ACE"/>
    <w:rsid w:val="00BD4186"/>
    <w:rsid w:val="00BD4210"/>
    <w:rsid w:val="00BD5685"/>
    <w:rsid w:val="00BD57A7"/>
    <w:rsid w:val="00BD5F85"/>
    <w:rsid w:val="00BD6043"/>
    <w:rsid w:val="00BD6557"/>
    <w:rsid w:val="00BD6649"/>
    <w:rsid w:val="00BD6BE1"/>
    <w:rsid w:val="00BD71A4"/>
    <w:rsid w:val="00BE078D"/>
    <w:rsid w:val="00BE0AF6"/>
    <w:rsid w:val="00BE0E00"/>
    <w:rsid w:val="00BE0ECA"/>
    <w:rsid w:val="00BE0F37"/>
    <w:rsid w:val="00BE1523"/>
    <w:rsid w:val="00BE18E8"/>
    <w:rsid w:val="00BE2F8F"/>
    <w:rsid w:val="00BE3405"/>
    <w:rsid w:val="00BE3FB2"/>
    <w:rsid w:val="00BE43D8"/>
    <w:rsid w:val="00BE48CD"/>
    <w:rsid w:val="00BE51EE"/>
    <w:rsid w:val="00BE5EEC"/>
    <w:rsid w:val="00BE6713"/>
    <w:rsid w:val="00BE6BB4"/>
    <w:rsid w:val="00BE71E0"/>
    <w:rsid w:val="00BE7D11"/>
    <w:rsid w:val="00BE7F76"/>
    <w:rsid w:val="00BF057D"/>
    <w:rsid w:val="00BF3845"/>
    <w:rsid w:val="00BF49A1"/>
    <w:rsid w:val="00BF59C6"/>
    <w:rsid w:val="00BF64FB"/>
    <w:rsid w:val="00BF679D"/>
    <w:rsid w:val="00BF6A7C"/>
    <w:rsid w:val="00BF6BB7"/>
    <w:rsid w:val="00BF6DF9"/>
    <w:rsid w:val="00BF755C"/>
    <w:rsid w:val="00C005A7"/>
    <w:rsid w:val="00C00A0E"/>
    <w:rsid w:val="00C01400"/>
    <w:rsid w:val="00C0148B"/>
    <w:rsid w:val="00C016FE"/>
    <w:rsid w:val="00C02612"/>
    <w:rsid w:val="00C02BF0"/>
    <w:rsid w:val="00C02D81"/>
    <w:rsid w:val="00C0355B"/>
    <w:rsid w:val="00C0386E"/>
    <w:rsid w:val="00C03D24"/>
    <w:rsid w:val="00C03E05"/>
    <w:rsid w:val="00C0481D"/>
    <w:rsid w:val="00C04E4E"/>
    <w:rsid w:val="00C05B33"/>
    <w:rsid w:val="00C05DDA"/>
    <w:rsid w:val="00C05ED8"/>
    <w:rsid w:val="00C06E21"/>
    <w:rsid w:val="00C07145"/>
    <w:rsid w:val="00C07151"/>
    <w:rsid w:val="00C072F2"/>
    <w:rsid w:val="00C075D0"/>
    <w:rsid w:val="00C077C3"/>
    <w:rsid w:val="00C077F2"/>
    <w:rsid w:val="00C105A2"/>
    <w:rsid w:val="00C107F5"/>
    <w:rsid w:val="00C10C8A"/>
    <w:rsid w:val="00C1418F"/>
    <w:rsid w:val="00C14B35"/>
    <w:rsid w:val="00C14C03"/>
    <w:rsid w:val="00C1513C"/>
    <w:rsid w:val="00C15342"/>
    <w:rsid w:val="00C15C8D"/>
    <w:rsid w:val="00C16698"/>
    <w:rsid w:val="00C16A7F"/>
    <w:rsid w:val="00C16D08"/>
    <w:rsid w:val="00C17325"/>
    <w:rsid w:val="00C17980"/>
    <w:rsid w:val="00C17A94"/>
    <w:rsid w:val="00C205BC"/>
    <w:rsid w:val="00C207B3"/>
    <w:rsid w:val="00C21647"/>
    <w:rsid w:val="00C224EB"/>
    <w:rsid w:val="00C226C0"/>
    <w:rsid w:val="00C2295F"/>
    <w:rsid w:val="00C229C6"/>
    <w:rsid w:val="00C23590"/>
    <w:rsid w:val="00C235B9"/>
    <w:rsid w:val="00C236B2"/>
    <w:rsid w:val="00C25D80"/>
    <w:rsid w:val="00C268C3"/>
    <w:rsid w:val="00C27068"/>
    <w:rsid w:val="00C27458"/>
    <w:rsid w:val="00C27786"/>
    <w:rsid w:val="00C30A37"/>
    <w:rsid w:val="00C31ECE"/>
    <w:rsid w:val="00C324F1"/>
    <w:rsid w:val="00C329BB"/>
    <w:rsid w:val="00C32FA6"/>
    <w:rsid w:val="00C331B1"/>
    <w:rsid w:val="00C3386C"/>
    <w:rsid w:val="00C34425"/>
    <w:rsid w:val="00C34748"/>
    <w:rsid w:val="00C3492A"/>
    <w:rsid w:val="00C34A5E"/>
    <w:rsid w:val="00C34F52"/>
    <w:rsid w:val="00C35E4C"/>
    <w:rsid w:val="00C36A0B"/>
    <w:rsid w:val="00C36C0E"/>
    <w:rsid w:val="00C36FCA"/>
    <w:rsid w:val="00C37F76"/>
    <w:rsid w:val="00C40215"/>
    <w:rsid w:val="00C40A08"/>
    <w:rsid w:val="00C40DA8"/>
    <w:rsid w:val="00C41097"/>
    <w:rsid w:val="00C41108"/>
    <w:rsid w:val="00C417B3"/>
    <w:rsid w:val="00C41A72"/>
    <w:rsid w:val="00C4208C"/>
    <w:rsid w:val="00C42241"/>
    <w:rsid w:val="00C44AE9"/>
    <w:rsid w:val="00C44FA9"/>
    <w:rsid w:val="00C4628C"/>
    <w:rsid w:val="00C466A0"/>
    <w:rsid w:val="00C4674D"/>
    <w:rsid w:val="00C46954"/>
    <w:rsid w:val="00C46CFB"/>
    <w:rsid w:val="00C4719C"/>
    <w:rsid w:val="00C474B6"/>
    <w:rsid w:val="00C47FDB"/>
    <w:rsid w:val="00C502A5"/>
    <w:rsid w:val="00C5164C"/>
    <w:rsid w:val="00C51878"/>
    <w:rsid w:val="00C52021"/>
    <w:rsid w:val="00C52047"/>
    <w:rsid w:val="00C5211D"/>
    <w:rsid w:val="00C52233"/>
    <w:rsid w:val="00C53200"/>
    <w:rsid w:val="00C532D6"/>
    <w:rsid w:val="00C5343D"/>
    <w:rsid w:val="00C53599"/>
    <w:rsid w:val="00C53623"/>
    <w:rsid w:val="00C537AE"/>
    <w:rsid w:val="00C53D4B"/>
    <w:rsid w:val="00C55079"/>
    <w:rsid w:val="00C552D9"/>
    <w:rsid w:val="00C55328"/>
    <w:rsid w:val="00C55B3E"/>
    <w:rsid w:val="00C55D34"/>
    <w:rsid w:val="00C560DB"/>
    <w:rsid w:val="00C56326"/>
    <w:rsid w:val="00C57D43"/>
    <w:rsid w:val="00C608F3"/>
    <w:rsid w:val="00C60AFD"/>
    <w:rsid w:val="00C6106A"/>
    <w:rsid w:val="00C613FA"/>
    <w:rsid w:val="00C61C4A"/>
    <w:rsid w:val="00C61D59"/>
    <w:rsid w:val="00C61E72"/>
    <w:rsid w:val="00C626D5"/>
    <w:rsid w:val="00C62AC5"/>
    <w:rsid w:val="00C6373C"/>
    <w:rsid w:val="00C63773"/>
    <w:rsid w:val="00C63E5C"/>
    <w:rsid w:val="00C64338"/>
    <w:rsid w:val="00C646A0"/>
    <w:rsid w:val="00C64ADC"/>
    <w:rsid w:val="00C64CB1"/>
    <w:rsid w:val="00C65448"/>
    <w:rsid w:val="00C65A81"/>
    <w:rsid w:val="00C66F68"/>
    <w:rsid w:val="00C67607"/>
    <w:rsid w:val="00C71DA7"/>
    <w:rsid w:val="00C71E6F"/>
    <w:rsid w:val="00C72A1F"/>
    <w:rsid w:val="00C72E49"/>
    <w:rsid w:val="00C73696"/>
    <w:rsid w:val="00C736F8"/>
    <w:rsid w:val="00C74A9E"/>
    <w:rsid w:val="00C7643F"/>
    <w:rsid w:val="00C7655F"/>
    <w:rsid w:val="00C76895"/>
    <w:rsid w:val="00C76FB6"/>
    <w:rsid w:val="00C7709B"/>
    <w:rsid w:val="00C7793D"/>
    <w:rsid w:val="00C80227"/>
    <w:rsid w:val="00C8058E"/>
    <w:rsid w:val="00C80B84"/>
    <w:rsid w:val="00C80C17"/>
    <w:rsid w:val="00C80D4B"/>
    <w:rsid w:val="00C81D10"/>
    <w:rsid w:val="00C81FB1"/>
    <w:rsid w:val="00C822BA"/>
    <w:rsid w:val="00C8259A"/>
    <w:rsid w:val="00C829D4"/>
    <w:rsid w:val="00C82A8B"/>
    <w:rsid w:val="00C8391B"/>
    <w:rsid w:val="00C8395F"/>
    <w:rsid w:val="00C8413E"/>
    <w:rsid w:val="00C849E0"/>
    <w:rsid w:val="00C851FA"/>
    <w:rsid w:val="00C854E6"/>
    <w:rsid w:val="00C85986"/>
    <w:rsid w:val="00C8617C"/>
    <w:rsid w:val="00C866BC"/>
    <w:rsid w:val="00C9029F"/>
    <w:rsid w:val="00C903CA"/>
    <w:rsid w:val="00C90649"/>
    <w:rsid w:val="00C907FC"/>
    <w:rsid w:val="00C91171"/>
    <w:rsid w:val="00C91698"/>
    <w:rsid w:val="00C921D3"/>
    <w:rsid w:val="00C92F38"/>
    <w:rsid w:val="00C93373"/>
    <w:rsid w:val="00C93550"/>
    <w:rsid w:val="00C93FAC"/>
    <w:rsid w:val="00C94003"/>
    <w:rsid w:val="00C94396"/>
    <w:rsid w:val="00C946D4"/>
    <w:rsid w:val="00C94A84"/>
    <w:rsid w:val="00C94C23"/>
    <w:rsid w:val="00C952ED"/>
    <w:rsid w:val="00C95541"/>
    <w:rsid w:val="00C960CA"/>
    <w:rsid w:val="00C96178"/>
    <w:rsid w:val="00C9639B"/>
    <w:rsid w:val="00C96605"/>
    <w:rsid w:val="00C96804"/>
    <w:rsid w:val="00C9683F"/>
    <w:rsid w:val="00C96A5F"/>
    <w:rsid w:val="00C96A6F"/>
    <w:rsid w:val="00C96A8E"/>
    <w:rsid w:val="00C96BCF"/>
    <w:rsid w:val="00C96EA9"/>
    <w:rsid w:val="00C97A18"/>
    <w:rsid w:val="00C97F51"/>
    <w:rsid w:val="00CA00B4"/>
    <w:rsid w:val="00CA0817"/>
    <w:rsid w:val="00CA2772"/>
    <w:rsid w:val="00CA2B33"/>
    <w:rsid w:val="00CA3694"/>
    <w:rsid w:val="00CA37B8"/>
    <w:rsid w:val="00CA3B4B"/>
    <w:rsid w:val="00CA3FD0"/>
    <w:rsid w:val="00CA418B"/>
    <w:rsid w:val="00CA448F"/>
    <w:rsid w:val="00CA4581"/>
    <w:rsid w:val="00CA461B"/>
    <w:rsid w:val="00CA4861"/>
    <w:rsid w:val="00CA55C1"/>
    <w:rsid w:val="00CA59A1"/>
    <w:rsid w:val="00CA5A1A"/>
    <w:rsid w:val="00CA69D6"/>
    <w:rsid w:val="00CA6E3C"/>
    <w:rsid w:val="00CA6E50"/>
    <w:rsid w:val="00CA78B5"/>
    <w:rsid w:val="00CA7D2D"/>
    <w:rsid w:val="00CB0337"/>
    <w:rsid w:val="00CB0AD1"/>
    <w:rsid w:val="00CB0CC6"/>
    <w:rsid w:val="00CB15F4"/>
    <w:rsid w:val="00CB1719"/>
    <w:rsid w:val="00CB1E98"/>
    <w:rsid w:val="00CB27AE"/>
    <w:rsid w:val="00CB293F"/>
    <w:rsid w:val="00CB2C1B"/>
    <w:rsid w:val="00CB349B"/>
    <w:rsid w:val="00CB40EC"/>
    <w:rsid w:val="00CB4C26"/>
    <w:rsid w:val="00CB5357"/>
    <w:rsid w:val="00CB5C2C"/>
    <w:rsid w:val="00CB5CA3"/>
    <w:rsid w:val="00CB7B0F"/>
    <w:rsid w:val="00CB7ED5"/>
    <w:rsid w:val="00CC06BA"/>
    <w:rsid w:val="00CC0C14"/>
    <w:rsid w:val="00CC156D"/>
    <w:rsid w:val="00CC1B23"/>
    <w:rsid w:val="00CC2A18"/>
    <w:rsid w:val="00CC3059"/>
    <w:rsid w:val="00CC31CA"/>
    <w:rsid w:val="00CC3491"/>
    <w:rsid w:val="00CC3774"/>
    <w:rsid w:val="00CC3889"/>
    <w:rsid w:val="00CC398F"/>
    <w:rsid w:val="00CC3B82"/>
    <w:rsid w:val="00CC3F90"/>
    <w:rsid w:val="00CC3FC7"/>
    <w:rsid w:val="00CC4B3C"/>
    <w:rsid w:val="00CC5402"/>
    <w:rsid w:val="00CC6CD6"/>
    <w:rsid w:val="00CC7325"/>
    <w:rsid w:val="00CC74D3"/>
    <w:rsid w:val="00CC7594"/>
    <w:rsid w:val="00CC7CDF"/>
    <w:rsid w:val="00CC7D20"/>
    <w:rsid w:val="00CD04AE"/>
    <w:rsid w:val="00CD076F"/>
    <w:rsid w:val="00CD0927"/>
    <w:rsid w:val="00CD13BD"/>
    <w:rsid w:val="00CD1517"/>
    <w:rsid w:val="00CD186E"/>
    <w:rsid w:val="00CD1A41"/>
    <w:rsid w:val="00CD22A7"/>
    <w:rsid w:val="00CD36DF"/>
    <w:rsid w:val="00CD48BC"/>
    <w:rsid w:val="00CD51F7"/>
    <w:rsid w:val="00CD5832"/>
    <w:rsid w:val="00CD7D09"/>
    <w:rsid w:val="00CE1EE3"/>
    <w:rsid w:val="00CE23F1"/>
    <w:rsid w:val="00CE2417"/>
    <w:rsid w:val="00CE3D7D"/>
    <w:rsid w:val="00CE40C6"/>
    <w:rsid w:val="00CE430E"/>
    <w:rsid w:val="00CE4E61"/>
    <w:rsid w:val="00CE5272"/>
    <w:rsid w:val="00CE54FF"/>
    <w:rsid w:val="00CE5720"/>
    <w:rsid w:val="00CE5D32"/>
    <w:rsid w:val="00CE5EF6"/>
    <w:rsid w:val="00CE7BD3"/>
    <w:rsid w:val="00CF0058"/>
    <w:rsid w:val="00CF098F"/>
    <w:rsid w:val="00CF105E"/>
    <w:rsid w:val="00CF110A"/>
    <w:rsid w:val="00CF1819"/>
    <w:rsid w:val="00CF18C6"/>
    <w:rsid w:val="00CF1C8D"/>
    <w:rsid w:val="00CF1D0E"/>
    <w:rsid w:val="00CF1FDC"/>
    <w:rsid w:val="00CF2016"/>
    <w:rsid w:val="00CF2317"/>
    <w:rsid w:val="00CF2485"/>
    <w:rsid w:val="00CF2D08"/>
    <w:rsid w:val="00CF4500"/>
    <w:rsid w:val="00CF472E"/>
    <w:rsid w:val="00CF4C68"/>
    <w:rsid w:val="00CF5CE8"/>
    <w:rsid w:val="00CF7B62"/>
    <w:rsid w:val="00D00726"/>
    <w:rsid w:val="00D01145"/>
    <w:rsid w:val="00D01676"/>
    <w:rsid w:val="00D0193C"/>
    <w:rsid w:val="00D01A64"/>
    <w:rsid w:val="00D027D3"/>
    <w:rsid w:val="00D027EC"/>
    <w:rsid w:val="00D034E5"/>
    <w:rsid w:val="00D048E3"/>
    <w:rsid w:val="00D0502A"/>
    <w:rsid w:val="00D05609"/>
    <w:rsid w:val="00D05F7A"/>
    <w:rsid w:val="00D06722"/>
    <w:rsid w:val="00D06BC9"/>
    <w:rsid w:val="00D06C88"/>
    <w:rsid w:val="00D073B3"/>
    <w:rsid w:val="00D07B62"/>
    <w:rsid w:val="00D07D6A"/>
    <w:rsid w:val="00D103EA"/>
    <w:rsid w:val="00D10D01"/>
    <w:rsid w:val="00D110C2"/>
    <w:rsid w:val="00D118A3"/>
    <w:rsid w:val="00D12C7D"/>
    <w:rsid w:val="00D13025"/>
    <w:rsid w:val="00D13D63"/>
    <w:rsid w:val="00D149D4"/>
    <w:rsid w:val="00D14F2F"/>
    <w:rsid w:val="00D15162"/>
    <w:rsid w:val="00D1517A"/>
    <w:rsid w:val="00D15F84"/>
    <w:rsid w:val="00D161DC"/>
    <w:rsid w:val="00D202A1"/>
    <w:rsid w:val="00D204C2"/>
    <w:rsid w:val="00D205FF"/>
    <w:rsid w:val="00D207DE"/>
    <w:rsid w:val="00D20B76"/>
    <w:rsid w:val="00D2105B"/>
    <w:rsid w:val="00D218A4"/>
    <w:rsid w:val="00D21FD3"/>
    <w:rsid w:val="00D229F1"/>
    <w:rsid w:val="00D23608"/>
    <w:rsid w:val="00D23CC5"/>
    <w:rsid w:val="00D23EC4"/>
    <w:rsid w:val="00D23F3A"/>
    <w:rsid w:val="00D24DC8"/>
    <w:rsid w:val="00D25E83"/>
    <w:rsid w:val="00D25E92"/>
    <w:rsid w:val="00D26860"/>
    <w:rsid w:val="00D26A23"/>
    <w:rsid w:val="00D27713"/>
    <w:rsid w:val="00D27B74"/>
    <w:rsid w:val="00D27D30"/>
    <w:rsid w:val="00D27F6F"/>
    <w:rsid w:val="00D3018D"/>
    <w:rsid w:val="00D309B8"/>
    <w:rsid w:val="00D31833"/>
    <w:rsid w:val="00D33738"/>
    <w:rsid w:val="00D34AE3"/>
    <w:rsid w:val="00D3504E"/>
    <w:rsid w:val="00D35984"/>
    <w:rsid w:val="00D36CD2"/>
    <w:rsid w:val="00D37D5E"/>
    <w:rsid w:val="00D40686"/>
    <w:rsid w:val="00D419D2"/>
    <w:rsid w:val="00D42836"/>
    <w:rsid w:val="00D4356B"/>
    <w:rsid w:val="00D43682"/>
    <w:rsid w:val="00D43AB4"/>
    <w:rsid w:val="00D45065"/>
    <w:rsid w:val="00D453F4"/>
    <w:rsid w:val="00D45CA9"/>
    <w:rsid w:val="00D466F4"/>
    <w:rsid w:val="00D468E6"/>
    <w:rsid w:val="00D46918"/>
    <w:rsid w:val="00D469A4"/>
    <w:rsid w:val="00D46C6D"/>
    <w:rsid w:val="00D47B00"/>
    <w:rsid w:val="00D47F28"/>
    <w:rsid w:val="00D51B84"/>
    <w:rsid w:val="00D520DC"/>
    <w:rsid w:val="00D5254C"/>
    <w:rsid w:val="00D52716"/>
    <w:rsid w:val="00D52F14"/>
    <w:rsid w:val="00D53090"/>
    <w:rsid w:val="00D54878"/>
    <w:rsid w:val="00D55139"/>
    <w:rsid w:val="00D55A92"/>
    <w:rsid w:val="00D55EA8"/>
    <w:rsid w:val="00D56019"/>
    <w:rsid w:val="00D5680B"/>
    <w:rsid w:val="00D57451"/>
    <w:rsid w:val="00D5750C"/>
    <w:rsid w:val="00D57D98"/>
    <w:rsid w:val="00D6024E"/>
    <w:rsid w:val="00D608C8"/>
    <w:rsid w:val="00D60ED6"/>
    <w:rsid w:val="00D61091"/>
    <w:rsid w:val="00D6181C"/>
    <w:rsid w:val="00D618FC"/>
    <w:rsid w:val="00D62920"/>
    <w:rsid w:val="00D62C7D"/>
    <w:rsid w:val="00D6359F"/>
    <w:rsid w:val="00D643CD"/>
    <w:rsid w:val="00D64995"/>
    <w:rsid w:val="00D658A4"/>
    <w:rsid w:val="00D6649D"/>
    <w:rsid w:val="00D6672D"/>
    <w:rsid w:val="00D669B5"/>
    <w:rsid w:val="00D66C80"/>
    <w:rsid w:val="00D678CD"/>
    <w:rsid w:val="00D707E4"/>
    <w:rsid w:val="00D708EE"/>
    <w:rsid w:val="00D70E00"/>
    <w:rsid w:val="00D712D7"/>
    <w:rsid w:val="00D71D4B"/>
    <w:rsid w:val="00D726A8"/>
    <w:rsid w:val="00D727B1"/>
    <w:rsid w:val="00D72900"/>
    <w:rsid w:val="00D73241"/>
    <w:rsid w:val="00D73761"/>
    <w:rsid w:val="00D737DC"/>
    <w:rsid w:val="00D7464E"/>
    <w:rsid w:val="00D74951"/>
    <w:rsid w:val="00D74B6A"/>
    <w:rsid w:val="00D753EC"/>
    <w:rsid w:val="00D75562"/>
    <w:rsid w:val="00D755F4"/>
    <w:rsid w:val="00D7567C"/>
    <w:rsid w:val="00D76CC2"/>
    <w:rsid w:val="00D773D3"/>
    <w:rsid w:val="00D773E6"/>
    <w:rsid w:val="00D77466"/>
    <w:rsid w:val="00D77A04"/>
    <w:rsid w:val="00D77C16"/>
    <w:rsid w:val="00D8012A"/>
    <w:rsid w:val="00D80784"/>
    <w:rsid w:val="00D8175D"/>
    <w:rsid w:val="00D81D73"/>
    <w:rsid w:val="00D8237F"/>
    <w:rsid w:val="00D82E46"/>
    <w:rsid w:val="00D84865"/>
    <w:rsid w:val="00D848CB"/>
    <w:rsid w:val="00D84A6A"/>
    <w:rsid w:val="00D84CD2"/>
    <w:rsid w:val="00D851DD"/>
    <w:rsid w:val="00D85325"/>
    <w:rsid w:val="00D853F1"/>
    <w:rsid w:val="00D85D20"/>
    <w:rsid w:val="00D86365"/>
    <w:rsid w:val="00D86592"/>
    <w:rsid w:val="00D86709"/>
    <w:rsid w:val="00D86AFC"/>
    <w:rsid w:val="00D86F8A"/>
    <w:rsid w:val="00D870B5"/>
    <w:rsid w:val="00D90A75"/>
    <w:rsid w:val="00D90B85"/>
    <w:rsid w:val="00D9221D"/>
    <w:rsid w:val="00D92544"/>
    <w:rsid w:val="00D92673"/>
    <w:rsid w:val="00D928E3"/>
    <w:rsid w:val="00D94B48"/>
    <w:rsid w:val="00D9563D"/>
    <w:rsid w:val="00D96E25"/>
    <w:rsid w:val="00D97D57"/>
    <w:rsid w:val="00D97EE4"/>
    <w:rsid w:val="00DA016B"/>
    <w:rsid w:val="00DA029D"/>
    <w:rsid w:val="00DA029E"/>
    <w:rsid w:val="00DA05B0"/>
    <w:rsid w:val="00DA163C"/>
    <w:rsid w:val="00DA1A7E"/>
    <w:rsid w:val="00DA1C3A"/>
    <w:rsid w:val="00DA2310"/>
    <w:rsid w:val="00DA257D"/>
    <w:rsid w:val="00DA3826"/>
    <w:rsid w:val="00DA4988"/>
    <w:rsid w:val="00DA4A2B"/>
    <w:rsid w:val="00DA50E7"/>
    <w:rsid w:val="00DA63EF"/>
    <w:rsid w:val="00DA652A"/>
    <w:rsid w:val="00DA6BDE"/>
    <w:rsid w:val="00DA748F"/>
    <w:rsid w:val="00DA7674"/>
    <w:rsid w:val="00DB020D"/>
    <w:rsid w:val="00DB0566"/>
    <w:rsid w:val="00DB1413"/>
    <w:rsid w:val="00DB1D6B"/>
    <w:rsid w:val="00DB3AE8"/>
    <w:rsid w:val="00DB48C6"/>
    <w:rsid w:val="00DB4975"/>
    <w:rsid w:val="00DB4D7F"/>
    <w:rsid w:val="00DB5638"/>
    <w:rsid w:val="00DB5C89"/>
    <w:rsid w:val="00DB68CB"/>
    <w:rsid w:val="00DB7656"/>
    <w:rsid w:val="00DC1046"/>
    <w:rsid w:val="00DC21D0"/>
    <w:rsid w:val="00DC2F40"/>
    <w:rsid w:val="00DC4BBB"/>
    <w:rsid w:val="00DC5324"/>
    <w:rsid w:val="00DC6049"/>
    <w:rsid w:val="00DC65ED"/>
    <w:rsid w:val="00DC6C05"/>
    <w:rsid w:val="00DC7269"/>
    <w:rsid w:val="00DC7797"/>
    <w:rsid w:val="00DC77B8"/>
    <w:rsid w:val="00DC7C90"/>
    <w:rsid w:val="00DD267C"/>
    <w:rsid w:val="00DD2717"/>
    <w:rsid w:val="00DD273A"/>
    <w:rsid w:val="00DD3D98"/>
    <w:rsid w:val="00DD4D57"/>
    <w:rsid w:val="00DD5D76"/>
    <w:rsid w:val="00DD6A70"/>
    <w:rsid w:val="00DD6D72"/>
    <w:rsid w:val="00DD6F38"/>
    <w:rsid w:val="00DD7D1B"/>
    <w:rsid w:val="00DE0171"/>
    <w:rsid w:val="00DE0894"/>
    <w:rsid w:val="00DE0E04"/>
    <w:rsid w:val="00DE102E"/>
    <w:rsid w:val="00DE10BC"/>
    <w:rsid w:val="00DE1884"/>
    <w:rsid w:val="00DE1B59"/>
    <w:rsid w:val="00DE1E83"/>
    <w:rsid w:val="00DE2DC6"/>
    <w:rsid w:val="00DE3E52"/>
    <w:rsid w:val="00DE476B"/>
    <w:rsid w:val="00DE4A9F"/>
    <w:rsid w:val="00DE51D3"/>
    <w:rsid w:val="00DE624F"/>
    <w:rsid w:val="00DE73EC"/>
    <w:rsid w:val="00DE768A"/>
    <w:rsid w:val="00DE7A49"/>
    <w:rsid w:val="00DE7A53"/>
    <w:rsid w:val="00DE7C2C"/>
    <w:rsid w:val="00DF0270"/>
    <w:rsid w:val="00DF1879"/>
    <w:rsid w:val="00DF2F4A"/>
    <w:rsid w:val="00DF3823"/>
    <w:rsid w:val="00DF4D98"/>
    <w:rsid w:val="00DF4FCA"/>
    <w:rsid w:val="00DF5F99"/>
    <w:rsid w:val="00DF64E6"/>
    <w:rsid w:val="00DF77C5"/>
    <w:rsid w:val="00DF7915"/>
    <w:rsid w:val="00DF7AB2"/>
    <w:rsid w:val="00E00103"/>
    <w:rsid w:val="00E007FA"/>
    <w:rsid w:val="00E0122E"/>
    <w:rsid w:val="00E01646"/>
    <w:rsid w:val="00E01932"/>
    <w:rsid w:val="00E021E0"/>
    <w:rsid w:val="00E0265C"/>
    <w:rsid w:val="00E02953"/>
    <w:rsid w:val="00E03555"/>
    <w:rsid w:val="00E04713"/>
    <w:rsid w:val="00E047DD"/>
    <w:rsid w:val="00E04CA6"/>
    <w:rsid w:val="00E04CD4"/>
    <w:rsid w:val="00E06830"/>
    <w:rsid w:val="00E06A86"/>
    <w:rsid w:val="00E071BE"/>
    <w:rsid w:val="00E071E1"/>
    <w:rsid w:val="00E106C9"/>
    <w:rsid w:val="00E1206B"/>
    <w:rsid w:val="00E124FD"/>
    <w:rsid w:val="00E12F30"/>
    <w:rsid w:val="00E1369D"/>
    <w:rsid w:val="00E13A82"/>
    <w:rsid w:val="00E13C02"/>
    <w:rsid w:val="00E13DA2"/>
    <w:rsid w:val="00E14543"/>
    <w:rsid w:val="00E14F5A"/>
    <w:rsid w:val="00E1538A"/>
    <w:rsid w:val="00E15879"/>
    <w:rsid w:val="00E159FF"/>
    <w:rsid w:val="00E16A29"/>
    <w:rsid w:val="00E16DD3"/>
    <w:rsid w:val="00E1724A"/>
    <w:rsid w:val="00E172CA"/>
    <w:rsid w:val="00E17427"/>
    <w:rsid w:val="00E1756C"/>
    <w:rsid w:val="00E1778E"/>
    <w:rsid w:val="00E20B79"/>
    <w:rsid w:val="00E20EC9"/>
    <w:rsid w:val="00E210B3"/>
    <w:rsid w:val="00E21F33"/>
    <w:rsid w:val="00E22833"/>
    <w:rsid w:val="00E233AE"/>
    <w:rsid w:val="00E233DD"/>
    <w:rsid w:val="00E235E3"/>
    <w:rsid w:val="00E238DE"/>
    <w:rsid w:val="00E2407E"/>
    <w:rsid w:val="00E24AC6"/>
    <w:rsid w:val="00E24F73"/>
    <w:rsid w:val="00E2599C"/>
    <w:rsid w:val="00E25F20"/>
    <w:rsid w:val="00E264BC"/>
    <w:rsid w:val="00E2659A"/>
    <w:rsid w:val="00E26D0C"/>
    <w:rsid w:val="00E2709A"/>
    <w:rsid w:val="00E27328"/>
    <w:rsid w:val="00E275BE"/>
    <w:rsid w:val="00E3076F"/>
    <w:rsid w:val="00E30DD4"/>
    <w:rsid w:val="00E31074"/>
    <w:rsid w:val="00E311BE"/>
    <w:rsid w:val="00E326D4"/>
    <w:rsid w:val="00E326F9"/>
    <w:rsid w:val="00E32ABF"/>
    <w:rsid w:val="00E33A39"/>
    <w:rsid w:val="00E34BA9"/>
    <w:rsid w:val="00E3539A"/>
    <w:rsid w:val="00E35542"/>
    <w:rsid w:val="00E3562B"/>
    <w:rsid w:val="00E361AD"/>
    <w:rsid w:val="00E370BF"/>
    <w:rsid w:val="00E37437"/>
    <w:rsid w:val="00E37EBA"/>
    <w:rsid w:val="00E401A9"/>
    <w:rsid w:val="00E40D07"/>
    <w:rsid w:val="00E4118E"/>
    <w:rsid w:val="00E412F7"/>
    <w:rsid w:val="00E4208C"/>
    <w:rsid w:val="00E4266F"/>
    <w:rsid w:val="00E42752"/>
    <w:rsid w:val="00E436DE"/>
    <w:rsid w:val="00E43B2F"/>
    <w:rsid w:val="00E44BF6"/>
    <w:rsid w:val="00E45E20"/>
    <w:rsid w:val="00E50EB0"/>
    <w:rsid w:val="00E50F63"/>
    <w:rsid w:val="00E518E7"/>
    <w:rsid w:val="00E51AD9"/>
    <w:rsid w:val="00E51BB9"/>
    <w:rsid w:val="00E51DA1"/>
    <w:rsid w:val="00E521C7"/>
    <w:rsid w:val="00E52894"/>
    <w:rsid w:val="00E52A68"/>
    <w:rsid w:val="00E53802"/>
    <w:rsid w:val="00E53CE8"/>
    <w:rsid w:val="00E541AD"/>
    <w:rsid w:val="00E5437E"/>
    <w:rsid w:val="00E551FE"/>
    <w:rsid w:val="00E55ABE"/>
    <w:rsid w:val="00E5601B"/>
    <w:rsid w:val="00E56065"/>
    <w:rsid w:val="00E5645E"/>
    <w:rsid w:val="00E57665"/>
    <w:rsid w:val="00E57F12"/>
    <w:rsid w:val="00E60A75"/>
    <w:rsid w:val="00E60B14"/>
    <w:rsid w:val="00E60C0F"/>
    <w:rsid w:val="00E61005"/>
    <w:rsid w:val="00E6159C"/>
    <w:rsid w:val="00E6185C"/>
    <w:rsid w:val="00E61C95"/>
    <w:rsid w:val="00E61DEA"/>
    <w:rsid w:val="00E62247"/>
    <w:rsid w:val="00E62620"/>
    <w:rsid w:val="00E62AE4"/>
    <w:rsid w:val="00E62B79"/>
    <w:rsid w:val="00E62BC0"/>
    <w:rsid w:val="00E637FD"/>
    <w:rsid w:val="00E63BAF"/>
    <w:rsid w:val="00E6487F"/>
    <w:rsid w:val="00E64CBA"/>
    <w:rsid w:val="00E65513"/>
    <w:rsid w:val="00E656FB"/>
    <w:rsid w:val="00E65A05"/>
    <w:rsid w:val="00E65B7A"/>
    <w:rsid w:val="00E66215"/>
    <w:rsid w:val="00E67B6C"/>
    <w:rsid w:val="00E67D44"/>
    <w:rsid w:val="00E707C9"/>
    <w:rsid w:val="00E70813"/>
    <w:rsid w:val="00E70BF9"/>
    <w:rsid w:val="00E7152B"/>
    <w:rsid w:val="00E718AC"/>
    <w:rsid w:val="00E75783"/>
    <w:rsid w:val="00E75C04"/>
    <w:rsid w:val="00E75F14"/>
    <w:rsid w:val="00E761D6"/>
    <w:rsid w:val="00E76385"/>
    <w:rsid w:val="00E765C2"/>
    <w:rsid w:val="00E767B8"/>
    <w:rsid w:val="00E767C0"/>
    <w:rsid w:val="00E76CC7"/>
    <w:rsid w:val="00E76ECF"/>
    <w:rsid w:val="00E7758C"/>
    <w:rsid w:val="00E77BEF"/>
    <w:rsid w:val="00E77F51"/>
    <w:rsid w:val="00E80229"/>
    <w:rsid w:val="00E80244"/>
    <w:rsid w:val="00E8114B"/>
    <w:rsid w:val="00E814B4"/>
    <w:rsid w:val="00E82FA5"/>
    <w:rsid w:val="00E83C11"/>
    <w:rsid w:val="00E84125"/>
    <w:rsid w:val="00E842F7"/>
    <w:rsid w:val="00E846EF"/>
    <w:rsid w:val="00E85121"/>
    <w:rsid w:val="00E8521B"/>
    <w:rsid w:val="00E85B3D"/>
    <w:rsid w:val="00E86233"/>
    <w:rsid w:val="00E87181"/>
    <w:rsid w:val="00E87432"/>
    <w:rsid w:val="00E87779"/>
    <w:rsid w:val="00E87CB4"/>
    <w:rsid w:val="00E9108E"/>
    <w:rsid w:val="00E9179B"/>
    <w:rsid w:val="00E92208"/>
    <w:rsid w:val="00E92382"/>
    <w:rsid w:val="00E92407"/>
    <w:rsid w:val="00E92544"/>
    <w:rsid w:val="00E9285F"/>
    <w:rsid w:val="00E92BC7"/>
    <w:rsid w:val="00E92C28"/>
    <w:rsid w:val="00E9399B"/>
    <w:rsid w:val="00E95348"/>
    <w:rsid w:val="00E957C4"/>
    <w:rsid w:val="00E977AD"/>
    <w:rsid w:val="00EA0C69"/>
    <w:rsid w:val="00EA0E2E"/>
    <w:rsid w:val="00EA10CA"/>
    <w:rsid w:val="00EA1228"/>
    <w:rsid w:val="00EA135A"/>
    <w:rsid w:val="00EA1722"/>
    <w:rsid w:val="00EA18E4"/>
    <w:rsid w:val="00EA1EDA"/>
    <w:rsid w:val="00EA248A"/>
    <w:rsid w:val="00EA2C0C"/>
    <w:rsid w:val="00EA2DB1"/>
    <w:rsid w:val="00EA2DDB"/>
    <w:rsid w:val="00EA429F"/>
    <w:rsid w:val="00EA4C38"/>
    <w:rsid w:val="00EA4E9B"/>
    <w:rsid w:val="00EA50EA"/>
    <w:rsid w:val="00EA6DA5"/>
    <w:rsid w:val="00EA7423"/>
    <w:rsid w:val="00EA7D49"/>
    <w:rsid w:val="00EB013C"/>
    <w:rsid w:val="00EB090D"/>
    <w:rsid w:val="00EB0962"/>
    <w:rsid w:val="00EB0DA3"/>
    <w:rsid w:val="00EB0F3B"/>
    <w:rsid w:val="00EB1413"/>
    <w:rsid w:val="00EB1454"/>
    <w:rsid w:val="00EB18F8"/>
    <w:rsid w:val="00EB1B01"/>
    <w:rsid w:val="00EB25F1"/>
    <w:rsid w:val="00EB2D47"/>
    <w:rsid w:val="00EB3E92"/>
    <w:rsid w:val="00EB476D"/>
    <w:rsid w:val="00EB4B39"/>
    <w:rsid w:val="00EB5769"/>
    <w:rsid w:val="00EB5870"/>
    <w:rsid w:val="00EB73FC"/>
    <w:rsid w:val="00EB7AC9"/>
    <w:rsid w:val="00EC03AA"/>
    <w:rsid w:val="00EC10BA"/>
    <w:rsid w:val="00EC1306"/>
    <w:rsid w:val="00EC139A"/>
    <w:rsid w:val="00EC284C"/>
    <w:rsid w:val="00EC4D11"/>
    <w:rsid w:val="00EC53BA"/>
    <w:rsid w:val="00EC57B9"/>
    <w:rsid w:val="00EC5F44"/>
    <w:rsid w:val="00EC6463"/>
    <w:rsid w:val="00EC6B15"/>
    <w:rsid w:val="00EC7351"/>
    <w:rsid w:val="00ED0B27"/>
    <w:rsid w:val="00ED0E03"/>
    <w:rsid w:val="00ED1445"/>
    <w:rsid w:val="00ED20EF"/>
    <w:rsid w:val="00ED2814"/>
    <w:rsid w:val="00ED2DF2"/>
    <w:rsid w:val="00ED2EA0"/>
    <w:rsid w:val="00ED2FF1"/>
    <w:rsid w:val="00ED32E5"/>
    <w:rsid w:val="00ED3424"/>
    <w:rsid w:val="00ED3E66"/>
    <w:rsid w:val="00ED3F8D"/>
    <w:rsid w:val="00ED4173"/>
    <w:rsid w:val="00ED419B"/>
    <w:rsid w:val="00ED42C2"/>
    <w:rsid w:val="00ED43C9"/>
    <w:rsid w:val="00ED5ACC"/>
    <w:rsid w:val="00ED5F6D"/>
    <w:rsid w:val="00ED62F9"/>
    <w:rsid w:val="00ED75CE"/>
    <w:rsid w:val="00ED7692"/>
    <w:rsid w:val="00EE02A6"/>
    <w:rsid w:val="00EE08B1"/>
    <w:rsid w:val="00EE1004"/>
    <w:rsid w:val="00EE106E"/>
    <w:rsid w:val="00EE14C6"/>
    <w:rsid w:val="00EE197C"/>
    <w:rsid w:val="00EE1A1E"/>
    <w:rsid w:val="00EE2508"/>
    <w:rsid w:val="00EE35AF"/>
    <w:rsid w:val="00EE3AC1"/>
    <w:rsid w:val="00EE4217"/>
    <w:rsid w:val="00EE4BD1"/>
    <w:rsid w:val="00EE54F2"/>
    <w:rsid w:val="00EE56B5"/>
    <w:rsid w:val="00EE5AC4"/>
    <w:rsid w:val="00EE6BA5"/>
    <w:rsid w:val="00EE6D6C"/>
    <w:rsid w:val="00EF0BC2"/>
    <w:rsid w:val="00EF17F7"/>
    <w:rsid w:val="00EF1966"/>
    <w:rsid w:val="00EF1C73"/>
    <w:rsid w:val="00EF2030"/>
    <w:rsid w:val="00EF2189"/>
    <w:rsid w:val="00EF27EA"/>
    <w:rsid w:val="00EF28F4"/>
    <w:rsid w:val="00EF3478"/>
    <w:rsid w:val="00EF3677"/>
    <w:rsid w:val="00EF392E"/>
    <w:rsid w:val="00EF424C"/>
    <w:rsid w:val="00EF42B1"/>
    <w:rsid w:val="00EF4AF5"/>
    <w:rsid w:val="00EF589C"/>
    <w:rsid w:val="00EF5E06"/>
    <w:rsid w:val="00EF65D0"/>
    <w:rsid w:val="00EF71C9"/>
    <w:rsid w:val="00EF7DCC"/>
    <w:rsid w:val="00F007DC"/>
    <w:rsid w:val="00F012D2"/>
    <w:rsid w:val="00F02356"/>
    <w:rsid w:val="00F026A6"/>
    <w:rsid w:val="00F03190"/>
    <w:rsid w:val="00F042F1"/>
    <w:rsid w:val="00F04A74"/>
    <w:rsid w:val="00F04E7A"/>
    <w:rsid w:val="00F04EAD"/>
    <w:rsid w:val="00F05982"/>
    <w:rsid w:val="00F05B7A"/>
    <w:rsid w:val="00F05C72"/>
    <w:rsid w:val="00F06188"/>
    <w:rsid w:val="00F076FE"/>
    <w:rsid w:val="00F1040F"/>
    <w:rsid w:val="00F10D4B"/>
    <w:rsid w:val="00F10F72"/>
    <w:rsid w:val="00F11850"/>
    <w:rsid w:val="00F11B9A"/>
    <w:rsid w:val="00F11E43"/>
    <w:rsid w:val="00F120E7"/>
    <w:rsid w:val="00F12BE4"/>
    <w:rsid w:val="00F12FC2"/>
    <w:rsid w:val="00F132DD"/>
    <w:rsid w:val="00F13E7B"/>
    <w:rsid w:val="00F1415F"/>
    <w:rsid w:val="00F1487F"/>
    <w:rsid w:val="00F15953"/>
    <w:rsid w:val="00F1684A"/>
    <w:rsid w:val="00F17F14"/>
    <w:rsid w:val="00F17FE4"/>
    <w:rsid w:val="00F2018A"/>
    <w:rsid w:val="00F20535"/>
    <w:rsid w:val="00F20F5C"/>
    <w:rsid w:val="00F21C36"/>
    <w:rsid w:val="00F2325B"/>
    <w:rsid w:val="00F236DD"/>
    <w:rsid w:val="00F246D2"/>
    <w:rsid w:val="00F2480C"/>
    <w:rsid w:val="00F24867"/>
    <w:rsid w:val="00F25463"/>
    <w:rsid w:val="00F25467"/>
    <w:rsid w:val="00F25617"/>
    <w:rsid w:val="00F27201"/>
    <w:rsid w:val="00F273A1"/>
    <w:rsid w:val="00F30389"/>
    <w:rsid w:val="00F306A2"/>
    <w:rsid w:val="00F30B65"/>
    <w:rsid w:val="00F3152C"/>
    <w:rsid w:val="00F31701"/>
    <w:rsid w:val="00F31D7E"/>
    <w:rsid w:val="00F3234D"/>
    <w:rsid w:val="00F32F4B"/>
    <w:rsid w:val="00F3354F"/>
    <w:rsid w:val="00F340D8"/>
    <w:rsid w:val="00F350F4"/>
    <w:rsid w:val="00F3578B"/>
    <w:rsid w:val="00F35931"/>
    <w:rsid w:val="00F3606B"/>
    <w:rsid w:val="00F37AD1"/>
    <w:rsid w:val="00F37B33"/>
    <w:rsid w:val="00F40848"/>
    <w:rsid w:val="00F413AC"/>
    <w:rsid w:val="00F4145F"/>
    <w:rsid w:val="00F414BA"/>
    <w:rsid w:val="00F41811"/>
    <w:rsid w:val="00F41D6B"/>
    <w:rsid w:val="00F427CA"/>
    <w:rsid w:val="00F42965"/>
    <w:rsid w:val="00F42F84"/>
    <w:rsid w:val="00F4306C"/>
    <w:rsid w:val="00F43B19"/>
    <w:rsid w:val="00F43B38"/>
    <w:rsid w:val="00F43EE1"/>
    <w:rsid w:val="00F43EE8"/>
    <w:rsid w:val="00F44284"/>
    <w:rsid w:val="00F447A5"/>
    <w:rsid w:val="00F448C5"/>
    <w:rsid w:val="00F44E35"/>
    <w:rsid w:val="00F4612C"/>
    <w:rsid w:val="00F464B6"/>
    <w:rsid w:val="00F46928"/>
    <w:rsid w:val="00F469BC"/>
    <w:rsid w:val="00F46A47"/>
    <w:rsid w:val="00F46AFA"/>
    <w:rsid w:val="00F46CA2"/>
    <w:rsid w:val="00F475BD"/>
    <w:rsid w:val="00F5176D"/>
    <w:rsid w:val="00F527F5"/>
    <w:rsid w:val="00F52ED8"/>
    <w:rsid w:val="00F53880"/>
    <w:rsid w:val="00F54AAC"/>
    <w:rsid w:val="00F5508B"/>
    <w:rsid w:val="00F552DF"/>
    <w:rsid w:val="00F55588"/>
    <w:rsid w:val="00F55641"/>
    <w:rsid w:val="00F55972"/>
    <w:rsid w:val="00F565A1"/>
    <w:rsid w:val="00F56F8C"/>
    <w:rsid w:val="00F5771C"/>
    <w:rsid w:val="00F577A7"/>
    <w:rsid w:val="00F579DB"/>
    <w:rsid w:val="00F60003"/>
    <w:rsid w:val="00F600A4"/>
    <w:rsid w:val="00F60303"/>
    <w:rsid w:val="00F604B2"/>
    <w:rsid w:val="00F61C67"/>
    <w:rsid w:val="00F62590"/>
    <w:rsid w:val="00F62FAF"/>
    <w:rsid w:val="00F640CE"/>
    <w:rsid w:val="00F65A52"/>
    <w:rsid w:val="00F665EC"/>
    <w:rsid w:val="00F67250"/>
    <w:rsid w:val="00F6780E"/>
    <w:rsid w:val="00F67AAA"/>
    <w:rsid w:val="00F67CFA"/>
    <w:rsid w:val="00F7021E"/>
    <w:rsid w:val="00F708B2"/>
    <w:rsid w:val="00F71980"/>
    <w:rsid w:val="00F71ED2"/>
    <w:rsid w:val="00F725FA"/>
    <w:rsid w:val="00F726F9"/>
    <w:rsid w:val="00F73CB5"/>
    <w:rsid w:val="00F73FC4"/>
    <w:rsid w:val="00F75776"/>
    <w:rsid w:val="00F7622D"/>
    <w:rsid w:val="00F76612"/>
    <w:rsid w:val="00F7715E"/>
    <w:rsid w:val="00F7715F"/>
    <w:rsid w:val="00F80001"/>
    <w:rsid w:val="00F8006D"/>
    <w:rsid w:val="00F8077B"/>
    <w:rsid w:val="00F813AA"/>
    <w:rsid w:val="00F8195A"/>
    <w:rsid w:val="00F8255B"/>
    <w:rsid w:val="00F83325"/>
    <w:rsid w:val="00F8354E"/>
    <w:rsid w:val="00F83E70"/>
    <w:rsid w:val="00F84373"/>
    <w:rsid w:val="00F85148"/>
    <w:rsid w:val="00F876E5"/>
    <w:rsid w:val="00F87957"/>
    <w:rsid w:val="00F90E26"/>
    <w:rsid w:val="00F91114"/>
    <w:rsid w:val="00F9130E"/>
    <w:rsid w:val="00F922D1"/>
    <w:rsid w:val="00F927CC"/>
    <w:rsid w:val="00F92C65"/>
    <w:rsid w:val="00F92DBF"/>
    <w:rsid w:val="00F938F5"/>
    <w:rsid w:val="00F93993"/>
    <w:rsid w:val="00F93AC3"/>
    <w:rsid w:val="00F93B51"/>
    <w:rsid w:val="00F93F0A"/>
    <w:rsid w:val="00F94054"/>
    <w:rsid w:val="00F941D2"/>
    <w:rsid w:val="00F9421E"/>
    <w:rsid w:val="00F9469D"/>
    <w:rsid w:val="00F94887"/>
    <w:rsid w:val="00F9497E"/>
    <w:rsid w:val="00F94D23"/>
    <w:rsid w:val="00F95482"/>
    <w:rsid w:val="00F95830"/>
    <w:rsid w:val="00F961D4"/>
    <w:rsid w:val="00F967FE"/>
    <w:rsid w:val="00F96B1D"/>
    <w:rsid w:val="00F970EF"/>
    <w:rsid w:val="00F97369"/>
    <w:rsid w:val="00F979F2"/>
    <w:rsid w:val="00FA0853"/>
    <w:rsid w:val="00FA0A15"/>
    <w:rsid w:val="00FA1CA2"/>
    <w:rsid w:val="00FA21E0"/>
    <w:rsid w:val="00FA24CF"/>
    <w:rsid w:val="00FA2ACD"/>
    <w:rsid w:val="00FA35A5"/>
    <w:rsid w:val="00FA39AC"/>
    <w:rsid w:val="00FA4693"/>
    <w:rsid w:val="00FA596B"/>
    <w:rsid w:val="00FA5B92"/>
    <w:rsid w:val="00FA5E42"/>
    <w:rsid w:val="00FA614C"/>
    <w:rsid w:val="00FA63F9"/>
    <w:rsid w:val="00FA6692"/>
    <w:rsid w:val="00FA6736"/>
    <w:rsid w:val="00FA6799"/>
    <w:rsid w:val="00FA7201"/>
    <w:rsid w:val="00FB066D"/>
    <w:rsid w:val="00FB076D"/>
    <w:rsid w:val="00FB1241"/>
    <w:rsid w:val="00FB172E"/>
    <w:rsid w:val="00FB2C3A"/>
    <w:rsid w:val="00FB3984"/>
    <w:rsid w:val="00FB4521"/>
    <w:rsid w:val="00FB49C1"/>
    <w:rsid w:val="00FB4B7F"/>
    <w:rsid w:val="00FB4E97"/>
    <w:rsid w:val="00FB5599"/>
    <w:rsid w:val="00FB6A1A"/>
    <w:rsid w:val="00FB6A74"/>
    <w:rsid w:val="00FB6C54"/>
    <w:rsid w:val="00FB773A"/>
    <w:rsid w:val="00FB7EDD"/>
    <w:rsid w:val="00FC027D"/>
    <w:rsid w:val="00FC041D"/>
    <w:rsid w:val="00FC0A1C"/>
    <w:rsid w:val="00FC150F"/>
    <w:rsid w:val="00FC1C1B"/>
    <w:rsid w:val="00FC22F0"/>
    <w:rsid w:val="00FC2937"/>
    <w:rsid w:val="00FC2BF9"/>
    <w:rsid w:val="00FC326A"/>
    <w:rsid w:val="00FC3D2A"/>
    <w:rsid w:val="00FC42BB"/>
    <w:rsid w:val="00FC4684"/>
    <w:rsid w:val="00FC4BFE"/>
    <w:rsid w:val="00FC59E6"/>
    <w:rsid w:val="00FC7A8E"/>
    <w:rsid w:val="00FC7B06"/>
    <w:rsid w:val="00FC7FA0"/>
    <w:rsid w:val="00FD076A"/>
    <w:rsid w:val="00FD0AC2"/>
    <w:rsid w:val="00FD0ED5"/>
    <w:rsid w:val="00FD18AE"/>
    <w:rsid w:val="00FD1FDE"/>
    <w:rsid w:val="00FD226B"/>
    <w:rsid w:val="00FD25A9"/>
    <w:rsid w:val="00FD2B1F"/>
    <w:rsid w:val="00FD3635"/>
    <w:rsid w:val="00FD4505"/>
    <w:rsid w:val="00FD482D"/>
    <w:rsid w:val="00FD5D26"/>
    <w:rsid w:val="00FD6ACC"/>
    <w:rsid w:val="00FD6DD3"/>
    <w:rsid w:val="00FE03F0"/>
    <w:rsid w:val="00FE0633"/>
    <w:rsid w:val="00FE081B"/>
    <w:rsid w:val="00FE0A67"/>
    <w:rsid w:val="00FE0BFB"/>
    <w:rsid w:val="00FE0F67"/>
    <w:rsid w:val="00FE1C11"/>
    <w:rsid w:val="00FE1E4D"/>
    <w:rsid w:val="00FE2572"/>
    <w:rsid w:val="00FE2C98"/>
    <w:rsid w:val="00FE2E39"/>
    <w:rsid w:val="00FE39BE"/>
    <w:rsid w:val="00FE5050"/>
    <w:rsid w:val="00FE5271"/>
    <w:rsid w:val="00FE5324"/>
    <w:rsid w:val="00FE5377"/>
    <w:rsid w:val="00FE604F"/>
    <w:rsid w:val="00FE61D9"/>
    <w:rsid w:val="00FE6527"/>
    <w:rsid w:val="00FE6581"/>
    <w:rsid w:val="00FE7965"/>
    <w:rsid w:val="00FE7BDF"/>
    <w:rsid w:val="00FE7DE9"/>
    <w:rsid w:val="00FF0005"/>
    <w:rsid w:val="00FF00DE"/>
    <w:rsid w:val="00FF0759"/>
    <w:rsid w:val="00FF096E"/>
    <w:rsid w:val="00FF1935"/>
    <w:rsid w:val="00FF1F59"/>
    <w:rsid w:val="00FF203A"/>
    <w:rsid w:val="00FF2F45"/>
    <w:rsid w:val="00FF2F53"/>
    <w:rsid w:val="00FF30C1"/>
    <w:rsid w:val="00FF3203"/>
    <w:rsid w:val="00FF42B0"/>
    <w:rsid w:val="00FF47F1"/>
    <w:rsid w:val="00FF54E6"/>
    <w:rsid w:val="00FF5CA4"/>
    <w:rsid w:val="00FF5E68"/>
    <w:rsid w:val="00FF6CA7"/>
    <w:rsid w:val="00FF7087"/>
    <w:rsid w:val="00FF7D7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colormru v:ext="edit" colors="#fdd208"/>
    </o:shapedefaults>
    <o:shapelayout v:ext="edit">
      <o:idmap v:ext="edit" data="1"/>
    </o:shapelayout>
  </w:shapeDefaults>
  <w:decimalSymbol w:val=","/>
  <w:listSeparator w:val=";"/>
  <w15:docId w15:val="{8CF5F96C-B8A5-43BA-B1DF-0A0B62FB2A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06223"/>
    <w:rPr>
      <w:rFonts w:ascii="Times New Roman" w:hAnsi="Times New Roman"/>
      <w:sz w:val="24"/>
      <w:szCs w:val="22"/>
      <w:lang w:eastAsia="en-US"/>
    </w:rPr>
  </w:style>
  <w:style w:type="paragraph" w:styleId="1">
    <w:name w:val="heading 1"/>
    <w:basedOn w:val="a"/>
    <w:next w:val="a"/>
    <w:link w:val="10"/>
    <w:uiPriority w:val="99"/>
    <w:qFormat/>
    <w:rsid w:val="004256A3"/>
    <w:pPr>
      <w:keepNext/>
      <w:spacing w:before="240" w:after="60"/>
      <w:outlineLvl w:val="0"/>
    </w:pPr>
    <w:rPr>
      <w:rFonts w:ascii="Arial" w:hAnsi="Arial" w:cs="Arial"/>
      <w:b/>
      <w:bCs/>
      <w:kern w:val="32"/>
      <w:sz w:val="32"/>
      <w:szCs w:val="32"/>
    </w:rPr>
  </w:style>
  <w:style w:type="paragraph" w:styleId="20">
    <w:name w:val="heading 2"/>
    <w:basedOn w:val="a"/>
    <w:next w:val="a"/>
    <w:link w:val="21"/>
    <w:uiPriority w:val="99"/>
    <w:qFormat/>
    <w:rsid w:val="00867EB9"/>
    <w:pPr>
      <w:keepNext/>
      <w:spacing w:before="240" w:after="120"/>
      <w:jc w:val="both"/>
      <w:outlineLvl w:val="1"/>
    </w:pPr>
    <w:rPr>
      <w:rFonts w:ascii="Arial" w:hAnsi="Arial" w:cs="Arial"/>
      <w:b/>
      <w:bCs/>
      <w:iCs/>
      <w:caps/>
      <w:szCs w:val="28"/>
    </w:rPr>
  </w:style>
  <w:style w:type="paragraph" w:styleId="3">
    <w:name w:val="heading 3"/>
    <w:aliases w:val="h3 sub heading,C Sub-Sub/Italic,13 Sub-Sub/Italic,h3"/>
    <w:basedOn w:val="a"/>
    <w:next w:val="a"/>
    <w:link w:val="30"/>
    <w:uiPriority w:val="99"/>
    <w:unhideWhenUsed/>
    <w:qFormat/>
    <w:rsid w:val="00914106"/>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qFormat/>
    <w:rsid w:val="00B0081F"/>
    <w:pPr>
      <w:keepNext/>
      <w:jc w:val="center"/>
      <w:outlineLvl w:val="3"/>
    </w:pPr>
    <w:rPr>
      <w:rFonts w:eastAsia="Times New Roman"/>
      <w:b/>
      <w:bCs/>
      <w:i/>
      <w:iCs/>
      <w:szCs w:val="24"/>
      <w:lang w:val="en-US"/>
    </w:rPr>
  </w:style>
  <w:style w:type="paragraph" w:styleId="5">
    <w:name w:val="heading 5"/>
    <w:basedOn w:val="a"/>
    <w:next w:val="a"/>
    <w:link w:val="50"/>
    <w:qFormat/>
    <w:rsid w:val="00970CB7"/>
    <w:pPr>
      <w:widowControl w:val="0"/>
      <w:numPr>
        <w:ilvl w:val="4"/>
        <w:numId w:val="1"/>
      </w:numPr>
      <w:suppressAutoHyphens/>
      <w:spacing w:before="240" w:after="60"/>
      <w:outlineLvl w:val="4"/>
    </w:pPr>
    <w:rPr>
      <w:rFonts w:ascii="Calibri" w:eastAsia="Times New Roman" w:hAnsi="Calibri"/>
      <w:b/>
      <w:bCs/>
      <w:i/>
      <w:iCs/>
      <w:kern w:val="1"/>
      <w:sz w:val="26"/>
      <w:szCs w:val="26"/>
      <w:lang w:eastAsia="ar-SA"/>
    </w:rPr>
  </w:style>
  <w:style w:type="paragraph" w:styleId="6">
    <w:name w:val="heading 6"/>
    <w:basedOn w:val="a"/>
    <w:next w:val="a"/>
    <w:link w:val="60"/>
    <w:uiPriority w:val="99"/>
    <w:qFormat/>
    <w:rsid w:val="00970CB7"/>
    <w:pPr>
      <w:keepNext/>
      <w:spacing w:before="20"/>
      <w:ind w:left="425"/>
      <w:jc w:val="center"/>
      <w:outlineLvl w:val="5"/>
    </w:pPr>
    <w:rPr>
      <w:rFonts w:eastAsia="Times New Roman"/>
      <w:b/>
      <w:snapToGrid w:val="0"/>
      <w:sz w:val="36"/>
      <w:szCs w:val="24"/>
      <w:lang w:eastAsia="ru-RU"/>
    </w:rPr>
  </w:style>
  <w:style w:type="paragraph" w:styleId="7">
    <w:name w:val="heading 7"/>
    <w:basedOn w:val="a"/>
    <w:next w:val="a"/>
    <w:link w:val="70"/>
    <w:uiPriority w:val="99"/>
    <w:qFormat/>
    <w:rsid w:val="00505216"/>
    <w:pPr>
      <w:widowControl w:val="0"/>
      <w:tabs>
        <w:tab w:val="num" w:pos="284"/>
      </w:tabs>
      <w:overflowPunct w:val="0"/>
      <w:autoSpaceDE w:val="0"/>
      <w:autoSpaceDN w:val="0"/>
      <w:adjustRightInd w:val="0"/>
      <w:spacing w:before="60"/>
      <w:ind w:left="284"/>
      <w:jc w:val="both"/>
      <w:textAlignment w:val="baseline"/>
      <w:outlineLvl w:val="6"/>
    </w:pPr>
    <w:rPr>
      <w:rFonts w:eastAsia="Times New Roman"/>
      <w:szCs w:val="20"/>
      <w:lang w:eastAsia="ru-RU"/>
    </w:rPr>
  </w:style>
  <w:style w:type="paragraph" w:styleId="8">
    <w:name w:val="heading 8"/>
    <w:basedOn w:val="a"/>
    <w:next w:val="a"/>
    <w:link w:val="80"/>
    <w:uiPriority w:val="99"/>
    <w:qFormat/>
    <w:rsid w:val="00505216"/>
    <w:pPr>
      <w:widowControl w:val="0"/>
      <w:tabs>
        <w:tab w:val="num" w:pos="284"/>
      </w:tabs>
      <w:overflowPunct w:val="0"/>
      <w:autoSpaceDE w:val="0"/>
      <w:autoSpaceDN w:val="0"/>
      <w:adjustRightInd w:val="0"/>
      <w:spacing w:before="60"/>
      <w:ind w:left="284"/>
      <w:jc w:val="both"/>
      <w:textAlignment w:val="baseline"/>
      <w:outlineLvl w:val="7"/>
    </w:pPr>
    <w:rPr>
      <w:rFonts w:eastAsia="Times New Roman"/>
      <w:szCs w:val="20"/>
      <w:lang w:eastAsia="ru-RU"/>
    </w:rPr>
  </w:style>
  <w:style w:type="paragraph" w:styleId="9">
    <w:name w:val="heading 9"/>
    <w:basedOn w:val="a"/>
    <w:next w:val="a"/>
    <w:link w:val="90"/>
    <w:uiPriority w:val="99"/>
    <w:qFormat/>
    <w:rsid w:val="00505216"/>
    <w:pPr>
      <w:widowControl w:val="0"/>
      <w:tabs>
        <w:tab w:val="num" w:pos="284"/>
      </w:tabs>
      <w:overflowPunct w:val="0"/>
      <w:autoSpaceDE w:val="0"/>
      <w:autoSpaceDN w:val="0"/>
      <w:adjustRightInd w:val="0"/>
      <w:spacing w:before="60"/>
      <w:ind w:left="284"/>
      <w:jc w:val="both"/>
      <w:textAlignment w:val="baseline"/>
      <w:outlineLvl w:val="8"/>
    </w:pPr>
    <w:rPr>
      <w:rFonts w:eastAsia="Times New Roman"/>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0D7C6A"/>
    <w:pPr>
      <w:tabs>
        <w:tab w:val="center" w:pos="4677"/>
        <w:tab w:val="right" w:pos="9355"/>
      </w:tabs>
    </w:pPr>
  </w:style>
  <w:style w:type="character" w:customStyle="1" w:styleId="a4">
    <w:name w:val="Верхний колонтитул Знак"/>
    <w:basedOn w:val="a0"/>
    <w:link w:val="a3"/>
    <w:uiPriority w:val="99"/>
    <w:rsid w:val="000D7C6A"/>
  </w:style>
  <w:style w:type="paragraph" w:styleId="a5">
    <w:name w:val="footer"/>
    <w:basedOn w:val="a"/>
    <w:link w:val="a6"/>
    <w:uiPriority w:val="99"/>
    <w:unhideWhenUsed/>
    <w:rsid w:val="000D7C6A"/>
    <w:pPr>
      <w:tabs>
        <w:tab w:val="center" w:pos="4677"/>
        <w:tab w:val="right" w:pos="9355"/>
      </w:tabs>
    </w:pPr>
  </w:style>
  <w:style w:type="character" w:customStyle="1" w:styleId="a6">
    <w:name w:val="Нижний колонтитул Знак"/>
    <w:basedOn w:val="a0"/>
    <w:link w:val="a5"/>
    <w:uiPriority w:val="99"/>
    <w:rsid w:val="000D7C6A"/>
  </w:style>
  <w:style w:type="paragraph" w:styleId="a7">
    <w:name w:val="No Spacing"/>
    <w:aliases w:val="Table text"/>
    <w:link w:val="a8"/>
    <w:uiPriority w:val="1"/>
    <w:qFormat/>
    <w:rsid w:val="000E571E"/>
    <w:rPr>
      <w:sz w:val="22"/>
      <w:szCs w:val="22"/>
      <w:lang w:eastAsia="en-US"/>
    </w:rPr>
  </w:style>
  <w:style w:type="paragraph" w:styleId="a9">
    <w:name w:val="caption"/>
    <w:aliases w:val="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Зна"/>
    <w:basedOn w:val="a"/>
    <w:link w:val="aa"/>
    <w:uiPriority w:val="99"/>
    <w:qFormat/>
    <w:rsid w:val="008B3B41"/>
    <w:pPr>
      <w:spacing w:before="100" w:beforeAutospacing="1" w:after="100" w:afterAutospacing="1"/>
    </w:pPr>
    <w:rPr>
      <w:rFonts w:eastAsia="Times New Roman"/>
      <w:szCs w:val="24"/>
      <w:lang w:eastAsia="ru-RU"/>
    </w:rPr>
  </w:style>
  <w:style w:type="paragraph" w:styleId="11">
    <w:name w:val="toc 1"/>
    <w:basedOn w:val="a"/>
    <w:next w:val="a"/>
    <w:autoRedefine/>
    <w:uiPriority w:val="39"/>
    <w:rsid w:val="00C9639B"/>
    <w:pPr>
      <w:tabs>
        <w:tab w:val="right" w:leader="dot" w:pos="9781"/>
      </w:tabs>
      <w:spacing w:before="240" w:after="240"/>
      <w:jc w:val="both"/>
    </w:pPr>
    <w:rPr>
      <w:rFonts w:ascii="Arial" w:hAnsi="Arial" w:cs="Arial"/>
      <w:b/>
      <w:bCs/>
      <w:caps/>
      <w:noProof/>
      <w:sz w:val="20"/>
      <w:szCs w:val="20"/>
    </w:rPr>
  </w:style>
  <w:style w:type="paragraph" w:styleId="22">
    <w:name w:val="toc 2"/>
    <w:basedOn w:val="a"/>
    <w:next w:val="a"/>
    <w:autoRedefine/>
    <w:uiPriority w:val="39"/>
    <w:rsid w:val="000D2ABA"/>
    <w:pPr>
      <w:tabs>
        <w:tab w:val="right" w:leader="dot" w:pos="9781"/>
        <w:tab w:val="right" w:leader="dot" w:pos="9855"/>
      </w:tabs>
      <w:spacing w:before="240" w:after="240"/>
      <w:jc w:val="both"/>
    </w:pPr>
    <w:rPr>
      <w:rFonts w:ascii="Arial" w:hAnsi="Arial" w:cs="Arial"/>
      <w:b/>
      <w:bCs/>
      <w:noProof/>
      <w:snapToGrid w:val="0"/>
      <w:sz w:val="18"/>
      <w:szCs w:val="18"/>
    </w:rPr>
  </w:style>
  <w:style w:type="paragraph" w:styleId="31">
    <w:name w:val="toc 3"/>
    <w:basedOn w:val="a"/>
    <w:next w:val="a"/>
    <w:autoRedefine/>
    <w:uiPriority w:val="39"/>
    <w:rsid w:val="00C47FDB"/>
    <w:pPr>
      <w:tabs>
        <w:tab w:val="left" w:pos="1200"/>
        <w:tab w:val="right" w:leader="dot" w:pos="9628"/>
      </w:tabs>
    </w:pPr>
    <w:rPr>
      <w:rFonts w:ascii="Arial" w:eastAsia="Times New Roman" w:hAnsi="Arial" w:cs="Arial"/>
      <w:i/>
      <w:noProof/>
      <w:sz w:val="16"/>
      <w:szCs w:val="16"/>
    </w:rPr>
  </w:style>
  <w:style w:type="paragraph" w:styleId="41">
    <w:name w:val="toc 4"/>
    <w:basedOn w:val="a"/>
    <w:next w:val="a"/>
    <w:autoRedefine/>
    <w:semiHidden/>
    <w:rsid w:val="008B3B41"/>
    <w:pPr>
      <w:ind w:left="480"/>
    </w:pPr>
    <w:rPr>
      <w:sz w:val="20"/>
      <w:szCs w:val="20"/>
    </w:rPr>
  </w:style>
  <w:style w:type="paragraph" w:styleId="51">
    <w:name w:val="toc 5"/>
    <w:basedOn w:val="a"/>
    <w:next w:val="a"/>
    <w:autoRedefine/>
    <w:semiHidden/>
    <w:rsid w:val="008B3B41"/>
    <w:pPr>
      <w:ind w:left="720"/>
    </w:pPr>
    <w:rPr>
      <w:sz w:val="20"/>
      <w:szCs w:val="20"/>
    </w:rPr>
  </w:style>
  <w:style w:type="paragraph" w:styleId="61">
    <w:name w:val="toc 6"/>
    <w:basedOn w:val="a"/>
    <w:next w:val="a"/>
    <w:autoRedefine/>
    <w:semiHidden/>
    <w:rsid w:val="008B3B41"/>
    <w:pPr>
      <w:ind w:left="960"/>
    </w:pPr>
    <w:rPr>
      <w:sz w:val="20"/>
      <w:szCs w:val="20"/>
    </w:rPr>
  </w:style>
  <w:style w:type="paragraph" w:styleId="71">
    <w:name w:val="toc 7"/>
    <w:basedOn w:val="a"/>
    <w:next w:val="a"/>
    <w:autoRedefine/>
    <w:semiHidden/>
    <w:rsid w:val="008B3B41"/>
    <w:pPr>
      <w:ind w:left="1200"/>
    </w:pPr>
    <w:rPr>
      <w:sz w:val="20"/>
      <w:szCs w:val="20"/>
    </w:rPr>
  </w:style>
  <w:style w:type="paragraph" w:styleId="81">
    <w:name w:val="toc 8"/>
    <w:basedOn w:val="a"/>
    <w:next w:val="a"/>
    <w:autoRedefine/>
    <w:semiHidden/>
    <w:rsid w:val="00D73761"/>
    <w:pPr>
      <w:ind w:left="1440"/>
      <w:jc w:val="right"/>
    </w:pPr>
    <w:rPr>
      <w:rFonts w:ascii="Arial" w:eastAsiaTheme="minorHAnsi" w:hAnsi="Arial" w:cs="Arial"/>
      <w:b/>
      <w:sz w:val="10"/>
      <w:szCs w:val="20"/>
    </w:rPr>
  </w:style>
  <w:style w:type="paragraph" w:styleId="91">
    <w:name w:val="toc 9"/>
    <w:basedOn w:val="a"/>
    <w:next w:val="a"/>
    <w:autoRedefine/>
    <w:semiHidden/>
    <w:rsid w:val="008B3B41"/>
    <w:pPr>
      <w:ind w:left="1680"/>
    </w:pPr>
    <w:rPr>
      <w:sz w:val="20"/>
      <w:szCs w:val="20"/>
    </w:rPr>
  </w:style>
  <w:style w:type="character" w:styleId="ab">
    <w:name w:val="Hyperlink"/>
    <w:uiPriority w:val="99"/>
    <w:rsid w:val="008B3B41"/>
    <w:rPr>
      <w:color w:val="0000FF"/>
      <w:u w:val="single"/>
    </w:rPr>
  </w:style>
  <w:style w:type="character" w:styleId="ac">
    <w:name w:val="annotation reference"/>
    <w:uiPriority w:val="99"/>
    <w:rsid w:val="00C851FA"/>
    <w:rPr>
      <w:sz w:val="16"/>
      <w:szCs w:val="16"/>
    </w:rPr>
  </w:style>
  <w:style w:type="paragraph" w:styleId="ad">
    <w:name w:val="annotation text"/>
    <w:basedOn w:val="a"/>
    <w:link w:val="ae"/>
    <w:uiPriority w:val="99"/>
    <w:rsid w:val="00C851FA"/>
    <w:rPr>
      <w:sz w:val="20"/>
      <w:szCs w:val="20"/>
    </w:rPr>
  </w:style>
  <w:style w:type="paragraph" w:styleId="af">
    <w:name w:val="annotation subject"/>
    <w:basedOn w:val="ad"/>
    <w:next w:val="ad"/>
    <w:uiPriority w:val="99"/>
    <w:rsid w:val="00C851FA"/>
    <w:rPr>
      <w:b/>
      <w:bCs/>
    </w:rPr>
  </w:style>
  <w:style w:type="paragraph" w:styleId="af0">
    <w:name w:val="Balloon Text"/>
    <w:basedOn w:val="a"/>
    <w:uiPriority w:val="99"/>
    <w:rsid w:val="00C851FA"/>
    <w:rPr>
      <w:rFonts w:ascii="Tahoma" w:hAnsi="Tahoma" w:cs="Tahoma"/>
      <w:sz w:val="16"/>
      <w:szCs w:val="16"/>
    </w:rPr>
  </w:style>
  <w:style w:type="paragraph" w:styleId="32">
    <w:name w:val="Body Text 3"/>
    <w:basedOn w:val="a"/>
    <w:link w:val="33"/>
    <w:rsid w:val="00642C4B"/>
    <w:pPr>
      <w:spacing w:before="240" w:after="240"/>
      <w:jc w:val="both"/>
    </w:pPr>
    <w:rPr>
      <w:rFonts w:eastAsia="Times New Roman"/>
      <w:szCs w:val="24"/>
      <w:lang w:eastAsia="ru-RU"/>
    </w:rPr>
  </w:style>
  <w:style w:type="paragraph" w:customStyle="1" w:styleId="af1">
    <w:name w:val="ФИО"/>
    <w:basedOn w:val="a"/>
    <w:rsid w:val="00642C4B"/>
    <w:pPr>
      <w:spacing w:after="180"/>
      <w:ind w:left="5670"/>
      <w:jc w:val="both"/>
    </w:pPr>
    <w:rPr>
      <w:rFonts w:eastAsia="Times New Roman"/>
      <w:szCs w:val="20"/>
      <w:lang w:eastAsia="ru-RU"/>
    </w:rPr>
  </w:style>
  <w:style w:type="paragraph" w:styleId="af2">
    <w:name w:val="footnote text"/>
    <w:basedOn w:val="a"/>
    <w:link w:val="af3"/>
    <w:semiHidden/>
    <w:rsid w:val="00642C4B"/>
    <w:rPr>
      <w:rFonts w:eastAsia="Times New Roman"/>
      <w:sz w:val="20"/>
      <w:szCs w:val="20"/>
      <w:lang w:eastAsia="ru-RU"/>
    </w:rPr>
  </w:style>
  <w:style w:type="paragraph" w:customStyle="1" w:styleId="af4">
    <w:name w:val="Текст таблица"/>
    <w:basedOn w:val="a"/>
    <w:rsid w:val="00642C4B"/>
    <w:pPr>
      <w:numPr>
        <w:ilvl w:val="12"/>
      </w:numPr>
      <w:spacing w:before="60"/>
    </w:pPr>
    <w:rPr>
      <w:rFonts w:eastAsia="Times New Roman"/>
      <w:iCs/>
      <w:sz w:val="22"/>
      <w:szCs w:val="20"/>
      <w:lang w:eastAsia="ru-RU"/>
    </w:rPr>
  </w:style>
  <w:style w:type="character" w:styleId="af5">
    <w:name w:val="footnote reference"/>
    <w:semiHidden/>
    <w:rsid w:val="00642C4B"/>
    <w:rPr>
      <w:vertAlign w:val="superscript"/>
    </w:rPr>
  </w:style>
  <w:style w:type="paragraph" w:styleId="2">
    <w:name w:val="List 2"/>
    <w:basedOn w:val="a"/>
    <w:rsid w:val="00642C4B"/>
    <w:pPr>
      <w:widowControl w:val="0"/>
      <w:numPr>
        <w:numId w:val="2"/>
      </w:numPr>
      <w:overflowPunct w:val="0"/>
      <w:autoSpaceDE w:val="0"/>
      <w:autoSpaceDN w:val="0"/>
      <w:adjustRightInd w:val="0"/>
      <w:spacing w:before="60"/>
      <w:jc w:val="both"/>
      <w:textAlignment w:val="baseline"/>
    </w:pPr>
    <w:rPr>
      <w:rFonts w:eastAsia="Times New Roman"/>
      <w:szCs w:val="20"/>
      <w:lang w:eastAsia="ru-RU"/>
    </w:rPr>
  </w:style>
  <w:style w:type="character" w:styleId="af6">
    <w:name w:val="Strong"/>
    <w:uiPriority w:val="22"/>
    <w:qFormat/>
    <w:rsid w:val="00642C4B"/>
    <w:rPr>
      <w:b/>
      <w:bCs/>
    </w:rPr>
  </w:style>
  <w:style w:type="paragraph" w:styleId="34">
    <w:name w:val="Body Text Indent 3"/>
    <w:basedOn w:val="a"/>
    <w:rsid w:val="001542C7"/>
    <w:pPr>
      <w:spacing w:after="120"/>
      <w:ind w:left="283"/>
    </w:pPr>
    <w:rPr>
      <w:rFonts w:eastAsia="Times New Roman"/>
      <w:sz w:val="16"/>
      <w:szCs w:val="16"/>
      <w:lang w:eastAsia="ru-RU"/>
    </w:rPr>
  </w:style>
  <w:style w:type="character" w:customStyle="1" w:styleId="S">
    <w:name w:val="S_Обозначение"/>
    <w:uiPriority w:val="99"/>
    <w:rsid w:val="00523CAF"/>
    <w:rPr>
      <w:rFonts w:ascii="Arial" w:hAnsi="Arial" w:cs="Times New Roman"/>
      <w:b/>
      <w:i/>
      <w:sz w:val="24"/>
      <w:szCs w:val="24"/>
      <w:vertAlign w:val="baseline"/>
      <w:lang w:val="ru-RU" w:eastAsia="ru-RU" w:bidi="ar-SA"/>
    </w:rPr>
  </w:style>
  <w:style w:type="paragraph" w:styleId="af7">
    <w:name w:val="Normal (Web)"/>
    <w:basedOn w:val="a"/>
    <w:uiPriority w:val="99"/>
    <w:rsid w:val="00523CAF"/>
    <w:pPr>
      <w:spacing w:before="100" w:beforeAutospacing="1" w:after="100" w:afterAutospacing="1"/>
    </w:pPr>
    <w:rPr>
      <w:rFonts w:eastAsia="Times New Roman"/>
      <w:szCs w:val="24"/>
      <w:lang w:eastAsia="ru-RU"/>
    </w:rPr>
  </w:style>
  <w:style w:type="character" w:customStyle="1" w:styleId="urtxtemph">
    <w:name w:val="urtxtemph"/>
    <w:basedOn w:val="a0"/>
    <w:rsid w:val="00523CAF"/>
  </w:style>
  <w:style w:type="character" w:customStyle="1" w:styleId="35">
    <w:name w:val="Знак Знак3"/>
    <w:semiHidden/>
    <w:rsid w:val="0084209F"/>
    <w:rPr>
      <w:sz w:val="24"/>
      <w:szCs w:val="24"/>
      <w:lang w:val="ru-RU" w:eastAsia="ru-RU" w:bidi="ar-SA"/>
    </w:rPr>
  </w:style>
  <w:style w:type="character" w:customStyle="1" w:styleId="23">
    <w:name w:val="Знак Знак2"/>
    <w:semiHidden/>
    <w:rsid w:val="005D5FE6"/>
    <w:rPr>
      <w:sz w:val="24"/>
      <w:szCs w:val="24"/>
      <w:lang w:val="ru-RU" w:eastAsia="ru-RU" w:bidi="ar-SA"/>
    </w:rPr>
  </w:style>
  <w:style w:type="paragraph" w:styleId="af8">
    <w:name w:val="Body Text"/>
    <w:aliases w:val="Основной текст Знак1,Основной текст Знак3 Знак1,Основной текст Знак1 Знак Знак,Основной текст Знак3 Знак1 Знак Знак,Основной текст Знак Знак Знак1 Знак Знак,Основной текст Знак1 Знак Знак Знак1 Знак Знак,Основной текст Знак Знак,Абзац,Аб"/>
    <w:basedOn w:val="a"/>
    <w:link w:val="af9"/>
    <w:rsid w:val="00B34432"/>
    <w:pPr>
      <w:spacing w:after="120"/>
    </w:pPr>
    <w:rPr>
      <w:rFonts w:eastAsia="Times New Roman"/>
      <w:szCs w:val="24"/>
      <w:lang w:eastAsia="ru-RU"/>
    </w:rPr>
  </w:style>
  <w:style w:type="character" w:customStyle="1" w:styleId="af9">
    <w:name w:val="Основной текст Знак"/>
    <w:aliases w:val="Основной текст Знак1 Знак,Основной текст Знак3 Знак1 Знак,Основной текст Знак1 Знак Знак Знак,Основной текст Знак3 Знак1 Знак Знак Знак,Основной текст Знак Знак Знак1 Знак Знак Знак,Основной текст Знак1 Знак Знак Знак1 Знак Знак Знак"/>
    <w:link w:val="af8"/>
    <w:rsid w:val="00B34432"/>
    <w:rPr>
      <w:rFonts w:ascii="Times New Roman" w:eastAsia="Times New Roman" w:hAnsi="Times New Roman"/>
      <w:sz w:val="24"/>
      <w:szCs w:val="24"/>
    </w:rPr>
  </w:style>
  <w:style w:type="character" w:customStyle="1" w:styleId="21">
    <w:name w:val="Заголовок 2 Знак"/>
    <w:link w:val="20"/>
    <w:uiPriority w:val="99"/>
    <w:rsid w:val="00867EB9"/>
    <w:rPr>
      <w:rFonts w:ascii="Arial" w:hAnsi="Arial" w:cs="Arial"/>
      <w:b/>
      <w:bCs/>
      <w:iCs/>
      <w:caps/>
      <w:sz w:val="24"/>
      <w:szCs w:val="28"/>
      <w:lang w:eastAsia="en-US"/>
    </w:rPr>
  </w:style>
  <w:style w:type="paragraph" w:customStyle="1" w:styleId="S0">
    <w:name w:val="S_Обычный"/>
    <w:basedOn w:val="a"/>
    <w:link w:val="S1"/>
    <w:rsid w:val="00B34432"/>
    <w:pPr>
      <w:widowControl w:val="0"/>
      <w:tabs>
        <w:tab w:val="left" w:pos="1690"/>
      </w:tabs>
      <w:spacing w:before="240"/>
      <w:jc w:val="both"/>
    </w:pPr>
    <w:rPr>
      <w:rFonts w:eastAsia="Times New Roman"/>
      <w:szCs w:val="24"/>
      <w:lang w:eastAsia="ru-RU"/>
    </w:rPr>
  </w:style>
  <w:style w:type="character" w:customStyle="1" w:styleId="S1">
    <w:name w:val="S_Обычный Знак"/>
    <w:link w:val="S0"/>
    <w:locked/>
    <w:rsid w:val="00B34432"/>
    <w:rPr>
      <w:rFonts w:ascii="Times New Roman" w:eastAsia="Times New Roman" w:hAnsi="Times New Roman"/>
      <w:sz w:val="24"/>
      <w:szCs w:val="24"/>
    </w:rPr>
  </w:style>
  <w:style w:type="paragraph" w:customStyle="1" w:styleId="S2">
    <w:name w:val="S_СписокМ_Обычный"/>
    <w:basedOn w:val="a"/>
    <w:link w:val="S3"/>
    <w:rsid w:val="00B34432"/>
    <w:pPr>
      <w:tabs>
        <w:tab w:val="num" w:pos="926"/>
      </w:tabs>
      <w:spacing w:before="120"/>
      <w:ind w:left="926" w:hanging="360"/>
      <w:jc w:val="both"/>
    </w:pPr>
    <w:rPr>
      <w:rFonts w:eastAsia="Times New Roman"/>
      <w:szCs w:val="24"/>
      <w:lang w:eastAsia="ru-RU"/>
    </w:rPr>
  </w:style>
  <w:style w:type="character" w:customStyle="1" w:styleId="S3">
    <w:name w:val="S_СписокМ_Обычный Знак Знак"/>
    <w:link w:val="S2"/>
    <w:locked/>
    <w:rsid w:val="00B34432"/>
    <w:rPr>
      <w:rFonts w:ascii="Times New Roman" w:eastAsia="Times New Roman" w:hAnsi="Times New Roman"/>
      <w:sz w:val="24"/>
      <w:szCs w:val="24"/>
    </w:rPr>
  </w:style>
  <w:style w:type="paragraph" w:customStyle="1" w:styleId="afa">
    <w:name w:val="Текст МУ"/>
    <w:basedOn w:val="a"/>
    <w:rsid w:val="00B34432"/>
    <w:pPr>
      <w:suppressAutoHyphens/>
      <w:spacing w:before="180" w:after="120"/>
      <w:jc w:val="both"/>
    </w:pPr>
    <w:rPr>
      <w:rFonts w:eastAsia="Times New Roman"/>
      <w:szCs w:val="20"/>
      <w:lang w:eastAsia="ar-SA"/>
    </w:rPr>
  </w:style>
  <w:style w:type="paragraph" w:customStyle="1" w:styleId="12">
    <w:name w:val="Список 1"/>
    <w:basedOn w:val="afb"/>
    <w:link w:val="13"/>
    <w:rsid w:val="00D57D98"/>
    <w:pPr>
      <w:widowControl w:val="0"/>
      <w:tabs>
        <w:tab w:val="clear" w:pos="360"/>
        <w:tab w:val="num" w:pos="900"/>
      </w:tabs>
      <w:overflowPunct w:val="0"/>
      <w:autoSpaceDE w:val="0"/>
      <w:autoSpaceDN w:val="0"/>
      <w:adjustRightInd w:val="0"/>
      <w:spacing w:before="60"/>
      <w:ind w:left="900"/>
      <w:contextualSpacing w:val="0"/>
      <w:jc w:val="both"/>
      <w:textAlignment w:val="baseline"/>
    </w:pPr>
    <w:rPr>
      <w:rFonts w:eastAsia="Times New Roman"/>
      <w:szCs w:val="20"/>
      <w:lang w:eastAsia="ru-RU"/>
    </w:rPr>
  </w:style>
  <w:style w:type="character" w:customStyle="1" w:styleId="13">
    <w:name w:val="Список 1 Знак"/>
    <w:link w:val="12"/>
    <w:rsid w:val="00D57D98"/>
    <w:rPr>
      <w:rFonts w:ascii="Times New Roman" w:eastAsia="Times New Roman" w:hAnsi="Times New Roman"/>
      <w:sz w:val="24"/>
    </w:rPr>
  </w:style>
  <w:style w:type="paragraph" w:styleId="afb">
    <w:name w:val="List Bullet"/>
    <w:basedOn w:val="a"/>
    <w:uiPriority w:val="99"/>
    <w:semiHidden/>
    <w:unhideWhenUsed/>
    <w:rsid w:val="00D57D98"/>
    <w:pPr>
      <w:tabs>
        <w:tab w:val="num" w:pos="360"/>
      </w:tabs>
      <w:ind w:left="360" w:hanging="360"/>
      <w:contextualSpacing/>
    </w:pPr>
  </w:style>
  <w:style w:type="paragraph" w:customStyle="1" w:styleId="14">
    <w:name w:val="Название объекта1"/>
    <w:basedOn w:val="a"/>
    <w:next w:val="a"/>
    <w:rsid w:val="00344C7C"/>
    <w:pPr>
      <w:suppressAutoHyphens/>
      <w:jc w:val="center"/>
    </w:pPr>
    <w:rPr>
      <w:rFonts w:ascii="Arial Narrow" w:eastAsia="Times New Roman" w:hAnsi="Arial Narrow" w:cs="Arial Narrow"/>
      <w:b/>
      <w:bCs/>
      <w:color w:val="000080"/>
      <w:sz w:val="20"/>
      <w:szCs w:val="24"/>
      <w:lang w:eastAsia="ar-SA"/>
    </w:rPr>
  </w:style>
  <w:style w:type="paragraph" w:customStyle="1" w:styleId="afc">
    <w:name w:val="Заголовок приложения"/>
    <w:basedOn w:val="a"/>
    <w:next w:val="a"/>
    <w:rsid w:val="001C05C3"/>
    <w:pPr>
      <w:widowControl w:val="0"/>
      <w:overflowPunct w:val="0"/>
      <w:autoSpaceDE w:val="0"/>
      <w:autoSpaceDN w:val="0"/>
      <w:adjustRightInd w:val="0"/>
      <w:spacing w:before="60"/>
      <w:jc w:val="center"/>
      <w:textAlignment w:val="baseline"/>
    </w:pPr>
    <w:rPr>
      <w:rFonts w:eastAsia="Times New Roman"/>
      <w:b/>
      <w:sz w:val="28"/>
      <w:szCs w:val="20"/>
      <w:lang w:eastAsia="ru-RU"/>
    </w:rPr>
  </w:style>
  <w:style w:type="paragraph" w:customStyle="1" w:styleId="24">
    <w:name w:val="Название объекта2"/>
    <w:basedOn w:val="a"/>
    <w:next w:val="a"/>
    <w:rsid w:val="001C05C3"/>
    <w:pPr>
      <w:suppressAutoHyphens/>
    </w:pPr>
    <w:rPr>
      <w:rFonts w:eastAsia="Times New Roman"/>
      <w:b/>
      <w:bCs/>
      <w:sz w:val="20"/>
      <w:szCs w:val="20"/>
      <w:lang w:eastAsia="ar-SA"/>
    </w:rPr>
  </w:style>
  <w:style w:type="character" w:customStyle="1" w:styleId="ae">
    <w:name w:val="Текст примечания Знак"/>
    <w:link w:val="ad"/>
    <w:uiPriority w:val="99"/>
    <w:rsid w:val="001C05C3"/>
    <w:rPr>
      <w:rFonts w:ascii="Times New Roman" w:hAnsi="Times New Roman"/>
      <w:lang w:eastAsia="en-US"/>
    </w:rPr>
  </w:style>
  <w:style w:type="paragraph" w:styleId="15">
    <w:name w:val="index 1"/>
    <w:basedOn w:val="a"/>
    <w:next w:val="a"/>
    <w:autoRedefine/>
    <w:semiHidden/>
    <w:rsid w:val="00384E85"/>
    <w:pPr>
      <w:jc w:val="both"/>
    </w:pPr>
    <w:rPr>
      <w:rFonts w:eastAsia="Times New Roman"/>
      <w:szCs w:val="24"/>
      <w:lang w:eastAsia="ru-RU"/>
    </w:rPr>
  </w:style>
  <w:style w:type="table" w:styleId="afd">
    <w:name w:val="Table Grid"/>
    <w:aliases w:val="Осн.таблица"/>
    <w:basedOn w:val="a1"/>
    <w:rsid w:val="002D623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List Paragraph"/>
    <w:aliases w:val="Bullet_IRAO,Мой Список,List Paragraph,List Paragraph_0"/>
    <w:basedOn w:val="a"/>
    <w:link w:val="aff"/>
    <w:uiPriority w:val="34"/>
    <w:qFormat/>
    <w:rsid w:val="009E7EDA"/>
    <w:pPr>
      <w:ind w:left="720"/>
      <w:contextualSpacing/>
    </w:pPr>
  </w:style>
  <w:style w:type="character" w:styleId="aff0">
    <w:name w:val="FollowedHyperlink"/>
    <w:basedOn w:val="a0"/>
    <w:unhideWhenUsed/>
    <w:rsid w:val="00EB013C"/>
    <w:rPr>
      <w:color w:val="800080" w:themeColor="followedHyperlink"/>
      <w:u w:val="single"/>
    </w:rPr>
  </w:style>
  <w:style w:type="paragraph" w:styleId="aff1">
    <w:name w:val="TOC Heading"/>
    <w:basedOn w:val="1"/>
    <w:next w:val="a"/>
    <w:uiPriority w:val="39"/>
    <w:unhideWhenUsed/>
    <w:qFormat/>
    <w:rsid w:val="003A4598"/>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ru-RU"/>
    </w:rPr>
  </w:style>
  <w:style w:type="paragraph" w:customStyle="1" w:styleId="ConsPlusCell">
    <w:name w:val="ConsPlusCell"/>
    <w:uiPriority w:val="99"/>
    <w:rsid w:val="00E2659A"/>
    <w:pPr>
      <w:widowControl w:val="0"/>
      <w:autoSpaceDE w:val="0"/>
      <w:autoSpaceDN w:val="0"/>
      <w:adjustRightInd w:val="0"/>
    </w:pPr>
    <w:rPr>
      <w:rFonts w:ascii="Arial" w:eastAsiaTheme="minorEastAsia" w:hAnsi="Arial" w:cs="Arial"/>
    </w:rPr>
  </w:style>
  <w:style w:type="paragraph" w:customStyle="1" w:styleId="ConsPlusNonformat">
    <w:name w:val="ConsPlusNonformat"/>
    <w:uiPriority w:val="99"/>
    <w:rsid w:val="00E2407E"/>
    <w:pPr>
      <w:widowControl w:val="0"/>
      <w:autoSpaceDE w:val="0"/>
      <w:autoSpaceDN w:val="0"/>
      <w:adjustRightInd w:val="0"/>
    </w:pPr>
    <w:rPr>
      <w:rFonts w:ascii="Courier New" w:eastAsiaTheme="minorEastAsia" w:hAnsi="Courier New" w:cs="Courier New"/>
    </w:rPr>
  </w:style>
  <w:style w:type="table" w:customStyle="1" w:styleId="25">
    <w:name w:val="Сетка таблицы2"/>
    <w:basedOn w:val="a1"/>
    <w:next w:val="afd"/>
    <w:uiPriority w:val="59"/>
    <w:rsid w:val="00765BE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Основной текст4"/>
    <w:basedOn w:val="a0"/>
    <w:rsid w:val="00765BEA"/>
    <w:rPr>
      <w:rFonts w:ascii="Times New Roman" w:eastAsia="Times New Roman" w:hAnsi="Times New Roman"/>
      <w:color w:val="000000"/>
      <w:spacing w:val="0"/>
      <w:w w:val="100"/>
      <w:position w:val="0"/>
      <w:sz w:val="22"/>
      <w:szCs w:val="22"/>
      <w:shd w:val="clear" w:color="auto" w:fill="FFFFFF"/>
      <w:lang w:val="ru-RU"/>
    </w:rPr>
  </w:style>
  <w:style w:type="character" w:customStyle="1" w:styleId="16">
    <w:name w:val="Основной текст продолжение Знак1"/>
    <w:link w:val="aff2"/>
    <w:locked/>
    <w:rsid w:val="000C381F"/>
    <w:rPr>
      <w:sz w:val="24"/>
    </w:rPr>
  </w:style>
  <w:style w:type="paragraph" w:customStyle="1" w:styleId="aff2">
    <w:name w:val="Основной текст продолжение"/>
    <w:basedOn w:val="af8"/>
    <w:next w:val="af8"/>
    <w:link w:val="16"/>
    <w:rsid w:val="000C381F"/>
    <w:pPr>
      <w:spacing w:before="120" w:after="0"/>
      <w:ind w:firstLine="709"/>
      <w:jc w:val="both"/>
    </w:pPr>
    <w:rPr>
      <w:rFonts w:ascii="Calibri" w:eastAsia="Calibri" w:hAnsi="Calibri"/>
      <w:szCs w:val="20"/>
    </w:rPr>
  </w:style>
  <w:style w:type="character" w:customStyle="1" w:styleId="aa">
    <w:name w:val="Название объекта Знак"/>
    <w:aliases w:val="Название объекта Знак1 Знак,Название объекта Знак Знак1 Знак,Название объекта Знак Знак Знак Знак Знак,Название объекта Знак Знак Знак1 Знак,Название объекта Знак Знак Знак Знак Знак Знак Знак1 Знак,Зна Знак"/>
    <w:link w:val="a9"/>
    <w:uiPriority w:val="99"/>
    <w:locked/>
    <w:rsid w:val="000C381F"/>
    <w:rPr>
      <w:rFonts w:ascii="Times New Roman" w:eastAsia="Times New Roman" w:hAnsi="Times New Roman"/>
      <w:sz w:val="24"/>
      <w:szCs w:val="24"/>
    </w:rPr>
  </w:style>
  <w:style w:type="paragraph" w:styleId="aff3">
    <w:name w:val="Revision"/>
    <w:hidden/>
    <w:uiPriority w:val="99"/>
    <w:semiHidden/>
    <w:rsid w:val="00F12BE4"/>
    <w:rPr>
      <w:rFonts w:ascii="Times New Roman" w:hAnsi="Times New Roman"/>
      <w:sz w:val="24"/>
      <w:szCs w:val="22"/>
      <w:lang w:eastAsia="en-US"/>
    </w:rPr>
  </w:style>
  <w:style w:type="character" w:customStyle="1" w:styleId="10">
    <w:name w:val="Заголовок 1 Знак"/>
    <w:basedOn w:val="a0"/>
    <w:link w:val="1"/>
    <w:uiPriority w:val="99"/>
    <w:rsid w:val="000C7715"/>
    <w:rPr>
      <w:rFonts w:ascii="Arial" w:hAnsi="Arial" w:cs="Arial"/>
      <w:b/>
      <w:bCs/>
      <w:kern w:val="32"/>
      <w:sz w:val="32"/>
      <w:szCs w:val="32"/>
      <w:lang w:eastAsia="en-US"/>
    </w:rPr>
  </w:style>
  <w:style w:type="paragraph" w:styleId="aff4">
    <w:name w:val="Body Text Indent"/>
    <w:basedOn w:val="a"/>
    <w:link w:val="aff5"/>
    <w:rsid w:val="00CF5CE8"/>
    <w:pPr>
      <w:spacing w:after="120"/>
      <w:ind w:left="283"/>
    </w:pPr>
    <w:rPr>
      <w:rFonts w:eastAsia="Times New Roman"/>
      <w:sz w:val="22"/>
      <w:szCs w:val="20"/>
      <w:lang w:eastAsia="ru-RU"/>
    </w:rPr>
  </w:style>
  <w:style w:type="character" w:customStyle="1" w:styleId="aff5">
    <w:name w:val="Основной текст с отступом Знак"/>
    <w:basedOn w:val="a0"/>
    <w:link w:val="aff4"/>
    <w:rsid w:val="00CF5CE8"/>
    <w:rPr>
      <w:rFonts w:ascii="Times New Roman" w:eastAsia="Times New Roman" w:hAnsi="Times New Roman"/>
      <w:sz w:val="22"/>
    </w:rPr>
  </w:style>
  <w:style w:type="character" w:customStyle="1" w:styleId="urtxtstd">
    <w:name w:val="urtxtstd"/>
    <w:basedOn w:val="a0"/>
    <w:rsid w:val="00A53423"/>
  </w:style>
  <w:style w:type="paragraph" w:customStyle="1" w:styleId="Default">
    <w:name w:val="Default"/>
    <w:rsid w:val="00FF5E68"/>
    <w:pPr>
      <w:autoSpaceDE w:val="0"/>
      <w:autoSpaceDN w:val="0"/>
      <w:adjustRightInd w:val="0"/>
    </w:pPr>
    <w:rPr>
      <w:rFonts w:ascii="Arial" w:hAnsi="Arial" w:cs="Arial"/>
      <w:color w:val="000000"/>
      <w:sz w:val="24"/>
      <w:szCs w:val="24"/>
    </w:rPr>
  </w:style>
  <w:style w:type="character" w:customStyle="1" w:styleId="30">
    <w:name w:val="Заголовок 3 Знак"/>
    <w:aliases w:val="h3 sub heading Знак,C Sub-Sub/Italic Знак,13 Sub-Sub/Italic Знак,h3 Знак"/>
    <w:basedOn w:val="a0"/>
    <w:link w:val="3"/>
    <w:uiPriority w:val="99"/>
    <w:rsid w:val="00914106"/>
    <w:rPr>
      <w:rFonts w:asciiTheme="majorHAnsi" w:eastAsiaTheme="majorEastAsia" w:hAnsiTheme="majorHAnsi" w:cstheme="majorBidi"/>
      <w:b/>
      <w:bCs/>
      <w:color w:val="4F81BD" w:themeColor="accent1"/>
      <w:sz w:val="24"/>
      <w:szCs w:val="22"/>
      <w:lang w:eastAsia="en-US"/>
    </w:rPr>
  </w:style>
  <w:style w:type="character" w:customStyle="1" w:styleId="33">
    <w:name w:val="Основной текст 3 Знак"/>
    <w:link w:val="32"/>
    <w:rsid w:val="00BA6413"/>
    <w:rPr>
      <w:rFonts w:ascii="Times New Roman" w:eastAsia="Times New Roman" w:hAnsi="Times New Roman"/>
      <w:sz w:val="24"/>
      <w:szCs w:val="24"/>
    </w:rPr>
  </w:style>
  <w:style w:type="table" w:customStyle="1" w:styleId="17">
    <w:name w:val="Сетка таблицы1"/>
    <w:basedOn w:val="a1"/>
    <w:next w:val="afd"/>
    <w:uiPriority w:val="59"/>
    <w:rsid w:val="007C2DC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6">
    <w:name w:val="ПМЛА Основной текст"/>
    <w:basedOn w:val="a"/>
    <w:link w:val="aff7"/>
    <w:uiPriority w:val="99"/>
    <w:rsid w:val="00910238"/>
    <w:pPr>
      <w:widowControl w:val="0"/>
      <w:spacing w:before="120" w:after="120"/>
      <w:jc w:val="both"/>
    </w:pPr>
    <w:rPr>
      <w:rFonts w:eastAsia="Times New Roman"/>
      <w:szCs w:val="20"/>
      <w:lang w:eastAsia="ru-RU"/>
    </w:rPr>
  </w:style>
  <w:style w:type="character" w:customStyle="1" w:styleId="aff7">
    <w:name w:val="ПМЛА Основной текст Знак Знак"/>
    <w:link w:val="aff6"/>
    <w:uiPriority w:val="99"/>
    <w:locked/>
    <w:rsid w:val="00910238"/>
    <w:rPr>
      <w:rFonts w:ascii="Times New Roman" w:eastAsia="Times New Roman" w:hAnsi="Times New Roman"/>
      <w:sz w:val="24"/>
    </w:rPr>
  </w:style>
  <w:style w:type="paragraph" w:customStyle="1" w:styleId="ConsPlusTitle">
    <w:name w:val="ConsPlusTitle"/>
    <w:basedOn w:val="a"/>
    <w:uiPriority w:val="99"/>
    <w:rsid w:val="007F24D2"/>
    <w:pPr>
      <w:autoSpaceDE w:val="0"/>
      <w:autoSpaceDN w:val="0"/>
    </w:pPr>
    <w:rPr>
      <w:rFonts w:ascii="Arial" w:eastAsiaTheme="minorHAnsi" w:hAnsi="Arial" w:cs="Arial"/>
      <w:b/>
      <w:bCs/>
      <w:sz w:val="20"/>
      <w:szCs w:val="20"/>
    </w:rPr>
  </w:style>
  <w:style w:type="paragraph" w:styleId="aff8">
    <w:name w:val="Plain Text"/>
    <w:basedOn w:val="a"/>
    <w:link w:val="aff9"/>
    <w:unhideWhenUsed/>
    <w:rsid w:val="003A483C"/>
    <w:rPr>
      <w:rFonts w:ascii="Calibri" w:eastAsiaTheme="minorHAnsi" w:hAnsi="Calibri" w:cstheme="minorBidi"/>
      <w:sz w:val="22"/>
      <w:szCs w:val="21"/>
    </w:rPr>
  </w:style>
  <w:style w:type="character" w:customStyle="1" w:styleId="aff9">
    <w:name w:val="Текст Знак"/>
    <w:basedOn w:val="a0"/>
    <w:link w:val="aff8"/>
    <w:rsid w:val="003A483C"/>
    <w:rPr>
      <w:rFonts w:eastAsiaTheme="minorHAnsi" w:cstheme="minorBidi"/>
      <w:sz w:val="22"/>
      <w:szCs w:val="21"/>
      <w:lang w:eastAsia="en-US"/>
    </w:rPr>
  </w:style>
  <w:style w:type="paragraph" w:customStyle="1" w:styleId="ConsPlusNormal">
    <w:name w:val="ConsPlusNormal"/>
    <w:rsid w:val="00E275BE"/>
    <w:pPr>
      <w:autoSpaceDE w:val="0"/>
      <w:autoSpaceDN w:val="0"/>
      <w:adjustRightInd w:val="0"/>
    </w:pPr>
    <w:rPr>
      <w:rFonts w:ascii="Times New Roman" w:hAnsi="Times New Roman"/>
      <w:sz w:val="24"/>
      <w:szCs w:val="24"/>
    </w:rPr>
  </w:style>
  <w:style w:type="paragraph" w:styleId="26">
    <w:name w:val="Body Text Indent 2"/>
    <w:basedOn w:val="a"/>
    <w:link w:val="27"/>
    <w:uiPriority w:val="99"/>
    <w:semiHidden/>
    <w:unhideWhenUsed/>
    <w:rsid w:val="00990AC3"/>
    <w:pPr>
      <w:spacing w:after="120" w:line="480" w:lineRule="auto"/>
      <w:ind w:left="283"/>
    </w:pPr>
  </w:style>
  <w:style w:type="character" w:customStyle="1" w:styleId="27">
    <w:name w:val="Основной текст с отступом 2 Знак"/>
    <w:basedOn w:val="a0"/>
    <w:link w:val="26"/>
    <w:rsid w:val="00990AC3"/>
    <w:rPr>
      <w:rFonts w:ascii="Times New Roman" w:hAnsi="Times New Roman"/>
      <w:sz w:val="24"/>
      <w:szCs w:val="22"/>
      <w:lang w:eastAsia="en-US"/>
    </w:rPr>
  </w:style>
  <w:style w:type="character" w:customStyle="1" w:styleId="40">
    <w:name w:val="Заголовок 4 Знак"/>
    <w:basedOn w:val="a0"/>
    <w:link w:val="4"/>
    <w:uiPriority w:val="9"/>
    <w:rsid w:val="00B0081F"/>
    <w:rPr>
      <w:rFonts w:ascii="Times New Roman" w:eastAsia="Times New Roman" w:hAnsi="Times New Roman"/>
      <w:b/>
      <w:bCs/>
      <w:i/>
      <w:iCs/>
      <w:sz w:val="24"/>
      <w:szCs w:val="24"/>
      <w:lang w:val="en-US" w:eastAsia="en-US"/>
    </w:rPr>
  </w:style>
  <w:style w:type="paragraph" w:customStyle="1" w:styleId="affa">
    <w:name w:val="ДБ Текст в таблице центр"/>
    <w:basedOn w:val="a"/>
    <w:link w:val="affb"/>
    <w:uiPriority w:val="99"/>
    <w:rsid w:val="002D3C40"/>
    <w:pPr>
      <w:jc w:val="center"/>
    </w:pPr>
    <w:rPr>
      <w:rFonts w:ascii="Calibri" w:hAnsi="Calibri"/>
      <w:sz w:val="20"/>
      <w:szCs w:val="20"/>
      <w:lang w:eastAsia="ru-RU"/>
    </w:rPr>
  </w:style>
  <w:style w:type="character" w:customStyle="1" w:styleId="affb">
    <w:name w:val="ДБ Текст в таблице центр Знак"/>
    <w:link w:val="affa"/>
    <w:uiPriority w:val="99"/>
    <w:locked/>
    <w:rsid w:val="002D3C40"/>
  </w:style>
  <w:style w:type="paragraph" w:customStyle="1" w:styleId="affc">
    <w:name w:val="ПМЛА Текст в таблице"/>
    <w:link w:val="affd"/>
    <w:uiPriority w:val="99"/>
    <w:rsid w:val="002D3C40"/>
    <w:rPr>
      <w:rFonts w:eastAsia="Times New Roman"/>
      <w:sz w:val="22"/>
      <w:szCs w:val="22"/>
    </w:rPr>
  </w:style>
  <w:style w:type="character" w:customStyle="1" w:styleId="affd">
    <w:name w:val="ПМЛА Текст в таблице Знак Знак"/>
    <w:link w:val="affc"/>
    <w:uiPriority w:val="99"/>
    <w:locked/>
    <w:rsid w:val="002D3C40"/>
    <w:rPr>
      <w:rFonts w:eastAsia="Times New Roman"/>
      <w:sz w:val="22"/>
      <w:szCs w:val="22"/>
    </w:rPr>
  </w:style>
  <w:style w:type="paragraph" w:customStyle="1" w:styleId="affe">
    <w:name w:val="ПМЛА Шапка таблицы"/>
    <w:basedOn w:val="a"/>
    <w:uiPriority w:val="99"/>
    <w:rsid w:val="002D3C40"/>
    <w:pPr>
      <w:spacing w:before="60" w:after="60"/>
      <w:jc w:val="center"/>
    </w:pPr>
    <w:rPr>
      <w:rFonts w:ascii="Arial" w:eastAsia="Times New Roman" w:hAnsi="Arial"/>
      <w:b/>
      <w:bCs/>
      <w:caps/>
      <w:sz w:val="16"/>
      <w:szCs w:val="20"/>
      <w:u w:color="000000"/>
    </w:rPr>
  </w:style>
  <w:style w:type="paragraph" w:customStyle="1" w:styleId="18">
    <w:name w:val="Без интервала1"/>
    <w:rsid w:val="008854B4"/>
    <w:pPr>
      <w:widowControl w:val="0"/>
      <w:suppressAutoHyphens/>
      <w:ind w:left="425"/>
    </w:pPr>
    <w:rPr>
      <w:rFonts w:ascii="Times New Roman" w:eastAsia="Arial" w:hAnsi="Times New Roman"/>
      <w:kern w:val="1"/>
      <w:sz w:val="24"/>
      <w:szCs w:val="24"/>
      <w:lang w:eastAsia="fa-IR" w:bidi="fa-IR"/>
    </w:rPr>
  </w:style>
  <w:style w:type="character" w:customStyle="1" w:styleId="afff">
    <w:name w:val="Текст в таблице ЛНД"/>
    <w:uiPriority w:val="99"/>
    <w:rsid w:val="00862B52"/>
    <w:rPr>
      <w:rFonts w:ascii="Times New Roman" w:hAnsi="Times New Roman"/>
      <w:sz w:val="20"/>
    </w:rPr>
  </w:style>
  <w:style w:type="paragraph" w:customStyle="1" w:styleId="28">
    <w:name w:val="Без интервала2"/>
    <w:rsid w:val="00324E27"/>
    <w:pPr>
      <w:widowControl w:val="0"/>
      <w:suppressAutoHyphens/>
      <w:ind w:left="425"/>
    </w:pPr>
    <w:rPr>
      <w:rFonts w:ascii="Times New Roman" w:eastAsia="Arial" w:hAnsi="Times New Roman"/>
      <w:kern w:val="1"/>
      <w:sz w:val="24"/>
      <w:szCs w:val="24"/>
      <w:lang w:eastAsia="fa-IR" w:bidi="fa-IR"/>
    </w:rPr>
  </w:style>
  <w:style w:type="character" w:customStyle="1" w:styleId="50">
    <w:name w:val="Заголовок 5 Знак"/>
    <w:basedOn w:val="a0"/>
    <w:link w:val="5"/>
    <w:rsid w:val="00970CB7"/>
    <w:rPr>
      <w:rFonts w:eastAsia="Times New Roman"/>
      <w:b/>
      <w:bCs/>
      <w:i/>
      <w:iCs/>
      <w:kern w:val="1"/>
      <w:sz w:val="26"/>
      <w:szCs w:val="26"/>
      <w:lang w:eastAsia="ar-SA"/>
    </w:rPr>
  </w:style>
  <w:style w:type="character" w:customStyle="1" w:styleId="60">
    <w:name w:val="Заголовок 6 Знак"/>
    <w:basedOn w:val="a0"/>
    <w:link w:val="6"/>
    <w:uiPriority w:val="99"/>
    <w:rsid w:val="00970CB7"/>
    <w:rPr>
      <w:rFonts w:ascii="Times New Roman" w:eastAsia="Times New Roman" w:hAnsi="Times New Roman"/>
      <w:b/>
      <w:snapToGrid w:val="0"/>
      <w:sz w:val="36"/>
      <w:szCs w:val="24"/>
    </w:rPr>
  </w:style>
  <w:style w:type="character" w:customStyle="1" w:styleId="WW8Num2z0">
    <w:name w:val="WW8Num2z0"/>
    <w:rsid w:val="00970CB7"/>
    <w:rPr>
      <w:rFonts w:ascii="Symbol" w:hAnsi="Symbol" w:cs="Times New Roman"/>
      <w:spacing w:val="-15"/>
      <w:sz w:val="22"/>
      <w:szCs w:val="22"/>
    </w:rPr>
  </w:style>
  <w:style w:type="character" w:customStyle="1" w:styleId="WW8Num2z1">
    <w:name w:val="WW8Num2z1"/>
    <w:rsid w:val="00970CB7"/>
    <w:rPr>
      <w:rFonts w:ascii="Courier New" w:hAnsi="Courier New" w:cs="Times New Roman"/>
    </w:rPr>
  </w:style>
  <w:style w:type="character" w:customStyle="1" w:styleId="WW8Num3z0">
    <w:name w:val="WW8Num3z0"/>
    <w:rsid w:val="00970CB7"/>
    <w:rPr>
      <w:rFonts w:cs="Times New Roman"/>
    </w:rPr>
  </w:style>
  <w:style w:type="character" w:customStyle="1" w:styleId="WW8Num3z1">
    <w:name w:val="WW8Num3z1"/>
    <w:rsid w:val="00970CB7"/>
    <w:rPr>
      <w:rFonts w:ascii="Courier New" w:hAnsi="Courier New" w:cs="Times New Roman"/>
    </w:rPr>
  </w:style>
  <w:style w:type="character" w:customStyle="1" w:styleId="WW8Num3z2">
    <w:name w:val="WW8Num3z2"/>
    <w:rsid w:val="00970CB7"/>
    <w:rPr>
      <w:rFonts w:ascii="Wingdings" w:hAnsi="Wingdings" w:cs="Times New Roman"/>
    </w:rPr>
  </w:style>
  <w:style w:type="character" w:customStyle="1" w:styleId="WW8Num4z0">
    <w:name w:val="WW8Num4z0"/>
    <w:rsid w:val="00970CB7"/>
    <w:rPr>
      <w:rFonts w:ascii="Symbol" w:hAnsi="Symbol" w:cs="Times New Roman"/>
      <w:spacing w:val="-12"/>
      <w:sz w:val="22"/>
      <w:szCs w:val="22"/>
    </w:rPr>
  </w:style>
  <w:style w:type="character" w:customStyle="1" w:styleId="WW8Num5z0">
    <w:name w:val="WW8Num5z0"/>
    <w:rsid w:val="00970CB7"/>
  </w:style>
  <w:style w:type="character" w:customStyle="1" w:styleId="WW8Num5z2">
    <w:name w:val="WW8Num5z2"/>
    <w:rsid w:val="00970CB7"/>
  </w:style>
  <w:style w:type="character" w:customStyle="1" w:styleId="WW8Num5z4">
    <w:name w:val="WW8Num5z4"/>
    <w:rsid w:val="00970CB7"/>
  </w:style>
  <w:style w:type="character" w:customStyle="1" w:styleId="WW8Num7z0">
    <w:name w:val="WW8Num7z0"/>
    <w:rsid w:val="00970CB7"/>
    <w:rPr>
      <w:rFonts w:ascii="Symbol" w:hAnsi="Symbol" w:cs="Symbol"/>
      <w:sz w:val="20"/>
    </w:rPr>
  </w:style>
  <w:style w:type="character" w:customStyle="1" w:styleId="WW8Num7z1">
    <w:name w:val="WW8Num7z1"/>
    <w:rsid w:val="00970CB7"/>
    <w:rPr>
      <w:rFonts w:ascii="Courier New" w:hAnsi="Courier New" w:cs="Courier New"/>
      <w:sz w:val="20"/>
    </w:rPr>
  </w:style>
  <w:style w:type="character" w:customStyle="1" w:styleId="WW8Num7z2">
    <w:name w:val="WW8Num7z2"/>
    <w:rsid w:val="00970CB7"/>
    <w:rPr>
      <w:rFonts w:ascii="Wingdings" w:hAnsi="Wingdings" w:cs="Wingdings"/>
      <w:sz w:val="20"/>
      <w:lang w:val="ru-RU"/>
    </w:rPr>
  </w:style>
  <w:style w:type="character" w:customStyle="1" w:styleId="WW8Num8z0">
    <w:name w:val="WW8Num8z0"/>
    <w:rsid w:val="00970CB7"/>
    <w:rPr>
      <w:rFonts w:ascii="Symbol" w:hAnsi="Symbol" w:cs="Symbol"/>
      <w:sz w:val="20"/>
    </w:rPr>
  </w:style>
  <w:style w:type="character" w:customStyle="1" w:styleId="WW8Num8z1">
    <w:name w:val="WW8Num8z1"/>
    <w:rsid w:val="00970CB7"/>
    <w:rPr>
      <w:rFonts w:ascii="Courier New" w:hAnsi="Courier New" w:cs="Courier New"/>
      <w:sz w:val="20"/>
    </w:rPr>
  </w:style>
  <w:style w:type="character" w:customStyle="1" w:styleId="WW8Num8z2">
    <w:name w:val="WW8Num8z2"/>
    <w:rsid w:val="00970CB7"/>
    <w:rPr>
      <w:rFonts w:ascii="Wingdings" w:hAnsi="Wingdings" w:cs="Wingdings"/>
      <w:sz w:val="20"/>
    </w:rPr>
  </w:style>
  <w:style w:type="character" w:customStyle="1" w:styleId="WW8Num9z0">
    <w:name w:val="WW8Num9z0"/>
    <w:rsid w:val="00970CB7"/>
    <w:rPr>
      <w:rFonts w:ascii="Symbol" w:hAnsi="Symbol" w:cs="Symbol"/>
      <w:sz w:val="20"/>
    </w:rPr>
  </w:style>
  <w:style w:type="character" w:customStyle="1" w:styleId="WW8Num9z1">
    <w:name w:val="WW8Num9z1"/>
    <w:rsid w:val="00970CB7"/>
    <w:rPr>
      <w:rFonts w:ascii="Courier New" w:hAnsi="Courier New" w:cs="Courier New"/>
      <w:sz w:val="20"/>
    </w:rPr>
  </w:style>
  <w:style w:type="character" w:customStyle="1" w:styleId="WW8Num9z2">
    <w:name w:val="WW8Num9z2"/>
    <w:rsid w:val="00970CB7"/>
    <w:rPr>
      <w:rFonts w:ascii="Wingdings" w:hAnsi="Wingdings" w:cs="Wingdings"/>
      <w:sz w:val="20"/>
    </w:rPr>
  </w:style>
  <w:style w:type="character" w:customStyle="1" w:styleId="WW8Num10z0">
    <w:name w:val="WW8Num10z0"/>
    <w:rsid w:val="00970CB7"/>
    <w:rPr>
      <w:rFonts w:eastAsia="Times New Roman"/>
      <w:kern w:val="1"/>
      <w:sz w:val="22"/>
      <w:szCs w:val="22"/>
      <w:lang w:val="ru-RU"/>
    </w:rPr>
  </w:style>
  <w:style w:type="character" w:customStyle="1" w:styleId="WW8Num10z1">
    <w:name w:val="WW8Num10z1"/>
    <w:rsid w:val="00970CB7"/>
  </w:style>
  <w:style w:type="character" w:customStyle="1" w:styleId="WW8Num10z2">
    <w:name w:val="WW8Num10z2"/>
    <w:rsid w:val="00970CB7"/>
  </w:style>
  <w:style w:type="character" w:customStyle="1" w:styleId="WW8Num11z0">
    <w:name w:val="WW8Num11z0"/>
    <w:rsid w:val="00970CB7"/>
    <w:rPr>
      <w:rFonts w:ascii="Symbol" w:hAnsi="Symbol" w:cs="Symbol"/>
      <w:sz w:val="20"/>
    </w:rPr>
  </w:style>
  <w:style w:type="character" w:customStyle="1" w:styleId="WW8Num12z0">
    <w:name w:val="WW8Num12z0"/>
    <w:rsid w:val="00970CB7"/>
    <w:rPr>
      <w:rFonts w:ascii="Symbol" w:hAnsi="Symbol" w:cs="Symbol"/>
      <w:sz w:val="20"/>
    </w:rPr>
  </w:style>
  <w:style w:type="character" w:customStyle="1" w:styleId="WW8Num12z1">
    <w:name w:val="WW8Num12z1"/>
    <w:rsid w:val="00970CB7"/>
    <w:rPr>
      <w:rFonts w:ascii="Courier New" w:hAnsi="Courier New" w:cs="Courier New"/>
      <w:sz w:val="20"/>
    </w:rPr>
  </w:style>
  <w:style w:type="character" w:customStyle="1" w:styleId="WW8Num12z2">
    <w:name w:val="WW8Num12z2"/>
    <w:rsid w:val="00970CB7"/>
    <w:rPr>
      <w:rFonts w:ascii="Wingdings" w:hAnsi="Wingdings" w:cs="Wingdings"/>
      <w:sz w:val="20"/>
    </w:rPr>
  </w:style>
  <w:style w:type="character" w:customStyle="1" w:styleId="WW8Num13z0">
    <w:name w:val="WW8Num13z0"/>
    <w:rsid w:val="00970CB7"/>
    <w:rPr>
      <w:b/>
      <w:i w:val="0"/>
      <w:color w:val="auto"/>
      <w:sz w:val="28"/>
      <w:szCs w:val="28"/>
    </w:rPr>
  </w:style>
  <w:style w:type="character" w:customStyle="1" w:styleId="WW8Num13z1">
    <w:name w:val="WW8Num13z1"/>
    <w:rsid w:val="00970CB7"/>
    <w:rPr>
      <w:b/>
      <w:i w:val="0"/>
      <w:color w:val="auto"/>
    </w:rPr>
  </w:style>
  <w:style w:type="character" w:customStyle="1" w:styleId="WW8Num13z2">
    <w:name w:val="WW8Num13z2"/>
    <w:rsid w:val="00970CB7"/>
    <w:rPr>
      <w:rFonts w:ascii="Wingdings" w:hAnsi="Wingdings" w:cs="Wingdings"/>
      <w:sz w:val="20"/>
    </w:rPr>
  </w:style>
  <w:style w:type="character" w:customStyle="1" w:styleId="WW8Num14z0">
    <w:name w:val="WW8Num14z0"/>
    <w:rsid w:val="00970CB7"/>
    <w:rPr>
      <w:rFonts w:ascii="Symbol" w:hAnsi="Symbol" w:cs="Symbol"/>
      <w:color w:val="auto"/>
    </w:rPr>
  </w:style>
  <w:style w:type="character" w:customStyle="1" w:styleId="WW8Num14z1">
    <w:name w:val="WW8Num14z1"/>
    <w:rsid w:val="00970CB7"/>
  </w:style>
  <w:style w:type="character" w:customStyle="1" w:styleId="WW8Num15z0">
    <w:name w:val="WW8Num15z0"/>
    <w:rsid w:val="00970CB7"/>
  </w:style>
  <w:style w:type="character" w:customStyle="1" w:styleId="WW8Num17z0">
    <w:name w:val="WW8Num17z0"/>
    <w:rsid w:val="00970CB7"/>
    <w:rPr>
      <w:rFonts w:eastAsia="Times New Roman"/>
      <w:kern w:val="1"/>
      <w:sz w:val="22"/>
      <w:szCs w:val="22"/>
      <w:lang w:val="ru-RU"/>
    </w:rPr>
  </w:style>
  <w:style w:type="character" w:customStyle="1" w:styleId="WW8Num17z1">
    <w:name w:val="WW8Num17z1"/>
    <w:rsid w:val="00970CB7"/>
  </w:style>
  <w:style w:type="character" w:customStyle="1" w:styleId="WW8Num17z2">
    <w:name w:val="WW8Num17z2"/>
    <w:rsid w:val="00970CB7"/>
  </w:style>
  <w:style w:type="character" w:customStyle="1" w:styleId="WW8Num18z0">
    <w:name w:val="WW8Num18z0"/>
    <w:rsid w:val="00970CB7"/>
    <w:rPr>
      <w:rFonts w:ascii="Symbol" w:hAnsi="Symbol" w:cs="Symbol"/>
      <w:sz w:val="20"/>
      <w:szCs w:val="22"/>
    </w:rPr>
  </w:style>
  <w:style w:type="character" w:customStyle="1" w:styleId="WW8Num19z0">
    <w:name w:val="WW8Num19z0"/>
    <w:rsid w:val="00970CB7"/>
  </w:style>
  <w:style w:type="character" w:customStyle="1" w:styleId="WW8Num19z1">
    <w:name w:val="WW8Num19z1"/>
    <w:rsid w:val="00970CB7"/>
  </w:style>
  <w:style w:type="character" w:customStyle="1" w:styleId="WW8Num19z2">
    <w:name w:val="WW8Num19z2"/>
    <w:rsid w:val="00970CB7"/>
  </w:style>
  <w:style w:type="character" w:customStyle="1" w:styleId="WW8Num21z0">
    <w:name w:val="WW8Num21z0"/>
    <w:rsid w:val="00970CB7"/>
    <w:rPr>
      <w:b/>
      <w:bCs/>
      <w:i w:val="0"/>
      <w:color w:val="auto"/>
      <w:sz w:val="28"/>
      <w:szCs w:val="28"/>
    </w:rPr>
  </w:style>
  <w:style w:type="character" w:customStyle="1" w:styleId="WW8Num21z1">
    <w:name w:val="WW8Num21z1"/>
    <w:rsid w:val="00970CB7"/>
    <w:rPr>
      <w:b/>
      <w:bCs/>
      <w:i w:val="0"/>
      <w:color w:val="auto"/>
      <w:sz w:val="28"/>
      <w:szCs w:val="28"/>
    </w:rPr>
  </w:style>
  <w:style w:type="character" w:customStyle="1" w:styleId="WW8Num21z2">
    <w:name w:val="WW8Num21z2"/>
    <w:rsid w:val="00970CB7"/>
    <w:rPr>
      <w:b w:val="0"/>
      <w:bCs/>
      <w:i w:val="0"/>
      <w:color w:val="auto"/>
    </w:rPr>
  </w:style>
  <w:style w:type="character" w:customStyle="1" w:styleId="WW8Num22z0">
    <w:name w:val="WW8Num22z0"/>
    <w:rsid w:val="00970CB7"/>
    <w:rPr>
      <w:rFonts w:eastAsia="Times New Roman"/>
      <w:kern w:val="1"/>
      <w:lang w:val="ru-RU"/>
    </w:rPr>
  </w:style>
  <w:style w:type="character" w:customStyle="1" w:styleId="WW8Num22z2">
    <w:name w:val="WW8Num22z2"/>
    <w:rsid w:val="00970CB7"/>
  </w:style>
  <w:style w:type="character" w:customStyle="1" w:styleId="WW8Num22z3">
    <w:name w:val="WW8Num22z3"/>
    <w:rsid w:val="00970CB7"/>
  </w:style>
  <w:style w:type="character" w:customStyle="1" w:styleId="WW8Num23z0">
    <w:name w:val="WW8Num23z0"/>
    <w:rsid w:val="00970CB7"/>
    <w:rPr>
      <w:rFonts w:eastAsia="Times New Roman"/>
      <w:kern w:val="1"/>
      <w:sz w:val="22"/>
      <w:szCs w:val="22"/>
      <w:lang w:val="ru-RU"/>
    </w:rPr>
  </w:style>
  <w:style w:type="character" w:customStyle="1" w:styleId="WW8Num24z0">
    <w:name w:val="WW8Num24z0"/>
    <w:rsid w:val="00970CB7"/>
    <w:rPr>
      <w:rFonts w:eastAsia="Times New Roman"/>
      <w:kern w:val="1"/>
      <w:sz w:val="22"/>
      <w:szCs w:val="22"/>
      <w:lang w:val="ru-RU"/>
    </w:rPr>
  </w:style>
  <w:style w:type="character" w:customStyle="1" w:styleId="WW8Num25z0">
    <w:name w:val="WW8Num25z0"/>
    <w:rsid w:val="00970CB7"/>
  </w:style>
  <w:style w:type="character" w:customStyle="1" w:styleId="WW8Num26z0">
    <w:name w:val="WW8Num26z0"/>
    <w:rsid w:val="00970CB7"/>
    <w:rPr>
      <w:rFonts w:ascii="Symbol" w:hAnsi="Symbol" w:cs="Symbol"/>
      <w:sz w:val="20"/>
    </w:rPr>
  </w:style>
  <w:style w:type="character" w:customStyle="1" w:styleId="WW8Num26z1">
    <w:name w:val="WW8Num26z1"/>
    <w:rsid w:val="00970CB7"/>
    <w:rPr>
      <w:rFonts w:ascii="Courier New" w:hAnsi="Courier New" w:cs="Courier New"/>
      <w:sz w:val="20"/>
    </w:rPr>
  </w:style>
  <w:style w:type="character" w:customStyle="1" w:styleId="WW8Num26z2">
    <w:name w:val="WW8Num26z2"/>
    <w:rsid w:val="00970CB7"/>
    <w:rPr>
      <w:rFonts w:ascii="Wingdings" w:hAnsi="Wingdings" w:cs="Wingdings"/>
      <w:sz w:val="20"/>
    </w:rPr>
  </w:style>
  <w:style w:type="character" w:customStyle="1" w:styleId="WW8Num28z0">
    <w:name w:val="WW8Num28z0"/>
    <w:rsid w:val="00970CB7"/>
    <w:rPr>
      <w:rFonts w:ascii="Symbol" w:hAnsi="Symbol" w:cs="Symbol"/>
      <w:sz w:val="20"/>
    </w:rPr>
  </w:style>
  <w:style w:type="character" w:customStyle="1" w:styleId="WW8Num28z1">
    <w:name w:val="WW8Num28z1"/>
    <w:rsid w:val="00970CB7"/>
    <w:rPr>
      <w:rFonts w:ascii="Courier New" w:hAnsi="Courier New" w:cs="Courier New"/>
      <w:sz w:val="20"/>
    </w:rPr>
  </w:style>
  <w:style w:type="character" w:customStyle="1" w:styleId="WW8Num28z2">
    <w:name w:val="WW8Num28z2"/>
    <w:rsid w:val="00970CB7"/>
    <w:rPr>
      <w:rFonts w:ascii="Wingdings" w:hAnsi="Wingdings" w:cs="Wingdings"/>
      <w:sz w:val="20"/>
    </w:rPr>
  </w:style>
  <w:style w:type="character" w:customStyle="1" w:styleId="WW8Num29z0">
    <w:name w:val="WW8Num29z0"/>
    <w:rsid w:val="00970CB7"/>
  </w:style>
  <w:style w:type="character" w:customStyle="1" w:styleId="WW8Num30z0">
    <w:name w:val="WW8Num30z0"/>
    <w:rsid w:val="00970CB7"/>
    <w:rPr>
      <w:rFonts w:eastAsia="Times New Roman"/>
      <w:kern w:val="1"/>
      <w:sz w:val="22"/>
      <w:szCs w:val="22"/>
      <w:lang w:val="ru-RU"/>
    </w:rPr>
  </w:style>
  <w:style w:type="character" w:customStyle="1" w:styleId="WW8Num30z1">
    <w:name w:val="WW8Num30z1"/>
    <w:rsid w:val="00970CB7"/>
  </w:style>
  <w:style w:type="character" w:customStyle="1" w:styleId="WW8Num30z2">
    <w:name w:val="WW8Num30z2"/>
    <w:rsid w:val="00970CB7"/>
  </w:style>
  <w:style w:type="character" w:customStyle="1" w:styleId="WW8Num31z0">
    <w:name w:val="WW8Num31z0"/>
    <w:rsid w:val="00970CB7"/>
    <w:rPr>
      <w:rFonts w:ascii="Symbol" w:hAnsi="Symbol" w:cs="Symbol"/>
      <w:sz w:val="20"/>
    </w:rPr>
  </w:style>
  <w:style w:type="character" w:customStyle="1" w:styleId="WW8Num31z1">
    <w:name w:val="WW8Num31z1"/>
    <w:rsid w:val="00970CB7"/>
    <w:rPr>
      <w:rFonts w:ascii="Symbol" w:hAnsi="Symbol" w:cs="Symbol"/>
      <w:color w:val="auto"/>
      <w:sz w:val="20"/>
    </w:rPr>
  </w:style>
  <w:style w:type="character" w:customStyle="1" w:styleId="WW8Num31z2">
    <w:name w:val="WW8Num31z2"/>
    <w:rsid w:val="00970CB7"/>
    <w:rPr>
      <w:rFonts w:ascii="Wingdings" w:hAnsi="Wingdings" w:cs="Wingdings"/>
      <w:sz w:val="20"/>
    </w:rPr>
  </w:style>
  <w:style w:type="character" w:customStyle="1" w:styleId="WW8Num33z0">
    <w:name w:val="WW8Num33z0"/>
    <w:rsid w:val="00970CB7"/>
  </w:style>
  <w:style w:type="character" w:customStyle="1" w:styleId="WW8Num33z1">
    <w:name w:val="WW8Num33z1"/>
    <w:rsid w:val="00970CB7"/>
    <w:rPr>
      <w:b/>
    </w:rPr>
  </w:style>
  <w:style w:type="character" w:customStyle="1" w:styleId="WW8Num33z2">
    <w:name w:val="WW8Num33z2"/>
    <w:rsid w:val="00970CB7"/>
    <w:rPr>
      <w:b w:val="0"/>
    </w:rPr>
  </w:style>
  <w:style w:type="character" w:customStyle="1" w:styleId="WW8Num34z0">
    <w:name w:val="WW8Num34z0"/>
    <w:rsid w:val="00970CB7"/>
  </w:style>
  <w:style w:type="character" w:customStyle="1" w:styleId="WW8Num34z1">
    <w:name w:val="WW8Num34z1"/>
    <w:rsid w:val="00970CB7"/>
  </w:style>
  <w:style w:type="character" w:customStyle="1" w:styleId="WW8Num35z0">
    <w:name w:val="WW8Num35z0"/>
    <w:rsid w:val="00970CB7"/>
    <w:rPr>
      <w:rFonts w:ascii="Symbol" w:hAnsi="Symbol" w:cs="Symbol"/>
      <w:sz w:val="20"/>
    </w:rPr>
  </w:style>
  <w:style w:type="character" w:customStyle="1" w:styleId="WW8Num35z1">
    <w:name w:val="WW8Num35z1"/>
    <w:rsid w:val="00970CB7"/>
    <w:rPr>
      <w:rFonts w:ascii="Courier New" w:hAnsi="Courier New" w:cs="Courier New"/>
      <w:sz w:val="20"/>
    </w:rPr>
  </w:style>
  <w:style w:type="character" w:customStyle="1" w:styleId="WW8Num35z2">
    <w:name w:val="WW8Num35z2"/>
    <w:rsid w:val="00970CB7"/>
    <w:rPr>
      <w:rFonts w:ascii="Wingdings" w:hAnsi="Wingdings" w:cs="Wingdings"/>
      <w:sz w:val="20"/>
    </w:rPr>
  </w:style>
  <w:style w:type="character" w:customStyle="1" w:styleId="29">
    <w:name w:val="Основной шрифт абзаца2"/>
    <w:rsid w:val="00970CB7"/>
  </w:style>
  <w:style w:type="character" w:customStyle="1" w:styleId="WW8Num1z0">
    <w:name w:val="WW8Num1z0"/>
    <w:rsid w:val="00970CB7"/>
    <w:rPr>
      <w:rFonts w:cs="Times New Roman"/>
    </w:rPr>
  </w:style>
  <w:style w:type="character" w:customStyle="1" w:styleId="WW8Num1z1">
    <w:name w:val="WW8Num1z1"/>
    <w:rsid w:val="00970CB7"/>
    <w:rPr>
      <w:rFonts w:cs="Times New Roman"/>
      <w:b/>
      <w:bCs/>
      <w:sz w:val="22"/>
      <w:szCs w:val="22"/>
    </w:rPr>
  </w:style>
  <w:style w:type="character" w:customStyle="1" w:styleId="WW8Num2z2">
    <w:name w:val="WW8Num2z2"/>
    <w:rsid w:val="00970CB7"/>
    <w:rPr>
      <w:rFonts w:ascii="Wingdings" w:hAnsi="Wingdings" w:cs="Times New Roman"/>
    </w:rPr>
  </w:style>
  <w:style w:type="character" w:customStyle="1" w:styleId="WW8Num4z2">
    <w:name w:val="WW8Num4z2"/>
    <w:rsid w:val="00970CB7"/>
    <w:rPr>
      <w:rFonts w:ascii="Wingdings" w:hAnsi="Wingdings" w:cs="Times New Roman"/>
    </w:rPr>
  </w:style>
  <w:style w:type="character" w:customStyle="1" w:styleId="WW8Num4z4">
    <w:name w:val="WW8Num4z4"/>
    <w:rsid w:val="00970CB7"/>
    <w:rPr>
      <w:rFonts w:ascii="Courier New" w:hAnsi="Courier New" w:cs="Times New Roman"/>
    </w:rPr>
  </w:style>
  <w:style w:type="character" w:customStyle="1" w:styleId="WW8Num5z1">
    <w:name w:val="WW8Num5z1"/>
    <w:rsid w:val="00970CB7"/>
  </w:style>
  <w:style w:type="character" w:customStyle="1" w:styleId="WW8Num5z3">
    <w:name w:val="WW8Num5z3"/>
    <w:rsid w:val="00970CB7"/>
  </w:style>
  <w:style w:type="character" w:customStyle="1" w:styleId="WW8Num5z5">
    <w:name w:val="WW8Num5z5"/>
    <w:rsid w:val="00970CB7"/>
  </w:style>
  <w:style w:type="character" w:customStyle="1" w:styleId="WW8Num5z6">
    <w:name w:val="WW8Num5z6"/>
    <w:rsid w:val="00970CB7"/>
  </w:style>
  <w:style w:type="character" w:customStyle="1" w:styleId="WW8Num5z7">
    <w:name w:val="WW8Num5z7"/>
    <w:rsid w:val="00970CB7"/>
  </w:style>
  <w:style w:type="character" w:customStyle="1" w:styleId="WW8Num5z8">
    <w:name w:val="WW8Num5z8"/>
    <w:rsid w:val="00970CB7"/>
  </w:style>
  <w:style w:type="character" w:customStyle="1" w:styleId="WW8Num6z0">
    <w:name w:val="WW8Num6z0"/>
    <w:rsid w:val="00970CB7"/>
    <w:rPr>
      <w:rFonts w:ascii="Symbol" w:hAnsi="Symbol" w:cs="Symbol"/>
      <w:sz w:val="20"/>
    </w:rPr>
  </w:style>
  <w:style w:type="character" w:customStyle="1" w:styleId="WW8Num6z1">
    <w:name w:val="WW8Num6z1"/>
    <w:rsid w:val="00970CB7"/>
    <w:rPr>
      <w:rFonts w:ascii="Courier New" w:hAnsi="Courier New" w:cs="Courier New"/>
      <w:sz w:val="20"/>
    </w:rPr>
  </w:style>
  <w:style w:type="character" w:customStyle="1" w:styleId="WW8Num6z2">
    <w:name w:val="WW8Num6z2"/>
    <w:rsid w:val="00970CB7"/>
    <w:rPr>
      <w:rFonts w:ascii="Wingdings" w:hAnsi="Wingdings" w:cs="Wingdings"/>
      <w:sz w:val="20"/>
    </w:rPr>
  </w:style>
  <w:style w:type="character" w:customStyle="1" w:styleId="WW8Num10z3">
    <w:name w:val="WW8Num10z3"/>
    <w:rsid w:val="00970CB7"/>
  </w:style>
  <w:style w:type="character" w:customStyle="1" w:styleId="WW8Num10z4">
    <w:name w:val="WW8Num10z4"/>
    <w:rsid w:val="00970CB7"/>
  </w:style>
  <w:style w:type="character" w:customStyle="1" w:styleId="WW8Num10z5">
    <w:name w:val="WW8Num10z5"/>
    <w:rsid w:val="00970CB7"/>
  </w:style>
  <w:style w:type="character" w:customStyle="1" w:styleId="WW8Num10z6">
    <w:name w:val="WW8Num10z6"/>
    <w:rsid w:val="00970CB7"/>
  </w:style>
  <w:style w:type="character" w:customStyle="1" w:styleId="WW8Num10z7">
    <w:name w:val="WW8Num10z7"/>
    <w:rsid w:val="00970CB7"/>
  </w:style>
  <w:style w:type="character" w:customStyle="1" w:styleId="WW8Num10z8">
    <w:name w:val="WW8Num10z8"/>
    <w:rsid w:val="00970CB7"/>
  </w:style>
  <w:style w:type="character" w:customStyle="1" w:styleId="WW8Num11z1">
    <w:name w:val="WW8Num11z1"/>
    <w:rsid w:val="00970CB7"/>
    <w:rPr>
      <w:rFonts w:ascii="Courier New" w:hAnsi="Courier New" w:cs="Courier New"/>
      <w:sz w:val="20"/>
    </w:rPr>
  </w:style>
  <w:style w:type="character" w:customStyle="1" w:styleId="WW8Num11z2">
    <w:name w:val="WW8Num11z2"/>
    <w:rsid w:val="00970CB7"/>
    <w:rPr>
      <w:rFonts w:ascii="Wingdings" w:hAnsi="Wingdings" w:cs="Wingdings"/>
      <w:sz w:val="20"/>
    </w:rPr>
  </w:style>
  <w:style w:type="character" w:customStyle="1" w:styleId="WW8Num13z4">
    <w:name w:val="WW8Num13z4"/>
    <w:rsid w:val="00970CB7"/>
  </w:style>
  <w:style w:type="character" w:customStyle="1" w:styleId="WW8Num14z2">
    <w:name w:val="WW8Num14z2"/>
    <w:rsid w:val="00970CB7"/>
  </w:style>
  <w:style w:type="character" w:customStyle="1" w:styleId="WW8Num14z3">
    <w:name w:val="WW8Num14z3"/>
    <w:rsid w:val="00970CB7"/>
  </w:style>
  <w:style w:type="character" w:customStyle="1" w:styleId="WW8Num14z4">
    <w:name w:val="WW8Num14z4"/>
    <w:rsid w:val="00970CB7"/>
  </w:style>
  <w:style w:type="character" w:customStyle="1" w:styleId="WW8Num14z5">
    <w:name w:val="WW8Num14z5"/>
    <w:rsid w:val="00970CB7"/>
  </w:style>
  <w:style w:type="character" w:customStyle="1" w:styleId="WW8Num14z6">
    <w:name w:val="WW8Num14z6"/>
    <w:rsid w:val="00970CB7"/>
  </w:style>
  <w:style w:type="character" w:customStyle="1" w:styleId="WW8Num14z7">
    <w:name w:val="WW8Num14z7"/>
    <w:rsid w:val="00970CB7"/>
  </w:style>
  <w:style w:type="character" w:customStyle="1" w:styleId="WW8Num14z8">
    <w:name w:val="WW8Num14z8"/>
    <w:rsid w:val="00970CB7"/>
  </w:style>
  <w:style w:type="character" w:customStyle="1" w:styleId="WW8Num15z1">
    <w:name w:val="WW8Num15z1"/>
    <w:rsid w:val="00970CB7"/>
  </w:style>
  <w:style w:type="character" w:customStyle="1" w:styleId="WW8Num15z2">
    <w:name w:val="WW8Num15z2"/>
    <w:rsid w:val="00970CB7"/>
  </w:style>
  <w:style w:type="character" w:customStyle="1" w:styleId="WW8Num15z3">
    <w:name w:val="WW8Num15z3"/>
    <w:rsid w:val="00970CB7"/>
  </w:style>
  <w:style w:type="character" w:customStyle="1" w:styleId="WW8Num15z4">
    <w:name w:val="WW8Num15z4"/>
    <w:rsid w:val="00970CB7"/>
  </w:style>
  <w:style w:type="character" w:customStyle="1" w:styleId="WW8Num15z5">
    <w:name w:val="WW8Num15z5"/>
    <w:rsid w:val="00970CB7"/>
  </w:style>
  <w:style w:type="character" w:customStyle="1" w:styleId="WW8Num15z6">
    <w:name w:val="WW8Num15z6"/>
    <w:rsid w:val="00970CB7"/>
  </w:style>
  <w:style w:type="character" w:customStyle="1" w:styleId="WW8Num15z7">
    <w:name w:val="WW8Num15z7"/>
    <w:rsid w:val="00970CB7"/>
  </w:style>
  <w:style w:type="character" w:customStyle="1" w:styleId="WW8Num15z8">
    <w:name w:val="WW8Num15z8"/>
    <w:rsid w:val="00970CB7"/>
  </w:style>
  <w:style w:type="character" w:customStyle="1" w:styleId="WW8Num16z0">
    <w:name w:val="WW8Num16z0"/>
    <w:rsid w:val="00970CB7"/>
    <w:rPr>
      <w:rFonts w:ascii="Symbol" w:hAnsi="Symbol" w:cs="Symbol"/>
      <w:sz w:val="20"/>
    </w:rPr>
  </w:style>
  <w:style w:type="character" w:customStyle="1" w:styleId="WW8Num16z1">
    <w:name w:val="WW8Num16z1"/>
    <w:rsid w:val="00970CB7"/>
    <w:rPr>
      <w:rFonts w:ascii="Courier New" w:hAnsi="Courier New" w:cs="Courier New"/>
      <w:sz w:val="20"/>
    </w:rPr>
  </w:style>
  <w:style w:type="character" w:customStyle="1" w:styleId="WW8Num16z2">
    <w:name w:val="WW8Num16z2"/>
    <w:rsid w:val="00970CB7"/>
    <w:rPr>
      <w:rFonts w:ascii="Wingdings" w:hAnsi="Wingdings" w:cs="Wingdings"/>
      <w:sz w:val="20"/>
    </w:rPr>
  </w:style>
  <w:style w:type="character" w:customStyle="1" w:styleId="WW8Num17z3">
    <w:name w:val="WW8Num17z3"/>
    <w:rsid w:val="00970CB7"/>
  </w:style>
  <w:style w:type="character" w:customStyle="1" w:styleId="WW8Num17z4">
    <w:name w:val="WW8Num17z4"/>
    <w:rsid w:val="00970CB7"/>
  </w:style>
  <w:style w:type="character" w:customStyle="1" w:styleId="WW8Num17z5">
    <w:name w:val="WW8Num17z5"/>
    <w:rsid w:val="00970CB7"/>
  </w:style>
  <w:style w:type="character" w:customStyle="1" w:styleId="WW8Num17z6">
    <w:name w:val="WW8Num17z6"/>
    <w:rsid w:val="00970CB7"/>
  </w:style>
  <w:style w:type="character" w:customStyle="1" w:styleId="WW8Num17z7">
    <w:name w:val="WW8Num17z7"/>
    <w:rsid w:val="00970CB7"/>
  </w:style>
  <w:style w:type="character" w:customStyle="1" w:styleId="WW8Num17z8">
    <w:name w:val="WW8Num17z8"/>
    <w:rsid w:val="00970CB7"/>
  </w:style>
  <w:style w:type="character" w:customStyle="1" w:styleId="WW8Num18z1">
    <w:name w:val="WW8Num18z1"/>
    <w:rsid w:val="00970CB7"/>
    <w:rPr>
      <w:rFonts w:ascii="Courier New" w:hAnsi="Courier New" w:cs="Courier New"/>
      <w:sz w:val="20"/>
    </w:rPr>
  </w:style>
  <w:style w:type="character" w:customStyle="1" w:styleId="WW8Num18z2">
    <w:name w:val="WW8Num18z2"/>
    <w:rsid w:val="00970CB7"/>
    <w:rPr>
      <w:rFonts w:ascii="Wingdings" w:hAnsi="Wingdings" w:cs="Wingdings"/>
      <w:sz w:val="20"/>
    </w:rPr>
  </w:style>
  <w:style w:type="character" w:customStyle="1" w:styleId="WW8Num19z3">
    <w:name w:val="WW8Num19z3"/>
    <w:rsid w:val="00970CB7"/>
  </w:style>
  <w:style w:type="character" w:customStyle="1" w:styleId="WW8Num19z4">
    <w:name w:val="WW8Num19z4"/>
    <w:rsid w:val="00970CB7"/>
  </w:style>
  <w:style w:type="character" w:customStyle="1" w:styleId="WW8Num19z5">
    <w:name w:val="WW8Num19z5"/>
    <w:rsid w:val="00970CB7"/>
  </w:style>
  <w:style w:type="character" w:customStyle="1" w:styleId="WW8Num19z6">
    <w:name w:val="WW8Num19z6"/>
    <w:rsid w:val="00970CB7"/>
  </w:style>
  <w:style w:type="character" w:customStyle="1" w:styleId="WW8Num19z7">
    <w:name w:val="WW8Num19z7"/>
    <w:rsid w:val="00970CB7"/>
  </w:style>
  <w:style w:type="character" w:customStyle="1" w:styleId="WW8Num19z8">
    <w:name w:val="WW8Num19z8"/>
    <w:rsid w:val="00970CB7"/>
  </w:style>
  <w:style w:type="character" w:customStyle="1" w:styleId="WW8Num20z0">
    <w:name w:val="WW8Num20z0"/>
    <w:rsid w:val="00970CB7"/>
    <w:rPr>
      <w:rFonts w:ascii="Symbol" w:hAnsi="Symbol" w:cs="Symbol"/>
      <w:sz w:val="20"/>
    </w:rPr>
  </w:style>
  <w:style w:type="character" w:customStyle="1" w:styleId="WW8Num20z1">
    <w:name w:val="WW8Num20z1"/>
    <w:rsid w:val="00970CB7"/>
    <w:rPr>
      <w:rFonts w:ascii="Courier New" w:hAnsi="Courier New" w:cs="Courier New"/>
      <w:sz w:val="20"/>
    </w:rPr>
  </w:style>
  <w:style w:type="character" w:customStyle="1" w:styleId="WW8Num20z2">
    <w:name w:val="WW8Num20z2"/>
    <w:rsid w:val="00970CB7"/>
    <w:rPr>
      <w:rFonts w:ascii="Wingdings" w:hAnsi="Wingdings" w:cs="Wingdings"/>
      <w:sz w:val="20"/>
    </w:rPr>
  </w:style>
  <w:style w:type="character" w:customStyle="1" w:styleId="WW8Num21z4">
    <w:name w:val="WW8Num21z4"/>
    <w:rsid w:val="00970CB7"/>
  </w:style>
  <w:style w:type="character" w:customStyle="1" w:styleId="WW8Num22z1">
    <w:name w:val="WW8Num22z1"/>
    <w:rsid w:val="00970CB7"/>
  </w:style>
  <w:style w:type="character" w:customStyle="1" w:styleId="WW8Num22z4">
    <w:name w:val="WW8Num22z4"/>
    <w:rsid w:val="00970CB7"/>
  </w:style>
  <w:style w:type="character" w:customStyle="1" w:styleId="WW8Num22z5">
    <w:name w:val="WW8Num22z5"/>
    <w:rsid w:val="00970CB7"/>
  </w:style>
  <w:style w:type="character" w:customStyle="1" w:styleId="WW8Num22z6">
    <w:name w:val="WW8Num22z6"/>
    <w:rsid w:val="00970CB7"/>
  </w:style>
  <w:style w:type="character" w:customStyle="1" w:styleId="WW8Num22z7">
    <w:name w:val="WW8Num22z7"/>
    <w:rsid w:val="00970CB7"/>
  </w:style>
  <w:style w:type="character" w:customStyle="1" w:styleId="WW8Num22z8">
    <w:name w:val="WW8Num22z8"/>
    <w:rsid w:val="00970CB7"/>
  </w:style>
  <w:style w:type="character" w:customStyle="1" w:styleId="WW8Num23z1">
    <w:name w:val="WW8Num23z1"/>
    <w:rsid w:val="00970CB7"/>
  </w:style>
  <w:style w:type="character" w:customStyle="1" w:styleId="WW8Num23z2">
    <w:name w:val="WW8Num23z2"/>
    <w:rsid w:val="00970CB7"/>
  </w:style>
  <w:style w:type="character" w:customStyle="1" w:styleId="WW8Num23z3">
    <w:name w:val="WW8Num23z3"/>
    <w:rsid w:val="00970CB7"/>
  </w:style>
  <w:style w:type="character" w:customStyle="1" w:styleId="WW8Num23z4">
    <w:name w:val="WW8Num23z4"/>
    <w:rsid w:val="00970CB7"/>
  </w:style>
  <w:style w:type="character" w:customStyle="1" w:styleId="WW8Num23z5">
    <w:name w:val="WW8Num23z5"/>
    <w:rsid w:val="00970CB7"/>
  </w:style>
  <w:style w:type="character" w:customStyle="1" w:styleId="WW8Num23z6">
    <w:name w:val="WW8Num23z6"/>
    <w:rsid w:val="00970CB7"/>
  </w:style>
  <w:style w:type="character" w:customStyle="1" w:styleId="WW8Num23z7">
    <w:name w:val="WW8Num23z7"/>
    <w:rsid w:val="00970CB7"/>
  </w:style>
  <w:style w:type="character" w:customStyle="1" w:styleId="WW8Num23z8">
    <w:name w:val="WW8Num23z8"/>
    <w:rsid w:val="00970CB7"/>
  </w:style>
  <w:style w:type="character" w:customStyle="1" w:styleId="WW8Num24z1">
    <w:name w:val="WW8Num24z1"/>
    <w:rsid w:val="00970CB7"/>
  </w:style>
  <w:style w:type="character" w:customStyle="1" w:styleId="WW8Num24z2">
    <w:name w:val="WW8Num24z2"/>
    <w:rsid w:val="00970CB7"/>
  </w:style>
  <w:style w:type="character" w:customStyle="1" w:styleId="WW8Num24z3">
    <w:name w:val="WW8Num24z3"/>
    <w:rsid w:val="00970CB7"/>
  </w:style>
  <w:style w:type="character" w:customStyle="1" w:styleId="WW8Num24z4">
    <w:name w:val="WW8Num24z4"/>
    <w:rsid w:val="00970CB7"/>
  </w:style>
  <w:style w:type="character" w:customStyle="1" w:styleId="WW8Num24z5">
    <w:name w:val="WW8Num24z5"/>
    <w:rsid w:val="00970CB7"/>
  </w:style>
  <w:style w:type="character" w:customStyle="1" w:styleId="WW8Num24z6">
    <w:name w:val="WW8Num24z6"/>
    <w:rsid w:val="00970CB7"/>
  </w:style>
  <w:style w:type="character" w:customStyle="1" w:styleId="WW8Num24z7">
    <w:name w:val="WW8Num24z7"/>
    <w:rsid w:val="00970CB7"/>
  </w:style>
  <w:style w:type="character" w:customStyle="1" w:styleId="WW8Num24z8">
    <w:name w:val="WW8Num24z8"/>
    <w:rsid w:val="00970CB7"/>
  </w:style>
  <w:style w:type="character" w:customStyle="1" w:styleId="WW8Num27z0">
    <w:name w:val="WW8Num27z0"/>
    <w:rsid w:val="00970CB7"/>
  </w:style>
  <w:style w:type="character" w:customStyle="1" w:styleId="WW8Num27z1">
    <w:name w:val="WW8Num27z1"/>
    <w:rsid w:val="00970CB7"/>
  </w:style>
  <w:style w:type="character" w:customStyle="1" w:styleId="WW8Num27z2">
    <w:name w:val="WW8Num27z2"/>
    <w:rsid w:val="00970CB7"/>
  </w:style>
  <w:style w:type="character" w:customStyle="1" w:styleId="WW8Num27z3">
    <w:name w:val="WW8Num27z3"/>
    <w:rsid w:val="00970CB7"/>
  </w:style>
  <w:style w:type="character" w:customStyle="1" w:styleId="WW8Num27z4">
    <w:name w:val="WW8Num27z4"/>
    <w:rsid w:val="00970CB7"/>
  </w:style>
  <w:style w:type="character" w:customStyle="1" w:styleId="WW8Num27z5">
    <w:name w:val="WW8Num27z5"/>
    <w:rsid w:val="00970CB7"/>
  </w:style>
  <w:style w:type="character" w:customStyle="1" w:styleId="WW8Num27z6">
    <w:name w:val="WW8Num27z6"/>
    <w:rsid w:val="00970CB7"/>
  </w:style>
  <w:style w:type="character" w:customStyle="1" w:styleId="WW8Num27z7">
    <w:name w:val="WW8Num27z7"/>
    <w:rsid w:val="00970CB7"/>
  </w:style>
  <w:style w:type="character" w:customStyle="1" w:styleId="WW8Num27z8">
    <w:name w:val="WW8Num27z8"/>
    <w:rsid w:val="00970CB7"/>
  </w:style>
  <w:style w:type="character" w:customStyle="1" w:styleId="WW8Num29z1">
    <w:name w:val="WW8Num29z1"/>
    <w:rsid w:val="00970CB7"/>
  </w:style>
  <w:style w:type="character" w:customStyle="1" w:styleId="WW8Num29z2">
    <w:name w:val="WW8Num29z2"/>
    <w:rsid w:val="00970CB7"/>
  </w:style>
  <w:style w:type="character" w:customStyle="1" w:styleId="WW8Num29z3">
    <w:name w:val="WW8Num29z3"/>
    <w:rsid w:val="00970CB7"/>
  </w:style>
  <w:style w:type="character" w:customStyle="1" w:styleId="WW8Num29z4">
    <w:name w:val="WW8Num29z4"/>
    <w:rsid w:val="00970CB7"/>
  </w:style>
  <w:style w:type="character" w:customStyle="1" w:styleId="WW8Num29z5">
    <w:name w:val="WW8Num29z5"/>
    <w:rsid w:val="00970CB7"/>
  </w:style>
  <w:style w:type="character" w:customStyle="1" w:styleId="WW8Num29z6">
    <w:name w:val="WW8Num29z6"/>
    <w:rsid w:val="00970CB7"/>
  </w:style>
  <w:style w:type="character" w:customStyle="1" w:styleId="WW8Num29z7">
    <w:name w:val="WW8Num29z7"/>
    <w:rsid w:val="00970CB7"/>
  </w:style>
  <w:style w:type="character" w:customStyle="1" w:styleId="WW8Num29z8">
    <w:name w:val="WW8Num29z8"/>
    <w:rsid w:val="00970CB7"/>
  </w:style>
  <w:style w:type="character" w:customStyle="1" w:styleId="WW8Num30z3">
    <w:name w:val="WW8Num30z3"/>
    <w:rsid w:val="00970CB7"/>
  </w:style>
  <w:style w:type="character" w:customStyle="1" w:styleId="WW8Num30z4">
    <w:name w:val="WW8Num30z4"/>
    <w:rsid w:val="00970CB7"/>
  </w:style>
  <w:style w:type="character" w:customStyle="1" w:styleId="WW8Num30z5">
    <w:name w:val="WW8Num30z5"/>
    <w:rsid w:val="00970CB7"/>
  </w:style>
  <w:style w:type="character" w:customStyle="1" w:styleId="WW8Num30z6">
    <w:name w:val="WW8Num30z6"/>
    <w:rsid w:val="00970CB7"/>
  </w:style>
  <w:style w:type="character" w:customStyle="1" w:styleId="WW8Num30z7">
    <w:name w:val="WW8Num30z7"/>
    <w:rsid w:val="00970CB7"/>
  </w:style>
  <w:style w:type="character" w:customStyle="1" w:styleId="WW8Num30z8">
    <w:name w:val="WW8Num30z8"/>
    <w:rsid w:val="00970CB7"/>
  </w:style>
  <w:style w:type="character" w:customStyle="1" w:styleId="WW8Num32z0">
    <w:name w:val="WW8Num32z0"/>
    <w:rsid w:val="00970CB7"/>
    <w:rPr>
      <w:rFonts w:ascii="Symbol" w:hAnsi="Symbol" w:cs="Symbol"/>
      <w:sz w:val="20"/>
    </w:rPr>
  </w:style>
  <w:style w:type="character" w:customStyle="1" w:styleId="WW8Num32z1">
    <w:name w:val="WW8Num32z1"/>
    <w:rsid w:val="00970CB7"/>
    <w:rPr>
      <w:rFonts w:ascii="Courier New" w:hAnsi="Courier New" w:cs="Courier New"/>
      <w:sz w:val="20"/>
    </w:rPr>
  </w:style>
  <w:style w:type="character" w:customStyle="1" w:styleId="WW8Num32z2">
    <w:name w:val="WW8Num32z2"/>
    <w:rsid w:val="00970CB7"/>
    <w:rPr>
      <w:rFonts w:ascii="Wingdings" w:hAnsi="Wingdings" w:cs="Wingdings"/>
      <w:sz w:val="20"/>
    </w:rPr>
  </w:style>
  <w:style w:type="character" w:customStyle="1" w:styleId="WW8Num34z2">
    <w:name w:val="WW8Num34z2"/>
    <w:rsid w:val="00970CB7"/>
  </w:style>
  <w:style w:type="character" w:customStyle="1" w:styleId="WW8Num34z3">
    <w:name w:val="WW8Num34z3"/>
    <w:rsid w:val="00970CB7"/>
  </w:style>
  <w:style w:type="character" w:customStyle="1" w:styleId="WW8Num34z4">
    <w:name w:val="WW8Num34z4"/>
    <w:rsid w:val="00970CB7"/>
  </w:style>
  <w:style w:type="character" w:customStyle="1" w:styleId="WW8Num34z5">
    <w:name w:val="WW8Num34z5"/>
    <w:rsid w:val="00970CB7"/>
  </w:style>
  <w:style w:type="character" w:customStyle="1" w:styleId="WW8Num34z6">
    <w:name w:val="WW8Num34z6"/>
    <w:rsid w:val="00970CB7"/>
  </w:style>
  <w:style w:type="character" w:customStyle="1" w:styleId="WW8Num34z7">
    <w:name w:val="WW8Num34z7"/>
    <w:rsid w:val="00970CB7"/>
  </w:style>
  <w:style w:type="character" w:customStyle="1" w:styleId="WW8Num34z8">
    <w:name w:val="WW8Num34z8"/>
    <w:rsid w:val="00970CB7"/>
  </w:style>
  <w:style w:type="character" w:customStyle="1" w:styleId="WW8Num36z0">
    <w:name w:val="WW8Num36z0"/>
    <w:rsid w:val="00970CB7"/>
    <w:rPr>
      <w:rFonts w:eastAsia="Mangal" w:cs="Times New Roman"/>
      <w:kern w:val="1"/>
      <w:lang w:eastAsia="hi-IN" w:bidi="hi-IN"/>
    </w:rPr>
  </w:style>
  <w:style w:type="character" w:customStyle="1" w:styleId="WW8Num36z1">
    <w:name w:val="WW8Num36z1"/>
    <w:rsid w:val="00970CB7"/>
    <w:rPr>
      <w:rFonts w:cs="Times New Roman"/>
      <w:b/>
    </w:rPr>
  </w:style>
  <w:style w:type="character" w:customStyle="1" w:styleId="WW8Num37z0">
    <w:name w:val="WW8Num37z0"/>
    <w:rsid w:val="00970CB7"/>
    <w:rPr>
      <w:rFonts w:ascii="Symbol" w:hAnsi="Symbol" w:cs="Symbol"/>
      <w:sz w:val="20"/>
      <w:lang w:val="ru-RU"/>
    </w:rPr>
  </w:style>
  <w:style w:type="character" w:customStyle="1" w:styleId="WW8Num37z1">
    <w:name w:val="WW8Num37z1"/>
    <w:rsid w:val="00970CB7"/>
    <w:rPr>
      <w:rFonts w:ascii="Courier New" w:hAnsi="Courier New" w:cs="Courier New"/>
      <w:sz w:val="20"/>
    </w:rPr>
  </w:style>
  <w:style w:type="character" w:customStyle="1" w:styleId="WW8Num37z2">
    <w:name w:val="WW8Num37z2"/>
    <w:rsid w:val="00970CB7"/>
    <w:rPr>
      <w:rFonts w:ascii="Wingdings" w:hAnsi="Wingdings" w:cs="Wingdings"/>
      <w:sz w:val="20"/>
    </w:rPr>
  </w:style>
  <w:style w:type="character" w:customStyle="1" w:styleId="19">
    <w:name w:val="Основной шрифт абзаца1"/>
    <w:rsid w:val="00970CB7"/>
  </w:style>
  <w:style w:type="character" w:customStyle="1" w:styleId="RTFNum111">
    <w:name w:val="RTF_Num 11 1"/>
    <w:rsid w:val="00970CB7"/>
    <w:rPr>
      <w:rFonts w:ascii="Times New Roman" w:eastAsia="Calibri" w:hAnsi="Times New Roman" w:cs="Times New Roman"/>
    </w:rPr>
  </w:style>
  <w:style w:type="character" w:customStyle="1" w:styleId="RTFNum112">
    <w:name w:val="RTF_Num 11 2"/>
    <w:rsid w:val="00970CB7"/>
    <w:rPr>
      <w:rFonts w:cs="Times New Roman"/>
    </w:rPr>
  </w:style>
  <w:style w:type="character" w:customStyle="1" w:styleId="RTFNum113">
    <w:name w:val="RTF_Num 11 3"/>
    <w:rsid w:val="00970CB7"/>
    <w:rPr>
      <w:rFonts w:cs="Times New Roman"/>
    </w:rPr>
  </w:style>
  <w:style w:type="character" w:customStyle="1" w:styleId="RTFNum114">
    <w:name w:val="RTF_Num 11 4"/>
    <w:rsid w:val="00970CB7"/>
    <w:rPr>
      <w:rFonts w:cs="Times New Roman"/>
    </w:rPr>
  </w:style>
  <w:style w:type="character" w:customStyle="1" w:styleId="RTFNum115">
    <w:name w:val="RTF_Num 11 5"/>
    <w:rsid w:val="00970CB7"/>
    <w:rPr>
      <w:rFonts w:cs="Times New Roman"/>
    </w:rPr>
  </w:style>
  <w:style w:type="character" w:customStyle="1" w:styleId="RTFNum116">
    <w:name w:val="RTF_Num 11 6"/>
    <w:rsid w:val="00970CB7"/>
    <w:rPr>
      <w:rFonts w:cs="Times New Roman"/>
    </w:rPr>
  </w:style>
  <w:style w:type="character" w:customStyle="1" w:styleId="RTFNum117">
    <w:name w:val="RTF_Num 11 7"/>
    <w:rsid w:val="00970CB7"/>
    <w:rPr>
      <w:rFonts w:cs="Times New Roman"/>
    </w:rPr>
  </w:style>
  <w:style w:type="character" w:customStyle="1" w:styleId="RTFNum118">
    <w:name w:val="RTF_Num 11 8"/>
    <w:rsid w:val="00970CB7"/>
    <w:rPr>
      <w:rFonts w:cs="Times New Roman"/>
    </w:rPr>
  </w:style>
  <w:style w:type="character" w:customStyle="1" w:styleId="RTFNum119">
    <w:name w:val="RTF_Num 11 9"/>
    <w:rsid w:val="00970CB7"/>
    <w:rPr>
      <w:rFonts w:cs="Times New Roman"/>
    </w:rPr>
  </w:style>
  <w:style w:type="character" w:customStyle="1" w:styleId="RTFNum161">
    <w:name w:val="RTF_Num 16 1"/>
    <w:rsid w:val="00970CB7"/>
    <w:rPr>
      <w:rFonts w:ascii="Symbol" w:eastAsia="Symbol" w:hAnsi="Symbol" w:cs="Symbol"/>
    </w:rPr>
  </w:style>
  <w:style w:type="character" w:customStyle="1" w:styleId="RTFNum162">
    <w:name w:val="RTF_Num 16 2"/>
    <w:rsid w:val="00970CB7"/>
    <w:rPr>
      <w:rFonts w:ascii="Courier New" w:eastAsia="Courier New" w:hAnsi="Courier New" w:cs="Courier New"/>
    </w:rPr>
  </w:style>
  <w:style w:type="character" w:customStyle="1" w:styleId="RTFNum163">
    <w:name w:val="RTF_Num 16 3"/>
    <w:rsid w:val="00970CB7"/>
    <w:rPr>
      <w:rFonts w:ascii="Wingdings" w:eastAsia="Wingdings" w:hAnsi="Wingdings" w:cs="Wingdings"/>
    </w:rPr>
  </w:style>
  <w:style w:type="character" w:customStyle="1" w:styleId="RTFNum164">
    <w:name w:val="RTF_Num 16 4"/>
    <w:rsid w:val="00970CB7"/>
    <w:rPr>
      <w:rFonts w:ascii="Symbol" w:eastAsia="Symbol" w:hAnsi="Symbol" w:cs="Symbol"/>
    </w:rPr>
  </w:style>
  <w:style w:type="character" w:customStyle="1" w:styleId="RTFNum165">
    <w:name w:val="RTF_Num 16 5"/>
    <w:rsid w:val="00970CB7"/>
    <w:rPr>
      <w:rFonts w:ascii="Courier New" w:eastAsia="Courier New" w:hAnsi="Courier New" w:cs="Courier New"/>
    </w:rPr>
  </w:style>
  <w:style w:type="character" w:customStyle="1" w:styleId="RTFNum166">
    <w:name w:val="RTF_Num 16 6"/>
    <w:rsid w:val="00970CB7"/>
    <w:rPr>
      <w:rFonts w:ascii="Wingdings" w:eastAsia="Wingdings" w:hAnsi="Wingdings" w:cs="Wingdings"/>
    </w:rPr>
  </w:style>
  <w:style w:type="character" w:customStyle="1" w:styleId="RTFNum167">
    <w:name w:val="RTF_Num 16 7"/>
    <w:rsid w:val="00970CB7"/>
    <w:rPr>
      <w:rFonts w:ascii="Symbol" w:eastAsia="Symbol" w:hAnsi="Symbol" w:cs="Symbol"/>
    </w:rPr>
  </w:style>
  <w:style w:type="character" w:customStyle="1" w:styleId="RTFNum168">
    <w:name w:val="RTF_Num 16 8"/>
    <w:rsid w:val="00970CB7"/>
    <w:rPr>
      <w:rFonts w:ascii="Courier New" w:eastAsia="Courier New" w:hAnsi="Courier New" w:cs="Courier New"/>
    </w:rPr>
  </w:style>
  <w:style w:type="character" w:customStyle="1" w:styleId="RTFNum169">
    <w:name w:val="RTF_Num 16 9"/>
    <w:rsid w:val="00970CB7"/>
    <w:rPr>
      <w:rFonts w:ascii="Wingdings" w:eastAsia="Wingdings" w:hAnsi="Wingdings" w:cs="Wingdings"/>
    </w:rPr>
  </w:style>
  <w:style w:type="character" w:customStyle="1" w:styleId="RTFNum51">
    <w:name w:val="RTF_Num 5 1"/>
    <w:rsid w:val="00970CB7"/>
    <w:rPr>
      <w:rFonts w:cs="Times New Roman"/>
    </w:rPr>
  </w:style>
  <w:style w:type="character" w:customStyle="1" w:styleId="RTFNum52">
    <w:name w:val="RTF_Num 5 2"/>
    <w:rsid w:val="00970CB7"/>
    <w:rPr>
      <w:rFonts w:cs="Times New Roman"/>
    </w:rPr>
  </w:style>
  <w:style w:type="character" w:customStyle="1" w:styleId="RTFNum53">
    <w:name w:val="RTF_Num 5 3"/>
    <w:rsid w:val="00970CB7"/>
    <w:rPr>
      <w:rFonts w:cs="Times New Roman"/>
    </w:rPr>
  </w:style>
  <w:style w:type="character" w:customStyle="1" w:styleId="RTFNum54">
    <w:name w:val="RTF_Num 5 4"/>
    <w:rsid w:val="00970CB7"/>
    <w:rPr>
      <w:rFonts w:cs="Times New Roman"/>
    </w:rPr>
  </w:style>
  <w:style w:type="character" w:customStyle="1" w:styleId="RTFNum55">
    <w:name w:val="RTF_Num 5 5"/>
    <w:rsid w:val="00970CB7"/>
    <w:rPr>
      <w:rFonts w:cs="Times New Roman"/>
    </w:rPr>
  </w:style>
  <w:style w:type="character" w:customStyle="1" w:styleId="RTFNum56">
    <w:name w:val="RTF_Num 5 6"/>
    <w:rsid w:val="00970CB7"/>
    <w:rPr>
      <w:rFonts w:cs="Times New Roman"/>
    </w:rPr>
  </w:style>
  <w:style w:type="character" w:customStyle="1" w:styleId="RTFNum57">
    <w:name w:val="RTF_Num 5 7"/>
    <w:rsid w:val="00970CB7"/>
    <w:rPr>
      <w:rFonts w:cs="Times New Roman"/>
    </w:rPr>
  </w:style>
  <w:style w:type="character" w:customStyle="1" w:styleId="RTFNum58">
    <w:name w:val="RTF_Num 5 8"/>
    <w:rsid w:val="00970CB7"/>
    <w:rPr>
      <w:rFonts w:cs="Times New Roman"/>
    </w:rPr>
  </w:style>
  <w:style w:type="character" w:customStyle="1" w:styleId="RTFNum59">
    <w:name w:val="RTF_Num 5 9"/>
    <w:rsid w:val="00970CB7"/>
    <w:rPr>
      <w:rFonts w:cs="Times New Roman"/>
    </w:rPr>
  </w:style>
  <w:style w:type="character" w:customStyle="1" w:styleId="RTFNum61">
    <w:name w:val="RTF_Num 6 1"/>
    <w:rsid w:val="00970CB7"/>
    <w:rPr>
      <w:rFonts w:cs="Times New Roman"/>
    </w:rPr>
  </w:style>
  <w:style w:type="character" w:customStyle="1" w:styleId="RTFNum62">
    <w:name w:val="RTF_Num 6 2"/>
    <w:rsid w:val="00970CB7"/>
    <w:rPr>
      <w:rFonts w:cs="Times New Roman"/>
      <w:b/>
      <w:bCs/>
    </w:rPr>
  </w:style>
  <w:style w:type="character" w:customStyle="1" w:styleId="RTFNum63">
    <w:name w:val="RTF_Num 6 3"/>
    <w:rsid w:val="00970CB7"/>
    <w:rPr>
      <w:rFonts w:cs="Times New Roman"/>
    </w:rPr>
  </w:style>
  <w:style w:type="character" w:customStyle="1" w:styleId="RTFNum64">
    <w:name w:val="RTF_Num 6 4"/>
    <w:rsid w:val="00970CB7"/>
    <w:rPr>
      <w:rFonts w:cs="Times New Roman"/>
    </w:rPr>
  </w:style>
  <w:style w:type="character" w:customStyle="1" w:styleId="RTFNum65">
    <w:name w:val="RTF_Num 6 5"/>
    <w:rsid w:val="00970CB7"/>
    <w:rPr>
      <w:rFonts w:cs="Times New Roman"/>
    </w:rPr>
  </w:style>
  <w:style w:type="character" w:customStyle="1" w:styleId="RTFNum66">
    <w:name w:val="RTF_Num 6 6"/>
    <w:rsid w:val="00970CB7"/>
    <w:rPr>
      <w:rFonts w:cs="Times New Roman"/>
    </w:rPr>
  </w:style>
  <w:style w:type="character" w:customStyle="1" w:styleId="RTFNum67">
    <w:name w:val="RTF_Num 6 7"/>
    <w:rsid w:val="00970CB7"/>
    <w:rPr>
      <w:rFonts w:cs="Times New Roman"/>
    </w:rPr>
  </w:style>
  <w:style w:type="character" w:customStyle="1" w:styleId="RTFNum68">
    <w:name w:val="RTF_Num 6 8"/>
    <w:rsid w:val="00970CB7"/>
    <w:rPr>
      <w:rFonts w:cs="Times New Roman"/>
    </w:rPr>
  </w:style>
  <w:style w:type="character" w:customStyle="1" w:styleId="RTFNum69">
    <w:name w:val="RTF_Num 6 9"/>
    <w:rsid w:val="00970CB7"/>
    <w:rPr>
      <w:rFonts w:cs="Times New Roman"/>
    </w:rPr>
  </w:style>
  <w:style w:type="character" w:customStyle="1" w:styleId="RTFNum181">
    <w:name w:val="RTF_Num 18 1"/>
    <w:rsid w:val="00970CB7"/>
    <w:rPr>
      <w:rFonts w:cs="Times New Roman"/>
    </w:rPr>
  </w:style>
  <w:style w:type="character" w:customStyle="1" w:styleId="RTFNum182">
    <w:name w:val="RTF_Num 18 2"/>
    <w:rsid w:val="00970CB7"/>
    <w:rPr>
      <w:rFonts w:cs="Times New Roman"/>
      <w:b/>
      <w:bCs/>
    </w:rPr>
  </w:style>
  <w:style w:type="character" w:customStyle="1" w:styleId="RTFNum183">
    <w:name w:val="RTF_Num 18 3"/>
    <w:rsid w:val="00970CB7"/>
    <w:rPr>
      <w:rFonts w:cs="Times New Roman"/>
      <w:b/>
      <w:bCs/>
    </w:rPr>
  </w:style>
  <w:style w:type="character" w:customStyle="1" w:styleId="RTFNum184">
    <w:name w:val="RTF_Num 18 4"/>
    <w:rsid w:val="00970CB7"/>
    <w:rPr>
      <w:rFonts w:cs="Times New Roman"/>
      <w:b/>
      <w:bCs/>
    </w:rPr>
  </w:style>
  <w:style w:type="character" w:customStyle="1" w:styleId="RTFNum185">
    <w:name w:val="RTF_Num 18 5"/>
    <w:rsid w:val="00970CB7"/>
    <w:rPr>
      <w:rFonts w:cs="Times New Roman"/>
      <w:b/>
      <w:bCs/>
    </w:rPr>
  </w:style>
  <w:style w:type="character" w:customStyle="1" w:styleId="RTFNum186">
    <w:name w:val="RTF_Num 18 6"/>
    <w:rsid w:val="00970CB7"/>
    <w:rPr>
      <w:rFonts w:cs="Times New Roman"/>
      <w:b/>
      <w:bCs/>
    </w:rPr>
  </w:style>
  <w:style w:type="character" w:customStyle="1" w:styleId="RTFNum187">
    <w:name w:val="RTF_Num 18 7"/>
    <w:rsid w:val="00970CB7"/>
    <w:rPr>
      <w:rFonts w:cs="Times New Roman"/>
      <w:b/>
      <w:bCs/>
    </w:rPr>
  </w:style>
  <w:style w:type="character" w:customStyle="1" w:styleId="RTFNum188">
    <w:name w:val="RTF_Num 18 8"/>
    <w:rsid w:val="00970CB7"/>
    <w:rPr>
      <w:rFonts w:cs="Times New Roman"/>
      <w:b/>
      <w:bCs/>
    </w:rPr>
  </w:style>
  <w:style w:type="character" w:customStyle="1" w:styleId="RTFNum189">
    <w:name w:val="RTF_Num 18 9"/>
    <w:rsid w:val="00970CB7"/>
    <w:rPr>
      <w:rFonts w:cs="Times New Roman"/>
      <w:b/>
      <w:bCs/>
    </w:rPr>
  </w:style>
  <w:style w:type="character" w:customStyle="1" w:styleId="RTFNum91">
    <w:name w:val="RTF_Num 9 1"/>
    <w:rsid w:val="00970CB7"/>
    <w:rPr>
      <w:rFonts w:cs="Times New Roman"/>
    </w:rPr>
  </w:style>
  <w:style w:type="character" w:customStyle="1" w:styleId="RTFNum92">
    <w:name w:val="RTF_Num 9 2"/>
    <w:rsid w:val="00970CB7"/>
    <w:rPr>
      <w:rFonts w:cs="Times New Roman"/>
    </w:rPr>
  </w:style>
  <w:style w:type="character" w:customStyle="1" w:styleId="RTFNum93">
    <w:name w:val="RTF_Num 9 3"/>
    <w:rsid w:val="00970CB7"/>
    <w:rPr>
      <w:rFonts w:cs="Times New Roman"/>
    </w:rPr>
  </w:style>
  <w:style w:type="character" w:customStyle="1" w:styleId="RTFNum94">
    <w:name w:val="RTF_Num 9 4"/>
    <w:rsid w:val="00970CB7"/>
    <w:rPr>
      <w:rFonts w:cs="Times New Roman"/>
    </w:rPr>
  </w:style>
  <w:style w:type="character" w:customStyle="1" w:styleId="RTFNum95">
    <w:name w:val="RTF_Num 9 5"/>
    <w:rsid w:val="00970CB7"/>
    <w:rPr>
      <w:rFonts w:cs="Times New Roman"/>
    </w:rPr>
  </w:style>
  <w:style w:type="character" w:customStyle="1" w:styleId="RTFNum96">
    <w:name w:val="RTF_Num 9 6"/>
    <w:rsid w:val="00970CB7"/>
    <w:rPr>
      <w:rFonts w:cs="Times New Roman"/>
    </w:rPr>
  </w:style>
  <w:style w:type="character" w:customStyle="1" w:styleId="RTFNum97">
    <w:name w:val="RTF_Num 9 7"/>
    <w:rsid w:val="00970CB7"/>
    <w:rPr>
      <w:rFonts w:cs="Times New Roman"/>
    </w:rPr>
  </w:style>
  <w:style w:type="character" w:customStyle="1" w:styleId="RTFNum98">
    <w:name w:val="RTF_Num 9 8"/>
    <w:rsid w:val="00970CB7"/>
    <w:rPr>
      <w:rFonts w:cs="Times New Roman"/>
    </w:rPr>
  </w:style>
  <w:style w:type="character" w:customStyle="1" w:styleId="RTFNum99">
    <w:name w:val="RTF_Num 9 9"/>
    <w:rsid w:val="00970CB7"/>
    <w:rPr>
      <w:rFonts w:cs="Times New Roman"/>
    </w:rPr>
  </w:style>
  <w:style w:type="character" w:customStyle="1" w:styleId="RTFNum191">
    <w:name w:val="RTF_Num 19 1"/>
    <w:rsid w:val="00970CB7"/>
    <w:rPr>
      <w:rFonts w:ascii="Symbol" w:eastAsia="Symbol" w:hAnsi="Symbol" w:cs="Symbol"/>
    </w:rPr>
  </w:style>
  <w:style w:type="character" w:customStyle="1" w:styleId="RTFNum192">
    <w:name w:val="RTF_Num 19 2"/>
    <w:rsid w:val="00970CB7"/>
    <w:rPr>
      <w:rFonts w:ascii="Symbol" w:eastAsia="Symbol" w:hAnsi="Symbol" w:cs="Symbol"/>
    </w:rPr>
  </w:style>
  <w:style w:type="character" w:customStyle="1" w:styleId="RTFNum193">
    <w:name w:val="RTF_Num 19 3"/>
    <w:rsid w:val="00970CB7"/>
    <w:rPr>
      <w:rFonts w:ascii="Wingdings" w:eastAsia="Wingdings" w:hAnsi="Wingdings" w:cs="Wingdings"/>
    </w:rPr>
  </w:style>
  <w:style w:type="character" w:customStyle="1" w:styleId="RTFNum194">
    <w:name w:val="RTF_Num 19 4"/>
    <w:rsid w:val="00970CB7"/>
    <w:rPr>
      <w:rFonts w:ascii="Symbol" w:eastAsia="Symbol" w:hAnsi="Symbol" w:cs="Symbol"/>
    </w:rPr>
  </w:style>
  <w:style w:type="character" w:customStyle="1" w:styleId="RTFNum195">
    <w:name w:val="RTF_Num 19 5"/>
    <w:rsid w:val="00970CB7"/>
    <w:rPr>
      <w:rFonts w:ascii="Courier New" w:eastAsia="Courier New" w:hAnsi="Courier New" w:cs="Courier New"/>
    </w:rPr>
  </w:style>
  <w:style w:type="character" w:customStyle="1" w:styleId="RTFNum196">
    <w:name w:val="RTF_Num 19 6"/>
    <w:rsid w:val="00970CB7"/>
    <w:rPr>
      <w:rFonts w:ascii="Wingdings" w:eastAsia="Wingdings" w:hAnsi="Wingdings" w:cs="Wingdings"/>
    </w:rPr>
  </w:style>
  <w:style w:type="character" w:customStyle="1" w:styleId="RTFNum197">
    <w:name w:val="RTF_Num 19 7"/>
    <w:rsid w:val="00970CB7"/>
    <w:rPr>
      <w:rFonts w:ascii="Symbol" w:eastAsia="Symbol" w:hAnsi="Symbol" w:cs="Symbol"/>
    </w:rPr>
  </w:style>
  <w:style w:type="character" w:customStyle="1" w:styleId="RTFNum198">
    <w:name w:val="RTF_Num 19 8"/>
    <w:rsid w:val="00970CB7"/>
    <w:rPr>
      <w:rFonts w:ascii="Courier New" w:eastAsia="Courier New" w:hAnsi="Courier New" w:cs="Courier New"/>
    </w:rPr>
  </w:style>
  <w:style w:type="character" w:customStyle="1" w:styleId="RTFNum199">
    <w:name w:val="RTF_Num 19 9"/>
    <w:rsid w:val="00970CB7"/>
    <w:rPr>
      <w:rFonts w:ascii="Wingdings" w:eastAsia="Wingdings" w:hAnsi="Wingdings" w:cs="Wingdings"/>
    </w:rPr>
  </w:style>
  <w:style w:type="character" w:customStyle="1" w:styleId="RTFNum41">
    <w:name w:val="RTF_Num 4 1"/>
    <w:rsid w:val="00970CB7"/>
    <w:rPr>
      <w:rFonts w:cs="Times New Roman"/>
    </w:rPr>
  </w:style>
  <w:style w:type="character" w:customStyle="1" w:styleId="RTFNum42">
    <w:name w:val="RTF_Num 4 2"/>
    <w:rsid w:val="00970CB7"/>
    <w:rPr>
      <w:rFonts w:cs="Times New Roman"/>
    </w:rPr>
  </w:style>
  <w:style w:type="character" w:customStyle="1" w:styleId="RTFNum43">
    <w:name w:val="RTF_Num 4 3"/>
    <w:rsid w:val="00970CB7"/>
    <w:rPr>
      <w:rFonts w:cs="Times New Roman"/>
    </w:rPr>
  </w:style>
  <w:style w:type="character" w:customStyle="1" w:styleId="RTFNum44">
    <w:name w:val="RTF_Num 4 4"/>
    <w:rsid w:val="00970CB7"/>
    <w:rPr>
      <w:rFonts w:cs="Times New Roman"/>
    </w:rPr>
  </w:style>
  <w:style w:type="character" w:customStyle="1" w:styleId="RTFNum45">
    <w:name w:val="RTF_Num 4 5"/>
    <w:rsid w:val="00970CB7"/>
    <w:rPr>
      <w:rFonts w:cs="Times New Roman"/>
    </w:rPr>
  </w:style>
  <w:style w:type="character" w:customStyle="1" w:styleId="RTFNum46">
    <w:name w:val="RTF_Num 4 6"/>
    <w:rsid w:val="00970CB7"/>
    <w:rPr>
      <w:rFonts w:cs="Times New Roman"/>
    </w:rPr>
  </w:style>
  <w:style w:type="character" w:customStyle="1" w:styleId="RTFNum47">
    <w:name w:val="RTF_Num 4 7"/>
    <w:rsid w:val="00970CB7"/>
    <w:rPr>
      <w:rFonts w:cs="Times New Roman"/>
    </w:rPr>
  </w:style>
  <w:style w:type="character" w:customStyle="1" w:styleId="RTFNum48">
    <w:name w:val="RTF_Num 4 8"/>
    <w:rsid w:val="00970CB7"/>
    <w:rPr>
      <w:rFonts w:cs="Times New Roman"/>
    </w:rPr>
  </w:style>
  <w:style w:type="character" w:customStyle="1" w:styleId="RTFNum49">
    <w:name w:val="RTF_Num 4 9"/>
    <w:rsid w:val="00970CB7"/>
    <w:rPr>
      <w:rFonts w:cs="Times New Roman"/>
    </w:rPr>
  </w:style>
  <w:style w:type="character" w:customStyle="1" w:styleId="RTFNum171">
    <w:name w:val="RTF_Num 17 1"/>
    <w:rsid w:val="00970CB7"/>
    <w:rPr>
      <w:rFonts w:cs="Times New Roman"/>
    </w:rPr>
  </w:style>
  <w:style w:type="character" w:customStyle="1" w:styleId="RTFNum172">
    <w:name w:val="RTF_Num 17 2"/>
    <w:rsid w:val="00970CB7"/>
    <w:rPr>
      <w:rFonts w:cs="Times New Roman"/>
    </w:rPr>
  </w:style>
  <w:style w:type="character" w:customStyle="1" w:styleId="RTFNum173">
    <w:name w:val="RTF_Num 17 3"/>
    <w:rsid w:val="00970CB7"/>
    <w:rPr>
      <w:rFonts w:cs="Times New Roman"/>
    </w:rPr>
  </w:style>
  <w:style w:type="character" w:customStyle="1" w:styleId="RTFNum174">
    <w:name w:val="RTF_Num 17 4"/>
    <w:rsid w:val="00970CB7"/>
    <w:rPr>
      <w:rFonts w:cs="Times New Roman"/>
    </w:rPr>
  </w:style>
  <w:style w:type="character" w:customStyle="1" w:styleId="RTFNum175">
    <w:name w:val="RTF_Num 17 5"/>
    <w:rsid w:val="00970CB7"/>
    <w:rPr>
      <w:rFonts w:cs="Times New Roman"/>
    </w:rPr>
  </w:style>
  <w:style w:type="character" w:customStyle="1" w:styleId="RTFNum176">
    <w:name w:val="RTF_Num 17 6"/>
    <w:rsid w:val="00970CB7"/>
    <w:rPr>
      <w:rFonts w:cs="Times New Roman"/>
    </w:rPr>
  </w:style>
  <w:style w:type="character" w:customStyle="1" w:styleId="RTFNum177">
    <w:name w:val="RTF_Num 17 7"/>
    <w:rsid w:val="00970CB7"/>
    <w:rPr>
      <w:rFonts w:cs="Times New Roman"/>
    </w:rPr>
  </w:style>
  <w:style w:type="character" w:customStyle="1" w:styleId="RTFNum178">
    <w:name w:val="RTF_Num 17 8"/>
    <w:rsid w:val="00970CB7"/>
    <w:rPr>
      <w:rFonts w:cs="Times New Roman"/>
    </w:rPr>
  </w:style>
  <w:style w:type="character" w:customStyle="1" w:styleId="RTFNum179">
    <w:name w:val="RTF_Num 17 9"/>
    <w:rsid w:val="00970CB7"/>
    <w:rPr>
      <w:rFonts w:cs="Times New Roman"/>
    </w:rPr>
  </w:style>
  <w:style w:type="character" w:customStyle="1" w:styleId="RTFNum131">
    <w:name w:val="RTF_Num 13 1"/>
    <w:rsid w:val="00970CB7"/>
    <w:rPr>
      <w:rFonts w:cs="Times New Roman"/>
    </w:rPr>
  </w:style>
  <w:style w:type="character" w:customStyle="1" w:styleId="RTFNum132">
    <w:name w:val="RTF_Num 13 2"/>
    <w:rsid w:val="00970CB7"/>
    <w:rPr>
      <w:rFonts w:cs="Times New Roman"/>
    </w:rPr>
  </w:style>
  <w:style w:type="character" w:customStyle="1" w:styleId="RTFNum133">
    <w:name w:val="RTF_Num 13 3"/>
    <w:rsid w:val="00970CB7"/>
    <w:rPr>
      <w:rFonts w:cs="Times New Roman"/>
    </w:rPr>
  </w:style>
  <w:style w:type="character" w:customStyle="1" w:styleId="RTFNum134">
    <w:name w:val="RTF_Num 13 4"/>
    <w:rsid w:val="00970CB7"/>
    <w:rPr>
      <w:rFonts w:cs="Times New Roman"/>
    </w:rPr>
  </w:style>
  <w:style w:type="character" w:customStyle="1" w:styleId="RTFNum135">
    <w:name w:val="RTF_Num 13 5"/>
    <w:rsid w:val="00970CB7"/>
    <w:rPr>
      <w:rFonts w:cs="Times New Roman"/>
    </w:rPr>
  </w:style>
  <w:style w:type="character" w:customStyle="1" w:styleId="RTFNum136">
    <w:name w:val="RTF_Num 13 6"/>
    <w:rsid w:val="00970CB7"/>
    <w:rPr>
      <w:rFonts w:cs="Times New Roman"/>
    </w:rPr>
  </w:style>
  <w:style w:type="character" w:customStyle="1" w:styleId="RTFNum137">
    <w:name w:val="RTF_Num 13 7"/>
    <w:rsid w:val="00970CB7"/>
    <w:rPr>
      <w:rFonts w:cs="Times New Roman"/>
    </w:rPr>
  </w:style>
  <w:style w:type="character" w:customStyle="1" w:styleId="RTFNum138">
    <w:name w:val="RTF_Num 13 8"/>
    <w:rsid w:val="00970CB7"/>
    <w:rPr>
      <w:rFonts w:cs="Times New Roman"/>
    </w:rPr>
  </w:style>
  <w:style w:type="character" w:customStyle="1" w:styleId="RTFNum139">
    <w:name w:val="RTF_Num 13 9"/>
    <w:rsid w:val="00970CB7"/>
    <w:rPr>
      <w:rFonts w:cs="Times New Roman"/>
    </w:rPr>
  </w:style>
  <w:style w:type="character" w:customStyle="1" w:styleId="RTFNum81">
    <w:name w:val="RTF_Num 8 1"/>
    <w:rsid w:val="00970CB7"/>
    <w:rPr>
      <w:rFonts w:cs="Times New Roman"/>
    </w:rPr>
  </w:style>
  <w:style w:type="character" w:customStyle="1" w:styleId="RTFNum82">
    <w:name w:val="RTF_Num 8 2"/>
    <w:rsid w:val="00970CB7"/>
    <w:rPr>
      <w:rFonts w:cs="Times New Roman"/>
    </w:rPr>
  </w:style>
  <w:style w:type="character" w:customStyle="1" w:styleId="RTFNum83">
    <w:name w:val="RTF_Num 8 3"/>
    <w:rsid w:val="00970CB7"/>
    <w:rPr>
      <w:rFonts w:cs="Times New Roman"/>
    </w:rPr>
  </w:style>
  <w:style w:type="character" w:customStyle="1" w:styleId="RTFNum84">
    <w:name w:val="RTF_Num 8 4"/>
    <w:rsid w:val="00970CB7"/>
    <w:rPr>
      <w:rFonts w:cs="Times New Roman"/>
    </w:rPr>
  </w:style>
  <w:style w:type="character" w:customStyle="1" w:styleId="RTFNum85">
    <w:name w:val="RTF_Num 8 5"/>
    <w:rsid w:val="00970CB7"/>
    <w:rPr>
      <w:rFonts w:cs="Times New Roman"/>
    </w:rPr>
  </w:style>
  <w:style w:type="character" w:customStyle="1" w:styleId="RTFNum86">
    <w:name w:val="RTF_Num 8 6"/>
    <w:rsid w:val="00970CB7"/>
    <w:rPr>
      <w:rFonts w:cs="Times New Roman"/>
    </w:rPr>
  </w:style>
  <w:style w:type="character" w:customStyle="1" w:styleId="RTFNum87">
    <w:name w:val="RTF_Num 8 7"/>
    <w:rsid w:val="00970CB7"/>
    <w:rPr>
      <w:rFonts w:cs="Times New Roman"/>
    </w:rPr>
  </w:style>
  <w:style w:type="character" w:customStyle="1" w:styleId="RTFNum88">
    <w:name w:val="RTF_Num 8 8"/>
    <w:rsid w:val="00970CB7"/>
    <w:rPr>
      <w:rFonts w:cs="Times New Roman"/>
    </w:rPr>
  </w:style>
  <w:style w:type="character" w:customStyle="1" w:styleId="RTFNum89">
    <w:name w:val="RTF_Num 8 9"/>
    <w:rsid w:val="00970CB7"/>
    <w:rPr>
      <w:rFonts w:cs="Times New Roman"/>
    </w:rPr>
  </w:style>
  <w:style w:type="character" w:customStyle="1" w:styleId="RTFNum31">
    <w:name w:val="RTF_Num 3 1"/>
    <w:rsid w:val="00970CB7"/>
    <w:rPr>
      <w:rFonts w:cs="Times New Roman"/>
    </w:rPr>
  </w:style>
  <w:style w:type="character" w:customStyle="1" w:styleId="RTFNum32">
    <w:name w:val="RTF_Num 3 2"/>
    <w:rsid w:val="00970CB7"/>
    <w:rPr>
      <w:rFonts w:cs="Times New Roman"/>
    </w:rPr>
  </w:style>
  <w:style w:type="character" w:customStyle="1" w:styleId="RTFNum33">
    <w:name w:val="RTF_Num 3 3"/>
    <w:rsid w:val="00970CB7"/>
    <w:rPr>
      <w:rFonts w:cs="Times New Roman"/>
    </w:rPr>
  </w:style>
  <w:style w:type="character" w:customStyle="1" w:styleId="RTFNum34">
    <w:name w:val="RTF_Num 3 4"/>
    <w:rsid w:val="00970CB7"/>
    <w:rPr>
      <w:rFonts w:cs="Times New Roman"/>
    </w:rPr>
  </w:style>
  <w:style w:type="character" w:customStyle="1" w:styleId="RTFNum35">
    <w:name w:val="RTF_Num 3 5"/>
    <w:rsid w:val="00970CB7"/>
    <w:rPr>
      <w:rFonts w:cs="Times New Roman"/>
    </w:rPr>
  </w:style>
  <w:style w:type="character" w:customStyle="1" w:styleId="RTFNum36">
    <w:name w:val="RTF_Num 3 6"/>
    <w:rsid w:val="00970CB7"/>
    <w:rPr>
      <w:rFonts w:cs="Times New Roman"/>
    </w:rPr>
  </w:style>
  <w:style w:type="character" w:customStyle="1" w:styleId="RTFNum37">
    <w:name w:val="RTF_Num 3 7"/>
    <w:rsid w:val="00970CB7"/>
    <w:rPr>
      <w:rFonts w:cs="Times New Roman"/>
    </w:rPr>
  </w:style>
  <w:style w:type="character" w:customStyle="1" w:styleId="RTFNum38">
    <w:name w:val="RTF_Num 3 8"/>
    <w:rsid w:val="00970CB7"/>
    <w:rPr>
      <w:rFonts w:cs="Times New Roman"/>
    </w:rPr>
  </w:style>
  <w:style w:type="character" w:customStyle="1" w:styleId="RTFNum39">
    <w:name w:val="RTF_Num 3 9"/>
    <w:rsid w:val="00970CB7"/>
    <w:rPr>
      <w:rFonts w:cs="Times New Roman"/>
    </w:rPr>
  </w:style>
  <w:style w:type="character" w:customStyle="1" w:styleId="RTFNum201">
    <w:name w:val="RTF_Num 20 1"/>
    <w:rsid w:val="00970CB7"/>
    <w:rPr>
      <w:rFonts w:cs="Times New Roman"/>
    </w:rPr>
  </w:style>
  <w:style w:type="character" w:customStyle="1" w:styleId="RTFNum202">
    <w:name w:val="RTF_Num 20 2"/>
    <w:rsid w:val="00970CB7"/>
    <w:rPr>
      <w:rFonts w:cs="Times New Roman"/>
    </w:rPr>
  </w:style>
  <w:style w:type="character" w:customStyle="1" w:styleId="RTFNum203">
    <w:name w:val="RTF_Num 20 3"/>
    <w:rsid w:val="00970CB7"/>
    <w:rPr>
      <w:rFonts w:cs="Times New Roman"/>
    </w:rPr>
  </w:style>
  <w:style w:type="character" w:customStyle="1" w:styleId="RTFNum204">
    <w:name w:val="RTF_Num 20 4"/>
    <w:rsid w:val="00970CB7"/>
    <w:rPr>
      <w:rFonts w:cs="Times New Roman"/>
    </w:rPr>
  </w:style>
  <w:style w:type="character" w:customStyle="1" w:styleId="RTFNum205">
    <w:name w:val="RTF_Num 20 5"/>
    <w:rsid w:val="00970CB7"/>
    <w:rPr>
      <w:rFonts w:cs="Times New Roman"/>
    </w:rPr>
  </w:style>
  <w:style w:type="character" w:customStyle="1" w:styleId="RTFNum206">
    <w:name w:val="RTF_Num 20 6"/>
    <w:rsid w:val="00970CB7"/>
    <w:rPr>
      <w:rFonts w:cs="Times New Roman"/>
    </w:rPr>
  </w:style>
  <w:style w:type="character" w:customStyle="1" w:styleId="RTFNum207">
    <w:name w:val="RTF_Num 20 7"/>
    <w:rsid w:val="00970CB7"/>
    <w:rPr>
      <w:rFonts w:cs="Times New Roman"/>
    </w:rPr>
  </w:style>
  <w:style w:type="character" w:customStyle="1" w:styleId="RTFNum208">
    <w:name w:val="RTF_Num 20 8"/>
    <w:rsid w:val="00970CB7"/>
    <w:rPr>
      <w:rFonts w:cs="Times New Roman"/>
    </w:rPr>
  </w:style>
  <w:style w:type="character" w:customStyle="1" w:styleId="RTFNum209">
    <w:name w:val="RTF_Num 20 9"/>
    <w:rsid w:val="00970CB7"/>
    <w:rPr>
      <w:rFonts w:cs="Times New Roman"/>
    </w:rPr>
  </w:style>
  <w:style w:type="character" w:customStyle="1" w:styleId="RTFNum101">
    <w:name w:val="RTF_Num 10 1"/>
    <w:rsid w:val="00970CB7"/>
    <w:rPr>
      <w:rFonts w:cs="Times New Roman"/>
      <w:b/>
      <w:bCs/>
    </w:rPr>
  </w:style>
  <w:style w:type="character" w:customStyle="1" w:styleId="RTFNum102">
    <w:name w:val="RTF_Num 10 2"/>
    <w:rsid w:val="00970CB7"/>
    <w:rPr>
      <w:rFonts w:ascii="Times New Roman" w:eastAsia="Times New Roman" w:hAnsi="Times New Roman" w:cs="Times New Roman"/>
      <w:b/>
      <w:bCs/>
    </w:rPr>
  </w:style>
  <w:style w:type="character" w:customStyle="1" w:styleId="RTFNum103">
    <w:name w:val="RTF_Num 10 3"/>
    <w:rsid w:val="00970CB7"/>
    <w:rPr>
      <w:rFonts w:cs="Times New Roman"/>
      <w:b/>
      <w:bCs/>
    </w:rPr>
  </w:style>
  <w:style w:type="character" w:customStyle="1" w:styleId="RTFNum104">
    <w:name w:val="RTF_Num 10 4"/>
    <w:rsid w:val="00970CB7"/>
    <w:rPr>
      <w:rFonts w:cs="Times New Roman"/>
      <w:b/>
      <w:bCs/>
    </w:rPr>
  </w:style>
  <w:style w:type="character" w:customStyle="1" w:styleId="RTFNum105">
    <w:name w:val="RTF_Num 10 5"/>
    <w:rsid w:val="00970CB7"/>
    <w:rPr>
      <w:rFonts w:cs="Times New Roman"/>
      <w:b/>
      <w:bCs/>
    </w:rPr>
  </w:style>
  <w:style w:type="character" w:customStyle="1" w:styleId="RTFNum106">
    <w:name w:val="RTF_Num 10 6"/>
    <w:rsid w:val="00970CB7"/>
    <w:rPr>
      <w:rFonts w:cs="Times New Roman"/>
      <w:b/>
      <w:bCs/>
    </w:rPr>
  </w:style>
  <w:style w:type="character" w:customStyle="1" w:styleId="RTFNum107">
    <w:name w:val="RTF_Num 10 7"/>
    <w:rsid w:val="00970CB7"/>
    <w:rPr>
      <w:rFonts w:cs="Times New Roman"/>
      <w:b/>
      <w:bCs/>
    </w:rPr>
  </w:style>
  <w:style w:type="character" w:customStyle="1" w:styleId="RTFNum108">
    <w:name w:val="RTF_Num 10 8"/>
    <w:rsid w:val="00970CB7"/>
    <w:rPr>
      <w:rFonts w:cs="Times New Roman"/>
      <w:b/>
      <w:bCs/>
    </w:rPr>
  </w:style>
  <w:style w:type="character" w:customStyle="1" w:styleId="RTFNum109">
    <w:name w:val="RTF_Num 10 9"/>
    <w:rsid w:val="00970CB7"/>
    <w:rPr>
      <w:rFonts w:cs="Times New Roman"/>
      <w:b/>
      <w:bCs/>
    </w:rPr>
  </w:style>
  <w:style w:type="character" w:customStyle="1" w:styleId="RTFNum211">
    <w:name w:val="RTF_Num 21 1"/>
    <w:rsid w:val="00970CB7"/>
    <w:rPr>
      <w:rFonts w:cs="Times New Roman"/>
    </w:rPr>
  </w:style>
  <w:style w:type="character" w:customStyle="1" w:styleId="RTFNum212">
    <w:name w:val="RTF_Num 21 2"/>
    <w:rsid w:val="00970CB7"/>
    <w:rPr>
      <w:rFonts w:cs="Times New Roman"/>
    </w:rPr>
  </w:style>
  <w:style w:type="character" w:customStyle="1" w:styleId="RTFNum213">
    <w:name w:val="RTF_Num 21 3"/>
    <w:rsid w:val="00970CB7"/>
    <w:rPr>
      <w:rFonts w:cs="Times New Roman"/>
    </w:rPr>
  </w:style>
  <w:style w:type="character" w:customStyle="1" w:styleId="RTFNum214">
    <w:name w:val="RTF_Num 21 4"/>
    <w:rsid w:val="00970CB7"/>
    <w:rPr>
      <w:rFonts w:cs="Times New Roman"/>
    </w:rPr>
  </w:style>
  <w:style w:type="character" w:customStyle="1" w:styleId="RTFNum215">
    <w:name w:val="RTF_Num 21 5"/>
    <w:rsid w:val="00970CB7"/>
    <w:rPr>
      <w:rFonts w:cs="Times New Roman"/>
    </w:rPr>
  </w:style>
  <w:style w:type="character" w:customStyle="1" w:styleId="RTFNum216">
    <w:name w:val="RTF_Num 21 6"/>
    <w:rsid w:val="00970CB7"/>
    <w:rPr>
      <w:rFonts w:cs="Times New Roman"/>
    </w:rPr>
  </w:style>
  <w:style w:type="character" w:customStyle="1" w:styleId="RTFNum217">
    <w:name w:val="RTF_Num 21 7"/>
    <w:rsid w:val="00970CB7"/>
    <w:rPr>
      <w:rFonts w:cs="Times New Roman"/>
    </w:rPr>
  </w:style>
  <w:style w:type="character" w:customStyle="1" w:styleId="RTFNum218">
    <w:name w:val="RTF_Num 21 8"/>
    <w:rsid w:val="00970CB7"/>
    <w:rPr>
      <w:rFonts w:cs="Times New Roman"/>
    </w:rPr>
  </w:style>
  <w:style w:type="character" w:customStyle="1" w:styleId="RTFNum219">
    <w:name w:val="RTF_Num 21 9"/>
    <w:rsid w:val="00970CB7"/>
    <w:rPr>
      <w:rFonts w:cs="Times New Roman"/>
    </w:rPr>
  </w:style>
  <w:style w:type="character" w:customStyle="1" w:styleId="RTFNum71">
    <w:name w:val="RTF_Num 7 1"/>
    <w:rsid w:val="00970CB7"/>
    <w:rPr>
      <w:rFonts w:cs="Times New Roman"/>
    </w:rPr>
  </w:style>
  <w:style w:type="character" w:customStyle="1" w:styleId="RTFNum72">
    <w:name w:val="RTF_Num 7 2"/>
    <w:rsid w:val="00970CB7"/>
    <w:rPr>
      <w:rFonts w:cs="Times New Roman"/>
    </w:rPr>
  </w:style>
  <w:style w:type="character" w:customStyle="1" w:styleId="RTFNum73">
    <w:name w:val="RTF_Num 7 3"/>
    <w:rsid w:val="00970CB7"/>
    <w:rPr>
      <w:rFonts w:cs="Times New Roman"/>
    </w:rPr>
  </w:style>
  <w:style w:type="character" w:customStyle="1" w:styleId="RTFNum74">
    <w:name w:val="RTF_Num 7 4"/>
    <w:rsid w:val="00970CB7"/>
    <w:rPr>
      <w:rFonts w:cs="Times New Roman"/>
    </w:rPr>
  </w:style>
  <w:style w:type="character" w:customStyle="1" w:styleId="RTFNum75">
    <w:name w:val="RTF_Num 7 5"/>
    <w:rsid w:val="00970CB7"/>
    <w:rPr>
      <w:rFonts w:cs="Times New Roman"/>
    </w:rPr>
  </w:style>
  <w:style w:type="character" w:customStyle="1" w:styleId="RTFNum76">
    <w:name w:val="RTF_Num 7 6"/>
    <w:rsid w:val="00970CB7"/>
    <w:rPr>
      <w:rFonts w:cs="Times New Roman"/>
    </w:rPr>
  </w:style>
  <w:style w:type="character" w:customStyle="1" w:styleId="RTFNum77">
    <w:name w:val="RTF_Num 7 7"/>
    <w:rsid w:val="00970CB7"/>
    <w:rPr>
      <w:rFonts w:cs="Times New Roman"/>
    </w:rPr>
  </w:style>
  <w:style w:type="character" w:customStyle="1" w:styleId="RTFNum78">
    <w:name w:val="RTF_Num 7 8"/>
    <w:rsid w:val="00970CB7"/>
    <w:rPr>
      <w:rFonts w:cs="Times New Roman"/>
    </w:rPr>
  </w:style>
  <w:style w:type="character" w:customStyle="1" w:styleId="RTFNum79">
    <w:name w:val="RTF_Num 7 9"/>
    <w:rsid w:val="00970CB7"/>
    <w:rPr>
      <w:rFonts w:cs="Times New Roman"/>
    </w:rPr>
  </w:style>
  <w:style w:type="character" w:customStyle="1" w:styleId="RTFNum121">
    <w:name w:val="RTF_Num 12 1"/>
    <w:rsid w:val="00970CB7"/>
    <w:rPr>
      <w:rFonts w:cs="Times New Roman"/>
    </w:rPr>
  </w:style>
  <w:style w:type="character" w:customStyle="1" w:styleId="RTFNum122">
    <w:name w:val="RTF_Num 12 2"/>
    <w:rsid w:val="00970CB7"/>
    <w:rPr>
      <w:rFonts w:cs="Times New Roman"/>
    </w:rPr>
  </w:style>
  <w:style w:type="character" w:customStyle="1" w:styleId="RTFNum123">
    <w:name w:val="RTF_Num 12 3"/>
    <w:rsid w:val="00970CB7"/>
    <w:rPr>
      <w:rFonts w:cs="Times New Roman"/>
    </w:rPr>
  </w:style>
  <w:style w:type="character" w:customStyle="1" w:styleId="RTFNum124">
    <w:name w:val="RTF_Num 12 4"/>
    <w:rsid w:val="00970CB7"/>
    <w:rPr>
      <w:rFonts w:cs="Times New Roman"/>
    </w:rPr>
  </w:style>
  <w:style w:type="character" w:customStyle="1" w:styleId="RTFNum125">
    <w:name w:val="RTF_Num 12 5"/>
    <w:rsid w:val="00970CB7"/>
    <w:rPr>
      <w:rFonts w:cs="Times New Roman"/>
    </w:rPr>
  </w:style>
  <w:style w:type="character" w:customStyle="1" w:styleId="RTFNum126">
    <w:name w:val="RTF_Num 12 6"/>
    <w:rsid w:val="00970CB7"/>
    <w:rPr>
      <w:rFonts w:cs="Times New Roman"/>
    </w:rPr>
  </w:style>
  <w:style w:type="character" w:customStyle="1" w:styleId="RTFNum127">
    <w:name w:val="RTF_Num 12 7"/>
    <w:rsid w:val="00970CB7"/>
    <w:rPr>
      <w:rFonts w:cs="Times New Roman"/>
    </w:rPr>
  </w:style>
  <w:style w:type="character" w:customStyle="1" w:styleId="RTFNum128">
    <w:name w:val="RTF_Num 12 8"/>
    <w:rsid w:val="00970CB7"/>
    <w:rPr>
      <w:rFonts w:cs="Times New Roman"/>
    </w:rPr>
  </w:style>
  <w:style w:type="character" w:customStyle="1" w:styleId="RTFNum129">
    <w:name w:val="RTF_Num 12 9"/>
    <w:rsid w:val="00970CB7"/>
    <w:rPr>
      <w:rFonts w:cs="Times New Roman"/>
    </w:rPr>
  </w:style>
  <w:style w:type="character" w:customStyle="1" w:styleId="afff0">
    <w:name w:val="Символ нумерации"/>
    <w:rsid w:val="00970CB7"/>
  </w:style>
  <w:style w:type="character" w:customStyle="1" w:styleId="afff1">
    <w:name w:val="Текст выноски Знак"/>
    <w:uiPriority w:val="99"/>
    <w:rsid w:val="00970CB7"/>
    <w:rPr>
      <w:rFonts w:ascii="Tahoma" w:eastAsia="Andale Sans UI" w:hAnsi="Tahoma" w:cs="Tahoma"/>
      <w:kern w:val="1"/>
      <w:sz w:val="16"/>
      <w:szCs w:val="16"/>
    </w:rPr>
  </w:style>
  <w:style w:type="character" w:styleId="afff2">
    <w:name w:val="page number"/>
    <w:rsid w:val="00970CB7"/>
  </w:style>
  <w:style w:type="character" w:customStyle="1" w:styleId="36">
    <w:name w:val="Основной текст с отступом 3 Знак"/>
    <w:rsid w:val="00970CB7"/>
    <w:rPr>
      <w:rFonts w:eastAsia="Andale Sans UI"/>
      <w:kern w:val="1"/>
      <w:sz w:val="16"/>
      <w:szCs w:val="16"/>
    </w:rPr>
  </w:style>
  <w:style w:type="character" w:customStyle="1" w:styleId="1a">
    <w:name w:val="Знак примечания1"/>
    <w:rsid w:val="00970CB7"/>
    <w:rPr>
      <w:sz w:val="16"/>
      <w:szCs w:val="16"/>
    </w:rPr>
  </w:style>
  <w:style w:type="character" w:customStyle="1" w:styleId="1b">
    <w:name w:val="Текст примечания Знак1"/>
    <w:rsid w:val="00970CB7"/>
    <w:rPr>
      <w:rFonts w:eastAsia="Andale Sans UI"/>
      <w:kern w:val="1"/>
    </w:rPr>
  </w:style>
  <w:style w:type="character" w:customStyle="1" w:styleId="afff3">
    <w:name w:val="Тема примечания Знак"/>
    <w:uiPriority w:val="99"/>
    <w:rsid w:val="00970CB7"/>
    <w:rPr>
      <w:rFonts w:eastAsia="Andale Sans UI"/>
      <w:b/>
      <w:bCs/>
      <w:kern w:val="1"/>
    </w:rPr>
  </w:style>
  <w:style w:type="paragraph" w:customStyle="1" w:styleId="1c">
    <w:name w:val="Заголовок1"/>
    <w:basedOn w:val="a"/>
    <w:next w:val="af8"/>
    <w:rsid w:val="00970CB7"/>
    <w:pPr>
      <w:keepNext/>
      <w:widowControl w:val="0"/>
      <w:suppressAutoHyphens/>
      <w:spacing w:before="240" w:after="120"/>
    </w:pPr>
    <w:rPr>
      <w:rFonts w:ascii="Arial" w:eastAsia="Andale Sans UI" w:hAnsi="Arial" w:cs="Tahoma"/>
      <w:kern w:val="1"/>
      <w:sz w:val="28"/>
      <w:szCs w:val="28"/>
      <w:lang w:eastAsia="ar-SA"/>
    </w:rPr>
  </w:style>
  <w:style w:type="paragraph" w:styleId="afff4">
    <w:name w:val="List"/>
    <w:basedOn w:val="af8"/>
    <w:rsid w:val="00970CB7"/>
    <w:pPr>
      <w:widowControl w:val="0"/>
      <w:suppressAutoHyphens/>
    </w:pPr>
    <w:rPr>
      <w:rFonts w:eastAsia="Andale Sans UI" w:cs="Tahoma"/>
      <w:kern w:val="1"/>
      <w:lang w:eastAsia="ar-SA"/>
    </w:rPr>
  </w:style>
  <w:style w:type="paragraph" w:customStyle="1" w:styleId="37">
    <w:name w:val="Название3"/>
    <w:basedOn w:val="a"/>
    <w:rsid w:val="00970CB7"/>
    <w:pPr>
      <w:widowControl w:val="0"/>
      <w:suppressLineNumbers/>
      <w:suppressAutoHyphens/>
      <w:spacing w:before="120" w:after="120"/>
    </w:pPr>
    <w:rPr>
      <w:rFonts w:ascii="Arial" w:eastAsia="Andale Sans UI" w:hAnsi="Arial" w:cs="Mangal"/>
      <w:i/>
      <w:iCs/>
      <w:kern w:val="1"/>
      <w:sz w:val="20"/>
      <w:szCs w:val="24"/>
      <w:lang w:eastAsia="ar-SA"/>
    </w:rPr>
  </w:style>
  <w:style w:type="paragraph" w:customStyle="1" w:styleId="38">
    <w:name w:val="Указатель3"/>
    <w:basedOn w:val="a"/>
    <w:rsid w:val="00970CB7"/>
    <w:pPr>
      <w:widowControl w:val="0"/>
      <w:suppressLineNumbers/>
      <w:suppressAutoHyphens/>
    </w:pPr>
    <w:rPr>
      <w:rFonts w:ascii="Arial" w:eastAsia="Andale Sans UI" w:hAnsi="Arial" w:cs="Mangal"/>
      <w:kern w:val="1"/>
      <w:szCs w:val="24"/>
      <w:lang w:eastAsia="ar-SA"/>
    </w:rPr>
  </w:style>
  <w:style w:type="paragraph" w:customStyle="1" w:styleId="2a">
    <w:name w:val="Название2"/>
    <w:basedOn w:val="a"/>
    <w:rsid w:val="00970CB7"/>
    <w:pPr>
      <w:widowControl w:val="0"/>
      <w:suppressLineNumbers/>
      <w:suppressAutoHyphens/>
      <w:spacing w:before="120" w:after="120"/>
    </w:pPr>
    <w:rPr>
      <w:rFonts w:eastAsia="Andale Sans UI" w:cs="Mangal"/>
      <w:i/>
      <w:iCs/>
      <w:kern w:val="1"/>
      <w:szCs w:val="24"/>
      <w:lang w:eastAsia="ar-SA"/>
    </w:rPr>
  </w:style>
  <w:style w:type="paragraph" w:customStyle="1" w:styleId="2b">
    <w:name w:val="Указатель2"/>
    <w:basedOn w:val="a"/>
    <w:rsid w:val="00970CB7"/>
    <w:pPr>
      <w:widowControl w:val="0"/>
      <w:suppressLineNumbers/>
      <w:suppressAutoHyphens/>
    </w:pPr>
    <w:rPr>
      <w:rFonts w:eastAsia="Andale Sans UI" w:cs="Mangal"/>
      <w:kern w:val="1"/>
      <w:szCs w:val="24"/>
      <w:lang w:eastAsia="ar-SA"/>
    </w:rPr>
  </w:style>
  <w:style w:type="paragraph" w:customStyle="1" w:styleId="1d">
    <w:name w:val="Название1"/>
    <w:basedOn w:val="a"/>
    <w:rsid w:val="00970CB7"/>
    <w:pPr>
      <w:widowControl w:val="0"/>
      <w:suppressLineNumbers/>
      <w:suppressAutoHyphens/>
      <w:spacing w:before="120" w:after="120"/>
    </w:pPr>
    <w:rPr>
      <w:rFonts w:eastAsia="Andale Sans UI" w:cs="Tahoma"/>
      <w:i/>
      <w:iCs/>
      <w:kern w:val="1"/>
      <w:szCs w:val="24"/>
      <w:lang w:eastAsia="ar-SA"/>
    </w:rPr>
  </w:style>
  <w:style w:type="paragraph" w:customStyle="1" w:styleId="1e">
    <w:name w:val="Указатель1"/>
    <w:basedOn w:val="a"/>
    <w:rsid w:val="00970CB7"/>
    <w:pPr>
      <w:widowControl w:val="0"/>
      <w:suppressLineNumbers/>
      <w:suppressAutoHyphens/>
    </w:pPr>
    <w:rPr>
      <w:rFonts w:eastAsia="Andale Sans UI" w:cs="Tahoma"/>
      <w:kern w:val="1"/>
      <w:szCs w:val="24"/>
      <w:lang w:eastAsia="ar-SA"/>
    </w:rPr>
  </w:style>
  <w:style w:type="paragraph" w:customStyle="1" w:styleId="110">
    <w:name w:val="Заголовок 11"/>
    <w:basedOn w:val="a"/>
    <w:next w:val="a"/>
    <w:rsid w:val="00970CB7"/>
    <w:pPr>
      <w:keepNext/>
      <w:widowControl w:val="0"/>
      <w:suppressAutoHyphens/>
      <w:spacing w:before="240" w:after="60"/>
    </w:pPr>
    <w:rPr>
      <w:rFonts w:ascii="Arial" w:eastAsia="Arial" w:hAnsi="Arial" w:cs="Arial"/>
      <w:b/>
      <w:bCs/>
      <w:kern w:val="1"/>
      <w:sz w:val="32"/>
      <w:szCs w:val="24"/>
      <w:lang w:eastAsia="ar-SA"/>
    </w:rPr>
  </w:style>
  <w:style w:type="paragraph" w:customStyle="1" w:styleId="1f">
    <w:name w:val="Цитата1"/>
    <w:basedOn w:val="a"/>
    <w:rsid w:val="00970CB7"/>
    <w:pPr>
      <w:widowControl w:val="0"/>
      <w:suppressAutoHyphens/>
      <w:spacing w:before="100" w:line="252" w:lineRule="auto"/>
      <w:ind w:left="280" w:right="600" w:hanging="280"/>
      <w:jc w:val="both"/>
    </w:pPr>
    <w:rPr>
      <w:rFonts w:eastAsia="Andale Sans UI"/>
      <w:kern w:val="1"/>
      <w:szCs w:val="24"/>
      <w:lang w:eastAsia="ar-SA"/>
    </w:rPr>
  </w:style>
  <w:style w:type="paragraph" w:customStyle="1" w:styleId="1f0">
    <w:name w:val="Верхний колонтитул1"/>
    <w:basedOn w:val="a"/>
    <w:rsid w:val="00970CB7"/>
    <w:pPr>
      <w:widowControl w:val="0"/>
      <w:tabs>
        <w:tab w:val="center" w:pos="3728"/>
        <w:tab w:val="right" w:pos="7881"/>
      </w:tabs>
      <w:suppressAutoHyphens/>
    </w:pPr>
    <w:rPr>
      <w:rFonts w:eastAsia="Andale Sans UI"/>
      <w:kern w:val="1"/>
      <w:szCs w:val="24"/>
      <w:lang w:eastAsia="ar-SA"/>
    </w:rPr>
  </w:style>
  <w:style w:type="paragraph" w:customStyle="1" w:styleId="afff5">
    <w:name w:val="Содержимое таблицы"/>
    <w:basedOn w:val="a"/>
    <w:rsid w:val="00970CB7"/>
    <w:pPr>
      <w:widowControl w:val="0"/>
      <w:suppressLineNumbers/>
      <w:suppressAutoHyphens/>
    </w:pPr>
    <w:rPr>
      <w:rFonts w:eastAsia="Andale Sans UI"/>
      <w:kern w:val="1"/>
      <w:szCs w:val="24"/>
      <w:lang w:eastAsia="ar-SA"/>
    </w:rPr>
  </w:style>
  <w:style w:type="paragraph" w:customStyle="1" w:styleId="afff6">
    <w:name w:val="Основной текст док."/>
    <w:basedOn w:val="a"/>
    <w:rsid w:val="00970CB7"/>
    <w:pPr>
      <w:widowControl w:val="0"/>
      <w:suppressAutoHyphens/>
      <w:spacing w:before="60" w:after="60" w:line="360" w:lineRule="auto"/>
      <w:ind w:left="425" w:firstLine="567"/>
      <w:jc w:val="both"/>
    </w:pPr>
    <w:rPr>
      <w:rFonts w:ascii="Arial" w:eastAsia="Arial" w:hAnsi="Arial" w:cs="Arial"/>
      <w:kern w:val="1"/>
      <w:szCs w:val="24"/>
      <w:lang w:eastAsia="ar-SA"/>
    </w:rPr>
  </w:style>
  <w:style w:type="paragraph" w:customStyle="1" w:styleId="afff7">
    <w:name w:val="?????????? ???????"/>
    <w:basedOn w:val="a"/>
    <w:rsid w:val="00970CB7"/>
    <w:pPr>
      <w:widowControl w:val="0"/>
      <w:suppressAutoHyphens/>
      <w:autoSpaceDE w:val="0"/>
    </w:pPr>
    <w:rPr>
      <w:rFonts w:eastAsia="Times New Roman"/>
      <w:kern w:val="1"/>
      <w:szCs w:val="24"/>
      <w:lang w:eastAsia="hi-IN" w:bidi="hi-IN"/>
    </w:rPr>
  </w:style>
  <w:style w:type="paragraph" w:customStyle="1" w:styleId="FR1">
    <w:name w:val="FR1"/>
    <w:rsid w:val="00970CB7"/>
    <w:pPr>
      <w:widowControl w:val="0"/>
      <w:suppressAutoHyphens/>
      <w:ind w:left="425"/>
    </w:pPr>
    <w:rPr>
      <w:rFonts w:ascii="Times New Roman" w:eastAsia="Arial" w:hAnsi="Times New Roman"/>
      <w:sz w:val="32"/>
      <w:lang w:eastAsia="ar-SA"/>
    </w:rPr>
  </w:style>
  <w:style w:type="paragraph" w:customStyle="1" w:styleId="210">
    <w:name w:val="Основной текст с отступом 21"/>
    <w:basedOn w:val="a"/>
    <w:rsid w:val="00970CB7"/>
    <w:pPr>
      <w:widowControl w:val="0"/>
      <w:suppressAutoHyphens/>
      <w:spacing w:after="120" w:line="480" w:lineRule="auto"/>
      <w:ind w:left="283"/>
    </w:pPr>
    <w:rPr>
      <w:rFonts w:eastAsia="Andale Sans UI"/>
      <w:kern w:val="1"/>
      <w:szCs w:val="24"/>
      <w:lang w:eastAsia="ar-SA"/>
    </w:rPr>
  </w:style>
  <w:style w:type="paragraph" w:customStyle="1" w:styleId="310">
    <w:name w:val="Основной текст с отступом 31"/>
    <w:basedOn w:val="a"/>
    <w:rsid w:val="00970CB7"/>
    <w:pPr>
      <w:widowControl w:val="0"/>
      <w:suppressAutoHyphens/>
      <w:spacing w:after="120"/>
      <w:ind w:left="283"/>
    </w:pPr>
    <w:rPr>
      <w:rFonts w:eastAsia="Andale Sans UI"/>
      <w:kern w:val="1"/>
      <w:sz w:val="16"/>
      <w:szCs w:val="16"/>
      <w:lang w:eastAsia="ar-SA"/>
    </w:rPr>
  </w:style>
  <w:style w:type="paragraph" w:customStyle="1" w:styleId="220">
    <w:name w:val="Основной текст с отступом 22"/>
    <w:basedOn w:val="a"/>
    <w:rsid w:val="00970CB7"/>
    <w:pPr>
      <w:ind w:left="214" w:hanging="214"/>
      <w:jc w:val="both"/>
    </w:pPr>
    <w:rPr>
      <w:rFonts w:eastAsia="Times New Roman"/>
      <w:kern w:val="1"/>
      <w:sz w:val="20"/>
      <w:szCs w:val="20"/>
      <w:lang w:eastAsia="ar-SA"/>
    </w:rPr>
  </w:style>
  <w:style w:type="paragraph" w:customStyle="1" w:styleId="211">
    <w:name w:val="Основной текст 21"/>
    <w:basedOn w:val="a"/>
    <w:rsid w:val="00970CB7"/>
    <w:pPr>
      <w:ind w:left="213" w:hanging="213"/>
      <w:jc w:val="both"/>
    </w:pPr>
    <w:rPr>
      <w:rFonts w:eastAsia="Times New Roman"/>
      <w:kern w:val="1"/>
      <w:sz w:val="20"/>
      <w:szCs w:val="20"/>
      <w:lang w:eastAsia="ar-SA"/>
    </w:rPr>
  </w:style>
  <w:style w:type="paragraph" w:customStyle="1" w:styleId="1f1">
    <w:name w:val="Текст примечания1"/>
    <w:basedOn w:val="a"/>
    <w:rsid w:val="00970CB7"/>
    <w:pPr>
      <w:widowControl w:val="0"/>
      <w:suppressAutoHyphens/>
    </w:pPr>
    <w:rPr>
      <w:rFonts w:eastAsia="Andale Sans UI"/>
      <w:kern w:val="1"/>
      <w:sz w:val="20"/>
      <w:szCs w:val="20"/>
      <w:lang w:eastAsia="ar-SA"/>
    </w:rPr>
  </w:style>
  <w:style w:type="paragraph" w:customStyle="1" w:styleId="afff8">
    <w:name w:val="Заголовок таблицы"/>
    <w:basedOn w:val="afff5"/>
    <w:rsid w:val="00970CB7"/>
    <w:pPr>
      <w:jc w:val="center"/>
    </w:pPr>
    <w:rPr>
      <w:b/>
      <w:bCs/>
    </w:rPr>
  </w:style>
  <w:style w:type="paragraph" w:customStyle="1" w:styleId="afff9">
    <w:name w:val="Содержимое врезки"/>
    <w:basedOn w:val="af8"/>
    <w:rsid w:val="00970CB7"/>
    <w:pPr>
      <w:widowControl w:val="0"/>
      <w:suppressAutoHyphens/>
    </w:pPr>
    <w:rPr>
      <w:rFonts w:eastAsia="Andale Sans UI"/>
      <w:kern w:val="1"/>
      <w:lang w:eastAsia="ar-SA"/>
    </w:rPr>
  </w:style>
  <w:style w:type="paragraph" w:customStyle="1" w:styleId="2c">
    <w:name w:val="Текст примечания2"/>
    <w:basedOn w:val="a"/>
    <w:rsid w:val="00970CB7"/>
    <w:pPr>
      <w:widowControl w:val="0"/>
      <w:suppressAutoHyphens/>
    </w:pPr>
    <w:rPr>
      <w:rFonts w:eastAsia="Andale Sans UI"/>
      <w:kern w:val="1"/>
      <w:sz w:val="20"/>
      <w:szCs w:val="20"/>
      <w:lang w:eastAsia="ar-SA"/>
    </w:rPr>
  </w:style>
  <w:style w:type="character" w:customStyle="1" w:styleId="2d">
    <w:name w:val="Текст примечания Знак2"/>
    <w:uiPriority w:val="99"/>
    <w:semiHidden/>
    <w:rsid w:val="00970CB7"/>
    <w:rPr>
      <w:rFonts w:eastAsia="Andale Sans UI"/>
      <w:kern w:val="1"/>
      <w:lang w:eastAsia="ar-SA"/>
    </w:rPr>
  </w:style>
  <w:style w:type="paragraph" w:customStyle="1" w:styleId="xl29">
    <w:name w:val="xl29"/>
    <w:basedOn w:val="a"/>
    <w:rsid w:val="00970CB7"/>
    <w:pPr>
      <w:spacing w:before="100" w:beforeAutospacing="1" w:after="100" w:afterAutospacing="1"/>
      <w:jc w:val="center"/>
    </w:pPr>
    <w:rPr>
      <w:rFonts w:eastAsia="Times New Roman"/>
      <w:szCs w:val="24"/>
      <w:lang w:eastAsia="ru-RU"/>
    </w:rPr>
  </w:style>
  <w:style w:type="paragraph" w:customStyle="1" w:styleId="FR3">
    <w:name w:val="FR3"/>
    <w:rsid w:val="00970CB7"/>
    <w:pPr>
      <w:widowControl w:val="0"/>
      <w:autoSpaceDE w:val="0"/>
      <w:autoSpaceDN w:val="0"/>
      <w:adjustRightInd w:val="0"/>
      <w:spacing w:line="280" w:lineRule="auto"/>
      <w:ind w:left="3760" w:right="3600"/>
      <w:jc w:val="center"/>
    </w:pPr>
    <w:rPr>
      <w:rFonts w:ascii="Arial" w:eastAsia="Times New Roman" w:hAnsi="Arial" w:cs="Arial"/>
      <w:b/>
      <w:bCs/>
    </w:rPr>
  </w:style>
  <w:style w:type="paragraph" w:customStyle="1" w:styleId="FR5">
    <w:name w:val="FR5"/>
    <w:rsid w:val="00970CB7"/>
    <w:pPr>
      <w:widowControl w:val="0"/>
      <w:ind w:left="425" w:right="10000"/>
      <w:jc w:val="right"/>
    </w:pPr>
    <w:rPr>
      <w:rFonts w:ascii="Arial" w:eastAsia="Times New Roman" w:hAnsi="Arial"/>
      <w:b/>
      <w:snapToGrid w:val="0"/>
      <w:sz w:val="12"/>
    </w:rPr>
  </w:style>
  <w:style w:type="paragraph" w:customStyle="1" w:styleId="FR2">
    <w:name w:val="FR2"/>
    <w:rsid w:val="00970CB7"/>
    <w:pPr>
      <w:widowControl w:val="0"/>
      <w:ind w:left="3280" w:right="3000"/>
      <w:jc w:val="center"/>
    </w:pPr>
    <w:rPr>
      <w:rFonts w:ascii="Arial" w:eastAsia="Times New Roman" w:hAnsi="Arial"/>
      <w:snapToGrid w:val="0"/>
      <w:sz w:val="24"/>
    </w:rPr>
  </w:style>
  <w:style w:type="paragraph" w:customStyle="1" w:styleId="FR4">
    <w:name w:val="FR4"/>
    <w:rsid w:val="00970CB7"/>
    <w:pPr>
      <w:widowControl w:val="0"/>
      <w:spacing w:before="140" w:line="360" w:lineRule="auto"/>
      <w:ind w:left="240" w:hanging="260"/>
    </w:pPr>
    <w:rPr>
      <w:rFonts w:ascii="Courier New" w:eastAsia="Times New Roman" w:hAnsi="Courier New"/>
      <w:snapToGrid w:val="0"/>
      <w:sz w:val="16"/>
    </w:rPr>
  </w:style>
  <w:style w:type="paragraph" w:styleId="afffa">
    <w:name w:val="Block Text"/>
    <w:basedOn w:val="a"/>
    <w:rsid w:val="00970CB7"/>
    <w:pPr>
      <w:widowControl w:val="0"/>
      <w:spacing w:before="100" w:line="260" w:lineRule="auto"/>
      <w:ind w:left="280" w:right="600" w:hanging="280"/>
      <w:jc w:val="both"/>
    </w:pPr>
    <w:rPr>
      <w:rFonts w:eastAsia="Times New Roman"/>
      <w:snapToGrid w:val="0"/>
      <w:szCs w:val="24"/>
      <w:lang w:eastAsia="ru-RU"/>
    </w:rPr>
  </w:style>
  <w:style w:type="paragraph" w:customStyle="1" w:styleId="1f2">
    <w:name w:val="Обычный1"/>
    <w:rsid w:val="00970CB7"/>
    <w:pPr>
      <w:widowControl w:val="0"/>
      <w:spacing w:line="260" w:lineRule="auto"/>
      <w:ind w:left="425"/>
    </w:pPr>
    <w:rPr>
      <w:rFonts w:ascii="Times New Roman" w:eastAsia="Times New Roman" w:hAnsi="Times New Roman"/>
      <w:snapToGrid w:val="0"/>
      <w:sz w:val="28"/>
    </w:rPr>
  </w:style>
  <w:style w:type="paragraph" w:styleId="2e">
    <w:name w:val="Body Text 2"/>
    <w:basedOn w:val="a"/>
    <w:link w:val="2f"/>
    <w:rsid w:val="00970CB7"/>
    <w:pPr>
      <w:widowControl w:val="0"/>
      <w:autoSpaceDE w:val="0"/>
      <w:autoSpaceDN w:val="0"/>
      <w:adjustRightInd w:val="0"/>
      <w:spacing w:before="20" w:after="120" w:line="480" w:lineRule="auto"/>
      <w:ind w:left="425"/>
    </w:pPr>
    <w:rPr>
      <w:rFonts w:eastAsia="Times New Roman"/>
      <w:szCs w:val="24"/>
      <w:lang w:eastAsia="ru-RU"/>
    </w:rPr>
  </w:style>
  <w:style w:type="character" w:customStyle="1" w:styleId="2f">
    <w:name w:val="Основной текст 2 Знак"/>
    <w:basedOn w:val="a0"/>
    <w:link w:val="2e"/>
    <w:rsid w:val="00970CB7"/>
    <w:rPr>
      <w:rFonts w:ascii="Times New Roman" w:eastAsia="Times New Roman" w:hAnsi="Times New Roman"/>
      <w:sz w:val="24"/>
      <w:szCs w:val="24"/>
    </w:rPr>
  </w:style>
  <w:style w:type="paragraph" w:customStyle="1" w:styleId="1f3">
    <w:name w:val="Знак Знак Знак Знак Знак Знак1 Знак Знак Знак Знак"/>
    <w:basedOn w:val="a"/>
    <w:rsid w:val="00970CB7"/>
    <w:pPr>
      <w:spacing w:after="160" w:line="240" w:lineRule="exact"/>
      <w:ind w:left="425"/>
    </w:pPr>
    <w:rPr>
      <w:rFonts w:ascii="Verdana" w:eastAsia="Times New Roman" w:hAnsi="Verdana" w:cs="Verdana"/>
      <w:sz w:val="20"/>
      <w:szCs w:val="20"/>
      <w:lang w:val="en-US"/>
    </w:rPr>
  </w:style>
  <w:style w:type="paragraph" w:customStyle="1" w:styleId="afffb">
    <w:name w:val="Структурные элементы"/>
    <w:basedOn w:val="afff6"/>
    <w:next w:val="afff6"/>
    <w:rsid w:val="00970CB7"/>
    <w:pPr>
      <w:pageBreakBefore/>
      <w:suppressAutoHyphens w:val="0"/>
      <w:spacing w:before="240" w:after="240"/>
      <w:ind w:firstLine="0"/>
      <w:jc w:val="center"/>
    </w:pPr>
    <w:rPr>
      <w:rFonts w:eastAsia="Times New Roman" w:cs="Times New Roman"/>
      <w:caps/>
      <w:kern w:val="0"/>
      <w:sz w:val="28"/>
      <w:szCs w:val="20"/>
      <w:lang w:eastAsia="ru-RU"/>
    </w:rPr>
  </w:style>
  <w:style w:type="character" w:styleId="afffc">
    <w:name w:val="Emphasis"/>
    <w:uiPriority w:val="20"/>
    <w:qFormat/>
    <w:rsid w:val="00970CB7"/>
    <w:rPr>
      <w:i/>
      <w:iCs/>
    </w:rPr>
  </w:style>
  <w:style w:type="character" w:styleId="afffd">
    <w:name w:val="line number"/>
    <w:rsid w:val="00970CB7"/>
  </w:style>
  <w:style w:type="paragraph" w:customStyle="1" w:styleId="1f4">
    <w:name w:val="Основной текст1"/>
    <w:basedOn w:val="a"/>
    <w:rsid w:val="00124AF1"/>
    <w:pPr>
      <w:widowControl w:val="0"/>
      <w:shd w:val="clear" w:color="auto" w:fill="FFFFFF"/>
      <w:spacing w:before="300" w:line="406" w:lineRule="exact"/>
      <w:ind w:hanging="1180"/>
    </w:pPr>
    <w:rPr>
      <w:rFonts w:ascii="Arial Narrow" w:eastAsia="Arial Narrow" w:hAnsi="Arial Narrow"/>
      <w:sz w:val="20"/>
      <w:szCs w:val="20"/>
      <w:lang w:val="x-none" w:eastAsia="ar-SA"/>
    </w:rPr>
  </w:style>
  <w:style w:type="character" w:customStyle="1" w:styleId="WW8Num1z5">
    <w:name w:val="WW8Num1z5"/>
    <w:rsid w:val="00DA6BDE"/>
  </w:style>
  <w:style w:type="character" w:customStyle="1" w:styleId="afffe">
    <w:name w:val="Термины"/>
    <w:aliases w:val="определения ЛНД"/>
    <w:uiPriority w:val="99"/>
    <w:rsid w:val="00041FE5"/>
    <w:rPr>
      <w:rFonts w:ascii="Arial" w:hAnsi="Arial" w:cs="Arial" w:hint="default"/>
      <w:b/>
      <w:bCs w:val="0"/>
      <w:i/>
      <w:iCs w:val="0"/>
      <w:sz w:val="20"/>
    </w:rPr>
  </w:style>
  <w:style w:type="character" w:customStyle="1" w:styleId="e24kjd">
    <w:name w:val="e24kjd"/>
    <w:basedOn w:val="a0"/>
    <w:rsid w:val="00AB21E7"/>
  </w:style>
  <w:style w:type="character" w:customStyle="1" w:styleId="st1">
    <w:name w:val="st1"/>
    <w:basedOn w:val="a0"/>
    <w:rsid w:val="00AB21E7"/>
  </w:style>
  <w:style w:type="character" w:customStyle="1" w:styleId="aff">
    <w:name w:val="Абзац списка Знак"/>
    <w:aliases w:val="Bullet_IRAO Знак,Мой Список Знак,List Paragraph Знак,List Paragraph_0 Знак"/>
    <w:basedOn w:val="a0"/>
    <w:link w:val="afe"/>
    <w:uiPriority w:val="99"/>
    <w:locked/>
    <w:rsid w:val="00DC6C05"/>
    <w:rPr>
      <w:rFonts w:ascii="Times New Roman" w:hAnsi="Times New Roman"/>
      <w:sz w:val="24"/>
      <w:szCs w:val="22"/>
      <w:lang w:eastAsia="en-US"/>
    </w:rPr>
  </w:style>
  <w:style w:type="character" w:customStyle="1" w:styleId="js-phone-number">
    <w:name w:val="js-phone-number"/>
    <w:basedOn w:val="a0"/>
    <w:rsid w:val="00CA6E3C"/>
  </w:style>
  <w:style w:type="paragraph" w:customStyle="1" w:styleId="2f0">
    <w:name w:val="М_Заголовок 2"/>
    <w:basedOn w:val="20"/>
    <w:uiPriority w:val="99"/>
    <w:qFormat/>
    <w:rsid w:val="00C6106A"/>
    <w:pPr>
      <w:keepNext w:val="0"/>
      <w:spacing w:before="0" w:after="0"/>
    </w:pPr>
    <w:rPr>
      <w:rFonts w:cs="Times New Roman"/>
    </w:rPr>
  </w:style>
  <w:style w:type="character" w:customStyle="1" w:styleId="70">
    <w:name w:val="Заголовок 7 Знак"/>
    <w:basedOn w:val="a0"/>
    <w:link w:val="7"/>
    <w:uiPriority w:val="99"/>
    <w:rsid w:val="00505216"/>
    <w:rPr>
      <w:rFonts w:ascii="Times New Roman" w:eastAsia="Times New Roman" w:hAnsi="Times New Roman"/>
      <w:sz w:val="24"/>
    </w:rPr>
  </w:style>
  <w:style w:type="character" w:customStyle="1" w:styleId="80">
    <w:name w:val="Заголовок 8 Знак"/>
    <w:basedOn w:val="a0"/>
    <w:link w:val="8"/>
    <w:uiPriority w:val="99"/>
    <w:rsid w:val="00505216"/>
    <w:rPr>
      <w:rFonts w:ascii="Times New Roman" w:eastAsia="Times New Roman" w:hAnsi="Times New Roman"/>
      <w:sz w:val="24"/>
    </w:rPr>
  </w:style>
  <w:style w:type="character" w:customStyle="1" w:styleId="90">
    <w:name w:val="Заголовок 9 Знак"/>
    <w:basedOn w:val="a0"/>
    <w:link w:val="9"/>
    <w:uiPriority w:val="99"/>
    <w:rsid w:val="00505216"/>
    <w:rPr>
      <w:rFonts w:ascii="Times New Roman" w:eastAsia="Times New Roman" w:hAnsi="Times New Roman"/>
      <w:sz w:val="24"/>
    </w:rPr>
  </w:style>
  <w:style w:type="paragraph" w:customStyle="1" w:styleId="Char">
    <w:name w:val="Char"/>
    <w:basedOn w:val="a"/>
    <w:rsid w:val="00505216"/>
    <w:pPr>
      <w:keepLines/>
      <w:spacing w:after="160" w:line="240" w:lineRule="exact"/>
    </w:pPr>
    <w:rPr>
      <w:rFonts w:ascii="Verdana" w:eastAsia="MS Mincho" w:hAnsi="Verdana" w:cs="Franklin Gothic Book"/>
      <w:sz w:val="20"/>
      <w:szCs w:val="20"/>
      <w:lang w:val="en-US"/>
    </w:rPr>
  </w:style>
  <w:style w:type="paragraph" w:customStyle="1" w:styleId="39">
    <w:name w:val="Текст 3"/>
    <w:basedOn w:val="4"/>
    <w:uiPriority w:val="99"/>
    <w:rsid w:val="00505216"/>
    <w:pPr>
      <w:keepNext w:val="0"/>
      <w:widowControl w:val="0"/>
      <w:tabs>
        <w:tab w:val="left" w:pos="1701"/>
      </w:tabs>
      <w:overflowPunct w:val="0"/>
      <w:autoSpaceDE w:val="0"/>
      <w:autoSpaceDN w:val="0"/>
      <w:adjustRightInd w:val="0"/>
      <w:spacing w:before="60"/>
      <w:ind w:left="1728" w:hanging="648"/>
      <w:jc w:val="both"/>
      <w:textAlignment w:val="baseline"/>
    </w:pPr>
    <w:rPr>
      <w:b w:val="0"/>
      <w:bCs w:val="0"/>
      <w:i w:val="0"/>
      <w:iCs w:val="0"/>
      <w:szCs w:val="20"/>
      <w:lang w:val="ru-RU" w:eastAsia="ru-RU"/>
    </w:rPr>
  </w:style>
  <w:style w:type="character" w:customStyle="1" w:styleId="af3">
    <w:name w:val="Текст сноски Знак"/>
    <w:basedOn w:val="a0"/>
    <w:link w:val="af2"/>
    <w:semiHidden/>
    <w:rsid w:val="00D35984"/>
    <w:rPr>
      <w:rFonts w:ascii="Times New Roman" w:eastAsia="Times New Roman" w:hAnsi="Times New Roman"/>
    </w:rPr>
  </w:style>
  <w:style w:type="character" w:customStyle="1" w:styleId="a8">
    <w:name w:val="Без интервала Знак"/>
    <w:aliases w:val="Table text Знак"/>
    <w:basedOn w:val="a0"/>
    <w:link w:val="a7"/>
    <w:uiPriority w:val="1"/>
    <w:rsid w:val="00745A34"/>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56576">
      <w:bodyDiv w:val="1"/>
      <w:marLeft w:val="0"/>
      <w:marRight w:val="0"/>
      <w:marTop w:val="0"/>
      <w:marBottom w:val="0"/>
      <w:divBdr>
        <w:top w:val="none" w:sz="0" w:space="0" w:color="auto"/>
        <w:left w:val="none" w:sz="0" w:space="0" w:color="auto"/>
        <w:bottom w:val="none" w:sz="0" w:space="0" w:color="auto"/>
        <w:right w:val="none" w:sz="0" w:space="0" w:color="auto"/>
      </w:divBdr>
    </w:div>
    <w:div w:id="76556560">
      <w:bodyDiv w:val="1"/>
      <w:marLeft w:val="0"/>
      <w:marRight w:val="0"/>
      <w:marTop w:val="0"/>
      <w:marBottom w:val="0"/>
      <w:divBdr>
        <w:top w:val="none" w:sz="0" w:space="0" w:color="auto"/>
        <w:left w:val="none" w:sz="0" w:space="0" w:color="auto"/>
        <w:bottom w:val="none" w:sz="0" w:space="0" w:color="auto"/>
        <w:right w:val="none" w:sz="0" w:space="0" w:color="auto"/>
      </w:divBdr>
    </w:div>
    <w:div w:id="77750034">
      <w:bodyDiv w:val="1"/>
      <w:marLeft w:val="0"/>
      <w:marRight w:val="0"/>
      <w:marTop w:val="0"/>
      <w:marBottom w:val="0"/>
      <w:divBdr>
        <w:top w:val="none" w:sz="0" w:space="0" w:color="auto"/>
        <w:left w:val="none" w:sz="0" w:space="0" w:color="auto"/>
        <w:bottom w:val="none" w:sz="0" w:space="0" w:color="auto"/>
        <w:right w:val="none" w:sz="0" w:space="0" w:color="auto"/>
      </w:divBdr>
    </w:div>
    <w:div w:id="123083898">
      <w:bodyDiv w:val="1"/>
      <w:marLeft w:val="0"/>
      <w:marRight w:val="0"/>
      <w:marTop w:val="0"/>
      <w:marBottom w:val="0"/>
      <w:divBdr>
        <w:top w:val="none" w:sz="0" w:space="0" w:color="auto"/>
        <w:left w:val="none" w:sz="0" w:space="0" w:color="auto"/>
        <w:bottom w:val="none" w:sz="0" w:space="0" w:color="auto"/>
        <w:right w:val="none" w:sz="0" w:space="0" w:color="auto"/>
      </w:divBdr>
    </w:div>
    <w:div w:id="144972633">
      <w:bodyDiv w:val="1"/>
      <w:marLeft w:val="0"/>
      <w:marRight w:val="0"/>
      <w:marTop w:val="0"/>
      <w:marBottom w:val="0"/>
      <w:divBdr>
        <w:top w:val="none" w:sz="0" w:space="0" w:color="auto"/>
        <w:left w:val="none" w:sz="0" w:space="0" w:color="auto"/>
        <w:bottom w:val="none" w:sz="0" w:space="0" w:color="auto"/>
        <w:right w:val="none" w:sz="0" w:space="0" w:color="auto"/>
      </w:divBdr>
    </w:div>
    <w:div w:id="148330018">
      <w:bodyDiv w:val="1"/>
      <w:marLeft w:val="0"/>
      <w:marRight w:val="0"/>
      <w:marTop w:val="0"/>
      <w:marBottom w:val="0"/>
      <w:divBdr>
        <w:top w:val="none" w:sz="0" w:space="0" w:color="auto"/>
        <w:left w:val="none" w:sz="0" w:space="0" w:color="auto"/>
        <w:bottom w:val="none" w:sz="0" w:space="0" w:color="auto"/>
        <w:right w:val="none" w:sz="0" w:space="0" w:color="auto"/>
      </w:divBdr>
    </w:div>
    <w:div w:id="156268190">
      <w:bodyDiv w:val="1"/>
      <w:marLeft w:val="0"/>
      <w:marRight w:val="0"/>
      <w:marTop w:val="0"/>
      <w:marBottom w:val="0"/>
      <w:divBdr>
        <w:top w:val="none" w:sz="0" w:space="0" w:color="auto"/>
        <w:left w:val="none" w:sz="0" w:space="0" w:color="auto"/>
        <w:bottom w:val="none" w:sz="0" w:space="0" w:color="auto"/>
        <w:right w:val="none" w:sz="0" w:space="0" w:color="auto"/>
      </w:divBdr>
    </w:div>
    <w:div w:id="168983056">
      <w:bodyDiv w:val="1"/>
      <w:marLeft w:val="0"/>
      <w:marRight w:val="0"/>
      <w:marTop w:val="0"/>
      <w:marBottom w:val="0"/>
      <w:divBdr>
        <w:top w:val="none" w:sz="0" w:space="0" w:color="auto"/>
        <w:left w:val="none" w:sz="0" w:space="0" w:color="auto"/>
        <w:bottom w:val="none" w:sz="0" w:space="0" w:color="auto"/>
        <w:right w:val="none" w:sz="0" w:space="0" w:color="auto"/>
      </w:divBdr>
    </w:div>
    <w:div w:id="180315784">
      <w:bodyDiv w:val="1"/>
      <w:marLeft w:val="0"/>
      <w:marRight w:val="0"/>
      <w:marTop w:val="0"/>
      <w:marBottom w:val="0"/>
      <w:divBdr>
        <w:top w:val="none" w:sz="0" w:space="0" w:color="auto"/>
        <w:left w:val="none" w:sz="0" w:space="0" w:color="auto"/>
        <w:bottom w:val="none" w:sz="0" w:space="0" w:color="auto"/>
        <w:right w:val="none" w:sz="0" w:space="0" w:color="auto"/>
      </w:divBdr>
    </w:div>
    <w:div w:id="188640526">
      <w:bodyDiv w:val="1"/>
      <w:marLeft w:val="0"/>
      <w:marRight w:val="0"/>
      <w:marTop w:val="0"/>
      <w:marBottom w:val="0"/>
      <w:divBdr>
        <w:top w:val="none" w:sz="0" w:space="0" w:color="auto"/>
        <w:left w:val="none" w:sz="0" w:space="0" w:color="auto"/>
        <w:bottom w:val="none" w:sz="0" w:space="0" w:color="auto"/>
        <w:right w:val="none" w:sz="0" w:space="0" w:color="auto"/>
      </w:divBdr>
    </w:div>
    <w:div w:id="189495729">
      <w:bodyDiv w:val="1"/>
      <w:marLeft w:val="0"/>
      <w:marRight w:val="0"/>
      <w:marTop w:val="0"/>
      <w:marBottom w:val="0"/>
      <w:divBdr>
        <w:top w:val="none" w:sz="0" w:space="0" w:color="auto"/>
        <w:left w:val="none" w:sz="0" w:space="0" w:color="auto"/>
        <w:bottom w:val="none" w:sz="0" w:space="0" w:color="auto"/>
        <w:right w:val="none" w:sz="0" w:space="0" w:color="auto"/>
      </w:divBdr>
    </w:div>
    <w:div w:id="221990461">
      <w:bodyDiv w:val="1"/>
      <w:marLeft w:val="0"/>
      <w:marRight w:val="0"/>
      <w:marTop w:val="0"/>
      <w:marBottom w:val="0"/>
      <w:divBdr>
        <w:top w:val="none" w:sz="0" w:space="0" w:color="auto"/>
        <w:left w:val="none" w:sz="0" w:space="0" w:color="auto"/>
        <w:bottom w:val="none" w:sz="0" w:space="0" w:color="auto"/>
        <w:right w:val="none" w:sz="0" w:space="0" w:color="auto"/>
      </w:divBdr>
    </w:div>
    <w:div w:id="278339851">
      <w:bodyDiv w:val="1"/>
      <w:marLeft w:val="0"/>
      <w:marRight w:val="0"/>
      <w:marTop w:val="0"/>
      <w:marBottom w:val="0"/>
      <w:divBdr>
        <w:top w:val="none" w:sz="0" w:space="0" w:color="auto"/>
        <w:left w:val="none" w:sz="0" w:space="0" w:color="auto"/>
        <w:bottom w:val="none" w:sz="0" w:space="0" w:color="auto"/>
        <w:right w:val="none" w:sz="0" w:space="0" w:color="auto"/>
      </w:divBdr>
    </w:div>
    <w:div w:id="299649341">
      <w:bodyDiv w:val="1"/>
      <w:marLeft w:val="0"/>
      <w:marRight w:val="0"/>
      <w:marTop w:val="0"/>
      <w:marBottom w:val="0"/>
      <w:divBdr>
        <w:top w:val="none" w:sz="0" w:space="0" w:color="auto"/>
        <w:left w:val="none" w:sz="0" w:space="0" w:color="auto"/>
        <w:bottom w:val="none" w:sz="0" w:space="0" w:color="auto"/>
        <w:right w:val="none" w:sz="0" w:space="0" w:color="auto"/>
      </w:divBdr>
    </w:div>
    <w:div w:id="310327059">
      <w:bodyDiv w:val="1"/>
      <w:marLeft w:val="0"/>
      <w:marRight w:val="0"/>
      <w:marTop w:val="0"/>
      <w:marBottom w:val="0"/>
      <w:divBdr>
        <w:top w:val="none" w:sz="0" w:space="0" w:color="auto"/>
        <w:left w:val="none" w:sz="0" w:space="0" w:color="auto"/>
        <w:bottom w:val="none" w:sz="0" w:space="0" w:color="auto"/>
        <w:right w:val="none" w:sz="0" w:space="0" w:color="auto"/>
      </w:divBdr>
    </w:div>
    <w:div w:id="317464298">
      <w:bodyDiv w:val="1"/>
      <w:marLeft w:val="0"/>
      <w:marRight w:val="0"/>
      <w:marTop w:val="0"/>
      <w:marBottom w:val="0"/>
      <w:divBdr>
        <w:top w:val="none" w:sz="0" w:space="0" w:color="auto"/>
        <w:left w:val="none" w:sz="0" w:space="0" w:color="auto"/>
        <w:bottom w:val="none" w:sz="0" w:space="0" w:color="auto"/>
        <w:right w:val="none" w:sz="0" w:space="0" w:color="auto"/>
      </w:divBdr>
    </w:div>
    <w:div w:id="318927709">
      <w:bodyDiv w:val="1"/>
      <w:marLeft w:val="0"/>
      <w:marRight w:val="0"/>
      <w:marTop w:val="0"/>
      <w:marBottom w:val="0"/>
      <w:divBdr>
        <w:top w:val="none" w:sz="0" w:space="0" w:color="auto"/>
        <w:left w:val="none" w:sz="0" w:space="0" w:color="auto"/>
        <w:bottom w:val="none" w:sz="0" w:space="0" w:color="auto"/>
        <w:right w:val="none" w:sz="0" w:space="0" w:color="auto"/>
      </w:divBdr>
    </w:div>
    <w:div w:id="320084908">
      <w:bodyDiv w:val="1"/>
      <w:marLeft w:val="0"/>
      <w:marRight w:val="0"/>
      <w:marTop w:val="0"/>
      <w:marBottom w:val="0"/>
      <w:divBdr>
        <w:top w:val="none" w:sz="0" w:space="0" w:color="auto"/>
        <w:left w:val="none" w:sz="0" w:space="0" w:color="auto"/>
        <w:bottom w:val="none" w:sz="0" w:space="0" w:color="auto"/>
        <w:right w:val="none" w:sz="0" w:space="0" w:color="auto"/>
      </w:divBdr>
    </w:div>
    <w:div w:id="350300390">
      <w:bodyDiv w:val="1"/>
      <w:marLeft w:val="0"/>
      <w:marRight w:val="0"/>
      <w:marTop w:val="0"/>
      <w:marBottom w:val="0"/>
      <w:divBdr>
        <w:top w:val="none" w:sz="0" w:space="0" w:color="auto"/>
        <w:left w:val="none" w:sz="0" w:space="0" w:color="auto"/>
        <w:bottom w:val="none" w:sz="0" w:space="0" w:color="auto"/>
        <w:right w:val="none" w:sz="0" w:space="0" w:color="auto"/>
      </w:divBdr>
    </w:div>
    <w:div w:id="365563541">
      <w:bodyDiv w:val="1"/>
      <w:marLeft w:val="0"/>
      <w:marRight w:val="0"/>
      <w:marTop w:val="0"/>
      <w:marBottom w:val="0"/>
      <w:divBdr>
        <w:top w:val="none" w:sz="0" w:space="0" w:color="auto"/>
        <w:left w:val="none" w:sz="0" w:space="0" w:color="auto"/>
        <w:bottom w:val="none" w:sz="0" w:space="0" w:color="auto"/>
        <w:right w:val="none" w:sz="0" w:space="0" w:color="auto"/>
      </w:divBdr>
    </w:div>
    <w:div w:id="391738126">
      <w:bodyDiv w:val="1"/>
      <w:marLeft w:val="0"/>
      <w:marRight w:val="0"/>
      <w:marTop w:val="0"/>
      <w:marBottom w:val="0"/>
      <w:divBdr>
        <w:top w:val="none" w:sz="0" w:space="0" w:color="auto"/>
        <w:left w:val="none" w:sz="0" w:space="0" w:color="auto"/>
        <w:bottom w:val="none" w:sz="0" w:space="0" w:color="auto"/>
        <w:right w:val="none" w:sz="0" w:space="0" w:color="auto"/>
      </w:divBdr>
    </w:div>
    <w:div w:id="393818934">
      <w:bodyDiv w:val="1"/>
      <w:marLeft w:val="0"/>
      <w:marRight w:val="0"/>
      <w:marTop w:val="0"/>
      <w:marBottom w:val="0"/>
      <w:divBdr>
        <w:top w:val="none" w:sz="0" w:space="0" w:color="auto"/>
        <w:left w:val="none" w:sz="0" w:space="0" w:color="auto"/>
        <w:bottom w:val="none" w:sz="0" w:space="0" w:color="auto"/>
        <w:right w:val="none" w:sz="0" w:space="0" w:color="auto"/>
      </w:divBdr>
    </w:div>
    <w:div w:id="410348995">
      <w:bodyDiv w:val="1"/>
      <w:marLeft w:val="0"/>
      <w:marRight w:val="0"/>
      <w:marTop w:val="0"/>
      <w:marBottom w:val="0"/>
      <w:divBdr>
        <w:top w:val="none" w:sz="0" w:space="0" w:color="auto"/>
        <w:left w:val="none" w:sz="0" w:space="0" w:color="auto"/>
        <w:bottom w:val="none" w:sz="0" w:space="0" w:color="auto"/>
        <w:right w:val="none" w:sz="0" w:space="0" w:color="auto"/>
      </w:divBdr>
    </w:div>
    <w:div w:id="442304819">
      <w:bodyDiv w:val="1"/>
      <w:marLeft w:val="0"/>
      <w:marRight w:val="0"/>
      <w:marTop w:val="0"/>
      <w:marBottom w:val="0"/>
      <w:divBdr>
        <w:top w:val="none" w:sz="0" w:space="0" w:color="auto"/>
        <w:left w:val="none" w:sz="0" w:space="0" w:color="auto"/>
        <w:bottom w:val="none" w:sz="0" w:space="0" w:color="auto"/>
        <w:right w:val="none" w:sz="0" w:space="0" w:color="auto"/>
      </w:divBdr>
    </w:div>
    <w:div w:id="462116673">
      <w:bodyDiv w:val="1"/>
      <w:marLeft w:val="0"/>
      <w:marRight w:val="0"/>
      <w:marTop w:val="0"/>
      <w:marBottom w:val="0"/>
      <w:divBdr>
        <w:top w:val="none" w:sz="0" w:space="0" w:color="auto"/>
        <w:left w:val="none" w:sz="0" w:space="0" w:color="auto"/>
        <w:bottom w:val="none" w:sz="0" w:space="0" w:color="auto"/>
        <w:right w:val="none" w:sz="0" w:space="0" w:color="auto"/>
      </w:divBdr>
    </w:div>
    <w:div w:id="472254492">
      <w:bodyDiv w:val="1"/>
      <w:marLeft w:val="0"/>
      <w:marRight w:val="0"/>
      <w:marTop w:val="0"/>
      <w:marBottom w:val="0"/>
      <w:divBdr>
        <w:top w:val="none" w:sz="0" w:space="0" w:color="auto"/>
        <w:left w:val="none" w:sz="0" w:space="0" w:color="auto"/>
        <w:bottom w:val="none" w:sz="0" w:space="0" w:color="auto"/>
        <w:right w:val="none" w:sz="0" w:space="0" w:color="auto"/>
      </w:divBdr>
    </w:div>
    <w:div w:id="521476187">
      <w:bodyDiv w:val="1"/>
      <w:marLeft w:val="0"/>
      <w:marRight w:val="0"/>
      <w:marTop w:val="0"/>
      <w:marBottom w:val="0"/>
      <w:divBdr>
        <w:top w:val="none" w:sz="0" w:space="0" w:color="auto"/>
        <w:left w:val="none" w:sz="0" w:space="0" w:color="auto"/>
        <w:bottom w:val="none" w:sz="0" w:space="0" w:color="auto"/>
        <w:right w:val="none" w:sz="0" w:space="0" w:color="auto"/>
      </w:divBdr>
    </w:div>
    <w:div w:id="522280569">
      <w:bodyDiv w:val="1"/>
      <w:marLeft w:val="0"/>
      <w:marRight w:val="0"/>
      <w:marTop w:val="0"/>
      <w:marBottom w:val="0"/>
      <w:divBdr>
        <w:top w:val="none" w:sz="0" w:space="0" w:color="auto"/>
        <w:left w:val="none" w:sz="0" w:space="0" w:color="auto"/>
        <w:bottom w:val="none" w:sz="0" w:space="0" w:color="auto"/>
        <w:right w:val="none" w:sz="0" w:space="0" w:color="auto"/>
      </w:divBdr>
    </w:div>
    <w:div w:id="525145032">
      <w:bodyDiv w:val="1"/>
      <w:marLeft w:val="0"/>
      <w:marRight w:val="0"/>
      <w:marTop w:val="0"/>
      <w:marBottom w:val="0"/>
      <w:divBdr>
        <w:top w:val="none" w:sz="0" w:space="0" w:color="auto"/>
        <w:left w:val="none" w:sz="0" w:space="0" w:color="auto"/>
        <w:bottom w:val="none" w:sz="0" w:space="0" w:color="auto"/>
        <w:right w:val="none" w:sz="0" w:space="0" w:color="auto"/>
      </w:divBdr>
    </w:div>
    <w:div w:id="540288901">
      <w:bodyDiv w:val="1"/>
      <w:marLeft w:val="0"/>
      <w:marRight w:val="0"/>
      <w:marTop w:val="0"/>
      <w:marBottom w:val="0"/>
      <w:divBdr>
        <w:top w:val="none" w:sz="0" w:space="0" w:color="auto"/>
        <w:left w:val="none" w:sz="0" w:space="0" w:color="auto"/>
        <w:bottom w:val="none" w:sz="0" w:space="0" w:color="auto"/>
        <w:right w:val="none" w:sz="0" w:space="0" w:color="auto"/>
      </w:divBdr>
    </w:div>
    <w:div w:id="615410345">
      <w:bodyDiv w:val="1"/>
      <w:marLeft w:val="0"/>
      <w:marRight w:val="0"/>
      <w:marTop w:val="0"/>
      <w:marBottom w:val="0"/>
      <w:divBdr>
        <w:top w:val="none" w:sz="0" w:space="0" w:color="auto"/>
        <w:left w:val="none" w:sz="0" w:space="0" w:color="auto"/>
        <w:bottom w:val="none" w:sz="0" w:space="0" w:color="auto"/>
        <w:right w:val="none" w:sz="0" w:space="0" w:color="auto"/>
      </w:divBdr>
    </w:div>
    <w:div w:id="624894635">
      <w:bodyDiv w:val="1"/>
      <w:marLeft w:val="0"/>
      <w:marRight w:val="0"/>
      <w:marTop w:val="0"/>
      <w:marBottom w:val="0"/>
      <w:divBdr>
        <w:top w:val="none" w:sz="0" w:space="0" w:color="auto"/>
        <w:left w:val="none" w:sz="0" w:space="0" w:color="auto"/>
        <w:bottom w:val="none" w:sz="0" w:space="0" w:color="auto"/>
        <w:right w:val="none" w:sz="0" w:space="0" w:color="auto"/>
      </w:divBdr>
    </w:div>
    <w:div w:id="649289371">
      <w:bodyDiv w:val="1"/>
      <w:marLeft w:val="0"/>
      <w:marRight w:val="0"/>
      <w:marTop w:val="0"/>
      <w:marBottom w:val="0"/>
      <w:divBdr>
        <w:top w:val="none" w:sz="0" w:space="0" w:color="auto"/>
        <w:left w:val="none" w:sz="0" w:space="0" w:color="auto"/>
        <w:bottom w:val="none" w:sz="0" w:space="0" w:color="auto"/>
        <w:right w:val="none" w:sz="0" w:space="0" w:color="auto"/>
      </w:divBdr>
    </w:div>
    <w:div w:id="670641244">
      <w:bodyDiv w:val="1"/>
      <w:marLeft w:val="0"/>
      <w:marRight w:val="0"/>
      <w:marTop w:val="0"/>
      <w:marBottom w:val="0"/>
      <w:divBdr>
        <w:top w:val="none" w:sz="0" w:space="0" w:color="auto"/>
        <w:left w:val="none" w:sz="0" w:space="0" w:color="auto"/>
        <w:bottom w:val="none" w:sz="0" w:space="0" w:color="auto"/>
        <w:right w:val="none" w:sz="0" w:space="0" w:color="auto"/>
      </w:divBdr>
    </w:div>
    <w:div w:id="728187215">
      <w:bodyDiv w:val="1"/>
      <w:marLeft w:val="0"/>
      <w:marRight w:val="0"/>
      <w:marTop w:val="0"/>
      <w:marBottom w:val="0"/>
      <w:divBdr>
        <w:top w:val="none" w:sz="0" w:space="0" w:color="auto"/>
        <w:left w:val="none" w:sz="0" w:space="0" w:color="auto"/>
        <w:bottom w:val="none" w:sz="0" w:space="0" w:color="auto"/>
        <w:right w:val="none" w:sz="0" w:space="0" w:color="auto"/>
      </w:divBdr>
    </w:div>
    <w:div w:id="729042476">
      <w:bodyDiv w:val="1"/>
      <w:marLeft w:val="0"/>
      <w:marRight w:val="0"/>
      <w:marTop w:val="0"/>
      <w:marBottom w:val="0"/>
      <w:divBdr>
        <w:top w:val="none" w:sz="0" w:space="0" w:color="auto"/>
        <w:left w:val="none" w:sz="0" w:space="0" w:color="auto"/>
        <w:bottom w:val="none" w:sz="0" w:space="0" w:color="auto"/>
        <w:right w:val="none" w:sz="0" w:space="0" w:color="auto"/>
      </w:divBdr>
    </w:div>
    <w:div w:id="738674748">
      <w:bodyDiv w:val="1"/>
      <w:marLeft w:val="0"/>
      <w:marRight w:val="0"/>
      <w:marTop w:val="0"/>
      <w:marBottom w:val="0"/>
      <w:divBdr>
        <w:top w:val="none" w:sz="0" w:space="0" w:color="auto"/>
        <w:left w:val="none" w:sz="0" w:space="0" w:color="auto"/>
        <w:bottom w:val="none" w:sz="0" w:space="0" w:color="auto"/>
        <w:right w:val="none" w:sz="0" w:space="0" w:color="auto"/>
      </w:divBdr>
    </w:div>
    <w:div w:id="746802752">
      <w:bodyDiv w:val="1"/>
      <w:marLeft w:val="0"/>
      <w:marRight w:val="0"/>
      <w:marTop w:val="0"/>
      <w:marBottom w:val="0"/>
      <w:divBdr>
        <w:top w:val="none" w:sz="0" w:space="0" w:color="auto"/>
        <w:left w:val="none" w:sz="0" w:space="0" w:color="auto"/>
        <w:bottom w:val="none" w:sz="0" w:space="0" w:color="auto"/>
        <w:right w:val="none" w:sz="0" w:space="0" w:color="auto"/>
      </w:divBdr>
    </w:div>
    <w:div w:id="759523372">
      <w:bodyDiv w:val="1"/>
      <w:marLeft w:val="0"/>
      <w:marRight w:val="0"/>
      <w:marTop w:val="0"/>
      <w:marBottom w:val="0"/>
      <w:divBdr>
        <w:top w:val="none" w:sz="0" w:space="0" w:color="auto"/>
        <w:left w:val="none" w:sz="0" w:space="0" w:color="auto"/>
        <w:bottom w:val="none" w:sz="0" w:space="0" w:color="auto"/>
        <w:right w:val="none" w:sz="0" w:space="0" w:color="auto"/>
      </w:divBdr>
    </w:div>
    <w:div w:id="772826316">
      <w:bodyDiv w:val="1"/>
      <w:marLeft w:val="0"/>
      <w:marRight w:val="0"/>
      <w:marTop w:val="0"/>
      <w:marBottom w:val="0"/>
      <w:divBdr>
        <w:top w:val="none" w:sz="0" w:space="0" w:color="auto"/>
        <w:left w:val="none" w:sz="0" w:space="0" w:color="auto"/>
        <w:bottom w:val="none" w:sz="0" w:space="0" w:color="auto"/>
        <w:right w:val="none" w:sz="0" w:space="0" w:color="auto"/>
      </w:divBdr>
    </w:div>
    <w:div w:id="785808957">
      <w:bodyDiv w:val="1"/>
      <w:marLeft w:val="0"/>
      <w:marRight w:val="0"/>
      <w:marTop w:val="0"/>
      <w:marBottom w:val="0"/>
      <w:divBdr>
        <w:top w:val="none" w:sz="0" w:space="0" w:color="auto"/>
        <w:left w:val="none" w:sz="0" w:space="0" w:color="auto"/>
        <w:bottom w:val="none" w:sz="0" w:space="0" w:color="auto"/>
        <w:right w:val="none" w:sz="0" w:space="0" w:color="auto"/>
      </w:divBdr>
    </w:div>
    <w:div w:id="808280958">
      <w:bodyDiv w:val="1"/>
      <w:marLeft w:val="0"/>
      <w:marRight w:val="0"/>
      <w:marTop w:val="0"/>
      <w:marBottom w:val="0"/>
      <w:divBdr>
        <w:top w:val="none" w:sz="0" w:space="0" w:color="auto"/>
        <w:left w:val="none" w:sz="0" w:space="0" w:color="auto"/>
        <w:bottom w:val="none" w:sz="0" w:space="0" w:color="auto"/>
        <w:right w:val="none" w:sz="0" w:space="0" w:color="auto"/>
      </w:divBdr>
    </w:div>
    <w:div w:id="817301914">
      <w:bodyDiv w:val="1"/>
      <w:marLeft w:val="0"/>
      <w:marRight w:val="0"/>
      <w:marTop w:val="0"/>
      <w:marBottom w:val="0"/>
      <w:divBdr>
        <w:top w:val="none" w:sz="0" w:space="0" w:color="auto"/>
        <w:left w:val="none" w:sz="0" w:space="0" w:color="auto"/>
        <w:bottom w:val="none" w:sz="0" w:space="0" w:color="auto"/>
        <w:right w:val="none" w:sz="0" w:space="0" w:color="auto"/>
      </w:divBdr>
    </w:div>
    <w:div w:id="924849969">
      <w:bodyDiv w:val="1"/>
      <w:marLeft w:val="0"/>
      <w:marRight w:val="0"/>
      <w:marTop w:val="0"/>
      <w:marBottom w:val="0"/>
      <w:divBdr>
        <w:top w:val="none" w:sz="0" w:space="0" w:color="auto"/>
        <w:left w:val="none" w:sz="0" w:space="0" w:color="auto"/>
        <w:bottom w:val="none" w:sz="0" w:space="0" w:color="auto"/>
        <w:right w:val="none" w:sz="0" w:space="0" w:color="auto"/>
      </w:divBdr>
    </w:div>
    <w:div w:id="946237141">
      <w:bodyDiv w:val="1"/>
      <w:marLeft w:val="0"/>
      <w:marRight w:val="0"/>
      <w:marTop w:val="0"/>
      <w:marBottom w:val="0"/>
      <w:divBdr>
        <w:top w:val="none" w:sz="0" w:space="0" w:color="auto"/>
        <w:left w:val="none" w:sz="0" w:space="0" w:color="auto"/>
        <w:bottom w:val="none" w:sz="0" w:space="0" w:color="auto"/>
        <w:right w:val="none" w:sz="0" w:space="0" w:color="auto"/>
      </w:divBdr>
    </w:div>
    <w:div w:id="962231725">
      <w:bodyDiv w:val="1"/>
      <w:marLeft w:val="0"/>
      <w:marRight w:val="0"/>
      <w:marTop w:val="0"/>
      <w:marBottom w:val="0"/>
      <w:divBdr>
        <w:top w:val="none" w:sz="0" w:space="0" w:color="auto"/>
        <w:left w:val="none" w:sz="0" w:space="0" w:color="auto"/>
        <w:bottom w:val="none" w:sz="0" w:space="0" w:color="auto"/>
        <w:right w:val="none" w:sz="0" w:space="0" w:color="auto"/>
      </w:divBdr>
    </w:div>
    <w:div w:id="1014574854">
      <w:bodyDiv w:val="1"/>
      <w:marLeft w:val="0"/>
      <w:marRight w:val="0"/>
      <w:marTop w:val="0"/>
      <w:marBottom w:val="0"/>
      <w:divBdr>
        <w:top w:val="none" w:sz="0" w:space="0" w:color="auto"/>
        <w:left w:val="none" w:sz="0" w:space="0" w:color="auto"/>
        <w:bottom w:val="none" w:sz="0" w:space="0" w:color="auto"/>
        <w:right w:val="none" w:sz="0" w:space="0" w:color="auto"/>
      </w:divBdr>
    </w:div>
    <w:div w:id="1035427810">
      <w:bodyDiv w:val="1"/>
      <w:marLeft w:val="0"/>
      <w:marRight w:val="0"/>
      <w:marTop w:val="0"/>
      <w:marBottom w:val="0"/>
      <w:divBdr>
        <w:top w:val="none" w:sz="0" w:space="0" w:color="auto"/>
        <w:left w:val="none" w:sz="0" w:space="0" w:color="auto"/>
        <w:bottom w:val="none" w:sz="0" w:space="0" w:color="auto"/>
        <w:right w:val="none" w:sz="0" w:space="0" w:color="auto"/>
      </w:divBdr>
    </w:div>
    <w:div w:id="1082292902">
      <w:bodyDiv w:val="1"/>
      <w:marLeft w:val="0"/>
      <w:marRight w:val="0"/>
      <w:marTop w:val="0"/>
      <w:marBottom w:val="0"/>
      <w:divBdr>
        <w:top w:val="none" w:sz="0" w:space="0" w:color="auto"/>
        <w:left w:val="none" w:sz="0" w:space="0" w:color="auto"/>
        <w:bottom w:val="none" w:sz="0" w:space="0" w:color="auto"/>
        <w:right w:val="none" w:sz="0" w:space="0" w:color="auto"/>
      </w:divBdr>
    </w:div>
    <w:div w:id="1110710358">
      <w:bodyDiv w:val="1"/>
      <w:marLeft w:val="0"/>
      <w:marRight w:val="0"/>
      <w:marTop w:val="0"/>
      <w:marBottom w:val="0"/>
      <w:divBdr>
        <w:top w:val="none" w:sz="0" w:space="0" w:color="auto"/>
        <w:left w:val="none" w:sz="0" w:space="0" w:color="auto"/>
        <w:bottom w:val="none" w:sz="0" w:space="0" w:color="auto"/>
        <w:right w:val="none" w:sz="0" w:space="0" w:color="auto"/>
      </w:divBdr>
    </w:div>
    <w:div w:id="1151020365">
      <w:bodyDiv w:val="1"/>
      <w:marLeft w:val="0"/>
      <w:marRight w:val="0"/>
      <w:marTop w:val="0"/>
      <w:marBottom w:val="0"/>
      <w:divBdr>
        <w:top w:val="none" w:sz="0" w:space="0" w:color="auto"/>
        <w:left w:val="none" w:sz="0" w:space="0" w:color="auto"/>
        <w:bottom w:val="none" w:sz="0" w:space="0" w:color="auto"/>
        <w:right w:val="none" w:sz="0" w:space="0" w:color="auto"/>
      </w:divBdr>
    </w:div>
    <w:div w:id="1154444068">
      <w:bodyDiv w:val="1"/>
      <w:marLeft w:val="0"/>
      <w:marRight w:val="0"/>
      <w:marTop w:val="0"/>
      <w:marBottom w:val="0"/>
      <w:divBdr>
        <w:top w:val="none" w:sz="0" w:space="0" w:color="auto"/>
        <w:left w:val="none" w:sz="0" w:space="0" w:color="auto"/>
        <w:bottom w:val="none" w:sz="0" w:space="0" w:color="auto"/>
        <w:right w:val="none" w:sz="0" w:space="0" w:color="auto"/>
      </w:divBdr>
    </w:div>
    <w:div w:id="1178084155">
      <w:bodyDiv w:val="1"/>
      <w:marLeft w:val="0"/>
      <w:marRight w:val="0"/>
      <w:marTop w:val="0"/>
      <w:marBottom w:val="0"/>
      <w:divBdr>
        <w:top w:val="none" w:sz="0" w:space="0" w:color="auto"/>
        <w:left w:val="none" w:sz="0" w:space="0" w:color="auto"/>
        <w:bottom w:val="none" w:sz="0" w:space="0" w:color="auto"/>
        <w:right w:val="none" w:sz="0" w:space="0" w:color="auto"/>
      </w:divBdr>
    </w:div>
    <w:div w:id="1202939128">
      <w:bodyDiv w:val="1"/>
      <w:marLeft w:val="0"/>
      <w:marRight w:val="0"/>
      <w:marTop w:val="0"/>
      <w:marBottom w:val="0"/>
      <w:divBdr>
        <w:top w:val="none" w:sz="0" w:space="0" w:color="auto"/>
        <w:left w:val="none" w:sz="0" w:space="0" w:color="auto"/>
        <w:bottom w:val="none" w:sz="0" w:space="0" w:color="auto"/>
        <w:right w:val="none" w:sz="0" w:space="0" w:color="auto"/>
      </w:divBdr>
    </w:div>
    <w:div w:id="1222443259">
      <w:bodyDiv w:val="1"/>
      <w:marLeft w:val="0"/>
      <w:marRight w:val="0"/>
      <w:marTop w:val="0"/>
      <w:marBottom w:val="0"/>
      <w:divBdr>
        <w:top w:val="none" w:sz="0" w:space="0" w:color="auto"/>
        <w:left w:val="none" w:sz="0" w:space="0" w:color="auto"/>
        <w:bottom w:val="none" w:sz="0" w:space="0" w:color="auto"/>
        <w:right w:val="none" w:sz="0" w:space="0" w:color="auto"/>
      </w:divBdr>
      <w:divsChild>
        <w:div w:id="339966976">
          <w:marLeft w:val="0"/>
          <w:marRight w:val="0"/>
          <w:marTop w:val="0"/>
          <w:marBottom w:val="0"/>
          <w:divBdr>
            <w:top w:val="none" w:sz="0" w:space="0" w:color="auto"/>
            <w:left w:val="none" w:sz="0" w:space="0" w:color="auto"/>
            <w:bottom w:val="none" w:sz="0" w:space="0" w:color="auto"/>
            <w:right w:val="none" w:sz="0" w:space="0" w:color="auto"/>
          </w:divBdr>
          <w:divsChild>
            <w:div w:id="1540239624">
              <w:marLeft w:val="0"/>
              <w:marRight w:val="0"/>
              <w:marTop w:val="0"/>
              <w:marBottom w:val="0"/>
              <w:divBdr>
                <w:top w:val="none" w:sz="0" w:space="0" w:color="auto"/>
                <w:left w:val="none" w:sz="0" w:space="0" w:color="auto"/>
                <w:bottom w:val="none" w:sz="0" w:space="0" w:color="auto"/>
                <w:right w:val="none" w:sz="0" w:space="0" w:color="auto"/>
              </w:divBdr>
              <w:divsChild>
                <w:div w:id="1898853292">
                  <w:marLeft w:val="0"/>
                  <w:marRight w:val="0"/>
                  <w:marTop w:val="0"/>
                  <w:marBottom w:val="0"/>
                  <w:divBdr>
                    <w:top w:val="none" w:sz="0" w:space="0" w:color="auto"/>
                    <w:left w:val="none" w:sz="0" w:space="0" w:color="auto"/>
                    <w:bottom w:val="none" w:sz="0" w:space="0" w:color="auto"/>
                    <w:right w:val="none" w:sz="0" w:space="0" w:color="auto"/>
                  </w:divBdr>
                  <w:divsChild>
                    <w:div w:id="739670618">
                      <w:marLeft w:val="0"/>
                      <w:marRight w:val="0"/>
                      <w:marTop w:val="0"/>
                      <w:marBottom w:val="0"/>
                      <w:divBdr>
                        <w:top w:val="none" w:sz="0" w:space="0" w:color="auto"/>
                        <w:left w:val="none" w:sz="0" w:space="0" w:color="auto"/>
                        <w:bottom w:val="none" w:sz="0" w:space="0" w:color="auto"/>
                        <w:right w:val="none" w:sz="0" w:space="0" w:color="auto"/>
                      </w:divBdr>
                      <w:divsChild>
                        <w:div w:id="1490169593">
                          <w:marLeft w:val="0"/>
                          <w:marRight w:val="0"/>
                          <w:marTop w:val="0"/>
                          <w:marBottom w:val="0"/>
                          <w:divBdr>
                            <w:top w:val="none" w:sz="0" w:space="0" w:color="auto"/>
                            <w:left w:val="none" w:sz="0" w:space="0" w:color="auto"/>
                            <w:bottom w:val="none" w:sz="0" w:space="0" w:color="auto"/>
                            <w:right w:val="none" w:sz="0" w:space="0" w:color="auto"/>
                          </w:divBdr>
                          <w:divsChild>
                            <w:div w:id="944195501">
                              <w:marLeft w:val="2070"/>
                              <w:marRight w:val="3960"/>
                              <w:marTop w:val="0"/>
                              <w:marBottom w:val="0"/>
                              <w:divBdr>
                                <w:top w:val="none" w:sz="0" w:space="0" w:color="auto"/>
                                <w:left w:val="none" w:sz="0" w:space="0" w:color="auto"/>
                                <w:bottom w:val="none" w:sz="0" w:space="0" w:color="auto"/>
                                <w:right w:val="none" w:sz="0" w:space="0" w:color="auto"/>
                              </w:divBdr>
                              <w:divsChild>
                                <w:div w:id="504784581">
                                  <w:marLeft w:val="0"/>
                                  <w:marRight w:val="0"/>
                                  <w:marTop w:val="0"/>
                                  <w:marBottom w:val="0"/>
                                  <w:divBdr>
                                    <w:top w:val="none" w:sz="0" w:space="0" w:color="auto"/>
                                    <w:left w:val="none" w:sz="0" w:space="0" w:color="auto"/>
                                    <w:bottom w:val="none" w:sz="0" w:space="0" w:color="auto"/>
                                    <w:right w:val="none" w:sz="0" w:space="0" w:color="auto"/>
                                  </w:divBdr>
                                  <w:divsChild>
                                    <w:div w:id="1393501454">
                                      <w:marLeft w:val="0"/>
                                      <w:marRight w:val="0"/>
                                      <w:marTop w:val="0"/>
                                      <w:marBottom w:val="0"/>
                                      <w:divBdr>
                                        <w:top w:val="none" w:sz="0" w:space="0" w:color="auto"/>
                                        <w:left w:val="none" w:sz="0" w:space="0" w:color="auto"/>
                                        <w:bottom w:val="none" w:sz="0" w:space="0" w:color="auto"/>
                                        <w:right w:val="none" w:sz="0" w:space="0" w:color="auto"/>
                                      </w:divBdr>
                                      <w:divsChild>
                                        <w:div w:id="1003439828">
                                          <w:marLeft w:val="0"/>
                                          <w:marRight w:val="0"/>
                                          <w:marTop w:val="0"/>
                                          <w:marBottom w:val="0"/>
                                          <w:divBdr>
                                            <w:top w:val="none" w:sz="0" w:space="0" w:color="auto"/>
                                            <w:left w:val="none" w:sz="0" w:space="0" w:color="auto"/>
                                            <w:bottom w:val="none" w:sz="0" w:space="0" w:color="auto"/>
                                            <w:right w:val="none" w:sz="0" w:space="0" w:color="auto"/>
                                          </w:divBdr>
                                          <w:divsChild>
                                            <w:div w:id="1467427207">
                                              <w:marLeft w:val="0"/>
                                              <w:marRight w:val="0"/>
                                              <w:marTop w:val="90"/>
                                              <w:marBottom w:val="0"/>
                                              <w:divBdr>
                                                <w:top w:val="none" w:sz="0" w:space="0" w:color="auto"/>
                                                <w:left w:val="none" w:sz="0" w:space="0" w:color="auto"/>
                                                <w:bottom w:val="none" w:sz="0" w:space="0" w:color="auto"/>
                                                <w:right w:val="none" w:sz="0" w:space="0" w:color="auto"/>
                                              </w:divBdr>
                                              <w:divsChild>
                                                <w:div w:id="714886845">
                                                  <w:marLeft w:val="0"/>
                                                  <w:marRight w:val="0"/>
                                                  <w:marTop w:val="0"/>
                                                  <w:marBottom w:val="0"/>
                                                  <w:divBdr>
                                                    <w:top w:val="none" w:sz="0" w:space="0" w:color="auto"/>
                                                    <w:left w:val="none" w:sz="0" w:space="0" w:color="auto"/>
                                                    <w:bottom w:val="none" w:sz="0" w:space="0" w:color="auto"/>
                                                    <w:right w:val="none" w:sz="0" w:space="0" w:color="auto"/>
                                                  </w:divBdr>
                                                  <w:divsChild>
                                                    <w:div w:id="881792733">
                                                      <w:marLeft w:val="0"/>
                                                      <w:marRight w:val="0"/>
                                                      <w:marTop w:val="0"/>
                                                      <w:marBottom w:val="0"/>
                                                      <w:divBdr>
                                                        <w:top w:val="none" w:sz="0" w:space="0" w:color="auto"/>
                                                        <w:left w:val="none" w:sz="0" w:space="0" w:color="auto"/>
                                                        <w:bottom w:val="none" w:sz="0" w:space="0" w:color="auto"/>
                                                        <w:right w:val="none" w:sz="0" w:space="0" w:color="auto"/>
                                                      </w:divBdr>
                                                      <w:divsChild>
                                                        <w:div w:id="595945627">
                                                          <w:marLeft w:val="0"/>
                                                          <w:marRight w:val="0"/>
                                                          <w:marTop w:val="0"/>
                                                          <w:marBottom w:val="405"/>
                                                          <w:divBdr>
                                                            <w:top w:val="none" w:sz="0" w:space="0" w:color="auto"/>
                                                            <w:left w:val="none" w:sz="0" w:space="0" w:color="auto"/>
                                                            <w:bottom w:val="none" w:sz="0" w:space="0" w:color="auto"/>
                                                            <w:right w:val="none" w:sz="0" w:space="0" w:color="auto"/>
                                                          </w:divBdr>
                                                          <w:divsChild>
                                                            <w:div w:id="265189302">
                                                              <w:marLeft w:val="0"/>
                                                              <w:marRight w:val="0"/>
                                                              <w:marTop w:val="0"/>
                                                              <w:marBottom w:val="0"/>
                                                              <w:divBdr>
                                                                <w:top w:val="none" w:sz="0" w:space="0" w:color="auto"/>
                                                                <w:left w:val="none" w:sz="0" w:space="0" w:color="auto"/>
                                                                <w:bottom w:val="none" w:sz="0" w:space="0" w:color="auto"/>
                                                                <w:right w:val="none" w:sz="0" w:space="0" w:color="auto"/>
                                                              </w:divBdr>
                                                              <w:divsChild>
                                                                <w:div w:id="1904246019">
                                                                  <w:marLeft w:val="0"/>
                                                                  <w:marRight w:val="0"/>
                                                                  <w:marTop w:val="0"/>
                                                                  <w:marBottom w:val="0"/>
                                                                  <w:divBdr>
                                                                    <w:top w:val="none" w:sz="0" w:space="0" w:color="auto"/>
                                                                    <w:left w:val="none" w:sz="0" w:space="0" w:color="auto"/>
                                                                    <w:bottom w:val="none" w:sz="0" w:space="0" w:color="auto"/>
                                                                    <w:right w:val="none" w:sz="0" w:space="0" w:color="auto"/>
                                                                  </w:divBdr>
                                                                  <w:divsChild>
                                                                    <w:div w:id="409665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9734642">
                                                  <w:marLeft w:val="0"/>
                                                  <w:marRight w:val="0"/>
                                                  <w:marTop w:val="0"/>
                                                  <w:marBottom w:val="0"/>
                                                  <w:divBdr>
                                                    <w:top w:val="none" w:sz="0" w:space="0" w:color="auto"/>
                                                    <w:left w:val="none" w:sz="0" w:space="0" w:color="auto"/>
                                                    <w:bottom w:val="none" w:sz="0" w:space="0" w:color="auto"/>
                                                    <w:right w:val="none" w:sz="0" w:space="0" w:color="auto"/>
                                                  </w:divBdr>
                                                  <w:divsChild>
                                                    <w:div w:id="26100726">
                                                      <w:marLeft w:val="0"/>
                                                      <w:marRight w:val="0"/>
                                                      <w:marTop w:val="0"/>
                                                      <w:marBottom w:val="405"/>
                                                      <w:divBdr>
                                                        <w:top w:val="none" w:sz="0" w:space="0" w:color="auto"/>
                                                        <w:left w:val="none" w:sz="0" w:space="0" w:color="auto"/>
                                                        <w:bottom w:val="none" w:sz="0" w:space="0" w:color="auto"/>
                                                        <w:right w:val="none" w:sz="0" w:space="0" w:color="auto"/>
                                                      </w:divBdr>
                                                      <w:divsChild>
                                                        <w:div w:id="1129476884">
                                                          <w:marLeft w:val="0"/>
                                                          <w:marRight w:val="0"/>
                                                          <w:marTop w:val="0"/>
                                                          <w:marBottom w:val="0"/>
                                                          <w:divBdr>
                                                            <w:top w:val="none" w:sz="0" w:space="0" w:color="auto"/>
                                                            <w:left w:val="none" w:sz="0" w:space="0" w:color="auto"/>
                                                            <w:bottom w:val="none" w:sz="0" w:space="0" w:color="auto"/>
                                                            <w:right w:val="none" w:sz="0" w:space="0" w:color="auto"/>
                                                          </w:divBdr>
                                                          <w:divsChild>
                                                            <w:div w:id="542907929">
                                                              <w:marLeft w:val="0"/>
                                                              <w:marRight w:val="0"/>
                                                              <w:marTop w:val="0"/>
                                                              <w:marBottom w:val="0"/>
                                                              <w:divBdr>
                                                                <w:top w:val="none" w:sz="0" w:space="0" w:color="auto"/>
                                                                <w:left w:val="none" w:sz="0" w:space="0" w:color="auto"/>
                                                                <w:bottom w:val="none" w:sz="0" w:space="0" w:color="auto"/>
                                                                <w:right w:val="none" w:sz="0" w:space="0" w:color="auto"/>
                                                              </w:divBdr>
                                                              <w:divsChild>
                                                                <w:div w:id="493373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285041633">
      <w:bodyDiv w:val="1"/>
      <w:marLeft w:val="0"/>
      <w:marRight w:val="0"/>
      <w:marTop w:val="0"/>
      <w:marBottom w:val="0"/>
      <w:divBdr>
        <w:top w:val="none" w:sz="0" w:space="0" w:color="auto"/>
        <w:left w:val="none" w:sz="0" w:space="0" w:color="auto"/>
        <w:bottom w:val="none" w:sz="0" w:space="0" w:color="auto"/>
        <w:right w:val="none" w:sz="0" w:space="0" w:color="auto"/>
      </w:divBdr>
    </w:div>
    <w:div w:id="1303272877">
      <w:bodyDiv w:val="1"/>
      <w:marLeft w:val="0"/>
      <w:marRight w:val="0"/>
      <w:marTop w:val="0"/>
      <w:marBottom w:val="0"/>
      <w:divBdr>
        <w:top w:val="none" w:sz="0" w:space="0" w:color="auto"/>
        <w:left w:val="none" w:sz="0" w:space="0" w:color="auto"/>
        <w:bottom w:val="none" w:sz="0" w:space="0" w:color="auto"/>
        <w:right w:val="none" w:sz="0" w:space="0" w:color="auto"/>
      </w:divBdr>
    </w:div>
    <w:div w:id="1320696323">
      <w:bodyDiv w:val="1"/>
      <w:marLeft w:val="0"/>
      <w:marRight w:val="0"/>
      <w:marTop w:val="0"/>
      <w:marBottom w:val="0"/>
      <w:divBdr>
        <w:top w:val="none" w:sz="0" w:space="0" w:color="auto"/>
        <w:left w:val="none" w:sz="0" w:space="0" w:color="auto"/>
        <w:bottom w:val="none" w:sz="0" w:space="0" w:color="auto"/>
        <w:right w:val="none" w:sz="0" w:space="0" w:color="auto"/>
      </w:divBdr>
    </w:div>
    <w:div w:id="1323581162">
      <w:bodyDiv w:val="1"/>
      <w:marLeft w:val="0"/>
      <w:marRight w:val="0"/>
      <w:marTop w:val="0"/>
      <w:marBottom w:val="0"/>
      <w:divBdr>
        <w:top w:val="none" w:sz="0" w:space="0" w:color="auto"/>
        <w:left w:val="none" w:sz="0" w:space="0" w:color="auto"/>
        <w:bottom w:val="none" w:sz="0" w:space="0" w:color="auto"/>
        <w:right w:val="none" w:sz="0" w:space="0" w:color="auto"/>
      </w:divBdr>
    </w:div>
    <w:div w:id="1341083301">
      <w:bodyDiv w:val="1"/>
      <w:marLeft w:val="0"/>
      <w:marRight w:val="0"/>
      <w:marTop w:val="0"/>
      <w:marBottom w:val="0"/>
      <w:divBdr>
        <w:top w:val="none" w:sz="0" w:space="0" w:color="auto"/>
        <w:left w:val="none" w:sz="0" w:space="0" w:color="auto"/>
        <w:bottom w:val="none" w:sz="0" w:space="0" w:color="auto"/>
        <w:right w:val="none" w:sz="0" w:space="0" w:color="auto"/>
      </w:divBdr>
    </w:div>
    <w:div w:id="1365061109">
      <w:bodyDiv w:val="1"/>
      <w:marLeft w:val="0"/>
      <w:marRight w:val="0"/>
      <w:marTop w:val="0"/>
      <w:marBottom w:val="0"/>
      <w:divBdr>
        <w:top w:val="none" w:sz="0" w:space="0" w:color="auto"/>
        <w:left w:val="none" w:sz="0" w:space="0" w:color="auto"/>
        <w:bottom w:val="none" w:sz="0" w:space="0" w:color="auto"/>
        <w:right w:val="none" w:sz="0" w:space="0" w:color="auto"/>
      </w:divBdr>
    </w:div>
    <w:div w:id="1393042885">
      <w:bodyDiv w:val="1"/>
      <w:marLeft w:val="0"/>
      <w:marRight w:val="0"/>
      <w:marTop w:val="0"/>
      <w:marBottom w:val="0"/>
      <w:divBdr>
        <w:top w:val="none" w:sz="0" w:space="0" w:color="auto"/>
        <w:left w:val="none" w:sz="0" w:space="0" w:color="auto"/>
        <w:bottom w:val="none" w:sz="0" w:space="0" w:color="auto"/>
        <w:right w:val="none" w:sz="0" w:space="0" w:color="auto"/>
      </w:divBdr>
    </w:div>
    <w:div w:id="1427532564">
      <w:bodyDiv w:val="1"/>
      <w:marLeft w:val="0"/>
      <w:marRight w:val="0"/>
      <w:marTop w:val="0"/>
      <w:marBottom w:val="0"/>
      <w:divBdr>
        <w:top w:val="none" w:sz="0" w:space="0" w:color="auto"/>
        <w:left w:val="none" w:sz="0" w:space="0" w:color="auto"/>
        <w:bottom w:val="none" w:sz="0" w:space="0" w:color="auto"/>
        <w:right w:val="none" w:sz="0" w:space="0" w:color="auto"/>
      </w:divBdr>
    </w:div>
    <w:div w:id="1451898946">
      <w:bodyDiv w:val="1"/>
      <w:marLeft w:val="0"/>
      <w:marRight w:val="0"/>
      <w:marTop w:val="0"/>
      <w:marBottom w:val="0"/>
      <w:divBdr>
        <w:top w:val="none" w:sz="0" w:space="0" w:color="auto"/>
        <w:left w:val="none" w:sz="0" w:space="0" w:color="auto"/>
        <w:bottom w:val="none" w:sz="0" w:space="0" w:color="auto"/>
        <w:right w:val="none" w:sz="0" w:space="0" w:color="auto"/>
      </w:divBdr>
    </w:div>
    <w:div w:id="1488087603">
      <w:bodyDiv w:val="1"/>
      <w:marLeft w:val="0"/>
      <w:marRight w:val="0"/>
      <w:marTop w:val="0"/>
      <w:marBottom w:val="0"/>
      <w:divBdr>
        <w:top w:val="none" w:sz="0" w:space="0" w:color="auto"/>
        <w:left w:val="none" w:sz="0" w:space="0" w:color="auto"/>
        <w:bottom w:val="none" w:sz="0" w:space="0" w:color="auto"/>
        <w:right w:val="none" w:sz="0" w:space="0" w:color="auto"/>
      </w:divBdr>
    </w:div>
    <w:div w:id="1553034163">
      <w:bodyDiv w:val="1"/>
      <w:marLeft w:val="0"/>
      <w:marRight w:val="0"/>
      <w:marTop w:val="0"/>
      <w:marBottom w:val="0"/>
      <w:divBdr>
        <w:top w:val="none" w:sz="0" w:space="0" w:color="auto"/>
        <w:left w:val="none" w:sz="0" w:space="0" w:color="auto"/>
        <w:bottom w:val="none" w:sz="0" w:space="0" w:color="auto"/>
        <w:right w:val="none" w:sz="0" w:space="0" w:color="auto"/>
      </w:divBdr>
    </w:div>
    <w:div w:id="1568223159">
      <w:bodyDiv w:val="1"/>
      <w:marLeft w:val="0"/>
      <w:marRight w:val="0"/>
      <w:marTop w:val="0"/>
      <w:marBottom w:val="0"/>
      <w:divBdr>
        <w:top w:val="none" w:sz="0" w:space="0" w:color="auto"/>
        <w:left w:val="none" w:sz="0" w:space="0" w:color="auto"/>
        <w:bottom w:val="none" w:sz="0" w:space="0" w:color="auto"/>
        <w:right w:val="none" w:sz="0" w:space="0" w:color="auto"/>
      </w:divBdr>
    </w:div>
    <w:div w:id="1631015102">
      <w:bodyDiv w:val="1"/>
      <w:marLeft w:val="0"/>
      <w:marRight w:val="0"/>
      <w:marTop w:val="0"/>
      <w:marBottom w:val="0"/>
      <w:divBdr>
        <w:top w:val="none" w:sz="0" w:space="0" w:color="auto"/>
        <w:left w:val="none" w:sz="0" w:space="0" w:color="auto"/>
        <w:bottom w:val="none" w:sz="0" w:space="0" w:color="auto"/>
        <w:right w:val="none" w:sz="0" w:space="0" w:color="auto"/>
      </w:divBdr>
    </w:div>
    <w:div w:id="1672098474">
      <w:bodyDiv w:val="1"/>
      <w:marLeft w:val="0"/>
      <w:marRight w:val="0"/>
      <w:marTop w:val="0"/>
      <w:marBottom w:val="0"/>
      <w:divBdr>
        <w:top w:val="none" w:sz="0" w:space="0" w:color="auto"/>
        <w:left w:val="none" w:sz="0" w:space="0" w:color="auto"/>
        <w:bottom w:val="none" w:sz="0" w:space="0" w:color="auto"/>
        <w:right w:val="none" w:sz="0" w:space="0" w:color="auto"/>
      </w:divBdr>
    </w:div>
    <w:div w:id="1709450451">
      <w:bodyDiv w:val="1"/>
      <w:marLeft w:val="0"/>
      <w:marRight w:val="0"/>
      <w:marTop w:val="0"/>
      <w:marBottom w:val="0"/>
      <w:divBdr>
        <w:top w:val="none" w:sz="0" w:space="0" w:color="auto"/>
        <w:left w:val="none" w:sz="0" w:space="0" w:color="auto"/>
        <w:bottom w:val="none" w:sz="0" w:space="0" w:color="auto"/>
        <w:right w:val="none" w:sz="0" w:space="0" w:color="auto"/>
      </w:divBdr>
    </w:div>
    <w:div w:id="1723597001">
      <w:bodyDiv w:val="1"/>
      <w:marLeft w:val="0"/>
      <w:marRight w:val="0"/>
      <w:marTop w:val="0"/>
      <w:marBottom w:val="0"/>
      <w:divBdr>
        <w:top w:val="none" w:sz="0" w:space="0" w:color="auto"/>
        <w:left w:val="none" w:sz="0" w:space="0" w:color="auto"/>
        <w:bottom w:val="none" w:sz="0" w:space="0" w:color="auto"/>
        <w:right w:val="none" w:sz="0" w:space="0" w:color="auto"/>
      </w:divBdr>
    </w:div>
    <w:div w:id="1756784086">
      <w:bodyDiv w:val="1"/>
      <w:marLeft w:val="0"/>
      <w:marRight w:val="0"/>
      <w:marTop w:val="0"/>
      <w:marBottom w:val="0"/>
      <w:divBdr>
        <w:top w:val="none" w:sz="0" w:space="0" w:color="auto"/>
        <w:left w:val="none" w:sz="0" w:space="0" w:color="auto"/>
        <w:bottom w:val="none" w:sz="0" w:space="0" w:color="auto"/>
        <w:right w:val="none" w:sz="0" w:space="0" w:color="auto"/>
      </w:divBdr>
    </w:div>
    <w:div w:id="1791434285">
      <w:bodyDiv w:val="1"/>
      <w:marLeft w:val="0"/>
      <w:marRight w:val="0"/>
      <w:marTop w:val="0"/>
      <w:marBottom w:val="0"/>
      <w:divBdr>
        <w:top w:val="none" w:sz="0" w:space="0" w:color="auto"/>
        <w:left w:val="none" w:sz="0" w:space="0" w:color="auto"/>
        <w:bottom w:val="none" w:sz="0" w:space="0" w:color="auto"/>
        <w:right w:val="none" w:sz="0" w:space="0" w:color="auto"/>
      </w:divBdr>
    </w:div>
    <w:div w:id="1820339717">
      <w:bodyDiv w:val="1"/>
      <w:marLeft w:val="0"/>
      <w:marRight w:val="0"/>
      <w:marTop w:val="0"/>
      <w:marBottom w:val="0"/>
      <w:divBdr>
        <w:top w:val="none" w:sz="0" w:space="0" w:color="auto"/>
        <w:left w:val="none" w:sz="0" w:space="0" w:color="auto"/>
        <w:bottom w:val="none" w:sz="0" w:space="0" w:color="auto"/>
        <w:right w:val="none" w:sz="0" w:space="0" w:color="auto"/>
      </w:divBdr>
    </w:div>
    <w:div w:id="1858689283">
      <w:bodyDiv w:val="1"/>
      <w:marLeft w:val="0"/>
      <w:marRight w:val="0"/>
      <w:marTop w:val="0"/>
      <w:marBottom w:val="0"/>
      <w:divBdr>
        <w:top w:val="none" w:sz="0" w:space="0" w:color="auto"/>
        <w:left w:val="none" w:sz="0" w:space="0" w:color="auto"/>
        <w:bottom w:val="none" w:sz="0" w:space="0" w:color="auto"/>
        <w:right w:val="none" w:sz="0" w:space="0" w:color="auto"/>
      </w:divBdr>
    </w:div>
    <w:div w:id="1864856447">
      <w:bodyDiv w:val="1"/>
      <w:marLeft w:val="0"/>
      <w:marRight w:val="0"/>
      <w:marTop w:val="0"/>
      <w:marBottom w:val="0"/>
      <w:divBdr>
        <w:top w:val="none" w:sz="0" w:space="0" w:color="auto"/>
        <w:left w:val="none" w:sz="0" w:space="0" w:color="auto"/>
        <w:bottom w:val="none" w:sz="0" w:space="0" w:color="auto"/>
        <w:right w:val="none" w:sz="0" w:space="0" w:color="auto"/>
      </w:divBdr>
    </w:div>
    <w:div w:id="1876231948">
      <w:bodyDiv w:val="1"/>
      <w:marLeft w:val="0"/>
      <w:marRight w:val="0"/>
      <w:marTop w:val="0"/>
      <w:marBottom w:val="0"/>
      <w:divBdr>
        <w:top w:val="none" w:sz="0" w:space="0" w:color="auto"/>
        <w:left w:val="none" w:sz="0" w:space="0" w:color="auto"/>
        <w:bottom w:val="none" w:sz="0" w:space="0" w:color="auto"/>
        <w:right w:val="none" w:sz="0" w:space="0" w:color="auto"/>
      </w:divBdr>
    </w:div>
    <w:div w:id="1899705442">
      <w:bodyDiv w:val="1"/>
      <w:marLeft w:val="0"/>
      <w:marRight w:val="0"/>
      <w:marTop w:val="0"/>
      <w:marBottom w:val="0"/>
      <w:divBdr>
        <w:top w:val="none" w:sz="0" w:space="0" w:color="auto"/>
        <w:left w:val="none" w:sz="0" w:space="0" w:color="auto"/>
        <w:bottom w:val="none" w:sz="0" w:space="0" w:color="auto"/>
        <w:right w:val="none" w:sz="0" w:space="0" w:color="auto"/>
      </w:divBdr>
    </w:div>
    <w:div w:id="1915584403">
      <w:bodyDiv w:val="1"/>
      <w:marLeft w:val="0"/>
      <w:marRight w:val="0"/>
      <w:marTop w:val="0"/>
      <w:marBottom w:val="0"/>
      <w:divBdr>
        <w:top w:val="none" w:sz="0" w:space="0" w:color="auto"/>
        <w:left w:val="none" w:sz="0" w:space="0" w:color="auto"/>
        <w:bottom w:val="none" w:sz="0" w:space="0" w:color="auto"/>
        <w:right w:val="none" w:sz="0" w:space="0" w:color="auto"/>
      </w:divBdr>
    </w:div>
    <w:div w:id="1921787159">
      <w:bodyDiv w:val="1"/>
      <w:marLeft w:val="0"/>
      <w:marRight w:val="0"/>
      <w:marTop w:val="0"/>
      <w:marBottom w:val="0"/>
      <w:divBdr>
        <w:top w:val="none" w:sz="0" w:space="0" w:color="auto"/>
        <w:left w:val="none" w:sz="0" w:space="0" w:color="auto"/>
        <w:bottom w:val="none" w:sz="0" w:space="0" w:color="auto"/>
        <w:right w:val="none" w:sz="0" w:space="0" w:color="auto"/>
      </w:divBdr>
    </w:div>
    <w:div w:id="1947082534">
      <w:bodyDiv w:val="1"/>
      <w:marLeft w:val="0"/>
      <w:marRight w:val="0"/>
      <w:marTop w:val="0"/>
      <w:marBottom w:val="0"/>
      <w:divBdr>
        <w:top w:val="none" w:sz="0" w:space="0" w:color="auto"/>
        <w:left w:val="none" w:sz="0" w:space="0" w:color="auto"/>
        <w:bottom w:val="none" w:sz="0" w:space="0" w:color="auto"/>
        <w:right w:val="none" w:sz="0" w:space="0" w:color="auto"/>
      </w:divBdr>
    </w:div>
    <w:div w:id="1970088702">
      <w:bodyDiv w:val="1"/>
      <w:marLeft w:val="0"/>
      <w:marRight w:val="0"/>
      <w:marTop w:val="0"/>
      <w:marBottom w:val="0"/>
      <w:divBdr>
        <w:top w:val="none" w:sz="0" w:space="0" w:color="auto"/>
        <w:left w:val="none" w:sz="0" w:space="0" w:color="auto"/>
        <w:bottom w:val="none" w:sz="0" w:space="0" w:color="auto"/>
        <w:right w:val="none" w:sz="0" w:space="0" w:color="auto"/>
      </w:divBdr>
    </w:div>
    <w:div w:id="1983075782">
      <w:bodyDiv w:val="1"/>
      <w:marLeft w:val="0"/>
      <w:marRight w:val="0"/>
      <w:marTop w:val="0"/>
      <w:marBottom w:val="0"/>
      <w:divBdr>
        <w:top w:val="none" w:sz="0" w:space="0" w:color="auto"/>
        <w:left w:val="none" w:sz="0" w:space="0" w:color="auto"/>
        <w:bottom w:val="none" w:sz="0" w:space="0" w:color="auto"/>
        <w:right w:val="none" w:sz="0" w:space="0" w:color="auto"/>
      </w:divBdr>
    </w:div>
    <w:div w:id="2005666648">
      <w:bodyDiv w:val="1"/>
      <w:marLeft w:val="0"/>
      <w:marRight w:val="0"/>
      <w:marTop w:val="0"/>
      <w:marBottom w:val="0"/>
      <w:divBdr>
        <w:top w:val="none" w:sz="0" w:space="0" w:color="auto"/>
        <w:left w:val="none" w:sz="0" w:space="0" w:color="auto"/>
        <w:bottom w:val="none" w:sz="0" w:space="0" w:color="auto"/>
        <w:right w:val="none" w:sz="0" w:space="0" w:color="auto"/>
      </w:divBdr>
    </w:div>
    <w:div w:id="2023436897">
      <w:bodyDiv w:val="1"/>
      <w:marLeft w:val="0"/>
      <w:marRight w:val="0"/>
      <w:marTop w:val="0"/>
      <w:marBottom w:val="0"/>
      <w:divBdr>
        <w:top w:val="none" w:sz="0" w:space="0" w:color="auto"/>
        <w:left w:val="none" w:sz="0" w:space="0" w:color="auto"/>
        <w:bottom w:val="none" w:sz="0" w:space="0" w:color="auto"/>
        <w:right w:val="none" w:sz="0" w:space="0" w:color="auto"/>
      </w:divBdr>
    </w:div>
    <w:div w:id="2026714352">
      <w:bodyDiv w:val="1"/>
      <w:marLeft w:val="0"/>
      <w:marRight w:val="0"/>
      <w:marTop w:val="0"/>
      <w:marBottom w:val="0"/>
      <w:divBdr>
        <w:top w:val="none" w:sz="0" w:space="0" w:color="auto"/>
        <w:left w:val="none" w:sz="0" w:space="0" w:color="auto"/>
        <w:bottom w:val="none" w:sz="0" w:space="0" w:color="auto"/>
        <w:right w:val="none" w:sz="0" w:space="0" w:color="auto"/>
      </w:divBdr>
    </w:div>
    <w:div w:id="2052992757">
      <w:bodyDiv w:val="1"/>
      <w:marLeft w:val="0"/>
      <w:marRight w:val="0"/>
      <w:marTop w:val="0"/>
      <w:marBottom w:val="0"/>
      <w:divBdr>
        <w:top w:val="none" w:sz="0" w:space="0" w:color="auto"/>
        <w:left w:val="none" w:sz="0" w:space="0" w:color="auto"/>
        <w:bottom w:val="none" w:sz="0" w:space="0" w:color="auto"/>
        <w:right w:val="none" w:sz="0" w:space="0" w:color="auto"/>
      </w:divBdr>
    </w:div>
    <w:div w:id="2058044215">
      <w:bodyDiv w:val="1"/>
      <w:marLeft w:val="0"/>
      <w:marRight w:val="0"/>
      <w:marTop w:val="0"/>
      <w:marBottom w:val="0"/>
      <w:divBdr>
        <w:top w:val="none" w:sz="0" w:space="0" w:color="auto"/>
        <w:left w:val="none" w:sz="0" w:space="0" w:color="auto"/>
        <w:bottom w:val="none" w:sz="0" w:space="0" w:color="auto"/>
        <w:right w:val="none" w:sz="0" w:space="0" w:color="auto"/>
      </w:divBdr>
    </w:div>
    <w:div w:id="2073497804">
      <w:bodyDiv w:val="1"/>
      <w:marLeft w:val="0"/>
      <w:marRight w:val="0"/>
      <w:marTop w:val="0"/>
      <w:marBottom w:val="0"/>
      <w:divBdr>
        <w:top w:val="none" w:sz="0" w:space="0" w:color="auto"/>
        <w:left w:val="none" w:sz="0" w:space="0" w:color="auto"/>
        <w:bottom w:val="none" w:sz="0" w:space="0" w:color="auto"/>
        <w:right w:val="none" w:sz="0" w:space="0" w:color="auto"/>
      </w:divBdr>
    </w:div>
    <w:div w:id="2096053539">
      <w:bodyDiv w:val="1"/>
      <w:marLeft w:val="0"/>
      <w:marRight w:val="0"/>
      <w:marTop w:val="0"/>
      <w:marBottom w:val="0"/>
      <w:divBdr>
        <w:top w:val="none" w:sz="0" w:space="0" w:color="auto"/>
        <w:left w:val="none" w:sz="0" w:space="0" w:color="auto"/>
        <w:bottom w:val="none" w:sz="0" w:space="0" w:color="auto"/>
        <w:right w:val="none" w:sz="0" w:space="0" w:color="auto"/>
      </w:divBdr>
    </w:div>
    <w:div w:id="2112237267">
      <w:bodyDiv w:val="1"/>
      <w:marLeft w:val="0"/>
      <w:marRight w:val="0"/>
      <w:marTop w:val="0"/>
      <w:marBottom w:val="0"/>
      <w:divBdr>
        <w:top w:val="none" w:sz="0" w:space="0" w:color="auto"/>
        <w:left w:val="none" w:sz="0" w:space="0" w:color="auto"/>
        <w:bottom w:val="none" w:sz="0" w:space="0" w:color="auto"/>
        <w:right w:val="none" w:sz="0" w:space="0" w:color="auto"/>
      </w:divBdr>
      <w:divsChild>
        <w:div w:id="413405105">
          <w:marLeft w:val="0"/>
          <w:marRight w:val="0"/>
          <w:marTop w:val="0"/>
          <w:marBottom w:val="0"/>
          <w:divBdr>
            <w:top w:val="none" w:sz="0" w:space="0" w:color="auto"/>
            <w:left w:val="none" w:sz="0" w:space="0" w:color="auto"/>
            <w:bottom w:val="none" w:sz="0" w:space="0" w:color="auto"/>
            <w:right w:val="none" w:sz="0" w:space="0" w:color="auto"/>
          </w:divBdr>
        </w:div>
      </w:divsChild>
    </w:div>
    <w:div w:id="2133940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2.xml"/><Relationship Id="rId21" Type="http://schemas.openxmlformats.org/officeDocument/2006/relationships/header" Target="header7.xml"/><Relationship Id="rId42" Type="http://schemas.openxmlformats.org/officeDocument/2006/relationships/image" Target="media/image5.png"/><Relationship Id="rId47" Type="http://schemas.openxmlformats.org/officeDocument/2006/relationships/header" Target="header24.xml"/><Relationship Id="rId63" Type="http://schemas.openxmlformats.org/officeDocument/2006/relationships/footer" Target="footer8.xml"/><Relationship Id="rId68" Type="http://schemas.openxmlformats.org/officeDocument/2006/relationships/image" Target="media/image11.emf"/><Relationship Id="rId84" Type="http://schemas.openxmlformats.org/officeDocument/2006/relationships/image" Target="media/image26.png"/><Relationship Id="rId89" Type="http://schemas.openxmlformats.org/officeDocument/2006/relationships/image" Target="media/image31.png"/><Relationship Id="rId16" Type="http://schemas.openxmlformats.org/officeDocument/2006/relationships/footer" Target="footer3.xml"/><Relationship Id="rId11" Type="http://schemas.openxmlformats.org/officeDocument/2006/relationships/footer" Target="footer1.xml"/><Relationship Id="rId32" Type="http://schemas.openxmlformats.org/officeDocument/2006/relationships/image" Target="media/image3.png"/><Relationship Id="rId37" Type="http://schemas.openxmlformats.org/officeDocument/2006/relationships/header" Target="header19.xml"/><Relationship Id="rId53" Type="http://schemas.openxmlformats.org/officeDocument/2006/relationships/header" Target="header29.xml"/><Relationship Id="rId58" Type="http://schemas.openxmlformats.org/officeDocument/2006/relationships/image" Target="media/image9.emf"/><Relationship Id="rId74" Type="http://schemas.openxmlformats.org/officeDocument/2006/relationships/image" Target="media/image16.png"/><Relationship Id="rId79" Type="http://schemas.openxmlformats.org/officeDocument/2006/relationships/image" Target="media/image21.png"/><Relationship Id="rId102" Type="http://schemas.openxmlformats.org/officeDocument/2006/relationships/header" Target="header36.xml"/><Relationship Id="rId5" Type="http://schemas.openxmlformats.org/officeDocument/2006/relationships/webSettings" Target="webSettings.xml"/><Relationship Id="rId90" Type="http://schemas.openxmlformats.org/officeDocument/2006/relationships/image" Target="media/image32.png"/><Relationship Id="rId95" Type="http://schemas.openxmlformats.org/officeDocument/2006/relationships/image" Target="media/image37.png"/><Relationship Id="rId22" Type="http://schemas.openxmlformats.org/officeDocument/2006/relationships/header" Target="header8.xml"/><Relationship Id="rId27" Type="http://schemas.openxmlformats.org/officeDocument/2006/relationships/header" Target="header13.xml"/><Relationship Id="rId43" Type="http://schemas.openxmlformats.org/officeDocument/2006/relationships/image" Target="media/image6.png"/><Relationship Id="rId48" Type="http://schemas.openxmlformats.org/officeDocument/2006/relationships/footer" Target="footer6.xml"/><Relationship Id="rId64" Type="http://schemas.openxmlformats.org/officeDocument/2006/relationships/header" Target="header34.xml"/><Relationship Id="rId69" Type="http://schemas.openxmlformats.org/officeDocument/2006/relationships/package" Target="embeddings/_________Microsoft_Visio.vsdx"/><Relationship Id="rId80" Type="http://schemas.openxmlformats.org/officeDocument/2006/relationships/image" Target="media/image22.png"/><Relationship Id="rId85" Type="http://schemas.openxmlformats.org/officeDocument/2006/relationships/image" Target="media/image27.png"/><Relationship Id="rId12" Type="http://schemas.openxmlformats.org/officeDocument/2006/relationships/header" Target="header1.xml"/><Relationship Id="rId17" Type="http://schemas.openxmlformats.org/officeDocument/2006/relationships/header" Target="header4.xml"/><Relationship Id="rId33" Type="http://schemas.openxmlformats.org/officeDocument/2006/relationships/image" Target="media/image4.emf"/><Relationship Id="rId38" Type="http://schemas.openxmlformats.org/officeDocument/2006/relationships/header" Target="header20.xml"/><Relationship Id="rId59" Type="http://schemas.openxmlformats.org/officeDocument/2006/relationships/header" Target="header32.xml"/><Relationship Id="rId103" Type="http://schemas.openxmlformats.org/officeDocument/2006/relationships/footer" Target="footer11.xml"/><Relationship Id="rId20" Type="http://schemas.openxmlformats.org/officeDocument/2006/relationships/footer" Target="footer4.xml"/><Relationship Id="rId41" Type="http://schemas.openxmlformats.org/officeDocument/2006/relationships/header" Target="header22.xml"/><Relationship Id="rId54" Type="http://schemas.openxmlformats.org/officeDocument/2006/relationships/header" Target="header30.xml"/><Relationship Id="rId62" Type="http://schemas.openxmlformats.org/officeDocument/2006/relationships/header" Target="header33.xml"/><Relationship Id="rId70" Type="http://schemas.openxmlformats.org/officeDocument/2006/relationships/image" Target="media/image12.png"/><Relationship Id="rId75" Type="http://schemas.openxmlformats.org/officeDocument/2006/relationships/image" Target="media/image17.png"/><Relationship Id="rId83" Type="http://schemas.openxmlformats.org/officeDocument/2006/relationships/image" Target="media/image25.png"/><Relationship Id="rId88" Type="http://schemas.openxmlformats.org/officeDocument/2006/relationships/image" Target="media/image30.png"/><Relationship Id="rId91" Type="http://schemas.openxmlformats.org/officeDocument/2006/relationships/image" Target="media/image33.png"/><Relationship Id="rId96" Type="http://schemas.openxmlformats.org/officeDocument/2006/relationships/image" Target="media/image3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header" Target="header9.xml"/><Relationship Id="rId28" Type="http://schemas.openxmlformats.org/officeDocument/2006/relationships/hyperlink" Target="mailto:&#1093;&#1093;&#1093;&#1093;&#1093;@rosneft.ru" TargetMode="External"/><Relationship Id="rId36" Type="http://schemas.openxmlformats.org/officeDocument/2006/relationships/header" Target="header18.xml"/><Relationship Id="rId49" Type="http://schemas.openxmlformats.org/officeDocument/2006/relationships/header" Target="header25.xml"/><Relationship Id="rId57" Type="http://schemas.openxmlformats.org/officeDocument/2006/relationships/image" Target="media/image8.emf"/><Relationship Id="rId10" Type="http://schemas.openxmlformats.org/officeDocument/2006/relationships/oleObject" Target="embeddings/oleObject1.bin"/><Relationship Id="rId31" Type="http://schemas.openxmlformats.org/officeDocument/2006/relationships/header" Target="header16.xml"/><Relationship Id="rId44" Type="http://schemas.openxmlformats.org/officeDocument/2006/relationships/image" Target="media/image60.png"/><Relationship Id="rId52" Type="http://schemas.openxmlformats.org/officeDocument/2006/relationships/header" Target="header28.xml"/><Relationship Id="rId60" Type="http://schemas.openxmlformats.org/officeDocument/2006/relationships/footer" Target="footer7.xml"/><Relationship Id="rId65" Type="http://schemas.openxmlformats.org/officeDocument/2006/relationships/footer" Target="footer9.xml"/><Relationship Id="rId73" Type="http://schemas.openxmlformats.org/officeDocument/2006/relationships/image" Target="media/image15.png"/><Relationship Id="rId78" Type="http://schemas.openxmlformats.org/officeDocument/2006/relationships/image" Target="media/image20.png"/><Relationship Id="rId81" Type="http://schemas.openxmlformats.org/officeDocument/2006/relationships/image" Target="media/image23.png"/><Relationship Id="rId86" Type="http://schemas.openxmlformats.org/officeDocument/2006/relationships/image" Target="media/image28.png"/><Relationship Id="rId94" Type="http://schemas.openxmlformats.org/officeDocument/2006/relationships/image" Target="media/image36.png"/><Relationship Id="rId99" Type="http://schemas.openxmlformats.org/officeDocument/2006/relationships/image" Target="media/image41.png"/><Relationship Id="rId101" Type="http://schemas.openxmlformats.org/officeDocument/2006/relationships/image" Target="media/image43.png"/><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footer" Target="footer2.xml"/><Relationship Id="rId18" Type="http://schemas.openxmlformats.org/officeDocument/2006/relationships/header" Target="header5.xml"/><Relationship Id="rId39" Type="http://schemas.openxmlformats.org/officeDocument/2006/relationships/header" Target="header21.xml"/><Relationship Id="rId34" Type="http://schemas.openxmlformats.org/officeDocument/2006/relationships/oleObject" Target="embeddings/_________Microsoft_Visio_2003_2010.vsd"/><Relationship Id="rId50" Type="http://schemas.openxmlformats.org/officeDocument/2006/relationships/header" Target="header26.xml"/><Relationship Id="rId55" Type="http://schemas.openxmlformats.org/officeDocument/2006/relationships/header" Target="header31.xml"/><Relationship Id="rId76" Type="http://schemas.openxmlformats.org/officeDocument/2006/relationships/image" Target="media/image18.png"/><Relationship Id="rId97" Type="http://schemas.openxmlformats.org/officeDocument/2006/relationships/image" Target="media/image39.png"/><Relationship Id="rId10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13.png"/><Relationship Id="rId92" Type="http://schemas.openxmlformats.org/officeDocument/2006/relationships/image" Target="media/image34.png"/><Relationship Id="rId2" Type="http://schemas.openxmlformats.org/officeDocument/2006/relationships/numbering" Target="numbering.xml"/><Relationship Id="rId29" Type="http://schemas.openxmlformats.org/officeDocument/2006/relationships/header" Target="header14.xml"/><Relationship Id="rId24" Type="http://schemas.openxmlformats.org/officeDocument/2006/relationships/header" Target="header10.xml"/><Relationship Id="rId40" Type="http://schemas.openxmlformats.org/officeDocument/2006/relationships/footer" Target="footer5.xml"/><Relationship Id="rId45" Type="http://schemas.openxmlformats.org/officeDocument/2006/relationships/image" Target="media/image7.png"/><Relationship Id="rId66" Type="http://schemas.openxmlformats.org/officeDocument/2006/relationships/header" Target="header35.xml"/><Relationship Id="rId87" Type="http://schemas.openxmlformats.org/officeDocument/2006/relationships/image" Target="media/image29.png"/><Relationship Id="rId61" Type="http://schemas.openxmlformats.org/officeDocument/2006/relationships/image" Target="media/image10.emf"/><Relationship Id="rId82" Type="http://schemas.openxmlformats.org/officeDocument/2006/relationships/image" Target="media/image24.png"/><Relationship Id="rId19" Type="http://schemas.openxmlformats.org/officeDocument/2006/relationships/header" Target="header6.xml"/><Relationship Id="rId14" Type="http://schemas.openxmlformats.org/officeDocument/2006/relationships/header" Target="header2.xml"/><Relationship Id="rId30" Type="http://schemas.openxmlformats.org/officeDocument/2006/relationships/header" Target="header15.xml"/><Relationship Id="rId35" Type="http://schemas.openxmlformats.org/officeDocument/2006/relationships/header" Target="header17.xml"/><Relationship Id="rId56" Type="http://schemas.openxmlformats.org/officeDocument/2006/relationships/image" Target="media/image7.emf"/><Relationship Id="rId77" Type="http://schemas.openxmlformats.org/officeDocument/2006/relationships/image" Target="media/image19.png"/><Relationship Id="rId100" Type="http://schemas.openxmlformats.org/officeDocument/2006/relationships/image" Target="media/image42.png"/><Relationship Id="rId105"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eader" Target="header27.xml"/><Relationship Id="rId72" Type="http://schemas.openxmlformats.org/officeDocument/2006/relationships/image" Target="media/image14.png"/><Relationship Id="rId93" Type="http://schemas.openxmlformats.org/officeDocument/2006/relationships/image" Target="media/image35.png"/><Relationship Id="rId98" Type="http://schemas.openxmlformats.org/officeDocument/2006/relationships/image" Target="media/image40.png"/><Relationship Id="rId3" Type="http://schemas.openxmlformats.org/officeDocument/2006/relationships/styles" Target="styles.xml"/><Relationship Id="rId25" Type="http://schemas.openxmlformats.org/officeDocument/2006/relationships/header" Target="header11.xml"/><Relationship Id="rId46" Type="http://schemas.openxmlformats.org/officeDocument/2006/relationships/header" Target="header23.xml"/><Relationship Id="rId67" Type="http://schemas.openxmlformats.org/officeDocument/2006/relationships/footer" Target="footer10.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Заполнитель1</b:Tag>
    <b:SourceType>BookSection</b:SourceType>
    <b:Guid>{4903EFBE-FD1D-49E3-9153-048BBAE511D0}</b:Guid>
    <b:RefOrder>1</b:RefOrder>
  </b:Source>
</b:Sources>
</file>

<file path=customXml/itemProps1.xml><?xml version="1.0" encoding="utf-8"?>
<ds:datastoreItem xmlns:ds="http://schemas.openxmlformats.org/officeDocument/2006/customXml" ds:itemID="{37740A28-2895-4E46-BD9B-774F88164F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541</Pages>
  <Words>82182</Words>
  <Characters>571989</Characters>
  <Application>Microsoft Office Word</Application>
  <DocSecurity>0</DocSecurity>
  <Lines>28599</Lines>
  <Paragraphs>8607</Paragraphs>
  <ScaleCrop>false</ScaleCrop>
  <HeadingPairs>
    <vt:vector size="2" baseType="variant">
      <vt:variant>
        <vt:lpstr>Название</vt:lpstr>
      </vt:variant>
      <vt:variant>
        <vt:i4>1</vt:i4>
      </vt:variant>
    </vt:vector>
  </HeadingPairs>
  <TitlesOfParts>
    <vt:vector size="1" baseType="lpstr">
      <vt:lpstr/>
    </vt:vector>
  </TitlesOfParts>
  <Company>ООО "Славнефть-Красноярскнефтегаз"</Company>
  <LinksUpToDate>false</LinksUpToDate>
  <CharactersWithSpaces>645564</CharactersWithSpaces>
  <SharedDoc>false</SharedDoc>
  <HLinks>
    <vt:vector size="78" baseType="variant">
      <vt:variant>
        <vt:i4>1179698</vt:i4>
      </vt:variant>
      <vt:variant>
        <vt:i4>74</vt:i4>
      </vt:variant>
      <vt:variant>
        <vt:i4>0</vt:i4>
      </vt:variant>
      <vt:variant>
        <vt:i4>5</vt:i4>
      </vt:variant>
      <vt:variant>
        <vt:lpwstr/>
      </vt:variant>
      <vt:variant>
        <vt:lpwstr>_Toc326669187</vt:lpwstr>
      </vt:variant>
      <vt:variant>
        <vt:i4>1179698</vt:i4>
      </vt:variant>
      <vt:variant>
        <vt:i4>68</vt:i4>
      </vt:variant>
      <vt:variant>
        <vt:i4>0</vt:i4>
      </vt:variant>
      <vt:variant>
        <vt:i4>5</vt:i4>
      </vt:variant>
      <vt:variant>
        <vt:lpwstr/>
      </vt:variant>
      <vt:variant>
        <vt:lpwstr>_Toc326669186</vt:lpwstr>
      </vt:variant>
      <vt:variant>
        <vt:i4>1179698</vt:i4>
      </vt:variant>
      <vt:variant>
        <vt:i4>62</vt:i4>
      </vt:variant>
      <vt:variant>
        <vt:i4>0</vt:i4>
      </vt:variant>
      <vt:variant>
        <vt:i4>5</vt:i4>
      </vt:variant>
      <vt:variant>
        <vt:lpwstr/>
      </vt:variant>
      <vt:variant>
        <vt:lpwstr>_Toc326669185</vt:lpwstr>
      </vt:variant>
      <vt:variant>
        <vt:i4>1179698</vt:i4>
      </vt:variant>
      <vt:variant>
        <vt:i4>56</vt:i4>
      </vt:variant>
      <vt:variant>
        <vt:i4>0</vt:i4>
      </vt:variant>
      <vt:variant>
        <vt:i4>5</vt:i4>
      </vt:variant>
      <vt:variant>
        <vt:lpwstr/>
      </vt:variant>
      <vt:variant>
        <vt:lpwstr>_Toc326669184</vt:lpwstr>
      </vt:variant>
      <vt:variant>
        <vt:i4>1179698</vt:i4>
      </vt:variant>
      <vt:variant>
        <vt:i4>50</vt:i4>
      </vt:variant>
      <vt:variant>
        <vt:i4>0</vt:i4>
      </vt:variant>
      <vt:variant>
        <vt:i4>5</vt:i4>
      </vt:variant>
      <vt:variant>
        <vt:lpwstr/>
      </vt:variant>
      <vt:variant>
        <vt:lpwstr>_Toc326669181</vt:lpwstr>
      </vt:variant>
      <vt:variant>
        <vt:i4>1179698</vt:i4>
      </vt:variant>
      <vt:variant>
        <vt:i4>44</vt:i4>
      </vt:variant>
      <vt:variant>
        <vt:i4>0</vt:i4>
      </vt:variant>
      <vt:variant>
        <vt:i4>5</vt:i4>
      </vt:variant>
      <vt:variant>
        <vt:lpwstr/>
      </vt:variant>
      <vt:variant>
        <vt:lpwstr>_Toc326669180</vt:lpwstr>
      </vt:variant>
      <vt:variant>
        <vt:i4>1900594</vt:i4>
      </vt:variant>
      <vt:variant>
        <vt:i4>38</vt:i4>
      </vt:variant>
      <vt:variant>
        <vt:i4>0</vt:i4>
      </vt:variant>
      <vt:variant>
        <vt:i4>5</vt:i4>
      </vt:variant>
      <vt:variant>
        <vt:lpwstr/>
      </vt:variant>
      <vt:variant>
        <vt:lpwstr>_Toc326669179</vt:lpwstr>
      </vt:variant>
      <vt:variant>
        <vt:i4>1900594</vt:i4>
      </vt:variant>
      <vt:variant>
        <vt:i4>32</vt:i4>
      </vt:variant>
      <vt:variant>
        <vt:i4>0</vt:i4>
      </vt:variant>
      <vt:variant>
        <vt:i4>5</vt:i4>
      </vt:variant>
      <vt:variant>
        <vt:lpwstr/>
      </vt:variant>
      <vt:variant>
        <vt:lpwstr>_Toc326669178</vt:lpwstr>
      </vt:variant>
      <vt:variant>
        <vt:i4>1900594</vt:i4>
      </vt:variant>
      <vt:variant>
        <vt:i4>26</vt:i4>
      </vt:variant>
      <vt:variant>
        <vt:i4>0</vt:i4>
      </vt:variant>
      <vt:variant>
        <vt:i4>5</vt:i4>
      </vt:variant>
      <vt:variant>
        <vt:lpwstr/>
      </vt:variant>
      <vt:variant>
        <vt:lpwstr>_Toc326669177</vt:lpwstr>
      </vt:variant>
      <vt:variant>
        <vt:i4>1900594</vt:i4>
      </vt:variant>
      <vt:variant>
        <vt:i4>20</vt:i4>
      </vt:variant>
      <vt:variant>
        <vt:i4>0</vt:i4>
      </vt:variant>
      <vt:variant>
        <vt:i4>5</vt:i4>
      </vt:variant>
      <vt:variant>
        <vt:lpwstr/>
      </vt:variant>
      <vt:variant>
        <vt:lpwstr>_Toc326669176</vt:lpwstr>
      </vt:variant>
      <vt:variant>
        <vt:i4>1900594</vt:i4>
      </vt:variant>
      <vt:variant>
        <vt:i4>14</vt:i4>
      </vt:variant>
      <vt:variant>
        <vt:i4>0</vt:i4>
      </vt:variant>
      <vt:variant>
        <vt:i4>5</vt:i4>
      </vt:variant>
      <vt:variant>
        <vt:lpwstr/>
      </vt:variant>
      <vt:variant>
        <vt:lpwstr>_Toc326669175</vt:lpwstr>
      </vt:variant>
      <vt:variant>
        <vt:i4>1900594</vt:i4>
      </vt:variant>
      <vt:variant>
        <vt:i4>8</vt:i4>
      </vt:variant>
      <vt:variant>
        <vt:i4>0</vt:i4>
      </vt:variant>
      <vt:variant>
        <vt:i4>5</vt:i4>
      </vt:variant>
      <vt:variant>
        <vt:lpwstr/>
      </vt:variant>
      <vt:variant>
        <vt:lpwstr>_Toc326669174</vt:lpwstr>
      </vt:variant>
      <vt:variant>
        <vt:i4>1900594</vt:i4>
      </vt:variant>
      <vt:variant>
        <vt:i4>2</vt:i4>
      </vt:variant>
      <vt:variant>
        <vt:i4>0</vt:i4>
      </vt:variant>
      <vt:variant>
        <vt:i4>5</vt:i4>
      </vt:variant>
      <vt:variant>
        <vt:lpwstr/>
      </vt:variant>
      <vt:variant>
        <vt:lpwstr>_Toc326669173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Александрова Юлия Владимировна</dc:creator>
  <cp:keywords/>
  <dc:description/>
  <cp:lastModifiedBy>Колесникова Н.А.</cp:lastModifiedBy>
  <cp:revision>2</cp:revision>
  <cp:lastPrinted>2019-08-23T09:47:00Z</cp:lastPrinted>
  <dcterms:created xsi:type="dcterms:W3CDTF">2025-03-24T04:04:00Z</dcterms:created>
  <dcterms:modified xsi:type="dcterms:W3CDTF">2025-03-24T04:04:00Z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vt:lpwstr>
  </property>
</Properties>
</file>