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F80BF7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"/>
        <w:gridCol w:w="2050"/>
        <w:gridCol w:w="3164"/>
        <w:gridCol w:w="442"/>
        <w:gridCol w:w="4541"/>
      </w:tblGrid>
      <w:tr w:rsidR="00740174" w:rsidRPr="009A4D79" w:rsidTr="003E1DD7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:rsidR="00740174" w:rsidRPr="009A4D79" w:rsidRDefault="003D6FCA" w:rsidP="009D4F8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марта</w:t>
            </w:r>
            <w:r w:rsidR="007D2D1A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0A2ECC">
              <w:rPr>
                <w:rFonts w:ascii="Arial" w:hAnsi="Arial" w:cs="Arial"/>
                <w:sz w:val="20"/>
                <w:szCs w:val="20"/>
              </w:rPr>
              <w:t>5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3E1DD7">
        <w:trPr>
          <w:trHeight w:val="669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70620" w:rsidRPr="00D6482C" w:rsidRDefault="003D6FCA" w:rsidP="00D6482C">
            <w:pPr>
              <w:pStyle w:val="a4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9A014D">
              <w:rPr>
                <w:rFonts w:ascii="Arial" w:hAnsi="Arial" w:cs="Arial"/>
              </w:rPr>
              <w:t>Проведение очных коммерческих переговоров и выбор победителя по ПДО № 002Т-СН-2025 (соискание статуса исполнителя по оказанию услуг по аудиту бухгалтерской (финансовой) отчетности, подготовленной в соответствии с федеральными стандартами бухгалтерского учета; аудиту и обзорным проверкам консолидированной финансовой отчетности, подготовленной в соответствии с международными стандартами финансовой отчетности, за 2025/2026/2027 год</w:t>
            </w:r>
            <w:r w:rsidR="00911854">
              <w:rPr>
                <w:rFonts w:ascii="Arial" w:hAnsi="Arial" w:cs="Arial"/>
              </w:rPr>
              <w:t>).</w:t>
            </w:r>
          </w:p>
        </w:tc>
      </w:tr>
      <w:tr w:rsidR="00994BA7" w:rsidRPr="0024072C" w:rsidTr="003E1DD7">
        <w:trPr>
          <w:trHeight w:val="295"/>
        </w:trPr>
        <w:tc>
          <w:tcPr>
            <w:tcW w:w="1020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3E1DD7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9D4F8F" w:rsidRDefault="00094A78" w:rsidP="00D45EB8">
            <w:pPr>
              <w:rPr>
                <w:rFonts w:ascii="Arial" w:hAnsi="Arial" w:cs="Arial"/>
                <w:b/>
              </w:rPr>
            </w:pPr>
            <w:r w:rsidRPr="00094A78">
              <w:rPr>
                <w:rFonts w:ascii="Arial" w:hAnsi="Arial" w:cs="Arial"/>
              </w:rPr>
              <w:t xml:space="preserve">Служебная записка </w:t>
            </w:r>
            <w:r w:rsidR="001C46D2">
              <w:rPr>
                <w:rFonts w:ascii="Arial" w:hAnsi="Arial" w:cs="Arial"/>
              </w:rPr>
              <w:t>ОМФО</w:t>
            </w:r>
            <w:bookmarkStart w:id="0" w:name="_GoBack"/>
            <w:bookmarkEnd w:id="0"/>
            <w:r w:rsidRPr="00094A78">
              <w:rPr>
                <w:rFonts w:ascii="Arial" w:hAnsi="Arial" w:cs="Arial"/>
              </w:rPr>
              <w:t xml:space="preserve"> ПАО «НГК «</w:t>
            </w:r>
            <w:proofErr w:type="spellStart"/>
            <w:r w:rsidRPr="00094A78">
              <w:rPr>
                <w:rFonts w:ascii="Arial" w:hAnsi="Arial" w:cs="Arial"/>
              </w:rPr>
              <w:t>Славнефть</w:t>
            </w:r>
            <w:proofErr w:type="spellEnd"/>
            <w:r w:rsidRPr="00094A78">
              <w:rPr>
                <w:rFonts w:ascii="Arial" w:hAnsi="Arial" w:cs="Arial"/>
              </w:rPr>
              <w:t xml:space="preserve">»   </w:t>
            </w:r>
          </w:p>
        </w:tc>
      </w:tr>
      <w:tr w:rsidR="00994BA7" w:rsidRPr="0024072C" w:rsidTr="003E1DD7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5A2B34" w:rsidRDefault="000A2ECC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3E1DD7">
        <w:trPr>
          <w:trHeight w:val="4434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3D6FCA">
              <w:trPr>
                <w:trHeight w:val="2635"/>
              </w:trPr>
              <w:tc>
                <w:tcPr>
                  <w:tcW w:w="10169" w:type="dxa"/>
                </w:tcPr>
                <w:p w:rsidR="00050130" w:rsidRPr="00082C5B" w:rsidRDefault="001F3279" w:rsidP="007F64F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082C5B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5A5B3D" w:rsidRDefault="003D6FCA" w:rsidP="003D6FCA">
                  <w:pPr>
                    <w:pStyle w:val="a4"/>
                    <w:numPr>
                      <w:ilvl w:val="0"/>
                      <w:numId w:val="41"/>
                    </w:numPr>
                    <w:jc w:val="both"/>
                    <w:rPr>
                      <w:rFonts w:ascii="Arial" w:hAnsi="Arial" w:cs="Arial"/>
                    </w:rPr>
                  </w:pPr>
                  <w:r w:rsidRPr="003D6FCA">
                    <w:rPr>
                      <w:rFonts w:ascii="Arial" w:hAnsi="Arial" w:cs="Arial"/>
                    </w:rPr>
                    <w:t xml:space="preserve">Признать победителем тендера </w:t>
                  </w:r>
                  <w:r w:rsidRPr="003D6FCA">
                    <w:rPr>
                      <w:rFonts w:ascii="Arial" w:hAnsi="Arial" w:cs="Arial"/>
                      <w:b/>
                      <w:bCs/>
                    </w:rPr>
                    <w:t xml:space="preserve">по лоту №3 </w:t>
                  </w:r>
                  <w:r w:rsidRPr="003D6FCA">
                    <w:rPr>
                      <w:rFonts w:ascii="Arial" w:hAnsi="Arial" w:cs="Arial"/>
                    </w:rPr>
                    <w:t xml:space="preserve">ПДО №002Т-СН-2025 (соискание статуса исполнителя по оказанию услуг по аудиту бухгалтерской (финансовой) отчетности, подготовленной в соответствии с федеральными стандартами бухгалтерского учета; аудиту и обзорным проверкам консолидированной финансовой отчетности, подготовленной в соответствии с международными стандартами финансовой отчетности, за 2025/2026/2027 год) </w:t>
                  </w:r>
                  <w:r w:rsidRPr="003D6FCA">
                    <w:rPr>
                      <w:rFonts w:ascii="Arial" w:hAnsi="Arial" w:cs="Arial"/>
                      <w:b/>
                      <w:bCs/>
                    </w:rPr>
                    <w:t xml:space="preserve">ООО «ФБК» (ИНН7701017140 оферта б/н от 21.03.2025г.) </w:t>
                  </w:r>
                  <w:r w:rsidRPr="003D6FCA">
                    <w:rPr>
                      <w:rFonts w:ascii="Arial" w:hAnsi="Arial" w:cs="Arial"/>
                    </w:rPr>
                    <w:t>на условиях, указанных в Сводной таблице оферт (Приложение №1 к настоящему протоколу</w:t>
                  </w:r>
                  <w:r w:rsidR="00374860" w:rsidRPr="003D6FCA">
                    <w:rPr>
                      <w:rFonts w:ascii="Arial" w:hAnsi="Arial" w:cs="Arial"/>
                    </w:rPr>
                    <w:t>»</w:t>
                  </w:r>
                </w:p>
                <w:p w:rsidR="003D6FCA" w:rsidRPr="003D6FCA" w:rsidRDefault="003D6FCA" w:rsidP="003D6FCA">
                  <w:pPr>
                    <w:pStyle w:val="a4"/>
                    <w:numPr>
                      <w:ilvl w:val="0"/>
                      <w:numId w:val="41"/>
                    </w:numPr>
                    <w:jc w:val="both"/>
                    <w:rPr>
                      <w:rFonts w:ascii="Arial" w:hAnsi="Arial" w:cs="Arial"/>
                    </w:rPr>
                  </w:pPr>
                  <w:r w:rsidRPr="009A3A21">
                    <w:rPr>
                      <w:rFonts w:ascii="Arial" w:hAnsi="Arial" w:cs="Arial"/>
                    </w:rPr>
                    <w:t>Признать несостоявшимся тендер по Лотам №№ 1-2 ПДО №002Т-СН-2025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2C6C7A" w:rsidRDefault="000A2ECC" w:rsidP="00E771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Руководитель</w:t>
            </w:r>
          </w:p>
        </w:tc>
        <w:tc>
          <w:tcPr>
            <w:tcW w:w="3969" w:type="dxa"/>
          </w:tcPr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3969" w:type="dxa"/>
          </w:tcPr>
          <w:p w:rsidR="001F3279" w:rsidRPr="002C6C7A" w:rsidRDefault="000A2ECC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Е.А.Рожнова</w:t>
            </w:r>
            <w:proofErr w:type="spellEnd"/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2C5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DEB"/>
    <w:multiLevelType w:val="hybridMultilevel"/>
    <w:tmpl w:val="A0BA7530"/>
    <w:lvl w:ilvl="0" w:tplc="E070D3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4" w15:restartNumberingAfterBreak="0">
    <w:nsid w:val="163230DC"/>
    <w:multiLevelType w:val="hybridMultilevel"/>
    <w:tmpl w:val="33F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8A2E5F"/>
    <w:multiLevelType w:val="hybridMultilevel"/>
    <w:tmpl w:val="B310F9F4"/>
    <w:lvl w:ilvl="0" w:tplc="25C8D1DE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9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4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49533A"/>
    <w:multiLevelType w:val="hybridMultilevel"/>
    <w:tmpl w:val="209A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9788E"/>
    <w:multiLevelType w:val="hybridMultilevel"/>
    <w:tmpl w:val="86C6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8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9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4352C"/>
    <w:multiLevelType w:val="hybridMultilevel"/>
    <w:tmpl w:val="B822A26C"/>
    <w:lvl w:ilvl="0" w:tplc="D6C4D15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2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66231F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4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75B690F"/>
    <w:multiLevelType w:val="hybridMultilevel"/>
    <w:tmpl w:val="726E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7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31"/>
  </w:num>
  <w:num w:numId="4">
    <w:abstractNumId w:val="30"/>
  </w:num>
  <w:num w:numId="5">
    <w:abstractNumId w:val="40"/>
  </w:num>
  <w:num w:numId="6">
    <w:abstractNumId w:val="1"/>
  </w:num>
  <w:num w:numId="7">
    <w:abstractNumId w:val="28"/>
  </w:num>
  <w:num w:numId="8">
    <w:abstractNumId w:val="26"/>
  </w:num>
  <w:num w:numId="9">
    <w:abstractNumId w:val="10"/>
  </w:num>
  <w:num w:numId="10">
    <w:abstractNumId w:val="37"/>
  </w:num>
  <w:num w:numId="11">
    <w:abstractNumId w:val="36"/>
  </w:num>
  <w:num w:numId="12">
    <w:abstractNumId w:val="2"/>
  </w:num>
  <w:num w:numId="13">
    <w:abstractNumId w:val="9"/>
  </w:num>
  <w:num w:numId="14">
    <w:abstractNumId w:val="6"/>
  </w:num>
  <w:num w:numId="15">
    <w:abstractNumId w:val="39"/>
  </w:num>
  <w:num w:numId="16">
    <w:abstractNumId w:val="5"/>
  </w:num>
  <w:num w:numId="17">
    <w:abstractNumId w:val="12"/>
  </w:num>
  <w:num w:numId="18">
    <w:abstractNumId w:val="24"/>
  </w:num>
  <w:num w:numId="19">
    <w:abstractNumId w:val="29"/>
  </w:num>
  <w:num w:numId="20">
    <w:abstractNumId w:val="3"/>
  </w:num>
  <w:num w:numId="21">
    <w:abstractNumId w:val="18"/>
  </w:num>
  <w:num w:numId="22">
    <w:abstractNumId w:val="17"/>
  </w:num>
  <w:num w:numId="23">
    <w:abstractNumId w:val="27"/>
  </w:num>
  <w:num w:numId="24">
    <w:abstractNumId w:val="19"/>
  </w:num>
  <w:num w:numId="25">
    <w:abstractNumId w:val="22"/>
  </w:num>
  <w:num w:numId="26">
    <w:abstractNumId w:val="13"/>
  </w:num>
  <w:num w:numId="27">
    <w:abstractNumId w:val="34"/>
  </w:num>
  <w:num w:numId="28">
    <w:abstractNumId w:val="23"/>
  </w:num>
  <w:num w:numId="29">
    <w:abstractNumId w:val="38"/>
  </w:num>
  <w:num w:numId="30">
    <w:abstractNumId w:val="14"/>
  </w:num>
  <w:num w:numId="31">
    <w:abstractNumId w:val="7"/>
  </w:num>
  <w:num w:numId="32">
    <w:abstractNumId w:val="11"/>
  </w:num>
  <w:num w:numId="33">
    <w:abstractNumId w:val="25"/>
  </w:num>
  <w:num w:numId="34">
    <w:abstractNumId w:val="4"/>
  </w:num>
  <w:num w:numId="35">
    <w:abstractNumId w:val="33"/>
  </w:num>
  <w:num w:numId="36">
    <w:abstractNumId w:val="35"/>
  </w:num>
  <w:num w:numId="37">
    <w:abstractNumId w:val="15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959"/>
    <w:rsid w:val="00074D36"/>
    <w:rsid w:val="00082406"/>
    <w:rsid w:val="00082C5B"/>
    <w:rsid w:val="00083A31"/>
    <w:rsid w:val="0008432F"/>
    <w:rsid w:val="0008498E"/>
    <w:rsid w:val="0008514F"/>
    <w:rsid w:val="0008536B"/>
    <w:rsid w:val="00087465"/>
    <w:rsid w:val="000879F1"/>
    <w:rsid w:val="00094A78"/>
    <w:rsid w:val="000A1FD2"/>
    <w:rsid w:val="000A2ECC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5D8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6D2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2B85"/>
    <w:rsid w:val="002D3360"/>
    <w:rsid w:val="002D36A9"/>
    <w:rsid w:val="002D449D"/>
    <w:rsid w:val="002D507C"/>
    <w:rsid w:val="002D6012"/>
    <w:rsid w:val="002D7B50"/>
    <w:rsid w:val="002E18FF"/>
    <w:rsid w:val="002E1CFC"/>
    <w:rsid w:val="002E43AE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860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CA"/>
    <w:rsid w:val="003D6FED"/>
    <w:rsid w:val="003D7D53"/>
    <w:rsid w:val="003E06FB"/>
    <w:rsid w:val="003E1DD7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C48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E40B7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4E31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3663D"/>
    <w:rsid w:val="00740174"/>
    <w:rsid w:val="00743AE9"/>
    <w:rsid w:val="00743FAA"/>
    <w:rsid w:val="00744C6F"/>
    <w:rsid w:val="00745F93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C7F5A"/>
    <w:rsid w:val="007D0E43"/>
    <w:rsid w:val="007D0FCF"/>
    <w:rsid w:val="007D1DC5"/>
    <w:rsid w:val="007D2D1A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3C1F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3E7F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1854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169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4F8F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217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3A65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5FA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2030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1E26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45E0"/>
    <w:rsid w:val="00C6749E"/>
    <w:rsid w:val="00C70A19"/>
    <w:rsid w:val="00C71E5C"/>
    <w:rsid w:val="00C7459D"/>
    <w:rsid w:val="00C75BB6"/>
    <w:rsid w:val="00C76DCF"/>
    <w:rsid w:val="00C82A2D"/>
    <w:rsid w:val="00C82BE0"/>
    <w:rsid w:val="00C82D11"/>
    <w:rsid w:val="00C91416"/>
    <w:rsid w:val="00C91FE3"/>
    <w:rsid w:val="00C97154"/>
    <w:rsid w:val="00CA1F51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5EB8"/>
    <w:rsid w:val="00D4728D"/>
    <w:rsid w:val="00D52A22"/>
    <w:rsid w:val="00D54581"/>
    <w:rsid w:val="00D56AC5"/>
    <w:rsid w:val="00D57848"/>
    <w:rsid w:val="00D62A1E"/>
    <w:rsid w:val="00D6482C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26A44"/>
    <w:rsid w:val="00E33847"/>
    <w:rsid w:val="00E33C79"/>
    <w:rsid w:val="00E352F6"/>
    <w:rsid w:val="00E35BF7"/>
    <w:rsid w:val="00E36FC2"/>
    <w:rsid w:val="00E37FD0"/>
    <w:rsid w:val="00E4172F"/>
    <w:rsid w:val="00E41DBB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3FE0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6B15"/>
    <w:rsid w:val="00F57604"/>
    <w:rsid w:val="00F6072F"/>
    <w:rsid w:val="00F61F15"/>
    <w:rsid w:val="00F66DC5"/>
    <w:rsid w:val="00F7011D"/>
    <w:rsid w:val="00F71290"/>
    <w:rsid w:val="00F7356A"/>
    <w:rsid w:val="00F77250"/>
    <w:rsid w:val="00F80BF7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EE83"/>
  <w15:docId w15:val="{07C48C18-6E24-4774-BB01-17CFD7A0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B2215-3831-441D-AC3C-919A0F0B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Федутинова Светлана Валентиновна</cp:lastModifiedBy>
  <cp:revision>3</cp:revision>
  <cp:lastPrinted>2017-06-26T08:22:00Z</cp:lastPrinted>
  <dcterms:created xsi:type="dcterms:W3CDTF">2025-03-31T07:38:00Z</dcterms:created>
  <dcterms:modified xsi:type="dcterms:W3CDTF">2025-03-31T07:39:00Z</dcterms:modified>
</cp:coreProperties>
</file>