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676" w:tblpY="1380"/>
        <w:tblW w:w="7676" w:type="pct"/>
        <w:tblLayout w:type="fixed"/>
        <w:tblLook w:val="04A0" w:firstRow="1" w:lastRow="0" w:firstColumn="1" w:lastColumn="0" w:noHBand="0" w:noVBand="1"/>
      </w:tblPr>
      <w:tblGrid>
        <w:gridCol w:w="907"/>
        <w:gridCol w:w="50"/>
        <w:gridCol w:w="995"/>
        <w:gridCol w:w="1248"/>
        <w:gridCol w:w="2647"/>
        <w:gridCol w:w="481"/>
        <w:gridCol w:w="1"/>
        <w:gridCol w:w="1310"/>
        <w:gridCol w:w="165"/>
        <w:gridCol w:w="627"/>
        <w:gridCol w:w="2"/>
        <w:gridCol w:w="125"/>
        <w:gridCol w:w="661"/>
        <w:gridCol w:w="4"/>
        <w:gridCol w:w="2"/>
        <w:gridCol w:w="543"/>
        <w:gridCol w:w="166"/>
        <w:gridCol w:w="576"/>
        <w:gridCol w:w="5"/>
        <w:gridCol w:w="122"/>
        <w:gridCol w:w="114"/>
        <w:gridCol w:w="226"/>
        <w:gridCol w:w="515"/>
        <w:gridCol w:w="315"/>
        <w:gridCol w:w="133"/>
        <w:gridCol w:w="394"/>
        <w:gridCol w:w="493"/>
        <w:gridCol w:w="70"/>
        <w:gridCol w:w="114"/>
        <w:gridCol w:w="32"/>
        <w:gridCol w:w="133"/>
        <w:gridCol w:w="82"/>
        <w:gridCol w:w="361"/>
        <w:gridCol w:w="222"/>
        <w:gridCol w:w="38"/>
        <w:gridCol w:w="139"/>
        <w:gridCol w:w="19"/>
        <w:gridCol w:w="44"/>
        <w:gridCol w:w="241"/>
        <w:gridCol w:w="538"/>
        <w:gridCol w:w="241"/>
        <w:gridCol w:w="608"/>
        <w:gridCol w:w="589"/>
        <w:gridCol w:w="196"/>
        <w:gridCol w:w="209"/>
        <w:gridCol w:w="152"/>
        <w:gridCol w:w="576"/>
        <w:gridCol w:w="63"/>
        <w:gridCol w:w="177"/>
        <w:gridCol w:w="1"/>
        <w:gridCol w:w="25"/>
        <w:gridCol w:w="215"/>
        <w:gridCol w:w="241"/>
        <w:gridCol w:w="399"/>
        <w:gridCol w:w="139"/>
        <w:gridCol w:w="152"/>
        <w:gridCol w:w="988"/>
        <w:gridCol w:w="57"/>
        <w:gridCol w:w="63"/>
        <w:gridCol w:w="317"/>
        <w:gridCol w:w="361"/>
        <w:gridCol w:w="310"/>
        <w:gridCol w:w="133"/>
        <w:gridCol w:w="32"/>
        <w:gridCol w:w="817"/>
        <w:gridCol w:w="139"/>
        <w:gridCol w:w="171"/>
        <w:gridCol w:w="70"/>
        <w:gridCol w:w="166"/>
        <w:gridCol w:w="271"/>
        <w:gridCol w:w="723"/>
        <w:gridCol w:w="94"/>
        <w:gridCol w:w="817"/>
        <w:gridCol w:w="83"/>
        <w:gridCol w:w="348"/>
        <w:gridCol w:w="386"/>
        <w:gridCol w:w="260"/>
        <w:gridCol w:w="557"/>
        <w:gridCol w:w="437"/>
        <w:gridCol w:w="380"/>
        <w:gridCol w:w="614"/>
        <w:gridCol w:w="203"/>
        <w:gridCol w:w="817"/>
        <w:gridCol w:w="817"/>
        <w:gridCol w:w="817"/>
        <w:gridCol w:w="817"/>
        <w:gridCol w:w="760"/>
      </w:tblGrid>
      <w:tr w:rsidR="008F1885" w:rsidRPr="008F1885" w:rsidTr="00662444">
        <w:trPr>
          <w:gridAfter w:val="12"/>
          <w:wAfter w:w="1084" w:type="pct"/>
          <w:trHeight w:val="555"/>
        </w:trPr>
        <w:tc>
          <w:tcPr>
            <w:tcW w:w="5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1885" w:rsidRPr="00ED6E55" w:rsidTr="00662444">
        <w:trPr>
          <w:gridAfter w:val="23"/>
          <w:wAfter w:w="1668" w:type="pct"/>
          <w:trHeight w:val="555"/>
        </w:trPr>
        <w:tc>
          <w:tcPr>
            <w:tcW w:w="3332" w:type="pct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Производственная программа </w:t>
            </w:r>
          </w:p>
        </w:tc>
      </w:tr>
      <w:tr w:rsidR="008F1885" w:rsidRPr="00ED6E55" w:rsidTr="00662444">
        <w:trPr>
          <w:gridAfter w:val="23"/>
          <w:wAfter w:w="1668" w:type="pct"/>
          <w:trHeight w:val="915"/>
        </w:trPr>
        <w:tc>
          <w:tcPr>
            <w:tcW w:w="3332" w:type="pct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на выполнение работ по вторичному вскрытию продуктивных горизонтов в скважинах ОАО «СН-МНГ» с использованием технологии гидромеханической щелевой перфорациина (ГМЩП) на </w:t>
            </w:r>
            <w:r w:rsidRPr="00ED6E5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  <w:t>20____</w:t>
            </w:r>
            <w:r w:rsidRPr="00ED6E5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г.</w:t>
            </w:r>
          </w:p>
        </w:tc>
      </w:tr>
      <w:tr w:rsidR="008F1885" w:rsidRPr="00ED6E55" w:rsidTr="00662444">
        <w:trPr>
          <w:gridAfter w:val="19"/>
          <w:wAfter w:w="1479" w:type="pct"/>
          <w:trHeight w:val="645"/>
        </w:trPr>
        <w:tc>
          <w:tcPr>
            <w:tcW w:w="3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3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0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0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4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7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7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8F1885" w:rsidRPr="00ED6E55" w:rsidTr="00662444">
        <w:trPr>
          <w:gridAfter w:val="19"/>
          <w:wAfter w:w="1479" w:type="pct"/>
          <w:trHeight w:val="405"/>
        </w:trPr>
        <w:tc>
          <w:tcPr>
            <w:tcW w:w="3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5" w:type="pct"/>
            <w:gridSpan w:val="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885" w:rsidRPr="00ED6E55" w:rsidTr="00662444">
        <w:trPr>
          <w:trHeight w:val="615"/>
        </w:trPr>
        <w:tc>
          <w:tcPr>
            <w:tcW w:w="3332" w:type="pct"/>
            <w:gridSpan w:val="64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Объекты работ:</w:t>
            </w: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все месторождения ОАО "СН-МНГ" за исключением Тайлаковского, Чистинного, Ачимовского, Западно-Усть-Балыкского, Западно-Асомкинского  месторождений</w:t>
            </w:r>
          </w:p>
        </w:tc>
        <w:tc>
          <w:tcPr>
            <w:tcW w:w="129" w:type="pct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  <w:gridSpan w:val="5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  <w:gridSpan w:val="2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  <w:gridSpan w:val="3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  <w:gridSpan w:val="2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  <w:gridSpan w:val="2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  <w:gridSpan w:val="2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" w:type="pct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8F1885" w:rsidRPr="00ED6E55" w:rsidRDefault="008F18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</w:t>
            </w:r>
          </w:p>
        </w:tc>
      </w:tr>
      <w:tr w:rsidR="00662444" w:rsidRPr="00ED6E55" w:rsidTr="00662444">
        <w:trPr>
          <w:gridAfter w:val="26"/>
          <w:wAfter w:w="1743" w:type="pct"/>
          <w:trHeight w:val="615"/>
        </w:trPr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51B9" w:rsidRPr="00ED6E55" w:rsidTr="00D651B9">
        <w:trPr>
          <w:trHeight w:val="277"/>
        </w:trPr>
        <w:tc>
          <w:tcPr>
            <w:tcW w:w="1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651B9" w:rsidRPr="00ED6E55" w:rsidRDefault="00D651B9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4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651B9" w:rsidRPr="00ED6E55" w:rsidRDefault="00D651B9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3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651B9" w:rsidRPr="00ED6E55" w:rsidRDefault="00D651B9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Ед.изм.</w:t>
            </w:r>
          </w:p>
        </w:tc>
        <w:tc>
          <w:tcPr>
            <w:tcW w:w="1597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651B9" w:rsidRPr="00ED6E55" w:rsidRDefault="00D651B9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32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bCs/>
                <w:i/>
                <w:iCs/>
                <w:sz w:val="32"/>
                <w:szCs w:val="32"/>
                <w:lang w:eastAsia="ru-RU"/>
              </w:rPr>
              <w:t>количество</w:t>
            </w:r>
          </w:p>
        </w:tc>
        <w:tc>
          <w:tcPr>
            <w:tcW w:w="581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651B9" w:rsidRPr="00ED6E55" w:rsidRDefault="00D651B9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7" w:type="pct"/>
            <w:gridSpan w:val="2"/>
          </w:tcPr>
          <w:p w:rsidR="00D651B9" w:rsidRPr="00ED6E55" w:rsidRDefault="00D651B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gridSpan w:val="2"/>
          </w:tcPr>
          <w:p w:rsidR="00D651B9" w:rsidRPr="00ED6E55" w:rsidRDefault="00D651B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gridSpan w:val="3"/>
          </w:tcPr>
          <w:p w:rsidR="00D651B9" w:rsidRPr="00ED6E55" w:rsidRDefault="00D651B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gridSpan w:val="3"/>
          </w:tcPr>
          <w:p w:rsidR="00D651B9" w:rsidRPr="00ED6E55" w:rsidRDefault="00D651B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gridSpan w:val="2"/>
          </w:tcPr>
          <w:p w:rsidR="00D651B9" w:rsidRPr="00ED6E55" w:rsidRDefault="00D651B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gridSpan w:val="2"/>
          </w:tcPr>
          <w:p w:rsidR="00D651B9" w:rsidRPr="00ED6E55" w:rsidRDefault="00D651B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51B9" w:rsidRPr="00ED6E55" w:rsidRDefault="00D651B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444" w:rsidRPr="00ED6E55" w:rsidTr="0082402C">
        <w:trPr>
          <w:gridAfter w:val="20"/>
          <w:wAfter w:w="1491" w:type="pct"/>
          <w:trHeight w:val="617"/>
        </w:trPr>
        <w:tc>
          <w:tcPr>
            <w:tcW w:w="1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pct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янв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фев</w:t>
            </w:r>
          </w:p>
        </w:tc>
        <w:tc>
          <w:tcPr>
            <w:tcW w:w="1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мар</w:t>
            </w:r>
          </w:p>
        </w:tc>
        <w:tc>
          <w:tcPr>
            <w:tcW w:w="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апр</w:t>
            </w:r>
          </w:p>
        </w:tc>
        <w:tc>
          <w:tcPr>
            <w:tcW w:w="1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июн</w:t>
            </w:r>
          </w:p>
        </w:tc>
        <w:tc>
          <w:tcPr>
            <w:tcW w:w="1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июл</w:t>
            </w:r>
          </w:p>
        </w:tc>
        <w:tc>
          <w:tcPr>
            <w:tcW w:w="1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авг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сен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окт</w:t>
            </w:r>
          </w:p>
        </w:tc>
        <w:tc>
          <w:tcPr>
            <w:tcW w:w="15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ноя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дек</w:t>
            </w:r>
          </w:p>
        </w:tc>
        <w:tc>
          <w:tcPr>
            <w:tcW w:w="581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444" w:rsidRPr="00ED6E55" w:rsidRDefault="00662444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F1885" w:rsidRPr="00ED6E55" w:rsidTr="00662444">
        <w:trPr>
          <w:gridAfter w:val="20"/>
          <w:wAfter w:w="1491" w:type="pct"/>
          <w:trHeight w:val="690"/>
        </w:trPr>
        <w:tc>
          <w:tcPr>
            <w:tcW w:w="15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D651B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>1</w:t>
            </w:r>
          </w:p>
        </w:tc>
        <w:tc>
          <w:tcPr>
            <w:tcW w:w="8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lightGray"/>
                <w:lang w:eastAsia="ru-RU"/>
              </w:rPr>
            </w:pPr>
            <w:r w:rsidRPr="00D651B9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lightGray"/>
                <w:lang w:eastAsia="ru-RU"/>
              </w:rPr>
              <w:t>Скважины ОАО "СН-МНГ"</w:t>
            </w:r>
          </w:p>
        </w:tc>
        <w:tc>
          <w:tcPr>
            <w:tcW w:w="3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D651B9" w:rsidRDefault="00C67672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lightGray"/>
                <w:lang w:eastAsia="ru-RU"/>
              </w:rPr>
            </w:pPr>
            <w:r w:rsidRPr="00D651B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lightGray"/>
                <w:lang w:eastAsia="ru-RU"/>
              </w:rPr>
              <w:t>Скважино-операции</w:t>
            </w:r>
          </w:p>
        </w:tc>
        <w:tc>
          <w:tcPr>
            <w:tcW w:w="12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1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6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F1885" w:rsidRPr="00ED6E55" w:rsidTr="00662444">
        <w:trPr>
          <w:gridAfter w:val="20"/>
          <w:wAfter w:w="1491" w:type="pct"/>
          <w:trHeight w:val="405"/>
        </w:trPr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3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D651B9" w:rsidRPr="00ED6E55" w:rsidTr="00D651B9">
        <w:trPr>
          <w:gridAfter w:val="23"/>
          <w:wAfter w:w="1669" w:type="pct"/>
          <w:trHeight w:val="1470"/>
        </w:trPr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1B9" w:rsidRPr="00ED6E55" w:rsidRDefault="00D651B9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1B9" w:rsidRPr="00ED6E55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569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1B9" w:rsidRPr="00D651B9" w:rsidRDefault="00D651B9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  <w:r w:rsidRPr="00D651B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  <w:t>ПОДРЯДЧИК:</w:t>
            </w:r>
          </w:p>
        </w:tc>
        <w:tc>
          <w:tcPr>
            <w:tcW w:w="1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</w:tc>
        <w:tc>
          <w:tcPr>
            <w:tcW w:w="1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</w:tc>
        <w:tc>
          <w:tcPr>
            <w:tcW w:w="69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1B9" w:rsidRPr="00D651B9" w:rsidRDefault="00D651B9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</w:p>
          <w:p w:rsidR="00D651B9" w:rsidRPr="00D651B9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</w:pPr>
            <w:r w:rsidRPr="00D651B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highlight w:val="lightGray"/>
                <w:lang w:eastAsia="ru-RU"/>
              </w:rPr>
              <w:t>ЗАКАЗЧИК:</w:t>
            </w:r>
          </w:p>
        </w:tc>
        <w:tc>
          <w:tcPr>
            <w:tcW w:w="15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1B9" w:rsidRPr="00ED6E55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1B9" w:rsidRPr="00ED6E55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1B9" w:rsidRPr="00ED6E55" w:rsidRDefault="00D651B9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8F1885" w:rsidRPr="00ED6E55" w:rsidTr="00662444">
        <w:trPr>
          <w:gridAfter w:val="23"/>
          <w:wAfter w:w="1669" w:type="pct"/>
          <w:trHeight w:val="405"/>
        </w:trPr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</w:p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</w:p>
          <w:p w:rsidR="008F1885" w:rsidRPr="00D651B9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  <w:r w:rsidRPr="00D651B9"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  <w:t>_____________________</w:t>
            </w:r>
            <w:r w:rsidR="00662444" w:rsidRPr="00D651B9"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  <w:t>_</w:t>
            </w:r>
            <w:r w:rsidRPr="00D651B9"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  <w:t>__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69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</w:p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</w:p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  <w:r w:rsidRPr="00D651B9"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  <w:t>_________________________</w:t>
            </w:r>
          </w:p>
        </w:tc>
        <w:tc>
          <w:tcPr>
            <w:tcW w:w="15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885" w:rsidRPr="00ED6E55" w:rsidTr="00662444">
        <w:trPr>
          <w:gridAfter w:val="23"/>
          <w:wAfter w:w="1669" w:type="pct"/>
          <w:trHeight w:val="315"/>
        </w:trPr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D651B9" w:rsidRDefault="008F1885" w:rsidP="0066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D651B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должность руководителя предприятия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69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D651B9" w:rsidRDefault="008F1885" w:rsidP="0066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D651B9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должность руководителя предприятия</w:t>
            </w:r>
          </w:p>
        </w:tc>
        <w:tc>
          <w:tcPr>
            <w:tcW w:w="15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1885" w:rsidRPr="00ED6E55" w:rsidTr="00662444">
        <w:trPr>
          <w:gridAfter w:val="23"/>
          <w:wAfter w:w="1669" w:type="pct"/>
          <w:trHeight w:val="405"/>
        </w:trPr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</w:p>
        </w:tc>
        <w:tc>
          <w:tcPr>
            <w:tcW w:w="1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</w:p>
        </w:tc>
        <w:tc>
          <w:tcPr>
            <w:tcW w:w="20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</w:p>
        </w:tc>
        <w:tc>
          <w:tcPr>
            <w:tcW w:w="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1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</w:p>
        </w:tc>
        <w:tc>
          <w:tcPr>
            <w:tcW w:w="13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</w:p>
        </w:tc>
        <w:tc>
          <w:tcPr>
            <w:tcW w:w="561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</w:p>
        </w:tc>
        <w:tc>
          <w:tcPr>
            <w:tcW w:w="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885" w:rsidRPr="00ED6E55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8F1885" w:rsidRPr="00ED6E55" w:rsidTr="00662444">
        <w:trPr>
          <w:gridAfter w:val="23"/>
          <w:wAfter w:w="1669" w:type="pct"/>
          <w:trHeight w:val="405"/>
        </w:trPr>
        <w:tc>
          <w:tcPr>
            <w:tcW w:w="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  <w:r w:rsidRPr="00D651B9"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  <w:t>__________________ Ф.И.О.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69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1885" w:rsidRPr="00D651B9" w:rsidRDefault="008F1885" w:rsidP="008F1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</w:pPr>
            <w:r w:rsidRPr="00D651B9">
              <w:rPr>
                <w:rFonts w:ascii="Times New Roman" w:eastAsia="Times New Roman" w:hAnsi="Times New Roman" w:cs="Times New Roman"/>
                <w:sz w:val="32"/>
                <w:szCs w:val="32"/>
                <w:highlight w:val="lightGray"/>
                <w:lang w:eastAsia="ru-RU"/>
              </w:rPr>
              <w:t>____________________Ф.И.О.</w:t>
            </w:r>
          </w:p>
        </w:tc>
        <w:tc>
          <w:tcPr>
            <w:tcW w:w="15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885" w:rsidRPr="00ED6E55" w:rsidRDefault="008F1885" w:rsidP="008F1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3C57" w:rsidRPr="008F1885" w:rsidRDefault="008F1885" w:rsidP="008F1885">
      <w:pPr>
        <w:jc w:val="right"/>
        <w:rPr>
          <w:highlight w:val="lightGray"/>
        </w:rPr>
      </w:pPr>
      <w:r w:rsidRPr="008F1885">
        <w:rPr>
          <w:highlight w:val="lightGray"/>
        </w:rPr>
        <w:t xml:space="preserve">Приложение № </w:t>
      </w:r>
      <w:r w:rsidR="00D651B9">
        <w:rPr>
          <w:highlight w:val="lightGray"/>
        </w:rPr>
        <w:t>_____</w:t>
      </w:r>
    </w:p>
    <w:p w:rsidR="008F1885" w:rsidRDefault="008F1885" w:rsidP="008F1885">
      <w:pPr>
        <w:jc w:val="right"/>
      </w:pPr>
      <w:r w:rsidRPr="008F1885">
        <w:rPr>
          <w:highlight w:val="lightGray"/>
        </w:rPr>
        <w:t>к  Договору № ______  от  «___» _____________ 20___г.</w:t>
      </w:r>
    </w:p>
    <w:p w:rsidR="008F1885" w:rsidRDefault="008F1885"/>
    <w:p w:rsidR="008F1885" w:rsidRDefault="008F1885"/>
    <w:p w:rsidR="008F1885" w:rsidRPr="008F1885" w:rsidRDefault="008F1885"/>
    <w:sectPr w:rsidR="008F1885" w:rsidRPr="008F1885" w:rsidSect="00D651B9">
      <w:pgSz w:w="23814" w:h="16839" w:orient="landscape" w:code="8"/>
      <w:pgMar w:top="1134" w:right="1134" w:bottom="1134" w:left="1134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FE"/>
    <w:rsid w:val="000E46FE"/>
    <w:rsid w:val="00163C57"/>
    <w:rsid w:val="00662444"/>
    <w:rsid w:val="008F1885"/>
    <w:rsid w:val="00B2662D"/>
    <w:rsid w:val="00C67672"/>
    <w:rsid w:val="00D651B9"/>
    <w:rsid w:val="00D94CDF"/>
    <w:rsid w:val="00ED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Краева</dc:creator>
  <cp:lastModifiedBy>Ольга Юрьевна Краева</cp:lastModifiedBy>
  <cp:revision>2</cp:revision>
  <dcterms:created xsi:type="dcterms:W3CDTF">2014-11-13T08:07:00Z</dcterms:created>
  <dcterms:modified xsi:type="dcterms:W3CDTF">2014-11-13T08:07:00Z</dcterms:modified>
</cp:coreProperties>
</file>