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261" w:rsidRPr="000127F9" w:rsidRDefault="00B63605" w:rsidP="000127F9">
      <w:pPr>
        <w:spacing w:before="0"/>
        <w:jc w:val="right"/>
        <w:rPr>
          <w:rFonts w:ascii="Times New Roman" w:hAnsi="Times New Roman"/>
          <w:b/>
          <w:sz w:val="24"/>
        </w:rPr>
      </w:pPr>
      <w:r>
        <w:rPr>
          <w:rFonts w:ascii="Times New Roman" w:hAnsi="Times New Roman"/>
          <w:b/>
          <w:sz w:val="24"/>
        </w:rPr>
        <w:t xml:space="preserve"> </w:t>
      </w:r>
      <w:r w:rsidR="00203261" w:rsidRPr="000127F9">
        <w:rPr>
          <w:rFonts w:ascii="Times New Roman" w:hAnsi="Times New Roman"/>
          <w:b/>
          <w:sz w:val="24"/>
        </w:rPr>
        <w:t>Форма 1 «Извещение о проведении тендера»</w:t>
      </w:r>
    </w:p>
    <w:p w:rsidR="005B0A3B" w:rsidRPr="000127F9" w:rsidRDefault="005B0A3B" w:rsidP="000127F9">
      <w:pPr>
        <w:spacing w:before="0"/>
        <w:jc w:val="right"/>
        <w:rPr>
          <w:rFonts w:ascii="Times New Roman" w:hAnsi="Times New Roman"/>
          <w:b/>
          <w:sz w:val="24"/>
        </w:rPr>
      </w:pPr>
    </w:p>
    <w:tbl>
      <w:tblPr>
        <w:tblW w:w="10206" w:type="dxa"/>
        <w:tblInd w:w="108" w:type="dxa"/>
        <w:tblLook w:val="01E0" w:firstRow="1" w:lastRow="1" w:firstColumn="1" w:lastColumn="1" w:noHBand="0" w:noVBand="0"/>
      </w:tblPr>
      <w:tblGrid>
        <w:gridCol w:w="5103"/>
        <w:gridCol w:w="5103"/>
      </w:tblGrid>
      <w:tr w:rsidR="00203261" w:rsidRPr="000127F9" w:rsidTr="001D13CA">
        <w:trPr>
          <w:trHeight w:val="369"/>
        </w:trPr>
        <w:tc>
          <w:tcPr>
            <w:tcW w:w="5103" w:type="dxa"/>
          </w:tcPr>
          <w:p w:rsidR="00203261" w:rsidRPr="000127F9" w:rsidRDefault="00203261" w:rsidP="000127F9">
            <w:pPr>
              <w:tabs>
                <w:tab w:val="left" w:pos="4606"/>
              </w:tabs>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УТВЕРЖДЕНО</w:t>
            </w:r>
          </w:p>
        </w:tc>
      </w:tr>
      <w:tr w:rsidR="00203261" w:rsidRPr="000127F9" w:rsidTr="001D13CA">
        <w:trPr>
          <w:trHeight w:val="369"/>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решением Тендерной комиссии</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785E01">
            <w:pPr>
              <w:spacing w:before="0"/>
              <w:jc w:val="both"/>
              <w:rPr>
                <w:rFonts w:ascii="Times New Roman" w:hAnsi="Times New Roman"/>
                <w:sz w:val="24"/>
              </w:rPr>
            </w:pPr>
            <w:r w:rsidRPr="000127F9">
              <w:rPr>
                <w:rFonts w:ascii="Times New Roman" w:hAnsi="Times New Roman"/>
                <w:sz w:val="24"/>
              </w:rPr>
              <w:t>Протокол  № ___</w:t>
            </w:r>
            <w:r w:rsidR="00785E01">
              <w:rPr>
                <w:rFonts w:ascii="Times New Roman" w:hAnsi="Times New Roman"/>
                <w:sz w:val="24"/>
              </w:rPr>
              <w:t>24</w:t>
            </w:r>
            <w:r w:rsidRPr="000127F9">
              <w:rPr>
                <w:rFonts w:ascii="Times New Roman" w:hAnsi="Times New Roman"/>
                <w:sz w:val="24"/>
              </w:rPr>
              <w:t>_________</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785E01">
            <w:pPr>
              <w:spacing w:before="0"/>
              <w:jc w:val="both"/>
              <w:rPr>
                <w:rFonts w:ascii="Times New Roman" w:hAnsi="Times New Roman"/>
                <w:sz w:val="24"/>
              </w:rPr>
            </w:pPr>
            <w:r w:rsidRPr="000127F9">
              <w:rPr>
                <w:rFonts w:ascii="Times New Roman" w:hAnsi="Times New Roman"/>
                <w:sz w:val="24"/>
              </w:rPr>
              <w:t>«__</w:t>
            </w:r>
            <w:r w:rsidR="00785E01">
              <w:rPr>
                <w:rFonts w:ascii="Times New Roman" w:hAnsi="Times New Roman"/>
                <w:sz w:val="24"/>
              </w:rPr>
              <w:t>25</w:t>
            </w:r>
            <w:r w:rsidRPr="000127F9">
              <w:rPr>
                <w:rFonts w:ascii="Times New Roman" w:hAnsi="Times New Roman"/>
                <w:sz w:val="24"/>
              </w:rPr>
              <w:t>_» ___</w:t>
            </w:r>
            <w:r w:rsidR="00785E01">
              <w:rPr>
                <w:rFonts w:ascii="Times New Roman" w:hAnsi="Times New Roman"/>
                <w:sz w:val="24"/>
              </w:rPr>
              <w:t>01</w:t>
            </w:r>
            <w:r w:rsidRPr="000127F9">
              <w:rPr>
                <w:rFonts w:ascii="Times New Roman" w:hAnsi="Times New Roman"/>
                <w:sz w:val="24"/>
              </w:rPr>
              <w:t>_______  _</w:t>
            </w:r>
            <w:r w:rsidR="00785E01">
              <w:rPr>
                <w:rFonts w:ascii="Times New Roman" w:hAnsi="Times New Roman"/>
                <w:sz w:val="24"/>
              </w:rPr>
              <w:t>2016</w:t>
            </w:r>
            <w:r w:rsidRPr="000127F9">
              <w:rPr>
                <w:rFonts w:ascii="Times New Roman" w:hAnsi="Times New Roman"/>
                <w:sz w:val="24"/>
              </w:rPr>
              <w:t xml:space="preserve"> г.</w:t>
            </w:r>
          </w:p>
        </w:tc>
      </w:tr>
    </w:tbl>
    <w:p w:rsidR="00203261" w:rsidRPr="000127F9" w:rsidRDefault="00203261" w:rsidP="000127F9">
      <w:pPr>
        <w:spacing w:before="0"/>
        <w:jc w:val="both"/>
        <w:rPr>
          <w:rFonts w:ascii="Times New Roman" w:hAnsi="Times New Roman"/>
          <w:b/>
          <w:vanish/>
          <w:sz w:val="24"/>
        </w:rPr>
      </w:pPr>
    </w:p>
    <w:p w:rsidR="00203261" w:rsidRPr="000127F9" w:rsidRDefault="00203261" w:rsidP="000127F9">
      <w:pPr>
        <w:spacing w:before="0"/>
        <w:jc w:val="both"/>
        <w:rPr>
          <w:rFonts w:ascii="Times New Roman" w:hAnsi="Times New Roman"/>
          <w:b/>
          <w:sz w:val="24"/>
        </w:rPr>
      </w:pPr>
      <w:r w:rsidRPr="000127F9">
        <w:rPr>
          <w:rFonts w:ascii="Times New Roman" w:hAnsi="Times New Roman"/>
          <w:b/>
          <w:sz w:val="24"/>
        </w:rPr>
        <w:t xml:space="preserve">ПДО </w:t>
      </w:r>
      <w:r w:rsidRPr="00A82139">
        <w:rPr>
          <w:rFonts w:ascii="Times New Roman" w:hAnsi="Times New Roman"/>
          <w:b/>
          <w:sz w:val="24"/>
        </w:rPr>
        <w:t>№</w:t>
      </w:r>
      <w:r w:rsidR="00576586">
        <w:rPr>
          <w:rFonts w:ascii="Times New Roman" w:hAnsi="Times New Roman"/>
          <w:b/>
          <w:sz w:val="24"/>
        </w:rPr>
        <w:t xml:space="preserve"> </w:t>
      </w:r>
      <w:r w:rsidR="006B14DE">
        <w:rPr>
          <w:rFonts w:ascii="Times New Roman" w:hAnsi="Times New Roman"/>
          <w:b/>
          <w:sz w:val="24"/>
        </w:rPr>
        <w:t>007</w:t>
      </w:r>
      <w:r w:rsidR="00EA7411" w:rsidRPr="00A82139">
        <w:rPr>
          <w:rFonts w:ascii="Times New Roman" w:hAnsi="Times New Roman"/>
          <w:b/>
          <w:sz w:val="24"/>
        </w:rPr>
        <w:t>/ТК/201</w:t>
      </w:r>
      <w:r w:rsidR="00D87E98">
        <w:rPr>
          <w:rFonts w:ascii="Times New Roman" w:hAnsi="Times New Roman"/>
          <w:b/>
          <w:sz w:val="24"/>
        </w:rPr>
        <w:t>6</w:t>
      </w:r>
      <w:r w:rsidR="00EA7411" w:rsidRPr="007F74A6">
        <w:rPr>
          <w:rFonts w:ascii="Times New Roman" w:hAnsi="Times New Roman"/>
          <w:b/>
          <w:sz w:val="24"/>
        </w:rPr>
        <w:t xml:space="preserve"> от </w:t>
      </w:r>
      <w:r w:rsidR="007F74A6" w:rsidRPr="007F74A6">
        <w:rPr>
          <w:rFonts w:ascii="Times New Roman" w:hAnsi="Times New Roman"/>
          <w:b/>
          <w:sz w:val="24"/>
        </w:rPr>
        <w:t xml:space="preserve"> </w:t>
      </w:r>
      <w:r w:rsidR="00107110">
        <w:rPr>
          <w:rFonts w:ascii="Times New Roman" w:hAnsi="Times New Roman"/>
          <w:b/>
          <w:sz w:val="24"/>
        </w:rPr>
        <w:t>_</w:t>
      </w:r>
      <w:r w:rsidR="00785E01">
        <w:rPr>
          <w:rFonts w:ascii="Times New Roman" w:hAnsi="Times New Roman"/>
          <w:b/>
          <w:sz w:val="24"/>
        </w:rPr>
        <w:t>25.01</w:t>
      </w:r>
      <w:r w:rsidR="00107110">
        <w:rPr>
          <w:rFonts w:ascii="Times New Roman" w:hAnsi="Times New Roman"/>
          <w:b/>
          <w:sz w:val="24"/>
        </w:rPr>
        <w:t>___</w:t>
      </w:r>
      <w:r w:rsidRPr="007F74A6">
        <w:rPr>
          <w:rFonts w:ascii="Times New Roman" w:hAnsi="Times New Roman"/>
          <w:b/>
          <w:sz w:val="24"/>
        </w:rPr>
        <w:t>201</w:t>
      </w:r>
      <w:r w:rsidR="00D87E98">
        <w:rPr>
          <w:rFonts w:ascii="Times New Roman" w:hAnsi="Times New Roman"/>
          <w:b/>
          <w:sz w:val="24"/>
        </w:rPr>
        <w:t>6</w:t>
      </w:r>
      <w:r w:rsidRPr="007F74A6">
        <w:rPr>
          <w:rFonts w:ascii="Times New Roman" w:hAnsi="Times New Roman"/>
          <w:b/>
          <w:sz w:val="24"/>
        </w:rPr>
        <w:t>г.</w:t>
      </w:r>
    </w:p>
    <w:p w:rsidR="00203261" w:rsidRPr="000127F9" w:rsidRDefault="00203261" w:rsidP="000127F9">
      <w:pPr>
        <w:spacing w:before="0"/>
        <w:jc w:val="both"/>
        <w:rPr>
          <w:rFonts w:ascii="Times New Roman" w:hAnsi="Times New Roman"/>
          <w:sz w:val="24"/>
        </w:rPr>
      </w:pPr>
    </w:p>
    <w:p w:rsidR="007611D0" w:rsidRPr="00496585" w:rsidRDefault="00FA3E46" w:rsidP="00496585">
      <w:pPr>
        <w:jc w:val="both"/>
        <w:rPr>
          <w:rFonts w:ascii="Times New Roman" w:hAnsi="Times New Roman"/>
          <w:b/>
          <w:sz w:val="24"/>
        </w:rPr>
      </w:pPr>
      <w:r w:rsidRPr="00D12CD3">
        <w:rPr>
          <w:rFonts w:ascii="Times New Roman" w:hAnsi="Times New Roman"/>
          <w:b/>
          <w:sz w:val="24"/>
        </w:rPr>
        <w:t>ОАО «СН - МНГ»</w:t>
      </w:r>
      <w:r w:rsidRPr="00D12CD3">
        <w:rPr>
          <w:rFonts w:ascii="Times New Roman" w:hAnsi="Times New Roman"/>
          <w:sz w:val="24"/>
        </w:rPr>
        <w:t xml:space="preserve"> (далее – Общество) приглашает вас сделать предложение (оферту) на </w:t>
      </w:r>
      <w:r w:rsidR="007611D0" w:rsidRPr="00D12CD3">
        <w:rPr>
          <w:rFonts w:ascii="Times New Roman" w:hAnsi="Times New Roman"/>
          <w:sz w:val="24"/>
        </w:rPr>
        <w:t xml:space="preserve">  оказание услуг по типу сделки </w:t>
      </w:r>
      <w:r w:rsidR="00250473">
        <w:rPr>
          <w:rFonts w:ascii="Times New Roman" w:hAnsi="Times New Roman"/>
          <w:b/>
          <w:sz w:val="24"/>
        </w:rPr>
        <w:t>1</w:t>
      </w:r>
      <w:r w:rsidR="00C34574">
        <w:rPr>
          <w:rFonts w:ascii="Times New Roman" w:hAnsi="Times New Roman"/>
          <w:b/>
          <w:sz w:val="24"/>
        </w:rPr>
        <w:t>6</w:t>
      </w:r>
      <w:r w:rsidR="00EE4B9D">
        <w:rPr>
          <w:rFonts w:ascii="Times New Roman" w:hAnsi="Times New Roman"/>
          <w:b/>
          <w:sz w:val="24"/>
        </w:rPr>
        <w:t>17</w:t>
      </w:r>
      <w:r w:rsidR="00496585" w:rsidRPr="007D3874">
        <w:rPr>
          <w:rFonts w:ascii="Times New Roman" w:hAnsi="Times New Roman"/>
          <w:b/>
          <w:sz w:val="24"/>
        </w:rPr>
        <w:t xml:space="preserve"> </w:t>
      </w:r>
      <w:r w:rsidR="00496585" w:rsidRPr="007D3874">
        <w:rPr>
          <w:rFonts w:ascii="Times New Roman" w:hAnsi="Times New Roman"/>
          <w:b/>
          <w:sz w:val="24"/>
          <w:u w:val="single"/>
        </w:rPr>
        <w:t>«</w:t>
      </w:r>
      <w:r w:rsidR="00EE4B9D" w:rsidRPr="00EE4B9D">
        <w:rPr>
          <w:rFonts w:ascii="Times New Roman" w:hAnsi="Times New Roman"/>
          <w:b/>
          <w:sz w:val="24"/>
          <w:u w:val="single"/>
        </w:rPr>
        <w:t>Капитальный и текущий ремонт электрооборудования</w:t>
      </w:r>
      <w:r w:rsidR="00496585" w:rsidRPr="007D3874">
        <w:rPr>
          <w:rFonts w:ascii="Times New Roman" w:hAnsi="Times New Roman"/>
          <w:b/>
          <w:sz w:val="24"/>
          <w:u w:val="single"/>
        </w:rPr>
        <w:t>».</w:t>
      </w:r>
    </w:p>
    <w:p w:rsidR="00635873"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w:t>
      </w:r>
      <w:r w:rsidR="00635873" w:rsidRPr="00D12CD3">
        <w:rPr>
          <w:rFonts w:ascii="Times New Roman" w:hAnsi="Times New Roman"/>
          <w:sz w:val="24"/>
        </w:rPr>
        <w:t>ОАО «СН-МНГ»</w:t>
      </w:r>
      <w:r w:rsidRPr="00D12CD3">
        <w:rPr>
          <w:rFonts w:ascii="Times New Roman" w:hAnsi="Times New Roman"/>
          <w:sz w:val="24"/>
        </w:rPr>
        <w:t xml:space="preserve"> определит контрагента,  предложившего наилучшие условия </w:t>
      </w:r>
      <w:r w:rsidR="00635873" w:rsidRPr="00D12CD3">
        <w:rPr>
          <w:rFonts w:ascii="Times New Roman" w:hAnsi="Times New Roman"/>
          <w:sz w:val="24"/>
        </w:rPr>
        <w:t xml:space="preserve">в соответствии с </w:t>
      </w:r>
      <w:r w:rsidR="000567F2">
        <w:rPr>
          <w:rFonts w:ascii="Times New Roman" w:hAnsi="Times New Roman"/>
          <w:sz w:val="24"/>
        </w:rPr>
        <w:t>Коммерческим предложением (Форма 6к)</w:t>
      </w:r>
      <w:r w:rsidR="00635873" w:rsidRPr="00D12CD3">
        <w:rPr>
          <w:rFonts w:ascii="Times New Roman" w:hAnsi="Times New Roman"/>
          <w:sz w:val="24"/>
        </w:rPr>
        <w:t xml:space="preserve"> </w:t>
      </w:r>
      <w:r w:rsidRPr="00D12CD3">
        <w:rPr>
          <w:rFonts w:ascii="Times New Roman" w:hAnsi="Times New Roman"/>
          <w:sz w:val="24"/>
        </w:rPr>
        <w:t xml:space="preserve"> при выполнении Требо</w:t>
      </w:r>
      <w:r w:rsidR="000567F2">
        <w:rPr>
          <w:rFonts w:ascii="Times New Roman" w:hAnsi="Times New Roman"/>
          <w:sz w:val="24"/>
        </w:rPr>
        <w:t>ваний к предмету оферты (Форма 2</w:t>
      </w:r>
      <w:r w:rsidR="00635873" w:rsidRPr="00D12CD3">
        <w:rPr>
          <w:rFonts w:ascii="Times New Roman" w:hAnsi="Times New Roman"/>
          <w:sz w:val="24"/>
        </w:rPr>
        <w:t>).</w:t>
      </w:r>
    </w:p>
    <w:p w:rsidR="00635873" w:rsidRPr="00D12CD3" w:rsidRDefault="00635873" w:rsidP="00FA3E46">
      <w:pPr>
        <w:ind w:firstLine="720"/>
        <w:jc w:val="both"/>
        <w:rPr>
          <w:rFonts w:ascii="Times New Roman" w:hAnsi="Times New Roman"/>
          <w:sz w:val="24"/>
        </w:rPr>
      </w:pPr>
      <w:r w:rsidRPr="00D12CD3">
        <w:rPr>
          <w:rFonts w:ascii="Times New Roman" w:hAnsi="Times New Roman"/>
          <w:sz w:val="24"/>
        </w:rPr>
        <w:t>Оферта должна быть п</w:t>
      </w:r>
      <w:r w:rsidR="00C86A12">
        <w:rPr>
          <w:rFonts w:ascii="Times New Roman" w:hAnsi="Times New Roman"/>
          <w:sz w:val="24"/>
        </w:rPr>
        <w:t xml:space="preserve">редставлена на всю номенклатуру </w:t>
      </w:r>
      <w:r w:rsidRPr="00D12CD3">
        <w:rPr>
          <w:rFonts w:ascii="Times New Roman" w:hAnsi="Times New Roman"/>
          <w:sz w:val="24"/>
        </w:rPr>
        <w:t>услуг</w:t>
      </w:r>
      <w:r w:rsidR="00FA3E46" w:rsidRPr="00D12CD3">
        <w:rPr>
          <w:rFonts w:ascii="Times New Roman" w:hAnsi="Times New Roman"/>
          <w:sz w:val="24"/>
        </w:rPr>
        <w:t xml:space="preserve">, указанных в Требованиях к предмету оферты. В случае нарушения данного требования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635873"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 оставляе</w:t>
      </w:r>
      <w:r w:rsidR="00C86A12">
        <w:rPr>
          <w:rFonts w:ascii="Times New Roman" w:hAnsi="Times New Roman"/>
          <w:sz w:val="24"/>
        </w:rPr>
        <w:t>т за собой право изменять общий объем</w:t>
      </w:r>
      <w:r w:rsidRPr="00D12CD3">
        <w:rPr>
          <w:rFonts w:ascii="Times New Roman" w:hAnsi="Times New Roman"/>
          <w:sz w:val="24"/>
        </w:rPr>
        <w:t xml:space="preserve"> </w:t>
      </w:r>
      <w:r w:rsidR="00C86A12">
        <w:rPr>
          <w:rFonts w:ascii="Times New Roman" w:hAnsi="Times New Roman"/>
          <w:sz w:val="24"/>
        </w:rPr>
        <w:t>оказываемых услуг</w:t>
      </w:r>
      <w:r w:rsidRPr="00D12CD3">
        <w:rPr>
          <w:rFonts w:ascii="Times New Roman" w:hAnsi="Times New Roman"/>
          <w:sz w:val="24"/>
        </w:rPr>
        <w:t xml:space="preserve"> в пределах согласованного в Приложении к Договору опциона.</w:t>
      </w:r>
    </w:p>
    <w:p w:rsidR="00FA3E46" w:rsidRPr="00D12CD3" w:rsidRDefault="00FA3E46" w:rsidP="00C24ACB">
      <w:pPr>
        <w:ind w:firstLine="708"/>
        <w:jc w:val="both"/>
        <w:rPr>
          <w:rFonts w:ascii="Times New Roman" w:hAnsi="Times New Roman"/>
          <w:sz w:val="24"/>
        </w:rPr>
      </w:pPr>
      <w:r w:rsidRPr="00D12CD3">
        <w:rPr>
          <w:rFonts w:ascii="Times New Roman" w:hAnsi="Times New Roman"/>
          <w:sz w:val="24"/>
        </w:rPr>
        <w:t>Подача одним участник</w:t>
      </w:r>
      <w:r w:rsidR="00C24ACB" w:rsidRPr="00D12CD3">
        <w:rPr>
          <w:rFonts w:ascii="Times New Roman" w:hAnsi="Times New Roman"/>
          <w:sz w:val="24"/>
        </w:rPr>
        <w:t>ом закупки альтернативных оферт не допускается.</w:t>
      </w:r>
      <w:r w:rsidRPr="00D12CD3">
        <w:rPr>
          <w:rFonts w:ascii="Times New Roman" w:hAnsi="Times New Roman"/>
          <w:sz w:val="24"/>
        </w:rPr>
        <w:t xml:space="preserve"> </w:t>
      </w:r>
    </w:p>
    <w:p w:rsidR="00FA3E46" w:rsidRPr="00D12CD3" w:rsidRDefault="00C24ACB" w:rsidP="00FA3E46">
      <w:pPr>
        <w:ind w:firstLine="720"/>
        <w:jc w:val="both"/>
        <w:rPr>
          <w:rFonts w:ascii="Times New Roman" w:hAnsi="Times New Roman"/>
          <w:sz w:val="24"/>
        </w:rPr>
      </w:pPr>
      <w:proofErr w:type="gramStart"/>
      <w:r w:rsidRPr="00D12CD3">
        <w:rPr>
          <w:rFonts w:ascii="Times New Roman" w:hAnsi="Times New Roman"/>
          <w:sz w:val="24"/>
        </w:rPr>
        <w:t>Существенные условия (</w:t>
      </w:r>
      <w:r w:rsidR="00603EFC">
        <w:rPr>
          <w:rFonts w:ascii="Times New Roman" w:hAnsi="Times New Roman"/>
          <w:sz w:val="24"/>
        </w:rPr>
        <w:t xml:space="preserve">объекты </w:t>
      </w:r>
      <w:r w:rsidR="00FA3E46" w:rsidRPr="00D12CD3">
        <w:rPr>
          <w:rFonts w:ascii="Times New Roman" w:hAnsi="Times New Roman"/>
          <w:sz w:val="24"/>
        </w:rPr>
        <w:t xml:space="preserve">оказания услуг, объем, цена, сумма, сроки, условия поставок и платежей, обязательства сторон, гарантии, обеспечение, </w:t>
      </w:r>
      <w:r w:rsidRPr="00D12CD3">
        <w:rPr>
          <w:rFonts w:ascii="Times New Roman" w:hAnsi="Times New Roman"/>
          <w:sz w:val="24"/>
        </w:rPr>
        <w:t xml:space="preserve">ответственность сторон, прочее) </w:t>
      </w:r>
      <w:r w:rsidR="00FA3E46" w:rsidRPr="00D12CD3">
        <w:rPr>
          <w:rFonts w:ascii="Times New Roman" w:hAnsi="Times New Roman"/>
          <w:sz w:val="24"/>
        </w:rPr>
        <w:t>сделки, которая может быть заключена на основе результатов выбора контрагента, оговариваются в план</w:t>
      </w:r>
      <w:r w:rsidRPr="00D12CD3">
        <w:rPr>
          <w:rFonts w:ascii="Times New Roman" w:hAnsi="Times New Roman"/>
          <w:sz w:val="24"/>
        </w:rPr>
        <w:t>ируемом к заключению договоре (Ф</w:t>
      </w:r>
      <w:r w:rsidR="00FA3E46" w:rsidRPr="00D12CD3">
        <w:rPr>
          <w:rFonts w:ascii="Times New Roman" w:hAnsi="Times New Roman"/>
          <w:sz w:val="24"/>
        </w:rPr>
        <w:t xml:space="preserve">орма </w:t>
      </w:r>
      <w:r w:rsidR="00000752">
        <w:rPr>
          <w:rFonts w:ascii="Times New Roman" w:hAnsi="Times New Roman"/>
          <w:sz w:val="24"/>
        </w:rPr>
        <w:t>3</w:t>
      </w:r>
      <w:r w:rsidR="00FA3E46" w:rsidRPr="00D12CD3">
        <w:rPr>
          <w:rFonts w:ascii="Times New Roman" w:hAnsi="Times New Roman"/>
          <w:sz w:val="24"/>
        </w:rPr>
        <w:t>).</w:t>
      </w:r>
      <w:proofErr w:type="gramEnd"/>
    </w:p>
    <w:p w:rsidR="00C24ACB" w:rsidRPr="00D12CD3" w:rsidRDefault="00C24ACB" w:rsidP="00FA3E46">
      <w:pPr>
        <w:ind w:firstLine="720"/>
        <w:jc w:val="both"/>
        <w:rPr>
          <w:rFonts w:ascii="Times New Roman" w:hAnsi="Times New Roman"/>
          <w:sz w:val="24"/>
        </w:rPr>
      </w:pPr>
      <w:r w:rsidRPr="00D12CD3">
        <w:rPr>
          <w:rFonts w:ascii="Times New Roman" w:hAnsi="Times New Roman"/>
          <w:sz w:val="24"/>
        </w:rPr>
        <w:t xml:space="preserve">Условия проекта договора (Форма </w:t>
      </w:r>
      <w:r w:rsidR="00000752">
        <w:rPr>
          <w:rFonts w:ascii="Times New Roman" w:hAnsi="Times New Roman"/>
          <w:sz w:val="24"/>
        </w:rPr>
        <w:t>3</w:t>
      </w:r>
      <w:r w:rsidR="00FA3E46" w:rsidRPr="00D12CD3">
        <w:rPr>
          <w:rFonts w:ascii="Times New Roman" w:hAnsi="Times New Roman"/>
          <w:sz w:val="24"/>
        </w:rPr>
        <w:t xml:space="preserve">)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w:t>
      </w:r>
      <w:r w:rsidR="00C24ACB" w:rsidRPr="00D12CD3">
        <w:rPr>
          <w:rFonts w:ascii="Times New Roman" w:hAnsi="Times New Roman"/>
          <w:sz w:val="24"/>
        </w:rPr>
        <w:t>ценка коммерческой части оферт.</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w:t>
      </w:r>
      <w:r w:rsidR="00B265C4" w:rsidRPr="00D12CD3">
        <w:rPr>
          <w:rFonts w:ascii="Times New Roman" w:hAnsi="Times New Roman"/>
          <w:sz w:val="24"/>
        </w:rPr>
        <w:t>ОАО «СН-МНГ»</w:t>
      </w:r>
      <w:r w:rsidRPr="00D12CD3">
        <w:rPr>
          <w:rFonts w:ascii="Times New Roman" w:hAnsi="Times New Roman"/>
          <w:sz w:val="24"/>
        </w:rPr>
        <w:t xml:space="preserve"> позже установленного срока, к рассмотрению не принимаются. </w:t>
      </w:r>
    </w:p>
    <w:p w:rsidR="00FA3E46" w:rsidRPr="00D12CD3" w:rsidRDefault="00FA3E46" w:rsidP="00FA3E46">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t xml:space="preserve">В ходе коммерческой оценки оферт </w:t>
      </w:r>
      <w:r w:rsidR="00B265C4" w:rsidRPr="00D12CD3">
        <w:rPr>
          <w:rFonts w:ascii="Times New Roman" w:hAnsi="Times New Roman"/>
          <w:sz w:val="24"/>
        </w:rPr>
        <w:t>ОАО «СН-МНГ»</w:t>
      </w:r>
      <w:r w:rsidRPr="00D12CD3">
        <w:rPr>
          <w:rFonts w:ascii="Times New Roman" w:hAnsi="Times New Roman"/>
          <w:sz w:val="24"/>
        </w:rPr>
        <w:t xml:space="preserve">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9973DA"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lastRenderedPageBreak/>
        <w:t xml:space="preserve">Участник закупки допускается до участия в коммерческой оценке оферт, если его оферта соответствует </w:t>
      </w:r>
      <w:r w:rsidR="009973DA" w:rsidRPr="009973DA">
        <w:rPr>
          <w:rFonts w:ascii="Times New Roman" w:hAnsi="Times New Roman"/>
          <w:sz w:val="24"/>
        </w:rPr>
        <w:t>всем требованиям к</w:t>
      </w:r>
      <w:r w:rsidR="009973DA">
        <w:rPr>
          <w:rFonts w:ascii="Times New Roman" w:hAnsi="Times New Roman"/>
          <w:sz w:val="24"/>
        </w:rPr>
        <w:t xml:space="preserve"> </w:t>
      </w:r>
      <w:r w:rsidR="00000752">
        <w:rPr>
          <w:rFonts w:ascii="Times New Roman" w:hAnsi="Times New Roman"/>
          <w:sz w:val="24"/>
        </w:rPr>
        <w:t>предмету оферты (согласно Форме 2</w:t>
      </w:r>
      <w:r w:rsidR="009973DA" w:rsidRPr="009973DA">
        <w:rPr>
          <w:rFonts w:ascii="Times New Roman" w:hAnsi="Times New Roman"/>
          <w:sz w:val="24"/>
        </w:rPr>
        <w:t>).</w:t>
      </w:r>
    </w:p>
    <w:p w:rsidR="00FA3E46" w:rsidRPr="00D12CD3" w:rsidRDefault="009973DA"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 </w:t>
      </w:r>
      <w:r w:rsidR="00FA3E46"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w:t>
      </w:r>
      <w:r w:rsidR="00B47709">
        <w:rPr>
          <w:rFonts w:ascii="Times New Roman" w:hAnsi="Times New Roman"/>
          <w:sz w:val="24"/>
        </w:rPr>
        <w:t>требованиях к предмету оферты (Ф</w:t>
      </w:r>
      <w:r w:rsidR="00FA3E46" w:rsidRPr="00D12CD3">
        <w:rPr>
          <w:rFonts w:ascii="Times New Roman" w:hAnsi="Times New Roman"/>
          <w:sz w:val="24"/>
        </w:rPr>
        <w:t xml:space="preserve">орма </w:t>
      </w:r>
      <w:r w:rsidR="00000752">
        <w:rPr>
          <w:rFonts w:ascii="Times New Roman" w:hAnsi="Times New Roman"/>
          <w:sz w:val="24"/>
        </w:rPr>
        <w:t>2</w:t>
      </w:r>
      <w:r w:rsidR="00FA3E46" w:rsidRPr="00D12CD3">
        <w:rPr>
          <w:rFonts w:ascii="Times New Roman" w:hAnsi="Times New Roman"/>
          <w:sz w:val="24"/>
        </w:rPr>
        <w:t>), участник закупки не прошел техническую оценку.</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12CD3">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w:t>
      </w:r>
      <w:r w:rsidR="00C24ACB" w:rsidRPr="00D12CD3">
        <w:rPr>
          <w:rFonts w:ascii="Times New Roman" w:hAnsi="Times New Roman"/>
          <w:sz w:val="24"/>
        </w:rPr>
        <w:t>ОАО «СН-МНГ»</w:t>
      </w:r>
      <w:r w:rsidRPr="00D12CD3">
        <w:rPr>
          <w:rFonts w:ascii="Times New Roman" w:hAnsi="Times New Roman"/>
          <w:sz w:val="24"/>
        </w:rPr>
        <w:t xml:space="preserve">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r w:rsidR="00C24ACB" w:rsidRPr="00D12CD3">
        <w:rPr>
          <w:rFonts w:ascii="Times New Roman" w:hAnsi="Times New Roman"/>
          <w:sz w:val="24"/>
        </w:rPr>
        <w:t>.</w:t>
      </w:r>
    </w:p>
    <w:p w:rsidR="00FA3E46" w:rsidRPr="00D12CD3" w:rsidRDefault="00C24ACB" w:rsidP="00FA3E46">
      <w:pPr>
        <w:ind w:firstLine="720"/>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акцептовать любое из поступивших предложений, либо не акцептовать ни одно из них.</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w:t>
      </w:r>
      <w:r w:rsidR="00C24ACB" w:rsidRPr="00D12CD3">
        <w:rPr>
          <w:rFonts w:ascii="Times New Roman" w:hAnsi="Times New Roman"/>
          <w:sz w:val="24"/>
        </w:rPr>
        <w:t>ОАО «СН-МНГ»</w:t>
      </w:r>
      <w:r w:rsidRPr="00D12CD3">
        <w:rPr>
          <w:rFonts w:ascii="Times New Roman" w:hAnsi="Times New Roman"/>
          <w:sz w:val="24"/>
        </w:rPr>
        <w:t xml:space="preserve"> оферту по прилагаемой форме. Предложения должны оформляться безотзывными офертами со сроком для акцепта до </w:t>
      </w:r>
      <w:r w:rsidR="00354B7A">
        <w:rPr>
          <w:rFonts w:ascii="Times New Roman" w:hAnsi="Times New Roman"/>
          <w:sz w:val="24"/>
        </w:rPr>
        <w:t>31.0</w:t>
      </w:r>
      <w:r w:rsidR="007F4731">
        <w:rPr>
          <w:rFonts w:ascii="Times New Roman" w:hAnsi="Times New Roman"/>
          <w:sz w:val="24"/>
        </w:rPr>
        <w:t>7</w:t>
      </w:r>
      <w:r w:rsidR="00C24ACB" w:rsidRPr="00D12CD3">
        <w:rPr>
          <w:rFonts w:ascii="Times New Roman" w:hAnsi="Times New Roman"/>
          <w:sz w:val="24"/>
        </w:rPr>
        <w:t xml:space="preserve">.2016г. </w:t>
      </w:r>
      <w:r w:rsidRPr="00D12CD3">
        <w:rPr>
          <w:rFonts w:ascii="Times New Roman" w:hAnsi="Times New Roman"/>
          <w:sz w:val="24"/>
        </w:rPr>
        <w:t>включительно, соответствовать всем условиям, указанным в настоящем извещении.</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техническая часть:</w:t>
      </w:r>
    </w:p>
    <w:p w:rsidR="000C69C0" w:rsidRDefault="000C69C0"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Извещение о</w:t>
      </w:r>
      <w:r w:rsidR="00ED1D10">
        <w:rPr>
          <w:rFonts w:ascii="Times New Roman" w:hAnsi="Times New Roman"/>
          <w:sz w:val="24"/>
        </w:rPr>
        <w:t xml:space="preserve"> согласии сделать оферту (Форма </w:t>
      </w:r>
      <w:r w:rsidR="00000752">
        <w:rPr>
          <w:rFonts w:ascii="Times New Roman" w:hAnsi="Times New Roman"/>
          <w:sz w:val="24"/>
        </w:rPr>
        <w:t>4</w:t>
      </w:r>
      <w:r w:rsidRPr="00D12CD3">
        <w:rPr>
          <w:rFonts w:ascii="Times New Roman" w:hAnsi="Times New Roman"/>
          <w:sz w:val="24"/>
        </w:rPr>
        <w:t>, подписанная уполномоченным лицом и заверенная печатью участника закупки);</w:t>
      </w:r>
    </w:p>
    <w:p w:rsidR="00FA3E46" w:rsidRPr="00496585" w:rsidRDefault="00147E25" w:rsidP="00250473">
      <w:pPr>
        <w:numPr>
          <w:ilvl w:val="0"/>
          <w:numId w:val="28"/>
        </w:numPr>
        <w:tabs>
          <w:tab w:val="left" w:pos="1418"/>
        </w:tabs>
        <w:jc w:val="both"/>
        <w:rPr>
          <w:rFonts w:ascii="Times New Roman" w:hAnsi="Times New Roman"/>
          <w:sz w:val="24"/>
        </w:rPr>
      </w:pPr>
      <w:r>
        <w:rPr>
          <w:rFonts w:ascii="Times New Roman" w:hAnsi="Times New Roman"/>
          <w:sz w:val="24"/>
        </w:rPr>
        <w:t xml:space="preserve">Подтверждающие документы в соответствии с требованиями Формы 2. </w:t>
      </w:r>
    </w:p>
    <w:p w:rsidR="00FA3E46"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w:t>
      </w:r>
      <w:r w:rsidR="00744924" w:rsidRPr="00D12CD3">
        <w:rPr>
          <w:rFonts w:ascii="Times New Roman" w:hAnsi="Times New Roman"/>
          <w:sz w:val="24"/>
        </w:rPr>
        <w:t>сле даты окончания приема оферт;</w:t>
      </w:r>
    </w:p>
    <w:p w:rsidR="000C69C0" w:rsidRPr="000C69C0" w:rsidRDefault="000C69C0" w:rsidP="000C69C0">
      <w:pPr>
        <w:numPr>
          <w:ilvl w:val="0"/>
          <w:numId w:val="28"/>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r w:rsidR="00000752">
        <w:rPr>
          <w:rFonts w:ascii="Times New Roman" w:hAnsi="Times New Roman"/>
          <w:sz w:val="24"/>
        </w:rPr>
        <w:t>,</w:t>
      </w:r>
      <w:r w:rsidR="00ED1D10">
        <w:rPr>
          <w:rFonts w:ascii="Times New Roman" w:hAnsi="Times New Roman"/>
          <w:sz w:val="24"/>
        </w:rPr>
        <w:t xml:space="preserve"> </w:t>
      </w:r>
      <w:r w:rsidR="00000752">
        <w:rPr>
          <w:rFonts w:ascii="Times New Roman" w:hAnsi="Times New Roman"/>
          <w:sz w:val="24"/>
        </w:rPr>
        <w:t>подписанная уполномоченным лицом и заверенная печатью участника закупки</w:t>
      </w:r>
      <w:r w:rsidRPr="00D12CD3">
        <w:rPr>
          <w:rFonts w:ascii="Times New Roman" w:hAnsi="Times New Roman"/>
          <w:sz w:val="24"/>
        </w:rPr>
        <w:t>);</w:t>
      </w:r>
    </w:p>
    <w:p w:rsidR="000C69C0" w:rsidRPr="00496585" w:rsidRDefault="00FA3E46"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4924" w:rsidRPr="00D12CD3">
        <w:rPr>
          <w:rFonts w:ascii="Times New Roman" w:hAnsi="Times New Roman"/>
          <w:sz w:val="24"/>
        </w:rPr>
        <w:t>.</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коммерческая часть:</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Предложение о заключении догово</w:t>
      </w:r>
      <w:r w:rsidR="00DE73B8" w:rsidRPr="00D12CD3">
        <w:rPr>
          <w:rFonts w:ascii="Times New Roman" w:hAnsi="Times New Roman"/>
          <w:sz w:val="24"/>
        </w:rPr>
        <w:t xml:space="preserve">ра с </w:t>
      </w:r>
      <w:r w:rsidR="00ED1D10">
        <w:rPr>
          <w:rFonts w:ascii="Times New Roman" w:hAnsi="Times New Roman"/>
          <w:sz w:val="24"/>
        </w:rPr>
        <w:t xml:space="preserve">указанием цен, стоимости (Форма </w:t>
      </w:r>
      <w:r w:rsidR="00147E25">
        <w:rPr>
          <w:rFonts w:ascii="Times New Roman" w:hAnsi="Times New Roman"/>
          <w:sz w:val="24"/>
        </w:rPr>
        <w:t>5</w:t>
      </w:r>
      <w:r w:rsidRPr="00D12CD3">
        <w:rPr>
          <w:rFonts w:ascii="Times New Roman" w:hAnsi="Times New Roman"/>
          <w:sz w:val="24"/>
        </w:rPr>
        <w:t>, подписанная уполномоченным лицом и заверенная печатью участника закупки);</w:t>
      </w:r>
    </w:p>
    <w:p w:rsidR="00FA3E46" w:rsidRPr="00D12CD3" w:rsidRDefault="00147E25" w:rsidP="00FA3E46">
      <w:pPr>
        <w:numPr>
          <w:ilvl w:val="0"/>
          <w:numId w:val="28"/>
        </w:numPr>
        <w:tabs>
          <w:tab w:val="left" w:pos="1418"/>
        </w:tabs>
        <w:ind w:left="1418" w:hanging="341"/>
        <w:jc w:val="both"/>
        <w:rPr>
          <w:rFonts w:ascii="Times New Roman" w:hAnsi="Times New Roman"/>
          <w:sz w:val="24"/>
        </w:rPr>
      </w:pPr>
      <w:r>
        <w:rPr>
          <w:rFonts w:ascii="Times New Roman" w:hAnsi="Times New Roman"/>
          <w:sz w:val="24"/>
        </w:rPr>
        <w:t>Коммерческое предложение (Форма 6к, подписанная уполномоченным лицом и заверенная печатью участника</w:t>
      </w:r>
      <w:r w:rsidR="00FA3E46" w:rsidRPr="00D12CD3">
        <w:rPr>
          <w:rFonts w:ascii="Times New Roman" w:hAnsi="Times New Roman"/>
          <w:sz w:val="24"/>
        </w:rPr>
        <w:t>);</w:t>
      </w:r>
    </w:p>
    <w:p w:rsidR="00861479" w:rsidRPr="00D12CD3" w:rsidRDefault="00861479" w:rsidP="00861479">
      <w:pPr>
        <w:numPr>
          <w:ilvl w:val="0"/>
          <w:numId w:val="28"/>
        </w:numPr>
        <w:tabs>
          <w:tab w:val="left" w:pos="1418"/>
        </w:tabs>
        <w:jc w:val="both"/>
        <w:rPr>
          <w:rFonts w:ascii="Times New Roman" w:hAnsi="Times New Roman"/>
          <w:sz w:val="24"/>
        </w:rPr>
      </w:pPr>
      <w:r w:rsidRPr="00D12CD3">
        <w:rPr>
          <w:rFonts w:ascii="Times New Roman" w:hAnsi="Times New Roman"/>
          <w:sz w:val="24"/>
        </w:rPr>
        <w:lastRenderedPageBreak/>
        <w:t>Заполненная и подписанная с расшифровками по стоимости затрат Калькуляция (Форма 8);</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8A1AF9" w:rsidRPr="00D12CD3" w:rsidRDefault="00FA3E46" w:rsidP="00FA3E46">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w:t>
      </w:r>
      <w:r w:rsidR="008A1AF9" w:rsidRPr="00D12CD3">
        <w:rPr>
          <w:rFonts w:ascii="Times New Roman" w:hAnsi="Times New Roman"/>
          <w:sz w:val="24"/>
        </w:rPr>
        <w:t>ть выражены в российских рублях.</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A3E46" w:rsidRPr="00D12CD3" w:rsidRDefault="00FA3E46" w:rsidP="008A1AF9">
      <w:pPr>
        <w:spacing w:before="0"/>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w:t>
      </w:r>
      <w:r w:rsidR="00EA132E">
        <w:rPr>
          <w:rFonts w:ascii="Times New Roman" w:hAnsi="Times New Roman"/>
          <w:b/>
          <w:sz w:val="24"/>
        </w:rPr>
        <w:t>«Пред</w:t>
      </w:r>
      <w:r w:rsidR="00ED1D10">
        <w:rPr>
          <w:rFonts w:ascii="Times New Roman" w:hAnsi="Times New Roman"/>
          <w:b/>
          <w:sz w:val="24"/>
        </w:rPr>
        <w:t xml:space="preserve">ложение на № </w:t>
      </w:r>
      <w:r w:rsidR="006B14DE">
        <w:rPr>
          <w:rFonts w:ascii="Times New Roman" w:hAnsi="Times New Roman"/>
          <w:b/>
          <w:sz w:val="24"/>
        </w:rPr>
        <w:t>007</w:t>
      </w:r>
      <w:r w:rsidR="00496585">
        <w:rPr>
          <w:rFonts w:ascii="Times New Roman" w:hAnsi="Times New Roman"/>
          <w:b/>
          <w:sz w:val="24"/>
        </w:rPr>
        <w:t>/</w:t>
      </w:r>
      <w:r w:rsidR="008A1AF9" w:rsidRPr="00D12CD3">
        <w:rPr>
          <w:rFonts w:ascii="Times New Roman" w:hAnsi="Times New Roman"/>
          <w:b/>
          <w:sz w:val="24"/>
        </w:rPr>
        <w:t>ТК/201</w:t>
      </w:r>
      <w:r w:rsidR="00D87E98">
        <w:rPr>
          <w:rFonts w:ascii="Times New Roman" w:hAnsi="Times New Roman"/>
          <w:b/>
          <w:sz w:val="24"/>
        </w:rPr>
        <w:t>6</w:t>
      </w:r>
      <w:r w:rsidR="008A1AF9" w:rsidRPr="00D12CD3">
        <w:rPr>
          <w:rFonts w:ascii="Times New Roman" w:hAnsi="Times New Roman"/>
          <w:b/>
          <w:sz w:val="24"/>
        </w:rPr>
        <w:t xml:space="preserve"> от __</w:t>
      </w:r>
      <w:r w:rsidR="00785E01">
        <w:rPr>
          <w:rFonts w:ascii="Times New Roman" w:hAnsi="Times New Roman"/>
          <w:b/>
          <w:sz w:val="24"/>
        </w:rPr>
        <w:t>25.01.</w:t>
      </w:r>
      <w:r w:rsidR="008A1AF9" w:rsidRPr="00D12CD3">
        <w:rPr>
          <w:rFonts w:ascii="Times New Roman" w:hAnsi="Times New Roman"/>
          <w:b/>
          <w:sz w:val="24"/>
        </w:rPr>
        <w:t>201</w:t>
      </w:r>
      <w:r w:rsidR="00D87E98">
        <w:rPr>
          <w:rFonts w:ascii="Times New Roman" w:hAnsi="Times New Roman"/>
          <w:b/>
          <w:sz w:val="24"/>
        </w:rPr>
        <w:t>6</w:t>
      </w:r>
      <w:r w:rsidR="008A1AF9" w:rsidRPr="00D12CD3">
        <w:rPr>
          <w:rFonts w:ascii="Times New Roman" w:hAnsi="Times New Roman"/>
          <w:b/>
          <w:sz w:val="24"/>
        </w:rPr>
        <w:t>г».</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00EB6C08" w:rsidRPr="00D12CD3">
        <w:rPr>
          <w:rFonts w:ascii="Times New Roman" w:hAnsi="Times New Roman"/>
          <w:b/>
          <w:sz w:val="24"/>
        </w:rPr>
        <w:t>два</w:t>
      </w:r>
      <w:r w:rsidRPr="00D12CD3">
        <w:rPr>
          <w:rFonts w:ascii="Times New Roman" w:hAnsi="Times New Roman"/>
          <w:b/>
          <w:sz w:val="24"/>
        </w:rPr>
        <w:t xml:space="preserve"> конверта документов</w:t>
      </w:r>
      <w:r w:rsidRPr="00D12CD3">
        <w:rPr>
          <w:rFonts w:ascii="Times New Roman" w:hAnsi="Times New Roman"/>
          <w:sz w:val="24"/>
        </w:rPr>
        <w:t>:</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w:t>
      </w:r>
      <w:r w:rsidR="00F32034">
        <w:rPr>
          <w:rFonts w:ascii="Times New Roman" w:hAnsi="Times New Roman"/>
          <w:sz w:val="24"/>
        </w:rPr>
        <w:t xml:space="preserve"> (с пометкой оригинал), </w:t>
      </w:r>
      <w:r w:rsidRPr="00D12CD3">
        <w:rPr>
          <w:rFonts w:ascii="Times New Roman" w:hAnsi="Times New Roman"/>
          <w:sz w:val="24"/>
        </w:rPr>
        <w:t>содержащий оригиналы или надлежащим образом заверенные копии документов технической части оферты;</w:t>
      </w:r>
    </w:p>
    <w:p w:rsidR="00FA3E46" w:rsidRPr="00D12CD3" w:rsidRDefault="007505A3" w:rsidP="00FA3E46">
      <w:pPr>
        <w:numPr>
          <w:ilvl w:val="0"/>
          <w:numId w:val="28"/>
        </w:numPr>
        <w:ind w:left="1134" w:hanging="425"/>
        <w:jc w:val="both"/>
        <w:rPr>
          <w:rFonts w:ascii="Times New Roman" w:hAnsi="Times New Roman"/>
          <w:sz w:val="24"/>
        </w:rPr>
      </w:pPr>
      <w:r w:rsidRPr="00D12CD3">
        <w:rPr>
          <w:rFonts w:ascii="Times New Roman" w:hAnsi="Times New Roman"/>
          <w:b/>
          <w:sz w:val="24"/>
        </w:rPr>
        <w:t>второй</w:t>
      </w:r>
      <w:r w:rsidR="00FA3E46" w:rsidRPr="00D12CD3">
        <w:rPr>
          <w:rFonts w:ascii="Times New Roman" w:hAnsi="Times New Roman"/>
          <w:b/>
          <w:sz w:val="24"/>
        </w:rPr>
        <w:t xml:space="preserve"> конверт</w:t>
      </w:r>
      <w:r w:rsidR="00FA3E46" w:rsidRPr="00D12CD3">
        <w:rPr>
          <w:rFonts w:ascii="Times New Roman" w:hAnsi="Times New Roman"/>
          <w:sz w:val="24"/>
        </w:rPr>
        <w:t xml:space="preserve"> с надписью «Коммерческая часть»</w:t>
      </w:r>
      <w:r w:rsidR="00F32034">
        <w:rPr>
          <w:rFonts w:ascii="Times New Roman" w:hAnsi="Times New Roman"/>
          <w:sz w:val="24"/>
        </w:rPr>
        <w:t xml:space="preserve"> (с пометкой оригинал)</w:t>
      </w:r>
      <w:r w:rsidR="00FA3E46" w:rsidRPr="00D12CD3">
        <w:rPr>
          <w:rFonts w:ascii="Times New Roman" w:hAnsi="Times New Roman"/>
          <w:sz w:val="24"/>
        </w:rPr>
        <w:t>, содержащий оригиналы или надлежащим образом заверенные копии докум</w:t>
      </w:r>
      <w:r w:rsidR="005B0095" w:rsidRPr="00D12CD3">
        <w:rPr>
          <w:rFonts w:ascii="Times New Roman" w:hAnsi="Times New Roman"/>
          <w:sz w:val="24"/>
        </w:rPr>
        <w:t>ентов коммерческой части оферты.</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00D513DB" w:rsidRPr="00D12CD3">
        <w:rPr>
          <w:rFonts w:ascii="Times New Roman" w:hAnsi="Times New Roman"/>
          <w:sz w:val="24"/>
        </w:rPr>
        <w:t>.</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вручении по адресу: </w:t>
      </w:r>
      <w:r w:rsidR="00D513DB" w:rsidRPr="00D12CD3">
        <w:rPr>
          <w:rFonts w:ascii="Times New Roman" w:hAnsi="Times New Roman"/>
          <w:b/>
          <w:sz w:val="24"/>
        </w:rPr>
        <w:t xml:space="preserve">Российская Федерация, 628684 г. </w:t>
      </w:r>
      <w:proofErr w:type="spellStart"/>
      <w:r w:rsidR="00D513DB" w:rsidRPr="00D12CD3">
        <w:rPr>
          <w:rFonts w:ascii="Times New Roman" w:hAnsi="Times New Roman"/>
          <w:b/>
          <w:sz w:val="24"/>
        </w:rPr>
        <w:t>Мегион</w:t>
      </w:r>
      <w:proofErr w:type="spellEnd"/>
      <w:r w:rsidR="00D513DB" w:rsidRPr="00D12CD3">
        <w:rPr>
          <w:rFonts w:ascii="Times New Roman" w:hAnsi="Times New Roman"/>
          <w:b/>
          <w:sz w:val="24"/>
        </w:rPr>
        <w:t>, Ханты-Мансийский автономный округ-Югра, ул. Кузьмина, дом 51 в Тендерный комитет.</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Начало приема оферт – «_</w:t>
      </w:r>
      <w:r w:rsidR="00785E01">
        <w:rPr>
          <w:rFonts w:ascii="Times New Roman" w:hAnsi="Times New Roman"/>
          <w:b/>
          <w:sz w:val="24"/>
        </w:rPr>
        <w:t>25</w:t>
      </w:r>
      <w:r w:rsidRPr="00D12CD3">
        <w:rPr>
          <w:rFonts w:ascii="Times New Roman" w:hAnsi="Times New Roman"/>
          <w:b/>
          <w:sz w:val="24"/>
        </w:rPr>
        <w:t>_» ____</w:t>
      </w:r>
      <w:r w:rsidR="00785E01">
        <w:rPr>
          <w:rFonts w:ascii="Times New Roman" w:hAnsi="Times New Roman"/>
          <w:b/>
          <w:sz w:val="24"/>
        </w:rPr>
        <w:t>01</w:t>
      </w:r>
      <w:r w:rsidRPr="00D12CD3">
        <w:rPr>
          <w:rFonts w:ascii="Times New Roman" w:hAnsi="Times New Roman"/>
          <w:b/>
          <w:sz w:val="24"/>
        </w:rPr>
        <w:t xml:space="preserve">_________ </w:t>
      </w:r>
      <w:r w:rsidR="00785E01">
        <w:rPr>
          <w:rFonts w:ascii="Times New Roman" w:hAnsi="Times New Roman"/>
          <w:b/>
          <w:sz w:val="24"/>
        </w:rPr>
        <w:t>2016</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 xml:space="preserve">Окончание приема оферт – </w:t>
      </w:r>
      <w:r w:rsidR="00785E01">
        <w:rPr>
          <w:rFonts w:ascii="Times New Roman" w:hAnsi="Times New Roman"/>
          <w:b/>
          <w:sz w:val="24"/>
        </w:rPr>
        <w:t>15</w:t>
      </w:r>
      <w:r w:rsidRPr="00D12CD3">
        <w:rPr>
          <w:rFonts w:ascii="Times New Roman" w:hAnsi="Times New Roman"/>
          <w:b/>
          <w:sz w:val="24"/>
        </w:rPr>
        <w:t>:</w:t>
      </w:r>
      <w:r w:rsidR="00785E01">
        <w:rPr>
          <w:rFonts w:ascii="Times New Roman" w:hAnsi="Times New Roman"/>
          <w:b/>
          <w:sz w:val="24"/>
        </w:rPr>
        <w:t>00ч.</w:t>
      </w:r>
      <w:r w:rsidRPr="00D12CD3">
        <w:rPr>
          <w:rFonts w:ascii="Times New Roman" w:hAnsi="Times New Roman"/>
          <w:b/>
          <w:sz w:val="24"/>
        </w:rPr>
        <w:t xml:space="preserve"> «_</w:t>
      </w:r>
      <w:r w:rsidR="00785E01">
        <w:rPr>
          <w:rFonts w:ascii="Times New Roman" w:hAnsi="Times New Roman"/>
          <w:b/>
          <w:sz w:val="24"/>
        </w:rPr>
        <w:t>05</w:t>
      </w:r>
      <w:r w:rsidRPr="00D12CD3">
        <w:rPr>
          <w:rFonts w:ascii="Times New Roman" w:hAnsi="Times New Roman"/>
          <w:b/>
          <w:sz w:val="24"/>
        </w:rPr>
        <w:t>_» _</w:t>
      </w:r>
      <w:r w:rsidR="00785E01">
        <w:rPr>
          <w:rFonts w:ascii="Times New Roman" w:hAnsi="Times New Roman"/>
          <w:b/>
          <w:sz w:val="24"/>
        </w:rPr>
        <w:t>02</w:t>
      </w:r>
      <w:r w:rsidRPr="00D12CD3">
        <w:rPr>
          <w:rFonts w:ascii="Times New Roman" w:hAnsi="Times New Roman"/>
          <w:b/>
          <w:sz w:val="24"/>
        </w:rPr>
        <w:t xml:space="preserve">__________ </w:t>
      </w:r>
      <w:r w:rsidR="00785E01">
        <w:rPr>
          <w:rFonts w:ascii="Times New Roman" w:hAnsi="Times New Roman"/>
          <w:b/>
          <w:sz w:val="24"/>
        </w:rPr>
        <w:t>2016</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Срок для определения победителя – до «</w:t>
      </w:r>
      <w:r w:rsidR="00D513DB" w:rsidRPr="00D12CD3">
        <w:rPr>
          <w:rFonts w:ascii="Times New Roman" w:hAnsi="Times New Roman"/>
          <w:b/>
          <w:sz w:val="24"/>
        </w:rPr>
        <w:t>31</w:t>
      </w:r>
      <w:r w:rsidRPr="00D12CD3">
        <w:rPr>
          <w:rFonts w:ascii="Times New Roman" w:hAnsi="Times New Roman"/>
          <w:b/>
          <w:sz w:val="24"/>
        </w:rPr>
        <w:t>»</w:t>
      </w:r>
      <w:r w:rsidR="00D513DB" w:rsidRPr="00D12CD3">
        <w:rPr>
          <w:rFonts w:ascii="Times New Roman" w:hAnsi="Times New Roman"/>
          <w:b/>
          <w:sz w:val="24"/>
        </w:rPr>
        <w:t xml:space="preserve"> </w:t>
      </w:r>
      <w:r w:rsidRPr="00D12CD3">
        <w:rPr>
          <w:rFonts w:ascii="Times New Roman" w:hAnsi="Times New Roman"/>
          <w:b/>
          <w:sz w:val="24"/>
        </w:rPr>
        <w:t xml:space="preserve"> </w:t>
      </w:r>
      <w:r w:rsidR="00D87E98">
        <w:rPr>
          <w:rFonts w:ascii="Times New Roman" w:hAnsi="Times New Roman"/>
          <w:b/>
          <w:sz w:val="24"/>
        </w:rPr>
        <w:t>июля</w:t>
      </w:r>
      <w:r w:rsidR="00D513DB" w:rsidRPr="00D12CD3">
        <w:rPr>
          <w:rFonts w:ascii="Times New Roman" w:hAnsi="Times New Roman"/>
          <w:b/>
          <w:sz w:val="24"/>
        </w:rPr>
        <w:t xml:space="preserve"> 2016</w:t>
      </w:r>
      <w:r w:rsidRPr="00D12CD3">
        <w:rPr>
          <w:rFonts w:ascii="Times New Roman" w:hAnsi="Times New Roman"/>
          <w:b/>
          <w:sz w:val="24"/>
        </w:rPr>
        <w:t xml:space="preserve"> года.</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lastRenderedPageBreak/>
        <w:t>ОАО «СН-МНГ»</w:t>
      </w:r>
      <w:r w:rsidR="00FA3E46" w:rsidRPr="00D12CD3">
        <w:rPr>
          <w:rFonts w:ascii="Times New Roman" w:hAnsi="Times New Roman"/>
          <w:sz w:val="24"/>
        </w:rPr>
        <w:t xml:space="preserve"> имеет право продлить срок приема оферт.</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A3E46" w:rsidRPr="00D12CD3" w:rsidRDefault="00B265C4"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ответит на Ваши письменные запросы, касающиеся разъяснений настоящего предложения, полученные не позднее «_</w:t>
      </w:r>
      <w:r w:rsidR="00785E01">
        <w:rPr>
          <w:rFonts w:ascii="Times New Roman" w:hAnsi="Times New Roman"/>
          <w:sz w:val="24"/>
        </w:rPr>
        <w:t>02</w:t>
      </w:r>
      <w:r w:rsidR="00FA3E46" w:rsidRPr="00D12CD3">
        <w:rPr>
          <w:rFonts w:ascii="Times New Roman" w:hAnsi="Times New Roman"/>
          <w:sz w:val="24"/>
        </w:rPr>
        <w:t>_</w:t>
      </w:r>
      <w:r w:rsidR="00D513DB" w:rsidRPr="00D12CD3">
        <w:rPr>
          <w:rFonts w:ascii="Times New Roman" w:hAnsi="Times New Roman"/>
          <w:sz w:val="24"/>
        </w:rPr>
        <w:t>» __</w:t>
      </w:r>
      <w:r w:rsidR="00785E01">
        <w:rPr>
          <w:rFonts w:ascii="Times New Roman" w:hAnsi="Times New Roman"/>
          <w:sz w:val="24"/>
        </w:rPr>
        <w:t>02</w:t>
      </w:r>
      <w:r w:rsidR="00D513DB" w:rsidRPr="00D12CD3">
        <w:rPr>
          <w:rFonts w:ascii="Times New Roman" w:hAnsi="Times New Roman"/>
          <w:sz w:val="24"/>
        </w:rPr>
        <w:t xml:space="preserve">_____________ </w:t>
      </w:r>
      <w:r w:rsidR="00785E01">
        <w:rPr>
          <w:rFonts w:ascii="Times New Roman" w:hAnsi="Times New Roman"/>
          <w:sz w:val="24"/>
        </w:rPr>
        <w:t>2016</w:t>
      </w:r>
      <w:r w:rsidR="00D513DB" w:rsidRPr="00D12CD3">
        <w:rPr>
          <w:rFonts w:ascii="Times New Roman" w:hAnsi="Times New Roman"/>
          <w:sz w:val="24"/>
        </w:rPr>
        <w:t xml:space="preserve"> года</w:t>
      </w:r>
      <w:r w:rsidR="00FA3E46" w:rsidRPr="00D12CD3">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C34574" w:rsidRDefault="00FA3E46" w:rsidP="00C34574">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C34574" w:rsidRDefault="00C34574" w:rsidP="00C34574">
      <w:pPr>
        <w:spacing w:before="0"/>
        <w:jc w:val="both"/>
        <w:rPr>
          <w:rFonts w:ascii="Times New Roman" w:hAnsi="Times New Roman"/>
          <w:sz w:val="24"/>
        </w:rPr>
      </w:pPr>
      <w:r w:rsidRPr="00C34574">
        <w:rPr>
          <w:rFonts w:ascii="Times New Roman" w:hAnsi="Times New Roman"/>
          <w:sz w:val="24"/>
        </w:rPr>
        <w:t xml:space="preserve">Заместитель главного энергетика </w:t>
      </w:r>
      <w:r w:rsidR="00914952" w:rsidRPr="00914952">
        <w:rPr>
          <w:rFonts w:ascii="Times New Roman" w:hAnsi="Times New Roman"/>
          <w:sz w:val="24"/>
        </w:rPr>
        <w:t>по автономному электроснабжению</w:t>
      </w:r>
    </w:p>
    <w:p w:rsidR="00914952" w:rsidRDefault="00914952" w:rsidP="00EA132E">
      <w:pPr>
        <w:spacing w:before="0"/>
        <w:jc w:val="both"/>
        <w:rPr>
          <w:rFonts w:ascii="Times New Roman" w:hAnsi="Times New Roman"/>
          <w:sz w:val="24"/>
        </w:rPr>
      </w:pPr>
      <w:r w:rsidRPr="00914952">
        <w:rPr>
          <w:rFonts w:ascii="Times New Roman" w:hAnsi="Times New Roman"/>
          <w:sz w:val="24"/>
        </w:rPr>
        <w:t xml:space="preserve">Качура Александр Анатольевич </w:t>
      </w:r>
    </w:p>
    <w:p w:rsidR="001F4995" w:rsidRPr="0007162E" w:rsidRDefault="00EA132E" w:rsidP="00EA132E">
      <w:pPr>
        <w:spacing w:before="0"/>
        <w:jc w:val="both"/>
        <w:rPr>
          <w:rFonts w:ascii="Times New Roman" w:hAnsi="Times New Roman"/>
          <w:sz w:val="24"/>
        </w:rPr>
      </w:pPr>
      <w:r w:rsidRPr="00EA132E">
        <w:rPr>
          <w:rFonts w:ascii="Times New Roman" w:hAnsi="Times New Roman"/>
          <w:sz w:val="24"/>
        </w:rPr>
        <w:t xml:space="preserve">тел. (34643) </w:t>
      </w:r>
      <w:r w:rsidR="00AD6D32" w:rsidRPr="00AD6D32">
        <w:rPr>
          <w:rFonts w:ascii="Times New Roman" w:hAnsi="Times New Roman"/>
          <w:sz w:val="24"/>
        </w:rPr>
        <w:t>4</w:t>
      </w:r>
      <w:r w:rsidR="00914952">
        <w:rPr>
          <w:rFonts w:ascii="Times New Roman" w:hAnsi="Times New Roman"/>
          <w:sz w:val="24"/>
        </w:rPr>
        <w:t>1</w:t>
      </w:r>
      <w:r w:rsidR="00AD6D32" w:rsidRPr="00AD6D32">
        <w:rPr>
          <w:rFonts w:ascii="Times New Roman" w:hAnsi="Times New Roman"/>
          <w:sz w:val="24"/>
        </w:rPr>
        <w:t>-</w:t>
      </w:r>
      <w:r w:rsidR="00914952">
        <w:rPr>
          <w:rFonts w:ascii="Times New Roman" w:hAnsi="Times New Roman"/>
          <w:sz w:val="24"/>
        </w:rPr>
        <w:t>408</w:t>
      </w:r>
      <w:r w:rsidRPr="00EA132E">
        <w:rPr>
          <w:rFonts w:ascii="Times New Roman" w:hAnsi="Times New Roman"/>
          <w:sz w:val="24"/>
        </w:rPr>
        <w:t xml:space="preserve">, </w:t>
      </w:r>
      <w:proofErr w:type="spellStart"/>
      <w:r w:rsidR="00914952">
        <w:rPr>
          <w:rFonts w:ascii="Times New Roman" w:hAnsi="Times New Roman"/>
          <w:sz w:val="24"/>
          <w:u w:val="single"/>
          <w:lang w:val="en-US"/>
        </w:rPr>
        <w:t>KachuraAA</w:t>
      </w:r>
      <w:proofErr w:type="spellEnd"/>
      <w:r w:rsidRPr="001F4995">
        <w:rPr>
          <w:rFonts w:ascii="Times New Roman" w:hAnsi="Times New Roman"/>
          <w:sz w:val="24"/>
          <w:u w:val="single"/>
        </w:rPr>
        <w:t>@mng.slavneft.ru</w:t>
      </w:r>
    </w:p>
    <w:p w:rsidR="00552890" w:rsidRPr="00D12CD3" w:rsidRDefault="00552890" w:rsidP="00552890">
      <w:pPr>
        <w:pStyle w:val="af"/>
        <w:rPr>
          <w:rFonts w:ascii="Times New Roman" w:hAnsi="Times New Roman"/>
          <w:color w:val="003399"/>
          <w:sz w:val="24"/>
          <w:szCs w:val="24"/>
          <w:u w:val="single"/>
        </w:rPr>
      </w:pPr>
    </w:p>
    <w:p w:rsidR="00996348" w:rsidRPr="00D12CD3" w:rsidRDefault="00996348" w:rsidP="00996348">
      <w:pPr>
        <w:spacing w:before="0"/>
        <w:ind w:firstLine="709"/>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996348" w:rsidRPr="00D12CD3" w:rsidRDefault="00996348" w:rsidP="00552890">
      <w:pPr>
        <w:spacing w:before="0"/>
        <w:jc w:val="both"/>
        <w:rPr>
          <w:rFonts w:ascii="Times New Roman" w:hAnsi="Times New Roman"/>
          <w:sz w:val="24"/>
        </w:rPr>
      </w:pPr>
      <w:r w:rsidRPr="00D12CD3">
        <w:rPr>
          <w:rFonts w:ascii="Times New Roman" w:hAnsi="Times New Roman"/>
          <w:sz w:val="24"/>
        </w:rPr>
        <w:t>По вопросам организационного характера обращаться:</w:t>
      </w:r>
    </w:p>
    <w:p w:rsidR="00996348" w:rsidRPr="00D12CD3" w:rsidRDefault="00996348" w:rsidP="00552890">
      <w:pPr>
        <w:spacing w:before="0"/>
        <w:jc w:val="both"/>
        <w:rPr>
          <w:rFonts w:ascii="Times New Roman" w:hAnsi="Times New Roman"/>
          <w:sz w:val="24"/>
        </w:rPr>
      </w:pPr>
      <w:r w:rsidRPr="00D12CD3">
        <w:rPr>
          <w:rFonts w:ascii="Times New Roman" w:hAnsi="Times New Roman"/>
          <w:sz w:val="24"/>
        </w:rPr>
        <w:t xml:space="preserve">Кузьмичёва Наталья Александровна  </w:t>
      </w:r>
    </w:p>
    <w:p w:rsidR="00996348" w:rsidRDefault="00996348" w:rsidP="00552890">
      <w:pPr>
        <w:pStyle w:val="af"/>
        <w:rPr>
          <w:rStyle w:val="aa"/>
          <w:rFonts w:ascii="Times New Roman" w:hAnsi="Times New Roman"/>
          <w:sz w:val="24"/>
          <w:szCs w:val="24"/>
        </w:rPr>
      </w:pPr>
      <w:r w:rsidRPr="00D12CD3">
        <w:rPr>
          <w:rFonts w:ascii="Times New Roman" w:hAnsi="Times New Roman"/>
          <w:sz w:val="24"/>
          <w:szCs w:val="24"/>
        </w:rPr>
        <w:t xml:space="preserve">тел. (34643) 46-021, </w:t>
      </w:r>
      <w:hyperlink r:id="rId9" w:history="1">
        <w:r w:rsidRPr="00D12CD3">
          <w:rPr>
            <w:rStyle w:val="aa"/>
            <w:rFonts w:ascii="Times New Roman" w:hAnsi="Times New Roman"/>
            <w:sz w:val="24"/>
            <w:szCs w:val="24"/>
          </w:rPr>
          <w:t>Tender@mng.slavneft.ru</w:t>
        </w:r>
      </w:hyperlink>
    </w:p>
    <w:p w:rsidR="00C34574" w:rsidRPr="00D12CD3" w:rsidRDefault="00C34574" w:rsidP="00552890">
      <w:pPr>
        <w:pStyle w:val="af"/>
        <w:rPr>
          <w:rStyle w:val="aa"/>
          <w:rFonts w:ascii="Times New Roman" w:hAnsi="Times New Roman"/>
          <w:sz w:val="24"/>
          <w:szCs w:val="24"/>
        </w:rPr>
      </w:pPr>
    </w:p>
    <w:p w:rsidR="00C34574" w:rsidRPr="00EA132E" w:rsidRDefault="00AD6D32" w:rsidP="00C34574">
      <w:pPr>
        <w:spacing w:before="0"/>
        <w:jc w:val="both"/>
        <w:rPr>
          <w:rFonts w:ascii="Times New Roman" w:hAnsi="Times New Roman"/>
          <w:sz w:val="24"/>
        </w:rPr>
      </w:pPr>
      <w:r>
        <w:rPr>
          <w:rFonts w:ascii="Times New Roman" w:hAnsi="Times New Roman"/>
          <w:sz w:val="24"/>
        </w:rPr>
        <w:t>Главный</w:t>
      </w:r>
      <w:r w:rsidR="00C34574" w:rsidRPr="00EA132E">
        <w:rPr>
          <w:rFonts w:ascii="Times New Roman" w:hAnsi="Times New Roman"/>
          <w:sz w:val="24"/>
        </w:rPr>
        <w:t xml:space="preserve"> специалист ОЗПУ</w:t>
      </w:r>
      <w:r w:rsidR="00C34574">
        <w:rPr>
          <w:rFonts w:ascii="Times New Roman" w:hAnsi="Times New Roman"/>
          <w:sz w:val="24"/>
        </w:rPr>
        <w:t xml:space="preserve"> ДЗУ</w:t>
      </w:r>
    </w:p>
    <w:p w:rsidR="00C34574" w:rsidRPr="00EA132E" w:rsidRDefault="00AD6D32" w:rsidP="00C34574">
      <w:pPr>
        <w:spacing w:before="0"/>
        <w:jc w:val="both"/>
        <w:rPr>
          <w:rFonts w:ascii="Times New Roman" w:hAnsi="Times New Roman"/>
          <w:sz w:val="24"/>
        </w:rPr>
      </w:pPr>
      <w:r>
        <w:rPr>
          <w:rFonts w:ascii="Times New Roman" w:hAnsi="Times New Roman"/>
          <w:sz w:val="24"/>
        </w:rPr>
        <w:t>Саяпов Спартак Рафаилович</w:t>
      </w:r>
    </w:p>
    <w:p w:rsidR="00FA3E46" w:rsidRPr="00D12CD3" w:rsidRDefault="00C34574" w:rsidP="00C34574">
      <w:pPr>
        <w:spacing w:before="0"/>
        <w:jc w:val="both"/>
        <w:rPr>
          <w:rFonts w:ascii="Times New Roman" w:hAnsi="Times New Roman"/>
          <w:sz w:val="24"/>
        </w:rPr>
      </w:pPr>
      <w:r w:rsidRPr="00EA132E">
        <w:rPr>
          <w:rFonts w:ascii="Times New Roman" w:hAnsi="Times New Roman"/>
          <w:sz w:val="24"/>
        </w:rPr>
        <w:t>тел. (34643) 4</w:t>
      </w:r>
      <w:r w:rsidR="00914952" w:rsidRPr="00914952">
        <w:rPr>
          <w:rFonts w:ascii="Times New Roman" w:hAnsi="Times New Roman"/>
          <w:sz w:val="24"/>
        </w:rPr>
        <w:t>9</w:t>
      </w:r>
      <w:r w:rsidRPr="00EA132E">
        <w:rPr>
          <w:rFonts w:ascii="Times New Roman" w:hAnsi="Times New Roman"/>
          <w:sz w:val="24"/>
        </w:rPr>
        <w:t>-</w:t>
      </w:r>
      <w:r w:rsidR="00914952" w:rsidRPr="00914952">
        <w:rPr>
          <w:rFonts w:ascii="Times New Roman" w:hAnsi="Times New Roman"/>
          <w:sz w:val="24"/>
        </w:rPr>
        <w:t>022</w:t>
      </w:r>
      <w:r w:rsidRPr="00EA132E">
        <w:rPr>
          <w:rFonts w:ascii="Times New Roman" w:hAnsi="Times New Roman"/>
          <w:sz w:val="24"/>
        </w:rPr>
        <w:t xml:space="preserve">, </w:t>
      </w:r>
      <w:hyperlink r:id="rId10" w:history="1">
        <w:r w:rsidR="00AD6D32" w:rsidRPr="006F6B0D">
          <w:rPr>
            <w:rStyle w:val="aa"/>
            <w:rFonts w:ascii="Times New Roman" w:hAnsi="Times New Roman"/>
            <w:sz w:val="24"/>
            <w:lang w:val="en-US"/>
          </w:rPr>
          <w:t>SaiapovSR</w:t>
        </w:r>
        <w:r w:rsidR="00AD6D32" w:rsidRPr="006F6B0D">
          <w:rPr>
            <w:rStyle w:val="aa"/>
            <w:rFonts w:ascii="Times New Roman" w:hAnsi="Times New Roman"/>
            <w:sz w:val="24"/>
          </w:rPr>
          <w:t>@mng.slavneft.ru</w:t>
        </w:r>
      </w:hyperlink>
      <w:r w:rsidRPr="00EA132E">
        <w:rPr>
          <w:rFonts w:ascii="Times New Roman" w:hAnsi="Times New Roman"/>
          <w:sz w:val="24"/>
        </w:rPr>
        <w:t>;</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954E79" w:rsidRPr="00D12CD3">
          <w:rPr>
            <w:rStyle w:val="aa"/>
            <w:rFonts w:ascii="Times New Roman" w:hAnsi="Times New Roman"/>
            <w:sz w:val="24"/>
          </w:rPr>
          <w:t>http://www.sn-mng.ru/zakupki-i-realizatsiya/zakupki/</w:t>
        </w:r>
      </w:hyperlink>
      <w:r w:rsidR="00954E79" w:rsidRPr="00D12CD3">
        <w:rPr>
          <w:rFonts w:ascii="Times New Roman" w:hAnsi="Times New Roman"/>
          <w:sz w:val="24"/>
        </w:rPr>
        <w:t>.</w:t>
      </w:r>
    </w:p>
    <w:p w:rsidR="00FA3E46" w:rsidRPr="00D12CD3" w:rsidRDefault="00FA3E46" w:rsidP="00FA3E46">
      <w:pPr>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w:t>
      </w:r>
      <w:r w:rsidR="00120B02" w:rsidRPr="00D12CD3">
        <w:rPr>
          <w:rFonts w:ascii="Times New Roman" w:hAnsi="Times New Roman"/>
          <w:b/>
          <w:sz w:val="24"/>
        </w:rPr>
        <w:t>ОАО «СН-МНГ»</w:t>
      </w:r>
      <w:r w:rsidRPr="00D12CD3">
        <w:rPr>
          <w:rFonts w:ascii="Times New Roman" w:hAnsi="Times New Roman"/>
          <w:b/>
          <w:sz w:val="24"/>
        </w:rPr>
        <w:t xml:space="preserve">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FA3E46" w:rsidRPr="00D12CD3" w:rsidRDefault="00120B02" w:rsidP="00FA3E46">
      <w:pPr>
        <w:ind w:firstLine="708"/>
        <w:jc w:val="both"/>
        <w:rPr>
          <w:rFonts w:ascii="Times New Roman" w:hAnsi="Times New Roman"/>
          <w:sz w:val="24"/>
        </w:rPr>
      </w:pPr>
      <w:proofErr w:type="gramStart"/>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00FA3E46" w:rsidRPr="00D12CD3">
        <w:rPr>
          <w:rFonts w:ascii="Times New Roman" w:hAnsi="Times New Roman"/>
          <w:sz w:val="24"/>
        </w:rPr>
        <w:t xml:space="preserve"> Информация о таком решении размещается </w:t>
      </w:r>
      <w:r w:rsidRPr="00D12CD3">
        <w:rPr>
          <w:rFonts w:ascii="Times New Roman" w:hAnsi="Times New Roman"/>
          <w:sz w:val="24"/>
        </w:rPr>
        <w:t>ОАО «СН-МНГ»</w:t>
      </w:r>
      <w:r w:rsidR="00FA3E46" w:rsidRPr="00D12CD3">
        <w:rPr>
          <w:rFonts w:ascii="Times New Roman" w:hAnsi="Times New Roman"/>
          <w:sz w:val="24"/>
        </w:rPr>
        <w:t xml:space="preserve"> на официальном сайте  не позднее следующего рабочего дня после утверждения такого решения Тендерной комиссией. </w:t>
      </w:r>
    </w:p>
    <w:p w:rsidR="00FA3E46" w:rsidRPr="00D12CD3" w:rsidRDefault="00120B02"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признать тендер несостоявшимся, если по окончании срока приема оферт:</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A3E46" w:rsidRPr="00D12CD3" w:rsidRDefault="00FA3E46" w:rsidP="00FA3E46">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rFonts w:ascii="Times New Roman" w:hAnsi="Times New Roman"/>
          <w:b/>
          <w:sz w:val="24"/>
        </w:rPr>
        <w:t>с даты получения</w:t>
      </w:r>
      <w:proofErr w:type="gramEnd"/>
      <w:r w:rsidRPr="00D12CD3">
        <w:rPr>
          <w:rFonts w:ascii="Times New Roman" w:hAnsi="Times New Roman"/>
          <w:b/>
          <w:sz w:val="24"/>
        </w:rPr>
        <w:t xml:space="preserve"> </w:t>
      </w:r>
      <w:r w:rsidRPr="00D12CD3">
        <w:rPr>
          <w:rFonts w:ascii="Times New Roman" w:hAnsi="Times New Roman"/>
          <w:b/>
          <w:sz w:val="24"/>
        </w:rPr>
        <w:lastRenderedPageBreak/>
        <w:t xml:space="preserve">настоящего предложения, должны пройти аккредитацию в соответствии с правилами, размещенными на  </w:t>
      </w:r>
      <w:r w:rsidR="00834CFD"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w:t>
      </w:r>
      <w:r w:rsidR="0056455D" w:rsidRPr="00D12CD3">
        <w:rPr>
          <w:rFonts w:ascii="Times New Roman" w:hAnsi="Times New Roman"/>
          <w:sz w:val="24"/>
        </w:rPr>
        <w:t>стник закупки, если он не относи</w:t>
      </w:r>
      <w:r w:rsidRPr="00D12CD3">
        <w:rPr>
          <w:rFonts w:ascii="Times New Roman" w:hAnsi="Times New Roman"/>
          <w:sz w:val="24"/>
        </w:rPr>
        <w:t>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CE5E1C"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0056455D" w:rsidRPr="00D12CD3">
        <w:rPr>
          <w:rFonts w:ascii="Times New Roman" w:hAnsi="Times New Roman"/>
          <w:sz w:val="24"/>
        </w:rPr>
        <w:t>ОАО «СН-МНГ»</w:t>
      </w:r>
      <w:r w:rsidRPr="00D12CD3">
        <w:rPr>
          <w:rFonts w:ascii="Times New Roman" w:hAnsi="Times New Roman"/>
          <w:sz w:val="24"/>
        </w:rPr>
        <w:t xml:space="preserve"> не гарантирует рассмотрение документов в срок, позволяющий такому участнику закупки стать победителем процедуры закупки.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 xml:space="preserve">Участник закупки вправе обжаловать в Конкурсной комиссии </w:t>
      </w:r>
      <w:r w:rsidR="0056455D" w:rsidRPr="00D12CD3">
        <w:rPr>
          <w:rFonts w:ascii="Times New Roman" w:hAnsi="Times New Roman"/>
          <w:sz w:val="24"/>
        </w:rPr>
        <w:t>ОАО «СН-МНГ»</w:t>
      </w:r>
      <w:r w:rsidRPr="00D12CD3">
        <w:rPr>
          <w:rFonts w:ascii="Times New Roman" w:hAnsi="Times New Roman"/>
          <w:sz w:val="24"/>
        </w:rPr>
        <w:t xml:space="preserve"> действия (бездействие) </w:t>
      </w:r>
      <w:r w:rsidR="0056455D" w:rsidRPr="00D12CD3">
        <w:rPr>
          <w:rFonts w:ascii="Times New Roman" w:hAnsi="Times New Roman"/>
          <w:sz w:val="24"/>
        </w:rPr>
        <w:t>ОАО «СН-МНГ»</w:t>
      </w:r>
      <w:r w:rsidRPr="00D12CD3">
        <w:rPr>
          <w:rFonts w:ascii="Times New Roman" w:hAnsi="Times New Roman"/>
          <w:sz w:val="24"/>
        </w:rPr>
        <w:t xml:space="preserve">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0056455D" w:rsidRPr="00D12CD3">
        <w:rPr>
          <w:rFonts w:ascii="Times New Roman" w:hAnsi="Times New Roman"/>
          <w:sz w:val="24"/>
        </w:rPr>
        <w:t>ОАО «СН-МНГ»</w:t>
      </w:r>
      <w:r w:rsidRPr="00D12CD3">
        <w:rPr>
          <w:rFonts w:ascii="Times New Roman" w:hAnsi="Times New Roman"/>
          <w:sz w:val="24"/>
        </w:rPr>
        <w:t xml:space="preserve">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w:t>
      </w:r>
      <w:r w:rsidR="0056455D" w:rsidRPr="00D12CD3">
        <w:rPr>
          <w:rFonts w:ascii="Times New Roman" w:hAnsi="Times New Roman"/>
          <w:sz w:val="24"/>
        </w:rPr>
        <w:t>ОАО «СН-МНГ»</w:t>
      </w:r>
      <w:r w:rsidRPr="00D12CD3">
        <w:rPr>
          <w:rFonts w:ascii="Times New Roman" w:hAnsi="Times New Roman"/>
          <w:sz w:val="24"/>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Жалоба в письменном виде направляется в Тендерный комитет </w:t>
      </w:r>
      <w:r w:rsidR="0056455D" w:rsidRPr="00D12CD3">
        <w:rPr>
          <w:rFonts w:ascii="Times New Roman" w:hAnsi="Times New Roman"/>
          <w:sz w:val="24"/>
        </w:rPr>
        <w:t>ОАО «СН-МНГ»</w:t>
      </w:r>
      <w:r w:rsidRPr="00D12CD3">
        <w:rPr>
          <w:rFonts w:ascii="Times New Roman" w:hAnsi="Times New Roman"/>
          <w:sz w:val="24"/>
        </w:rPr>
        <w:t xml:space="preserve"> по адресу</w:t>
      </w:r>
      <w:r w:rsidR="00853A3E" w:rsidRPr="00D12CD3">
        <w:rPr>
          <w:rFonts w:ascii="Times New Roman" w:hAnsi="Times New Roman"/>
          <w:sz w:val="24"/>
        </w:rPr>
        <w:t>:</w:t>
      </w:r>
      <w:r w:rsidRPr="00D12CD3">
        <w:rPr>
          <w:rFonts w:ascii="Times New Roman" w:hAnsi="Times New Roman"/>
          <w:sz w:val="24"/>
        </w:rPr>
        <w:t xml:space="preserve"> </w:t>
      </w:r>
      <w:r w:rsidR="00853A3E" w:rsidRPr="00D12CD3">
        <w:rPr>
          <w:rFonts w:ascii="Times New Roman" w:hAnsi="Times New Roman"/>
          <w:sz w:val="24"/>
        </w:rPr>
        <w:t xml:space="preserve">Российская Федерация, 628684 г. </w:t>
      </w:r>
      <w:proofErr w:type="spellStart"/>
      <w:r w:rsidR="00853A3E" w:rsidRPr="00D12CD3">
        <w:rPr>
          <w:rFonts w:ascii="Times New Roman" w:hAnsi="Times New Roman"/>
          <w:sz w:val="24"/>
        </w:rPr>
        <w:t>Мегион</w:t>
      </w:r>
      <w:proofErr w:type="spellEnd"/>
      <w:r w:rsidR="00853A3E" w:rsidRPr="00D12CD3">
        <w:rPr>
          <w:rFonts w:ascii="Times New Roman" w:hAnsi="Times New Roman"/>
          <w:sz w:val="24"/>
        </w:rPr>
        <w:t>, Ханты-Мансийский автономный округ-Югра, ул. Кузьмина, дом 51</w:t>
      </w:r>
      <w:r w:rsidRPr="00D12CD3">
        <w:rPr>
          <w:rFonts w:ascii="Times New Roman" w:hAnsi="Times New Roman"/>
          <w:sz w:val="24"/>
        </w:rPr>
        <w:t xml:space="preserve">. В жалобе указываются: обжалуемое вынесенное решение </w:t>
      </w:r>
      <w:r w:rsidR="00853A3E" w:rsidRPr="00D12CD3">
        <w:rPr>
          <w:rFonts w:ascii="Times New Roman" w:hAnsi="Times New Roman"/>
          <w:sz w:val="24"/>
        </w:rPr>
        <w:t>ОАО «СН-МНГ»</w:t>
      </w:r>
      <w:r w:rsidRPr="00D12CD3">
        <w:rPr>
          <w:rFonts w:ascii="Times New Roman" w:hAnsi="Times New Roman"/>
          <w:sz w:val="24"/>
        </w:rPr>
        <w:t xml:space="preserve">, обжалуемые действия (бездействие) </w:t>
      </w:r>
      <w:r w:rsidR="00853A3E" w:rsidRPr="00D12CD3">
        <w:rPr>
          <w:rFonts w:ascii="Times New Roman" w:hAnsi="Times New Roman"/>
          <w:sz w:val="24"/>
        </w:rPr>
        <w:t>ОАО «СН-МНГ»</w:t>
      </w:r>
      <w:r w:rsidRPr="00D12CD3">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A3E46" w:rsidRPr="00D12CD3" w:rsidRDefault="00FA3E46" w:rsidP="00FA3E46">
      <w:pPr>
        <w:ind w:firstLine="708"/>
        <w:jc w:val="both"/>
        <w:rPr>
          <w:rFonts w:ascii="Times New Roman" w:hAnsi="Times New Roman"/>
          <w:sz w:val="24"/>
          <w:u w:val="single"/>
        </w:rPr>
      </w:pPr>
      <w:r w:rsidRPr="00D12CD3">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D12CD3">
        <w:rPr>
          <w:rFonts w:ascii="Times New Roman" w:hAnsi="Times New Roman"/>
          <w:sz w:val="24"/>
        </w:rPr>
        <w:t>Славнефть</w:t>
      </w:r>
      <w:proofErr w:type="spellEnd"/>
      <w:r w:rsidRPr="00D12CD3">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w:t>
      </w:r>
      <w:r w:rsidR="00F42CF0" w:rsidRPr="00D12CD3">
        <w:rPr>
          <w:rFonts w:ascii="Times New Roman" w:hAnsi="Times New Roman"/>
          <w:sz w:val="24"/>
        </w:rPr>
        <w:t>ОАО «СН-МНГ»</w:t>
      </w:r>
      <w:r w:rsidRPr="00D12CD3">
        <w:rPr>
          <w:rFonts w:ascii="Times New Roman" w:hAnsi="Times New Roman"/>
          <w:sz w:val="24"/>
        </w:rPr>
        <w:t xml:space="preserve">, так и в отношении них. Телефон «Горячей линии»: +7 (495) 777-74-15, электронная почта </w:t>
      </w:r>
      <w:hyperlink r:id="rId12" w:history="1">
        <w:r w:rsidRPr="00D12CD3">
          <w:rPr>
            <w:rFonts w:ascii="Times New Roman" w:hAnsi="Times New Roman"/>
            <w:sz w:val="24"/>
            <w:u w:val="single"/>
          </w:rPr>
          <w:t>hotline@slavneft.ru.</w:t>
        </w:r>
      </w:hyperlink>
    </w:p>
    <w:p w:rsidR="00FA3E46" w:rsidRPr="00D12CD3" w:rsidRDefault="00FA3E46" w:rsidP="00FA3E46">
      <w:pPr>
        <w:ind w:firstLine="708"/>
        <w:jc w:val="both"/>
        <w:rPr>
          <w:rFonts w:ascii="Times New Roman" w:hAnsi="Times New Roman"/>
          <w:sz w:val="24"/>
          <w:u w:val="single"/>
        </w:rPr>
      </w:pPr>
    </w:p>
    <w:p w:rsidR="00FA3E46" w:rsidRPr="00D12CD3" w:rsidRDefault="00FA3E46" w:rsidP="00FA3E46">
      <w:pPr>
        <w:rPr>
          <w:rFonts w:ascii="Times New Roman" w:hAnsi="Times New Roman"/>
          <w:sz w:val="24"/>
        </w:rPr>
      </w:pPr>
      <w:r w:rsidRPr="00D12CD3">
        <w:rPr>
          <w:rFonts w:ascii="Times New Roman" w:hAnsi="Times New Roman"/>
          <w:sz w:val="24"/>
        </w:rPr>
        <w:t xml:space="preserve">Перечень документов в составе Предложения делать оферты </w:t>
      </w:r>
      <w:r w:rsidR="00914952">
        <w:rPr>
          <w:rFonts w:ascii="Times New Roman" w:hAnsi="Times New Roman"/>
          <w:b/>
          <w:sz w:val="24"/>
        </w:rPr>
        <w:t xml:space="preserve">№ </w:t>
      </w:r>
      <w:r w:rsidR="006B14DE">
        <w:rPr>
          <w:rFonts w:ascii="Times New Roman" w:hAnsi="Times New Roman"/>
          <w:b/>
          <w:sz w:val="24"/>
        </w:rPr>
        <w:t>007</w:t>
      </w:r>
      <w:r w:rsidR="00496585">
        <w:rPr>
          <w:rFonts w:ascii="Times New Roman" w:hAnsi="Times New Roman"/>
          <w:b/>
          <w:sz w:val="24"/>
        </w:rPr>
        <w:t>/</w:t>
      </w:r>
      <w:r w:rsidR="00F42CF0" w:rsidRPr="00D12CD3">
        <w:rPr>
          <w:rFonts w:ascii="Times New Roman" w:hAnsi="Times New Roman"/>
          <w:b/>
          <w:sz w:val="24"/>
        </w:rPr>
        <w:t>ТК/201</w:t>
      </w:r>
      <w:r w:rsidR="00D87E98">
        <w:rPr>
          <w:rFonts w:ascii="Times New Roman" w:hAnsi="Times New Roman"/>
          <w:b/>
          <w:sz w:val="24"/>
        </w:rPr>
        <w:t>6</w:t>
      </w:r>
      <w:r w:rsidR="00F42CF0" w:rsidRPr="00D12CD3">
        <w:rPr>
          <w:rFonts w:ascii="Times New Roman" w:hAnsi="Times New Roman"/>
          <w:b/>
          <w:sz w:val="24"/>
        </w:rPr>
        <w:t xml:space="preserve"> от ___</w:t>
      </w:r>
      <w:r w:rsidR="009A0C8A">
        <w:rPr>
          <w:rFonts w:ascii="Times New Roman" w:hAnsi="Times New Roman"/>
          <w:b/>
          <w:sz w:val="24"/>
        </w:rPr>
        <w:t>_</w:t>
      </w:r>
      <w:r w:rsidR="00F42CF0" w:rsidRPr="00D12CD3">
        <w:rPr>
          <w:rFonts w:ascii="Times New Roman" w:hAnsi="Times New Roman"/>
          <w:b/>
          <w:sz w:val="24"/>
        </w:rPr>
        <w:t>___201</w:t>
      </w:r>
      <w:r w:rsidR="00D87E98">
        <w:rPr>
          <w:rFonts w:ascii="Times New Roman" w:hAnsi="Times New Roman"/>
          <w:b/>
          <w:sz w:val="24"/>
        </w:rPr>
        <w:t>6</w:t>
      </w:r>
      <w:r w:rsidR="00F42CF0" w:rsidRPr="00D12CD3">
        <w:rPr>
          <w:rFonts w:ascii="Times New Roman" w:hAnsi="Times New Roman"/>
          <w:b/>
          <w:sz w:val="24"/>
        </w:rPr>
        <w:t>г</w:t>
      </w:r>
      <w:r w:rsidRPr="00D12CD3">
        <w:rPr>
          <w:rFonts w:ascii="Times New Roman" w:hAnsi="Times New Roman"/>
          <w:sz w:val="24"/>
        </w:rPr>
        <w:t>:</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Извещение о проведении т</w:t>
      </w:r>
      <w:r w:rsidR="00914952">
        <w:rPr>
          <w:rFonts w:ascii="Times New Roman" w:hAnsi="Times New Roman"/>
          <w:sz w:val="24"/>
        </w:rPr>
        <w:t xml:space="preserve">ендера (настоящий документ) на </w:t>
      </w:r>
      <w:r w:rsidR="00D87E98">
        <w:rPr>
          <w:rFonts w:ascii="Times New Roman" w:hAnsi="Times New Roman"/>
          <w:sz w:val="24"/>
        </w:rPr>
        <w:t>6</w:t>
      </w:r>
      <w:r w:rsidRPr="00FA4CFC">
        <w:rPr>
          <w:rFonts w:ascii="Times New Roman" w:hAnsi="Times New Roman"/>
          <w:sz w:val="24"/>
        </w:rPr>
        <w:t xml:space="preserve">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Требования к предмету оферты на </w:t>
      </w:r>
      <w:r w:rsidR="00D87E98">
        <w:rPr>
          <w:rFonts w:ascii="Times New Roman" w:hAnsi="Times New Roman"/>
          <w:sz w:val="24"/>
        </w:rPr>
        <w:t>5</w:t>
      </w:r>
      <w:r w:rsidRPr="00FA4CFC">
        <w:rPr>
          <w:rFonts w:ascii="Times New Roman" w:hAnsi="Times New Roman"/>
          <w:sz w:val="24"/>
        </w:rPr>
        <w:t xml:space="preserve">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Проект договора на </w:t>
      </w:r>
      <w:r w:rsidR="00D87E98">
        <w:rPr>
          <w:rFonts w:ascii="Times New Roman" w:hAnsi="Times New Roman"/>
          <w:sz w:val="24"/>
        </w:rPr>
        <w:t>23</w:t>
      </w:r>
      <w:r w:rsidR="00574DC5">
        <w:rPr>
          <w:rFonts w:ascii="Times New Roman" w:hAnsi="Times New Roman"/>
          <w:sz w:val="24"/>
        </w:rPr>
        <w:t xml:space="preserve"> </w:t>
      </w:r>
      <w:r w:rsidRPr="00FA4CFC">
        <w:rPr>
          <w:rFonts w:ascii="Times New Roman" w:hAnsi="Times New Roman"/>
          <w:sz w:val="24"/>
        </w:rPr>
        <w:t>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Извещение о согласии сделать оферту  на 1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Предложение о заключении договора на 1 л. в 1 экз.;</w:t>
      </w:r>
    </w:p>
    <w:p w:rsidR="00FF6375" w:rsidRPr="00FA4CFC" w:rsidRDefault="00D87E98" w:rsidP="00FA4CFC">
      <w:pPr>
        <w:tabs>
          <w:tab w:val="left" w:pos="0"/>
        </w:tabs>
        <w:spacing w:before="0"/>
        <w:rPr>
          <w:rFonts w:ascii="Times New Roman" w:hAnsi="Times New Roman"/>
          <w:sz w:val="24"/>
        </w:rPr>
      </w:pPr>
      <w:r>
        <w:rPr>
          <w:rFonts w:ascii="Times New Roman" w:hAnsi="Times New Roman"/>
          <w:sz w:val="24"/>
        </w:rPr>
        <w:t>6</w:t>
      </w:r>
      <w:r w:rsidR="00FA4CFC" w:rsidRPr="00FA4CFC">
        <w:rPr>
          <w:rFonts w:ascii="Times New Roman" w:hAnsi="Times New Roman"/>
          <w:sz w:val="24"/>
        </w:rPr>
        <w:t xml:space="preserve">. </w:t>
      </w:r>
      <w:r w:rsidR="00FF6375" w:rsidRPr="00FA4CFC">
        <w:rPr>
          <w:rFonts w:ascii="Times New Roman" w:hAnsi="Times New Roman"/>
          <w:sz w:val="24"/>
        </w:rPr>
        <w:t xml:space="preserve"> </w:t>
      </w:r>
      <w:r w:rsidR="00FA4CFC" w:rsidRPr="00FA4CFC">
        <w:rPr>
          <w:rFonts w:ascii="Times New Roman" w:hAnsi="Times New Roman"/>
          <w:sz w:val="24"/>
        </w:rPr>
        <w:t xml:space="preserve">      Форма «Коммерческое предложение»</w:t>
      </w:r>
      <w:r w:rsidR="00FF6375" w:rsidRPr="00FA4CFC">
        <w:rPr>
          <w:rFonts w:ascii="Times New Roman" w:hAnsi="Times New Roman"/>
          <w:sz w:val="24"/>
        </w:rPr>
        <w:t xml:space="preserve"> на </w:t>
      </w:r>
      <w:r w:rsidR="00FA4CFC" w:rsidRPr="00FA4CFC">
        <w:rPr>
          <w:rFonts w:ascii="Times New Roman" w:hAnsi="Times New Roman"/>
          <w:sz w:val="24"/>
        </w:rPr>
        <w:t>1</w:t>
      </w:r>
      <w:r w:rsidR="00FF6375" w:rsidRPr="00FA4CFC">
        <w:rPr>
          <w:rFonts w:ascii="Times New Roman" w:hAnsi="Times New Roman"/>
          <w:sz w:val="24"/>
        </w:rPr>
        <w:t xml:space="preserve"> л. в 1 экз.;</w:t>
      </w:r>
    </w:p>
    <w:p w:rsidR="00FF6375" w:rsidRPr="00FA4CFC" w:rsidRDefault="00FF6375" w:rsidP="00FA4CFC">
      <w:pPr>
        <w:pStyle w:val="ab"/>
        <w:numPr>
          <w:ilvl w:val="0"/>
          <w:numId w:val="33"/>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w:t>
      </w:r>
      <w:r w:rsidR="00FA4CFC" w:rsidRPr="00FA4CFC">
        <w:rPr>
          <w:rFonts w:ascii="Times New Roman" w:hAnsi="Times New Roman"/>
          <w:sz w:val="24"/>
        </w:rPr>
        <w:t xml:space="preserve">Форма </w:t>
      </w:r>
      <w:r w:rsidRPr="00FA4CFC">
        <w:rPr>
          <w:rFonts w:ascii="Times New Roman" w:hAnsi="Times New Roman"/>
          <w:sz w:val="24"/>
        </w:rPr>
        <w:t>«Перечень аффилированных организаций» на 1 л. в 1 экз.;</w:t>
      </w:r>
    </w:p>
    <w:p w:rsidR="00FF6375" w:rsidRPr="00FA4CFC" w:rsidRDefault="00FF6375" w:rsidP="00FA4CFC">
      <w:pPr>
        <w:pStyle w:val="ab"/>
        <w:numPr>
          <w:ilvl w:val="0"/>
          <w:numId w:val="33"/>
        </w:numPr>
        <w:tabs>
          <w:tab w:val="left" w:pos="0"/>
        </w:tabs>
        <w:spacing w:before="0"/>
        <w:ind w:left="0" w:firstLine="0"/>
        <w:jc w:val="both"/>
        <w:rPr>
          <w:rFonts w:ascii="Times New Roman" w:hAnsi="Times New Roman"/>
          <w:sz w:val="24"/>
        </w:rPr>
      </w:pPr>
      <w:r w:rsidRPr="00FA4CFC">
        <w:rPr>
          <w:rFonts w:ascii="Times New Roman" w:hAnsi="Times New Roman"/>
          <w:sz w:val="24"/>
        </w:rPr>
        <w:lastRenderedPageBreak/>
        <w:t xml:space="preserve"> Форма </w:t>
      </w:r>
      <w:r w:rsidR="00FA4CFC" w:rsidRPr="00FA4CFC">
        <w:rPr>
          <w:rFonts w:ascii="Times New Roman" w:hAnsi="Times New Roman"/>
          <w:sz w:val="24"/>
        </w:rPr>
        <w:t>«</w:t>
      </w:r>
      <w:r w:rsidRPr="00FA4CFC">
        <w:rPr>
          <w:rFonts w:ascii="Times New Roman" w:hAnsi="Times New Roman"/>
          <w:sz w:val="24"/>
        </w:rPr>
        <w:t>Кал</w:t>
      </w:r>
      <w:r w:rsidR="00FA4CFC" w:rsidRPr="00FA4CFC">
        <w:rPr>
          <w:rFonts w:ascii="Times New Roman" w:hAnsi="Times New Roman"/>
          <w:sz w:val="24"/>
        </w:rPr>
        <w:t>ькуляция»</w:t>
      </w:r>
      <w:r w:rsidRPr="00FA4CFC">
        <w:rPr>
          <w:rFonts w:ascii="Times New Roman" w:hAnsi="Times New Roman"/>
          <w:sz w:val="24"/>
        </w:rPr>
        <w:t xml:space="preserve"> на производство единицы работ с расшифровкой по статьям </w:t>
      </w:r>
      <w:r w:rsidR="00FA4CFC" w:rsidRPr="00FA4CFC">
        <w:rPr>
          <w:rFonts w:ascii="Times New Roman" w:hAnsi="Times New Roman"/>
          <w:sz w:val="24"/>
        </w:rPr>
        <w:t xml:space="preserve">затрат </w:t>
      </w:r>
      <w:r w:rsidRPr="00FA4CFC">
        <w:rPr>
          <w:rFonts w:ascii="Times New Roman" w:hAnsi="Times New Roman"/>
          <w:sz w:val="24"/>
        </w:rPr>
        <w:t>с приложением №1 на 2 л. в 1 экз.</w:t>
      </w:r>
    </w:p>
    <w:p w:rsidR="002633B5" w:rsidRPr="00D12CD3" w:rsidRDefault="002633B5" w:rsidP="000127F9">
      <w:pPr>
        <w:spacing w:before="0"/>
        <w:jc w:val="both"/>
        <w:rPr>
          <w:rFonts w:ascii="Times New Roman" w:hAnsi="Times New Roman"/>
          <w:sz w:val="24"/>
        </w:rPr>
      </w:pPr>
    </w:p>
    <w:p w:rsidR="00576586" w:rsidRDefault="00576586" w:rsidP="000127F9">
      <w:pPr>
        <w:spacing w:before="0"/>
        <w:ind w:left="4248"/>
        <w:jc w:val="both"/>
        <w:rPr>
          <w:rFonts w:ascii="Times New Roman" w:hAnsi="Times New Roman"/>
          <w:sz w:val="24"/>
        </w:rPr>
      </w:pPr>
    </w:p>
    <w:p w:rsidR="00D12CD3" w:rsidRDefault="00D12CD3" w:rsidP="000127F9">
      <w:pPr>
        <w:spacing w:before="0"/>
        <w:ind w:left="4248"/>
        <w:jc w:val="both"/>
        <w:rPr>
          <w:rFonts w:ascii="Times New Roman" w:hAnsi="Times New Roman"/>
          <w:sz w:val="24"/>
        </w:rPr>
      </w:pPr>
    </w:p>
    <w:p w:rsidR="00D12CD3" w:rsidRPr="00D12CD3" w:rsidRDefault="00D12CD3" w:rsidP="000127F9">
      <w:pPr>
        <w:spacing w:before="0"/>
        <w:ind w:left="4248"/>
        <w:jc w:val="both"/>
        <w:rPr>
          <w:rFonts w:ascii="Times New Roman" w:hAnsi="Times New Roman"/>
          <w:sz w:val="24"/>
        </w:rPr>
      </w:pPr>
    </w:p>
    <w:p w:rsidR="00C83E97" w:rsidRDefault="00C83E97"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Default="00FA3E46"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C37F97" w:rsidRDefault="00C37F97" w:rsidP="000127F9">
      <w:pPr>
        <w:spacing w:before="0"/>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ED1D10" w:rsidRDefault="00ED1D10" w:rsidP="00C37F97">
      <w:pPr>
        <w:jc w:val="right"/>
        <w:rPr>
          <w:rFonts w:ascii="Times New Roman" w:hAnsi="Times New Roman"/>
          <w:b/>
          <w:sz w:val="24"/>
        </w:rPr>
      </w:pPr>
    </w:p>
    <w:p w:rsidR="00ED1D10" w:rsidRDefault="00ED1D10" w:rsidP="00C37F97">
      <w:pPr>
        <w:jc w:val="right"/>
        <w:rPr>
          <w:rFonts w:ascii="Times New Roman" w:hAnsi="Times New Roman"/>
          <w:b/>
          <w:sz w:val="24"/>
        </w:rPr>
      </w:pPr>
    </w:p>
    <w:p w:rsidR="00ED1D10" w:rsidRDefault="00ED1D10" w:rsidP="00C37F97">
      <w:pPr>
        <w:jc w:val="right"/>
        <w:rPr>
          <w:rFonts w:ascii="Times New Roman" w:hAnsi="Times New Roman"/>
          <w:b/>
          <w:sz w:val="24"/>
        </w:rPr>
      </w:pPr>
    </w:p>
    <w:p w:rsidR="00785E01" w:rsidRDefault="00785E01" w:rsidP="00C37F97">
      <w:pPr>
        <w:jc w:val="right"/>
        <w:rPr>
          <w:rFonts w:ascii="Times New Roman" w:hAnsi="Times New Roman"/>
          <w:b/>
          <w:sz w:val="24"/>
        </w:rPr>
      </w:pPr>
    </w:p>
    <w:p w:rsidR="00785E01" w:rsidRDefault="00785E01" w:rsidP="00C37F97">
      <w:pPr>
        <w:jc w:val="right"/>
        <w:rPr>
          <w:rFonts w:ascii="Times New Roman" w:hAnsi="Times New Roman"/>
          <w:b/>
          <w:sz w:val="24"/>
        </w:rPr>
      </w:pPr>
    </w:p>
    <w:p w:rsidR="00785E01" w:rsidRDefault="00785E01" w:rsidP="00C37F97">
      <w:pPr>
        <w:jc w:val="right"/>
        <w:rPr>
          <w:rFonts w:ascii="Times New Roman" w:hAnsi="Times New Roman"/>
          <w:b/>
          <w:sz w:val="24"/>
        </w:rPr>
      </w:pPr>
    </w:p>
    <w:p w:rsidR="00785E01" w:rsidRDefault="00785E01" w:rsidP="00C37F97">
      <w:pPr>
        <w:jc w:val="right"/>
        <w:rPr>
          <w:rFonts w:ascii="Times New Roman" w:hAnsi="Times New Roman"/>
          <w:b/>
          <w:sz w:val="24"/>
        </w:rPr>
      </w:pPr>
    </w:p>
    <w:p w:rsidR="00ED1D10" w:rsidRPr="001D721C" w:rsidRDefault="00ED1D10" w:rsidP="00C37F97">
      <w:pPr>
        <w:jc w:val="right"/>
        <w:rPr>
          <w:rFonts w:ascii="Times New Roman" w:hAnsi="Times New Roman"/>
          <w:b/>
          <w:sz w:val="24"/>
        </w:rPr>
      </w:pPr>
    </w:p>
    <w:p w:rsidR="00AD6D32" w:rsidRPr="001D721C" w:rsidRDefault="00AD6D32" w:rsidP="00C37F97">
      <w:pPr>
        <w:jc w:val="right"/>
        <w:rPr>
          <w:rFonts w:ascii="Times New Roman" w:hAnsi="Times New Roman"/>
          <w:b/>
          <w:sz w:val="24"/>
        </w:rPr>
      </w:pPr>
    </w:p>
    <w:p w:rsidR="00AD6D32" w:rsidRPr="001D721C" w:rsidRDefault="00AD6D32" w:rsidP="00C37F97">
      <w:pPr>
        <w:jc w:val="right"/>
        <w:rPr>
          <w:rFonts w:ascii="Times New Roman" w:hAnsi="Times New Roman"/>
          <w:b/>
          <w:sz w:val="24"/>
        </w:rPr>
      </w:pPr>
    </w:p>
    <w:p w:rsidR="00AD6D32" w:rsidRPr="0007162E" w:rsidRDefault="00AD6D32" w:rsidP="00C37F97">
      <w:pPr>
        <w:jc w:val="right"/>
        <w:rPr>
          <w:rFonts w:ascii="Times New Roman" w:hAnsi="Times New Roman"/>
          <w:b/>
          <w:sz w:val="24"/>
        </w:rPr>
      </w:pPr>
    </w:p>
    <w:p w:rsidR="00914952" w:rsidRPr="0007162E" w:rsidRDefault="00914952" w:rsidP="00C37F97">
      <w:pPr>
        <w:jc w:val="right"/>
        <w:rPr>
          <w:rFonts w:ascii="Times New Roman" w:hAnsi="Times New Roman"/>
          <w:b/>
          <w:sz w:val="24"/>
        </w:rPr>
      </w:pPr>
    </w:p>
    <w:p w:rsidR="00914952" w:rsidRPr="0007162E" w:rsidRDefault="00914952" w:rsidP="00C37F97">
      <w:pPr>
        <w:jc w:val="right"/>
        <w:rPr>
          <w:rFonts w:ascii="Times New Roman" w:hAnsi="Times New Roman"/>
          <w:b/>
          <w:sz w:val="24"/>
        </w:rPr>
      </w:pPr>
    </w:p>
    <w:p w:rsidR="00C37F97" w:rsidRDefault="00C37F97" w:rsidP="00C37F97">
      <w:pPr>
        <w:jc w:val="right"/>
        <w:rPr>
          <w:rFonts w:ascii="Times New Roman" w:hAnsi="Times New Roman"/>
          <w:b/>
          <w:sz w:val="24"/>
        </w:rPr>
      </w:pPr>
      <w:r w:rsidRPr="000127F9">
        <w:rPr>
          <w:rFonts w:ascii="Times New Roman" w:hAnsi="Times New Roman"/>
          <w:b/>
          <w:sz w:val="24"/>
        </w:rPr>
        <w:t xml:space="preserve">Форма </w:t>
      </w:r>
      <w:r>
        <w:rPr>
          <w:rFonts w:ascii="Times New Roman" w:hAnsi="Times New Roman"/>
          <w:b/>
          <w:sz w:val="24"/>
        </w:rPr>
        <w:t>2</w:t>
      </w:r>
      <w:r w:rsidRPr="000127F9">
        <w:rPr>
          <w:rFonts w:ascii="Times New Roman" w:hAnsi="Times New Roman"/>
          <w:b/>
          <w:sz w:val="24"/>
        </w:rPr>
        <w:t xml:space="preserve"> «Т</w:t>
      </w:r>
      <w:r>
        <w:rPr>
          <w:rFonts w:ascii="Times New Roman" w:hAnsi="Times New Roman"/>
          <w:b/>
          <w:sz w:val="24"/>
        </w:rPr>
        <w:t>ребования к предмету оферты</w:t>
      </w:r>
      <w:r w:rsidRPr="000127F9">
        <w:rPr>
          <w:rFonts w:ascii="Times New Roman" w:hAnsi="Times New Roman"/>
          <w:b/>
          <w:sz w:val="24"/>
        </w:rPr>
        <w:t>»</w:t>
      </w:r>
    </w:p>
    <w:p w:rsidR="007442E0" w:rsidRPr="000127F9" w:rsidRDefault="007442E0" w:rsidP="00C37F97">
      <w:pPr>
        <w:jc w:val="right"/>
        <w:rPr>
          <w:rFonts w:ascii="Times New Roman" w:hAnsi="Times New Roman"/>
          <w:b/>
          <w:sz w:val="24"/>
        </w:rPr>
      </w:pPr>
    </w:p>
    <w:p w:rsidR="00C37F97" w:rsidRDefault="00C37F97" w:rsidP="00C37F97">
      <w:pPr>
        <w:jc w:val="center"/>
        <w:rPr>
          <w:rFonts w:ascii="Times New Roman" w:hAnsi="Times New Roman"/>
          <w:b/>
          <w:sz w:val="24"/>
        </w:rPr>
      </w:pPr>
      <w:r w:rsidRPr="000127F9">
        <w:rPr>
          <w:rFonts w:ascii="Times New Roman" w:hAnsi="Times New Roman"/>
          <w:b/>
          <w:sz w:val="24"/>
        </w:rPr>
        <w:t>ТРЕБОВАНИЯ К ПРЕДМЕТУ ОФЕРТЫ</w:t>
      </w:r>
    </w:p>
    <w:p w:rsidR="00DF01BB" w:rsidRPr="000127F9" w:rsidRDefault="00DF01BB" w:rsidP="00C37F97">
      <w:pPr>
        <w:jc w:val="center"/>
        <w:rPr>
          <w:rFonts w:ascii="Times New Roman" w:hAnsi="Times New Roman"/>
          <w:b/>
          <w:sz w:val="24"/>
        </w:rPr>
      </w:pPr>
    </w:p>
    <w:p w:rsidR="00C37F97" w:rsidRPr="001D721C" w:rsidRDefault="00C37F97" w:rsidP="00C37F97">
      <w:pPr>
        <w:pStyle w:val="ab"/>
        <w:numPr>
          <w:ilvl w:val="0"/>
          <w:numId w:val="9"/>
        </w:numPr>
        <w:autoSpaceDE w:val="0"/>
        <w:autoSpaceDN w:val="0"/>
        <w:adjustRightInd w:val="0"/>
        <w:spacing w:before="0" w:line="276" w:lineRule="auto"/>
        <w:ind w:left="0" w:firstLine="0"/>
        <w:jc w:val="both"/>
        <w:rPr>
          <w:rFonts w:ascii="Times New Roman" w:hAnsi="Times New Roman"/>
          <w:b/>
          <w:sz w:val="28"/>
          <w:szCs w:val="28"/>
        </w:rPr>
      </w:pPr>
      <w:r w:rsidRPr="001D721C">
        <w:rPr>
          <w:rFonts w:ascii="Times New Roman" w:hAnsi="Times New Roman"/>
          <w:b/>
          <w:sz w:val="28"/>
          <w:szCs w:val="28"/>
        </w:rPr>
        <w:t xml:space="preserve">Общие положения </w:t>
      </w:r>
    </w:p>
    <w:p w:rsidR="00914952" w:rsidRPr="00914952" w:rsidRDefault="00C37F97" w:rsidP="00914952">
      <w:pPr>
        <w:pStyle w:val="a"/>
        <w:numPr>
          <w:ilvl w:val="0"/>
          <w:numId w:val="31"/>
        </w:numPr>
        <w:spacing w:before="0"/>
        <w:rPr>
          <w:rFonts w:ascii="Times New Roman" w:hAnsi="Times New Roman"/>
          <w:sz w:val="24"/>
        </w:rPr>
      </w:pPr>
      <w:r w:rsidRPr="00914952">
        <w:rPr>
          <w:rFonts w:ascii="Times New Roman" w:hAnsi="Times New Roman" w:cs="Times New Roman"/>
          <w:sz w:val="24"/>
          <w:szCs w:val="24"/>
          <w:u w:val="single"/>
        </w:rPr>
        <w:t>Предмет закупки:</w:t>
      </w:r>
      <w:r w:rsidRPr="00914952">
        <w:rPr>
          <w:rFonts w:ascii="Times New Roman" w:hAnsi="Times New Roman" w:cs="Times New Roman"/>
          <w:sz w:val="24"/>
          <w:szCs w:val="24"/>
        </w:rPr>
        <w:t xml:space="preserve"> </w:t>
      </w:r>
      <w:r w:rsidR="00AD6D32" w:rsidRPr="00914952">
        <w:rPr>
          <w:rFonts w:ascii="Times New Roman" w:hAnsi="Times New Roman" w:cs="Times New Roman"/>
          <w:sz w:val="24"/>
          <w:szCs w:val="24"/>
        </w:rPr>
        <w:t xml:space="preserve">оказание услуг по </w:t>
      </w:r>
      <w:r w:rsidR="00914952" w:rsidRPr="00914952">
        <w:rPr>
          <w:rFonts w:ascii="Times New Roman" w:hAnsi="Times New Roman" w:cs="Times New Roman"/>
          <w:sz w:val="24"/>
          <w:szCs w:val="24"/>
        </w:rPr>
        <w:t>текущему ремонту оборудования автономных источников энергоснабжения</w:t>
      </w:r>
      <w:r w:rsidR="00914952">
        <w:rPr>
          <w:rFonts w:ascii="Times New Roman" w:hAnsi="Times New Roman" w:cs="Times New Roman"/>
          <w:sz w:val="24"/>
          <w:szCs w:val="24"/>
        </w:rPr>
        <w:t>.</w:t>
      </w:r>
    </w:p>
    <w:p w:rsidR="00C37F97" w:rsidRPr="00914952" w:rsidRDefault="00C37F97" w:rsidP="00914952">
      <w:pPr>
        <w:pStyle w:val="a"/>
        <w:numPr>
          <w:ilvl w:val="0"/>
          <w:numId w:val="31"/>
        </w:numPr>
        <w:spacing w:before="0"/>
        <w:rPr>
          <w:rFonts w:ascii="Times New Roman" w:hAnsi="Times New Roman"/>
          <w:sz w:val="24"/>
        </w:rPr>
      </w:pPr>
      <w:r w:rsidRPr="00914952">
        <w:rPr>
          <w:rFonts w:ascii="Times New Roman" w:hAnsi="Times New Roman"/>
          <w:sz w:val="24"/>
        </w:rPr>
        <w:t>Оферта должна быть представлена на всю номенклатуру услуг, указанных в Требованиях к предмету оферты.</w:t>
      </w:r>
    </w:p>
    <w:p w:rsidR="00C37F97" w:rsidRPr="0092313F" w:rsidRDefault="00C37F97" w:rsidP="00C37F97">
      <w:pPr>
        <w:pStyle w:val="a"/>
        <w:numPr>
          <w:ilvl w:val="0"/>
          <w:numId w:val="31"/>
        </w:numPr>
        <w:spacing w:before="0"/>
        <w:rPr>
          <w:rFonts w:ascii="Times New Roman" w:hAnsi="Times New Roman" w:cs="Times New Roman"/>
          <w:sz w:val="24"/>
          <w:szCs w:val="24"/>
        </w:rPr>
      </w:pPr>
      <w:r w:rsidRPr="0092313F">
        <w:rPr>
          <w:rFonts w:ascii="Times New Roman" w:hAnsi="Times New Roman" w:cs="Times New Roman"/>
          <w:sz w:val="24"/>
          <w:szCs w:val="24"/>
          <w:u w:val="single"/>
        </w:rPr>
        <w:t>Инициатор закупки:</w:t>
      </w:r>
      <w:r w:rsidRPr="0092313F">
        <w:rPr>
          <w:rFonts w:ascii="Times New Roman" w:hAnsi="Times New Roman" w:cs="Times New Roman"/>
          <w:sz w:val="24"/>
          <w:szCs w:val="24"/>
        </w:rPr>
        <w:t xml:space="preserve"> открытое акционерное общество «</w:t>
      </w:r>
      <w:proofErr w:type="spellStart"/>
      <w:r w:rsidRPr="0092313F">
        <w:rPr>
          <w:rFonts w:ascii="Times New Roman" w:hAnsi="Times New Roman" w:cs="Times New Roman"/>
          <w:sz w:val="24"/>
          <w:szCs w:val="24"/>
        </w:rPr>
        <w:t>Славнефть</w:t>
      </w:r>
      <w:proofErr w:type="spellEnd"/>
      <w:r w:rsidRPr="0092313F">
        <w:rPr>
          <w:rFonts w:ascii="Times New Roman" w:hAnsi="Times New Roman" w:cs="Times New Roman"/>
          <w:sz w:val="24"/>
          <w:szCs w:val="24"/>
        </w:rPr>
        <w:t>-Мегионнефтегаз» (ОАО «СН-МНГ»).</w:t>
      </w:r>
    </w:p>
    <w:p w:rsidR="00C37F97" w:rsidRPr="0092313F" w:rsidRDefault="00C37F97" w:rsidP="00C37F97">
      <w:pPr>
        <w:pStyle w:val="a"/>
        <w:numPr>
          <w:ilvl w:val="0"/>
          <w:numId w:val="31"/>
        </w:numPr>
        <w:spacing w:before="0"/>
        <w:rPr>
          <w:rFonts w:ascii="Times New Roman" w:hAnsi="Times New Roman" w:cs="Times New Roman"/>
          <w:sz w:val="24"/>
          <w:szCs w:val="24"/>
        </w:rPr>
      </w:pPr>
      <w:r w:rsidRPr="0092313F">
        <w:rPr>
          <w:rFonts w:ascii="Times New Roman" w:hAnsi="Times New Roman" w:cs="Times New Roman"/>
          <w:sz w:val="24"/>
          <w:szCs w:val="24"/>
          <w:u w:val="single"/>
        </w:rPr>
        <w:t>Плановые сроки оказания услуг:</w:t>
      </w:r>
      <w:r w:rsidRPr="0092313F">
        <w:rPr>
          <w:rFonts w:ascii="Times New Roman" w:hAnsi="Times New Roman" w:cs="Times New Roman"/>
          <w:sz w:val="24"/>
          <w:szCs w:val="24"/>
        </w:rPr>
        <w:t xml:space="preserve"> с 01.0</w:t>
      </w:r>
      <w:r w:rsidR="00961383">
        <w:rPr>
          <w:rFonts w:ascii="Times New Roman" w:hAnsi="Times New Roman" w:cs="Times New Roman"/>
          <w:sz w:val="24"/>
          <w:szCs w:val="24"/>
        </w:rPr>
        <w:t>6</w:t>
      </w:r>
      <w:r w:rsidRPr="0092313F">
        <w:rPr>
          <w:rFonts w:ascii="Times New Roman" w:hAnsi="Times New Roman" w:cs="Times New Roman"/>
          <w:sz w:val="24"/>
          <w:szCs w:val="24"/>
        </w:rPr>
        <w:t>.2016г. по 3</w:t>
      </w:r>
      <w:r>
        <w:rPr>
          <w:rFonts w:ascii="Times New Roman" w:hAnsi="Times New Roman" w:cs="Times New Roman"/>
          <w:sz w:val="24"/>
          <w:szCs w:val="24"/>
        </w:rPr>
        <w:t>1.12</w:t>
      </w:r>
      <w:r w:rsidRPr="0092313F">
        <w:rPr>
          <w:rFonts w:ascii="Times New Roman" w:hAnsi="Times New Roman" w:cs="Times New Roman"/>
          <w:sz w:val="24"/>
          <w:szCs w:val="24"/>
        </w:rPr>
        <w:t>.2016г.</w:t>
      </w:r>
    </w:p>
    <w:p w:rsidR="00C37F97" w:rsidRPr="003B2D43" w:rsidRDefault="00005613" w:rsidP="00C37F97">
      <w:pPr>
        <w:numPr>
          <w:ilvl w:val="0"/>
          <w:numId w:val="31"/>
        </w:numPr>
        <w:autoSpaceDE w:val="0"/>
        <w:autoSpaceDN w:val="0"/>
        <w:adjustRightInd w:val="0"/>
        <w:spacing w:before="0"/>
        <w:contextualSpacing/>
        <w:jc w:val="both"/>
        <w:rPr>
          <w:rFonts w:ascii="Times New Roman" w:hAnsi="Times New Roman"/>
          <w:sz w:val="23"/>
          <w:szCs w:val="23"/>
        </w:rPr>
      </w:pPr>
      <w:r>
        <w:rPr>
          <w:rFonts w:ascii="Times New Roman" w:hAnsi="Times New Roman"/>
          <w:sz w:val="23"/>
          <w:szCs w:val="23"/>
          <w:u w:val="single"/>
        </w:rPr>
        <w:t xml:space="preserve">Объем услуг представленный в </w:t>
      </w:r>
      <w:r w:rsidR="00ED1D10">
        <w:rPr>
          <w:rFonts w:ascii="Times New Roman" w:hAnsi="Times New Roman"/>
          <w:sz w:val="23"/>
          <w:szCs w:val="23"/>
          <w:u w:val="single"/>
        </w:rPr>
        <w:t>Форм</w:t>
      </w:r>
      <w:r>
        <w:rPr>
          <w:rFonts w:ascii="Times New Roman" w:hAnsi="Times New Roman"/>
          <w:sz w:val="23"/>
          <w:szCs w:val="23"/>
          <w:u w:val="single"/>
        </w:rPr>
        <w:t>е</w:t>
      </w:r>
      <w:r w:rsidR="00ED1D10">
        <w:rPr>
          <w:rFonts w:ascii="Times New Roman" w:hAnsi="Times New Roman"/>
          <w:sz w:val="23"/>
          <w:szCs w:val="23"/>
          <w:u w:val="single"/>
        </w:rPr>
        <w:t xml:space="preserve"> 6к «Коммерческое предложение» </w:t>
      </w:r>
      <w:r w:rsidR="00C37F97" w:rsidRPr="0092313F">
        <w:rPr>
          <w:rFonts w:ascii="Times New Roman" w:hAnsi="Times New Roman"/>
          <w:sz w:val="23"/>
          <w:szCs w:val="23"/>
          <w:u w:val="single"/>
        </w:rPr>
        <w:t xml:space="preserve">является </w:t>
      </w:r>
      <w:r w:rsidR="00ED1D10">
        <w:rPr>
          <w:rFonts w:ascii="Times New Roman" w:hAnsi="Times New Roman"/>
          <w:b/>
          <w:sz w:val="23"/>
          <w:szCs w:val="23"/>
          <w:u w:val="single"/>
        </w:rPr>
        <w:t>неделим</w:t>
      </w:r>
      <w:r>
        <w:rPr>
          <w:rFonts w:ascii="Times New Roman" w:hAnsi="Times New Roman"/>
          <w:b/>
          <w:sz w:val="23"/>
          <w:szCs w:val="23"/>
          <w:u w:val="single"/>
        </w:rPr>
        <w:t>ым</w:t>
      </w:r>
      <w:r w:rsidR="00C37F97" w:rsidRPr="0092313F">
        <w:rPr>
          <w:rFonts w:ascii="Times New Roman" w:hAnsi="Times New Roman"/>
          <w:b/>
          <w:sz w:val="23"/>
          <w:szCs w:val="23"/>
          <w:u w:val="single"/>
        </w:rPr>
        <w:t>.</w:t>
      </w:r>
    </w:p>
    <w:p w:rsidR="003B2D43" w:rsidRPr="007442E0" w:rsidRDefault="003B2D43" w:rsidP="003B2D43">
      <w:pPr>
        <w:autoSpaceDE w:val="0"/>
        <w:autoSpaceDN w:val="0"/>
        <w:adjustRightInd w:val="0"/>
        <w:spacing w:before="0"/>
        <w:contextualSpacing/>
        <w:jc w:val="both"/>
        <w:rPr>
          <w:rFonts w:ascii="Times New Roman" w:hAnsi="Times New Roman"/>
          <w:sz w:val="23"/>
          <w:szCs w:val="23"/>
        </w:rPr>
      </w:pPr>
    </w:p>
    <w:p w:rsidR="007442E0" w:rsidRPr="0092313F" w:rsidRDefault="007442E0" w:rsidP="007442E0">
      <w:pPr>
        <w:autoSpaceDE w:val="0"/>
        <w:autoSpaceDN w:val="0"/>
        <w:adjustRightInd w:val="0"/>
        <w:spacing w:before="0"/>
        <w:ind w:left="720"/>
        <w:contextualSpacing/>
        <w:jc w:val="both"/>
        <w:rPr>
          <w:rFonts w:ascii="Times New Roman" w:hAnsi="Times New Roman"/>
          <w:sz w:val="23"/>
          <w:szCs w:val="23"/>
        </w:rPr>
      </w:pPr>
    </w:p>
    <w:p w:rsidR="00961383" w:rsidRDefault="001D13CA" w:rsidP="00961383">
      <w:pPr>
        <w:pStyle w:val="ab"/>
        <w:numPr>
          <w:ilvl w:val="0"/>
          <w:numId w:val="9"/>
        </w:numPr>
        <w:autoSpaceDE w:val="0"/>
        <w:autoSpaceDN w:val="0"/>
        <w:adjustRightInd w:val="0"/>
        <w:spacing w:before="0" w:line="276" w:lineRule="auto"/>
        <w:jc w:val="both"/>
        <w:rPr>
          <w:rFonts w:ascii="Times New Roman" w:hAnsi="Times New Roman"/>
          <w:b/>
          <w:sz w:val="28"/>
          <w:szCs w:val="28"/>
        </w:rPr>
      </w:pPr>
      <w:r w:rsidRPr="001D721C">
        <w:rPr>
          <w:rFonts w:ascii="Times New Roman" w:hAnsi="Times New Roman"/>
          <w:b/>
          <w:sz w:val="28"/>
          <w:szCs w:val="28"/>
        </w:rPr>
        <w:t>Требования к предмету закупки</w:t>
      </w:r>
      <w:r w:rsidR="00ED1D10" w:rsidRPr="001D721C">
        <w:rPr>
          <w:rFonts w:ascii="Times New Roman" w:hAnsi="Times New Roman"/>
          <w:b/>
          <w:sz w:val="28"/>
          <w:szCs w:val="28"/>
        </w:rPr>
        <w:t xml:space="preserve"> (техническое задание)</w:t>
      </w:r>
      <w:r w:rsidRPr="001D721C">
        <w:rPr>
          <w:rFonts w:ascii="Times New Roman" w:hAnsi="Times New Roman"/>
          <w:b/>
          <w:sz w:val="28"/>
          <w:szCs w:val="28"/>
        </w:rPr>
        <w:t>.</w:t>
      </w:r>
      <w:r w:rsidR="00C37F97" w:rsidRPr="001D721C">
        <w:rPr>
          <w:rFonts w:ascii="Times New Roman" w:hAnsi="Times New Roman"/>
          <w:b/>
          <w:sz w:val="28"/>
          <w:szCs w:val="28"/>
        </w:rPr>
        <w:t xml:space="preserve"> </w:t>
      </w:r>
    </w:p>
    <w:tbl>
      <w:tblPr>
        <w:tblW w:w="1049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2"/>
        <w:gridCol w:w="6379"/>
      </w:tblGrid>
      <w:tr w:rsidR="00961383" w:rsidTr="00961383">
        <w:tc>
          <w:tcPr>
            <w:tcW w:w="4112" w:type="dxa"/>
            <w:tcBorders>
              <w:top w:val="single" w:sz="4" w:space="0" w:color="auto"/>
            </w:tcBorders>
          </w:tcPr>
          <w:p w:rsidR="00961383" w:rsidRDefault="00961383" w:rsidP="00961383">
            <w:pPr>
              <w:widowControl w:val="0"/>
              <w:numPr>
                <w:ilvl w:val="0"/>
                <w:numId w:val="34"/>
              </w:numPr>
              <w:suppressLineNumbers/>
              <w:spacing w:before="0"/>
              <w:ind w:left="318" w:hanging="318"/>
              <w:rPr>
                <w:rFonts w:ascii="FreeSetCTT" w:hAnsi="FreeSetCTT"/>
              </w:rPr>
            </w:pPr>
            <w:r>
              <w:rPr>
                <w:rFonts w:ascii="FreeSetCTT" w:hAnsi="FreeSetCTT"/>
              </w:rPr>
              <w:t>Наименование работ</w:t>
            </w:r>
          </w:p>
        </w:tc>
        <w:tc>
          <w:tcPr>
            <w:tcW w:w="6379" w:type="dxa"/>
            <w:tcBorders>
              <w:top w:val="single" w:sz="4" w:space="0" w:color="auto"/>
            </w:tcBorders>
          </w:tcPr>
          <w:p w:rsidR="00961383" w:rsidRPr="008F79D1" w:rsidRDefault="00961383" w:rsidP="00D3382C">
            <w:pPr>
              <w:widowControl w:val="0"/>
              <w:suppressLineNumbers/>
            </w:pPr>
            <w:r>
              <w:t>Замена 2-х водно-гликолевых охладителей (ВГО) «</w:t>
            </w:r>
            <w:r w:rsidRPr="000B1AA0">
              <w:rPr>
                <w:lang w:val="en-US"/>
              </w:rPr>
              <w:t>NEG</w:t>
            </w:r>
            <w:r w:rsidRPr="000B1AA0">
              <w:t xml:space="preserve"> </w:t>
            </w:r>
            <w:r w:rsidRPr="000B1AA0">
              <w:rPr>
                <w:lang w:val="en-US"/>
              </w:rPr>
              <w:t>H</w:t>
            </w:r>
            <w:r w:rsidRPr="000B1AA0">
              <w:t xml:space="preserve"> </w:t>
            </w:r>
            <w:r w:rsidRPr="000B1AA0">
              <w:rPr>
                <w:lang w:val="en-US"/>
              </w:rPr>
              <w:t>Z</w:t>
            </w:r>
            <w:r w:rsidRPr="000B1AA0">
              <w:t xml:space="preserve"> 900/1,8-2</w:t>
            </w:r>
            <w:r w:rsidRPr="000B1AA0">
              <w:rPr>
                <w:lang w:val="en-US"/>
              </w:rPr>
              <w:t>x</w:t>
            </w:r>
            <w:r w:rsidRPr="000B1AA0">
              <w:t>3/5-6</w:t>
            </w:r>
            <w:r w:rsidRPr="000B1AA0">
              <w:rPr>
                <w:lang w:val="en-US"/>
              </w:rPr>
              <w:t>PD</w:t>
            </w:r>
            <w:r w:rsidRPr="000B1AA0">
              <w:t>-2</w:t>
            </w:r>
            <w:r w:rsidRPr="000B1AA0">
              <w:rPr>
                <w:lang w:val="en-US"/>
              </w:rPr>
              <w:t>KK</w:t>
            </w:r>
            <w:r>
              <w:t xml:space="preserve">» на ГПЭС </w:t>
            </w:r>
            <w:proofErr w:type="spellStart"/>
            <w:r>
              <w:t>Аригольского</w:t>
            </w:r>
            <w:proofErr w:type="spellEnd"/>
            <w:r>
              <w:t xml:space="preserve"> месторождения.</w:t>
            </w:r>
          </w:p>
        </w:tc>
      </w:tr>
      <w:tr w:rsidR="00961383" w:rsidTr="00961383">
        <w:trPr>
          <w:trHeight w:val="539"/>
        </w:trPr>
        <w:tc>
          <w:tcPr>
            <w:tcW w:w="4112" w:type="dxa"/>
          </w:tcPr>
          <w:p w:rsidR="00961383" w:rsidRDefault="00961383" w:rsidP="00961383">
            <w:pPr>
              <w:widowControl w:val="0"/>
              <w:numPr>
                <w:ilvl w:val="0"/>
                <w:numId w:val="34"/>
              </w:numPr>
              <w:suppressLineNumbers/>
              <w:spacing w:before="0"/>
              <w:ind w:left="318" w:hanging="318"/>
              <w:rPr>
                <w:rFonts w:ascii="FreeSetCTT" w:hAnsi="FreeSetCTT"/>
              </w:rPr>
            </w:pPr>
            <w:r>
              <w:rPr>
                <w:rFonts w:ascii="FreeSetCTT" w:hAnsi="FreeSetCTT"/>
              </w:rPr>
              <w:t>Место выполнения работ</w:t>
            </w:r>
          </w:p>
        </w:tc>
        <w:tc>
          <w:tcPr>
            <w:tcW w:w="6379" w:type="dxa"/>
          </w:tcPr>
          <w:p w:rsidR="00961383" w:rsidRDefault="00961383" w:rsidP="00D3382C">
            <w:pPr>
              <w:jc w:val="both"/>
              <w:rPr>
                <w:rFonts w:ascii="FreeSetCTT" w:hAnsi="FreeSetCTT"/>
              </w:rPr>
            </w:pPr>
            <w:r>
              <w:t xml:space="preserve">Ханты-Мансийский автономный округ, </w:t>
            </w:r>
            <w:proofErr w:type="spellStart"/>
            <w:r>
              <w:t>Нижневартовский</w:t>
            </w:r>
            <w:proofErr w:type="spellEnd"/>
            <w:r>
              <w:t xml:space="preserve"> район, </w:t>
            </w:r>
            <w:proofErr w:type="spellStart"/>
            <w:r>
              <w:t>Аригольское</w:t>
            </w:r>
            <w:proofErr w:type="spellEnd"/>
            <w:r>
              <w:t xml:space="preserve"> месторождение, ГПЭС. Расстояние от </w:t>
            </w:r>
            <w:proofErr w:type="spellStart"/>
            <w:r>
              <w:t>г</w:t>
            </w:r>
            <w:proofErr w:type="gramStart"/>
            <w:r>
              <w:t>.М</w:t>
            </w:r>
            <w:proofErr w:type="gramEnd"/>
            <w:r>
              <w:t>егион</w:t>
            </w:r>
            <w:proofErr w:type="spellEnd"/>
            <w:r>
              <w:t xml:space="preserve"> до ГПЭС </w:t>
            </w:r>
            <w:proofErr w:type="spellStart"/>
            <w:r>
              <w:t>Аригольского</w:t>
            </w:r>
            <w:proofErr w:type="spellEnd"/>
            <w:r>
              <w:t xml:space="preserve"> м/р составляет 210 км.</w:t>
            </w:r>
          </w:p>
        </w:tc>
      </w:tr>
      <w:tr w:rsidR="00961383" w:rsidTr="00961383">
        <w:tc>
          <w:tcPr>
            <w:tcW w:w="4112" w:type="dxa"/>
          </w:tcPr>
          <w:p w:rsidR="00961383" w:rsidRDefault="00961383" w:rsidP="00961383">
            <w:pPr>
              <w:widowControl w:val="0"/>
              <w:numPr>
                <w:ilvl w:val="0"/>
                <w:numId w:val="34"/>
              </w:numPr>
              <w:suppressLineNumbers/>
              <w:spacing w:before="0"/>
              <w:ind w:left="318" w:hanging="318"/>
              <w:rPr>
                <w:rFonts w:ascii="FreeSetCTT" w:hAnsi="FreeSetCTT"/>
              </w:rPr>
            </w:pPr>
            <w:r>
              <w:rPr>
                <w:rFonts w:ascii="FreeSetCTT" w:hAnsi="FreeSetCTT"/>
              </w:rPr>
              <w:t>Сроки выполнения работ</w:t>
            </w:r>
          </w:p>
        </w:tc>
        <w:tc>
          <w:tcPr>
            <w:tcW w:w="6379" w:type="dxa"/>
          </w:tcPr>
          <w:p w:rsidR="00961383" w:rsidRPr="003A4978" w:rsidRDefault="00961383" w:rsidP="00D3382C">
            <w:pPr>
              <w:widowControl w:val="0"/>
              <w:suppressLineNumbers/>
            </w:pPr>
            <w:r>
              <w:t>С 01.06.201</w:t>
            </w:r>
            <w:r>
              <w:rPr>
                <w:lang w:val="en-US"/>
              </w:rPr>
              <w:t>6</w:t>
            </w:r>
            <w:r>
              <w:t>г. по 31.12.201</w:t>
            </w:r>
            <w:r>
              <w:rPr>
                <w:lang w:val="en-US"/>
              </w:rPr>
              <w:t>6</w:t>
            </w:r>
            <w:r>
              <w:t>г.</w:t>
            </w:r>
          </w:p>
        </w:tc>
      </w:tr>
      <w:tr w:rsidR="00961383" w:rsidTr="00961383">
        <w:tc>
          <w:tcPr>
            <w:tcW w:w="4112" w:type="dxa"/>
          </w:tcPr>
          <w:p w:rsidR="00961383" w:rsidRDefault="00961383" w:rsidP="00961383">
            <w:pPr>
              <w:widowControl w:val="0"/>
              <w:numPr>
                <w:ilvl w:val="0"/>
                <w:numId w:val="34"/>
              </w:numPr>
              <w:suppressLineNumbers/>
              <w:spacing w:before="0"/>
              <w:ind w:left="318" w:hanging="318"/>
              <w:rPr>
                <w:rFonts w:ascii="FreeSetCTT" w:hAnsi="FreeSetCTT"/>
              </w:rPr>
            </w:pPr>
            <w:r>
              <w:rPr>
                <w:rFonts w:ascii="FreeSetCTT" w:hAnsi="FreeSetCTT"/>
              </w:rPr>
              <w:t xml:space="preserve">Технические характеристики </w:t>
            </w:r>
            <w:r>
              <w:t>водно-гликолевых охладителей</w:t>
            </w:r>
          </w:p>
        </w:tc>
        <w:tc>
          <w:tcPr>
            <w:tcW w:w="6379" w:type="dxa"/>
            <w:vAlign w:val="center"/>
          </w:tcPr>
          <w:p w:rsidR="00961383" w:rsidRDefault="00961383" w:rsidP="00D3382C">
            <w:pPr>
              <w:widowControl w:val="0"/>
              <w:suppressLineNumbers/>
            </w:pPr>
            <w:proofErr w:type="gramStart"/>
            <w:r>
              <w:t>Согласно приложения</w:t>
            </w:r>
            <w:proofErr w:type="gramEnd"/>
            <w:r>
              <w:t xml:space="preserve"> №1.</w:t>
            </w:r>
          </w:p>
        </w:tc>
      </w:tr>
      <w:tr w:rsidR="00961383" w:rsidTr="00961383">
        <w:tc>
          <w:tcPr>
            <w:tcW w:w="4112" w:type="dxa"/>
          </w:tcPr>
          <w:p w:rsidR="00961383" w:rsidRDefault="00961383" w:rsidP="00961383">
            <w:pPr>
              <w:widowControl w:val="0"/>
              <w:numPr>
                <w:ilvl w:val="0"/>
                <w:numId w:val="34"/>
              </w:numPr>
              <w:suppressLineNumbers/>
              <w:spacing w:before="0"/>
              <w:ind w:left="318" w:hanging="318"/>
              <w:rPr>
                <w:rFonts w:ascii="FreeSetCTT" w:hAnsi="FreeSetCTT"/>
              </w:rPr>
            </w:pPr>
            <w:r>
              <w:rPr>
                <w:rFonts w:ascii="FreeSetCTT" w:hAnsi="FreeSetCTT"/>
              </w:rPr>
              <w:t>Требования по выполнению сопутствующих работ</w:t>
            </w:r>
          </w:p>
        </w:tc>
        <w:tc>
          <w:tcPr>
            <w:tcW w:w="6379" w:type="dxa"/>
          </w:tcPr>
          <w:p w:rsidR="00961383" w:rsidRDefault="00961383" w:rsidP="00D3382C">
            <w:pPr>
              <w:jc w:val="both"/>
              <w:rPr>
                <w:rFonts w:ascii="FreeSetCTT" w:hAnsi="FreeSetCTT"/>
              </w:rPr>
            </w:pPr>
            <w:r>
              <w:t xml:space="preserve">В стоимость договора на выполнение работ по замене ВГО должны войти все затраты исполнителя, связанные с закупкой оборудования и материалов, доставкой его до места выполнения работ, проведением монтажно-демонтажных и пуско-наладочных работ. </w:t>
            </w:r>
          </w:p>
        </w:tc>
      </w:tr>
      <w:tr w:rsidR="00961383" w:rsidTr="00961383">
        <w:tc>
          <w:tcPr>
            <w:tcW w:w="4112" w:type="dxa"/>
          </w:tcPr>
          <w:p w:rsidR="00961383" w:rsidRDefault="00961383" w:rsidP="00961383">
            <w:pPr>
              <w:widowControl w:val="0"/>
              <w:numPr>
                <w:ilvl w:val="0"/>
                <w:numId w:val="34"/>
              </w:numPr>
              <w:suppressLineNumbers/>
              <w:spacing w:before="0"/>
              <w:ind w:left="318" w:hanging="318"/>
              <w:rPr>
                <w:rFonts w:ascii="FreeSetCTT" w:hAnsi="FreeSetCTT"/>
              </w:rPr>
            </w:pPr>
            <w:r w:rsidRPr="00EB7A0F">
              <w:rPr>
                <w:rFonts w:ascii="FreeSetCTT" w:hAnsi="FreeSetCTT"/>
              </w:rPr>
              <w:t>Требования к качеству работ,    технология</w:t>
            </w:r>
            <w:r>
              <w:rPr>
                <w:rFonts w:ascii="FreeSetCTT" w:hAnsi="FreeSetCTT"/>
              </w:rPr>
              <w:t xml:space="preserve"> </w:t>
            </w:r>
            <w:r w:rsidRPr="00EB7A0F">
              <w:rPr>
                <w:rFonts w:ascii="FreeSetCTT" w:hAnsi="FreeSetCTT"/>
              </w:rPr>
              <w:t>производства</w:t>
            </w:r>
            <w:r>
              <w:rPr>
                <w:rFonts w:ascii="FreeSetCTT" w:hAnsi="FreeSetCTT"/>
              </w:rPr>
              <w:t xml:space="preserve">  работ</w:t>
            </w:r>
          </w:p>
        </w:tc>
        <w:tc>
          <w:tcPr>
            <w:tcW w:w="6379" w:type="dxa"/>
          </w:tcPr>
          <w:p w:rsidR="00961383" w:rsidRDefault="00961383" w:rsidP="00D3382C">
            <w:pPr>
              <w:jc w:val="both"/>
              <w:rPr>
                <w:rFonts w:ascii="FreeSetCTT" w:hAnsi="FreeSetCTT"/>
              </w:rPr>
            </w:pPr>
            <w:r>
              <w:t xml:space="preserve">Исполнитель обязан выполнить работы в соответствии с технической документацией и требований завода-изготовителя.  Предусмотреть возможность подключения существующего датчика температуры </w:t>
            </w:r>
            <w:r>
              <w:rPr>
                <w:lang w:val="en-US"/>
              </w:rPr>
              <w:t>WIKA 3338678</w:t>
            </w:r>
            <w:r>
              <w:t>.</w:t>
            </w:r>
          </w:p>
        </w:tc>
      </w:tr>
      <w:tr w:rsidR="00961383" w:rsidTr="00961383">
        <w:tc>
          <w:tcPr>
            <w:tcW w:w="4112" w:type="dxa"/>
          </w:tcPr>
          <w:p w:rsidR="00961383" w:rsidRDefault="00961383" w:rsidP="00961383">
            <w:pPr>
              <w:widowControl w:val="0"/>
              <w:numPr>
                <w:ilvl w:val="0"/>
                <w:numId w:val="34"/>
              </w:numPr>
              <w:suppressLineNumbers/>
              <w:spacing w:before="0"/>
              <w:ind w:left="318" w:hanging="318"/>
              <w:rPr>
                <w:rFonts w:ascii="FreeSetCTT" w:hAnsi="FreeSetCTT"/>
              </w:rPr>
            </w:pPr>
            <w:r>
              <w:rPr>
                <w:rFonts w:ascii="FreeSetCTT" w:hAnsi="FreeSetCTT"/>
              </w:rPr>
              <w:t>Требования к безопасности выполнения работ</w:t>
            </w:r>
          </w:p>
        </w:tc>
        <w:tc>
          <w:tcPr>
            <w:tcW w:w="6379" w:type="dxa"/>
          </w:tcPr>
          <w:p w:rsidR="00961383" w:rsidRDefault="00961383" w:rsidP="00D3382C">
            <w:pPr>
              <w:jc w:val="both"/>
              <w:rPr>
                <w:rFonts w:ascii="FreeSetCTT" w:hAnsi="FreeSetCTT"/>
              </w:rPr>
            </w:pPr>
            <w:r>
              <w:t>Выполнять работы обученным персоналом, имеющим соответствующую квалификацию. Соблюдение необходимых мероприятий по технике безопасности, промышленной безопасности, требований Межотраслевых       правил по охране труда (правил безопасности) при эксплуатации   электроустановок.</w:t>
            </w:r>
          </w:p>
        </w:tc>
      </w:tr>
      <w:tr w:rsidR="00961383" w:rsidTr="00961383">
        <w:tc>
          <w:tcPr>
            <w:tcW w:w="4112" w:type="dxa"/>
          </w:tcPr>
          <w:p w:rsidR="00961383" w:rsidRDefault="00961383" w:rsidP="00961383">
            <w:pPr>
              <w:widowControl w:val="0"/>
              <w:numPr>
                <w:ilvl w:val="0"/>
                <w:numId w:val="34"/>
              </w:numPr>
              <w:suppressLineNumbers/>
              <w:spacing w:before="0"/>
              <w:ind w:left="318" w:hanging="318"/>
              <w:rPr>
                <w:rFonts w:ascii="FreeSetCTT" w:hAnsi="FreeSetCTT"/>
              </w:rPr>
            </w:pPr>
            <w:r>
              <w:rPr>
                <w:rFonts w:ascii="FreeSetCTT" w:hAnsi="FreeSetCTT"/>
              </w:rPr>
              <w:t>Требования к гарантии на выполненные работы</w:t>
            </w:r>
          </w:p>
        </w:tc>
        <w:tc>
          <w:tcPr>
            <w:tcW w:w="6379" w:type="dxa"/>
          </w:tcPr>
          <w:p w:rsidR="00961383" w:rsidRDefault="00961383" w:rsidP="00D3382C">
            <w:pPr>
              <w:jc w:val="both"/>
            </w:pPr>
            <w:r>
              <w:t>Исполнитель гарантирует нормальную работу ВГО с момента подписания  акта выполненных работ в течение   8 000</w:t>
            </w:r>
            <w:r w:rsidRPr="00462067">
              <w:t xml:space="preserve"> </w:t>
            </w:r>
            <w:r>
              <w:t xml:space="preserve">часов наработки, либо 1 год с момента запуска оборудования в работу. </w:t>
            </w:r>
          </w:p>
          <w:p w:rsidR="00961383" w:rsidRDefault="00961383" w:rsidP="00D3382C">
            <w:pPr>
              <w:jc w:val="both"/>
              <w:rPr>
                <w:rFonts w:ascii="FreeSetCTT" w:hAnsi="FreeSetCTT"/>
              </w:rPr>
            </w:pPr>
            <w:r>
              <w:t xml:space="preserve">Исполнитель гарантирует, что детали, использованные им в ходе проведения капитального ремонта, не имеют </w:t>
            </w:r>
            <w:r>
              <w:lastRenderedPageBreak/>
              <w:t>дефектов изготовления и материалов. Гарантийный срок на детали (за исключением расходных материалов) составляет не менее 12 (двенадцати) месяцев с момента подписания акта сдачи-приемки работ.</w:t>
            </w:r>
          </w:p>
        </w:tc>
      </w:tr>
      <w:tr w:rsidR="00961383" w:rsidTr="00961383">
        <w:tc>
          <w:tcPr>
            <w:tcW w:w="4112" w:type="dxa"/>
          </w:tcPr>
          <w:p w:rsidR="00961383" w:rsidRDefault="00961383" w:rsidP="00961383">
            <w:pPr>
              <w:widowControl w:val="0"/>
              <w:numPr>
                <w:ilvl w:val="0"/>
                <w:numId w:val="34"/>
              </w:numPr>
              <w:suppressLineNumbers/>
              <w:spacing w:before="0"/>
              <w:ind w:left="318" w:hanging="318"/>
              <w:rPr>
                <w:rFonts w:ascii="FreeSetCTT" w:hAnsi="FreeSetCTT"/>
              </w:rPr>
            </w:pPr>
            <w:r>
              <w:rPr>
                <w:rFonts w:ascii="FreeSetCTT" w:hAnsi="FreeSetCTT"/>
              </w:rPr>
              <w:lastRenderedPageBreak/>
              <w:t>Требования к проживанию и доставке работников подрядной организации</w:t>
            </w:r>
          </w:p>
        </w:tc>
        <w:tc>
          <w:tcPr>
            <w:tcW w:w="6379" w:type="dxa"/>
          </w:tcPr>
          <w:p w:rsidR="00961383" w:rsidRDefault="00961383" w:rsidP="00D3382C">
            <w:pPr>
              <w:widowControl w:val="0"/>
              <w:suppressLineNumbers/>
              <w:jc w:val="both"/>
              <w:rPr>
                <w:rFonts w:ascii="FreeSetCTT" w:hAnsi="FreeSetCTT"/>
              </w:rPr>
            </w:pPr>
            <w:r>
              <w:rPr>
                <w:rFonts w:ascii="FreeSetCTT" w:hAnsi="FreeSetCTT"/>
              </w:rPr>
              <w:t>Проживание и доставка работников подрядной организации для проведения монтажно-демонтажных работ, а также работ по наладке смонтированного оборудования, за счет Исполнителя.</w:t>
            </w:r>
          </w:p>
        </w:tc>
      </w:tr>
      <w:tr w:rsidR="00961383" w:rsidTr="00961383">
        <w:tc>
          <w:tcPr>
            <w:tcW w:w="4112" w:type="dxa"/>
          </w:tcPr>
          <w:p w:rsidR="00961383" w:rsidRDefault="00961383" w:rsidP="00961383">
            <w:pPr>
              <w:widowControl w:val="0"/>
              <w:numPr>
                <w:ilvl w:val="0"/>
                <w:numId w:val="34"/>
              </w:numPr>
              <w:suppressLineNumbers/>
              <w:spacing w:before="0"/>
              <w:ind w:left="318" w:hanging="318"/>
              <w:rPr>
                <w:rFonts w:ascii="FreeSetCTT" w:hAnsi="FreeSetCTT"/>
              </w:rPr>
            </w:pPr>
            <w:r>
              <w:rPr>
                <w:rFonts w:ascii="FreeSetCTT" w:hAnsi="FreeSetCTT"/>
              </w:rPr>
              <w:t xml:space="preserve">Порядок контроля, приемки  </w:t>
            </w:r>
          </w:p>
          <w:p w:rsidR="00961383" w:rsidRDefault="00961383" w:rsidP="00D3382C">
            <w:pPr>
              <w:widowControl w:val="0"/>
              <w:suppressLineNumbers/>
              <w:ind w:left="318" w:hanging="318"/>
              <w:rPr>
                <w:rFonts w:ascii="FreeSetCTT" w:hAnsi="FreeSetCTT"/>
              </w:rPr>
            </w:pPr>
            <w:r>
              <w:rPr>
                <w:rFonts w:ascii="FreeSetCTT" w:hAnsi="FreeSetCTT"/>
              </w:rPr>
              <w:t xml:space="preserve">и оформления результатов </w:t>
            </w:r>
          </w:p>
          <w:p w:rsidR="00961383" w:rsidRDefault="00961383" w:rsidP="00D3382C">
            <w:pPr>
              <w:widowControl w:val="0"/>
              <w:suppressLineNumbers/>
              <w:ind w:left="318" w:hanging="318"/>
              <w:rPr>
                <w:rFonts w:ascii="FreeSetCTT" w:hAnsi="FreeSetCTT"/>
              </w:rPr>
            </w:pPr>
            <w:r>
              <w:rPr>
                <w:rFonts w:ascii="FreeSetCTT" w:hAnsi="FreeSetCTT"/>
              </w:rPr>
              <w:t>по выполненным объемам.</w:t>
            </w:r>
          </w:p>
        </w:tc>
        <w:tc>
          <w:tcPr>
            <w:tcW w:w="6379" w:type="dxa"/>
          </w:tcPr>
          <w:p w:rsidR="00961383" w:rsidRDefault="00961383" w:rsidP="00D3382C">
            <w:pPr>
              <w:widowControl w:val="0"/>
              <w:suppressLineNumbers/>
              <w:jc w:val="both"/>
            </w:pPr>
            <w:r>
              <w:t>Сдача-приемка выполненных работ осуществляется при положительном результате контрольного запуска оборудования под нагрузкой и нормальной его работе в течение не менее 72-х часов, путем подписания акта сдачи-приемки работ.</w:t>
            </w:r>
          </w:p>
        </w:tc>
      </w:tr>
      <w:tr w:rsidR="00961383" w:rsidTr="00961383">
        <w:tc>
          <w:tcPr>
            <w:tcW w:w="4112" w:type="dxa"/>
          </w:tcPr>
          <w:p w:rsidR="00961383" w:rsidRDefault="00961383" w:rsidP="00961383">
            <w:pPr>
              <w:widowControl w:val="0"/>
              <w:numPr>
                <w:ilvl w:val="0"/>
                <w:numId w:val="34"/>
              </w:numPr>
              <w:suppressLineNumbers/>
              <w:spacing w:before="0"/>
              <w:ind w:left="318" w:hanging="318"/>
              <w:rPr>
                <w:rFonts w:ascii="FreeSetCTT" w:hAnsi="FreeSetCTT"/>
              </w:rPr>
            </w:pPr>
            <w:r>
              <w:rPr>
                <w:rFonts w:ascii="FreeSetCTT" w:hAnsi="FreeSetCTT"/>
              </w:rPr>
              <w:t>Особые условия.</w:t>
            </w:r>
          </w:p>
        </w:tc>
        <w:tc>
          <w:tcPr>
            <w:tcW w:w="6379" w:type="dxa"/>
          </w:tcPr>
          <w:p w:rsidR="00961383" w:rsidRDefault="00961383" w:rsidP="00D3382C">
            <w:pPr>
              <w:widowControl w:val="0"/>
              <w:suppressLineNumbers/>
              <w:ind w:left="34"/>
            </w:pPr>
            <w:r>
              <w:t>К коммерческому предложению приложить план-график производства работ.</w:t>
            </w:r>
          </w:p>
        </w:tc>
      </w:tr>
    </w:tbl>
    <w:p w:rsidR="00961383" w:rsidRDefault="00961383" w:rsidP="00961383">
      <w:pPr>
        <w:autoSpaceDE w:val="0"/>
        <w:autoSpaceDN w:val="0"/>
        <w:adjustRightInd w:val="0"/>
        <w:spacing w:before="0" w:line="276" w:lineRule="auto"/>
        <w:jc w:val="both"/>
        <w:rPr>
          <w:rFonts w:ascii="Times New Roman" w:hAnsi="Times New Roman"/>
          <w:b/>
          <w:sz w:val="28"/>
          <w:szCs w:val="28"/>
        </w:rPr>
      </w:pPr>
    </w:p>
    <w:p w:rsidR="0007162E" w:rsidRDefault="0007162E" w:rsidP="0007162E">
      <w:pPr>
        <w:pStyle w:val="af4"/>
        <w:widowControl w:val="0"/>
        <w:suppressLineNumbers/>
        <w:ind w:left="5529"/>
        <w:rPr>
          <w:rFonts w:ascii="FreeSetCTT" w:hAnsi="FreeSetCTT"/>
        </w:rPr>
      </w:pPr>
      <w:r>
        <w:rPr>
          <w:rFonts w:ascii="FreeSetCTT" w:hAnsi="FreeSetCTT"/>
        </w:rPr>
        <w:t>Приложение №1</w:t>
      </w:r>
      <w:r>
        <w:rPr>
          <w:rFonts w:ascii="FreeSetCTT" w:hAnsi="FreeSetCTT"/>
        </w:rPr>
        <w:tab/>
      </w:r>
      <w:r>
        <w:rPr>
          <w:rFonts w:ascii="FreeSetCTT" w:hAnsi="FreeSetCTT"/>
        </w:rPr>
        <w:tab/>
      </w:r>
      <w:r>
        <w:rPr>
          <w:rFonts w:ascii="FreeSetCTT" w:hAnsi="FreeSetCTT"/>
        </w:rPr>
        <w:tab/>
      </w:r>
    </w:p>
    <w:p w:rsidR="0007162E" w:rsidRPr="00A114E1" w:rsidRDefault="0007162E" w:rsidP="0007162E">
      <w:pPr>
        <w:pStyle w:val="af4"/>
        <w:widowControl w:val="0"/>
        <w:suppressLineNumbers/>
        <w:ind w:left="5529"/>
        <w:rPr>
          <w:rFonts w:ascii="FreeSetCTT" w:hAnsi="FreeSetCTT"/>
        </w:rPr>
      </w:pPr>
      <w:r w:rsidRPr="00A114E1">
        <w:rPr>
          <w:rFonts w:ascii="FreeSetCTT" w:hAnsi="FreeSetCTT"/>
          <w:b/>
        </w:rPr>
        <w:t xml:space="preserve">к </w:t>
      </w:r>
      <w:r>
        <w:rPr>
          <w:rFonts w:ascii="FreeSetCTT" w:hAnsi="FreeSetCTT"/>
          <w:b/>
        </w:rPr>
        <w:t>тр</w:t>
      </w:r>
      <w:r w:rsidRPr="0007162E">
        <w:rPr>
          <w:rFonts w:ascii="FreeSetCTT" w:hAnsi="FreeSetCTT"/>
          <w:b/>
        </w:rPr>
        <w:t>ебовани</w:t>
      </w:r>
      <w:r>
        <w:rPr>
          <w:rFonts w:ascii="FreeSetCTT" w:hAnsi="FreeSetCTT"/>
          <w:b/>
        </w:rPr>
        <w:t>ю</w:t>
      </w:r>
      <w:r w:rsidRPr="0007162E">
        <w:rPr>
          <w:rFonts w:ascii="FreeSetCTT" w:hAnsi="FreeSetCTT"/>
          <w:b/>
        </w:rPr>
        <w:t xml:space="preserve"> к предмету закупки (техническое задание).</w:t>
      </w:r>
    </w:p>
    <w:p w:rsidR="0007162E" w:rsidRDefault="0007162E" w:rsidP="0007162E">
      <w:pPr>
        <w:pStyle w:val="af4"/>
        <w:widowControl w:val="0"/>
        <w:suppressLineNumbers/>
        <w:tabs>
          <w:tab w:val="left" w:pos="6060"/>
        </w:tabs>
        <w:ind w:left="5529"/>
        <w:rPr>
          <w:rFonts w:ascii="FreeSetCTT" w:hAnsi="FreeSetCTT"/>
          <w:b/>
        </w:rPr>
      </w:pPr>
      <w:r>
        <w:rPr>
          <w:rFonts w:ascii="FreeSetCTT" w:hAnsi="FreeSetCTT"/>
          <w:b/>
        </w:rPr>
        <w:t>на проведение работ по замене</w:t>
      </w:r>
    </w:p>
    <w:p w:rsidR="0007162E" w:rsidRDefault="0007162E" w:rsidP="0007162E">
      <w:pPr>
        <w:pStyle w:val="af4"/>
        <w:widowControl w:val="0"/>
        <w:suppressLineNumbers/>
        <w:tabs>
          <w:tab w:val="left" w:pos="6060"/>
        </w:tabs>
        <w:ind w:left="5529" w:right="-143"/>
        <w:rPr>
          <w:rFonts w:ascii="FreeSetCTT" w:hAnsi="FreeSetCTT"/>
          <w:b/>
        </w:rPr>
      </w:pPr>
      <w:r>
        <w:rPr>
          <w:rFonts w:ascii="FreeSetCTT" w:hAnsi="FreeSetCTT"/>
          <w:b/>
        </w:rPr>
        <w:t xml:space="preserve">2-х ВГО на ГПЭС </w:t>
      </w:r>
      <w:proofErr w:type="spellStart"/>
      <w:r>
        <w:rPr>
          <w:rFonts w:ascii="FreeSetCTT" w:hAnsi="FreeSetCTT"/>
          <w:b/>
        </w:rPr>
        <w:t>Аригольского</w:t>
      </w:r>
      <w:proofErr w:type="spellEnd"/>
      <w:r>
        <w:rPr>
          <w:rFonts w:ascii="FreeSetCTT" w:hAnsi="FreeSetCTT"/>
          <w:b/>
        </w:rPr>
        <w:t xml:space="preserve"> м/</w:t>
      </w:r>
      <w:proofErr w:type="gramStart"/>
      <w:r>
        <w:rPr>
          <w:rFonts w:ascii="FreeSetCTT" w:hAnsi="FreeSetCTT"/>
          <w:b/>
        </w:rPr>
        <w:t>р</w:t>
      </w:r>
      <w:proofErr w:type="gramEnd"/>
    </w:p>
    <w:p w:rsidR="0007162E" w:rsidRPr="0007162E" w:rsidRDefault="0007162E" w:rsidP="0007162E">
      <w:pPr>
        <w:pStyle w:val="af4"/>
        <w:widowControl w:val="0"/>
        <w:suppressLineNumbers/>
        <w:tabs>
          <w:tab w:val="left" w:pos="6060"/>
        </w:tabs>
        <w:ind w:left="5529" w:right="-143"/>
        <w:rPr>
          <w:rFonts w:ascii="FreeSetCTT" w:hAnsi="FreeSetCTT"/>
          <w:b/>
        </w:rPr>
      </w:pPr>
    </w:p>
    <w:p w:rsidR="0007162E" w:rsidRPr="00C7095E" w:rsidRDefault="0007162E" w:rsidP="0007162E">
      <w:pPr>
        <w:pStyle w:val="af4"/>
        <w:widowControl w:val="0"/>
        <w:suppressLineNumbers/>
        <w:jc w:val="center"/>
        <w:rPr>
          <w:rFonts w:ascii="FreeSetCTT" w:hAnsi="FreeSetCTT"/>
          <w:sz w:val="28"/>
          <w:szCs w:val="28"/>
        </w:rPr>
      </w:pPr>
      <w:r w:rsidRPr="00C7095E">
        <w:rPr>
          <w:rFonts w:ascii="FreeSetCTT" w:hAnsi="FreeSetCTT"/>
          <w:sz w:val="28"/>
          <w:szCs w:val="28"/>
        </w:rPr>
        <w:t xml:space="preserve">Данные по составу </w:t>
      </w:r>
      <w:r>
        <w:rPr>
          <w:rFonts w:ascii="FreeSetCTT" w:hAnsi="FreeSetCTT"/>
          <w:sz w:val="28"/>
          <w:szCs w:val="28"/>
        </w:rPr>
        <w:t>водно-гликолевых охладителей</w:t>
      </w:r>
    </w:p>
    <w:p w:rsidR="0007162E" w:rsidRDefault="0007162E" w:rsidP="0007162E">
      <w:pPr>
        <w:pStyle w:val="af4"/>
        <w:widowControl w:val="0"/>
        <w:suppressLineNumbers/>
        <w:rPr>
          <w:rFonts w:ascii="FreeSetCTT" w:hAnsi="FreeSetCTT"/>
        </w:rPr>
      </w:pPr>
    </w:p>
    <w:tbl>
      <w:tblPr>
        <w:tblW w:w="10207"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87"/>
        <w:gridCol w:w="2552"/>
        <w:gridCol w:w="2268"/>
      </w:tblGrid>
      <w:tr w:rsidR="0007162E" w:rsidRPr="00DC3FC9" w:rsidTr="0007162E">
        <w:trPr>
          <w:trHeight w:val="286"/>
        </w:trPr>
        <w:tc>
          <w:tcPr>
            <w:tcW w:w="10207" w:type="dxa"/>
            <w:gridSpan w:val="3"/>
            <w:vAlign w:val="center"/>
          </w:tcPr>
          <w:p w:rsidR="0007162E" w:rsidRPr="0007162E" w:rsidRDefault="0007162E" w:rsidP="00D3382C">
            <w:pPr>
              <w:pStyle w:val="af4"/>
              <w:widowControl w:val="0"/>
              <w:suppressLineNumbers/>
              <w:rPr>
                <w:sz w:val="28"/>
                <w:szCs w:val="28"/>
                <w:u w:val="single"/>
              </w:rPr>
            </w:pPr>
            <w:r w:rsidRPr="0007162E">
              <w:rPr>
                <w:sz w:val="28"/>
                <w:szCs w:val="28"/>
                <w:u w:val="single"/>
              </w:rPr>
              <w:t>Конструкция</w:t>
            </w:r>
          </w:p>
        </w:tc>
      </w:tr>
      <w:tr w:rsidR="0007162E" w:rsidRPr="00785E01" w:rsidTr="0007162E">
        <w:trPr>
          <w:trHeight w:val="286"/>
        </w:trPr>
        <w:tc>
          <w:tcPr>
            <w:tcW w:w="5387" w:type="dxa"/>
            <w:vAlign w:val="center"/>
          </w:tcPr>
          <w:p w:rsidR="0007162E" w:rsidRPr="0007162E" w:rsidRDefault="0007162E" w:rsidP="00D3382C">
            <w:pPr>
              <w:pStyle w:val="af4"/>
              <w:widowControl w:val="0"/>
              <w:suppressLineNumbers/>
              <w:ind w:left="34" w:right="-108"/>
            </w:pPr>
            <w:r w:rsidRPr="0007162E">
              <w:t>Наименование / тип</w:t>
            </w:r>
          </w:p>
        </w:tc>
        <w:tc>
          <w:tcPr>
            <w:tcW w:w="4820" w:type="dxa"/>
            <w:gridSpan w:val="2"/>
            <w:vAlign w:val="center"/>
          </w:tcPr>
          <w:p w:rsidR="0007162E" w:rsidRPr="0007162E" w:rsidRDefault="0007162E" w:rsidP="00D3382C">
            <w:pPr>
              <w:pStyle w:val="af4"/>
              <w:widowControl w:val="0"/>
              <w:suppressLineNumbers/>
              <w:rPr>
                <w:lang w:val="en-US"/>
              </w:rPr>
            </w:pPr>
            <w:r w:rsidRPr="0007162E">
              <w:rPr>
                <w:lang w:val="en-US"/>
              </w:rPr>
              <w:t>NEG H Z 900/1,8-2x3/5-6PD-2KK</w:t>
            </w:r>
          </w:p>
        </w:tc>
      </w:tr>
      <w:tr w:rsidR="0007162E" w:rsidRPr="00DC3FC9" w:rsidTr="0007162E">
        <w:trPr>
          <w:trHeight w:val="286"/>
        </w:trPr>
        <w:tc>
          <w:tcPr>
            <w:tcW w:w="5387" w:type="dxa"/>
            <w:vAlign w:val="center"/>
          </w:tcPr>
          <w:p w:rsidR="0007162E" w:rsidRPr="0007162E" w:rsidRDefault="0007162E" w:rsidP="00D3382C">
            <w:pPr>
              <w:pStyle w:val="af4"/>
              <w:widowControl w:val="0"/>
              <w:suppressLineNumbers/>
              <w:ind w:left="34" w:right="-108"/>
            </w:pPr>
            <w:r w:rsidRPr="0007162E">
              <w:t>Габариты устройства</w:t>
            </w:r>
          </w:p>
        </w:tc>
        <w:tc>
          <w:tcPr>
            <w:tcW w:w="4820" w:type="dxa"/>
            <w:gridSpan w:val="2"/>
            <w:vAlign w:val="center"/>
          </w:tcPr>
          <w:p w:rsidR="0007162E" w:rsidRPr="0007162E" w:rsidRDefault="0007162E" w:rsidP="00D3382C">
            <w:pPr>
              <w:pStyle w:val="af4"/>
              <w:widowControl w:val="0"/>
              <w:suppressLineNumbers/>
            </w:pPr>
            <w:r w:rsidRPr="0007162E">
              <w:t>2376 х 2265 х 5998 мм</w:t>
            </w:r>
          </w:p>
        </w:tc>
      </w:tr>
      <w:tr w:rsidR="0007162E" w:rsidRPr="00DC3FC9" w:rsidTr="0007162E">
        <w:trPr>
          <w:trHeight w:val="286"/>
        </w:trPr>
        <w:tc>
          <w:tcPr>
            <w:tcW w:w="5387" w:type="dxa"/>
            <w:vAlign w:val="center"/>
          </w:tcPr>
          <w:p w:rsidR="0007162E" w:rsidRPr="0007162E" w:rsidRDefault="0007162E" w:rsidP="00D3382C">
            <w:pPr>
              <w:pStyle w:val="af4"/>
              <w:widowControl w:val="0"/>
              <w:suppressLineNumbers/>
              <w:ind w:left="34" w:right="-108"/>
            </w:pPr>
            <w:r w:rsidRPr="0007162E">
              <w:t>Масса каждого устройства</w:t>
            </w:r>
          </w:p>
        </w:tc>
        <w:tc>
          <w:tcPr>
            <w:tcW w:w="4820" w:type="dxa"/>
            <w:gridSpan w:val="2"/>
            <w:vAlign w:val="center"/>
          </w:tcPr>
          <w:p w:rsidR="0007162E" w:rsidRPr="0007162E" w:rsidRDefault="0007162E" w:rsidP="00D3382C">
            <w:pPr>
              <w:pStyle w:val="af4"/>
              <w:widowControl w:val="0"/>
              <w:suppressLineNumbers/>
            </w:pPr>
            <w:r w:rsidRPr="0007162E">
              <w:t>1570 кг</w:t>
            </w:r>
          </w:p>
        </w:tc>
      </w:tr>
      <w:tr w:rsidR="0007162E" w:rsidRPr="00DC3FC9" w:rsidTr="0007162E">
        <w:trPr>
          <w:trHeight w:val="286"/>
        </w:trPr>
        <w:tc>
          <w:tcPr>
            <w:tcW w:w="5387" w:type="dxa"/>
            <w:vAlign w:val="center"/>
          </w:tcPr>
          <w:p w:rsidR="0007162E" w:rsidRPr="0007162E" w:rsidRDefault="0007162E" w:rsidP="00D3382C">
            <w:pPr>
              <w:pStyle w:val="af4"/>
              <w:widowControl w:val="0"/>
              <w:suppressLineNumbers/>
              <w:ind w:left="34" w:right="-108"/>
              <w:rPr>
                <w:lang w:val="en-US"/>
              </w:rPr>
            </w:pPr>
            <w:r w:rsidRPr="0007162E">
              <w:rPr>
                <w:sz w:val="28"/>
                <w:szCs w:val="28"/>
                <w:u w:val="single"/>
              </w:rPr>
              <w:t>Параметры присоединения</w:t>
            </w:r>
          </w:p>
        </w:tc>
        <w:tc>
          <w:tcPr>
            <w:tcW w:w="2552" w:type="dxa"/>
            <w:vAlign w:val="center"/>
          </w:tcPr>
          <w:p w:rsidR="0007162E" w:rsidRPr="0007162E" w:rsidRDefault="0007162E" w:rsidP="00D3382C">
            <w:pPr>
              <w:pStyle w:val="af4"/>
              <w:widowControl w:val="0"/>
              <w:suppressLineNumbers/>
              <w:jc w:val="center"/>
            </w:pPr>
            <w:r w:rsidRPr="0007162E">
              <w:t>Контур с низкой температурой</w:t>
            </w:r>
          </w:p>
        </w:tc>
        <w:tc>
          <w:tcPr>
            <w:tcW w:w="2268" w:type="dxa"/>
            <w:vAlign w:val="center"/>
          </w:tcPr>
          <w:p w:rsidR="0007162E" w:rsidRPr="0007162E" w:rsidRDefault="0007162E" w:rsidP="00D3382C">
            <w:pPr>
              <w:pStyle w:val="af4"/>
              <w:widowControl w:val="0"/>
              <w:suppressLineNumbers/>
              <w:jc w:val="center"/>
            </w:pPr>
            <w:r w:rsidRPr="0007162E">
              <w:t>Контур с высокой температурой</w:t>
            </w:r>
          </w:p>
        </w:tc>
      </w:tr>
      <w:tr w:rsidR="0007162E" w:rsidRPr="00DC3FC9" w:rsidTr="0007162E">
        <w:trPr>
          <w:trHeight w:val="286"/>
        </w:trPr>
        <w:tc>
          <w:tcPr>
            <w:tcW w:w="5387" w:type="dxa"/>
            <w:vAlign w:val="center"/>
          </w:tcPr>
          <w:p w:rsidR="0007162E" w:rsidRPr="0007162E" w:rsidRDefault="0007162E" w:rsidP="00D3382C">
            <w:pPr>
              <w:pStyle w:val="af4"/>
              <w:widowControl w:val="0"/>
              <w:suppressLineNumbers/>
              <w:ind w:left="34" w:right="-108"/>
            </w:pPr>
            <w:r w:rsidRPr="0007162E">
              <w:t>Теплосъем</w:t>
            </w:r>
          </w:p>
        </w:tc>
        <w:tc>
          <w:tcPr>
            <w:tcW w:w="2552" w:type="dxa"/>
            <w:vAlign w:val="center"/>
          </w:tcPr>
          <w:p w:rsidR="0007162E" w:rsidRPr="0007162E" w:rsidRDefault="0007162E" w:rsidP="00D3382C">
            <w:pPr>
              <w:pStyle w:val="af4"/>
              <w:widowControl w:val="0"/>
              <w:suppressLineNumbers/>
              <w:jc w:val="center"/>
            </w:pPr>
            <w:r w:rsidRPr="0007162E">
              <w:t>237,0 кВт</w:t>
            </w:r>
          </w:p>
        </w:tc>
        <w:tc>
          <w:tcPr>
            <w:tcW w:w="2268" w:type="dxa"/>
            <w:vAlign w:val="center"/>
          </w:tcPr>
          <w:p w:rsidR="0007162E" w:rsidRPr="0007162E" w:rsidRDefault="0007162E" w:rsidP="00D3382C">
            <w:pPr>
              <w:pStyle w:val="af4"/>
              <w:widowControl w:val="0"/>
              <w:suppressLineNumbers/>
              <w:jc w:val="center"/>
            </w:pPr>
            <w:r w:rsidRPr="0007162E">
              <w:t>1201,2 кВт</w:t>
            </w:r>
          </w:p>
        </w:tc>
      </w:tr>
      <w:tr w:rsidR="0007162E" w:rsidRPr="00DC3FC9" w:rsidTr="0007162E">
        <w:trPr>
          <w:trHeight w:val="286"/>
        </w:trPr>
        <w:tc>
          <w:tcPr>
            <w:tcW w:w="5387" w:type="dxa"/>
            <w:vAlign w:val="center"/>
          </w:tcPr>
          <w:p w:rsidR="0007162E" w:rsidRPr="0007162E" w:rsidRDefault="0007162E" w:rsidP="00D3382C">
            <w:pPr>
              <w:pStyle w:val="af4"/>
              <w:widowControl w:val="0"/>
              <w:suppressLineNumbers/>
              <w:ind w:left="34" w:right="-108"/>
            </w:pPr>
            <w:r w:rsidRPr="0007162E">
              <w:t>Температура сред</w:t>
            </w:r>
          </w:p>
        </w:tc>
        <w:tc>
          <w:tcPr>
            <w:tcW w:w="2552" w:type="dxa"/>
            <w:vAlign w:val="center"/>
          </w:tcPr>
          <w:p w:rsidR="0007162E" w:rsidRPr="0007162E" w:rsidRDefault="0007162E" w:rsidP="00D3382C">
            <w:pPr>
              <w:pStyle w:val="af4"/>
              <w:widowControl w:val="0"/>
              <w:suppressLineNumbers/>
              <w:jc w:val="center"/>
            </w:pPr>
            <w:r w:rsidRPr="0007162E">
              <w:t>62,0</w:t>
            </w:r>
            <w:r w:rsidRPr="0007162E">
              <w:rPr>
                <w:vertAlign w:val="superscript"/>
              </w:rPr>
              <w:t xml:space="preserve">0 </w:t>
            </w:r>
            <w:r w:rsidRPr="0007162E">
              <w:t>/ 54,0</w:t>
            </w:r>
            <w:r w:rsidRPr="0007162E">
              <w:rPr>
                <w:vertAlign w:val="superscript"/>
              </w:rPr>
              <w:t>0</w:t>
            </w:r>
            <w:proofErr w:type="gramStart"/>
            <w:r w:rsidRPr="0007162E">
              <w:t>С</w:t>
            </w:r>
            <w:proofErr w:type="gramEnd"/>
          </w:p>
        </w:tc>
        <w:tc>
          <w:tcPr>
            <w:tcW w:w="2268" w:type="dxa"/>
            <w:vAlign w:val="center"/>
          </w:tcPr>
          <w:p w:rsidR="0007162E" w:rsidRPr="0007162E" w:rsidRDefault="0007162E" w:rsidP="00D3382C">
            <w:pPr>
              <w:pStyle w:val="af4"/>
              <w:widowControl w:val="0"/>
              <w:suppressLineNumbers/>
              <w:jc w:val="center"/>
              <w:rPr>
                <w:lang w:val="en-US"/>
              </w:rPr>
            </w:pPr>
            <w:r w:rsidRPr="0007162E">
              <w:t>99,0</w:t>
            </w:r>
            <w:r w:rsidRPr="0007162E">
              <w:rPr>
                <w:vertAlign w:val="superscript"/>
              </w:rPr>
              <w:t xml:space="preserve">0 </w:t>
            </w:r>
            <w:r w:rsidRPr="0007162E">
              <w:t>/ 89,0</w:t>
            </w:r>
            <w:r w:rsidRPr="0007162E">
              <w:rPr>
                <w:vertAlign w:val="superscript"/>
              </w:rPr>
              <w:t>0</w:t>
            </w:r>
            <w:proofErr w:type="gramStart"/>
            <w:r w:rsidRPr="0007162E">
              <w:t>С</w:t>
            </w:r>
            <w:proofErr w:type="gramEnd"/>
          </w:p>
        </w:tc>
      </w:tr>
      <w:tr w:rsidR="0007162E" w:rsidRPr="00DC3FC9" w:rsidTr="0007162E">
        <w:trPr>
          <w:trHeight w:val="286"/>
        </w:trPr>
        <w:tc>
          <w:tcPr>
            <w:tcW w:w="5387" w:type="dxa"/>
            <w:vAlign w:val="center"/>
          </w:tcPr>
          <w:p w:rsidR="0007162E" w:rsidRPr="0007162E" w:rsidRDefault="0007162E" w:rsidP="00D3382C">
            <w:pPr>
              <w:pStyle w:val="af4"/>
              <w:widowControl w:val="0"/>
              <w:suppressLineNumbers/>
              <w:ind w:left="34" w:right="-108"/>
            </w:pPr>
            <w:r w:rsidRPr="0007162E">
              <w:t>Среда в трубе</w:t>
            </w:r>
          </w:p>
        </w:tc>
        <w:tc>
          <w:tcPr>
            <w:tcW w:w="4820" w:type="dxa"/>
            <w:gridSpan w:val="2"/>
            <w:vAlign w:val="center"/>
          </w:tcPr>
          <w:p w:rsidR="0007162E" w:rsidRPr="0007162E" w:rsidRDefault="0007162E" w:rsidP="00D3382C">
            <w:pPr>
              <w:pStyle w:val="af4"/>
              <w:widowControl w:val="0"/>
              <w:suppressLineNumbers/>
              <w:jc w:val="center"/>
            </w:pPr>
            <w:r w:rsidRPr="0007162E">
              <w:t>Вода-гликоль, 60%</w:t>
            </w:r>
          </w:p>
        </w:tc>
      </w:tr>
      <w:tr w:rsidR="0007162E" w:rsidRPr="00DC3FC9" w:rsidTr="0007162E">
        <w:trPr>
          <w:trHeight w:val="286"/>
        </w:trPr>
        <w:tc>
          <w:tcPr>
            <w:tcW w:w="5387" w:type="dxa"/>
            <w:vAlign w:val="center"/>
          </w:tcPr>
          <w:p w:rsidR="0007162E" w:rsidRPr="0007162E" w:rsidRDefault="0007162E" w:rsidP="00D3382C">
            <w:pPr>
              <w:pStyle w:val="af4"/>
              <w:widowControl w:val="0"/>
              <w:suppressLineNumbers/>
              <w:ind w:left="34" w:right="-108"/>
            </w:pPr>
            <w:r w:rsidRPr="0007162E">
              <w:t>Температура воздуха на входе</w:t>
            </w:r>
          </w:p>
        </w:tc>
        <w:tc>
          <w:tcPr>
            <w:tcW w:w="4820" w:type="dxa"/>
            <w:gridSpan w:val="2"/>
            <w:vAlign w:val="center"/>
          </w:tcPr>
          <w:p w:rsidR="0007162E" w:rsidRPr="0007162E" w:rsidRDefault="0007162E" w:rsidP="00D3382C">
            <w:pPr>
              <w:pStyle w:val="af4"/>
              <w:widowControl w:val="0"/>
              <w:suppressLineNumbers/>
              <w:jc w:val="center"/>
              <w:rPr>
                <w:lang w:val="en-US"/>
              </w:rPr>
            </w:pPr>
            <w:r w:rsidRPr="0007162E">
              <w:t>35,0</w:t>
            </w:r>
            <w:r w:rsidRPr="0007162E">
              <w:rPr>
                <w:vertAlign w:val="superscript"/>
              </w:rPr>
              <w:t xml:space="preserve">0 </w:t>
            </w:r>
            <w:r w:rsidRPr="0007162E">
              <w:t>/ 75,8</w:t>
            </w:r>
            <w:r w:rsidRPr="0007162E">
              <w:rPr>
                <w:vertAlign w:val="superscript"/>
              </w:rPr>
              <w:t>0</w:t>
            </w:r>
            <w:proofErr w:type="gramStart"/>
            <w:r w:rsidRPr="0007162E">
              <w:t>С</w:t>
            </w:r>
            <w:proofErr w:type="gramEnd"/>
          </w:p>
        </w:tc>
      </w:tr>
      <w:tr w:rsidR="0007162E" w:rsidRPr="00CD4431" w:rsidTr="0007162E">
        <w:trPr>
          <w:trHeight w:val="286"/>
        </w:trPr>
        <w:tc>
          <w:tcPr>
            <w:tcW w:w="5387" w:type="dxa"/>
            <w:vAlign w:val="center"/>
          </w:tcPr>
          <w:p w:rsidR="0007162E" w:rsidRPr="0007162E" w:rsidRDefault="0007162E" w:rsidP="00D3382C">
            <w:pPr>
              <w:pStyle w:val="af4"/>
              <w:widowControl w:val="0"/>
              <w:suppressLineNumbers/>
              <w:ind w:right="-108"/>
            </w:pPr>
            <w:r w:rsidRPr="0007162E">
              <w:t>Объем воздуха час при 35,0</w:t>
            </w:r>
            <w:r w:rsidRPr="0007162E">
              <w:rPr>
                <w:vertAlign w:val="superscript"/>
              </w:rPr>
              <w:t>0</w:t>
            </w:r>
            <w:proofErr w:type="gramStart"/>
            <w:r w:rsidRPr="0007162E">
              <w:t>С</w:t>
            </w:r>
            <w:proofErr w:type="gramEnd"/>
          </w:p>
        </w:tc>
        <w:tc>
          <w:tcPr>
            <w:tcW w:w="4820" w:type="dxa"/>
            <w:gridSpan w:val="2"/>
            <w:vAlign w:val="center"/>
          </w:tcPr>
          <w:p w:rsidR="0007162E" w:rsidRPr="0007162E" w:rsidRDefault="0007162E" w:rsidP="00D3382C">
            <w:pPr>
              <w:pStyle w:val="af4"/>
              <w:widowControl w:val="0"/>
              <w:suppressLineNumbers/>
              <w:jc w:val="center"/>
            </w:pPr>
            <w:r w:rsidRPr="0007162E">
              <w:t>31,3 м</w:t>
            </w:r>
            <w:r w:rsidRPr="0007162E">
              <w:rPr>
                <w:vertAlign w:val="superscript"/>
              </w:rPr>
              <w:t>3</w:t>
            </w:r>
            <w:r w:rsidRPr="0007162E">
              <w:t>/с</w:t>
            </w:r>
          </w:p>
        </w:tc>
      </w:tr>
      <w:tr w:rsidR="0007162E" w:rsidRPr="00CD4431" w:rsidTr="0007162E">
        <w:trPr>
          <w:trHeight w:val="286"/>
        </w:trPr>
        <w:tc>
          <w:tcPr>
            <w:tcW w:w="5387" w:type="dxa"/>
            <w:vAlign w:val="center"/>
          </w:tcPr>
          <w:p w:rsidR="0007162E" w:rsidRPr="0007162E" w:rsidRDefault="0007162E" w:rsidP="00D3382C">
            <w:pPr>
              <w:pStyle w:val="af4"/>
              <w:widowControl w:val="0"/>
              <w:suppressLineNumbers/>
              <w:ind w:right="-108"/>
            </w:pPr>
            <w:r w:rsidRPr="0007162E">
              <w:t>Внутренний объем труб</w:t>
            </w:r>
          </w:p>
        </w:tc>
        <w:tc>
          <w:tcPr>
            <w:tcW w:w="2552" w:type="dxa"/>
            <w:vAlign w:val="center"/>
          </w:tcPr>
          <w:p w:rsidR="0007162E" w:rsidRPr="0007162E" w:rsidRDefault="0007162E" w:rsidP="00D3382C">
            <w:pPr>
              <w:pStyle w:val="af4"/>
              <w:widowControl w:val="0"/>
              <w:suppressLineNumbers/>
              <w:jc w:val="center"/>
            </w:pPr>
            <w:r w:rsidRPr="0007162E">
              <w:t>78 л</w:t>
            </w:r>
          </w:p>
        </w:tc>
        <w:tc>
          <w:tcPr>
            <w:tcW w:w="2268" w:type="dxa"/>
            <w:vAlign w:val="center"/>
          </w:tcPr>
          <w:p w:rsidR="0007162E" w:rsidRPr="0007162E" w:rsidRDefault="0007162E" w:rsidP="00D3382C">
            <w:pPr>
              <w:pStyle w:val="af4"/>
              <w:widowControl w:val="0"/>
              <w:suppressLineNumbers/>
              <w:jc w:val="center"/>
            </w:pPr>
            <w:r w:rsidRPr="0007162E">
              <w:t>274 л</w:t>
            </w:r>
          </w:p>
        </w:tc>
      </w:tr>
      <w:tr w:rsidR="0007162E" w:rsidRPr="00CD4431" w:rsidTr="0007162E">
        <w:trPr>
          <w:trHeight w:val="286"/>
        </w:trPr>
        <w:tc>
          <w:tcPr>
            <w:tcW w:w="5387" w:type="dxa"/>
            <w:vAlign w:val="center"/>
          </w:tcPr>
          <w:p w:rsidR="0007162E" w:rsidRPr="0007162E" w:rsidRDefault="0007162E" w:rsidP="00D3382C">
            <w:pPr>
              <w:pStyle w:val="af4"/>
              <w:widowControl w:val="0"/>
              <w:suppressLineNumbers/>
              <w:ind w:right="-108"/>
            </w:pPr>
            <w:r w:rsidRPr="0007162E">
              <w:t>Максимальное допустимое рабочее давление</w:t>
            </w:r>
          </w:p>
        </w:tc>
        <w:tc>
          <w:tcPr>
            <w:tcW w:w="4820" w:type="dxa"/>
            <w:gridSpan w:val="2"/>
            <w:vAlign w:val="center"/>
          </w:tcPr>
          <w:p w:rsidR="0007162E" w:rsidRPr="0007162E" w:rsidRDefault="0007162E" w:rsidP="00D3382C">
            <w:pPr>
              <w:pStyle w:val="af4"/>
              <w:widowControl w:val="0"/>
              <w:suppressLineNumbers/>
              <w:jc w:val="center"/>
            </w:pPr>
            <w:r w:rsidRPr="0007162E">
              <w:t>16 бар</w:t>
            </w:r>
          </w:p>
        </w:tc>
      </w:tr>
      <w:tr w:rsidR="0007162E" w:rsidRPr="00CD4431" w:rsidTr="0007162E">
        <w:trPr>
          <w:trHeight w:val="286"/>
        </w:trPr>
        <w:tc>
          <w:tcPr>
            <w:tcW w:w="5387" w:type="dxa"/>
            <w:vAlign w:val="center"/>
          </w:tcPr>
          <w:p w:rsidR="0007162E" w:rsidRPr="0007162E" w:rsidRDefault="0007162E" w:rsidP="00D3382C">
            <w:pPr>
              <w:pStyle w:val="af4"/>
              <w:widowControl w:val="0"/>
              <w:suppressLineNumbers/>
              <w:ind w:right="-108"/>
            </w:pPr>
            <w:proofErr w:type="gramStart"/>
            <w:r w:rsidRPr="0007162E">
              <w:t>Максимальное</w:t>
            </w:r>
            <w:proofErr w:type="gramEnd"/>
            <w:r w:rsidRPr="0007162E">
              <w:t xml:space="preserve"> </w:t>
            </w:r>
            <w:proofErr w:type="spellStart"/>
            <w:r w:rsidRPr="0007162E">
              <w:t>допустимае</w:t>
            </w:r>
            <w:proofErr w:type="spellEnd"/>
            <w:r w:rsidRPr="0007162E">
              <w:t xml:space="preserve"> рабочая температура</w:t>
            </w:r>
          </w:p>
        </w:tc>
        <w:tc>
          <w:tcPr>
            <w:tcW w:w="4820" w:type="dxa"/>
            <w:gridSpan w:val="2"/>
            <w:vAlign w:val="center"/>
          </w:tcPr>
          <w:p w:rsidR="0007162E" w:rsidRPr="0007162E" w:rsidRDefault="0007162E" w:rsidP="00D3382C">
            <w:pPr>
              <w:pStyle w:val="af4"/>
              <w:widowControl w:val="0"/>
              <w:suppressLineNumbers/>
              <w:jc w:val="center"/>
            </w:pPr>
            <w:r w:rsidRPr="0007162E">
              <w:t>100</w:t>
            </w:r>
            <w:r w:rsidRPr="0007162E">
              <w:rPr>
                <w:vertAlign w:val="superscript"/>
              </w:rPr>
              <w:t>0</w:t>
            </w:r>
            <w:r w:rsidRPr="0007162E">
              <w:t>С</w:t>
            </w:r>
          </w:p>
        </w:tc>
      </w:tr>
      <w:tr w:rsidR="0007162E" w:rsidRPr="00CD4431" w:rsidTr="0007162E">
        <w:trPr>
          <w:trHeight w:val="286"/>
        </w:trPr>
        <w:tc>
          <w:tcPr>
            <w:tcW w:w="5387" w:type="dxa"/>
            <w:vAlign w:val="center"/>
          </w:tcPr>
          <w:p w:rsidR="0007162E" w:rsidRPr="0007162E" w:rsidRDefault="0007162E" w:rsidP="00D3382C">
            <w:pPr>
              <w:pStyle w:val="af4"/>
              <w:widowControl w:val="0"/>
              <w:suppressLineNumbers/>
              <w:ind w:right="-108"/>
            </w:pPr>
            <w:r w:rsidRPr="0007162E">
              <w:lastRenderedPageBreak/>
              <w:t>Испытательное давление</w:t>
            </w:r>
          </w:p>
        </w:tc>
        <w:tc>
          <w:tcPr>
            <w:tcW w:w="4820" w:type="dxa"/>
            <w:gridSpan w:val="2"/>
            <w:vAlign w:val="center"/>
          </w:tcPr>
          <w:p w:rsidR="0007162E" w:rsidRPr="0007162E" w:rsidRDefault="0007162E" w:rsidP="00D3382C">
            <w:pPr>
              <w:pStyle w:val="af4"/>
              <w:widowControl w:val="0"/>
              <w:suppressLineNumbers/>
              <w:jc w:val="center"/>
            </w:pPr>
            <w:r w:rsidRPr="0007162E">
              <w:t>22,9 бар</w:t>
            </w:r>
          </w:p>
        </w:tc>
      </w:tr>
      <w:tr w:rsidR="0007162E" w:rsidRPr="00CD4431" w:rsidTr="0007162E">
        <w:trPr>
          <w:trHeight w:val="286"/>
        </w:trPr>
        <w:tc>
          <w:tcPr>
            <w:tcW w:w="5387" w:type="dxa"/>
            <w:vAlign w:val="center"/>
          </w:tcPr>
          <w:p w:rsidR="0007162E" w:rsidRPr="0007162E" w:rsidRDefault="0007162E" w:rsidP="00D3382C">
            <w:pPr>
              <w:pStyle w:val="af4"/>
              <w:widowControl w:val="0"/>
              <w:suppressLineNumbers/>
              <w:ind w:right="-108"/>
            </w:pPr>
            <w:r w:rsidRPr="0007162E">
              <w:t>Размер присоединения - вход</w:t>
            </w:r>
          </w:p>
        </w:tc>
        <w:tc>
          <w:tcPr>
            <w:tcW w:w="2552" w:type="dxa"/>
            <w:vAlign w:val="center"/>
          </w:tcPr>
          <w:p w:rsidR="0007162E" w:rsidRPr="0007162E" w:rsidRDefault="0007162E" w:rsidP="00D3382C">
            <w:pPr>
              <w:pStyle w:val="af4"/>
              <w:widowControl w:val="0"/>
              <w:suppressLineNumbers/>
              <w:jc w:val="center"/>
              <w:rPr>
                <w:lang w:val="en-US"/>
              </w:rPr>
            </w:pPr>
            <w:r w:rsidRPr="0007162E">
              <w:t xml:space="preserve">1 х </w:t>
            </w:r>
            <w:r w:rsidRPr="0007162E">
              <w:rPr>
                <w:lang w:val="en-US"/>
              </w:rPr>
              <w:t>DN65 DIN2633</w:t>
            </w:r>
          </w:p>
        </w:tc>
        <w:tc>
          <w:tcPr>
            <w:tcW w:w="2268" w:type="dxa"/>
            <w:vAlign w:val="center"/>
          </w:tcPr>
          <w:p w:rsidR="0007162E" w:rsidRPr="0007162E" w:rsidRDefault="0007162E" w:rsidP="00D3382C">
            <w:pPr>
              <w:pStyle w:val="af4"/>
              <w:widowControl w:val="0"/>
              <w:suppressLineNumbers/>
              <w:jc w:val="center"/>
            </w:pPr>
            <w:r w:rsidRPr="0007162E">
              <w:t xml:space="preserve">1 х </w:t>
            </w:r>
            <w:r w:rsidRPr="0007162E">
              <w:rPr>
                <w:lang w:val="en-US"/>
              </w:rPr>
              <w:t>DN</w:t>
            </w:r>
            <w:r w:rsidRPr="0007162E">
              <w:t>12</w:t>
            </w:r>
            <w:r w:rsidRPr="0007162E">
              <w:rPr>
                <w:lang w:val="en-US"/>
              </w:rPr>
              <w:t>5 DIN2633</w:t>
            </w:r>
          </w:p>
        </w:tc>
      </w:tr>
      <w:tr w:rsidR="0007162E" w:rsidRPr="00CD4431" w:rsidTr="0007162E">
        <w:trPr>
          <w:trHeight w:val="286"/>
        </w:trPr>
        <w:tc>
          <w:tcPr>
            <w:tcW w:w="5387" w:type="dxa"/>
            <w:vAlign w:val="center"/>
          </w:tcPr>
          <w:p w:rsidR="0007162E" w:rsidRPr="0007162E" w:rsidRDefault="0007162E" w:rsidP="00D3382C">
            <w:pPr>
              <w:pStyle w:val="af4"/>
              <w:widowControl w:val="0"/>
              <w:suppressLineNumbers/>
              <w:ind w:right="-108"/>
            </w:pPr>
            <w:r w:rsidRPr="0007162E">
              <w:t>Размер присоединения - выход</w:t>
            </w:r>
          </w:p>
        </w:tc>
        <w:tc>
          <w:tcPr>
            <w:tcW w:w="2552" w:type="dxa"/>
            <w:vAlign w:val="center"/>
          </w:tcPr>
          <w:p w:rsidR="0007162E" w:rsidRPr="0007162E" w:rsidRDefault="0007162E" w:rsidP="00D3382C">
            <w:pPr>
              <w:pStyle w:val="af4"/>
              <w:widowControl w:val="0"/>
              <w:suppressLineNumbers/>
              <w:jc w:val="center"/>
            </w:pPr>
            <w:r w:rsidRPr="0007162E">
              <w:t xml:space="preserve">1 х </w:t>
            </w:r>
            <w:r w:rsidRPr="0007162E">
              <w:rPr>
                <w:lang w:val="en-US"/>
              </w:rPr>
              <w:t>DN65 DIN2633</w:t>
            </w:r>
          </w:p>
        </w:tc>
        <w:tc>
          <w:tcPr>
            <w:tcW w:w="2268" w:type="dxa"/>
            <w:vAlign w:val="center"/>
          </w:tcPr>
          <w:p w:rsidR="0007162E" w:rsidRPr="0007162E" w:rsidRDefault="0007162E" w:rsidP="00D3382C">
            <w:pPr>
              <w:pStyle w:val="af4"/>
              <w:widowControl w:val="0"/>
              <w:suppressLineNumbers/>
              <w:jc w:val="center"/>
            </w:pPr>
            <w:r w:rsidRPr="0007162E">
              <w:t xml:space="preserve">1 х </w:t>
            </w:r>
            <w:r w:rsidRPr="0007162E">
              <w:rPr>
                <w:lang w:val="en-US"/>
              </w:rPr>
              <w:t>DN</w:t>
            </w:r>
            <w:r w:rsidRPr="0007162E">
              <w:t>12</w:t>
            </w:r>
            <w:r w:rsidRPr="0007162E">
              <w:rPr>
                <w:lang w:val="en-US"/>
              </w:rPr>
              <w:t>5 DIN2633</w:t>
            </w:r>
          </w:p>
        </w:tc>
      </w:tr>
      <w:tr w:rsidR="0007162E" w:rsidRPr="00CD4431" w:rsidTr="0007162E">
        <w:trPr>
          <w:trHeight w:val="286"/>
        </w:trPr>
        <w:tc>
          <w:tcPr>
            <w:tcW w:w="5387" w:type="dxa"/>
            <w:vAlign w:val="center"/>
          </w:tcPr>
          <w:p w:rsidR="0007162E" w:rsidRPr="0007162E" w:rsidRDefault="0007162E" w:rsidP="00D3382C">
            <w:pPr>
              <w:pStyle w:val="af4"/>
              <w:widowControl w:val="0"/>
              <w:suppressLineNumbers/>
              <w:ind w:right="-108"/>
            </w:pPr>
            <w:r w:rsidRPr="0007162E">
              <w:t>Тип вентилятора</w:t>
            </w:r>
          </w:p>
        </w:tc>
        <w:tc>
          <w:tcPr>
            <w:tcW w:w="4820" w:type="dxa"/>
            <w:gridSpan w:val="2"/>
            <w:vAlign w:val="center"/>
          </w:tcPr>
          <w:p w:rsidR="0007162E" w:rsidRPr="0007162E" w:rsidRDefault="0007162E" w:rsidP="00D3382C">
            <w:pPr>
              <w:pStyle w:val="af4"/>
              <w:widowControl w:val="0"/>
              <w:suppressLineNumbers/>
              <w:jc w:val="center"/>
            </w:pPr>
            <w:r w:rsidRPr="0007162E">
              <w:rPr>
                <w:lang w:val="en-US"/>
              </w:rPr>
              <w:t>FE 091-SDQ.6N A7</w:t>
            </w:r>
          </w:p>
        </w:tc>
      </w:tr>
      <w:tr w:rsidR="0007162E" w:rsidRPr="00CD4431" w:rsidTr="0007162E">
        <w:trPr>
          <w:trHeight w:val="286"/>
        </w:trPr>
        <w:tc>
          <w:tcPr>
            <w:tcW w:w="5387" w:type="dxa"/>
            <w:vAlign w:val="center"/>
          </w:tcPr>
          <w:p w:rsidR="0007162E" w:rsidRPr="0007162E" w:rsidRDefault="0007162E" w:rsidP="00D3382C">
            <w:pPr>
              <w:pStyle w:val="af4"/>
              <w:widowControl w:val="0"/>
              <w:suppressLineNumbers/>
              <w:ind w:right="-108"/>
            </w:pPr>
            <w:r w:rsidRPr="0007162E">
              <w:t>Диаметр вентилятора</w:t>
            </w:r>
          </w:p>
        </w:tc>
        <w:tc>
          <w:tcPr>
            <w:tcW w:w="4820" w:type="dxa"/>
            <w:gridSpan w:val="2"/>
            <w:vAlign w:val="center"/>
          </w:tcPr>
          <w:p w:rsidR="0007162E" w:rsidRPr="0007162E" w:rsidRDefault="0007162E" w:rsidP="00D3382C">
            <w:pPr>
              <w:pStyle w:val="af4"/>
              <w:widowControl w:val="0"/>
              <w:suppressLineNumbers/>
              <w:jc w:val="center"/>
            </w:pPr>
            <w:r w:rsidRPr="0007162E">
              <w:t>900 мм</w:t>
            </w:r>
          </w:p>
        </w:tc>
      </w:tr>
      <w:tr w:rsidR="0007162E" w:rsidRPr="00CD4431" w:rsidTr="0007162E">
        <w:trPr>
          <w:trHeight w:val="286"/>
        </w:trPr>
        <w:tc>
          <w:tcPr>
            <w:tcW w:w="5387" w:type="dxa"/>
            <w:vAlign w:val="center"/>
          </w:tcPr>
          <w:p w:rsidR="0007162E" w:rsidRPr="0007162E" w:rsidRDefault="0007162E" w:rsidP="00D3382C">
            <w:pPr>
              <w:pStyle w:val="af4"/>
              <w:widowControl w:val="0"/>
              <w:suppressLineNumbers/>
              <w:ind w:right="-108"/>
            </w:pPr>
            <w:r w:rsidRPr="0007162E">
              <w:t>Уровень звука</w:t>
            </w:r>
          </w:p>
        </w:tc>
        <w:tc>
          <w:tcPr>
            <w:tcW w:w="4820" w:type="dxa"/>
            <w:gridSpan w:val="2"/>
            <w:vAlign w:val="center"/>
          </w:tcPr>
          <w:p w:rsidR="0007162E" w:rsidRPr="0007162E" w:rsidRDefault="0007162E" w:rsidP="00D3382C">
            <w:pPr>
              <w:pStyle w:val="af4"/>
              <w:widowControl w:val="0"/>
              <w:suppressLineNumbers/>
              <w:jc w:val="center"/>
            </w:pPr>
            <w:r w:rsidRPr="0007162E">
              <w:t xml:space="preserve">93,0 </w:t>
            </w:r>
            <w:proofErr w:type="spellStart"/>
            <w:r w:rsidRPr="0007162E">
              <w:t>дб</w:t>
            </w:r>
            <w:proofErr w:type="spellEnd"/>
          </w:p>
        </w:tc>
      </w:tr>
      <w:tr w:rsidR="0007162E" w:rsidRPr="00CD4431" w:rsidTr="0007162E">
        <w:trPr>
          <w:trHeight w:val="286"/>
        </w:trPr>
        <w:tc>
          <w:tcPr>
            <w:tcW w:w="5387" w:type="dxa"/>
            <w:vAlign w:val="center"/>
          </w:tcPr>
          <w:p w:rsidR="0007162E" w:rsidRPr="0007162E" w:rsidRDefault="0007162E" w:rsidP="00D3382C">
            <w:pPr>
              <w:pStyle w:val="af4"/>
              <w:widowControl w:val="0"/>
              <w:suppressLineNumbers/>
              <w:ind w:right="-108"/>
            </w:pPr>
            <w:r w:rsidRPr="0007162E">
              <w:t>Уровень звука на расстоянии 10м</w:t>
            </w:r>
          </w:p>
        </w:tc>
        <w:tc>
          <w:tcPr>
            <w:tcW w:w="4820" w:type="dxa"/>
            <w:gridSpan w:val="2"/>
            <w:vAlign w:val="center"/>
          </w:tcPr>
          <w:p w:rsidR="0007162E" w:rsidRPr="0007162E" w:rsidRDefault="0007162E" w:rsidP="00D3382C">
            <w:pPr>
              <w:pStyle w:val="af4"/>
              <w:widowControl w:val="0"/>
              <w:suppressLineNumbers/>
              <w:jc w:val="center"/>
            </w:pPr>
            <w:r w:rsidRPr="0007162E">
              <w:t xml:space="preserve">61,0 </w:t>
            </w:r>
            <w:proofErr w:type="spellStart"/>
            <w:r w:rsidRPr="0007162E">
              <w:t>дб</w:t>
            </w:r>
            <w:proofErr w:type="spellEnd"/>
          </w:p>
        </w:tc>
      </w:tr>
      <w:tr w:rsidR="0007162E" w:rsidRPr="00CD4431" w:rsidTr="0007162E">
        <w:trPr>
          <w:trHeight w:val="286"/>
        </w:trPr>
        <w:tc>
          <w:tcPr>
            <w:tcW w:w="5387" w:type="dxa"/>
            <w:vAlign w:val="center"/>
          </w:tcPr>
          <w:p w:rsidR="0007162E" w:rsidRPr="0007162E" w:rsidRDefault="0007162E" w:rsidP="00D3382C">
            <w:pPr>
              <w:pStyle w:val="af4"/>
              <w:widowControl w:val="0"/>
              <w:suppressLineNumbers/>
              <w:ind w:right="-108"/>
            </w:pPr>
            <w:r w:rsidRPr="0007162E">
              <w:t>Номинальная мощность двигателей</w:t>
            </w:r>
          </w:p>
        </w:tc>
        <w:tc>
          <w:tcPr>
            <w:tcW w:w="4820" w:type="dxa"/>
            <w:gridSpan w:val="2"/>
            <w:vAlign w:val="center"/>
          </w:tcPr>
          <w:p w:rsidR="0007162E" w:rsidRPr="0007162E" w:rsidRDefault="0007162E" w:rsidP="00D3382C">
            <w:pPr>
              <w:pStyle w:val="af4"/>
              <w:widowControl w:val="0"/>
              <w:suppressLineNumbers/>
              <w:jc w:val="center"/>
            </w:pPr>
            <w:r w:rsidRPr="0007162E">
              <w:t>Δ 6 х 1,65 кВт</w:t>
            </w:r>
          </w:p>
        </w:tc>
      </w:tr>
      <w:tr w:rsidR="0007162E" w:rsidRPr="00CD4431" w:rsidTr="0007162E">
        <w:trPr>
          <w:trHeight w:val="286"/>
        </w:trPr>
        <w:tc>
          <w:tcPr>
            <w:tcW w:w="5387" w:type="dxa"/>
            <w:vAlign w:val="center"/>
          </w:tcPr>
          <w:p w:rsidR="0007162E" w:rsidRPr="0007162E" w:rsidRDefault="0007162E" w:rsidP="00D3382C">
            <w:pPr>
              <w:pStyle w:val="af4"/>
              <w:widowControl w:val="0"/>
              <w:suppressLineNumbers/>
              <w:ind w:right="-108"/>
            </w:pPr>
            <w:r w:rsidRPr="0007162E">
              <w:t>Потребляемый ток и другие электрические параметры</w:t>
            </w:r>
          </w:p>
        </w:tc>
        <w:tc>
          <w:tcPr>
            <w:tcW w:w="4820" w:type="dxa"/>
            <w:gridSpan w:val="2"/>
            <w:vAlign w:val="center"/>
          </w:tcPr>
          <w:p w:rsidR="0007162E" w:rsidRPr="0007162E" w:rsidRDefault="0007162E" w:rsidP="00D3382C">
            <w:pPr>
              <w:pStyle w:val="af4"/>
              <w:widowControl w:val="0"/>
              <w:suppressLineNumbers/>
              <w:jc w:val="center"/>
            </w:pPr>
            <w:r w:rsidRPr="0007162E">
              <w:t>Δ 3,5</w:t>
            </w:r>
            <w:proofErr w:type="gramStart"/>
            <w:r w:rsidRPr="0007162E">
              <w:t xml:space="preserve"> А</w:t>
            </w:r>
            <w:proofErr w:type="gramEnd"/>
            <w:r w:rsidRPr="0007162E">
              <w:t xml:space="preserve">; 400 </w:t>
            </w:r>
            <w:r w:rsidRPr="0007162E">
              <w:rPr>
                <w:lang w:val="en-US"/>
              </w:rPr>
              <w:t xml:space="preserve">V, </w:t>
            </w:r>
            <w:r w:rsidRPr="0007162E">
              <w:t>3 фаз; 50 Гц</w:t>
            </w:r>
          </w:p>
        </w:tc>
      </w:tr>
      <w:tr w:rsidR="0007162E" w:rsidRPr="00CD4431" w:rsidTr="0007162E">
        <w:trPr>
          <w:trHeight w:val="286"/>
        </w:trPr>
        <w:tc>
          <w:tcPr>
            <w:tcW w:w="5387" w:type="dxa"/>
            <w:vAlign w:val="center"/>
          </w:tcPr>
          <w:p w:rsidR="0007162E" w:rsidRPr="0007162E" w:rsidRDefault="0007162E" w:rsidP="00D3382C">
            <w:pPr>
              <w:pStyle w:val="af4"/>
              <w:widowControl w:val="0"/>
              <w:suppressLineNumbers/>
              <w:ind w:right="-108"/>
            </w:pPr>
            <w:r w:rsidRPr="0007162E">
              <w:t xml:space="preserve">Номер изделия </w:t>
            </w:r>
          </w:p>
        </w:tc>
        <w:tc>
          <w:tcPr>
            <w:tcW w:w="4820" w:type="dxa"/>
            <w:gridSpan w:val="2"/>
            <w:vAlign w:val="center"/>
          </w:tcPr>
          <w:p w:rsidR="0007162E" w:rsidRPr="0007162E" w:rsidRDefault="0007162E" w:rsidP="00D3382C">
            <w:pPr>
              <w:pStyle w:val="af4"/>
              <w:widowControl w:val="0"/>
              <w:suppressLineNumbers/>
              <w:jc w:val="center"/>
            </w:pPr>
            <w:r w:rsidRPr="0007162E">
              <w:t>29191441.034</w:t>
            </w:r>
          </w:p>
        </w:tc>
      </w:tr>
    </w:tbl>
    <w:p w:rsidR="0007162E" w:rsidRPr="00A50B85" w:rsidRDefault="0007162E" w:rsidP="00961383">
      <w:pPr>
        <w:autoSpaceDE w:val="0"/>
        <w:autoSpaceDN w:val="0"/>
        <w:adjustRightInd w:val="0"/>
        <w:spacing w:before="0" w:line="276" w:lineRule="auto"/>
        <w:jc w:val="both"/>
        <w:rPr>
          <w:rFonts w:ascii="Times New Roman" w:hAnsi="Times New Roman"/>
          <w:b/>
          <w:sz w:val="28"/>
          <w:szCs w:val="28"/>
          <w:lang w:val="en-US"/>
        </w:rPr>
      </w:pPr>
    </w:p>
    <w:p w:rsidR="007442E0" w:rsidRPr="00961383" w:rsidRDefault="007442E0" w:rsidP="00961383">
      <w:pPr>
        <w:autoSpaceDE w:val="0"/>
        <w:autoSpaceDN w:val="0"/>
        <w:adjustRightInd w:val="0"/>
        <w:spacing w:before="0" w:line="276" w:lineRule="auto"/>
        <w:jc w:val="both"/>
        <w:rPr>
          <w:rFonts w:ascii="Times New Roman" w:hAnsi="Times New Roman"/>
          <w:sz w:val="20"/>
          <w:szCs w:val="20"/>
        </w:rPr>
      </w:pPr>
    </w:p>
    <w:p w:rsidR="003B2D43" w:rsidRPr="001D721C" w:rsidRDefault="001D13CA" w:rsidP="001D721C">
      <w:pPr>
        <w:pStyle w:val="ab"/>
        <w:numPr>
          <w:ilvl w:val="0"/>
          <w:numId w:val="9"/>
        </w:numPr>
        <w:autoSpaceDE w:val="0"/>
        <w:autoSpaceDN w:val="0"/>
        <w:adjustRightInd w:val="0"/>
        <w:spacing w:before="0" w:line="276" w:lineRule="auto"/>
        <w:jc w:val="center"/>
        <w:rPr>
          <w:rFonts w:ascii="Times New Roman" w:hAnsi="Times New Roman"/>
          <w:b/>
          <w:sz w:val="28"/>
          <w:szCs w:val="28"/>
        </w:rPr>
      </w:pPr>
      <w:r w:rsidRPr="001D721C">
        <w:rPr>
          <w:rFonts w:ascii="Times New Roman" w:hAnsi="Times New Roman"/>
          <w:b/>
          <w:sz w:val="28"/>
          <w:szCs w:val="28"/>
        </w:rPr>
        <w:t>Требования к контрагенту</w:t>
      </w:r>
      <w:r w:rsidR="00C37F97" w:rsidRPr="001D721C">
        <w:rPr>
          <w:rFonts w:ascii="Times New Roman" w:hAnsi="Times New Roman"/>
          <w:b/>
          <w:sz w:val="28"/>
          <w:szCs w:val="28"/>
        </w:rPr>
        <w:t>:</w:t>
      </w:r>
    </w:p>
    <w:p w:rsidR="003B2D43" w:rsidRPr="003B2D43" w:rsidRDefault="003B2D43" w:rsidP="003B2D43">
      <w:pPr>
        <w:pStyle w:val="ab"/>
        <w:autoSpaceDE w:val="0"/>
        <w:autoSpaceDN w:val="0"/>
        <w:adjustRightInd w:val="0"/>
        <w:spacing w:before="0" w:line="276" w:lineRule="auto"/>
        <w:jc w:val="both"/>
        <w:rPr>
          <w:rFonts w:ascii="Times New Roman" w:hAnsi="Times New Roman"/>
          <w:sz w:val="20"/>
          <w:szCs w:val="20"/>
        </w:rPr>
      </w:pPr>
    </w:p>
    <w:tbl>
      <w:tblPr>
        <w:tblStyle w:val="af8"/>
        <w:tblW w:w="10632" w:type="dxa"/>
        <w:tblInd w:w="-459" w:type="dxa"/>
        <w:tblLayout w:type="fixed"/>
        <w:tblLook w:val="04A0" w:firstRow="1" w:lastRow="0" w:firstColumn="1" w:lastColumn="0" w:noHBand="0" w:noVBand="1"/>
      </w:tblPr>
      <w:tblGrid>
        <w:gridCol w:w="906"/>
        <w:gridCol w:w="3448"/>
        <w:gridCol w:w="2277"/>
        <w:gridCol w:w="2119"/>
        <w:gridCol w:w="1882"/>
      </w:tblGrid>
      <w:tr w:rsidR="00A50B85" w:rsidRPr="00A50B85" w:rsidTr="00A50B85">
        <w:trPr>
          <w:trHeight w:val="1065"/>
        </w:trPr>
        <w:tc>
          <w:tcPr>
            <w:tcW w:w="906"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bCs/>
                <w:szCs w:val="22"/>
              </w:rPr>
            </w:pPr>
            <w:r w:rsidRPr="00A50B85">
              <w:rPr>
                <w:rFonts w:ascii="Times New Roman" w:hAnsi="Times New Roman"/>
                <w:bCs/>
                <w:szCs w:val="22"/>
              </w:rPr>
              <w:t>№</w:t>
            </w:r>
          </w:p>
        </w:tc>
        <w:tc>
          <w:tcPr>
            <w:tcW w:w="3448"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bCs/>
                <w:szCs w:val="22"/>
              </w:rPr>
            </w:pPr>
            <w:r w:rsidRPr="00A50B85">
              <w:rPr>
                <w:rFonts w:ascii="Times New Roman" w:hAnsi="Times New Roman"/>
                <w:bCs/>
                <w:szCs w:val="22"/>
              </w:rPr>
              <w:t>Требование (параметр, оценки)</w:t>
            </w:r>
          </w:p>
        </w:tc>
        <w:tc>
          <w:tcPr>
            <w:tcW w:w="2277"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bCs/>
                <w:szCs w:val="22"/>
              </w:rPr>
            </w:pPr>
            <w:r w:rsidRPr="00A50B85">
              <w:rPr>
                <w:rFonts w:ascii="Times New Roman" w:hAnsi="Times New Roman"/>
                <w:bCs/>
                <w:szCs w:val="22"/>
              </w:rPr>
              <w:t>Документы, подтверждающие соответствие требованию</w:t>
            </w:r>
          </w:p>
        </w:tc>
        <w:tc>
          <w:tcPr>
            <w:tcW w:w="2119"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bCs/>
                <w:szCs w:val="22"/>
              </w:rPr>
            </w:pPr>
            <w:r w:rsidRPr="00A50B85">
              <w:rPr>
                <w:rFonts w:ascii="Times New Roman" w:hAnsi="Times New Roman"/>
                <w:bCs/>
                <w:szCs w:val="22"/>
              </w:rPr>
              <w:t>Ед. изм.</w:t>
            </w:r>
          </w:p>
        </w:tc>
        <w:tc>
          <w:tcPr>
            <w:tcW w:w="1882"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bCs/>
                <w:szCs w:val="22"/>
              </w:rPr>
            </w:pPr>
            <w:r w:rsidRPr="00A50B85">
              <w:rPr>
                <w:rFonts w:ascii="Times New Roman" w:hAnsi="Times New Roman"/>
                <w:bCs/>
                <w:szCs w:val="22"/>
              </w:rPr>
              <w:t>Условия соответствия</w:t>
            </w:r>
          </w:p>
        </w:tc>
      </w:tr>
      <w:tr w:rsidR="00A50B85" w:rsidRPr="00A50B85" w:rsidTr="00A50B85">
        <w:trPr>
          <w:trHeight w:val="330"/>
        </w:trPr>
        <w:tc>
          <w:tcPr>
            <w:tcW w:w="906"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1</w:t>
            </w:r>
          </w:p>
        </w:tc>
        <w:tc>
          <w:tcPr>
            <w:tcW w:w="3448"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2</w:t>
            </w:r>
          </w:p>
        </w:tc>
        <w:tc>
          <w:tcPr>
            <w:tcW w:w="2277"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3</w:t>
            </w:r>
          </w:p>
        </w:tc>
        <w:tc>
          <w:tcPr>
            <w:tcW w:w="2119"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4</w:t>
            </w:r>
          </w:p>
        </w:tc>
        <w:tc>
          <w:tcPr>
            <w:tcW w:w="1882"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5</w:t>
            </w:r>
          </w:p>
        </w:tc>
      </w:tr>
      <w:tr w:rsidR="00A50B85" w:rsidRPr="00A50B85" w:rsidTr="00A50B85">
        <w:trPr>
          <w:trHeight w:val="645"/>
        </w:trPr>
        <w:tc>
          <w:tcPr>
            <w:tcW w:w="906"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b/>
                <w:bCs/>
                <w:szCs w:val="22"/>
              </w:rPr>
            </w:pPr>
            <w:r w:rsidRPr="00A50B85">
              <w:rPr>
                <w:rFonts w:ascii="Times New Roman" w:hAnsi="Times New Roman"/>
                <w:b/>
                <w:bCs/>
                <w:szCs w:val="22"/>
              </w:rPr>
              <w:t>1</w:t>
            </w:r>
          </w:p>
        </w:tc>
        <w:tc>
          <w:tcPr>
            <w:tcW w:w="9726" w:type="dxa"/>
            <w:gridSpan w:val="4"/>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b/>
                <w:bCs/>
                <w:szCs w:val="22"/>
              </w:rPr>
            </w:pPr>
            <w:r w:rsidRPr="00A50B85">
              <w:rPr>
                <w:rFonts w:ascii="Times New Roman" w:hAnsi="Times New Roman"/>
                <w:b/>
                <w:bCs/>
                <w:szCs w:val="22"/>
              </w:rPr>
              <w:t>Производственная мощность, производственные показатели</w:t>
            </w:r>
          </w:p>
        </w:tc>
      </w:tr>
      <w:tr w:rsidR="00A50B85" w:rsidRPr="00A50B85" w:rsidTr="00A50B85">
        <w:trPr>
          <w:trHeight w:val="1890"/>
        </w:trPr>
        <w:tc>
          <w:tcPr>
            <w:tcW w:w="906"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1.1.</w:t>
            </w:r>
          </w:p>
        </w:tc>
        <w:tc>
          <w:tcPr>
            <w:tcW w:w="3448"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 xml:space="preserve">Состояние производственного оборудования, машин, механизмов используемых для выполнения данного вида работ (100% используемого оборудования с </w:t>
            </w:r>
            <w:proofErr w:type="spellStart"/>
            <w:r w:rsidRPr="00A50B85">
              <w:rPr>
                <w:rFonts w:ascii="Times New Roman" w:hAnsi="Times New Roman"/>
                <w:szCs w:val="22"/>
              </w:rPr>
              <w:t>неистекшим</w:t>
            </w:r>
            <w:proofErr w:type="spellEnd"/>
            <w:r w:rsidRPr="00A50B85">
              <w:rPr>
                <w:rFonts w:ascii="Times New Roman" w:hAnsi="Times New Roman"/>
                <w:szCs w:val="22"/>
              </w:rPr>
              <w:t xml:space="preserve"> сроком эксплуатации или менее 100% используемого оборудования с не истекшим сроком эксплуатации и гарантия замены старого оборудования к началу производства работ)</w:t>
            </w:r>
          </w:p>
        </w:tc>
        <w:tc>
          <w:tcPr>
            <w:tcW w:w="2277"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Справка-подтверждение за подписью руководителя предприятия</w:t>
            </w:r>
          </w:p>
        </w:tc>
        <w:tc>
          <w:tcPr>
            <w:tcW w:w="2119"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Да</w:t>
            </w:r>
            <w:proofErr w:type="gramStart"/>
            <w:r w:rsidRPr="00A50B85">
              <w:rPr>
                <w:rFonts w:ascii="Times New Roman" w:hAnsi="Times New Roman"/>
                <w:szCs w:val="22"/>
              </w:rPr>
              <w:t>/Н</w:t>
            </w:r>
            <w:proofErr w:type="gramEnd"/>
            <w:r w:rsidRPr="00A50B85">
              <w:rPr>
                <w:rFonts w:ascii="Times New Roman" w:hAnsi="Times New Roman"/>
                <w:szCs w:val="22"/>
              </w:rPr>
              <w:t>ет</w:t>
            </w:r>
          </w:p>
        </w:tc>
        <w:tc>
          <w:tcPr>
            <w:tcW w:w="1882"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Да - допуск</w:t>
            </w:r>
            <w:proofErr w:type="gramStart"/>
            <w:r w:rsidRPr="00A50B85">
              <w:rPr>
                <w:rFonts w:ascii="Times New Roman" w:hAnsi="Times New Roman"/>
                <w:szCs w:val="22"/>
              </w:rPr>
              <w:br/>
              <w:t>Н</w:t>
            </w:r>
            <w:proofErr w:type="gramEnd"/>
            <w:r w:rsidRPr="00A50B85">
              <w:rPr>
                <w:rFonts w:ascii="Times New Roman" w:hAnsi="Times New Roman"/>
                <w:szCs w:val="22"/>
              </w:rPr>
              <w:t xml:space="preserve">ет - </w:t>
            </w:r>
            <w:proofErr w:type="spellStart"/>
            <w:r w:rsidRPr="00A50B85">
              <w:rPr>
                <w:rFonts w:ascii="Times New Roman" w:hAnsi="Times New Roman"/>
                <w:szCs w:val="22"/>
              </w:rPr>
              <w:t>недопуск</w:t>
            </w:r>
            <w:proofErr w:type="spellEnd"/>
          </w:p>
        </w:tc>
      </w:tr>
      <w:tr w:rsidR="00A50B85" w:rsidRPr="00A50B85" w:rsidTr="00A50B85">
        <w:trPr>
          <w:trHeight w:val="435"/>
        </w:trPr>
        <w:tc>
          <w:tcPr>
            <w:tcW w:w="906"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b/>
                <w:bCs/>
                <w:szCs w:val="22"/>
              </w:rPr>
            </w:pPr>
            <w:r w:rsidRPr="00A50B85">
              <w:rPr>
                <w:rFonts w:ascii="Times New Roman" w:hAnsi="Times New Roman"/>
                <w:b/>
                <w:bCs/>
                <w:szCs w:val="22"/>
              </w:rPr>
              <w:t>2</w:t>
            </w:r>
          </w:p>
        </w:tc>
        <w:tc>
          <w:tcPr>
            <w:tcW w:w="9726" w:type="dxa"/>
            <w:gridSpan w:val="4"/>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b/>
                <w:bCs/>
                <w:szCs w:val="22"/>
              </w:rPr>
            </w:pPr>
            <w:r w:rsidRPr="00A50B85">
              <w:rPr>
                <w:rFonts w:ascii="Times New Roman" w:hAnsi="Times New Roman"/>
                <w:b/>
                <w:bCs/>
                <w:szCs w:val="22"/>
              </w:rPr>
              <w:t>Опыт работы в данной области</w:t>
            </w:r>
          </w:p>
        </w:tc>
      </w:tr>
      <w:tr w:rsidR="00A50B85" w:rsidRPr="00A50B85" w:rsidTr="00A50B85">
        <w:trPr>
          <w:trHeight w:val="1095"/>
        </w:trPr>
        <w:tc>
          <w:tcPr>
            <w:tcW w:w="906"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2.1.</w:t>
            </w:r>
          </w:p>
        </w:tc>
        <w:tc>
          <w:tcPr>
            <w:tcW w:w="3448"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Опыт работы в проведении капитального и текущего ремонта по данному типу сделки не менее 3-х лет</w:t>
            </w:r>
          </w:p>
        </w:tc>
        <w:tc>
          <w:tcPr>
            <w:tcW w:w="2277"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Справка-подтверждение за подписью руководителя предприятия</w:t>
            </w:r>
          </w:p>
        </w:tc>
        <w:tc>
          <w:tcPr>
            <w:tcW w:w="2119"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Да</w:t>
            </w:r>
            <w:proofErr w:type="gramStart"/>
            <w:r w:rsidRPr="00A50B85">
              <w:rPr>
                <w:rFonts w:ascii="Times New Roman" w:hAnsi="Times New Roman"/>
                <w:szCs w:val="22"/>
              </w:rPr>
              <w:t>/Н</w:t>
            </w:r>
            <w:proofErr w:type="gramEnd"/>
            <w:r w:rsidRPr="00A50B85">
              <w:rPr>
                <w:rFonts w:ascii="Times New Roman" w:hAnsi="Times New Roman"/>
                <w:szCs w:val="22"/>
              </w:rPr>
              <w:t>ет</w:t>
            </w:r>
          </w:p>
        </w:tc>
        <w:tc>
          <w:tcPr>
            <w:tcW w:w="1882"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Да - допуск</w:t>
            </w:r>
            <w:proofErr w:type="gramStart"/>
            <w:r w:rsidRPr="00A50B85">
              <w:rPr>
                <w:rFonts w:ascii="Times New Roman" w:hAnsi="Times New Roman"/>
                <w:szCs w:val="22"/>
              </w:rPr>
              <w:br/>
              <w:t>Н</w:t>
            </w:r>
            <w:proofErr w:type="gramEnd"/>
            <w:r w:rsidRPr="00A50B85">
              <w:rPr>
                <w:rFonts w:ascii="Times New Roman" w:hAnsi="Times New Roman"/>
                <w:szCs w:val="22"/>
              </w:rPr>
              <w:t xml:space="preserve">ет - </w:t>
            </w:r>
            <w:proofErr w:type="spellStart"/>
            <w:r w:rsidRPr="00A50B85">
              <w:rPr>
                <w:rFonts w:ascii="Times New Roman" w:hAnsi="Times New Roman"/>
                <w:szCs w:val="22"/>
              </w:rPr>
              <w:t>недопуск</w:t>
            </w:r>
            <w:proofErr w:type="spellEnd"/>
          </w:p>
        </w:tc>
      </w:tr>
      <w:tr w:rsidR="00A50B85" w:rsidRPr="00A50B85" w:rsidTr="00A50B85">
        <w:trPr>
          <w:trHeight w:val="1440"/>
        </w:trPr>
        <w:tc>
          <w:tcPr>
            <w:tcW w:w="906"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lastRenderedPageBreak/>
              <w:t>2.2.</w:t>
            </w:r>
          </w:p>
        </w:tc>
        <w:tc>
          <w:tcPr>
            <w:tcW w:w="3448"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 xml:space="preserve">Объем работ за 2015г. по данному типу сделки  в текущих ценах не менее 10 </w:t>
            </w:r>
            <w:proofErr w:type="spellStart"/>
            <w:r w:rsidRPr="00A50B85">
              <w:rPr>
                <w:rFonts w:ascii="Times New Roman" w:hAnsi="Times New Roman"/>
                <w:szCs w:val="22"/>
              </w:rPr>
              <w:t>млн</w:t>
            </w:r>
            <w:proofErr w:type="gramStart"/>
            <w:r w:rsidRPr="00A50B85">
              <w:rPr>
                <w:rFonts w:ascii="Times New Roman" w:hAnsi="Times New Roman"/>
                <w:szCs w:val="22"/>
              </w:rPr>
              <w:t>.р</w:t>
            </w:r>
            <w:proofErr w:type="gramEnd"/>
            <w:r w:rsidRPr="00A50B85">
              <w:rPr>
                <w:rFonts w:ascii="Times New Roman" w:hAnsi="Times New Roman"/>
                <w:szCs w:val="22"/>
              </w:rPr>
              <w:t>уб</w:t>
            </w:r>
            <w:proofErr w:type="spellEnd"/>
            <w:r w:rsidRPr="00A50B85">
              <w:rPr>
                <w:rFonts w:ascii="Times New Roman" w:hAnsi="Times New Roman"/>
                <w:szCs w:val="22"/>
              </w:rPr>
              <w:t>.</w:t>
            </w:r>
          </w:p>
        </w:tc>
        <w:tc>
          <w:tcPr>
            <w:tcW w:w="2277"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Справка-подтверждение за подписью руководителя предприятия, перечень проведенных ремонтов</w:t>
            </w:r>
          </w:p>
        </w:tc>
        <w:tc>
          <w:tcPr>
            <w:tcW w:w="2119"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Да</w:t>
            </w:r>
            <w:proofErr w:type="gramStart"/>
            <w:r w:rsidRPr="00A50B85">
              <w:rPr>
                <w:rFonts w:ascii="Times New Roman" w:hAnsi="Times New Roman"/>
                <w:szCs w:val="22"/>
              </w:rPr>
              <w:t>/Н</w:t>
            </w:r>
            <w:proofErr w:type="gramEnd"/>
            <w:r w:rsidRPr="00A50B85">
              <w:rPr>
                <w:rFonts w:ascii="Times New Roman" w:hAnsi="Times New Roman"/>
                <w:szCs w:val="22"/>
              </w:rPr>
              <w:t>ет</w:t>
            </w:r>
          </w:p>
        </w:tc>
        <w:tc>
          <w:tcPr>
            <w:tcW w:w="1882"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Да - допуск</w:t>
            </w:r>
            <w:proofErr w:type="gramStart"/>
            <w:r w:rsidRPr="00A50B85">
              <w:rPr>
                <w:rFonts w:ascii="Times New Roman" w:hAnsi="Times New Roman"/>
                <w:szCs w:val="22"/>
              </w:rPr>
              <w:br/>
              <w:t>Н</w:t>
            </w:r>
            <w:proofErr w:type="gramEnd"/>
            <w:r w:rsidRPr="00A50B85">
              <w:rPr>
                <w:rFonts w:ascii="Times New Roman" w:hAnsi="Times New Roman"/>
                <w:szCs w:val="22"/>
              </w:rPr>
              <w:t xml:space="preserve">ет - </w:t>
            </w:r>
            <w:proofErr w:type="spellStart"/>
            <w:r w:rsidRPr="00A50B85">
              <w:rPr>
                <w:rFonts w:ascii="Times New Roman" w:hAnsi="Times New Roman"/>
                <w:szCs w:val="22"/>
              </w:rPr>
              <w:t>недопуск</w:t>
            </w:r>
            <w:proofErr w:type="spellEnd"/>
          </w:p>
        </w:tc>
      </w:tr>
      <w:tr w:rsidR="00A50B85" w:rsidRPr="00A50B85" w:rsidTr="00A50B85">
        <w:trPr>
          <w:trHeight w:val="1500"/>
        </w:trPr>
        <w:tc>
          <w:tcPr>
            <w:tcW w:w="906"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2.3.</w:t>
            </w:r>
          </w:p>
        </w:tc>
        <w:tc>
          <w:tcPr>
            <w:tcW w:w="3448"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 xml:space="preserve">Имеются ли документально подтвержденные факты неудовлетворительного качества выполнения аналогичных работ для нужд ОАО "СН-МНГ" </w:t>
            </w:r>
            <w:proofErr w:type="gramStart"/>
            <w:r w:rsidRPr="00A50B85">
              <w:rPr>
                <w:rFonts w:ascii="Times New Roman" w:hAnsi="Times New Roman"/>
                <w:szCs w:val="22"/>
              </w:rPr>
              <w:t>за</w:t>
            </w:r>
            <w:proofErr w:type="gramEnd"/>
            <w:r w:rsidRPr="00A50B85">
              <w:rPr>
                <w:rFonts w:ascii="Times New Roman" w:hAnsi="Times New Roman"/>
                <w:szCs w:val="22"/>
              </w:rPr>
              <w:t xml:space="preserve"> последние 3 года?</w:t>
            </w:r>
          </w:p>
        </w:tc>
        <w:tc>
          <w:tcPr>
            <w:tcW w:w="2277"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Справка-подтверждение за подписью руководителя предприятия</w:t>
            </w:r>
          </w:p>
        </w:tc>
        <w:tc>
          <w:tcPr>
            <w:tcW w:w="2119"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Нет/Работы для нужд ОАО "СН-МНГ" ранее не выполнялись</w:t>
            </w:r>
            <w:proofErr w:type="gramStart"/>
            <w:r w:rsidRPr="00A50B85">
              <w:rPr>
                <w:rFonts w:ascii="Times New Roman" w:hAnsi="Times New Roman"/>
                <w:szCs w:val="22"/>
              </w:rPr>
              <w:t>/Д</w:t>
            </w:r>
            <w:proofErr w:type="gramEnd"/>
            <w:r w:rsidRPr="00A50B85">
              <w:rPr>
                <w:rFonts w:ascii="Times New Roman" w:hAnsi="Times New Roman"/>
                <w:szCs w:val="22"/>
              </w:rPr>
              <w:t>а</w:t>
            </w:r>
          </w:p>
        </w:tc>
        <w:tc>
          <w:tcPr>
            <w:tcW w:w="1882"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Нет/Работы для нужд ОАО "СН-МНГ" ранее не выполнялись - допуск</w:t>
            </w:r>
            <w:proofErr w:type="gramStart"/>
            <w:r w:rsidRPr="00A50B85">
              <w:rPr>
                <w:rFonts w:ascii="Times New Roman" w:hAnsi="Times New Roman"/>
                <w:szCs w:val="22"/>
              </w:rPr>
              <w:br/>
              <w:t>Д</w:t>
            </w:r>
            <w:proofErr w:type="gramEnd"/>
            <w:r w:rsidRPr="00A50B85">
              <w:rPr>
                <w:rFonts w:ascii="Times New Roman" w:hAnsi="Times New Roman"/>
                <w:szCs w:val="22"/>
              </w:rPr>
              <w:t xml:space="preserve">а - </w:t>
            </w:r>
            <w:proofErr w:type="spellStart"/>
            <w:r w:rsidRPr="00A50B85">
              <w:rPr>
                <w:rFonts w:ascii="Times New Roman" w:hAnsi="Times New Roman"/>
                <w:szCs w:val="22"/>
              </w:rPr>
              <w:t>недопуск</w:t>
            </w:r>
            <w:proofErr w:type="spellEnd"/>
          </w:p>
        </w:tc>
      </w:tr>
      <w:tr w:rsidR="00A50B85" w:rsidRPr="00A50B85" w:rsidTr="00A50B85">
        <w:trPr>
          <w:trHeight w:val="1290"/>
        </w:trPr>
        <w:tc>
          <w:tcPr>
            <w:tcW w:w="906"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b/>
                <w:bCs/>
                <w:szCs w:val="22"/>
              </w:rPr>
            </w:pPr>
            <w:r w:rsidRPr="00A50B85">
              <w:rPr>
                <w:rFonts w:ascii="Times New Roman" w:hAnsi="Times New Roman"/>
                <w:b/>
                <w:bCs/>
                <w:szCs w:val="22"/>
              </w:rPr>
              <w:t>3</w:t>
            </w:r>
          </w:p>
        </w:tc>
        <w:tc>
          <w:tcPr>
            <w:tcW w:w="9726" w:type="dxa"/>
            <w:gridSpan w:val="4"/>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b/>
                <w:bCs/>
                <w:szCs w:val="22"/>
              </w:rPr>
            </w:pPr>
            <w:r w:rsidRPr="00A50B85">
              <w:rPr>
                <w:rFonts w:ascii="Times New Roman" w:hAnsi="Times New Roman"/>
                <w:b/>
                <w:bCs/>
                <w:szCs w:val="22"/>
              </w:rPr>
              <w:t>Оснащенность, обеспеченность и готовность</w:t>
            </w:r>
          </w:p>
        </w:tc>
      </w:tr>
      <w:tr w:rsidR="00A50B85" w:rsidRPr="00A50B85" w:rsidTr="00A50B85">
        <w:trPr>
          <w:trHeight w:val="1020"/>
        </w:trPr>
        <w:tc>
          <w:tcPr>
            <w:tcW w:w="906"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3.1.</w:t>
            </w:r>
          </w:p>
        </w:tc>
        <w:tc>
          <w:tcPr>
            <w:tcW w:w="3448"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Наличие  укомплектованных необходимым оборудованием производственных баз</w:t>
            </w:r>
          </w:p>
        </w:tc>
        <w:tc>
          <w:tcPr>
            <w:tcW w:w="2277"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Справка-подтверждение за подписью руководителя предприятия</w:t>
            </w:r>
          </w:p>
        </w:tc>
        <w:tc>
          <w:tcPr>
            <w:tcW w:w="2119"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Да</w:t>
            </w:r>
            <w:proofErr w:type="gramStart"/>
            <w:r w:rsidRPr="00A50B85">
              <w:rPr>
                <w:rFonts w:ascii="Times New Roman" w:hAnsi="Times New Roman"/>
                <w:szCs w:val="22"/>
              </w:rPr>
              <w:t>/Н</w:t>
            </w:r>
            <w:proofErr w:type="gramEnd"/>
            <w:r w:rsidRPr="00A50B85">
              <w:rPr>
                <w:rFonts w:ascii="Times New Roman" w:hAnsi="Times New Roman"/>
                <w:szCs w:val="22"/>
              </w:rPr>
              <w:t>ет</w:t>
            </w:r>
          </w:p>
        </w:tc>
        <w:tc>
          <w:tcPr>
            <w:tcW w:w="1882"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Да - допуск</w:t>
            </w:r>
            <w:proofErr w:type="gramStart"/>
            <w:r w:rsidRPr="00A50B85">
              <w:rPr>
                <w:rFonts w:ascii="Times New Roman" w:hAnsi="Times New Roman"/>
                <w:szCs w:val="22"/>
              </w:rPr>
              <w:br/>
              <w:t>Н</w:t>
            </w:r>
            <w:proofErr w:type="gramEnd"/>
            <w:r w:rsidRPr="00A50B85">
              <w:rPr>
                <w:rFonts w:ascii="Times New Roman" w:hAnsi="Times New Roman"/>
                <w:szCs w:val="22"/>
              </w:rPr>
              <w:t xml:space="preserve">ет - </w:t>
            </w:r>
            <w:proofErr w:type="spellStart"/>
            <w:r w:rsidRPr="00A50B85">
              <w:rPr>
                <w:rFonts w:ascii="Times New Roman" w:hAnsi="Times New Roman"/>
                <w:szCs w:val="22"/>
              </w:rPr>
              <w:t>недопуск</w:t>
            </w:r>
            <w:proofErr w:type="spellEnd"/>
          </w:p>
        </w:tc>
      </w:tr>
      <w:tr w:rsidR="00A50B85" w:rsidRPr="00A50B85" w:rsidTr="00A50B85">
        <w:trPr>
          <w:trHeight w:val="1020"/>
        </w:trPr>
        <w:tc>
          <w:tcPr>
            <w:tcW w:w="906"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3.2.</w:t>
            </w:r>
          </w:p>
        </w:tc>
        <w:tc>
          <w:tcPr>
            <w:tcW w:w="3448"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 xml:space="preserve">Наличие собственной спецтехники и автотранспорта (или договора со </w:t>
            </w:r>
            <w:proofErr w:type="gramStart"/>
            <w:r w:rsidRPr="00A50B85">
              <w:rPr>
                <w:rFonts w:ascii="Times New Roman" w:hAnsi="Times New Roman"/>
                <w:szCs w:val="22"/>
              </w:rPr>
              <w:t>специализированным</w:t>
            </w:r>
            <w:proofErr w:type="gramEnd"/>
            <w:r w:rsidRPr="00A50B85">
              <w:rPr>
                <w:rFonts w:ascii="Times New Roman" w:hAnsi="Times New Roman"/>
                <w:szCs w:val="22"/>
              </w:rPr>
              <w:t xml:space="preserve"> предприятиями) для проведения работ по данной сделки</w:t>
            </w:r>
          </w:p>
        </w:tc>
        <w:tc>
          <w:tcPr>
            <w:tcW w:w="2277"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Справка-подтверждение за подписью руководителя предприятия</w:t>
            </w:r>
          </w:p>
        </w:tc>
        <w:tc>
          <w:tcPr>
            <w:tcW w:w="2119"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Да</w:t>
            </w:r>
            <w:proofErr w:type="gramStart"/>
            <w:r w:rsidRPr="00A50B85">
              <w:rPr>
                <w:rFonts w:ascii="Times New Roman" w:hAnsi="Times New Roman"/>
                <w:szCs w:val="22"/>
              </w:rPr>
              <w:t>/Н</w:t>
            </w:r>
            <w:proofErr w:type="gramEnd"/>
            <w:r w:rsidRPr="00A50B85">
              <w:rPr>
                <w:rFonts w:ascii="Times New Roman" w:hAnsi="Times New Roman"/>
                <w:szCs w:val="22"/>
              </w:rPr>
              <w:t>ет</w:t>
            </w:r>
          </w:p>
        </w:tc>
        <w:tc>
          <w:tcPr>
            <w:tcW w:w="1882"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Да - допуск</w:t>
            </w:r>
            <w:proofErr w:type="gramStart"/>
            <w:r w:rsidRPr="00A50B85">
              <w:rPr>
                <w:rFonts w:ascii="Times New Roman" w:hAnsi="Times New Roman"/>
                <w:szCs w:val="22"/>
              </w:rPr>
              <w:br/>
              <w:t>Н</w:t>
            </w:r>
            <w:proofErr w:type="gramEnd"/>
            <w:r w:rsidRPr="00A50B85">
              <w:rPr>
                <w:rFonts w:ascii="Times New Roman" w:hAnsi="Times New Roman"/>
                <w:szCs w:val="22"/>
              </w:rPr>
              <w:t xml:space="preserve">ет - </w:t>
            </w:r>
            <w:proofErr w:type="spellStart"/>
            <w:r w:rsidRPr="00A50B85">
              <w:rPr>
                <w:rFonts w:ascii="Times New Roman" w:hAnsi="Times New Roman"/>
                <w:szCs w:val="22"/>
              </w:rPr>
              <w:t>недопуск</w:t>
            </w:r>
            <w:proofErr w:type="spellEnd"/>
          </w:p>
        </w:tc>
      </w:tr>
      <w:tr w:rsidR="00A50B85" w:rsidRPr="00A50B85" w:rsidTr="00A50B85">
        <w:trPr>
          <w:trHeight w:val="1020"/>
        </w:trPr>
        <w:tc>
          <w:tcPr>
            <w:tcW w:w="906"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3.3.</w:t>
            </w:r>
          </w:p>
        </w:tc>
        <w:tc>
          <w:tcPr>
            <w:tcW w:w="3448"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 xml:space="preserve">Наличие </w:t>
            </w:r>
            <w:proofErr w:type="spellStart"/>
            <w:r w:rsidRPr="00A50B85">
              <w:rPr>
                <w:rFonts w:ascii="Times New Roman" w:hAnsi="Times New Roman"/>
                <w:szCs w:val="22"/>
              </w:rPr>
              <w:t>произодственно</w:t>
            </w:r>
            <w:proofErr w:type="spellEnd"/>
            <w:r w:rsidRPr="00A50B85">
              <w:rPr>
                <w:rFonts w:ascii="Times New Roman" w:hAnsi="Times New Roman"/>
                <w:szCs w:val="22"/>
              </w:rPr>
              <w:t>-технического отдела (ПТО)</w:t>
            </w:r>
          </w:p>
        </w:tc>
        <w:tc>
          <w:tcPr>
            <w:tcW w:w="2277"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Справка-подтверждение за подписью руководителя предприятия</w:t>
            </w:r>
          </w:p>
        </w:tc>
        <w:tc>
          <w:tcPr>
            <w:tcW w:w="2119"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Да</w:t>
            </w:r>
            <w:proofErr w:type="gramStart"/>
            <w:r w:rsidRPr="00A50B85">
              <w:rPr>
                <w:rFonts w:ascii="Times New Roman" w:hAnsi="Times New Roman"/>
                <w:szCs w:val="22"/>
              </w:rPr>
              <w:t>/Н</w:t>
            </w:r>
            <w:proofErr w:type="gramEnd"/>
            <w:r w:rsidRPr="00A50B85">
              <w:rPr>
                <w:rFonts w:ascii="Times New Roman" w:hAnsi="Times New Roman"/>
                <w:szCs w:val="22"/>
              </w:rPr>
              <w:t>ет</w:t>
            </w:r>
          </w:p>
        </w:tc>
        <w:tc>
          <w:tcPr>
            <w:tcW w:w="1882"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Да - допуск</w:t>
            </w:r>
            <w:proofErr w:type="gramStart"/>
            <w:r w:rsidRPr="00A50B85">
              <w:rPr>
                <w:rFonts w:ascii="Times New Roman" w:hAnsi="Times New Roman"/>
                <w:szCs w:val="22"/>
              </w:rPr>
              <w:br/>
              <w:t>Н</w:t>
            </w:r>
            <w:proofErr w:type="gramEnd"/>
            <w:r w:rsidRPr="00A50B85">
              <w:rPr>
                <w:rFonts w:ascii="Times New Roman" w:hAnsi="Times New Roman"/>
                <w:szCs w:val="22"/>
              </w:rPr>
              <w:t xml:space="preserve">ет - </w:t>
            </w:r>
            <w:proofErr w:type="spellStart"/>
            <w:r w:rsidRPr="00A50B85">
              <w:rPr>
                <w:rFonts w:ascii="Times New Roman" w:hAnsi="Times New Roman"/>
                <w:szCs w:val="22"/>
              </w:rPr>
              <w:t>недопуск</w:t>
            </w:r>
            <w:proofErr w:type="spellEnd"/>
          </w:p>
        </w:tc>
      </w:tr>
      <w:tr w:rsidR="00A50B85" w:rsidRPr="00A50B85" w:rsidTr="00A50B85">
        <w:trPr>
          <w:trHeight w:val="1140"/>
        </w:trPr>
        <w:tc>
          <w:tcPr>
            <w:tcW w:w="906"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3.4.</w:t>
            </w:r>
          </w:p>
        </w:tc>
        <w:tc>
          <w:tcPr>
            <w:tcW w:w="3448"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Готовность выполнения работ в соответствии с техническим заданием</w:t>
            </w:r>
          </w:p>
        </w:tc>
        <w:tc>
          <w:tcPr>
            <w:tcW w:w="2277"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Справка-подтверждение за подписью руководителя предприятия</w:t>
            </w:r>
          </w:p>
        </w:tc>
        <w:tc>
          <w:tcPr>
            <w:tcW w:w="2119"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Да</w:t>
            </w:r>
            <w:proofErr w:type="gramStart"/>
            <w:r w:rsidRPr="00A50B85">
              <w:rPr>
                <w:rFonts w:ascii="Times New Roman" w:hAnsi="Times New Roman"/>
                <w:szCs w:val="22"/>
              </w:rPr>
              <w:t>/Н</w:t>
            </w:r>
            <w:proofErr w:type="gramEnd"/>
            <w:r w:rsidRPr="00A50B85">
              <w:rPr>
                <w:rFonts w:ascii="Times New Roman" w:hAnsi="Times New Roman"/>
                <w:szCs w:val="22"/>
              </w:rPr>
              <w:t>ет</w:t>
            </w:r>
          </w:p>
        </w:tc>
        <w:tc>
          <w:tcPr>
            <w:tcW w:w="1882"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Да - допуск</w:t>
            </w:r>
            <w:proofErr w:type="gramStart"/>
            <w:r w:rsidRPr="00A50B85">
              <w:rPr>
                <w:rFonts w:ascii="Times New Roman" w:hAnsi="Times New Roman"/>
                <w:szCs w:val="22"/>
              </w:rPr>
              <w:br/>
              <w:t>Н</w:t>
            </w:r>
            <w:proofErr w:type="gramEnd"/>
            <w:r w:rsidRPr="00A50B85">
              <w:rPr>
                <w:rFonts w:ascii="Times New Roman" w:hAnsi="Times New Roman"/>
                <w:szCs w:val="22"/>
              </w:rPr>
              <w:t xml:space="preserve">ет - </w:t>
            </w:r>
            <w:proofErr w:type="spellStart"/>
            <w:r w:rsidRPr="00A50B85">
              <w:rPr>
                <w:rFonts w:ascii="Times New Roman" w:hAnsi="Times New Roman"/>
                <w:szCs w:val="22"/>
              </w:rPr>
              <w:t>недопуск</w:t>
            </w:r>
            <w:proofErr w:type="spellEnd"/>
          </w:p>
        </w:tc>
      </w:tr>
      <w:tr w:rsidR="00A50B85" w:rsidRPr="00A50B85" w:rsidTr="00A50B85">
        <w:trPr>
          <w:trHeight w:val="990"/>
        </w:trPr>
        <w:tc>
          <w:tcPr>
            <w:tcW w:w="906"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3.5.</w:t>
            </w:r>
          </w:p>
        </w:tc>
        <w:tc>
          <w:tcPr>
            <w:tcW w:w="3448"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Готовность самостоятельно выполнить весь комплекс и объем работ без технического содействия со стороны Заказчика</w:t>
            </w:r>
          </w:p>
        </w:tc>
        <w:tc>
          <w:tcPr>
            <w:tcW w:w="2277"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Справка-подтверждение за подписью руководителя предприятия</w:t>
            </w:r>
          </w:p>
        </w:tc>
        <w:tc>
          <w:tcPr>
            <w:tcW w:w="2119"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Да</w:t>
            </w:r>
            <w:proofErr w:type="gramStart"/>
            <w:r w:rsidRPr="00A50B85">
              <w:rPr>
                <w:rFonts w:ascii="Times New Roman" w:hAnsi="Times New Roman"/>
                <w:szCs w:val="22"/>
              </w:rPr>
              <w:t>/Н</w:t>
            </w:r>
            <w:proofErr w:type="gramEnd"/>
            <w:r w:rsidRPr="00A50B85">
              <w:rPr>
                <w:rFonts w:ascii="Times New Roman" w:hAnsi="Times New Roman"/>
                <w:szCs w:val="22"/>
              </w:rPr>
              <w:t>ет</w:t>
            </w:r>
          </w:p>
        </w:tc>
        <w:tc>
          <w:tcPr>
            <w:tcW w:w="1882"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Да - допуск</w:t>
            </w:r>
            <w:proofErr w:type="gramStart"/>
            <w:r w:rsidRPr="00A50B85">
              <w:rPr>
                <w:rFonts w:ascii="Times New Roman" w:hAnsi="Times New Roman"/>
                <w:szCs w:val="22"/>
              </w:rPr>
              <w:br/>
              <w:t>Н</w:t>
            </w:r>
            <w:proofErr w:type="gramEnd"/>
            <w:r w:rsidRPr="00A50B85">
              <w:rPr>
                <w:rFonts w:ascii="Times New Roman" w:hAnsi="Times New Roman"/>
                <w:szCs w:val="22"/>
              </w:rPr>
              <w:t xml:space="preserve">ет - </w:t>
            </w:r>
            <w:proofErr w:type="spellStart"/>
            <w:r w:rsidRPr="00A50B85">
              <w:rPr>
                <w:rFonts w:ascii="Times New Roman" w:hAnsi="Times New Roman"/>
                <w:szCs w:val="22"/>
              </w:rPr>
              <w:t>недопуск</w:t>
            </w:r>
            <w:proofErr w:type="spellEnd"/>
          </w:p>
        </w:tc>
      </w:tr>
      <w:tr w:rsidR="00A50B85" w:rsidRPr="00A50B85" w:rsidTr="00A50B85">
        <w:trPr>
          <w:trHeight w:val="630"/>
        </w:trPr>
        <w:tc>
          <w:tcPr>
            <w:tcW w:w="906"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b/>
                <w:bCs/>
                <w:szCs w:val="22"/>
              </w:rPr>
            </w:pPr>
            <w:r w:rsidRPr="00A50B85">
              <w:rPr>
                <w:rFonts w:ascii="Times New Roman" w:hAnsi="Times New Roman"/>
                <w:b/>
                <w:bCs/>
                <w:szCs w:val="22"/>
              </w:rPr>
              <w:lastRenderedPageBreak/>
              <w:t>4</w:t>
            </w:r>
          </w:p>
        </w:tc>
        <w:tc>
          <w:tcPr>
            <w:tcW w:w="9726" w:type="dxa"/>
            <w:gridSpan w:val="4"/>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b/>
                <w:bCs/>
                <w:szCs w:val="22"/>
              </w:rPr>
            </w:pPr>
            <w:r w:rsidRPr="00A50B85">
              <w:rPr>
                <w:rFonts w:ascii="Times New Roman" w:hAnsi="Times New Roman"/>
                <w:b/>
                <w:bCs/>
                <w:szCs w:val="22"/>
              </w:rPr>
              <w:t>Персонал</w:t>
            </w:r>
          </w:p>
        </w:tc>
      </w:tr>
      <w:tr w:rsidR="00A50B85" w:rsidRPr="00A50B85" w:rsidTr="00A50B85">
        <w:trPr>
          <w:trHeight w:val="1050"/>
        </w:trPr>
        <w:tc>
          <w:tcPr>
            <w:tcW w:w="906"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4.1.</w:t>
            </w:r>
          </w:p>
        </w:tc>
        <w:tc>
          <w:tcPr>
            <w:tcW w:w="3448"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Наличие обученного производственного персонала  в Вашей компании для выполнения данного вида работ</w:t>
            </w:r>
          </w:p>
        </w:tc>
        <w:tc>
          <w:tcPr>
            <w:tcW w:w="2277"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Справка-подтверждение за подписью руководителя предприятия</w:t>
            </w:r>
          </w:p>
        </w:tc>
        <w:tc>
          <w:tcPr>
            <w:tcW w:w="2119"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Да</w:t>
            </w:r>
            <w:proofErr w:type="gramStart"/>
            <w:r w:rsidRPr="00A50B85">
              <w:rPr>
                <w:rFonts w:ascii="Times New Roman" w:hAnsi="Times New Roman"/>
                <w:szCs w:val="22"/>
              </w:rPr>
              <w:t>/Н</w:t>
            </w:r>
            <w:proofErr w:type="gramEnd"/>
            <w:r w:rsidRPr="00A50B85">
              <w:rPr>
                <w:rFonts w:ascii="Times New Roman" w:hAnsi="Times New Roman"/>
                <w:szCs w:val="22"/>
              </w:rPr>
              <w:t>ет</w:t>
            </w:r>
          </w:p>
        </w:tc>
        <w:tc>
          <w:tcPr>
            <w:tcW w:w="1882"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Да - допуск</w:t>
            </w:r>
            <w:proofErr w:type="gramStart"/>
            <w:r w:rsidRPr="00A50B85">
              <w:rPr>
                <w:rFonts w:ascii="Times New Roman" w:hAnsi="Times New Roman"/>
                <w:szCs w:val="22"/>
              </w:rPr>
              <w:br/>
              <w:t>Н</w:t>
            </w:r>
            <w:proofErr w:type="gramEnd"/>
            <w:r w:rsidRPr="00A50B85">
              <w:rPr>
                <w:rFonts w:ascii="Times New Roman" w:hAnsi="Times New Roman"/>
                <w:szCs w:val="22"/>
              </w:rPr>
              <w:t xml:space="preserve">ет - </w:t>
            </w:r>
            <w:proofErr w:type="spellStart"/>
            <w:r w:rsidRPr="00A50B85">
              <w:rPr>
                <w:rFonts w:ascii="Times New Roman" w:hAnsi="Times New Roman"/>
                <w:szCs w:val="22"/>
              </w:rPr>
              <w:t>недопуск</w:t>
            </w:r>
            <w:proofErr w:type="spellEnd"/>
          </w:p>
        </w:tc>
      </w:tr>
      <w:tr w:rsidR="00A50B85" w:rsidRPr="00A50B85" w:rsidTr="00A50B85">
        <w:trPr>
          <w:trHeight w:val="1035"/>
        </w:trPr>
        <w:tc>
          <w:tcPr>
            <w:tcW w:w="906"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4.2.</w:t>
            </w:r>
          </w:p>
        </w:tc>
        <w:tc>
          <w:tcPr>
            <w:tcW w:w="3448"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Проверка знаний руководителей по охране труда и пожарной безопасности</w:t>
            </w:r>
          </w:p>
        </w:tc>
        <w:tc>
          <w:tcPr>
            <w:tcW w:w="2277"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Справка-подтверждение за подписью руководителя предприятия</w:t>
            </w:r>
          </w:p>
        </w:tc>
        <w:tc>
          <w:tcPr>
            <w:tcW w:w="2119"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Да</w:t>
            </w:r>
            <w:proofErr w:type="gramStart"/>
            <w:r w:rsidRPr="00A50B85">
              <w:rPr>
                <w:rFonts w:ascii="Times New Roman" w:hAnsi="Times New Roman"/>
                <w:szCs w:val="22"/>
              </w:rPr>
              <w:t>/Н</w:t>
            </w:r>
            <w:proofErr w:type="gramEnd"/>
            <w:r w:rsidRPr="00A50B85">
              <w:rPr>
                <w:rFonts w:ascii="Times New Roman" w:hAnsi="Times New Roman"/>
                <w:szCs w:val="22"/>
              </w:rPr>
              <w:t>ет</w:t>
            </w:r>
          </w:p>
        </w:tc>
        <w:tc>
          <w:tcPr>
            <w:tcW w:w="1882"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Да - допуск</w:t>
            </w:r>
            <w:proofErr w:type="gramStart"/>
            <w:r w:rsidRPr="00A50B85">
              <w:rPr>
                <w:rFonts w:ascii="Times New Roman" w:hAnsi="Times New Roman"/>
                <w:szCs w:val="22"/>
              </w:rPr>
              <w:br/>
              <w:t>Н</w:t>
            </w:r>
            <w:proofErr w:type="gramEnd"/>
            <w:r w:rsidRPr="00A50B85">
              <w:rPr>
                <w:rFonts w:ascii="Times New Roman" w:hAnsi="Times New Roman"/>
                <w:szCs w:val="22"/>
              </w:rPr>
              <w:t xml:space="preserve">ет - </w:t>
            </w:r>
            <w:proofErr w:type="spellStart"/>
            <w:r w:rsidRPr="00A50B85">
              <w:rPr>
                <w:rFonts w:ascii="Times New Roman" w:hAnsi="Times New Roman"/>
                <w:szCs w:val="22"/>
              </w:rPr>
              <w:t>недопуск</w:t>
            </w:r>
            <w:proofErr w:type="spellEnd"/>
          </w:p>
        </w:tc>
      </w:tr>
      <w:tr w:rsidR="00A50B85" w:rsidRPr="00A50B85" w:rsidTr="00A50B85">
        <w:trPr>
          <w:trHeight w:val="1050"/>
        </w:trPr>
        <w:tc>
          <w:tcPr>
            <w:tcW w:w="906"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4.3.</w:t>
            </w:r>
          </w:p>
        </w:tc>
        <w:tc>
          <w:tcPr>
            <w:tcW w:w="3448"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Аттестация руководителей и специалистов по промышленной безопасности</w:t>
            </w:r>
          </w:p>
        </w:tc>
        <w:tc>
          <w:tcPr>
            <w:tcW w:w="2277"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Справка-подтверждение за подписью руководителя предприятия</w:t>
            </w:r>
          </w:p>
        </w:tc>
        <w:tc>
          <w:tcPr>
            <w:tcW w:w="2119"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Да</w:t>
            </w:r>
            <w:proofErr w:type="gramStart"/>
            <w:r w:rsidRPr="00A50B85">
              <w:rPr>
                <w:rFonts w:ascii="Times New Roman" w:hAnsi="Times New Roman"/>
                <w:szCs w:val="22"/>
              </w:rPr>
              <w:t>/Н</w:t>
            </w:r>
            <w:proofErr w:type="gramEnd"/>
            <w:r w:rsidRPr="00A50B85">
              <w:rPr>
                <w:rFonts w:ascii="Times New Roman" w:hAnsi="Times New Roman"/>
                <w:szCs w:val="22"/>
              </w:rPr>
              <w:t>ет</w:t>
            </w:r>
          </w:p>
        </w:tc>
        <w:tc>
          <w:tcPr>
            <w:tcW w:w="1882"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Да - допуск</w:t>
            </w:r>
            <w:proofErr w:type="gramStart"/>
            <w:r w:rsidRPr="00A50B85">
              <w:rPr>
                <w:rFonts w:ascii="Times New Roman" w:hAnsi="Times New Roman"/>
                <w:szCs w:val="22"/>
              </w:rPr>
              <w:br/>
              <w:t>Н</w:t>
            </w:r>
            <w:proofErr w:type="gramEnd"/>
            <w:r w:rsidRPr="00A50B85">
              <w:rPr>
                <w:rFonts w:ascii="Times New Roman" w:hAnsi="Times New Roman"/>
                <w:szCs w:val="22"/>
              </w:rPr>
              <w:t xml:space="preserve">ет - </w:t>
            </w:r>
            <w:proofErr w:type="spellStart"/>
            <w:r w:rsidRPr="00A50B85">
              <w:rPr>
                <w:rFonts w:ascii="Times New Roman" w:hAnsi="Times New Roman"/>
                <w:szCs w:val="22"/>
              </w:rPr>
              <w:t>недопуск</w:t>
            </w:r>
            <w:proofErr w:type="spellEnd"/>
          </w:p>
        </w:tc>
      </w:tr>
      <w:tr w:rsidR="00A50B85" w:rsidRPr="00A50B85" w:rsidTr="00A50B85">
        <w:trPr>
          <w:trHeight w:val="915"/>
        </w:trPr>
        <w:tc>
          <w:tcPr>
            <w:tcW w:w="906"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b/>
                <w:bCs/>
                <w:szCs w:val="22"/>
              </w:rPr>
            </w:pPr>
            <w:r w:rsidRPr="00A50B85">
              <w:rPr>
                <w:rFonts w:ascii="Times New Roman" w:hAnsi="Times New Roman"/>
                <w:b/>
                <w:bCs/>
                <w:szCs w:val="22"/>
              </w:rPr>
              <w:t>5</w:t>
            </w:r>
          </w:p>
        </w:tc>
        <w:tc>
          <w:tcPr>
            <w:tcW w:w="9726" w:type="dxa"/>
            <w:gridSpan w:val="4"/>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b/>
                <w:bCs/>
                <w:szCs w:val="22"/>
              </w:rPr>
            </w:pPr>
            <w:r w:rsidRPr="00A50B85">
              <w:rPr>
                <w:rFonts w:ascii="Times New Roman" w:hAnsi="Times New Roman"/>
                <w:b/>
                <w:bCs/>
                <w:szCs w:val="22"/>
              </w:rPr>
              <w:t>Охрана труда, промышленная безопасность и охрана окружающей среды</w:t>
            </w:r>
          </w:p>
        </w:tc>
      </w:tr>
      <w:tr w:rsidR="00A50B85" w:rsidRPr="00A50B85" w:rsidTr="00A50B85">
        <w:trPr>
          <w:trHeight w:val="1065"/>
        </w:trPr>
        <w:tc>
          <w:tcPr>
            <w:tcW w:w="906"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5.1.</w:t>
            </w:r>
          </w:p>
        </w:tc>
        <w:tc>
          <w:tcPr>
            <w:tcW w:w="3448"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 xml:space="preserve">Предоставление гарантий по выполнению требований и соблюдению стандартов ОТ, </w:t>
            </w:r>
            <w:proofErr w:type="spellStart"/>
            <w:r w:rsidRPr="00A50B85">
              <w:rPr>
                <w:rFonts w:ascii="Times New Roman" w:hAnsi="Times New Roman"/>
                <w:szCs w:val="22"/>
              </w:rPr>
              <w:t>ПБиООС</w:t>
            </w:r>
            <w:proofErr w:type="spellEnd"/>
            <w:r w:rsidRPr="00A50B85">
              <w:rPr>
                <w:rFonts w:ascii="Times New Roman" w:hAnsi="Times New Roman"/>
                <w:szCs w:val="22"/>
              </w:rPr>
              <w:t xml:space="preserve">, в </w:t>
            </w:r>
            <w:proofErr w:type="spellStart"/>
            <w:r w:rsidRPr="00A50B85">
              <w:rPr>
                <w:rFonts w:ascii="Times New Roman" w:hAnsi="Times New Roman"/>
                <w:szCs w:val="22"/>
              </w:rPr>
              <w:t>т.ч</w:t>
            </w:r>
            <w:proofErr w:type="spellEnd"/>
            <w:r w:rsidRPr="00A50B85">
              <w:rPr>
                <w:rFonts w:ascii="Times New Roman" w:hAnsi="Times New Roman"/>
                <w:szCs w:val="22"/>
              </w:rPr>
              <w:t>. Принятых в ОАО "СН-МНГ"</w:t>
            </w:r>
          </w:p>
        </w:tc>
        <w:tc>
          <w:tcPr>
            <w:tcW w:w="2277"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Справка-подтверждение за подписью руководителя предприятия</w:t>
            </w:r>
          </w:p>
        </w:tc>
        <w:tc>
          <w:tcPr>
            <w:tcW w:w="2119"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Да</w:t>
            </w:r>
            <w:proofErr w:type="gramStart"/>
            <w:r w:rsidRPr="00A50B85">
              <w:rPr>
                <w:rFonts w:ascii="Times New Roman" w:hAnsi="Times New Roman"/>
                <w:szCs w:val="22"/>
              </w:rPr>
              <w:t>/Н</w:t>
            </w:r>
            <w:proofErr w:type="gramEnd"/>
            <w:r w:rsidRPr="00A50B85">
              <w:rPr>
                <w:rFonts w:ascii="Times New Roman" w:hAnsi="Times New Roman"/>
                <w:szCs w:val="22"/>
              </w:rPr>
              <w:t>ет</w:t>
            </w:r>
          </w:p>
        </w:tc>
        <w:tc>
          <w:tcPr>
            <w:tcW w:w="1882"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Да - допуск</w:t>
            </w:r>
            <w:proofErr w:type="gramStart"/>
            <w:r w:rsidRPr="00A50B85">
              <w:rPr>
                <w:rFonts w:ascii="Times New Roman" w:hAnsi="Times New Roman"/>
                <w:szCs w:val="22"/>
              </w:rPr>
              <w:br/>
              <w:t>Н</w:t>
            </w:r>
            <w:proofErr w:type="gramEnd"/>
            <w:r w:rsidRPr="00A50B85">
              <w:rPr>
                <w:rFonts w:ascii="Times New Roman" w:hAnsi="Times New Roman"/>
                <w:szCs w:val="22"/>
              </w:rPr>
              <w:t xml:space="preserve">ет - </w:t>
            </w:r>
            <w:proofErr w:type="spellStart"/>
            <w:r w:rsidRPr="00A50B85">
              <w:rPr>
                <w:rFonts w:ascii="Times New Roman" w:hAnsi="Times New Roman"/>
                <w:szCs w:val="22"/>
              </w:rPr>
              <w:t>недопуск</w:t>
            </w:r>
            <w:proofErr w:type="spellEnd"/>
          </w:p>
        </w:tc>
      </w:tr>
      <w:tr w:rsidR="00A50B85" w:rsidRPr="00A50B85" w:rsidTr="00A50B85">
        <w:trPr>
          <w:trHeight w:val="915"/>
        </w:trPr>
        <w:tc>
          <w:tcPr>
            <w:tcW w:w="906"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b/>
                <w:bCs/>
                <w:szCs w:val="22"/>
              </w:rPr>
            </w:pPr>
            <w:r w:rsidRPr="00A50B85">
              <w:rPr>
                <w:rFonts w:ascii="Times New Roman" w:hAnsi="Times New Roman"/>
                <w:b/>
                <w:bCs/>
                <w:szCs w:val="22"/>
              </w:rPr>
              <w:t>6</w:t>
            </w:r>
          </w:p>
        </w:tc>
        <w:tc>
          <w:tcPr>
            <w:tcW w:w="9726" w:type="dxa"/>
            <w:gridSpan w:val="4"/>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b/>
                <w:bCs/>
                <w:szCs w:val="22"/>
              </w:rPr>
            </w:pPr>
            <w:r w:rsidRPr="00A50B85">
              <w:rPr>
                <w:rFonts w:ascii="Times New Roman" w:hAnsi="Times New Roman"/>
                <w:b/>
                <w:bCs/>
                <w:szCs w:val="22"/>
              </w:rPr>
              <w:t>Гарантии и обязательства</w:t>
            </w:r>
          </w:p>
        </w:tc>
      </w:tr>
      <w:tr w:rsidR="00A50B85" w:rsidRPr="00A50B85" w:rsidTr="00A50B85">
        <w:trPr>
          <w:trHeight w:val="1005"/>
        </w:trPr>
        <w:tc>
          <w:tcPr>
            <w:tcW w:w="906"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6.1.</w:t>
            </w:r>
          </w:p>
        </w:tc>
        <w:tc>
          <w:tcPr>
            <w:tcW w:w="3448"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Согласие с условиями типового договора ОАО "СН-МНГ"</w:t>
            </w:r>
          </w:p>
        </w:tc>
        <w:tc>
          <w:tcPr>
            <w:tcW w:w="2277"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Справка-подтверждение за подписью руководителя предприятия</w:t>
            </w:r>
          </w:p>
        </w:tc>
        <w:tc>
          <w:tcPr>
            <w:tcW w:w="2119"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Да</w:t>
            </w:r>
            <w:proofErr w:type="gramStart"/>
            <w:r w:rsidRPr="00A50B85">
              <w:rPr>
                <w:rFonts w:ascii="Times New Roman" w:hAnsi="Times New Roman"/>
                <w:szCs w:val="22"/>
              </w:rPr>
              <w:t>/Н</w:t>
            </w:r>
            <w:proofErr w:type="gramEnd"/>
            <w:r w:rsidRPr="00A50B85">
              <w:rPr>
                <w:rFonts w:ascii="Times New Roman" w:hAnsi="Times New Roman"/>
                <w:szCs w:val="22"/>
              </w:rPr>
              <w:t>ет</w:t>
            </w:r>
          </w:p>
        </w:tc>
        <w:tc>
          <w:tcPr>
            <w:tcW w:w="1882"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Да - допуск</w:t>
            </w:r>
            <w:proofErr w:type="gramStart"/>
            <w:r w:rsidRPr="00A50B85">
              <w:rPr>
                <w:rFonts w:ascii="Times New Roman" w:hAnsi="Times New Roman"/>
                <w:szCs w:val="22"/>
              </w:rPr>
              <w:br/>
              <w:t>Н</w:t>
            </w:r>
            <w:proofErr w:type="gramEnd"/>
            <w:r w:rsidRPr="00A50B85">
              <w:rPr>
                <w:rFonts w:ascii="Times New Roman" w:hAnsi="Times New Roman"/>
                <w:szCs w:val="22"/>
              </w:rPr>
              <w:t xml:space="preserve">ет - </w:t>
            </w:r>
            <w:proofErr w:type="spellStart"/>
            <w:r w:rsidRPr="00A50B85">
              <w:rPr>
                <w:rFonts w:ascii="Times New Roman" w:hAnsi="Times New Roman"/>
                <w:szCs w:val="22"/>
              </w:rPr>
              <w:t>недопуск</w:t>
            </w:r>
            <w:proofErr w:type="spellEnd"/>
          </w:p>
        </w:tc>
      </w:tr>
      <w:tr w:rsidR="00A50B85" w:rsidRPr="00A50B85" w:rsidTr="00A50B85">
        <w:trPr>
          <w:trHeight w:val="1230"/>
        </w:trPr>
        <w:tc>
          <w:tcPr>
            <w:tcW w:w="906"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6.2.</w:t>
            </w:r>
          </w:p>
        </w:tc>
        <w:tc>
          <w:tcPr>
            <w:tcW w:w="3448"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В случае необходимости субподряда, гарантировать привлечение только контрагентов, аккредитованных в ОАО "СН-МНГ"</w:t>
            </w:r>
          </w:p>
        </w:tc>
        <w:tc>
          <w:tcPr>
            <w:tcW w:w="2277"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Справка-подтверждение за подписью руководителя предприятия</w:t>
            </w:r>
          </w:p>
        </w:tc>
        <w:tc>
          <w:tcPr>
            <w:tcW w:w="2119"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Да</w:t>
            </w:r>
            <w:proofErr w:type="gramStart"/>
            <w:r w:rsidRPr="00A50B85">
              <w:rPr>
                <w:rFonts w:ascii="Times New Roman" w:hAnsi="Times New Roman"/>
                <w:szCs w:val="22"/>
              </w:rPr>
              <w:t>/Н</w:t>
            </w:r>
            <w:proofErr w:type="gramEnd"/>
            <w:r w:rsidRPr="00A50B85">
              <w:rPr>
                <w:rFonts w:ascii="Times New Roman" w:hAnsi="Times New Roman"/>
                <w:szCs w:val="22"/>
              </w:rPr>
              <w:t>ет</w:t>
            </w:r>
          </w:p>
        </w:tc>
        <w:tc>
          <w:tcPr>
            <w:tcW w:w="1882"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Да - допуск</w:t>
            </w:r>
            <w:proofErr w:type="gramStart"/>
            <w:r w:rsidRPr="00A50B85">
              <w:rPr>
                <w:rFonts w:ascii="Times New Roman" w:hAnsi="Times New Roman"/>
                <w:szCs w:val="22"/>
              </w:rPr>
              <w:br/>
              <w:t>Н</w:t>
            </w:r>
            <w:proofErr w:type="gramEnd"/>
            <w:r w:rsidRPr="00A50B85">
              <w:rPr>
                <w:rFonts w:ascii="Times New Roman" w:hAnsi="Times New Roman"/>
                <w:szCs w:val="22"/>
              </w:rPr>
              <w:t xml:space="preserve">ет - </w:t>
            </w:r>
            <w:proofErr w:type="spellStart"/>
            <w:r w:rsidRPr="00A50B85">
              <w:rPr>
                <w:rFonts w:ascii="Times New Roman" w:hAnsi="Times New Roman"/>
                <w:szCs w:val="22"/>
              </w:rPr>
              <w:t>недопуск</w:t>
            </w:r>
            <w:proofErr w:type="spellEnd"/>
          </w:p>
        </w:tc>
      </w:tr>
      <w:tr w:rsidR="00A50B85" w:rsidRPr="00A50B85" w:rsidTr="00A50B85">
        <w:trPr>
          <w:trHeight w:val="2160"/>
        </w:trPr>
        <w:tc>
          <w:tcPr>
            <w:tcW w:w="906"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6.3.</w:t>
            </w:r>
          </w:p>
        </w:tc>
        <w:tc>
          <w:tcPr>
            <w:tcW w:w="3448"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 xml:space="preserve">Согласие на проведение Технического аудита Заказчиком и инспекции предприятия, с доступом к заявленному оборудованию, производственным базам и участкам, а также возможность проведения интервью с </w:t>
            </w:r>
            <w:proofErr w:type="gramStart"/>
            <w:r w:rsidRPr="00A50B85">
              <w:rPr>
                <w:rFonts w:ascii="Times New Roman" w:hAnsi="Times New Roman"/>
                <w:szCs w:val="22"/>
              </w:rPr>
              <w:t>персоналом</w:t>
            </w:r>
            <w:proofErr w:type="gramEnd"/>
            <w:r w:rsidRPr="00A50B85">
              <w:rPr>
                <w:rFonts w:ascii="Times New Roman" w:hAnsi="Times New Roman"/>
                <w:szCs w:val="22"/>
              </w:rPr>
              <w:t xml:space="preserve"> на </w:t>
            </w:r>
            <w:r w:rsidRPr="00A50B85">
              <w:rPr>
                <w:rFonts w:ascii="Times New Roman" w:hAnsi="Times New Roman"/>
                <w:szCs w:val="22"/>
              </w:rPr>
              <w:lastRenderedPageBreak/>
              <w:t>соответствие заявленным компетенциям и предоставления Подрядчиком мероприятий по устранению замечаний по результатам аудита</w:t>
            </w:r>
          </w:p>
        </w:tc>
        <w:tc>
          <w:tcPr>
            <w:tcW w:w="2277"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lastRenderedPageBreak/>
              <w:t>Справка-подтверждение за подписью руководителя предприятия</w:t>
            </w:r>
          </w:p>
        </w:tc>
        <w:tc>
          <w:tcPr>
            <w:tcW w:w="2119"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Да</w:t>
            </w:r>
            <w:proofErr w:type="gramStart"/>
            <w:r w:rsidRPr="00A50B85">
              <w:rPr>
                <w:rFonts w:ascii="Times New Roman" w:hAnsi="Times New Roman"/>
                <w:szCs w:val="22"/>
              </w:rPr>
              <w:t>/Н</w:t>
            </w:r>
            <w:proofErr w:type="gramEnd"/>
            <w:r w:rsidRPr="00A50B85">
              <w:rPr>
                <w:rFonts w:ascii="Times New Roman" w:hAnsi="Times New Roman"/>
                <w:szCs w:val="22"/>
              </w:rPr>
              <w:t>ет</w:t>
            </w:r>
          </w:p>
        </w:tc>
        <w:tc>
          <w:tcPr>
            <w:tcW w:w="1882"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Да - допуск</w:t>
            </w:r>
            <w:proofErr w:type="gramStart"/>
            <w:r w:rsidRPr="00A50B85">
              <w:rPr>
                <w:rFonts w:ascii="Times New Roman" w:hAnsi="Times New Roman"/>
                <w:szCs w:val="22"/>
              </w:rPr>
              <w:br/>
              <w:t>Н</w:t>
            </w:r>
            <w:proofErr w:type="gramEnd"/>
            <w:r w:rsidRPr="00A50B85">
              <w:rPr>
                <w:rFonts w:ascii="Times New Roman" w:hAnsi="Times New Roman"/>
                <w:szCs w:val="22"/>
              </w:rPr>
              <w:t xml:space="preserve">ет - </w:t>
            </w:r>
            <w:proofErr w:type="spellStart"/>
            <w:r w:rsidRPr="00A50B85">
              <w:rPr>
                <w:rFonts w:ascii="Times New Roman" w:hAnsi="Times New Roman"/>
                <w:szCs w:val="22"/>
              </w:rPr>
              <w:t>недопуск</w:t>
            </w:r>
            <w:proofErr w:type="spellEnd"/>
          </w:p>
        </w:tc>
      </w:tr>
      <w:tr w:rsidR="00A50B85" w:rsidRPr="00A50B85" w:rsidTr="00A50B85">
        <w:trPr>
          <w:trHeight w:val="1005"/>
        </w:trPr>
        <w:tc>
          <w:tcPr>
            <w:tcW w:w="906"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lastRenderedPageBreak/>
              <w:t>6.4.</w:t>
            </w:r>
          </w:p>
        </w:tc>
        <w:tc>
          <w:tcPr>
            <w:tcW w:w="3448"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 xml:space="preserve">Согласие возмещения убытков, оплаты штрафных санкций </w:t>
            </w:r>
            <w:proofErr w:type="gramStart"/>
            <w:r w:rsidRPr="00A50B85">
              <w:rPr>
                <w:rFonts w:ascii="Times New Roman" w:hAnsi="Times New Roman"/>
                <w:szCs w:val="22"/>
              </w:rPr>
              <w:t>согласно</w:t>
            </w:r>
            <w:proofErr w:type="gramEnd"/>
            <w:r w:rsidRPr="00A50B85">
              <w:rPr>
                <w:rFonts w:ascii="Times New Roman" w:hAnsi="Times New Roman"/>
                <w:szCs w:val="22"/>
              </w:rPr>
              <w:t xml:space="preserve"> договорных обязательств</w:t>
            </w:r>
          </w:p>
        </w:tc>
        <w:tc>
          <w:tcPr>
            <w:tcW w:w="2277"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Справка-подтверждение за подписью руководителя предприятия</w:t>
            </w:r>
          </w:p>
        </w:tc>
        <w:tc>
          <w:tcPr>
            <w:tcW w:w="2119"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Да</w:t>
            </w:r>
            <w:proofErr w:type="gramStart"/>
            <w:r w:rsidRPr="00A50B85">
              <w:rPr>
                <w:rFonts w:ascii="Times New Roman" w:hAnsi="Times New Roman"/>
                <w:szCs w:val="22"/>
              </w:rPr>
              <w:t>/Н</w:t>
            </w:r>
            <w:proofErr w:type="gramEnd"/>
            <w:r w:rsidRPr="00A50B85">
              <w:rPr>
                <w:rFonts w:ascii="Times New Roman" w:hAnsi="Times New Roman"/>
                <w:szCs w:val="22"/>
              </w:rPr>
              <w:t>ет</w:t>
            </w:r>
          </w:p>
        </w:tc>
        <w:tc>
          <w:tcPr>
            <w:tcW w:w="1882"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Да - допуск</w:t>
            </w:r>
            <w:proofErr w:type="gramStart"/>
            <w:r w:rsidRPr="00A50B85">
              <w:rPr>
                <w:rFonts w:ascii="Times New Roman" w:hAnsi="Times New Roman"/>
                <w:szCs w:val="22"/>
              </w:rPr>
              <w:br/>
              <w:t>Н</w:t>
            </w:r>
            <w:proofErr w:type="gramEnd"/>
            <w:r w:rsidRPr="00A50B85">
              <w:rPr>
                <w:rFonts w:ascii="Times New Roman" w:hAnsi="Times New Roman"/>
                <w:szCs w:val="22"/>
              </w:rPr>
              <w:t xml:space="preserve">ет - </w:t>
            </w:r>
            <w:proofErr w:type="spellStart"/>
            <w:r w:rsidRPr="00A50B85">
              <w:rPr>
                <w:rFonts w:ascii="Times New Roman" w:hAnsi="Times New Roman"/>
                <w:szCs w:val="22"/>
              </w:rPr>
              <w:t>недопуск</w:t>
            </w:r>
            <w:proofErr w:type="spellEnd"/>
          </w:p>
        </w:tc>
      </w:tr>
      <w:tr w:rsidR="00A50B85" w:rsidRPr="00A50B85" w:rsidTr="00A50B85">
        <w:trPr>
          <w:trHeight w:val="2130"/>
        </w:trPr>
        <w:tc>
          <w:tcPr>
            <w:tcW w:w="906"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6.4.</w:t>
            </w:r>
          </w:p>
        </w:tc>
        <w:tc>
          <w:tcPr>
            <w:tcW w:w="3448"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Гарантия немедленного предоставления информации о произошедших происшествиях (авариях, инцидентах, несчастных случаях, пожарах и т.д.)</w:t>
            </w:r>
          </w:p>
        </w:tc>
        <w:tc>
          <w:tcPr>
            <w:tcW w:w="2277"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Справка-подтверждение за подписью руководителя предприятия</w:t>
            </w:r>
          </w:p>
        </w:tc>
        <w:tc>
          <w:tcPr>
            <w:tcW w:w="2119"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Да</w:t>
            </w:r>
            <w:proofErr w:type="gramStart"/>
            <w:r w:rsidRPr="00A50B85">
              <w:rPr>
                <w:rFonts w:ascii="Times New Roman" w:hAnsi="Times New Roman"/>
                <w:szCs w:val="22"/>
              </w:rPr>
              <w:t>/Н</w:t>
            </w:r>
            <w:proofErr w:type="gramEnd"/>
            <w:r w:rsidRPr="00A50B85">
              <w:rPr>
                <w:rFonts w:ascii="Times New Roman" w:hAnsi="Times New Roman"/>
                <w:szCs w:val="22"/>
              </w:rPr>
              <w:t>ет</w:t>
            </w:r>
          </w:p>
        </w:tc>
        <w:tc>
          <w:tcPr>
            <w:tcW w:w="1882"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Да - допуск</w:t>
            </w:r>
            <w:proofErr w:type="gramStart"/>
            <w:r w:rsidRPr="00A50B85">
              <w:rPr>
                <w:rFonts w:ascii="Times New Roman" w:hAnsi="Times New Roman"/>
                <w:szCs w:val="22"/>
              </w:rPr>
              <w:br/>
              <w:t>Н</w:t>
            </w:r>
            <w:proofErr w:type="gramEnd"/>
            <w:r w:rsidRPr="00A50B85">
              <w:rPr>
                <w:rFonts w:ascii="Times New Roman" w:hAnsi="Times New Roman"/>
                <w:szCs w:val="22"/>
              </w:rPr>
              <w:t xml:space="preserve">ет - </w:t>
            </w:r>
            <w:proofErr w:type="spellStart"/>
            <w:r w:rsidRPr="00A50B85">
              <w:rPr>
                <w:rFonts w:ascii="Times New Roman" w:hAnsi="Times New Roman"/>
                <w:szCs w:val="22"/>
              </w:rPr>
              <w:t>недопуск</w:t>
            </w:r>
            <w:proofErr w:type="spellEnd"/>
          </w:p>
        </w:tc>
      </w:tr>
      <w:tr w:rsidR="00A50B85" w:rsidRPr="00A50B85" w:rsidTr="00A50B85">
        <w:trPr>
          <w:trHeight w:val="1035"/>
        </w:trPr>
        <w:tc>
          <w:tcPr>
            <w:tcW w:w="906"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6.5.</w:t>
            </w:r>
          </w:p>
        </w:tc>
        <w:tc>
          <w:tcPr>
            <w:tcW w:w="3448"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 xml:space="preserve">Техническая часть коммерческого предложения на выполнение </w:t>
            </w:r>
            <w:proofErr w:type="gramStart"/>
            <w:r w:rsidRPr="00A50B85">
              <w:rPr>
                <w:rFonts w:ascii="Times New Roman" w:hAnsi="Times New Roman"/>
                <w:szCs w:val="22"/>
              </w:rPr>
              <w:t>КР</w:t>
            </w:r>
            <w:proofErr w:type="gramEnd"/>
            <w:r w:rsidRPr="00A50B85">
              <w:rPr>
                <w:rFonts w:ascii="Times New Roman" w:hAnsi="Times New Roman"/>
                <w:szCs w:val="22"/>
              </w:rPr>
              <w:t xml:space="preserve"> соответствует техническому заданию</w:t>
            </w:r>
          </w:p>
        </w:tc>
        <w:tc>
          <w:tcPr>
            <w:tcW w:w="2277"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Справка-подтверждение за подписью руководителя предприятия</w:t>
            </w:r>
          </w:p>
        </w:tc>
        <w:tc>
          <w:tcPr>
            <w:tcW w:w="2119"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Да</w:t>
            </w:r>
            <w:proofErr w:type="gramStart"/>
            <w:r w:rsidRPr="00A50B85">
              <w:rPr>
                <w:rFonts w:ascii="Times New Roman" w:hAnsi="Times New Roman"/>
                <w:szCs w:val="22"/>
              </w:rPr>
              <w:t>/Н</w:t>
            </w:r>
            <w:proofErr w:type="gramEnd"/>
            <w:r w:rsidRPr="00A50B85">
              <w:rPr>
                <w:rFonts w:ascii="Times New Roman" w:hAnsi="Times New Roman"/>
                <w:szCs w:val="22"/>
              </w:rPr>
              <w:t>ет</w:t>
            </w:r>
          </w:p>
        </w:tc>
        <w:tc>
          <w:tcPr>
            <w:tcW w:w="1882"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Да - допуск</w:t>
            </w:r>
            <w:proofErr w:type="gramStart"/>
            <w:r w:rsidRPr="00A50B85">
              <w:rPr>
                <w:rFonts w:ascii="Times New Roman" w:hAnsi="Times New Roman"/>
                <w:szCs w:val="22"/>
              </w:rPr>
              <w:br/>
              <w:t>Н</w:t>
            </w:r>
            <w:proofErr w:type="gramEnd"/>
            <w:r w:rsidRPr="00A50B85">
              <w:rPr>
                <w:rFonts w:ascii="Times New Roman" w:hAnsi="Times New Roman"/>
                <w:szCs w:val="22"/>
              </w:rPr>
              <w:t xml:space="preserve">ет - </w:t>
            </w:r>
            <w:proofErr w:type="spellStart"/>
            <w:r w:rsidRPr="00A50B85">
              <w:rPr>
                <w:rFonts w:ascii="Times New Roman" w:hAnsi="Times New Roman"/>
                <w:szCs w:val="22"/>
              </w:rPr>
              <w:t>недопуск</w:t>
            </w:r>
            <w:proofErr w:type="spellEnd"/>
          </w:p>
        </w:tc>
      </w:tr>
      <w:tr w:rsidR="00A50B85" w:rsidRPr="00A50B85" w:rsidTr="00A50B85">
        <w:trPr>
          <w:trHeight w:val="1035"/>
        </w:trPr>
        <w:tc>
          <w:tcPr>
            <w:tcW w:w="906"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6.6.</w:t>
            </w:r>
          </w:p>
        </w:tc>
        <w:tc>
          <w:tcPr>
            <w:tcW w:w="3448"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Готовность оказания услуг в сроки, указанные в техническом задании</w:t>
            </w:r>
          </w:p>
        </w:tc>
        <w:tc>
          <w:tcPr>
            <w:tcW w:w="2277"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Справка-подтверждение за подписью руководителя предприятия</w:t>
            </w:r>
          </w:p>
        </w:tc>
        <w:tc>
          <w:tcPr>
            <w:tcW w:w="2119"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Да</w:t>
            </w:r>
            <w:proofErr w:type="gramStart"/>
            <w:r w:rsidRPr="00A50B85">
              <w:rPr>
                <w:rFonts w:ascii="Times New Roman" w:hAnsi="Times New Roman"/>
                <w:szCs w:val="22"/>
              </w:rPr>
              <w:t>/Н</w:t>
            </w:r>
            <w:proofErr w:type="gramEnd"/>
            <w:r w:rsidRPr="00A50B85">
              <w:rPr>
                <w:rFonts w:ascii="Times New Roman" w:hAnsi="Times New Roman"/>
                <w:szCs w:val="22"/>
              </w:rPr>
              <w:t>ет</w:t>
            </w:r>
          </w:p>
        </w:tc>
        <w:tc>
          <w:tcPr>
            <w:tcW w:w="1882" w:type="dxa"/>
            <w:vAlign w:val="center"/>
            <w:hideMark/>
          </w:tcPr>
          <w:p w:rsidR="00A50B85" w:rsidRPr="00A50B85" w:rsidRDefault="00A50B85" w:rsidP="00A50B85">
            <w:pPr>
              <w:autoSpaceDE w:val="0"/>
              <w:autoSpaceDN w:val="0"/>
              <w:adjustRightInd w:val="0"/>
              <w:spacing w:before="0" w:line="276" w:lineRule="auto"/>
              <w:ind w:left="360"/>
              <w:jc w:val="center"/>
              <w:rPr>
                <w:rFonts w:ascii="Times New Roman" w:hAnsi="Times New Roman"/>
                <w:szCs w:val="22"/>
              </w:rPr>
            </w:pPr>
            <w:r w:rsidRPr="00A50B85">
              <w:rPr>
                <w:rFonts w:ascii="Times New Roman" w:hAnsi="Times New Roman"/>
                <w:szCs w:val="22"/>
              </w:rPr>
              <w:t>Да - допуск</w:t>
            </w:r>
            <w:proofErr w:type="gramStart"/>
            <w:r w:rsidRPr="00A50B85">
              <w:rPr>
                <w:rFonts w:ascii="Times New Roman" w:hAnsi="Times New Roman"/>
                <w:szCs w:val="22"/>
              </w:rPr>
              <w:br/>
              <w:t>Н</w:t>
            </w:r>
            <w:proofErr w:type="gramEnd"/>
            <w:r w:rsidRPr="00A50B85">
              <w:rPr>
                <w:rFonts w:ascii="Times New Roman" w:hAnsi="Times New Roman"/>
                <w:szCs w:val="22"/>
              </w:rPr>
              <w:t xml:space="preserve">ет - </w:t>
            </w:r>
            <w:proofErr w:type="spellStart"/>
            <w:r w:rsidRPr="00A50B85">
              <w:rPr>
                <w:rFonts w:ascii="Times New Roman" w:hAnsi="Times New Roman"/>
                <w:szCs w:val="22"/>
              </w:rPr>
              <w:t>недопуск</w:t>
            </w:r>
            <w:proofErr w:type="spellEnd"/>
          </w:p>
        </w:tc>
      </w:tr>
    </w:tbl>
    <w:p w:rsidR="003B2D43" w:rsidRPr="005F2A13" w:rsidRDefault="003B2D43" w:rsidP="003B2D43">
      <w:pPr>
        <w:autoSpaceDE w:val="0"/>
        <w:autoSpaceDN w:val="0"/>
        <w:adjustRightInd w:val="0"/>
        <w:spacing w:before="0" w:line="276" w:lineRule="auto"/>
        <w:ind w:left="360"/>
        <w:jc w:val="both"/>
        <w:rPr>
          <w:rFonts w:cs="Arial"/>
          <w:b/>
          <w:szCs w:val="22"/>
        </w:rPr>
      </w:pPr>
    </w:p>
    <w:p w:rsidR="00961383" w:rsidRPr="005F2A13" w:rsidRDefault="00961383" w:rsidP="003B2D43">
      <w:pPr>
        <w:autoSpaceDE w:val="0"/>
        <w:autoSpaceDN w:val="0"/>
        <w:adjustRightInd w:val="0"/>
        <w:spacing w:before="0" w:line="276" w:lineRule="auto"/>
        <w:ind w:left="360"/>
        <w:jc w:val="both"/>
        <w:rPr>
          <w:rFonts w:cs="Arial"/>
          <w:b/>
          <w:szCs w:val="22"/>
        </w:rPr>
      </w:pPr>
    </w:p>
    <w:p w:rsidR="00DF01BB" w:rsidRPr="003B2D43" w:rsidRDefault="00DF01BB" w:rsidP="00C37F97">
      <w:pPr>
        <w:jc w:val="both"/>
        <w:rPr>
          <w:rFonts w:ascii="Times New Roman" w:hAnsi="Times New Roman"/>
          <w:szCs w:val="22"/>
          <w:lang w:val="en-US"/>
        </w:rPr>
      </w:pPr>
    </w:p>
    <w:p w:rsidR="00785E01" w:rsidRDefault="00785E01" w:rsidP="007442E0">
      <w:pPr>
        <w:spacing w:before="0"/>
        <w:jc w:val="both"/>
        <w:rPr>
          <w:rFonts w:ascii="Times New Roman" w:hAnsi="Times New Roman"/>
          <w:szCs w:val="22"/>
        </w:rPr>
      </w:pPr>
    </w:p>
    <w:p w:rsidR="00785E01" w:rsidRDefault="00785E01" w:rsidP="007442E0">
      <w:pPr>
        <w:spacing w:before="0"/>
        <w:jc w:val="both"/>
        <w:rPr>
          <w:rFonts w:ascii="Times New Roman" w:hAnsi="Times New Roman"/>
          <w:szCs w:val="22"/>
        </w:rPr>
      </w:pPr>
    </w:p>
    <w:p w:rsidR="00785E01" w:rsidRDefault="00785E01" w:rsidP="007442E0">
      <w:pPr>
        <w:spacing w:before="0"/>
        <w:jc w:val="both"/>
        <w:rPr>
          <w:rFonts w:ascii="Times New Roman" w:hAnsi="Times New Roman"/>
          <w:szCs w:val="22"/>
        </w:rPr>
      </w:pPr>
    </w:p>
    <w:p w:rsidR="00785E01" w:rsidRDefault="00785E01" w:rsidP="007442E0">
      <w:pPr>
        <w:spacing w:before="0"/>
        <w:jc w:val="both"/>
        <w:rPr>
          <w:rFonts w:ascii="Times New Roman" w:hAnsi="Times New Roman"/>
          <w:szCs w:val="22"/>
        </w:rPr>
      </w:pPr>
    </w:p>
    <w:p w:rsidR="00785E01" w:rsidRDefault="00785E01" w:rsidP="007442E0">
      <w:pPr>
        <w:spacing w:before="0"/>
        <w:jc w:val="both"/>
        <w:rPr>
          <w:rFonts w:ascii="Times New Roman" w:hAnsi="Times New Roman"/>
          <w:szCs w:val="22"/>
        </w:rPr>
      </w:pPr>
    </w:p>
    <w:p w:rsidR="00C37F97" w:rsidRPr="007E3F41" w:rsidRDefault="00C37F97" w:rsidP="007442E0">
      <w:pPr>
        <w:spacing w:before="0"/>
        <w:jc w:val="both"/>
        <w:rPr>
          <w:rFonts w:ascii="Times New Roman" w:hAnsi="Times New Roman"/>
          <w:szCs w:val="22"/>
        </w:rPr>
      </w:pPr>
      <w:r w:rsidRPr="00DF1A61">
        <w:rPr>
          <w:rFonts w:ascii="Times New Roman" w:hAnsi="Times New Roman"/>
          <w:szCs w:val="22"/>
        </w:rPr>
        <w:tab/>
      </w:r>
    </w:p>
    <w:p w:rsidR="00C37F97" w:rsidRDefault="00C37F97" w:rsidP="00C37F97">
      <w:pPr>
        <w:spacing w:before="0"/>
        <w:ind w:left="4248" w:hanging="846"/>
        <w:jc w:val="both"/>
        <w:rPr>
          <w:rFonts w:ascii="Times New Roman" w:hAnsi="Times New Roman"/>
          <w:b/>
          <w:sz w:val="24"/>
        </w:rPr>
      </w:pPr>
    </w:p>
    <w:p w:rsidR="00C37F97" w:rsidRDefault="00C37F97" w:rsidP="000127F9">
      <w:pPr>
        <w:spacing w:before="0"/>
        <w:jc w:val="right"/>
        <w:rPr>
          <w:rFonts w:ascii="Times New Roman" w:hAnsi="Times New Roman"/>
          <w:b/>
          <w:sz w:val="24"/>
        </w:rPr>
      </w:pPr>
    </w:p>
    <w:p w:rsidR="00C37F97" w:rsidRDefault="00C37F97" w:rsidP="000127F9">
      <w:pPr>
        <w:spacing w:before="0"/>
        <w:jc w:val="right"/>
        <w:rPr>
          <w:rFonts w:ascii="Times New Roman" w:hAnsi="Times New Roman"/>
          <w:b/>
          <w:sz w:val="24"/>
          <w:lang w:val="en-US"/>
        </w:rPr>
      </w:pPr>
    </w:p>
    <w:p w:rsidR="003B2D43" w:rsidRDefault="003B2D43" w:rsidP="000127F9">
      <w:pPr>
        <w:spacing w:before="0"/>
        <w:jc w:val="right"/>
        <w:rPr>
          <w:rFonts w:ascii="Times New Roman" w:hAnsi="Times New Roman"/>
          <w:b/>
          <w:sz w:val="24"/>
          <w:lang w:val="en-US"/>
        </w:rPr>
      </w:pPr>
    </w:p>
    <w:p w:rsidR="003B2D43" w:rsidRDefault="003B2D43" w:rsidP="000127F9">
      <w:pPr>
        <w:spacing w:before="0"/>
        <w:jc w:val="right"/>
        <w:rPr>
          <w:rFonts w:ascii="Times New Roman" w:hAnsi="Times New Roman"/>
          <w:b/>
          <w:sz w:val="24"/>
        </w:rPr>
      </w:pPr>
    </w:p>
    <w:p w:rsidR="001D721C" w:rsidRDefault="001D721C" w:rsidP="000127F9">
      <w:pPr>
        <w:spacing w:before="0"/>
        <w:jc w:val="right"/>
        <w:rPr>
          <w:rFonts w:ascii="Times New Roman" w:hAnsi="Times New Roman"/>
          <w:b/>
          <w:sz w:val="24"/>
        </w:rPr>
      </w:pPr>
    </w:p>
    <w:p w:rsidR="001D721C" w:rsidRDefault="001D721C" w:rsidP="000127F9">
      <w:pPr>
        <w:spacing w:before="0"/>
        <w:jc w:val="right"/>
        <w:rPr>
          <w:rFonts w:ascii="Times New Roman" w:hAnsi="Times New Roman"/>
          <w:b/>
          <w:sz w:val="24"/>
        </w:rPr>
      </w:pPr>
    </w:p>
    <w:p w:rsidR="001D721C" w:rsidRDefault="001D721C" w:rsidP="000127F9">
      <w:pPr>
        <w:spacing w:before="0"/>
        <w:jc w:val="right"/>
        <w:rPr>
          <w:rFonts w:ascii="Times New Roman" w:hAnsi="Times New Roman"/>
          <w:b/>
          <w:sz w:val="24"/>
        </w:rPr>
      </w:pPr>
    </w:p>
    <w:p w:rsidR="001D721C" w:rsidRDefault="001D721C" w:rsidP="000127F9">
      <w:pPr>
        <w:spacing w:before="0"/>
        <w:jc w:val="right"/>
        <w:rPr>
          <w:rFonts w:ascii="Times New Roman" w:hAnsi="Times New Roman"/>
          <w:b/>
          <w:sz w:val="24"/>
        </w:rPr>
      </w:pPr>
    </w:p>
    <w:p w:rsidR="001D721C" w:rsidRDefault="001D721C" w:rsidP="000127F9">
      <w:pPr>
        <w:spacing w:before="0"/>
        <w:jc w:val="right"/>
        <w:rPr>
          <w:rFonts w:ascii="Times New Roman" w:hAnsi="Times New Roman"/>
          <w:b/>
          <w:sz w:val="24"/>
        </w:rPr>
      </w:pPr>
    </w:p>
    <w:p w:rsidR="001D721C" w:rsidRDefault="001D721C" w:rsidP="000127F9">
      <w:pPr>
        <w:spacing w:before="0"/>
        <w:jc w:val="right"/>
        <w:rPr>
          <w:rFonts w:ascii="Times New Roman" w:hAnsi="Times New Roman"/>
          <w:b/>
          <w:sz w:val="24"/>
        </w:rPr>
      </w:pPr>
    </w:p>
    <w:p w:rsidR="003B2D43" w:rsidRPr="00A50B85" w:rsidRDefault="003B2D43" w:rsidP="00A50B85">
      <w:pPr>
        <w:spacing w:before="0"/>
        <w:jc w:val="center"/>
        <w:rPr>
          <w:rFonts w:ascii="Times New Roman" w:hAnsi="Times New Roman"/>
          <w:b/>
          <w:sz w:val="24"/>
          <w:lang w:val="en-US"/>
        </w:rPr>
      </w:pPr>
    </w:p>
    <w:p w:rsidR="004E5AD6" w:rsidRDefault="004E5AD6" w:rsidP="000127F9">
      <w:pPr>
        <w:spacing w:before="0"/>
        <w:jc w:val="right"/>
        <w:rPr>
          <w:rFonts w:ascii="Times New Roman" w:hAnsi="Times New Roman"/>
          <w:b/>
          <w:sz w:val="24"/>
        </w:rPr>
      </w:pPr>
      <w:r w:rsidRPr="000127F9">
        <w:rPr>
          <w:rFonts w:ascii="Times New Roman" w:hAnsi="Times New Roman"/>
          <w:b/>
          <w:sz w:val="24"/>
        </w:rPr>
        <w:t xml:space="preserve">Форма </w:t>
      </w:r>
      <w:r w:rsidR="00C37F97">
        <w:rPr>
          <w:rFonts w:ascii="Times New Roman" w:hAnsi="Times New Roman"/>
          <w:b/>
          <w:sz w:val="24"/>
        </w:rPr>
        <w:t>4</w:t>
      </w:r>
      <w:r w:rsidR="00DF01BB">
        <w:rPr>
          <w:rFonts w:ascii="Times New Roman" w:hAnsi="Times New Roman"/>
          <w:b/>
          <w:sz w:val="24"/>
        </w:rPr>
        <w:t xml:space="preserve"> «Извещение о согласии сделать о</w:t>
      </w:r>
      <w:r w:rsidRPr="000127F9">
        <w:rPr>
          <w:rFonts w:ascii="Times New Roman" w:hAnsi="Times New Roman"/>
          <w:b/>
          <w:sz w:val="24"/>
        </w:rPr>
        <w:t>ферту»</w:t>
      </w:r>
    </w:p>
    <w:p w:rsidR="00DF01BB" w:rsidRDefault="00DF01BB" w:rsidP="000127F9">
      <w:pPr>
        <w:spacing w:before="0"/>
        <w:jc w:val="right"/>
        <w:rPr>
          <w:rFonts w:ascii="Times New Roman" w:hAnsi="Times New Roman"/>
          <w:b/>
          <w:sz w:val="24"/>
        </w:rPr>
      </w:pPr>
    </w:p>
    <w:p w:rsidR="00DF01BB" w:rsidRPr="00DF01BB" w:rsidRDefault="00DF01BB" w:rsidP="00DF01BB">
      <w:pPr>
        <w:jc w:val="center"/>
        <w:rPr>
          <w:rFonts w:ascii="Times New Roman" w:hAnsi="Times New Roman"/>
          <w:b/>
          <w:sz w:val="24"/>
        </w:rPr>
      </w:pPr>
      <w:r w:rsidRPr="00DF01BB">
        <w:rPr>
          <w:rFonts w:ascii="Times New Roman" w:hAnsi="Times New Roman"/>
          <w:b/>
          <w:sz w:val="24"/>
        </w:rPr>
        <w:t>ИЗВЕЩЕНИЕ О СОГЛАСИИ СДЕЛАТЬ ОФЕРТУ</w:t>
      </w:r>
    </w:p>
    <w:p w:rsidR="00DF01BB" w:rsidRPr="000127F9" w:rsidRDefault="00DF01BB" w:rsidP="000127F9">
      <w:pPr>
        <w:spacing w:before="0"/>
        <w:jc w:val="right"/>
        <w:rPr>
          <w:rFonts w:ascii="Times New Roman" w:hAnsi="Times New Roman"/>
          <w:b/>
          <w:sz w:val="24"/>
        </w:rPr>
      </w:pPr>
    </w:p>
    <w:p w:rsidR="004E5AD6" w:rsidRPr="005F2A13" w:rsidRDefault="004E5AD6" w:rsidP="005F2A13">
      <w:pPr>
        <w:pStyle w:val="af6"/>
        <w:jc w:val="both"/>
        <w:rPr>
          <w:rFonts w:ascii="Times New Roman" w:hAnsi="Times New Roman"/>
          <w:color w:val="000000" w:themeColor="text1"/>
          <w:sz w:val="24"/>
        </w:rPr>
      </w:pPr>
      <w:r w:rsidRPr="000127F9">
        <w:rPr>
          <w:rFonts w:ascii="Times New Roman" w:hAnsi="Times New Roman"/>
          <w:sz w:val="24"/>
        </w:rPr>
        <w:t xml:space="preserve">1. </w:t>
      </w:r>
      <w:proofErr w:type="gramStart"/>
      <w:r w:rsidRPr="00D74D17">
        <w:rPr>
          <w:rFonts w:ascii="Times New Roman" w:hAnsi="Times New Roman"/>
          <w:color w:val="auto"/>
          <w:sz w:val="24"/>
        </w:rPr>
        <w:t xml:space="preserve">Изучив условия предложения делать оферты </w:t>
      </w:r>
      <w:r w:rsidR="000C09D2" w:rsidRPr="00D74D17">
        <w:rPr>
          <w:rFonts w:ascii="Times New Roman" w:hAnsi="Times New Roman"/>
          <w:b/>
          <w:color w:val="auto"/>
          <w:sz w:val="24"/>
        </w:rPr>
        <w:t>ПДО №</w:t>
      </w:r>
      <w:r w:rsidR="00224DFC" w:rsidRPr="00D74D17">
        <w:rPr>
          <w:rFonts w:ascii="Times New Roman" w:hAnsi="Times New Roman"/>
          <w:b/>
          <w:color w:val="auto"/>
          <w:sz w:val="24"/>
        </w:rPr>
        <w:t xml:space="preserve"> </w:t>
      </w:r>
      <w:r w:rsidR="006B14DE">
        <w:rPr>
          <w:rFonts w:ascii="Times New Roman" w:hAnsi="Times New Roman"/>
          <w:b/>
          <w:color w:val="auto"/>
          <w:sz w:val="24"/>
        </w:rPr>
        <w:t>007</w:t>
      </w:r>
      <w:r w:rsidR="008D6F5A" w:rsidRPr="00D74D17">
        <w:rPr>
          <w:rFonts w:ascii="Times New Roman" w:hAnsi="Times New Roman"/>
          <w:b/>
          <w:color w:val="auto"/>
          <w:sz w:val="24"/>
        </w:rPr>
        <w:t>/ТК/201</w:t>
      </w:r>
      <w:r w:rsidR="005F2A13" w:rsidRPr="005F2A13">
        <w:rPr>
          <w:rFonts w:ascii="Times New Roman" w:hAnsi="Times New Roman"/>
          <w:b/>
          <w:color w:val="auto"/>
          <w:sz w:val="24"/>
        </w:rPr>
        <w:t>6</w:t>
      </w:r>
      <w:r w:rsidR="008D6F5A" w:rsidRPr="00D74D17">
        <w:rPr>
          <w:rFonts w:ascii="Times New Roman" w:hAnsi="Times New Roman"/>
          <w:b/>
          <w:color w:val="auto"/>
          <w:sz w:val="24"/>
        </w:rPr>
        <w:t xml:space="preserve"> от </w:t>
      </w:r>
      <w:r w:rsidR="00E34C0A" w:rsidRPr="00D74D17">
        <w:rPr>
          <w:rFonts w:ascii="Times New Roman" w:hAnsi="Times New Roman"/>
          <w:b/>
          <w:color w:val="auto"/>
          <w:sz w:val="24"/>
        </w:rPr>
        <w:t>_</w:t>
      </w:r>
      <w:r w:rsidR="00785E01">
        <w:rPr>
          <w:rFonts w:ascii="Times New Roman" w:hAnsi="Times New Roman"/>
          <w:b/>
          <w:color w:val="auto"/>
          <w:sz w:val="24"/>
        </w:rPr>
        <w:t>25.01.</w:t>
      </w:r>
      <w:bookmarkStart w:id="0" w:name="_GoBack"/>
      <w:bookmarkEnd w:id="0"/>
      <w:r w:rsidR="00E34C0A" w:rsidRPr="00D74D17">
        <w:rPr>
          <w:rFonts w:ascii="Times New Roman" w:hAnsi="Times New Roman"/>
          <w:b/>
          <w:color w:val="auto"/>
          <w:sz w:val="24"/>
        </w:rPr>
        <w:t>_</w:t>
      </w:r>
      <w:r w:rsidRPr="00D74D17">
        <w:rPr>
          <w:rFonts w:ascii="Times New Roman" w:hAnsi="Times New Roman"/>
          <w:b/>
          <w:color w:val="auto"/>
          <w:sz w:val="24"/>
        </w:rPr>
        <w:t>201</w:t>
      </w:r>
      <w:r w:rsidR="005F2A13" w:rsidRPr="005F2A13">
        <w:rPr>
          <w:rFonts w:ascii="Times New Roman" w:hAnsi="Times New Roman"/>
          <w:b/>
          <w:color w:val="auto"/>
          <w:sz w:val="24"/>
        </w:rPr>
        <w:t>6</w:t>
      </w:r>
      <w:r w:rsidRPr="00D74D17">
        <w:rPr>
          <w:rFonts w:ascii="Times New Roman" w:hAnsi="Times New Roman"/>
          <w:b/>
          <w:color w:val="auto"/>
          <w:sz w:val="24"/>
        </w:rPr>
        <w:t>г</w:t>
      </w:r>
      <w:r w:rsidR="00E63543" w:rsidRPr="00D74D17">
        <w:rPr>
          <w:rFonts w:ascii="Times New Roman" w:hAnsi="Times New Roman"/>
          <w:b/>
          <w:color w:val="auto"/>
          <w:sz w:val="24"/>
        </w:rPr>
        <w:t>.</w:t>
      </w:r>
      <w:r w:rsidRPr="00D74D17">
        <w:rPr>
          <w:rFonts w:ascii="Times New Roman" w:hAnsi="Times New Roman"/>
          <w:color w:val="auto"/>
          <w:sz w:val="24"/>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D74D17">
        <w:rPr>
          <w:rFonts w:ascii="Times New Roman" w:hAnsi="Times New Roman"/>
          <w:color w:val="auto"/>
          <w:sz w:val="24"/>
        </w:rPr>
        <w:t>Славнефть</w:t>
      </w:r>
      <w:proofErr w:type="spellEnd"/>
      <w:r w:rsidRPr="00D74D17">
        <w:rPr>
          <w:rFonts w:ascii="Times New Roman" w:hAnsi="Times New Roman"/>
          <w:color w:val="auto"/>
          <w:sz w:val="24"/>
        </w:rPr>
        <w:t xml:space="preserve">-Мегионнефтегаз» </w:t>
      </w:r>
      <w:r w:rsidR="003B46D9" w:rsidRPr="00D74D17">
        <w:rPr>
          <w:rFonts w:ascii="Times New Roman" w:hAnsi="Times New Roman"/>
          <w:color w:val="auto"/>
          <w:sz w:val="24"/>
        </w:rPr>
        <w:t>договор</w:t>
      </w:r>
      <w:r w:rsidR="009A0C8A">
        <w:rPr>
          <w:rFonts w:ascii="Times New Roman" w:hAnsi="Times New Roman"/>
          <w:color w:val="auto"/>
          <w:sz w:val="24"/>
        </w:rPr>
        <w:t xml:space="preserve"> </w:t>
      </w:r>
      <w:r w:rsidR="00DA4DDA" w:rsidRPr="00DA4DDA">
        <w:rPr>
          <w:rFonts w:ascii="Times New Roman" w:hAnsi="Times New Roman"/>
          <w:color w:val="000000" w:themeColor="text1"/>
          <w:sz w:val="24"/>
        </w:rPr>
        <w:t xml:space="preserve">на </w:t>
      </w:r>
      <w:r w:rsidR="005F2A13">
        <w:rPr>
          <w:rFonts w:ascii="Times New Roman" w:hAnsi="Times New Roman"/>
          <w:color w:val="000000" w:themeColor="text1"/>
          <w:sz w:val="24"/>
        </w:rPr>
        <w:t xml:space="preserve">выполнение работ по текущему ремонту </w:t>
      </w:r>
      <w:r w:rsidR="005F2A13" w:rsidRPr="005F2A13">
        <w:rPr>
          <w:rFonts w:ascii="Times New Roman" w:hAnsi="Times New Roman"/>
          <w:color w:val="000000" w:themeColor="text1"/>
          <w:sz w:val="24"/>
        </w:rPr>
        <w:t xml:space="preserve">оборудования автономных источников энергоснабжения </w:t>
      </w:r>
      <w:r w:rsidRPr="00D74D17">
        <w:rPr>
          <w:rFonts w:ascii="Times New Roman" w:hAnsi="Times New Roman"/>
          <w:color w:val="auto"/>
          <w:sz w:val="24"/>
        </w:rPr>
        <w:t>на условиях указанного</w:t>
      </w:r>
      <w:proofErr w:type="gramEnd"/>
      <w:r w:rsidRPr="00D74D17">
        <w:rPr>
          <w:rFonts w:ascii="Times New Roman" w:hAnsi="Times New Roman"/>
          <w:color w:val="auto"/>
          <w:sz w:val="24"/>
        </w:rPr>
        <w:t xml:space="preserve"> </w:t>
      </w:r>
      <w:proofErr w:type="gramStart"/>
      <w:r w:rsidRPr="00D74D17">
        <w:rPr>
          <w:rFonts w:ascii="Times New Roman" w:hAnsi="Times New Roman"/>
          <w:color w:val="auto"/>
          <w:sz w:val="24"/>
        </w:rPr>
        <w:t>ПДО</w:t>
      </w:r>
      <w:proofErr w:type="gramEnd"/>
      <w:r w:rsidRPr="00D74D17">
        <w:rPr>
          <w:rFonts w:ascii="Times New Roman" w:hAnsi="Times New Roman"/>
          <w:color w:val="auto"/>
          <w:sz w:val="24"/>
        </w:rPr>
        <w:t xml:space="preserve"> не позднее 20 дней с момента уведомления о принятии нашего предложения. </w:t>
      </w:r>
    </w:p>
    <w:p w:rsidR="004E5AD6" w:rsidRPr="000127F9" w:rsidRDefault="004E5AD6" w:rsidP="000127F9">
      <w:pPr>
        <w:spacing w:before="0"/>
        <w:rPr>
          <w:rFonts w:ascii="Times New Roman" w:hAnsi="Times New Roman"/>
          <w:sz w:val="24"/>
        </w:rPr>
      </w:pPr>
      <w:r w:rsidRPr="000127F9">
        <w:rPr>
          <w:rFonts w:ascii="Times New Roman" w:hAnsi="Times New Roman"/>
          <w:sz w:val="24"/>
        </w:rPr>
        <w:t>2. Сообщаем о себе следующее:</w:t>
      </w:r>
    </w:p>
    <w:p w:rsidR="004E5AD6" w:rsidRPr="000127F9" w:rsidRDefault="004E5AD6" w:rsidP="000127F9">
      <w:pPr>
        <w:spacing w:before="0"/>
        <w:rPr>
          <w:rFonts w:ascii="Times New Roman" w:hAnsi="Times New Roman"/>
          <w:sz w:val="24"/>
        </w:rPr>
      </w:pPr>
      <w:r w:rsidRPr="000127F9">
        <w:rPr>
          <w:rFonts w:ascii="Times New Roman" w:hAnsi="Times New Roman"/>
          <w:sz w:val="24"/>
        </w:rPr>
        <w:t>Наименование организации:  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Местонахождение: 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Почтовый адрес: ________________________________________________________________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Телефон, телефакс, электронный адрес: 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Организационно - правовая форма: 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Дата, место и орган регистрации организации: 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Банковские реквизиты: 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 xml:space="preserve">БИК__________________________________, </w:t>
      </w:r>
    </w:p>
    <w:p w:rsidR="004E5AD6" w:rsidRPr="000127F9" w:rsidRDefault="004E5AD6" w:rsidP="000127F9">
      <w:pPr>
        <w:spacing w:before="0"/>
        <w:rPr>
          <w:rFonts w:ascii="Times New Roman" w:hAnsi="Times New Roman"/>
          <w:sz w:val="24"/>
        </w:rPr>
      </w:pPr>
      <w:r w:rsidRPr="000127F9">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DF01BB" w:rsidRPr="000127F9" w:rsidRDefault="00DF01BB" w:rsidP="000127F9">
      <w:pPr>
        <w:spacing w:before="0"/>
        <w:jc w:val="both"/>
        <w:rPr>
          <w:rFonts w:ascii="Times New Roman" w:hAnsi="Times New Roman"/>
          <w:sz w:val="24"/>
        </w:rPr>
      </w:pP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(подпись)</w:t>
      </w:r>
    </w:p>
    <w:p w:rsidR="004E5AD6" w:rsidRDefault="004E5AD6" w:rsidP="000127F9">
      <w:pPr>
        <w:spacing w:before="0"/>
        <w:rPr>
          <w:rFonts w:ascii="Times New Roman" w:hAnsi="Times New Roman"/>
          <w:b/>
          <w:sz w:val="24"/>
        </w:rPr>
      </w:pPr>
    </w:p>
    <w:p w:rsidR="00E34C0A" w:rsidRDefault="00E34C0A" w:rsidP="000127F9">
      <w:pPr>
        <w:spacing w:before="0"/>
        <w:rPr>
          <w:rFonts w:ascii="Times New Roman" w:hAnsi="Times New Roman"/>
          <w:b/>
          <w:sz w:val="24"/>
        </w:rPr>
      </w:pPr>
    </w:p>
    <w:p w:rsidR="00256993" w:rsidRDefault="00256993"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E4D6B" w:rsidRPr="00803783" w:rsidRDefault="009E4D6B" w:rsidP="003B46D9">
      <w:pPr>
        <w:rPr>
          <w:rFonts w:ascii="Times New Roman" w:hAnsi="Times New Roman"/>
          <w:b/>
          <w:sz w:val="24"/>
        </w:rPr>
      </w:pPr>
    </w:p>
    <w:p w:rsidR="00354B7A" w:rsidRDefault="00354B7A" w:rsidP="000127F9">
      <w:pPr>
        <w:jc w:val="right"/>
        <w:rPr>
          <w:rFonts w:ascii="Times New Roman" w:hAnsi="Times New Roman"/>
          <w:b/>
          <w:sz w:val="24"/>
        </w:rPr>
      </w:pPr>
    </w:p>
    <w:p w:rsidR="00354B7A" w:rsidRPr="001D721C" w:rsidRDefault="00354B7A" w:rsidP="000127F9">
      <w:pPr>
        <w:jc w:val="right"/>
        <w:rPr>
          <w:rFonts w:ascii="Times New Roman" w:hAnsi="Times New Roman"/>
          <w:b/>
          <w:sz w:val="24"/>
        </w:rPr>
      </w:pPr>
    </w:p>
    <w:p w:rsidR="00FA20D0" w:rsidRPr="001D721C" w:rsidRDefault="00FA20D0" w:rsidP="000127F9">
      <w:pPr>
        <w:jc w:val="right"/>
        <w:rPr>
          <w:rFonts w:ascii="Times New Roman" w:hAnsi="Times New Roman"/>
          <w:b/>
          <w:sz w:val="24"/>
        </w:rPr>
      </w:pPr>
    </w:p>
    <w:p w:rsidR="005B0A3B" w:rsidRPr="000127F9" w:rsidRDefault="005B0A3B" w:rsidP="000127F9">
      <w:pPr>
        <w:jc w:val="right"/>
        <w:rPr>
          <w:rFonts w:ascii="Times New Roman" w:hAnsi="Times New Roman"/>
          <w:b/>
          <w:sz w:val="24"/>
        </w:rPr>
      </w:pPr>
      <w:r w:rsidRPr="000127F9">
        <w:rPr>
          <w:rFonts w:ascii="Times New Roman" w:hAnsi="Times New Roman"/>
          <w:b/>
          <w:sz w:val="24"/>
        </w:rPr>
        <w:t xml:space="preserve">Форма </w:t>
      </w:r>
      <w:r w:rsidR="00C37F97">
        <w:rPr>
          <w:rFonts w:ascii="Times New Roman" w:hAnsi="Times New Roman"/>
          <w:b/>
          <w:sz w:val="24"/>
        </w:rPr>
        <w:t>5</w:t>
      </w:r>
      <w:r w:rsidRPr="000127F9">
        <w:rPr>
          <w:rFonts w:ascii="Times New Roman" w:hAnsi="Times New Roman"/>
          <w:b/>
          <w:sz w:val="24"/>
        </w:rPr>
        <w:t xml:space="preserve"> «Предложение о заключении договора»</w:t>
      </w:r>
    </w:p>
    <w:p w:rsidR="005B0A3B" w:rsidRPr="00BD5B3B" w:rsidRDefault="005B0A3B" w:rsidP="000127F9">
      <w:pPr>
        <w:ind w:left="5400"/>
        <w:jc w:val="both"/>
        <w:rPr>
          <w:rFonts w:ascii="Times New Roman" w:hAnsi="Times New Roman"/>
          <w:szCs w:val="22"/>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2F575B18" wp14:editId="454E84B4">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4B9D" w:rsidRPr="00DF01BB" w:rsidRDefault="00EE4B9D"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EE4B9D" w:rsidRPr="00BD5B3B" w:rsidRDefault="00EE4B9D" w:rsidP="005B0A3B">
                            <w:pPr>
                              <w:rPr>
                                <w:rFonts w:ascii="Times New Roman" w:hAnsi="Times New Roman"/>
                                <w:szCs w:val="22"/>
                              </w:rPr>
                            </w:pPr>
                            <w:r w:rsidRPr="00BD5B3B">
                              <w:rPr>
                                <w:rFonts w:ascii="Times New Roman" w:hAnsi="Times New Roman"/>
                                <w:szCs w:val="22"/>
                              </w:rPr>
                              <w:t>Исх. номер</w:t>
                            </w:r>
                          </w:p>
                          <w:p w:rsidR="00EE4B9D" w:rsidRPr="00BD5B3B" w:rsidRDefault="00EE4B9D" w:rsidP="005B0A3B">
                            <w:pPr>
                              <w:rPr>
                                <w:rFonts w:ascii="Times New Roman" w:hAnsi="Times New Roman"/>
                                <w:szCs w:val="22"/>
                              </w:rPr>
                            </w:pPr>
                            <w:r w:rsidRPr="00BD5B3B">
                              <w:rPr>
                                <w:rFonts w:ascii="Times New Roman" w:hAnsi="Times New Roman"/>
                                <w:szCs w:val="22"/>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EE4B9D" w:rsidRPr="00DF01BB" w:rsidRDefault="00EE4B9D"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EE4B9D" w:rsidRPr="00BD5B3B" w:rsidRDefault="00EE4B9D" w:rsidP="005B0A3B">
                      <w:pPr>
                        <w:rPr>
                          <w:rFonts w:ascii="Times New Roman" w:hAnsi="Times New Roman"/>
                          <w:szCs w:val="22"/>
                        </w:rPr>
                      </w:pPr>
                      <w:r w:rsidRPr="00BD5B3B">
                        <w:rPr>
                          <w:rFonts w:ascii="Times New Roman" w:hAnsi="Times New Roman"/>
                          <w:szCs w:val="22"/>
                        </w:rPr>
                        <w:t>Исх. номер</w:t>
                      </w:r>
                    </w:p>
                    <w:p w:rsidR="00EE4B9D" w:rsidRPr="00BD5B3B" w:rsidRDefault="00EE4B9D" w:rsidP="005B0A3B">
                      <w:pPr>
                        <w:rPr>
                          <w:rFonts w:ascii="Times New Roman" w:hAnsi="Times New Roman"/>
                          <w:szCs w:val="22"/>
                        </w:rPr>
                      </w:pPr>
                      <w:r w:rsidRPr="00BD5B3B">
                        <w:rPr>
                          <w:rFonts w:ascii="Times New Roman" w:hAnsi="Times New Roman"/>
                          <w:szCs w:val="22"/>
                        </w:rPr>
                        <w:t>Дата</w:t>
                      </w:r>
                    </w:p>
                  </w:txbxContent>
                </v:textbox>
              </v:shape>
            </w:pict>
          </mc:Fallback>
        </mc:AlternateContent>
      </w:r>
      <w:r w:rsidRPr="00BD5B3B">
        <w:rPr>
          <w:rFonts w:ascii="Times New Roman" w:hAnsi="Times New Roman"/>
          <w:szCs w:val="22"/>
        </w:rPr>
        <w:t xml:space="preserve">Адрес: 628684, ХМАО-Югра, г. </w:t>
      </w:r>
      <w:proofErr w:type="spellStart"/>
      <w:r w:rsidRPr="00BD5B3B">
        <w:rPr>
          <w:rFonts w:ascii="Times New Roman" w:hAnsi="Times New Roman"/>
          <w:szCs w:val="22"/>
        </w:rPr>
        <w:t>Мегион</w:t>
      </w:r>
      <w:proofErr w:type="spellEnd"/>
      <w:r w:rsidRPr="00BD5B3B">
        <w:rPr>
          <w:rFonts w:ascii="Times New Roman" w:hAnsi="Times New Roman"/>
          <w:szCs w:val="22"/>
        </w:rPr>
        <w:t>, улица Кузьмина, дом 51</w:t>
      </w:r>
    </w:p>
    <w:p w:rsidR="005B0A3B" w:rsidRPr="00BD5B3B" w:rsidRDefault="005B0A3B" w:rsidP="000127F9">
      <w:pPr>
        <w:ind w:left="5400"/>
        <w:jc w:val="both"/>
        <w:rPr>
          <w:rFonts w:ascii="Times New Roman" w:hAnsi="Times New Roman"/>
          <w:szCs w:val="22"/>
        </w:rPr>
      </w:pPr>
      <w:r w:rsidRPr="00BD5B3B">
        <w:rPr>
          <w:rFonts w:ascii="Times New Roman" w:hAnsi="Times New Roman"/>
          <w:szCs w:val="22"/>
        </w:rPr>
        <w:t>от ____________________________</w:t>
      </w:r>
    </w:p>
    <w:p w:rsidR="005B0A3B" w:rsidRPr="00BD5B3B" w:rsidRDefault="00D272C8" w:rsidP="000127F9">
      <w:pPr>
        <w:ind w:left="5400"/>
        <w:jc w:val="both"/>
        <w:rPr>
          <w:rFonts w:ascii="Times New Roman" w:hAnsi="Times New Roman"/>
          <w:szCs w:val="22"/>
        </w:rPr>
      </w:pPr>
      <w:r>
        <w:rPr>
          <w:rFonts w:ascii="Times New Roman" w:hAnsi="Times New Roman"/>
          <w:szCs w:val="22"/>
        </w:rPr>
        <w:t xml:space="preserve"> </w:t>
      </w:r>
      <w:r w:rsidR="005B0A3B" w:rsidRPr="00BD5B3B">
        <w:rPr>
          <w:rFonts w:ascii="Times New Roman" w:hAnsi="Times New Roman"/>
          <w:szCs w:val="22"/>
        </w:rPr>
        <w:t>_____________________________</w:t>
      </w:r>
    </w:p>
    <w:p w:rsidR="005B0A3B" w:rsidRPr="00BD5B3B" w:rsidRDefault="005B0A3B" w:rsidP="000127F9">
      <w:pPr>
        <w:jc w:val="center"/>
        <w:rPr>
          <w:rFonts w:ascii="Times New Roman" w:hAnsi="Times New Roman"/>
          <w:b/>
          <w:sz w:val="23"/>
          <w:szCs w:val="23"/>
        </w:rPr>
      </w:pPr>
      <w:r w:rsidRPr="00BD5B3B">
        <w:rPr>
          <w:rFonts w:ascii="Times New Roman" w:hAnsi="Times New Roman"/>
          <w:b/>
          <w:sz w:val="23"/>
          <w:szCs w:val="23"/>
        </w:rPr>
        <w:t>ПРЕДЛОЖЕНИЕ О ЗАКЛЮЧЕНИИ ДОГОВОРА</w:t>
      </w:r>
    </w:p>
    <w:p w:rsidR="005B0A3B" w:rsidRPr="00BD5B3B" w:rsidRDefault="005B0A3B" w:rsidP="000127F9">
      <w:pPr>
        <w:jc w:val="center"/>
        <w:rPr>
          <w:rFonts w:ascii="Times New Roman" w:hAnsi="Times New Roman"/>
          <w:sz w:val="23"/>
          <w:szCs w:val="23"/>
        </w:rPr>
      </w:pPr>
      <w:r w:rsidRPr="00BD5B3B">
        <w:rPr>
          <w:rFonts w:ascii="Times New Roman" w:hAnsi="Times New Roman"/>
          <w:sz w:val="23"/>
          <w:szCs w:val="23"/>
        </w:rPr>
        <w:t>(безотзывная оферта)</w:t>
      </w:r>
    </w:p>
    <w:p w:rsidR="005B0A3B" w:rsidRPr="00BD5B3B" w:rsidRDefault="005B0A3B" w:rsidP="000127F9">
      <w:pPr>
        <w:ind w:left="5400"/>
        <w:jc w:val="both"/>
        <w:rPr>
          <w:rFonts w:ascii="Times New Roman" w:hAnsi="Times New Roman"/>
          <w:sz w:val="23"/>
          <w:szCs w:val="23"/>
        </w:rPr>
      </w:pPr>
      <w:r w:rsidRPr="00BD5B3B">
        <w:rPr>
          <w:rFonts w:ascii="Times New Roman" w:hAnsi="Times New Roman"/>
          <w:sz w:val="23"/>
          <w:szCs w:val="23"/>
        </w:rPr>
        <w:t>«____» __________________ 201_ г.</w:t>
      </w:r>
    </w:p>
    <w:p w:rsidR="005B0A3B" w:rsidRPr="00D87E98" w:rsidRDefault="005B0A3B" w:rsidP="00D87E98">
      <w:pPr>
        <w:jc w:val="both"/>
        <w:rPr>
          <w:rFonts w:ascii="Times New Roman" w:hAnsi="Times New Roman"/>
          <w:sz w:val="23"/>
          <w:szCs w:val="23"/>
        </w:rPr>
      </w:pPr>
      <w:r w:rsidRPr="00BD5B3B">
        <w:rPr>
          <w:rFonts w:ascii="Times New Roman" w:hAnsi="Times New Roman"/>
          <w:sz w:val="23"/>
          <w:szCs w:val="23"/>
        </w:rPr>
        <w:t>___________________</w:t>
      </w:r>
      <w:r w:rsidR="00D272C8">
        <w:rPr>
          <w:rFonts w:ascii="Times New Roman" w:hAnsi="Times New Roman"/>
          <w:sz w:val="23"/>
          <w:szCs w:val="23"/>
        </w:rPr>
        <w:t>________________________</w:t>
      </w:r>
      <w:r w:rsidRPr="00BD5B3B">
        <w:rPr>
          <w:rFonts w:ascii="Times New Roman" w:hAnsi="Times New Roman"/>
          <w:sz w:val="23"/>
          <w:szCs w:val="23"/>
        </w:rPr>
        <w:t xml:space="preserve"> направляет настоящую оферту ОАО «СН-МНГ» с целью заключения</w:t>
      </w:r>
      <w:r w:rsidR="00D272C8" w:rsidRPr="00D272C8">
        <w:rPr>
          <w:rFonts w:ascii="Times New Roman" w:hAnsi="Times New Roman"/>
          <w:sz w:val="23"/>
          <w:szCs w:val="23"/>
        </w:rPr>
        <w:t xml:space="preserve"> договор</w:t>
      </w:r>
      <w:r w:rsidR="00D272C8">
        <w:rPr>
          <w:rFonts w:ascii="Times New Roman" w:hAnsi="Times New Roman"/>
          <w:sz w:val="23"/>
          <w:szCs w:val="23"/>
        </w:rPr>
        <w:t>а</w:t>
      </w:r>
      <w:r w:rsidR="009A0C8A">
        <w:rPr>
          <w:rFonts w:ascii="Times New Roman" w:hAnsi="Times New Roman"/>
          <w:sz w:val="23"/>
          <w:szCs w:val="23"/>
        </w:rPr>
        <w:t xml:space="preserve"> </w:t>
      </w:r>
      <w:r w:rsidR="00DA4DDA" w:rsidRPr="00DA4DDA">
        <w:rPr>
          <w:rFonts w:ascii="Times New Roman" w:hAnsi="Times New Roman"/>
          <w:sz w:val="23"/>
          <w:szCs w:val="23"/>
        </w:rPr>
        <w:t xml:space="preserve">на </w:t>
      </w:r>
      <w:r w:rsidR="00D87E98">
        <w:rPr>
          <w:rFonts w:ascii="Times New Roman" w:hAnsi="Times New Roman"/>
          <w:sz w:val="23"/>
          <w:szCs w:val="23"/>
        </w:rPr>
        <w:t xml:space="preserve">выполнение работ по текущему ремонту </w:t>
      </w:r>
      <w:r w:rsidR="00D87E98" w:rsidRPr="00D87E98">
        <w:rPr>
          <w:rFonts w:ascii="Times New Roman" w:hAnsi="Times New Roman"/>
          <w:sz w:val="23"/>
          <w:szCs w:val="23"/>
        </w:rPr>
        <w:t>оборудования автономных источников энергоснабжения</w:t>
      </w:r>
      <w:r w:rsidRPr="00BD5B3B">
        <w:rPr>
          <w:rFonts w:ascii="Times New Roman" w:hAnsi="Times New Roman"/>
          <w:sz w:val="23"/>
          <w:szCs w:val="23"/>
        </w:rPr>
        <w:t>,</w:t>
      </w:r>
      <w:r w:rsidRPr="00BD5B3B">
        <w:rPr>
          <w:rFonts w:ascii="Times New Roman" w:hAnsi="Times New Roman"/>
          <w:b/>
          <w:sz w:val="23"/>
          <w:szCs w:val="23"/>
        </w:rPr>
        <w:t xml:space="preserve"> </w:t>
      </w:r>
      <w:r w:rsidRPr="00BD5B3B">
        <w:rPr>
          <w:rFonts w:ascii="Times New Roman" w:hAnsi="Times New Roman"/>
          <w:sz w:val="23"/>
          <w:szCs w:val="23"/>
        </w:rPr>
        <w:t>на следующих условиях:</w:t>
      </w:r>
    </w:p>
    <w:tbl>
      <w:tblPr>
        <w:tblW w:w="0" w:type="auto"/>
        <w:jc w:val="center"/>
        <w:tblInd w:w="108" w:type="dxa"/>
        <w:tblLook w:val="0000" w:firstRow="0" w:lastRow="0" w:firstColumn="0" w:lastColumn="0" w:noHBand="0" w:noVBand="0"/>
      </w:tblPr>
      <w:tblGrid>
        <w:gridCol w:w="5060"/>
        <w:gridCol w:w="4208"/>
      </w:tblGrid>
      <w:tr w:rsidR="005B0A3B" w:rsidRPr="00BD5B3B" w:rsidTr="00BD5B3B">
        <w:trPr>
          <w:trHeight w:val="47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Наименование предмета оферты:</w:t>
            </w:r>
          </w:p>
        </w:tc>
        <w:tc>
          <w:tcPr>
            <w:tcW w:w="4208" w:type="dxa"/>
            <w:tcBorders>
              <w:top w:val="single" w:sz="4" w:space="0" w:color="auto"/>
              <w:left w:val="single" w:sz="4" w:space="0" w:color="auto"/>
              <w:bottom w:val="single" w:sz="4" w:space="0" w:color="auto"/>
              <w:right w:val="single" w:sz="4" w:space="0" w:color="auto"/>
            </w:tcBorders>
          </w:tcPr>
          <w:p w:rsidR="005B0A3B" w:rsidRPr="00DA4DDA" w:rsidRDefault="00D87E98" w:rsidP="00DA3572">
            <w:pPr>
              <w:pStyle w:val="af"/>
              <w:jc w:val="center"/>
              <w:rPr>
                <w:rFonts w:ascii="Times New Roman" w:hAnsi="Times New Roman"/>
                <w:sz w:val="23"/>
                <w:szCs w:val="23"/>
              </w:rPr>
            </w:pPr>
            <w:r>
              <w:rPr>
                <w:rFonts w:ascii="Times New Roman" w:hAnsi="Times New Roman"/>
                <w:sz w:val="23"/>
                <w:szCs w:val="23"/>
              </w:rPr>
              <w:t xml:space="preserve">выполнение работ по текущему ремонту </w:t>
            </w:r>
            <w:r w:rsidRPr="00D87E98">
              <w:rPr>
                <w:rFonts w:ascii="Times New Roman" w:hAnsi="Times New Roman"/>
                <w:sz w:val="23"/>
                <w:szCs w:val="23"/>
              </w:rPr>
              <w:t>оборудования автономных источников энергоснабжения</w:t>
            </w:r>
            <w:r w:rsidRPr="00BD5B3B">
              <w:rPr>
                <w:rFonts w:ascii="Times New Roman" w:hAnsi="Times New Roman"/>
                <w:sz w:val="23"/>
                <w:szCs w:val="23"/>
              </w:rPr>
              <w:t>,</w:t>
            </w:r>
            <w:r w:rsidRPr="00BD5B3B">
              <w:rPr>
                <w:rFonts w:ascii="Times New Roman" w:hAnsi="Times New Roman"/>
                <w:b/>
                <w:sz w:val="23"/>
                <w:szCs w:val="23"/>
              </w:rPr>
              <w:t xml:space="preserve"> </w:t>
            </w:r>
            <w:r w:rsidRPr="00BD5B3B">
              <w:rPr>
                <w:rFonts w:ascii="Times New Roman" w:hAnsi="Times New Roman"/>
                <w:sz w:val="23"/>
                <w:szCs w:val="23"/>
              </w:rPr>
              <w:t>на следующих условиях</w:t>
            </w:r>
          </w:p>
        </w:tc>
      </w:tr>
      <w:tr w:rsidR="005B0A3B" w:rsidRPr="00BD5B3B" w:rsidTr="00BD5B3B">
        <w:trPr>
          <w:trHeight w:val="256"/>
          <w:jc w:val="center"/>
        </w:trPr>
        <w:tc>
          <w:tcPr>
            <w:tcW w:w="5060" w:type="dxa"/>
            <w:tcBorders>
              <w:top w:val="single" w:sz="4" w:space="0" w:color="auto"/>
              <w:left w:val="single" w:sz="4" w:space="0" w:color="auto"/>
              <w:bottom w:val="single" w:sz="4" w:space="0" w:color="auto"/>
              <w:right w:val="single" w:sz="4" w:space="0" w:color="auto"/>
            </w:tcBorders>
          </w:tcPr>
          <w:p w:rsidR="005B0A3B" w:rsidRDefault="005B0A3B" w:rsidP="000127F9">
            <w:pPr>
              <w:pStyle w:val="af"/>
              <w:rPr>
                <w:rFonts w:ascii="Times New Roman" w:hAnsi="Times New Roman"/>
                <w:sz w:val="23"/>
                <w:szCs w:val="23"/>
              </w:rPr>
            </w:pPr>
            <w:r w:rsidRPr="00BD5B3B">
              <w:rPr>
                <w:rFonts w:ascii="Times New Roman" w:hAnsi="Times New Roman"/>
                <w:sz w:val="23"/>
                <w:szCs w:val="23"/>
              </w:rPr>
              <w:t>Сроки выполнения работ/ оказания услуг</w:t>
            </w:r>
          </w:p>
          <w:p w:rsidR="00410F33" w:rsidRPr="00BD5B3B" w:rsidRDefault="003B46D9" w:rsidP="00D87E98">
            <w:pPr>
              <w:pStyle w:val="af"/>
              <w:rPr>
                <w:rFonts w:ascii="Times New Roman" w:hAnsi="Times New Roman"/>
                <w:sz w:val="23"/>
                <w:szCs w:val="23"/>
              </w:rPr>
            </w:pPr>
            <w:r>
              <w:rPr>
                <w:rFonts w:ascii="Times New Roman" w:hAnsi="Times New Roman"/>
                <w:sz w:val="23"/>
                <w:szCs w:val="23"/>
              </w:rPr>
              <w:t>01</w:t>
            </w:r>
            <w:r w:rsidR="00CA39D6">
              <w:rPr>
                <w:rFonts w:ascii="Times New Roman" w:hAnsi="Times New Roman"/>
                <w:sz w:val="23"/>
                <w:szCs w:val="23"/>
              </w:rPr>
              <w:t>.0</w:t>
            </w:r>
            <w:r w:rsidR="00D87E98" w:rsidRPr="0007162E">
              <w:rPr>
                <w:rFonts w:ascii="Times New Roman" w:hAnsi="Times New Roman"/>
                <w:sz w:val="23"/>
                <w:szCs w:val="23"/>
              </w:rPr>
              <w:t>6</w:t>
            </w:r>
            <w:r w:rsidR="00576586">
              <w:rPr>
                <w:rFonts w:ascii="Times New Roman" w:hAnsi="Times New Roman"/>
                <w:sz w:val="23"/>
                <w:szCs w:val="23"/>
              </w:rPr>
              <w:t>.201</w:t>
            </w:r>
            <w:r w:rsidR="00224DFC">
              <w:rPr>
                <w:rFonts w:ascii="Times New Roman" w:hAnsi="Times New Roman"/>
                <w:sz w:val="23"/>
                <w:szCs w:val="23"/>
              </w:rPr>
              <w:t>6</w:t>
            </w:r>
            <w:r w:rsidR="00576586">
              <w:rPr>
                <w:rFonts w:ascii="Times New Roman" w:hAnsi="Times New Roman"/>
                <w:sz w:val="23"/>
                <w:szCs w:val="23"/>
              </w:rPr>
              <w:t>г.</w:t>
            </w:r>
            <w:r w:rsidR="009F334F">
              <w:rPr>
                <w:rFonts w:ascii="Times New Roman" w:hAnsi="Times New Roman"/>
                <w:sz w:val="23"/>
                <w:szCs w:val="23"/>
              </w:rPr>
              <w:t>-31.12</w:t>
            </w:r>
            <w:r w:rsidR="00410F33">
              <w:rPr>
                <w:rFonts w:ascii="Times New Roman" w:hAnsi="Times New Roman"/>
                <w:sz w:val="23"/>
                <w:szCs w:val="23"/>
              </w:rPr>
              <w:t>.201</w:t>
            </w:r>
            <w:r w:rsidR="00496585">
              <w:rPr>
                <w:rFonts w:ascii="Times New Roman" w:hAnsi="Times New Roman"/>
                <w:sz w:val="23"/>
                <w:szCs w:val="23"/>
              </w:rPr>
              <w:t>6</w:t>
            </w:r>
            <w:r w:rsidR="00410F33">
              <w:rPr>
                <w:rFonts w:ascii="Times New Roman" w:hAnsi="Times New Roman"/>
                <w:sz w:val="23"/>
                <w:szCs w:val="23"/>
              </w:rPr>
              <w:t>гг.</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220"/>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CB3C04">
            <w:pPr>
              <w:pStyle w:val="af"/>
              <w:rPr>
                <w:rFonts w:ascii="Times New Roman" w:hAnsi="Times New Roman"/>
                <w:sz w:val="23"/>
                <w:szCs w:val="23"/>
              </w:rPr>
            </w:pPr>
            <w:r w:rsidRPr="00BD5B3B">
              <w:rPr>
                <w:rFonts w:ascii="Times New Roman" w:hAnsi="Times New Roman"/>
                <w:sz w:val="23"/>
                <w:szCs w:val="23"/>
              </w:rPr>
              <w:t>Сумма предложения в руб. (без учета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DA3572">
            <w:pPr>
              <w:pStyle w:val="af"/>
              <w:jc w:val="center"/>
              <w:rPr>
                <w:rFonts w:ascii="Times New Roman" w:hAnsi="Times New Roman"/>
                <w:sz w:val="23"/>
                <w:szCs w:val="23"/>
              </w:rPr>
            </w:pPr>
          </w:p>
        </w:tc>
      </w:tr>
      <w:tr w:rsidR="005B0A3B" w:rsidRPr="00BD5B3B" w:rsidTr="00BD5B3B">
        <w:trPr>
          <w:trHeight w:val="373"/>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Сумма предложения в руб., с учетом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p>
        </w:tc>
      </w:tr>
      <w:tr w:rsidR="005B0A3B" w:rsidRPr="00BD5B3B" w:rsidTr="00BD5B3B">
        <w:trPr>
          <w:trHeight w:val="39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FA20D0" w:rsidP="000127F9">
            <w:pPr>
              <w:pStyle w:val="af"/>
              <w:rPr>
                <w:rFonts w:ascii="Times New Roman" w:hAnsi="Times New Roman"/>
                <w:sz w:val="23"/>
                <w:szCs w:val="23"/>
              </w:rPr>
            </w:pPr>
            <w:r>
              <w:rPr>
                <w:rFonts w:ascii="Times New Roman" w:hAnsi="Times New Roman"/>
                <w:sz w:val="23"/>
                <w:szCs w:val="23"/>
              </w:rPr>
              <w:t xml:space="preserve">Принятие договора (Форма </w:t>
            </w:r>
            <w:r w:rsidRPr="00FA20D0">
              <w:rPr>
                <w:rFonts w:ascii="Times New Roman" w:hAnsi="Times New Roman"/>
                <w:sz w:val="23"/>
                <w:szCs w:val="23"/>
              </w:rPr>
              <w:t>3</w:t>
            </w:r>
            <w:r w:rsidR="005B0A3B" w:rsidRPr="00BD5B3B">
              <w:rPr>
                <w:rFonts w:ascii="Times New Roman" w:hAnsi="Times New Roman"/>
                <w:sz w:val="23"/>
                <w:szCs w:val="23"/>
              </w:rPr>
              <w:t xml:space="preserve">) в неизменном виде </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675"/>
          <w:jc w:val="center"/>
        </w:trPr>
        <w:tc>
          <w:tcPr>
            <w:tcW w:w="5060" w:type="dxa"/>
            <w:tcBorders>
              <w:top w:val="single" w:sz="4" w:space="0" w:color="auto"/>
              <w:left w:val="single" w:sz="4" w:space="0" w:color="auto"/>
              <w:bottom w:val="single" w:sz="4" w:space="0" w:color="auto"/>
              <w:right w:val="single" w:sz="4" w:space="0" w:color="auto"/>
            </w:tcBorders>
          </w:tcPr>
          <w:p w:rsidR="00FA20D0" w:rsidRPr="00FA20D0" w:rsidRDefault="00FA20D0" w:rsidP="00FA20D0">
            <w:pPr>
              <w:pStyle w:val="af"/>
              <w:rPr>
                <w:rFonts w:ascii="Times New Roman" w:hAnsi="Times New Roman"/>
                <w:sz w:val="23"/>
                <w:szCs w:val="23"/>
              </w:rPr>
            </w:pPr>
            <w:r>
              <w:rPr>
                <w:rFonts w:ascii="Times New Roman" w:hAnsi="Times New Roman"/>
                <w:sz w:val="23"/>
                <w:szCs w:val="23"/>
              </w:rPr>
              <w:t xml:space="preserve">Условия оплаты: </w:t>
            </w:r>
            <w:r w:rsidRPr="00FA20D0">
              <w:rPr>
                <w:rFonts w:ascii="Times New Roman" w:hAnsi="Times New Roman"/>
                <w:sz w:val="23"/>
                <w:szCs w:val="23"/>
              </w:rPr>
              <w:t xml:space="preserve">Заказчик обязуется осуществить оплату указанных услуг в течение 90 (Девяносто) календарных дней, но не ранее 60 (Шестидесяти) дней  </w:t>
            </w:r>
            <w:proofErr w:type="gramStart"/>
            <w:r w:rsidRPr="00FA20D0">
              <w:rPr>
                <w:rFonts w:ascii="Times New Roman" w:hAnsi="Times New Roman"/>
                <w:sz w:val="23"/>
                <w:szCs w:val="23"/>
              </w:rPr>
              <w:t>с даты получения</w:t>
            </w:r>
            <w:proofErr w:type="gramEnd"/>
            <w:r w:rsidRPr="00FA20D0">
              <w:rPr>
                <w:rFonts w:ascii="Times New Roman" w:hAnsi="Times New Roman"/>
                <w:sz w:val="23"/>
                <w:szCs w:val="23"/>
              </w:rPr>
              <w:t xml:space="preserve"> от Исполнителя оригиналов следующих документов:</w:t>
            </w:r>
          </w:p>
          <w:p w:rsidR="00FA20D0" w:rsidRPr="00FA20D0" w:rsidRDefault="00FA20D0" w:rsidP="00FA20D0">
            <w:pPr>
              <w:pStyle w:val="af"/>
              <w:rPr>
                <w:rFonts w:ascii="Times New Roman" w:hAnsi="Times New Roman"/>
                <w:sz w:val="23"/>
                <w:szCs w:val="23"/>
              </w:rPr>
            </w:pPr>
            <w:r w:rsidRPr="00FA20D0">
              <w:rPr>
                <w:rFonts w:ascii="Times New Roman" w:hAnsi="Times New Roman"/>
                <w:sz w:val="23"/>
                <w:szCs w:val="23"/>
              </w:rPr>
              <w:t xml:space="preserve">а) </w:t>
            </w:r>
            <w:r w:rsidR="00D87E98">
              <w:rPr>
                <w:rFonts w:ascii="Times New Roman" w:hAnsi="Times New Roman"/>
                <w:iCs/>
                <w:color w:val="000000"/>
                <w:spacing w:val="1"/>
                <w:sz w:val="24"/>
                <w:szCs w:val="24"/>
              </w:rPr>
              <w:t>а</w:t>
            </w:r>
            <w:r w:rsidR="00D87E98" w:rsidRPr="00655F88">
              <w:rPr>
                <w:rFonts w:ascii="Times New Roman" w:hAnsi="Times New Roman"/>
                <w:iCs/>
                <w:color w:val="000000"/>
                <w:spacing w:val="1"/>
                <w:sz w:val="24"/>
                <w:szCs w:val="24"/>
              </w:rPr>
              <w:t xml:space="preserve">кта </w:t>
            </w:r>
            <w:r w:rsidR="00D87E98" w:rsidRPr="00655F88">
              <w:rPr>
                <w:rFonts w:ascii="Times New Roman" w:hAnsi="Times New Roman"/>
                <w:iCs/>
                <w:sz w:val="24"/>
                <w:szCs w:val="24"/>
              </w:rPr>
              <w:t>приёма-передачи</w:t>
            </w:r>
            <w:r w:rsidR="00D87E98" w:rsidRPr="00655F88">
              <w:rPr>
                <w:rFonts w:ascii="Times New Roman" w:hAnsi="Times New Roman"/>
                <w:iCs/>
                <w:color w:val="000000"/>
                <w:spacing w:val="1"/>
                <w:sz w:val="24"/>
                <w:szCs w:val="24"/>
              </w:rPr>
              <w:t xml:space="preserve"> выполненных работ</w:t>
            </w:r>
          </w:p>
          <w:p w:rsidR="00CB3678" w:rsidRPr="00BD5B3B" w:rsidRDefault="00FA20D0" w:rsidP="00FA20D0">
            <w:pPr>
              <w:pStyle w:val="af"/>
              <w:rPr>
                <w:rFonts w:ascii="Times New Roman" w:hAnsi="Times New Roman"/>
                <w:sz w:val="23"/>
                <w:szCs w:val="23"/>
              </w:rPr>
            </w:pPr>
            <w:r w:rsidRPr="00FA20D0">
              <w:rPr>
                <w:rFonts w:ascii="Times New Roman" w:hAnsi="Times New Roman"/>
                <w:sz w:val="23"/>
                <w:szCs w:val="23"/>
              </w:rPr>
              <w:t>б) счета-фактуры.</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p>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7D51E3" w:rsidRPr="00BD5B3B" w:rsidTr="001D13CA">
        <w:trPr>
          <w:trHeight w:val="344"/>
          <w:jc w:val="center"/>
        </w:trPr>
        <w:tc>
          <w:tcPr>
            <w:tcW w:w="5060" w:type="dxa"/>
            <w:tcBorders>
              <w:top w:val="single" w:sz="4" w:space="0" w:color="auto"/>
              <w:left w:val="single" w:sz="4" w:space="0" w:color="auto"/>
              <w:bottom w:val="single" w:sz="4" w:space="0" w:color="auto"/>
              <w:right w:val="single" w:sz="4" w:space="0" w:color="auto"/>
            </w:tcBorders>
          </w:tcPr>
          <w:p w:rsidR="007D51E3" w:rsidRPr="00BD5B3B" w:rsidRDefault="007D51E3" w:rsidP="001D13CA">
            <w:pPr>
              <w:pStyle w:val="af"/>
              <w:rPr>
                <w:rFonts w:ascii="Times New Roman" w:hAnsi="Times New Roman"/>
                <w:sz w:val="23"/>
                <w:szCs w:val="23"/>
              </w:rPr>
            </w:pPr>
            <w:r w:rsidRPr="00BD5B3B">
              <w:rPr>
                <w:rFonts w:ascii="Times New Roman" w:hAnsi="Times New Roman"/>
                <w:sz w:val="23"/>
                <w:szCs w:val="23"/>
              </w:rPr>
              <w:t>Дополнительные условия</w:t>
            </w:r>
          </w:p>
        </w:tc>
        <w:tc>
          <w:tcPr>
            <w:tcW w:w="4208" w:type="dxa"/>
            <w:tcBorders>
              <w:top w:val="single" w:sz="4" w:space="0" w:color="auto"/>
              <w:left w:val="single" w:sz="4" w:space="0" w:color="auto"/>
              <w:bottom w:val="single" w:sz="4" w:space="0" w:color="auto"/>
              <w:right w:val="single" w:sz="4" w:space="0" w:color="auto"/>
            </w:tcBorders>
          </w:tcPr>
          <w:p w:rsidR="007D51E3" w:rsidRPr="00BD5B3B" w:rsidRDefault="00B50329" w:rsidP="001D13CA">
            <w:pPr>
              <w:pStyle w:val="af"/>
              <w:jc w:val="center"/>
              <w:rPr>
                <w:rFonts w:ascii="Times New Roman" w:hAnsi="Times New Roman"/>
                <w:sz w:val="23"/>
                <w:szCs w:val="23"/>
              </w:rPr>
            </w:pPr>
            <w:r>
              <w:rPr>
                <w:rFonts w:ascii="Times New Roman" w:hAnsi="Times New Roman"/>
                <w:sz w:val="23"/>
                <w:szCs w:val="23"/>
              </w:rPr>
              <w:t>Да/нет</w:t>
            </w:r>
          </w:p>
        </w:tc>
      </w:tr>
    </w:tbl>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1. Насто</w:t>
      </w:r>
      <w:r w:rsidR="00576586">
        <w:rPr>
          <w:rFonts w:ascii="Times New Roman" w:hAnsi="Times New Roman"/>
          <w:sz w:val="23"/>
          <w:szCs w:val="23"/>
        </w:rPr>
        <w:t xml:space="preserve">ящее предложение </w:t>
      </w:r>
      <w:r w:rsidR="00DF01BB" w:rsidRPr="00CA2B99">
        <w:rPr>
          <w:rFonts w:ascii="Times New Roman" w:hAnsi="Times New Roman"/>
          <w:sz w:val="23"/>
          <w:szCs w:val="23"/>
        </w:rPr>
        <w:t xml:space="preserve">может быть акцептовано </w:t>
      </w:r>
      <w:r w:rsidR="00576586">
        <w:rPr>
          <w:rFonts w:ascii="Times New Roman" w:hAnsi="Times New Roman"/>
          <w:sz w:val="23"/>
          <w:szCs w:val="23"/>
        </w:rPr>
        <w:t>до «3</w:t>
      </w:r>
      <w:r w:rsidR="00D87E98">
        <w:rPr>
          <w:rFonts w:ascii="Times New Roman" w:hAnsi="Times New Roman"/>
          <w:sz w:val="23"/>
          <w:szCs w:val="23"/>
        </w:rPr>
        <w:t>1</w:t>
      </w:r>
      <w:r w:rsidRPr="00BD5B3B">
        <w:rPr>
          <w:rFonts w:ascii="Times New Roman" w:hAnsi="Times New Roman"/>
          <w:sz w:val="23"/>
          <w:szCs w:val="23"/>
        </w:rPr>
        <w:t>»</w:t>
      </w:r>
      <w:r w:rsidR="00576586">
        <w:rPr>
          <w:rFonts w:ascii="Times New Roman" w:hAnsi="Times New Roman"/>
          <w:sz w:val="23"/>
          <w:szCs w:val="23"/>
        </w:rPr>
        <w:t xml:space="preserve"> </w:t>
      </w:r>
      <w:r w:rsidRPr="00BD5B3B">
        <w:rPr>
          <w:rFonts w:ascii="Times New Roman" w:hAnsi="Times New Roman"/>
          <w:sz w:val="23"/>
          <w:szCs w:val="23"/>
        </w:rPr>
        <w:t xml:space="preserve"> </w:t>
      </w:r>
      <w:r w:rsidR="00D87E98">
        <w:rPr>
          <w:rFonts w:ascii="Times New Roman" w:hAnsi="Times New Roman"/>
          <w:sz w:val="23"/>
          <w:szCs w:val="23"/>
        </w:rPr>
        <w:t>июля</w:t>
      </w:r>
      <w:r w:rsidRPr="00BD5B3B">
        <w:rPr>
          <w:rFonts w:ascii="Times New Roman" w:hAnsi="Times New Roman"/>
          <w:sz w:val="23"/>
          <w:szCs w:val="23"/>
        </w:rPr>
        <w:t xml:space="preserve"> </w:t>
      </w:r>
      <w:r w:rsidR="00576586">
        <w:rPr>
          <w:rFonts w:ascii="Times New Roman" w:hAnsi="Times New Roman"/>
          <w:sz w:val="23"/>
          <w:szCs w:val="23"/>
        </w:rPr>
        <w:t xml:space="preserve"> </w:t>
      </w:r>
      <w:r w:rsidRPr="00BD5B3B">
        <w:rPr>
          <w:rFonts w:ascii="Times New Roman" w:hAnsi="Times New Roman"/>
          <w:sz w:val="23"/>
          <w:szCs w:val="23"/>
        </w:rPr>
        <w:t>201</w:t>
      </w:r>
      <w:r w:rsidR="00ED33E8">
        <w:rPr>
          <w:rFonts w:ascii="Times New Roman" w:hAnsi="Times New Roman"/>
          <w:sz w:val="23"/>
          <w:szCs w:val="23"/>
        </w:rPr>
        <w:t>6</w:t>
      </w:r>
      <w:r w:rsidRPr="00BD5B3B">
        <w:rPr>
          <w:rFonts w:ascii="Times New Roman" w:hAnsi="Times New Roman"/>
          <w:sz w:val="23"/>
          <w:szCs w:val="23"/>
        </w:rPr>
        <w:t>г.</w:t>
      </w:r>
    </w:p>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2. Настоящее предложение не может быть отозвано и является безотзывной офертой.</w:t>
      </w:r>
    </w:p>
    <w:p w:rsidR="00093DAC" w:rsidRDefault="005B0A3B" w:rsidP="00093DAC">
      <w:pPr>
        <w:pStyle w:val="af"/>
        <w:jc w:val="both"/>
        <w:rPr>
          <w:rFonts w:ascii="Times New Roman" w:hAnsi="Times New Roman"/>
          <w:sz w:val="23"/>
          <w:szCs w:val="23"/>
        </w:rPr>
      </w:pPr>
      <w:r w:rsidRPr="00BD5B3B">
        <w:rPr>
          <w:rFonts w:ascii="Times New Roman" w:hAnsi="Times New Roman"/>
          <w:sz w:val="23"/>
          <w:szCs w:val="23"/>
        </w:rPr>
        <w:t xml:space="preserve">3. </w:t>
      </w:r>
      <w:r w:rsidR="00093DAC" w:rsidRPr="00093DAC">
        <w:rPr>
          <w:rFonts w:ascii="Times New Roman" w:hAnsi="Times New Roman"/>
          <w:sz w:val="23"/>
          <w:szCs w:val="23"/>
        </w:rPr>
        <w:t xml:space="preserve">Допускается акцепт в отношении  всех позиций, перечисленных в </w:t>
      </w:r>
      <w:r w:rsidR="00DF01BB">
        <w:rPr>
          <w:rFonts w:ascii="Times New Roman" w:hAnsi="Times New Roman"/>
          <w:sz w:val="23"/>
          <w:szCs w:val="23"/>
        </w:rPr>
        <w:t>Коммерческом предложении</w:t>
      </w:r>
      <w:r w:rsidR="000F3E29">
        <w:rPr>
          <w:rFonts w:ascii="Times New Roman" w:hAnsi="Times New Roman"/>
          <w:sz w:val="23"/>
          <w:szCs w:val="23"/>
        </w:rPr>
        <w:t>, прилагаемом</w:t>
      </w:r>
      <w:r w:rsidR="00510783">
        <w:rPr>
          <w:rFonts w:ascii="Times New Roman" w:hAnsi="Times New Roman"/>
          <w:sz w:val="23"/>
          <w:szCs w:val="23"/>
        </w:rPr>
        <w:t xml:space="preserve"> </w:t>
      </w:r>
      <w:r w:rsidR="00576586">
        <w:rPr>
          <w:rFonts w:ascii="Times New Roman" w:hAnsi="Times New Roman"/>
          <w:sz w:val="23"/>
          <w:szCs w:val="23"/>
        </w:rPr>
        <w:t>к настоящей оферте.</w:t>
      </w:r>
    </w:p>
    <w:p w:rsidR="00093DAC" w:rsidRDefault="00093DAC" w:rsidP="00093DAC">
      <w:pPr>
        <w:pStyle w:val="af"/>
        <w:rPr>
          <w:rFonts w:ascii="Times New Roman" w:hAnsi="Times New Roman"/>
          <w:sz w:val="23"/>
          <w:szCs w:val="23"/>
        </w:rPr>
      </w:pPr>
      <w:r w:rsidRPr="00BD5B3B">
        <w:rPr>
          <w:rFonts w:ascii="Times New Roman" w:hAnsi="Times New Roman"/>
          <w:sz w:val="23"/>
          <w:szCs w:val="23"/>
        </w:rPr>
        <w:t xml:space="preserve"> </w:t>
      </w:r>
      <w:r w:rsidR="005B0A3B" w:rsidRPr="00BD5B3B">
        <w:rPr>
          <w:rFonts w:ascii="Times New Roman" w:hAnsi="Times New Roman"/>
          <w:sz w:val="23"/>
          <w:szCs w:val="23"/>
        </w:rPr>
        <w:t xml:space="preserve">4. Настоящая оферта может быть акцептована не более одного раза. </w:t>
      </w:r>
    </w:p>
    <w:p w:rsidR="005B0A3B" w:rsidRPr="00BD5B3B" w:rsidRDefault="005B0A3B" w:rsidP="00093DAC">
      <w:pPr>
        <w:pStyle w:val="af"/>
        <w:jc w:val="both"/>
        <w:rPr>
          <w:rFonts w:ascii="Times New Roman" w:hAnsi="Times New Roman"/>
          <w:sz w:val="23"/>
          <w:szCs w:val="23"/>
        </w:rPr>
      </w:pPr>
      <w:r w:rsidRPr="00BD5B3B">
        <w:rPr>
          <w:rFonts w:ascii="Times New Roman" w:hAnsi="Times New Roman"/>
          <w:sz w:val="23"/>
          <w:szCs w:val="23"/>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0F3E29" w:rsidRDefault="005B0A3B" w:rsidP="00093DAC">
      <w:pPr>
        <w:jc w:val="both"/>
        <w:rPr>
          <w:rFonts w:ascii="Times New Roman" w:hAnsi="Times New Roman"/>
          <w:sz w:val="23"/>
          <w:szCs w:val="23"/>
        </w:rPr>
      </w:pPr>
      <w:r w:rsidRPr="00BD5B3B">
        <w:rPr>
          <w:rFonts w:ascii="Times New Roman" w:hAnsi="Times New Roman"/>
          <w:sz w:val="23"/>
          <w:szCs w:val="23"/>
        </w:rPr>
        <w:t>6. Более подробные условия оферты содержатся в приложениях, являющихся неотъемлемой частью оферты.</w:t>
      </w:r>
    </w:p>
    <w:p w:rsidR="005B0A3B" w:rsidRPr="00BD5B3B" w:rsidRDefault="005B0A3B" w:rsidP="00093DAC">
      <w:pPr>
        <w:jc w:val="both"/>
        <w:rPr>
          <w:rFonts w:ascii="Times New Roman" w:hAnsi="Times New Roman"/>
          <w:sz w:val="23"/>
          <w:szCs w:val="23"/>
        </w:rPr>
      </w:pP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p>
    <w:p w:rsidR="000F3E29" w:rsidRPr="000F3E29" w:rsidRDefault="005B0A3B" w:rsidP="000F3E29">
      <w:pPr>
        <w:spacing w:before="0"/>
        <w:ind w:left="360"/>
        <w:jc w:val="both"/>
        <w:rPr>
          <w:rFonts w:ascii="Times New Roman" w:hAnsi="Times New Roman"/>
          <w:sz w:val="24"/>
        </w:rPr>
      </w:pPr>
      <w:r w:rsidRPr="00BD5B3B">
        <w:rPr>
          <w:rFonts w:ascii="Times New Roman" w:hAnsi="Times New Roman"/>
          <w:sz w:val="23"/>
          <w:szCs w:val="23"/>
        </w:rPr>
        <w:tab/>
      </w:r>
      <w:r w:rsidR="000F3E29" w:rsidRPr="000F3E29">
        <w:rPr>
          <w:rFonts w:ascii="Times New Roman" w:hAnsi="Times New Roman"/>
          <w:sz w:val="24"/>
        </w:rPr>
        <w:t>Подпись:________________________________ /Должность, Фамилия И.О./</w:t>
      </w:r>
    </w:p>
    <w:p w:rsidR="000F3E29" w:rsidRPr="000F3E29" w:rsidRDefault="000F3E29" w:rsidP="000F3E29">
      <w:pPr>
        <w:spacing w:before="0"/>
        <w:ind w:left="36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r>
      <w:r w:rsidRPr="000F3E29">
        <w:rPr>
          <w:rFonts w:ascii="Times New Roman" w:hAnsi="Times New Roman"/>
          <w:sz w:val="24"/>
        </w:rPr>
        <w:tab/>
        <w:t>МП</w:t>
      </w:r>
    </w:p>
    <w:p w:rsidR="008D2551" w:rsidRDefault="008D2551" w:rsidP="00CB3C04">
      <w:pPr>
        <w:jc w:val="right"/>
        <w:rPr>
          <w:rFonts w:ascii="Times New Roman" w:hAnsi="Times New Roman"/>
          <w:b/>
          <w:sz w:val="24"/>
        </w:rPr>
      </w:pPr>
    </w:p>
    <w:p w:rsidR="008D2551" w:rsidRDefault="008D2551" w:rsidP="00CB3C04">
      <w:pPr>
        <w:jc w:val="right"/>
        <w:rPr>
          <w:rFonts w:ascii="Times New Roman" w:hAnsi="Times New Roman"/>
          <w:b/>
          <w:sz w:val="24"/>
        </w:rPr>
      </w:pPr>
    </w:p>
    <w:p w:rsidR="00DA4DDA" w:rsidRPr="009973DA" w:rsidRDefault="00DA4DDA" w:rsidP="00CB3C04">
      <w:pPr>
        <w:jc w:val="right"/>
        <w:rPr>
          <w:rFonts w:ascii="Times New Roman" w:hAnsi="Times New Roman"/>
          <w:b/>
          <w:sz w:val="24"/>
        </w:rPr>
      </w:pPr>
    </w:p>
    <w:p w:rsidR="00354B7A" w:rsidRDefault="00354B7A" w:rsidP="000F3E29">
      <w:pPr>
        <w:spacing w:before="0"/>
        <w:ind w:left="4248" w:hanging="846"/>
        <w:jc w:val="right"/>
        <w:rPr>
          <w:rFonts w:ascii="Times New Roman" w:hAnsi="Times New Roman"/>
          <w:b/>
          <w:sz w:val="24"/>
        </w:rPr>
      </w:pPr>
    </w:p>
    <w:p w:rsidR="00230F80" w:rsidRPr="009A35A4" w:rsidRDefault="00230F80" w:rsidP="000F3E29">
      <w:pPr>
        <w:spacing w:before="0"/>
        <w:ind w:left="4248" w:hanging="846"/>
        <w:jc w:val="right"/>
        <w:rPr>
          <w:rFonts w:ascii="Times New Roman" w:hAnsi="Times New Roman"/>
          <w:b/>
          <w:sz w:val="24"/>
        </w:rPr>
      </w:pPr>
      <w:r w:rsidRPr="009A35A4">
        <w:rPr>
          <w:rFonts w:ascii="Times New Roman" w:hAnsi="Times New Roman"/>
          <w:b/>
          <w:sz w:val="24"/>
        </w:rPr>
        <w:t>Форма 7 «Перечень аффилированных организаций»</w:t>
      </w:r>
    </w:p>
    <w:p w:rsidR="00230F80" w:rsidRPr="009A35A4" w:rsidRDefault="00230F80" w:rsidP="000127F9">
      <w:pPr>
        <w:spacing w:before="0"/>
        <w:jc w:val="right"/>
        <w:rPr>
          <w:rFonts w:ascii="Times New Roman" w:hAnsi="Times New Roman"/>
          <w:b/>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r w:rsidRPr="000F3E29">
        <w:rPr>
          <w:rFonts w:ascii="Times New Roman" w:hAnsi="Times New Roman"/>
          <w:b/>
          <w:bCs/>
          <w:sz w:val="24"/>
        </w:rPr>
        <w:t>ПЕРЕЧЕНЬ АФФИЛИРОВАННЫХ ОРГАНИЗАЦИЙ</w:t>
      </w: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Pr="000F3E29" w:rsidRDefault="000F3E29" w:rsidP="000F3E29">
      <w:pPr>
        <w:widowControl w:val="0"/>
        <w:autoSpaceDE w:val="0"/>
        <w:autoSpaceDN w:val="0"/>
        <w:adjustRightInd w:val="0"/>
        <w:spacing w:before="0"/>
        <w:jc w:val="center"/>
        <w:rPr>
          <w:rFonts w:ascii="Times New Roman" w:hAnsi="Times New Roman"/>
          <w:b/>
          <w:bCs/>
          <w:sz w:val="24"/>
        </w:rPr>
      </w:pPr>
    </w:p>
    <w:p w:rsidR="00036043" w:rsidRPr="00036043" w:rsidRDefault="00036043" w:rsidP="00036043">
      <w:pPr>
        <w:widowControl w:val="0"/>
        <w:autoSpaceDE w:val="0"/>
        <w:autoSpaceDN w:val="0"/>
        <w:adjustRightInd w:val="0"/>
        <w:spacing w:before="0"/>
        <w:rPr>
          <w:rFonts w:ascii="Times New Roman" w:hAnsi="Times New Roman"/>
          <w:bCs/>
          <w:sz w:val="24"/>
        </w:rPr>
      </w:pPr>
      <w:r w:rsidRPr="00036043">
        <w:rPr>
          <w:rFonts w:ascii="Times New Roman" w:hAnsi="Times New Roman"/>
          <w:bCs/>
          <w:sz w:val="24"/>
        </w:rPr>
        <w:t xml:space="preserve">Участник закупки: </w:t>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p>
    <w:p w:rsidR="00036043" w:rsidRPr="00036043" w:rsidRDefault="00036043" w:rsidP="00036043">
      <w:pPr>
        <w:widowControl w:val="0"/>
        <w:autoSpaceDE w:val="0"/>
        <w:autoSpaceDN w:val="0"/>
        <w:adjustRightInd w:val="0"/>
        <w:spacing w:before="0"/>
        <w:rPr>
          <w:rFonts w:ascii="Times New Roman" w:hAnsi="Times New Roman"/>
          <w:bCs/>
          <w:sz w:val="24"/>
        </w:rPr>
      </w:pPr>
    </w:p>
    <w:p w:rsidR="00036043" w:rsidRPr="00036043" w:rsidRDefault="00036043" w:rsidP="00036043">
      <w:pPr>
        <w:widowControl w:val="0"/>
        <w:autoSpaceDE w:val="0"/>
        <w:autoSpaceDN w:val="0"/>
        <w:adjustRightInd w:val="0"/>
        <w:spacing w:before="0"/>
        <w:rPr>
          <w:rFonts w:ascii="Times New Roman" w:hAnsi="Times New Roman"/>
          <w:bCs/>
          <w:sz w:val="24"/>
          <w:u w:val="single"/>
        </w:rPr>
      </w:pPr>
      <w:r w:rsidRPr="00036043">
        <w:rPr>
          <w:rFonts w:ascii="Times New Roman" w:hAnsi="Times New Roman"/>
          <w:bCs/>
          <w:sz w:val="24"/>
        </w:rPr>
        <w:t xml:space="preserve">№ ПДО: </w:t>
      </w:r>
      <w:r w:rsidR="006B14DE">
        <w:rPr>
          <w:rFonts w:ascii="Times New Roman" w:hAnsi="Times New Roman"/>
          <w:bCs/>
          <w:sz w:val="24"/>
          <w:u w:val="single"/>
        </w:rPr>
        <w:t>007</w:t>
      </w:r>
      <w:r w:rsidRPr="00036043">
        <w:rPr>
          <w:rFonts w:ascii="Times New Roman" w:hAnsi="Times New Roman"/>
          <w:bCs/>
          <w:sz w:val="24"/>
          <w:u w:val="single"/>
        </w:rPr>
        <w:t>/ТК/201</w:t>
      </w:r>
      <w:r w:rsidR="00D87E98">
        <w:rPr>
          <w:rFonts w:ascii="Times New Roman" w:hAnsi="Times New Roman"/>
          <w:bCs/>
          <w:sz w:val="24"/>
          <w:u w:val="single"/>
        </w:rPr>
        <w:t>6</w:t>
      </w:r>
    </w:p>
    <w:p w:rsidR="00230F80" w:rsidRDefault="00230F80" w:rsidP="000127F9">
      <w:pPr>
        <w:widowControl w:val="0"/>
        <w:autoSpaceDE w:val="0"/>
        <w:autoSpaceDN w:val="0"/>
        <w:adjustRightInd w:val="0"/>
        <w:spacing w:before="0"/>
        <w:rPr>
          <w:rFonts w:ascii="Times New Roman" w:hAnsi="Times New Roman"/>
          <w:sz w:val="24"/>
        </w:rPr>
      </w:pPr>
    </w:p>
    <w:tbl>
      <w:tblPr>
        <w:tblW w:w="11058" w:type="dxa"/>
        <w:tblInd w:w="-885" w:type="dxa"/>
        <w:tblLayout w:type="fixed"/>
        <w:tblLook w:val="0000" w:firstRow="0" w:lastRow="0" w:firstColumn="0" w:lastColumn="0" w:noHBand="0" w:noVBand="0"/>
      </w:tblPr>
      <w:tblGrid>
        <w:gridCol w:w="426"/>
        <w:gridCol w:w="2268"/>
        <w:gridCol w:w="1418"/>
        <w:gridCol w:w="709"/>
        <w:gridCol w:w="1842"/>
        <w:gridCol w:w="1134"/>
        <w:gridCol w:w="1134"/>
        <w:gridCol w:w="992"/>
        <w:gridCol w:w="1135"/>
      </w:tblGrid>
      <w:tr w:rsidR="000F3E29" w:rsidRPr="000F3E29" w:rsidTr="000F3E29">
        <w:trPr>
          <w:trHeight w:val="574"/>
        </w:trPr>
        <w:tc>
          <w:tcPr>
            <w:tcW w:w="426"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w:t>
            </w:r>
          </w:p>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proofErr w:type="gramStart"/>
            <w:r w:rsidRPr="000F3E29">
              <w:rPr>
                <w:rFonts w:ascii="Times New Roman" w:hAnsi="Times New Roman"/>
                <w:b/>
                <w:sz w:val="20"/>
                <w:szCs w:val="20"/>
              </w:rPr>
              <w:t>п</w:t>
            </w:r>
            <w:proofErr w:type="gramEnd"/>
            <w:r w:rsidRPr="000F3E29">
              <w:rPr>
                <w:rFonts w:ascii="Times New Roman" w:hAnsi="Times New Roman"/>
                <w:b/>
                <w:sz w:val="20"/>
                <w:szCs w:val="20"/>
              </w:rPr>
              <w:t>/п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Полное наименование в соответствии с учредительными документами</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Фактическое местонахождение</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Телефон/ факс</w:t>
            </w:r>
          </w:p>
        </w:tc>
        <w:tc>
          <w:tcPr>
            <w:tcW w:w="1842"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ФИО руководителя организации</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Код БИК</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ИНН</w:t>
            </w:r>
          </w:p>
        </w:tc>
        <w:tc>
          <w:tcPr>
            <w:tcW w:w="992"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ОГРН</w:t>
            </w:r>
          </w:p>
        </w:tc>
        <w:tc>
          <w:tcPr>
            <w:tcW w:w="1135"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ОКПО</w:t>
            </w: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11"/>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bl>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0F3E29" w:rsidRDefault="000F3E29" w:rsidP="000F3E29">
      <w:pPr>
        <w:rPr>
          <w:rFonts w:ascii="Times New Roman" w:hAnsi="Times New Roman"/>
          <w:sz w:val="24"/>
        </w:rPr>
      </w:pPr>
      <w:r w:rsidRPr="000F3E29">
        <w:rPr>
          <w:rFonts w:ascii="Times New Roman" w:hAnsi="Times New Roman"/>
          <w:sz w:val="24"/>
        </w:rPr>
        <w:t>Подпись:________________________________ /Должность, Фамилия И.О./</w:t>
      </w:r>
    </w:p>
    <w:p w:rsidR="000F3E29" w:rsidRPr="000F3E29" w:rsidRDefault="000F3E29" w:rsidP="000F3E29">
      <w:pPr>
        <w:spacing w:before="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t>МП</w:t>
      </w: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9A35A4" w:rsidRDefault="000F3E29" w:rsidP="000127F9">
      <w:pPr>
        <w:widowControl w:val="0"/>
        <w:autoSpaceDE w:val="0"/>
        <w:autoSpaceDN w:val="0"/>
        <w:adjustRightInd w:val="0"/>
        <w:spacing w:before="0"/>
        <w:rPr>
          <w:rFonts w:ascii="Times New Roman" w:hAnsi="Times New Roman"/>
          <w:sz w:val="24"/>
        </w:rPr>
      </w:pPr>
    </w:p>
    <w:p w:rsidR="004E5AD6" w:rsidRDefault="004E5AD6"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Pr="009A35A4" w:rsidRDefault="009A35A4" w:rsidP="00E05954">
      <w:pPr>
        <w:spacing w:before="0"/>
        <w:rPr>
          <w:rFonts w:ascii="Times New Roman" w:hAnsi="Times New Roman"/>
          <w:b/>
          <w:sz w:val="24"/>
        </w:rPr>
      </w:pPr>
    </w:p>
    <w:sectPr w:rsidR="009A35A4" w:rsidRPr="009A35A4" w:rsidSect="009E4D6B">
      <w:headerReference w:type="default" r:id="rId13"/>
      <w:footerReference w:type="default" r:id="rId14"/>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1F58" w:rsidRDefault="002F1F58">
      <w:pPr>
        <w:spacing w:before="0"/>
      </w:pPr>
      <w:r>
        <w:separator/>
      </w:r>
    </w:p>
  </w:endnote>
  <w:endnote w:type="continuationSeparator" w:id="0">
    <w:p w:rsidR="002F1F58" w:rsidRDefault="002F1F5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 w:name="FreeSetCTT">
    <w:altName w:val="Times New Roman"/>
    <w:charset w:val="CC"/>
    <w:family w:val="auto"/>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2978870"/>
      <w:docPartObj>
        <w:docPartGallery w:val="Page Numbers (Bottom of Page)"/>
        <w:docPartUnique/>
      </w:docPartObj>
    </w:sdtPr>
    <w:sdtEndPr/>
    <w:sdtContent>
      <w:p w:rsidR="00EE4B9D" w:rsidRDefault="00EE4B9D">
        <w:pPr>
          <w:pStyle w:val="af2"/>
        </w:pPr>
        <w:r>
          <w:fldChar w:fldCharType="begin"/>
        </w:r>
        <w:r>
          <w:instrText>PAGE   \* MERGEFORMAT</w:instrText>
        </w:r>
        <w:r>
          <w:fldChar w:fldCharType="separate"/>
        </w:r>
        <w:r w:rsidR="00785E01">
          <w:rPr>
            <w:noProof/>
          </w:rPr>
          <w:t>15</w:t>
        </w:r>
        <w:r>
          <w:fldChar w:fldCharType="end"/>
        </w:r>
      </w:p>
    </w:sdtContent>
  </w:sdt>
  <w:p w:rsidR="00EE4B9D" w:rsidRDefault="00EE4B9D">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1F58" w:rsidRDefault="002F1F58">
      <w:pPr>
        <w:spacing w:before="0"/>
      </w:pPr>
      <w:r>
        <w:separator/>
      </w:r>
    </w:p>
  </w:footnote>
  <w:footnote w:type="continuationSeparator" w:id="0">
    <w:p w:rsidR="002F1F58" w:rsidRDefault="002F1F58">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4731" w:rsidRDefault="00914952" w:rsidP="007F4731">
    <w:pPr>
      <w:pStyle w:val="ad"/>
      <w:jc w:val="right"/>
    </w:pPr>
    <w:r>
      <w:t xml:space="preserve">ПДО </w:t>
    </w:r>
    <w:r w:rsidR="006B14DE">
      <w:rPr>
        <w:lang w:val="en-US"/>
      </w:rPr>
      <w:t>00</w:t>
    </w:r>
    <w:r w:rsidR="006B14DE">
      <w:t>7</w:t>
    </w:r>
    <w:r w:rsidR="007F4731">
      <w:t>/ТК/2016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E69C4"/>
    <w:multiLevelType w:val="hybridMultilevel"/>
    <w:tmpl w:val="5E044508"/>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1">
    <w:nsid w:val="053E4AA9"/>
    <w:multiLevelType w:val="hybridMultilevel"/>
    <w:tmpl w:val="9A7896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915FA0"/>
    <w:multiLevelType w:val="hybridMultilevel"/>
    <w:tmpl w:val="953ED3F0"/>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3">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A991BCF"/>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DAD1F11"/>
    <w:multiLevelType w:val="hybridMultilevel"/>
    <w:tmpl w:val="B4F4A8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34553EA"/>
    <w:multiLevelType w:val="hybridMultilevel"/>
    <w:tmpl w:val="5A9C73F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9B114BE"/>
    <w:multiLevelType w:val="hybridMultilevel"/>
    <w:tmpl w:val="FAC6182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BAB78E1"/>
    <w:multiLevelType w:val="hybridMultilevel"/>
    <w:tmpl w:val="42DA39B2"/>
    <w:lvl w:ilvl="0" w:tplc="04190001">
      <w:start w:val="1"/>
      <w:numFmt w:val="bullet"/>
      <w:lvlText w:val=""/>
      <w:lvlJc w:val="left"/>
      <w:pPr>
        <w:ind w:left="1172" w:hanging="360"/>
      </w:pPr>
      <w:rPr>
        <w:rFonts w:ascii="Symbol" w:hAnsi="Symbol" w:hint="default"/>
      </w:rPr>
    </w:lvl>
    <w:lvl w:ilvl="1" w:tplc="04190003" w:tentative="1">
      <w:start w:val="1"/>
      <w:numFmt w:val="bullet"/>
      <w:lvlText w:val="o"/>
      <w:lvlJc w:val="left"/>
      <w:pPr>
        <w:ind w:left="1892" w:hanging="360"/>
      </w:pPr>
      <w:rPr>
        <w:rFonts w:ascii="Courier New" w:hAnsi="Courier New" w:cs="Courier New" w:hint="default"/>
      </w:rPr>
    </w:lvl>
    <w:lvl w:ilvl="2" w:tplc="04190005" w:tentative="1">
      <w:start w:val="1"/>
      <w:numFmt w:val="bullet"/>
      <w:lvlText w:val=""/>
      <w:lvlJc w:val="left"/>
      <w:pPr>
        <w:ind w:left="2612" w:hanging="360"/>
      </w:pPr>
      <w:rPr>
        <w:rFonts w:ascii="Wingdings" w:hAnsi="Wingdings" w:hint="default"/>
      </w:rPr>
    </w:lvl>
    <w:lvl w:ilvl="3" w:tplc="04190001" w:tentative="1">
      <w:start w:val="1"/>
      <w:numFmt w:val="bullet"/>
      <w:lvlText w:val=""/>
      <w:lvlJc w:val="left"/>
      <w:pPr>
        <w:ind w:left="3332" w:hanging="360"/>
      </w:pPr>
      <w:rPr>
        <w:rFonts w:ascii="Symbol" w:hAnsi="Symbol" w:hint="default"/>
      </w:rPr>
    </w:lvl>
    <w:lvl w:ilvl="4" w:tplc="04190003" w:tentative="1">
      <w:start w:val="1"/>
      <w:numFmt w:val="bullet"/>
      <w:lvlText w:val="o"/>
      <w:lvlJc w:val="left"/>
      <w:pPr>
        <w:ind w:left="4052" w:hanging="360"/>
      </w:pPr>
      <w:rPr>
        <w:rFonts w:ascii="Courier New" w:hAnsi="Courier New" w:cs="Courier New" w:hint="default"/>
      </w:rPr>
    </w:lvl>
    <w:lvl w:ilvl="5" w:tplc="04190005" w:tentative="1">
      <w:start w:val="1"/>
      <w:numFmt w:val="bullet"/>
      <w:lvlText w:val=""/>
      <w:lvlJc w:val="left"/>
      <w:pPr>
        <w:ind w:left="4772" w:hanging="360"/>
      </w:pPr>
      <w:rPr>
        <w:rFonts w:ascii="Wingdings" w:hAnsi="Wingdings" w:hint="default"/>
      </w:rPr>
    </w:lvl>
    <w:lvl w:ilvl="6" w:tplc="04190001" w:tentative="1">
      <w:start w:val="1"/>
      <w:numFmt w:val="bullet"/>
      <w:lvlText w:val=""/>
      <w:lvlJc w:val="left"/>
      <w:pPr>
        <w:ind w:left="5492" w:hanging="360"/>
      </w:pPr>
      <w:rPr>
        <w:rFonts w:ascii="Symbol" w:hAnsi="Symbol" w:hint="default"/>
      </w:rPr>
    </w:lvl>
    <w:lvl w:ilvl="7" w:tplc="04190003" w:tentative="1">
      <w:start w:val="1"/>
      <w:numFmt w:val="bullet"/>
      <w:lvlText w:val="o"/>
      <w:lvlJc w:val="left"/>
      <w:pPr>
        <w:ind w:left="6212" w:hanging="360"/>
      </w:pPr>
      <w:rPr>
        <w:rFonts w:ascii="Courier New" w:hAnsi="Courier New" w:cs="Courier New" w:hint="default"/>
      </w:rPr>
    </w:lvl>
    <w:lvl w:ilvl="8" w:tplc="04190005" w:tentative="1">
      <w:start w:val="1"/>
      <w:numFmt w:val="bullet"/>
      <w:lvlText w:val=""/>
      <w:lvlJc w:val="left"/>
      <w:pPr>
        <w:ind w:left="6932" w:hanging="360"/>
      </w:pPr>
      <w:rPr>
        <w:rFonts w:ascii="Wingdings" w:hAnsi="Wingdings" w:hint="default"/>
      </w:rPr>
    </w:lvl>
  </w:abstractNum>
  <w:abstractNum w:abstractNumId="11">
    <w:nsid w:val="2EEF5420"/>
    <w:multiLevelType w:val="hybridMultilevel"/>
    <w:tmpl w:val="178CAC2C"/>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12">
    <w:nsid w:val="31C16B1C"/>
    <w:multiLevelType w:val="hybridMultilevel"/>
    <w:tmpl w:val="2B941134"/>
    <w:lvl w:ilvl="0" w:tplc="7CA68D30">
      <w:start w:val="7"/>
      <w:numFmt w:val="decimal"/>
      <w:lvlText w:val="%1."/>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327C6C0D"/>
    <w:multiLevelType w:val="hybridMultilevel"/>
    <w:tmpl w:val="C66A79FE"/>
    <w:lvl w:ilvl="0" w:tplc="CA387E82">
      <w:start w:val="1"/>
      <w:numFmt w:val="bullet"/>
      <w:lvlText w:val=""/>
      <w:lvlJc w:val="left"/>
      <w:pPr>
        <w:tabs>
          <w:tab w:val="num" w:pos="927"/>
        </w:tabs>
        <w:ind w:left="927" w:hanging="567"/>
      </w:pPr>
      <w:rPr>
        <w:rFonts w:ascii="Symbol" w:hAnsi="Symbol" w:hint="default"/>
        <w:caps w:val="0"/>
        <w:strike w:val="0"/>
        <w:dstrike w:val="0"/>
        <w:outline w:val="0"/>
        <w:shadow w:val="0"/>
        <w:emboss w:val="0"/>
        <w:imprint w:val="0"/>
        <w:vanish w:val="0"/>
        <w:color w:val="auto"/>
        <w:sz w:val="28"/>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2854ADD"/>
    <w:multiLevelType w:val="hybridMultilevel"/>
    <w:tmpl w:val="5A4A1DF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503038"/>
    <w:multiLevelType w:val="hybridMultilevel"/>
    <w:tmpl w:val="0152EC6C"/>
    <w:lvl w:ilvl="0" w:tplc="0419000F">
      <w:start w:val="1"/>
      <w:numFmt w:val="decimal"/>
      <w:lvlText w:val="%1."/>
      <w:lvlJc w:val="left"/>
      <w:pPr>
        <w:ind w:left="1440" w:hanging="360"/>
      </w:p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37A26DBB"/>
    <w:multiLevelType w:val="hybridMultilevel"/>
    <w:tmpl w:val="6FFEF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92B71FA"/>
    <w:multiLevelType w:val="hybridMultilevel"/>
    <w:tmpl w:val="700C07E0"/>
    <w:lvl w:ilvl="0" w:tplc="91EE00EA">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A341A05"/>
    <w:multiLevelType w:val="hybridMultilevel"/>
    <w:tmpl w:val="2BB6747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nsid w:val="3ABE5621"/>
    <w:multiLevelType w:val="hybridMultilevel"/>
    <w:tmpl w:val="1C5C784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E47722E"/>
    <w:multiLevelType w:val="hybridMultilevel"/>
    <w:tmpl w:val="3A5406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5">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5625E4A"/>
    <w:multiLevelType w:val="hybridMultilevel"/>
    <w:tmpl w:val="078007B4"/>
    <w:lvl w:ilvl="0" w:tplc="04190005">
      <w:start w:val="1"/>
      <w:numFmt w:val="bullet"/>
      <w:lvlText w:val=""/>
      <w:lvlJc w:val="left"/>
      <w:pPr>
        <w:ind w:left="1060" w:hanging="360"/>
      </w:pPr>
      <w:rPr>
        <w:rFonts w:ascii="Wingdings" w:hAnsi="Wingdings"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28">
    <w:nsid w:val="55E27DFD"/>
    <w:multiLevelType w:val="hybridMultilevel"/>
    <w:tmpl w:val="8D5ED0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680009D0"/>
    <w:multiLevelType w:val="hybridMultilevel"/>
    <w:tmpl w:val="65D4F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B346791"/>
    <w:multiLevelType w:val="multilevel"/>
    <w:tmpl w:val="251ABCC0"/>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EF874E9"/>
    <w:multiLevelType w:val="hybridMultilevel"/>
    <w:tmpl w:val="67E4ECA6"/>
    <w:lvl w:ilvl="0" w:tplc="2A7C5332">
      <w:start w:val="1"/>
      <w:numFmt w:val="decimal"/>
      <w:lvlText w:val="%1."/>
      <w:lvlJc w:val="left"/>
      <w:pPr>
        <w:ind w:left="1440" w:hanging="360"/>
      </w:pPr>
      <w:rPr>
        <w:rFonts w:ascii="Times New Roman" w:eastAsia="Times New Roman" w:hAnsi="Times New Roman" w:cs="Times New Roman"/>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nsid w:val="74F8235F"/>
    <w:multiLevelType w:val="hybridMultilevel"/>
    <w:tmpl w:val="55E4609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7D933560"/>
    <w:multiLevelType w:val="multilevel"/>
    <w:tmpl w:val="87042768"/>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5"/>
  </w:num>
  <w:num w:numId="2">
    <w:abstractNumId w:val="18"/>
  </w:num>
  <w:num w:numId="3">
    <w:abstractNumId w:val="33"/>
  </w:num>
  <w:num w:numId="4">
    <w:abstractNumId w:val="34"/>
  </w:num>
  <w:num w:numId="5">
    <w:abstractNumId w:val="16"/>
  </w:num>
  <w:num w:numId="6">
    <w:abstractNumId w:val="24"/>
  </w:num>
  <w:num w:numId="7">
    <w:abstractNumId w:val="0"/>
  </w:num>
  <w:num w:numId="8">
    <w:abstractNumId w:val="2"/>
  </w:num>
  <w:num w:numId="9">
    <w:abstractNumId w:val="22"/>
  </w:num>
  <w:num w:numId="10">
    <w:abstractNumId w:val="14"/>
  </w:num>
  <w:num w:numId="11">
    <w:abstractNumId w:val="19"/>
  </w:num>
  <w:num w:numId="12">
    <w:abstractNumId w:val="9"/>
  </w:num>
  <w:num w:numId="13">
    <w:abstractNumId w:val="3"/>
  </w:num>
  <w:num w:numId="14">
    <w:abstractNumId w:val="26"/>
  </w:num>
  <w:num w:numId="15">
    <w:abstractNumId w:val="7"/>
  </w:num>
  <w:num w:numId="16">
    <w:abstractNumId w:val="23"/>
  </w:num>
  <w:num w:numId="17">
    <w:abstractNumId w:val="31"/>
  </w:num>
  <w:num w:numId="18">
    <w:abstractNumId w:val="5"/>
  </w:num>
  <w:num w:numId="19">
    <w:abstractNumId w:val="13"/>
  </w:num>
  <w:num w:numId="20">
    <w:abstractNumId w:val="11"/>
  </w:num>
  <w:num w:numId="21">
    <w:abstractNumId w:val="20"/>
  </w:num>
  <w:num w:numId="22">
    <w:abstractNumId w:val="6"/>
  </w:num>
  <w:num w:numId="23">
    <w:abstractNumId w:val="21"/>
  </w:num>
  <w:num w:numId="24">
    <w:abstractNumId w:val="29"/>
  </w:num>
  <w:num w:numId="25">
    <w:abstractNumId w:val="4"/>
  </w:num>
  <w:num w:numId="26">
    <w:abstractNumId w:val="17"/>
  </w:num>
  <w:num w:numId="27">
    <w:abstractNumId w:val="35"/>
  </w:num>
  <w:num w:numId="28">
    <w:abstractNumId w:val="30"/>
  </w:num>
  <w:num w:numId="29">
    <w:abstractNumId w:val="10"/>
  </w:num>
  <w:num w:numId="30">
    <w:abstractNumId w:val="15"/>
  </w:num>
  <w:num w:numId="31">
    <w:abstractNumId w:val="8"/>
  </w:num>
  <w:num w:numId="32">
    <w:abstractNumId w:val="28"/>
  </w:num>
  <w:num w:numId="33">
    <w:abstractNumId w:val="12"/>
  </w:num>
  <w:num w:numId="34">
    <w:abstractNumId w:val="1"/>
  </w:num>
  <w:num w:numId="35">
    <w:abstractNumId w:val="27"/>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0752"/>
    <w:rsid w:val="000022DD"/>
    <w:rsid w:val="00005613"/>
    <w:rsid w:val="000063D4"/>
    <w:rsid w:val="000127F9"/>
    <w:rsid w:val="0001654D"/>
    <w:rsid w:val="00023DAF"/>
    <w:rsid w:val="00036043"/>
    <w:rsid w:val="00041AE9"/>
    <w:rsid w:val="0004530B"/>
    <w:rsid w:val="00046F60"/>
    <w:rsid w:val="0005356C"/>
    <w:rsid w:val="000567F2"/>
    <w:rsid w:val="000617FD"/>
    <w:rsid w:val="00064B61"/>
    <w:rsid w:val="0007162E"/>
    <w:rsid w:val="00072229"/>
    <w:rsid w:val="00072D0B"/>
    <w:rsid w:val="000778F9"/>
    <w:rsid w:val="00093DAC"/>
    <w:rsid w:val="00095536"/>
    <w:rsid w:val="000A6477"/>
    <w:rsid w:val="000B2601"/>
    <w:rsid w:val="000C09D2"/>
    <w:rsid w:val="000C69C0"/>
    <w:rsid w:val="000F3E29"/>
    <w:rsid w:val="000F6EAA"/>
    <w:rsid w:val="00100181"/>
    <w:rsid w:val="00103857"/>
    <w:rsid w:val="00107110"/>
    <w:rsid w:val="00107F72"/>
    <w:rsid w:val="001104B7"/>
    <w:rsid w:val="00114646"/>
    <w:rsid w:val="00116B1F"/>
    <w:rsid w:val="0011794F"/>
    <w:rsid w:val="00120B02"/>
    <w:rsid w:val="00137A59"/>
    <w:rsid w:val="00147E25"/>
    <w:rsid w:val="00157EA4"/>
    <w:rsid w:val="00164D00"/>
    <w:rsid w:val="0016622E"/>
    <w:rsid w:val="00176FB8"/>
    <w:rsid w:val="00181645"/>
    <w:rsid w:val="00185706"/>
    <w:rsid w:val="001876F4"/>
    <w:rsid w:val="00195D98"/>
    <w:rsid w:val="001A3589"/>
    <w:rsid w:val="001B6D6E"/>
    <w:rsid w:val="001B741D"/>
    <w:rsid w:val="001C62C6"/>
    <w:rsid w:val="001C6CC4"/>
    <w:rsid w:val="001D13CA"/>
    <w:rsid w:val="001D3094"/>
    <w:rsid w:val="001D6C46"/>
    <w:rsid w:val="001D721C"/>
    <w:rsid w:val="001E1B26"/>
    <w:rsid w:val="001E4A4D"/>
    <w:rsid w:val="001F4995"/>
    <w:rsid w:val="00203261"/>
    <w:rsid w:val="002146CE"/>
    <w:rsid w:val="00214DBD"/>
    <w:rsid w:val="0022202A"/>
    <w:rsid w:val="002249B7"/>
    <w:rsid w:val="00224DFC"/>
    <w:rsid w:val="00230F80"/>
    <w:rsid w:val="0023207A"/>
    <w:rsid w:val="0024364E"/>
    <w:rsid w:val="00244B6E"/>
    <w:rsid w:val="00250473"/>
    <w:rsid w:val="00256993"/>
    <w:rsid w:val="002618D6"/>
    <w:rsid w:val="002633B5"/>
    <w:rsid w:val="002645AA"/>
    <w:rsid w:val="00277969"/>
    <w:rsid w:val="002779F3"/>
    <w:rsid w:val="002805D1"/>
    <w:rsid w:val="0028349E"/>
    <w:rsid w:val="002B38E9"/>
    <w:rsid w:val="002D00B5"/>
    <w:rsid w:val="002E394F"/>
    <w:rsid w:val="002E6752"/>
    <w:rsid w:val="002F1F58"/>
    <w:rsid w:val="002F4522"/>
    <w:rsid w:val="00303C67"/>
    <w:rsid w:val="0030447D"/>
    <w:rsid w:val="0030705E"/>
    <w:rsid w:val="003108DF"/>
    <w:rsid w:val="00321F78"/>
    <w:rsid w:val="0033013F"/>
    <w:rsid w:val="00333B75"/>
    <w:rsid w:val="003408B5"/>
    <w:rsid w:val="0034168E"/>
    <w:rsid w:val="003454B5"/>
    <w:rsid w:val="00345A95"/>
    <w:rsid w:val="00354B7A"/>
    <w:rsid w:val="0036720F"/>
    <w:rsid w:val="00367C11"/>
    <w:rsid w:val="00372BD8"/>
    <w:rsid w:val="003730DD"/>
    <w:rsid w:val="00380227"/>
    <w:rsid w:val="00382A75"/>
    <w:rsid w:val="00386856"/>
    <w:rsid w:val="003A27C5"/>
    <w:rsid w:val="003A2B78"/>
    <w:rsid w:val="003A492B"/>
    <w:rsid w:val="003B2D43"/>
    <w:rsid w:val="003B46D9"/>
    <w:rsid w:val="003D2E22"/>
    <w:rsid w:val="003E624E"/>
    <w:rsid w:val="003F1714"/>
    <w:rsid w:val="00403CA5"/>
    <w:rsid w:val="00404678"/>
    <w:rsid w:val="00410F33"/>
    <w:rsid w:val="00433159"/>
    <w:rsid w:val="004341CF"/>
    <w:rsid w:val="004343F6"/>
    <w:rsid w:val="00460D76"/>
    <w:rsid w:val="00471CA9"/>
    <w:rsid w:val="00475586"/>
    <w:rsid w:val="0047618E"/>
    <w:rsid w:val="004902A4"/>
    <w:rsid w:val="00496585"/>
    <w:rsid w:val="00497F42"/>
    <w:rsid w:val="004B2980"/>
    <w:rsid w:val="004B70D5"/>
    <w:rsid w:val="004B7A37"/>
    <w:rsid w:val="004D21C9"/>
    <w:rsid w:val="004D4A54"/>
    <w:rsid w:val="004D5677"/>
    <w:rsid w:val="004E5AD6"/>
    <w:rsid w:val="004F546F"/>
    <w:rsid w:val="004F6B25"/>
    <w:rsid w:val="0050091A"/>
    <w:rsid w:val="00506E3F"/>
    <w:rsid w:val="00510783"/>
    <w:rsid w:val="0051640B"/>
    <w:rsid w:val="00544197"/>
    <w:rsid w:val="005442F7"/>
    <w:rsid w:val="00546FD8"/>
    <w:rsid w:val="00547565"/>
    <w:rsid w:val="00552890"/>
    <w:rsid w:val="0055651B"/>
    <w:rsid w:val="00557C26"/>
    <w:rsid w:val="0056455D"/>
    <w:rsid w:val="00565F5B"/>
    <w:rsid w:val="00567D40"/>
    <w:rsid w:val="00574DC5"/>
    <w:rsid w:val="00576586"/>
    <w:rsid w:val="0058560A"/>
    <w:rsid w:val="005877E1"/>
    <w:rsid w:val="005900B9"/>
    <w:rsid w:val="00590DBB"/>
    <w:rsid w:val="00591406"/>
    <w:rsid w:val="005B0095"/>
    <w:rsid w:val="005B0A3B"/>
    <w:rsid w:val="005B7198"/>
    <w:rsid w:val="005C1FB0"/>
    <w:rsid w:val="005C2984"/>
    <w:rsid w:val="005D48F3"/>
    <w:rsid w:val="005E1956"/>
    <w:rsid w:val="005F2A13"/>
    <w:rsid w:val="005F69BD"/>
    <w:rsid w:val="005F7876"/>
    <w:rsid w:val="00603EFC"/>
    <w:rsid w:val="006150ED"/>
    <w:rsid w:val="006202E7"/>
    <w:rsid w:val="0062530A"/>
    <w:rsid w:val="00634093"/>
    <w:rsid w:val="00635873"/>
    <w:rsid w:val="00636DD5"/>
    <w:rsid w:val="00637924"/>
    <w:rsid w:val="00643A99"/>
    <w:rsid w:val="00653A50"/>
    <w:rsid w:val="00663147"/>
    <w:rsid w:val="00677D41"/>
    <w:rsid w:val="00692B1B"/>
    <w:rsid w:val="00693E8F"/>
    <w:rsid w:val="00694527"/>
    <w:rsid w:val="00694B74"/>
    <w:rsid w:val="00696A23"/>
    <w:rsid w:val="006A2E8C"/>
    <w:rsid w:val="006A3CA1"/>
    <w:rsid w:val="006B0867"/>
    <w:rsid w:val="006B14DE"/>
    <w:rsid w:val="006F47E3"/>
    <w:rsid w:val="007049F9"/>
    <w:rsid w:val="007144D1"/>
    <w:rsid w:val="00721F40"/>
    <w:rsid w:val="00736D94"/>
    <w:rsid w:val="007436EE"/>
    <w:rsid w:val="007442E0"/>
    <w:rsid w:val="00744924"/>
    <w:rsid w:val="00750020"/>
    <w:rsid w:val="007505A3"/>
    <w:rsid w:val="007537DD"/>
    <w:rsid w:val="00754F58"/>
    <w:rsid w:val="00760D5B"/>
    <w:rsid w:val="007611D0"/>
    <w:rsid w:val="00763F5B"/>
    <w:rsid w:val="00765513"/>
    <w:rsid w:val="00766EDE"/>
    <w:rsid w:val="007704DD"/>
    <w:rsid w:val="00771C35"/>
    <w:rsid w:val="00780DE9"/>
    <w:rsid w:val="007810E8"/>
    <w:rsid w:val="007838E3"/>
    <w:rsid w:val="00785E01"/>
    <w:rsid w:val="00787CA3"/>
    <w:rsid w:val="00791CFD"/>
    <w:rsid w:val="007A135E"/>
    <w:rsid w:val="007A5ECD"/>
    <w:rsid w:val="007A6784"/>
    <w:rsid w:val="007A6E57"/>
    <w:rsid w:val="007B49A9"/>
    <w:rsid w:val="007B61E9"/>
    <w:rsid w:val="007D3874"/>
    <w:rsid w:val="007D51E3"/>
    <w:rsid w:val="007D7A03"/>
    <w:rsid w:val="007E0156"/>
    <w:rsid w:val="007E24D8"/>
    <w:rsid w:val="007E3F41"/>
    <w:rsid w:val="007E4C24"/>
    <w:rsid w:val="007E69C0"/>
    <w:rsid w:val="007F3DBE"/>
    <w:rsid w:val="007F4731"/>
    <w:rsid w:val="007F6427"/>
    <w:rsid w:val="007F74A6"/>
    <w:rsid w:val="007F7C1A"/>
    <w:rsid w:val="00803783"/>
    <w:rsid w:val="008071E2"/>
    <w:rsid w:val="00817444"/>
    <w:rsid w:val="00821509"/>
    <w:rsid w:val="008216CB"/>
    <w:rsid w:val="008218F8"/>
    <w:rsid w:val="008318C3"/>
    <w:rsid w:val="00834CFD"/>
    <w:rsid w:val="00837416"/>
    <w:rsid w:val="00845AEF"/>
    <w:rsid w:val="00853A3E"/>
    <w:rsid w:val="00861479"/>
    <w:rsid w:val="00863DF7"/>
    <w:rsid w:val="00871AE9"/>
    <w:rsid w:val="00875B06"/>
    <w:rsid w:val="00877B60"/>
    <w:rsid w:val="00890111"/>
    <w:rsid w:val="00894C5E"/>
    <w:rsid w:val="008A1AF9"/>
    <w:rsid w:val="008A1EDD"/>
    <w:rsid w:val="008B0255"/>
    <w:rsid w:val="008B0ABA"/>
    <w:rsid w:val="008B5511"/>
    <w:rsid w:val="008D2551"/>
    <w:rsid w:val="008D4F06"/>
    <w:rsid w:val="008D5E0A"/>
    <w:rsid w:val="008D6F5A"/>
    <w:rsid w:val="008D71B1"/>
    <w:rsid w:val="008E3006"/>
    <w:rsid w:val="008F2B4A"/>
    <w:rsid w:val="008F2E0E"/>
    <w:rsid w:val="009136EB"/>
    <w:rsid w:val="00914952"/>
    <w:rsid w:val="009258E2"/>
    <w:rsid w:val="00927DBF"/>
    <w:rsid w:val="00932E5D"/>
    <w:rsid w:val="00937663"/>
    <w:rsid w:val="00942AC3"/>
    <w:rsid w:val="00943FE9"/>
    <w:rsid w:val="00954E79"/>
    <w:rsid w:val="0096095C"/>
    <w:rsid w:val="00961383"/>
    <w:rsid w:val="00963D7F"/>
    <w:rsid w:val="00981FD5"/>
    <w:rsid w:val="009821F1"/>
    <w:rsid w:val="00996348"/>
    <w:rsid w:val="00996D20"/>
    <w:rsid w:val="009973DA"/>
    <w:rsid w:val="009A0C8A"/>
    <w:rsid w:val="009A35A4"/>
    <w:rsid w:val="009A3A78"/>
    <w:rsid w:val="009B7918"/>
    <w:rsid w:val="009C792D"/>
    <w:rsid w:val="009D0283"/>
    <w:rsid w:val="009D3A19"/>
    <w:rsid w:val="009E4D6B"/>
    <w:rsid w:val="009F2927"/>
    <w:rsid w:val="009F334F"/>
    <w:rsid w:val="00A02163"/>
    <w:rsid w:val="00A16425"/>
    <w:rsid w:val="00A23E20"/>
    <w:rsid w:val="00A24E22"/>
    <w:rsid w:val="00A43B77"/>
    <w:rsid w:val="00A44017"/>
    <w:rsid w:val="00A50B85"/>
    <w:rsid w:val="00A550A9"/>
    <w:rsid w:val="00A607D0"/>
    <w:rsid w:val="00A62A92"/>
    <w:rsid w:val="00A64528"/>
    <w:rsid w:val="00A82139"/>
    <w:rsid w:val="00A8307D"/>
    <w:rsid w:val="00A8439F"/>
    <w:rsid w:val="00A946E0"/>
    <w:rsid w:val="00A95197"/>
    <w:rsid w:val="00AA4E97"/>
    <w:rsid w:val="00AA5A52"/>
    <w:rsid w:val="00AB12F9"/>
    <w:rsid w:val="00AC0322"/>
    <w:rsid w:val="00AC0C01"/>
    <w:rsid w:val="00AC3E82"/>
    <w:rsid w:val="00AD3C29"/>
    <w:rsid w:val="00AD5261"/>
    <w:rsid w:val="00AD6D32"/>
    <w:rsid w:val="00AE174A"/>
    <w:rsid w:val="00B06F76"/>
    <w:rsid w:val="00B10BB2"/>
    <w:rsid w:val="00B21C57"/>
    <w:rsid w:val="00B265C4"/>
    <w:rsid w:val="00B27A5C"/>
    <w:rsid w:val="00B419EF"/>
    <w:rsid w:val="00B47709"/>
    <w:rsid w:val="00B50329"/>
    <w:rsid w:val="00B530C5"/>
    <w:rsid w:val="00B57D8B"/>
    <w:rsid w:val="00B63605"/>
    <w:rsid w:val="00B64CBC"/>
    <w:rsid w:val="00B6789B"/>
    <w:rsid w:val="00B82751"/>
    <w:rsid w:val="00B86D81"/>
    <w:rsid w:val="00BA5180"/>
    <w:rsid w:val="00BB2FDA"/>
    <w:rsid w:val="00BC44E4"/>
    <w:rsid w:val="00BC50B9"/>
    <w:rsid w:val="00BD024F"/>
    <w:rsid w:val="00BD249E"/>
    <w:rsid w:val="00BD2A5A"/>
    <w:rsid w:val="00BD40B8"/>
    <w:rsid w:val="00BD5B3B"/>
    <w:rsid w:val="00BE53AE"/>
    <w:rsid w:val="00C10757"/>
    <w:rsid w:val="00C10BEF"/>
    <w:rsid w:val="00C17C09"/>
    <w:rsid w:val="00C24ACB"/>
    <w:rsid w:val="00C3199D"/>
    <w:rsid w:val="00C34574"/>
    <w:rsid w:val="00C3776E"/>
    <w:rsid w:val="00C37F97"/>
    <w:rsid w:val="00C43822"/>
    <w:rsid w:val="00C44C4C"/>
    <w:rsid w:val="00C55B89"/>
    <w:rsid w:val="00C60AAC"/>
    <w:rsid w:val="00C6211E"/>
    <w:rsid w:val="00C624E9"/>
    <w:rsid w:val="00C72992"/>
    <w:rsid w:val="00C779AE"/>
    <w:rsid w:val="00C83E97"/>
    <w:rsid w:val="00C86A12"/>
    <w:rsid w:val="00C874CC"/>
    <w:rsid w:val="00CA057C"/>
    <w:rsid w:val="00CA0D5D"/>
    <w:rsid w:val="00CA10C5"/>
    <w:rsid w:val="00CA39D6"/>
    <w:rsid w:val="00CA7CFF"/>
    <w:rsid w:val="00CB3678"/>
    <w:rsid w:val="00CB3C04"/>
    <w:rsid w:val="00CB7AD1"/>
    <w:rsid w:val="00CC603D"/>
    <w:rsid w:val="00CD62A3"/>
    <w:rsid w:val="00CE0D94"/>
    <w:rsid w:val="00CE14C3"/>
    <w:rsid w:val="00CE2E4F"/>
    <w:rsid w:val="00CE38F5"/>
    <w:rsid w:val="00CE5E1C"/>
    <w:rsid w:val="00D05897"/>
    <w:rsid w:val="00D12CD3"/>
    <w:rsid w:val="00D13256"/>
    <w:rsid w:val="00D15D06"/>
    <w:rsid w:val="00D272C8"/>
    <w:rsid w:val="00D45237"/>
    <w:rsid w:val="00D5048D"/>
    <w:rsid w:val="00D510C3"/>
    <w:rsid w:val="00D513DB"/>
    <w:rsid w:val="00D54E6C"/>
    <w:rsid w:val="00D55663"/>
    <w:rsid w:val="00D55AFF"/>
    <w:rsid w:val="00D57732"/>
    <w:rsid w:val="00D655FD"/>
    <w:rsid w:val="00D74D17"/>
    <w:rsid w:val="00D761C1"/>
    <w:rsid w:val="00D81B45"/>
    <w:rsid w:val="00D87E98"/>
    <w:rsid w:val="00D92DED"/>
    <w:rsid w:val="00D95F9E"/>
    <w:rsid w:val="00DA0103"/>
    <w:rsid w:val="00DA07D4"/>
    <w:rsid w:val="00DA33E8"/>
    <w:rsid w:val="00DA3572"/>
    <w:rsid w:val="00DA4DDA"/>
    <w:rsid w:val="00DA554C"/>
    <w:rsid w:val="00DB46D1"/>
    <w:rsid w:val="00DC3C1A"/>
    <w:rsid w:val="00DE73B8"/>
    <w:rsid w:val="00DF01BB"/>
    <w:rsid w:val="00DF39C5"/>
    <w:rsid w:val="00E05954"/>
    <w:rsid w:val="00E14603"/>
    <w:rsid w:val="00E15C4D"/>
    <w:rsid w:val="00E17768"/>
    <w:rsid w:val="00E3118B"/>
    <w:rsid w:val="00E34C0A"/>
    <w:rsid w:val="00E4090D"/>
    <w:rsid w:val="00E447B5"/>
    <w:rsid w:val="00E44FE7"/>
    <w:rsid w:val="00E56069"/>
    <w:rsid w:val="00E63543"/>
    <w:rsid w:val="00E67F61"/>
    <w:rsid w:val="00E96D84"/>
    <w:rsid w:val="00E977CC"/>
    <w:rsid w:val="00EA0059"/>
    <w:rsid w:val="00EA132E"/>
    <w:rsid w:val="00EA2C02"/>
    <w:rsid w:val="00EA7411"/>
    <w:rsid w:val="00EB30F3"/>
    <w:rsid w:val="00EB6C08"/>
    <w:rsid w:val="00EC2553"/>
    <w:rsid w:val="00EC724A"/>
    <w:rsid w:val="00ED0F10"/>
    <w:rsid w:val="00ED1D10"/>
    <w:rsid w:val="00ED33E8"/>
    <w:rsid w:val="00ED3854"/>
    <w:rsid w:val="00ED6421"/>
    <w:rsid w:val="00EE4B9D"/>
    <w:rsid w:val="00EF4E8C"/>
    <w:rsid w:val="00EF5286"/>
    <w:rsid w:val="00EF7057"/>
    <w:rsid w:val="00F00D7B"/>
    <w:rsid w:val="00F024FC"/>
    <w:rsid w:val="00F02FCB"/>
    <w:rsid w:val="00F24DB3"/>
    <w:rsid w:val="00F24F77"/>
    <w:rsid w:val="00F264F4"/>
    <w:rsid w:val="00F32034"/>
    <w:rsid w:val="00F3476B"/>
    <w:rsid w:val="00F35885"/>
    <w:rsid w:val="00F42CF0"/>
    <w:rsid w:val="00F52E67"/>
    <w:rsid w:val="00F631C1"/>
    <w:rsid w:val="00F97294"/>
    <w:rsid w:val="00FA01FC"/>
    <w:rsid w:val="00FA0E0C"/>
    <w:rsid w:val="00FA20D0"/>
    <w:rsid w:val="00FA3B42"/>
    <w:rsid w:val="00FA3E46"/>
    <w:rsid w:val="00FA4751"/>
    <w:rsid w:val="00FA4CFC"/>
    <w:rsid w:val="00FB3B93"/>
    <w:rsid w:val="00FB4C3C"/>
    <w:rsid w:val="00FC687E"/>
    <w:rsid w:val="00FD1D2E"/>
    <w:rsid w:val="00FE7C79"/>
    <w:rsid w:val="00FF60BE"/>
    <w:rsid w:val="00FF6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paragraph" w:styleId="1">
    <w:name w:val="heading 1"/>
    <w:basedOn w:val="a0"/>
    <w:next w:val="a0"/>
    <w:link w:val="10"/>
    <w:qFormat/>
    <w:rsid w:val="001D721C"/>
    <w:pPr>
      <w:keepNext/>
      <w:spacing w:before="0"/>
      <w:jc w:val="center"/>
      <w:outlineLvl w:val="0"/>
    </w:pPr>
    <w:rPr>
      <w:rFonts w:ascii="Times New Roman" w:hAnsi="Times New Roman"/>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3">
    <w:name w:val="FR3"/>
    <w:rsid w:val="003B2D43"/>
    <w:pPr>
      <w:widowControl w:val="0"/>
      <w:spacing w:after="0" w:line="260" w:lineRule="auto"/>
      <w:ind w:left="40" w:firstLine="520"/>
    </w:pPr>
    <w:rPr>
      <w:rFonts w:ascii="Arial" w:eastAsia="Times New Roman" w:hAnsi="Arial" w:cs="Times New Roman"/>
      <w:snapToGrid w:val="0"/>
      <w:szCs w:val="20"/>
      <w:lang w:eastAsia="ru-RU"/>
    </w:rPr>
  </w:style>
  <w:style w:type="character" w:customStyle="1" w:styleId="10">
    <w:name w:val="Заголовок 1 Знак"/>
    <w:basedOn w:val="a1"/>
    <w:link w:val="1"/>
    <w:rsid w:val="001D721C"/>
    <w:rPr>
      <w:rFonts w:ascii="Times New Roman" w:eastAsia="Times New Roman" w:hAnsi="Times New Roman" w:cs="Times New Roman"/>
      <w:sz w:val="28"/>
      <w:szCs w:val="24"/>
      <w:lang w:eastAsia="ru-RU"/>
    </w:rPr>
  </w:style>
  <w:style w:type="paragraph" w:customStyle="1" w:styleId="s01">
    <w:name w:val="s01 РАЗДЕЛ"/>
    <w:basedOn w:val="a0"/>
    <w:next w:val="a0"/>
    <w:link w:val="s010"/>
    <w:rsid w:val="001D721C"/>
    <w:pPr>
      <w:keepNext/>
      <w:keepLines/>
      <w:widowControl w:val="0"/>
      <w:overflowPunct w:val="0"/>
      <w:autoSpaceDE w:val="0"/>
      <w:autoSpaceDN w:val="0"/>
      <w:adjustRightInd w:val="0"/>
      <w:spacing w:before="240" w:after="120"/>
      <w:jc w:val="both"/>
      <w:textAlignment w:val="baseline"/>
      <w:outlineLvl w:val="0"/>
    </w:pPr>
    <w:rPr>
      <w:b/>
      <w:bCs/>
      <w:sz w:val="24"/>
      <w:szCs w:val="28"/>
    </w:rPr>
  </w:style>
  <w:style w:type="character" w:customStyle="1" w:styleId="s010">
    <w:name w:val="s01 РАЗДЕЛ Знак"/>
    <w:link w:val="s01"/>
    <w:rsid w:val="001D721C"/>
    <w:rPr>
      <w:rFonts w:ascii="Arial" w:eastAsia="Times New Roman" w:hAnsi="Arial" w:cs="Times New Roman"/>
      <w:b/>
      <w:bCs/>
      <w:sz w:val="24"/>
      <w:szCs w:val="28"/>
      <w:lang w:eastAsia="ru-RU"/>
    </w:rPr>
  </w:style>
  <w:style w:type="paragraph" w:customStyle="1" w:styleId="s05">
    <w:name w:val="s05 Пункт РАЗДЕЛА"/>
    <w:basedOn w:val="a0"/>
    <w:link w:val="s050"/>
    <w:rsid w:val="001D721C"/>
    <w:pPr>
      <w:keepNext/>
      <w:widowControl w:val="0"/>
      <w:tabs>
        <w:tab w:val="left" w:pos="1134"/>
      </w:tabs>
      <w:overflowPunct w:val="0"/>
      <w:autoSpaceDE w:val="0"/>
      <w:autoSpaceDN w:val="0"/>
      <w:adjustRightInd w:val="0"/>
      <w:spacing w:before="160"/>
      <w:jc w:val="both"/>
      <w:textAlignment w:val="baseline"/>
      <w:outlineLvl w:val="6"/>
    </w:pPr>
    <w:rPr>
      <w:bCs/>
      <w:szCs w:val="28"/>
    </w:rPr>
  </w:style>
  <w:style w:type="character" w:customStyle="1" w:styleId="s050">
    <w:name w:val="s05 Пункт РАЗДЕЛА Знак"/>
    <w:link w:val="s05"/>
    <w:locked/>
    <w:rsid w:val="001D721C"/>
    <w:rPr>
      <w:rFonts w:ascii="Arial" w:eastAsia="Times New Roman" w:hAnsi="Arial" w:cs="Times New Roman"/>
      <w:bCs/>
      <w:szCs w:val="28"/>
      <w:lang w:eastAsia="ru-RU"/>
    </w:rPr>
  </w:style>
  <w:style w:type="character" w:styleId="af9">
    <w:name w:val="Emphasis"/>
    <w:uiPriority w:val="20"/>
    <w:qFormat/>
    <w:rsid w:val="001D721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paragraph" w:styleId="1">
    <w:name w:val="heading 1"/>
    <w:basedOn w:val="a0"/>
    <w:next w:val="a0"/>
    <w:link w:val="10"/>
    <w:qFormat/>
    <w:rsid w:val="001D721C"/>
    <w:pPr>
      <w:keepNext/>
      <w:spacing w:before="0"/>
      <w:jc w:val="center"/>
      <w:outlineLvl w:val="0"/>
    </w:pPr>
    <w:rPr>
      <w:rFonts w:ascii="Times New Roman" w:hAnsi="Times New Roman"/>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3">
    <w:name w:val="FR3"/>
    <w:rsid w:val="003B2D43"/>
    <w:pPr>
      <w:widowControl w:val="0"/>
      <w:spacing w:after="0" w:line="260" w:lineRule="auto"/>
      <w:ind w:left="40" w:firstLine="520"/>
    </w:pPr>
    <w:rPr>
      <w:rFonts w:ascii="Arial" w:eastAsia="Times New Roman" w:hAnsi="Arial" w:cs="Times New Roman"/>
      <w:snapToGrid w:val="0"/>
      <w:szCs w:val="20"/>
      <w:lang w:eastAsia="ru-RU"/>
    </w:rPr>
  </w:style>
  <w:style w:type="character" w:customStyle="1" w:styleId="10">
    <w:name w:val="Заголовок 1 Знак"/>
    <w:basedOn w:val="a1"/>
    <w:link w:val="1"/>
    <w:rsid w:val="001D721C"/>
    <w:rPr>
      <w:rFonts w:ascii="Times New Roman" w:eastAsia="Times New Roman" w:hAnsi="Times New Roman" w:cs="Times New Roman"/>
      <w:sz w:val="28"/>
      <w:szCs w:val="24"/>
      <w:lang w:eastAsia="ru-RU"/>
    </w:rPr>
  </w:style>
  <w:style w:type="paragraph" w:customStyle="1" w:styleId="s01">
    <w:name w:val="s01 РАЗДЕЛ"/>
    <w:basedOn w:val="a0"/>
    <w:next w:val="a0"/>
    <w:link w:val="s010"/>
    <w:rsid w:val="001D721C"/>
    <w:pPr>
      <w:keepNext/>
      <w:keepLines/>
      <w:widowControl w:val="0"/>
      <w:overflowPunct w:val="0"/>
      <w:autoSpaceDE w:val="0"/>
      <w:autoSpaceDN w:val="0"/>
      <w:adjustRightInd w:val="0"/>
      <w:spacing w:before="240" w:after="120"/>
      <w:jc w:val="both"/>
      <w:textAlignment w:val="baseline"/>
      <w:outlineLvl w:val="0"/>
    </w:pPr>
    <w:rPr>
      <w:b/>
      <w:bCs/>
      <w:sz w:val="24"/>
      <w:szCs w:val="28"/>
    </w:rPr>
  </w:style>
  <w:style w:type="character" w:customStyle="1" w:styleId="s010">
    <w:name w:val="s01 РАЗДЕЛ Знак"/>
    <w:link w:val="s01"/>
    <w:rsid w:val="001D721C"/>
    <w:rPr>
      <w:rFonts w:ascii="Arial" w:eastAsia="Times New Roman" w:hAnsi="Arial" w:cs="Times New Roman"/>
      <w:b/>
      <w:bCs/>
      <w:sz w:val="24"/>
      <w:szCs w:val="28"/>
      <w:lang w:eastAsia="ru-RU"/>
    </w:rPr>
  </w:style>
  <w:style w:type="paragraph" w:customStyle="1" w:styleId="s05">
    <w:name w:val="s05 Пункт РАЗДЕЛА"/>
    <w:basedOn w:val="a0"/>
    <w:link w:val="s050"/>
    <w:rsid w:val="001D721C"/>
    <w:pPr>
      <w:keepNext/>
      <w:widowControl w:val="0"/>
      <w:tabs>
        <w:tab w:val="left" w:pos="1134"/>
      </w:tabs>
      <w:overflowPunct w:val="0"/>
      <w:autoSpaceDE w:val="0"/>
      <w:autoSpaceDN w:val="0"/>
      <w:adjustRightInd w:val="0"/>
      <w:spacing w:before="160"/>
      <w:jc w:val="both"/>
      <w:textAlignment w:val="baseline"/>
      <w:outlineLvl w:val="6"/>
    </w:pPr>
    <w:rPr>
      <w:bCs/>
      <w:szCs w:val="28"/>
    </w:rPr>
  </w:style>
  <w:style w:type="character" w:customStyle="1" w:styleId="s050">
    <w:name w:val="s05 Пункт РАЗДЕЛА Знак"/>
    <w:link w:val="s05"/>
    <w:locked/>
    <w:rsid w:val="001D721C"/>
    <w:rPr>
      <w:rFonts w:ascii="Arial" w:eastAsia="Times New Roman" w:hAnsi="Arial" w:cs="Times New Roman"/>
      <w:bCs/>
      <w:szCs w:val="28"/>
      <w:lang w:eastAsia="ru-RU"/>
    </w:rPr>
  </w:style>
  <w:style w:type="character" w:styleId="af9">
    <w:name w:val="Emphasis"/>
    <w:uiPriority w:val="20"/>
    <w:qFormat/>
    <w:rsid w:val="001D721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15662">
      <w:bodyDiv w:val="1"/>
      <w:marLeft w:val="0"/>
      <w:marRight w:val="0"/>
      <w:marTop w:val="0"/>
      <w:marBottom w:val="0"/>
      <w:divBdr>
        <w:top w:val="none" w:sz="0" w:space="0" w:color="auto"/>
        <w:left w:val="none" w:sz="0" w:space="0" w:color="auto"/>
        <w:bottom w:val="none" w:sz="0" w:space="0" w:color="auto"/>
        <w:right w:val="none" w:sz="0" w:space="0" w:color="auto"/>
      </w:divBdr>
    </w:div>
    <w:div w:id="323553170">
      <w:bodyDiv w:val="1"/>
      <w:marLeft w:val="0"/>
      <w:marRight w:val="0"/>
      <w:marTop w:val="0"/>
      <w:marBottom w:val="0"/>
      <w:divBdr>
        <w:top w:val="none" w:sz="0" w:space="0" w:color="auto"/>
        <w:left w:val="none" w:sz="0" w:space="0" w:color="auto"/>
        <w:bottom w:val="none" w:sz="0" w:space="0" w:color="auto"/>
        <w:right w:val="none" w:sz="0" w:space="0" w:color="auto"/>
      </w:divBdr>
    </w:div>
    <w:div w:id="432169491">
      <w:bodyDiv w:val="1"/>
      <w:marLeft w:val="0"/>
      <w:marRight w:val="0"/>
      <w:marTop w:val="0"/>
      <w:marBottom w:val="0"/>
      <w:divBdr>
        <w:top w:val="none" w:sz="0" w:space="0" w:color="auto"/>
        <w:left w:val="none" w:sz="0" w:space="0" w:color="auto"/>
        <w:bottom w:val="none" w:sz="0" w:space="0" w:color="auto"/>
        <w:right w:val="none" w:sz="0" w:space="0" w:color="auto"/>
      </w:divBdr>
    </w:div>
    <w:div w:id="512257471">
      <w:bodyDiv w:val="1"/>
      <w:marLeft w:val="0"/>
      <w:marRight w:val="0"/>
      <w:marTop w:val="0"/>
      <w:marBottom w:val="0"/>
      <w:divBdr>
        <w:top w:val="none" w:sz="0" w:space="0" w:color="auto"/>
        <w:left w:val="none" w:sz="0" w:space="0" w:color="auto"/>
        <w:bottom w:val="none" w:sz="0" w:space="0" w:color="auto"/>
        <w:right w:val="none" w:sz="0" w:space="0" w:color="auto"/>
      </w:divBdr>
    </w:div>
    <w:div w:id="691224478">
      <w:bodyDiv w:val="1"/>
      <w:marLeft w:val="0"/>
      <w:marRight w:val="0"/>
      <w:marTop w:val="0"/>
      <w:marBottom w:val="0"/>
      <w:divBdr>
        <w:top w:val="none" w:sz="0" w:space="0" w:color="auto"/>
        <w:left w:val="none" w:sz="0" w:space="0" w:color="auto"/>
        <w:bottom w:val="none" w:sz="0" w:space="0" w:color="auto"/>
        <w:right w:val="none" w:sz="0" w:space="0" w:color="auto"/>
      </w:divBdr>
    </w:div>
    <w:div w:id="813793189">
      <w:bodyDiv w:val="1"/>
      <w:marLeft w:val="0"/>
      <w:marRight w:val="0"/>
      <w:marTop w:val="0"/>
      <w:marBottom w:val="0"/>
      <w:divBdr>
        <w:top w:val="none" w:sz="0" w:space="0" w:color="auto"/>
        <w:left w:val="none" w:sz="0" w:space="0" w:color="auto"/>
        <w:bottom w:val="none" w:sz="0" w:space="0" w:color="auto"/>
        <w:right w:val="none" w:sz="0" w:space="0" w:color="auto"/>
      </w:divBdr>
    </w:div>
    <w:div w:id="847644664">
      <w:bodyDiv w:val="1"/>
      <w:marLeft w:val="0"/>
      <w:marRight w:val="0"/>
      <w:marTop w:val="0"/>
      <w:marBottom w:val="0"/>
      <w:divBdr>
        <w:top w:val="none" w:sz="0" w:space="0" w:color="auto"/>
        <w:left w:val="none" w:sz="0" w:space="0" w:color="auto"/>
        <w:bottom w:val="none" w:sz="0" w:space="0" w:color="auto"/>
        <w:right w:val="none" w:sz="0" w:space="0" w:color="auto"/>
      </w:divBdr>
    </w:div>
    <w:div w:id="930046345">
      <w:bodyDiv w:val="1"/>
      <w:marLeft w:val="0"/>
      <w:marRight w:val="0"/>
      <w:marTop w:val="0"/>
      <w:marBottom w:val="0"/>
      <w:divBdr>
        <w:top w:val="none" w:sz="0" w:space="0" w:color="auto"/>
        <w:left w:val="none" w:sz="0" w:space="0" w:color="auto"/>
        <w:bottom w:val="none" w:sz="0" w:space="0" w:color="auto"/>
        <w:right w:val="none" w:sz="0" w:space="0" w:color="auto"/>
      </w:divBdr>
    </w:div>
    <w:div w:id="947010737">
      <w:bodyDiv w:val="1"/>
      <w:marLeft w:val="0"/>
      <w:marRight w:val="0"/>
      <w:marTop w:val="0"/>
      <w:marBottom w:val="0"/>
      <w:divBdr>
        <w:top w:val="none" w:sz="0" w:space="0" w:color="auto"/>
        <w:left w:val="none" w:sz="0" w:space="0" w:color="auto"/>
        <w:bottom w:val="none" w:sz="0" w:space="0" w:color="auto"/>
        <w:right w:val="none" w:sz="0" w:space="0" w:color="auto"/>
      </w:divBdr>
    </w:div>
    <w:div w:id="964849574">
      <w:bodyDiv w:val="1"/>
      <w:marLeft w:val="0"/>
      <w:marRight w:val="0"/>
      <w:marTop w:val="0"/>
      <w:marBottom w:val="0"/>
      <w:divBdr>
        <w:top w:val="none" w:sz="0" w:space="0" w:color="auto"/>
        <w:left w:val="none" w:sz="0" w:space="0" w:color="auto"/>
        <w:bottom w:val="none" w:sz="0" w:space="0" w:color="auto"/>
        <w:right w:val="none" w:sz="0" w:space="0" w:color="auto"/>
      </w:divBdr>
    </w:div>
    <w:div w:id="997153544">
      <w:bodyDiv w:val="1"/>
      <w:marLeft w:val="0"/>
      <w:marRight w:val="0"/>
      <w:marTop w:val="0"/>
      <w:marBottom w:val="0"/>
      <w:divBdr>
        <w:top w:val="none" w:sz="0" w:space="0" w:color="auto"/>
        <w:left w:val="none" w:sz="0" w:space="0" w:color="auto"/>
        <w:bottom w:val="none" w:sz="0" w:space="0" w:color="auto"/>
        <w:right w:val="none" w:sz="0" w:space="0" w:color="auto"/>
      </w:divBdr>
    </w:div>
    <w:div w:id="1036583034">
      <w:bodyDiv w:val="1"/>
      <w:marLeft w:val="0"/>
      <w:marRight w:val="0"/>
      <w:marTop w:val="0"/>
      <w:marBottom w:val="0"/>
      <w:divBdr>
        <w:top w:val="none" w:sz="0" w:space="0" w:color="auto"/>
        <w:left w:val="none" w:sz="0" w:space="0" w:color="auto"/>
        <w:bottom w:val="none" w:sz="0" w:space="0" w:color="auto"/>
        <w:right w:val="none" w:sz="0" w:space="0" w:color="auto"/>
      </w:divBdr>
    </w:div>
    <w:div w:id="1109354249">
      <w:bodyDiv w:val="1"/>
      <w:marLeft w:val="0"/>
      <w:marRight w:val="0"/>
      <w:marTop w:val="0"/>
      <w:marBottom w:val="0"/>
      <w:divBdr>
        <w:top w:val="none" w:sz="0" w:space="0" w:color="auto"/>
        <w:left w:val="none" w:sz="0" w:space="0" w:color="auto"/>
        <w:bottom w:val="none" w:sz="0" w:space="0" w:color="auto"/>
        <w:right w:val="none" w:sz="0" w:space="0" w:color="auto"/>
      </w:divBdr>
    </w:div>
    <w:div w:id="1147478477">
      <w:bodyDiv w:val="1"/>
      <w:marLeft w:val="0"/>
      <w:marRight w:val="0"/>
      <w:marTop w:val="0"/>
      <w:marBottom w:val="0"/>
      <w:divBdr>
        <w:top w:val="none" w:sz="0" w:space="0" w:color="auto"/>
        <w:left w:val="none" w:sz="0" w:space="0" w:color="auto"/>
        <w:bottom w:val="none" w:sz="0" w:space="0" w:color="auto"/>
        <w:right w:val="none" w:sz="0" w:space="0" w:color="auto"/>
      </w:divBdr>
    </w:div>
    <w:div w:id="1206599316">
      <w:bodyDiv w:val="1"/>
      <w:marLeft w:val="0"/>
      <w:marRight w:val="0"/>
      <w:marTop w:val="0"/>
      <w:marBottom w:val="0"/>
      <w:divBdr>
        <w:top w:val="none" w:sz="0" w:space="0" w:color="auto"/>
        <w:left w:val="none" w:sz="0" w:space="0" w:color="auto"/>
        <w:bottom w:val="none" w:sz="0" w:space="0" w:color="auto"/>
        <w:right w:val="none" w:sz="0" w:space="0" w:color="auto"/>
      </w:divBdr>
    </w:div>
    <w:div w:id="1269661453">
      <w:bodyDiv w:val="1"/>
      <w:marLeft w:val="0"/>
      <w:marRight w:val="0"/>
      <w:marTop w:val="0"/>
      <w:marBottom w:val="0"/>
      <w:divBdr>
        <w:top w:val="none" w:sz="0" w:space="0" w:color="auto"/>
        <w:left w:val="none" w:sz="0" w:space="0" w:color="auto"/>
        <w:bottom w:val="none" w:sz="0" w:space="0" w:color="auto"/>
        <w:right w:val="none" w:sz="0" w:space="0" w:color="auto"/>
      </w:divBdr>
    </w:div>
    <w:div w:id="1310746433">
      <w:bodyDiv w:val="1"/>
      <w:marLeft w:val="0"/>
      <w:marRight w:val="0"/>
      <w:marTop w:val="0"/>
      <w:marBottom w:val="0"/>
      <w:divBdr>
        <w:top w:val="none" w:sz="0" w:space="0" w:color="auto"/>
        <w:left w:val="none" w:sz="0" w:space="0" w:color="auto"/>
        <w:bottom w:val="none" w:sz="0" w:space="0" w:color="auto"/>
        <w:right w:val="none" w:sz="0" w:space="0" w:color="auto"/>
      </w:divBdr>
    </w:div>
    <w:div w:id="1706127660">
      <w:bodyDiv w:val="1"/>
      <w:marLeft w:val="0"/>
      <w:marRight w:val="0"/>
      <w:marTop w:val="0"/>
      <w:marBottom w:val="0"/>
      <w:divBdr>
        <w:top w:val="none" w:sz="0" w:space="0" w:color="auto"/>
        <w:left w:val="none" w:sz="0" w:space="0" w:color="auto"/>
        <w:bottom w:val="none" w:sz="0" w:space="0" w:color="auto"/>
        <w:right w:val="none" w:sz="0" w:space="0" w:color="auto"/>
      </w:divBdr>
    </w:div>
    <w:div w:id="1960604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n-mng.ru/zakupki-i-realizatsiya/zakupki/"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SaiapovSR@mng.slavneft.ru" TargetMode="External"/><Relationship Id="rId4" Type="http://schemas.microsoft.com/office/2007/relationships/stylesWithEffects" Target="stylesWithEffects.xml"/><Relationship Id="rId9" Type="http://schemas.openxmlformats.org/officeDocument/2006/relationships/hyperlink" Target="mailto:Tender@mng.slavneft.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F41571-EC3A-46A6-841E-7C764011D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15</Pages>
  <Words>4316</Words>
  <Characters>24606</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Юрьевич Макаринский</dc:creator>
  <cp:lastModifiedBy>Наталья Александровна Кузьмичёва</cp:lastModifiedBy>
  <cp:revision>16</cp:revision>
  <cp:lastPrinted>2015-09-29T09:08:00Z</cp:lastPrinted>
  <dcterms:created xsi:type="dcterms:W3CDTF">2015-10-30T08:31:00Z</dcterms:created>
  <dcterms:modified xsi:type="dcterms:W3CDTF">2016-01-25T09:47:00Z</dcterms:modified>
</cp:coreProperties>
</file>