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F8" w:rsidRPr="00364C77" w:rsidRDefault="00F625B2" w:rsidP="00D72653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364C77">
        <w:rPr>
          <w:rFonts w:ascii="Times New Roman" w:hAnsi="Times New Roman" w:cs="Times New Roman"/>
          <w:sz w:val="23"/>
          <w:szCs w:val="23"/>
        </w:rPr>
        <w:t xml:space="preserve"> </w:t>
      </w:r>
    </w:p>
    <w:tbl>
      <w:tblPr>
        <w:tblW w:w="10142" w:type="dxa"/>
        <w:tblInd w:w="-176" w:type="dxa"/>
        <w:tblLook w:val="04A0" w:firstRow="1" w:lastRow="0" w:firstColumn="1" w:lastColumn="0" w:noHBand="0" w:noVBand="1"/>
      </w:tblPr>
      <w:tblGrid>
        <w:gridCol w:w="4820"/>
        <w:gridCol w:w="2268"/>
        <w:gridCol w:w="854"/>
        <w:gridCol w:w="2200"/>
      </w:tblGrid>
      <w:tr w:rsidR="00732E64" w:rsidRPr="00364C77" w:rsidTr="00D52AF8">
        <w:trPr>
          <w:trHeight w:val="300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Тендерный комитет</w:t>
            </w:r>
          </w:p>
        </w:tc>
      </w:tr>
      <w:tr w:rsidR="00732E64" w:rsidRPr="00364C77" w:rsidTr="00D52AF8">
        <w:trPr>
          <w:trHeight w:val="420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2E64" w:rsidRPr="00364C77" w:rsidRDefault="00732E64" w:rsidP="003E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Заявка на заседание Тендерной комиссии по закупке </w:t>
            </w:r>
            <w:r w:rsidR="003E397B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МТР</w:t>
            </w:r>
            <w:r w:rsidR="003E397B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732E64" w:rsidRPr="00364C77" w:rsidTr="00D52AF8">
        <w:trPr>
          <w:trHeight w:val="615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2E64" w:rsidRPr="00364C77" w:rsidRDefault="00732E64" w:rsidP="00A75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r w:rsidR="006B7EB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ЛЗ-2</w:t>
            </w:r>
            <w:r w:rsidR="00A75E5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830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 </w:t>
            </w:r>
            <w:r w:rsidR="00A75E5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  <w:r w:rsidR="006B7EB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.11.2014</w:t>
            </w:r>
          </w:p>
        </w:tc>
      </w:tr>
      <w:tr w:rsidR="00732E64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E64" w:rsidRPr="00364C77" w:rsidRDefault="00732E64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ОАО "СН-МНГ"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Ф.И.О.</w:t>
            </w:r>
          </w:p>
        </w:tc>
        <w:tc>
          <w:tcPr>
            <w:tcW w:w="30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Должность</w:t>
            </w:r>
          </w:p>
        </w:tc>
      </w:tr>
      <w:tr w:rsidR="007D64F5" w:rsidRPr="00364C77" w:rsidTr="00F625B2">
        <w:trPr>
          <w:trHeight w:val="31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64F5" w:rsidRPr="00364C77" w:rsidRDefault="007D64F5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С.И.Коваленко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ДпоКОКС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BD0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Н.В.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Маринушкина</w:t>
            </w:r>
            <w:proofErr w:type="spellEnd"/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BD0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отдела закупок ДМТО</w:t>
            </w:r>
          </w:p>
        </w:tc>
      </w:tr>
      <w:tr w:rsidR="007D64F5" w:rsidRPr="00364C77" w:rsidTr="00F625B2">
        <w:trPr>
          <w:trHeight w:val="315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64F5" w:rsidRPr="00364C77" w:rsidRDefault="007D64F5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Наливай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</w:t>
            </w:r>
            <w:proofErr w:type="spellEnd"/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ОАП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ОАО "НГК "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Славнефть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3E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И.Ю.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Усков</w:t>
            </w:r>
            <w:proofErr w:type="spellEnd"/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3E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департамента закупки МТР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контрагенты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7D64F5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64F5" w:rsidRPr="00364C77" w:rsidRDefault="007D64F5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Инициатор закупки - Руководитель ответственного подразделения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С.И.Коваленко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64F5" w:rsidRPr="00364C77" w:rsidRDefault="007D64F5" w:rsidP="002A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ДпоКОКС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Дата поступления заявки в УСС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0658EB" w:rsidP="0006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лан МТО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полугодие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года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Тип сделки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94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Поставка   МТР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Цель рассмотрения вопроса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D6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Выбор контрагента на поставку 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шкафов автоматизации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87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5686" w:rsidRPr="00364C77" w:rsidRDefault="00DE5686" w:rsidP="00D52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Срок действия договора (в случае заключения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доп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.с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огл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.)/ срок выполнения работ (в случае выбора контрагента)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DE5686" w:rsidRPr="00364C77" w:rsidRDefault="007D64F5" w:rsidP="0006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Январь-</w:t>
            </w:r>
            <w:r w:rsidR="000658E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декабрь</w:t>
            </w:r>
            <w:bookmarkStart w:id="0" w:name="_GoBack"/>
            <w:bookmarkEnd w:id="0"/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года 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Сумма, руб.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без НДС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D64F5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2 784 324,00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Наличие сре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дств в б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изнес-плане *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D64F5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5 000</w:t>
            </w:r>
            <w:r w:rsid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000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,00 </w:t>
            </w:r>
          </w:p>
        </w:tc>
      </w:tr>
      <w:tr w:rsidR="00DE5686" w:rsidRPr="00364C77" w:rsidTr="00D72653">
        <w:trPr>
          <w:trHeight w:val="39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Наличие претензионных требований со стороны ЮД **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Способ  выбора контрагента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Тендер открытый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 ПДО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327B6B" w:rsidP="007D6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Период рассылки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45652" w:rsidRDefault="00DE5686" w:rsidP="007D6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начало: </w:t>
            </w:r>
            <w:r w:rsidR="00963CBA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.09.2014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45652" w:rsidRDefault="00DE5686" w:rsidP="007D6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окончание:     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.09.2014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 контрагентов к рассылке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5686" w:rsidRPr="00364C77" w:rsidRDefault="00DE5686" w:rsidP="00627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 ответивших контрагентов (перечень)</w:t>
            </w:r>
          </w:p>
        </w:tc>
        <w:tc>
          <w:tcPr>
            <w:tcW w:w="31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наименование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54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статус в БД</w:t>
            </w:r>
            <w:r w:rsidR="0054201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</w:p>
        </w:tc>
      </w:tr>
      <w:tr w:rsidR="00DE5686" w:rsidRPr="00364C77" w:rsidTr="00F625B2">
        <w:trPr>
          <w:trHeight w:val="30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ООО "</w:t>
            </w:r>
            <w:proofErr w:type="spellStart"/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Энергонефть</w:t>
            </w:r>
            <w:proofErr w:type="spellEnd"/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НК"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327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 w:rsidR="00327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Аккредитован</w:t>
            </w:r>
          </w:p>
        </w:tc>
      </w:tr>
      <w:tr w:rsidR="003159DB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Проект решения (УСС)</w:t>
            </w:r>
          </w:p>
        </w:tc>
        <w:tc>
          <w:tcPr>
            <w:tcW w:w="53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     Предлагаем утвердить   в качестве победител</w:t>
            </w:r>
            <w:r w:rsidR="007D64F5">
              <w:rPr>
                <w:rFonts w:ascii="Times New Roman" w:hAnsi="Times New Roman" w:cs="Times New Roman"/>
                <w:sz w:val="18"/>
              </w:rPr>
              <w:t>я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181BDC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</w:rPr>
              <w:t xml:space="preserve"> целью заключения договор</w:t>
            </w:r>
            <w:r w:rsidR="007D64F5">
              <w:rPr>
                <w:rFonts w:ascii="Times New Roman" w:hAnsi="Times New Roman" w:cs="Times New Roman"/>
                <w:sz w:val="18"/>
              </w:rPr>
              <w:t>а</w:t>
            </w:r>
            <w:r>
              <w:rPr>
                <w:rFonts w:ascii="Times New Roman" w:hAnsi="Times New Roman" w:cs="Times New Roman"/>
                <w:sz w:val="18"/>
              </w:rPr>
              <w:t xml:space="preserve"> на поставку  </w:t>
            </w:r>
            <w:r w:rsidR="007D64F5">
              <w:rPr>
                <w:rFonts w:ascii="Times New Roman" w:hAnsi="Times New Roman" w:cs="Times New Roman"/>
                <w:sz w:val="18"/>
              </w:rPr>
              <w:t>шкафов автоматизации</w:t>
            </w:r>
            <w:r>
              <w:rPr>
                <w:rFonts w:ascii="Times New Roman" w:hAnsi="Times New Roman" w:cs="Times New Roman"/>
                <w:sz w:val="18"/>
              </w:rPr>
              <w:t xml:space="preserve"> на условиях, указанных в сводной таблице оферт претендентов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</w:t>
            </w:r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4600016390 от 15.11.2014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>года</w:t>
            </w:r>
            <w:r w:rsidR="007D64F5">
              <w:rPr>
                <w:rFonts w:ascii="Times New Roman" w:hAnsi="Times New Roman" w:cs="Times New Roman"/>
                <w:sz w:val="18"/>
              </w:rPr>
              <w:t>,</w:t>
            </w:r>
            <w:r>
              <w:rPr>
                <w:rFonts w:ascii="Times New Roman" w:hAnsi="Times New Roman" w:cs="Times New Roman"/>
                <w:sz w:val="18"/>
              </w:rPr>
              <w:t xml:space="preserve">   следующ</w:t>
            </w:r>
            <w:r w:rsidR="007D64F5">
              <w:rPr>
                <w:rFonts w:ascii="Times New Roman" w:hAnsi="Times New Roman" w:cs="Times New Roman"/>
                <w:sz w:val="18"/>
              </w:rPr>
              <w:t>его</w:t>
            </w:r>
            <w:r>
              <w:rPr>
                <w:rFonts w:ascii="Times New Roman" w:hAnsi="Times New Roman" w:cs="Times New Roman"/>
                <w:sz w:val="18"/>
              </w:rPr>
              <w:t xml:space="preserve"> контрагент</w:t>
            </w:r>
            <w:r w:rsidR="007D64F5">
              <w:rPr>
                <w:rFonts w:ascii="Times New Roman" w:hAnsi="Times New Roman" w:cs="Times New Roman"/>
                <w:sz w:val="18"/>
              </w:rPr>
              <w:t>а</w:t>
            </w:r>
            <w:r>
              <w:rPr>
                <w:rFonts w:ascii="Times New Roman" w:hAnsi="Times New Roman" w:cs="Times New Roman"/>
                <w:sz w:val="18"/>
              </w:rPr>
              <w:t>: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</w:t>
            </w:r>
            <w:r>
              <w:t xml:space="preserve"> </w:t>
            </w:r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ООО "</w:t>
            </w:r>
            <w:proofErr w:type="spellStart"/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Энергонефть</w:t>
            </w:r>
            <w:proofErr w:type="spellEnd"/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НК"</w:t>
            </w:r>
            <w:r>
              <w:rPr>
                <w:rFonts w:ascii="Times New Roman" w:hAnsi="Times New Roman" w:cs="Times New Roman"/>
                <w:sz w:val="18"/>
              </w:rPr>
              <w:t>,</w:t>
            </w:r>
            <w:r w:rsidRPr="00203DE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9D2745">
              <w:rPr>
                <w:rFonts w:ascii="Times New Roman" w:hAnsi="Times New Roman" w:cs="Times New Roman"/>
                <w:sz w:val="18"/>
              </w:rPr>
              <w:t xml:space="preserve">сумма поставки составит:  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    </w:t>
            </w:r>
            <w:r w:rsid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2 784 324,00</w:t>
            </w:r>
            <w:r w:rsidR="007D64F5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 w:rsidRPr="009D2745">
              <w:rPr>
                <w:rFonts w:ascii="Times New Roman" w:hAnsi="Times New Roman" w:cs="Times New Roman"/>
                <w:sz w:val="18"/>
              </w:rPr>
              <w:t xml:space="preserve"> руб.  без НДС</w:t>
            </w:r>
            <w:r>
              <w:rPr>
                <w:rFonts w:ascii="Times New Roman" w:hAnsi="Times New Roman" w:cs="Times New Roman"/>
                <w:sz w:val="18"/>
              </w:rPr>
              <w:t>;</w:t>
            </w:r>
          </w:p>
          <w:p w:rsidR="003159DB" w:rsidRPr="007D64F5" w:rsidRDefault="00990185" w:rsidP="006A5DA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D2745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    Срок поставки : </w:t>
            </w:r>
            <w:r w:rsidR="007D64F5" w:rsidRPr="007D64F5">
              <w:rPr>
                <w:rFonts w:ascii="Times New Roman" w:hAnsi="Times New Roman" w:cs="Times New Roman"/>
                <w:sz w:val="18"/>
              </w:rPr>
              <w:t>90-100 дней с момента подписания спецификации с возможностью досрочной поставки</w:t>
            </w:r>
            <w:proofErr w:type="gramStart"/>
            <w:r w:rsidR="007D64F5" w:rsidRPr="007D64F5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  <w:proofErr w:type="gramEnd"/>
          </w:p>
        </w:tc>
      </w:tr>
      <w:tr w:rsidR="003159DB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Дата рассмотрения***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327B6B" w:rsidRPr="00364C77" w:rsidTr="00F625B2">
        <w:trPr>
          <w:trHeight w:val="300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27B6B" w:rsidRPr="00364C77" w:rsidRDefault="00327B6B" w:rsidP="00D52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Перечень документов, согласно приложению № 1 к заявке</w:t>
            </w:r>
            <w:r w:rsidRPr="00364C77">
              <w:rPr>
                <w:rFonts w:ascii="Times New Roman" w:hAnsi="Times New Roman" w:cs="Times New Roman"/>
                <w:sz w:val="18"/>
              </w:rPr>
              <w:t xml:space="preserve"> на заседание Тендерной комиссии по закупке услуг (МТР)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644E2" w:rsidRDefault="00F644E2" w:rsidP="00F644E2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  <w:p w:rsidR="00327B6B" w:rsidRPr="00121E00" w:rsidRDefault="00990185" w:rsidP="00327B6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Сводная таблица оферт </w:t>
            </w:r>
            <w:r w:rsidR="00327B6B" w:rsidRPr="00121E0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27B6B"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</w:t>
            </w:r>
            <w:r w:rsidR="007D64F5" w:rsidRPr="007D64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4600016390 от 15.11.2014</w:t>
            </w:r>
            <w:r w:rsidR="00F644E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г.</w:t>
            </w:r>
          </w:p>
        </w:tc>
      </w:tr>
      <w:tr w:rsidR="00327B6B" w:rsidRPr="00364C77" w:rsidTr="00327B6B">
        <w:trPr>
          <w:trHeight w:val="96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B6B" w:rsidRPr="00364C77" w:rsidRDefault="00327B6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3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44E2" w:rsidRDefault="00327B6B" w:rsidP="00327B6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644E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Протокол технического совещания</w:t>
            </w:r>
            <w:r w:rsidR="00F644E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:rsidR="00327B6B" w:rsidRPr="00F644E2" w:rsidRDefault="00327B6B" w:rsidP="00F644E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3159DB" w:rsidRPr="00364C77" w:rsidTr="00F625B2">
        <w:trPr>
          <w:trHeight w:val="5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Прочая информация 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( 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случае необходимости)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</w:tbl>
    <w:p w:rsidR="00D52AF8" w:rsidRPr="00364C77" w:rsidRDefault="00D52AF8" w:rsidP="00A70BC8">
      <w:pPr>
        <w:spacing w:after="120" w:line="240" w:lineRule="atLeast"/>
        <w:rPr>
          <w:rFonts w:ascii="Times New Roman" w:hAnsi="Times New Roman" w:cs="Times New Roman"/>
          <w:sz w:val="18"/>
        </w:rPr>
      </w:pPr>
    </w:p>
    <w:p w:rsidR="00F644E2" w:rsidRDefault="00F644E2" w:rsidP="00F625B2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A70BC8" w:rsidRPr="00364C77" w:rsidRDefault="00A70BC8" w:rsidP="00F625B2">
      <w:pPr>
        <w:spacing w:after="0" w:line="240" w:lineRule="auto"/>
        <w:rPr>
          <w:rFonts w:ascii="Times New Roman" w:hAnsi="Times New Roman" w:cs="Times New Roman"/>
          <w:sz w:val="18"/>
        </w:rPr>
      </w:pPr>
      <w:r w:rsidRPr="00364C77">
        <w:rPr>
          <w:rFonts w:ascii="Times New Roman" w:hAnsi="Times New Roman" w:cs="Times New Roman"/>
          <w:sz w:val="18"/>
        </w:rPr>
        <w:t xml:space="preserve">Начальник </w:t>
      </w:r>
      <w:r w:rsidR="00F625B2" w:rsidRPr="00364C77">
        <w:rPr>
          <w:rFonts w:ascii="Times New Roman" w:hAnsi="Times New Roman" w:cs="Times New Roman"/>
          <w:sz w:val="18"/>
        </w:rPr>
        <w:t xml:space="preserve"> </w:t>
      </w:r>
      <w:r w:rsidRPr="00364C77">
        <w:rPr>
          <w:rFonts w:ascii="Times New Roman" w:hAnsi="Times New Roman" w:cs="Times New Roman"/>
          <w:sz w:val="18"/>
        </w:rPr>
        <w:t>ДМТО________________________</w:t>
      </w:r>
      <w:r w:rsidR="00F625B2" w:rsidRPr="00364C77">
        <w:rPr>
          <w:rFonts w:ascii="Times New Roman" w:hAnsi="Times New Roman" w:cs="Times New Roman"/>
          <w:sz w:val="18"/>
        </w:rPr>
        <w:t>Л.М. Зотова</w:t>
      </w:r>
    </w:p>
    <w:p w:rsidR="00F625B2" w:rsidRPr="00364C77" w:rsidRDefault="00F625B2" w:rsidP="00F625B2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644E2" w:rsidRDefault="00F644E2" w:rsidP="00D52950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644E2" w:rsidRDefault="00F644E2" w:rsidP="00D52950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644E2" w:rsidRDefault="00F644E2" w:rsidP="00D52950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A70BC8" w:rsidRPr="00364C77" w:rsidRDefault="00A70BC8" w:rsidP="00D52950">
      <w:pPr>
        <w:spacing w:after="0" w:line="240" w:lineRule="auto"/>
        <w:rPr>
          <w:rFonts w:ascii="Times New Roman" w:hAnsi="Times New Roman" w:cs="Times New Roman"/>
          <w:sz w:val="18"/>
        </w:rPr>
      </w:pPr>
      <w:r w:rsidRPr="00364C77">
        <w:rPr>
          <w:rFonts w:ascii="Times New Roman" w:hAnsi="Times New Roman" w:cs="Times New Roman"/>
          <w:sz w:val="18"/>
        </w:rPr>
        <w:t>Исполнитель</w:t>
      </w:r>
      <w:proofErr w:type="gramStart"/>
      <w:r w:rsidR="00F625B2" w:rsidRPr="00364C77">
        <w:rPr>
          <w:rFonts w:ascii="Times New Roman" w:hAnsi="Times New Roman" w:cs="Times New Roman"/>
          <w:sz w:val="18"/>
        </w:rPr>
        <w:t xml:space="preserve"> :</w:t>
      </w:r>
      <w:proofErr w:type="gramEnd"/>
      <w:r w:rsidR="00F625B2" w:rsidRPr="00364C77">
        <w:rPr>
          <w:rFonts w:ascii="Times New Roman" w:hAnsi="Times New Roman" w:cs="Times New Roman"/>
          <w:sz w:val="18"/>
        </w:rPr>
        <w:t xml:space="preserve"> </w:t>
      </w:r>
      <w:r w:rsidR="003159DB">
        <w:rPr>
          <w:rFonts w:ascii="Times New Roman" w:hAnsi="Times New Roman" w:cs="Times New Roman"/>
          <w:sz w:val="18"/>
        </w:rPr>
        <w:t>Сабирьянова Э.Э.</w:t>
      </w:r>
      <w:r w:rsidR="00F625B2" w:rsidRPr="00364C77">
        <w:rPr>
          <w:rFonts w:ascii="Times New Roman" w:hAnsi="Times New Roman" w:cs="Times New Roman"/>
          <w:sz w:val="18"/>
        </w:rPr>
        <w:t xml:space="preserve"> тел. 45</w:t>
      </w:r>
      <w:r w:rsidR="004957AB">
        <w:rPr>
          <w:rFonts w:ascii="Times New Roman" w:hAnsi="Times New Roman" w:cs="Times New Roman"/>
          <w:sz w:val="18"/>
        </w:rPr>
        <w:t>-</w:t>
      </w:r>
      <w:r w:rsidR="00F625B2" w:rsidRPr="00364C77">
        <w:rPr>
          <w:rFonts w:ascii="Times New Roman" w:hAnsi="Times New Roman" w:cs="Times New Roman"/>
          <w:sz w:val="18"/>
        </w:rPr>
        <w:t>61</w:t>
      </w:r>
      <w:r w:rsidR="003159DB">
        <w:rPr>
          <w:rFonts w:ascii="Times New Roman" w:hAnsi="Times New Roman" w:cs="Times New Roman"/>
          <w:sz w:val="18"/>
        </w:rPr>
        <w:t>8</w:t>
      </w:r>
    </w:p>
    <w:sectPr w:rsidR="00A70BC8" w:rsidRPr="00364C77" w:rsidSect="00D72653">
      <w:pgSz w:w="11906" w:h="16838"/>
      <w:pgMar w:top="284" w:right="28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DC" w:rsidRPr="00364C77" w:rsidRDefault="004037DC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separator/>
      </w:r>
    </w:p>
  </w:endnote>
  <w:endnote w:type="continuationSeparator" w:id="0">
    <w:p w:rsidR="004037DC" w:rsidRPr="00364C77" w:rsidRDefault="004037DC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DC" w:rsidRPr="00364C77" w:rsidRDefault="004037DC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separator/>
      </w:r>
    </w:p>
  </w:footnote>
  <w:footnote w:type="continuationSeparator" w:id="0">
    <w:p w:rsidR="004037DC" w:rsidRPr="00364C77" w:rsidRDefault="004037DC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2FE3"/>
    <w:multiLevelType w:val="hybridMultilevel"/>
    <w:tmpl w:val="D7767698"/>
    <w:lvl w:ilvl="0" w:tplc="F49246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5E1"/>
    <w:multiLevelType w:val="hybridMultilevel"/>
    <w:tmpl w:val="7982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F69C8"/>
    <w:multiLevelType w:val="hybridMultilevel"/>
    <w:tmpl w:val="A7700AB4"/>
    <w:lvl w:ilvl="0" w:tplc="8D5219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54E81"/>
    <w:multiLevelType w:val="hybridMultilevel"/>
    <w:tmpl w:val="015A23FC"/>
    <w:lvl w:ilvl="0" w:tplc="295408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E3F88"/>
    <w:multiLevelType w:val="hybridMultilevel"/>
    <w:tmpl w:val="E7B23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43E"/>
    <w:rsid w:val="000262C3"/>
    <w:rsid w:val="000334B1"/>
    <w:rsid w:val="00037944"/>
    <w:rsid w:val="000566C1"/>
    <w:rsid w:val="000658EB"/>
    <w:rsid w:val="000F578F"/>
    <w:rsid w:val="00166D5D"/>
    <w:rsid w:val="00211220"/>
    <w:rsid w:val="00223365"/>
    <w:rsid w:val="00261957"/>
    <w:rsid w:val="00280E56"/>
    <w:rsid w:val="003159DB"/>
    <w:rsid w:val="003203A2"/>
    <w:rsid w:val="00327B6B"/>
    <w:rsid w:val="00345652"/>
    <w:rsid w:val="00350E7E"/>
    <w:rsid w:val="00364C77"/>
    <w:rsid w:val="003D0202"/>
    <w:rsid w:val="003D2F88"/>
    <w:rsid w:val="003D59F4"/>
    <w:rsid w:val="003E397B"/>
    <w:rsid w:val="004037DC"/>
    <w:rsid w:val="004957AB"/>
    <w:rsid w:val="0054201D"/>
    <w:rsid w:val="0056549F"/>
    <w:rsid w:val="005916EA"/>
    <w:rsid w:val="005F23FF"/>
    <w:rsid w:val="005F3B89"/>
    <w:rsid w:val="00617781"/>
    <w:rsid w:val="0062780B"/>
    <w:rsid w:val="00643C6D"/>
    <w:rsid w:val="0069343E"/>
    <w:rsid w:val="006A5965"/>
    <w:rsid w:val="006A5DA4"/>
    <w:rsid w:val="006B7EB6"/>
    <w:rsid w:val="00702C0E"/>
    <w:rsid w:val="007135CE"/>
    <w:rsid w:val="00732E64"/>
    <w:rsid w:val="007A6606"/>
    <w:rsid w:val="007A6BA9"/>
    <w:rsid w:val="007D64F5"/>
    <w:rsid w:val="00864662"/>
    <w:rsid w:val="00894B67"/>
    <w:rsid w:val="00895022"/>
    <w:rsid w:val="009062F4"/>
    <w:rsid w:val="0094343C"/>
    <w:rsid w:val="00945E16"/>
    <w:rsid w:val="00963CBA"/>
    <w:rsid w:val="00990185"/>
    <w:rsid w:val="009D0465"/>
    <w:rsid w:val="00A00A4C"/>
    <w:rsid w:val="00A40773"/>
    <w:rsid w:val="00A70BC8"/>
    <w:rsid w:val="00A75E5B"/>
    <w:rsid w:val="00AC4A40"/>
    <w:rsid w:val="00AE44DB"/>
    <w:rsid w:val="00B0411C"/>
    <w:rsid w:val="00B56E5E"/>
    <w:rsid w:val="00BE3050"/>
    <w:rsid w:val="00CB1CAC"/>
    <w:rsid w:val="00CF3BA0"/>
    <w:rsid w:val="00D52950"/>
    <w:rsid w:val="00D52AF8"/>
    <w:rsid w:val="00D60C52"/>
    <w:rsid w:val="00D72653"/>
    <w:rsid w:val="00D73D4A"/>
    <w:rsid w:val="00DB227B"/>
    <w:rsid w:val="00DE5686"/>
    <w:rsid w:val="00EE2918"/>
    <w:rsid w:val="00F02D52"/>
    <w:rsid w:val="00F06FAF"/>
    <w:rsid w:val="00F61141"/>
    <w:rsid w:val="00F625B2"/>
    <w:rsid w:val="00F644E2"/>
    <w:rsid w:val="00FA4E5E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A4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6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4C77"/>
  </w:style>
  <w:style w:type="paragraph" w:styleId="a7">
    <w:name w:val="footer"/>
    <w:basedOn w:val="a"/>
    <w:link w:val="a8"/>
    <w:uiPriority w:val="99"/>
    <w:semiHidden/>
    <w:unhideWhenUsed/>
    <w:rsid w:val="0036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4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283A-E553-45C6-A7EE-F1F0DF08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админитратор</dc:creator>
  <cp:keywords/>
  <dc:description/>
  <cp:lastModifiedBy>Эльвина Эдуардовна Сабирьянова</cp:lastModifiedBy>
  <cp:revision>30</cp:revision>
  <cp:lastPrinted>2014-11-21T05:57:00Z</cp:lastPrinted>
  <dcterms:created xsi:type="dcterms:W3CDTF">2013-12-06T03:09:00Z</dcterms:created>
  <dcterms:modified xsi:type="dcterms:W3CDTF">2014-11-21T06:12:00Z</dcterms:modified>
</cp:coreProperties>
</file>