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«Славнефть-Мегионнефтегаз»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г. Мегион</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Мегион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«Славнефть-Мегионнефтегаз»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и Детализированном графике производства работ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r w:rsidRPr="00C53E0E">
        <w:rPr>
          <w:rFonts w:ascii="Times New Roman" w:eastAsia="Times New Roman" w:hAnsi="Times New Roman" w:cs="Times New Roman"/>
          <w:sz w:val="24"/>
          <w:szCs w:val="24"/>
          <w:highlight w:val="lightGray"/>
          <w:lang w:eastAsia="ru-RU"/>
        </w:rPr>
        <w:t>а(ов)</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являющимся неотъемлемой частью настоящего Договора.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__ )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с даты получения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 В течение 5 (пяти) дней со дня получения проектно – сметной документации от Заказчика, обязан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ПО в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5.1.36. Уведомляет Заказчика письменно о наступлении любых внеплановых событиях и происшествиях на объекте включая: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средств в целях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(СБД ДТО) г.Мегион:</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проводить перед началом рабочей смены водителей транспортных средств, предрейсовый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с даты заключения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5.2.3. В течение 10 (десяти) дней рассмотрит замечания Подрядчика по проектно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5.2.12. Осуществляет координацию работ, контроль за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 xml:space="preserve">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300 000 (Трехсот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«Славнефть-Мегионнефтегаз»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в ОАО АКБ «ЕВРОФИНАНС МОСНАРБАНК» г.Москва</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г. Мегион</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392D77"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___________ от ___________</w:t>
      </w:r>
      <w:r w:rsidR="00C53E0E" w:rsidRPr="00C53E0E">
        <w:rPr>
          <w:rFonts w:ascii="Times New Roman" w:eastAsia="Times New Roman" w:hAnsi="Times New Roman" w:cs="Times New Roman"/>
          <w:sz w:val="24"/>
          <w:szCs w:val="24"/>
          <w:lang w:eastAsia="ru-RU"/>
        </w:rPr>
        <w:t>____ (далее - Договор),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53E0E">
              <w:rPr>
                <w:rFonts w:ascii="Times New Roman" w:eastAsia="Times New Roman" w:hAnsi="Times New Roman" w:cs="Times New Roman"/>
                <w:b/>
                <w:sz w:val="28"/>
                <w:szCs w:val="28"/>
                <w:lang w:val="uk-UA" w:eastAsia="ru-RU"/>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C53E0E">
              <w:rPr>
                <w:rFonts w:ascii="Times New Roman" w:eastAsia="Times New Roman" w:hAnsi="Times New Roman" w:cs="Times New Roman"/>
                <w:b/>
                <w:sz w:val="20"/>
                <w:szCs w:val="20"/>
                <w:lang w:val="uk-UA" w:eastAsia="ru-RU"/>
              </w:rPr>
              <w:t>Объем</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(кол-во листов)</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«Славнефть-Мегионнефтегаз»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0976D6"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0976D6" w:rsidRPr="00C53E0E" w:rsidRDefault="000976D6"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0976D6" w:rsidRPr="00C53E0E" w:rsidRDefault="000976D6"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bookmarkStart w:id="1" w:name="_GoBack"/>
            <w:bookmarkEnd w:id="1"/>
          </w:p>
        </w:tc>
        <w:tc>
          <w:tcPr>
            <w:tcW w:w="1515" w:type="dxa"/>
            <w:tcBorders>
              <w:top w:val="single" w:sz="2" w:space="0" w:color="000000"/>
              <w:left w:val="single" w:sz="2" w:space="0" w:color="000000"/>
              <w:bottom w:val="single" w:sz="2" w:space="0" w:color="000000"/>
              <w:right w:val="single" w:sz="2" w:space="0" w:color="000000"/>
            </w:tcBorders>
            <w:vAlign w:val="center"/>
          </w:tcPr>
          <w:p w:rsidR="000976D6" w:rsidRPr="00C53E0E" w:rsidRDefault="000976D6"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D77" w:rsidRDefault="00392D77">
      <w:pPr>
        <w:spacing w:after="0" w:line="240" w:lineRule="auto"/>
      </w:pPr>
      <w:r>
        <w:separator/>
      </w:r>
    </w:p>
  </w:endnote>
  <w:endnote w:type="continuationSeparator" w:id="0">
    <w:p w:rsidR="00392D77" w:rsidRDefault="00392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0976D6">
      <w:rPr>
        <w:rStyle w:val="ad"/>
        <w:noProof/>
      </w:rPr>
      <w:t>36</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D77" w:rsidRDefault="00392D77">
      <w:pPr>
        <w:spacing w:after="0" w:line="240" w:lineRule="auto"/>
      </w:pPr>
      <w:r>
        <w:separator/>
      </w:r>
    </w:p>
  </w:footnote>
  <w:footnote w:type="continuationSeparator" w:id="0">
    <w:p w:rsidR="00392D77" w:rsidRDefault="00392D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976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92D77"/>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36</Pages>
  <Words>14269</Words>
  <Characters>81335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5</cp:revision>
  <cp:lastPrinted>2015-01-14T05:19:00Z</cp:lastPrinted>
  <dcterms:created xsi:type="dcterms:W3CDTF">2014-10-10T07:12:00Z</dcterms:created>
  <dcterms:modified xsi:type="dcterms:W3CDTF">2015-01-14T05:19:00Z</dcterms:modified>
</cp:coreProperties>
</file>