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AF9" w:rsidRPr="002E0560" w:rsidRDefault="00873AF9" w:rsidP="00873AF9">
      <w:pPr>
        <w:widowControl w:val="0"/>
        <w:spacing w:after="0" w:line="264" w:lineRule="auto"/>
        <w:jc w:val="right"/>
        <w:outlineLvl w:val="3"/>
        <w:rPr>
          <w:rFonts w:ascii="Times New Roman" w:eastAsia="Times New Roman" w:hAnsi="Times New Roman" w:cs="Times New Roman"/>
          <w:i/>
          <w:snapToGrid w:val="0"/>
          <w:sz w:val="24"/>
          <w:szCs w:val="20"/>
          <w:lang w:eastAsia="ru-RU"/>
        </w:rPr>
      </w:pPr>
      <w:r w:rsidRPr="002E0560">
        <w:rPr>
          <w:rFonts w:ascii="Times New Roman" w:eastAsia="Times New Roman" w:hAnsi="Times New Roman" w:cs="Times New Roman"/>
          <w:i/>
          <w:snapToGrid w:val="0"/>
          <w:sz w:val="24"/>
          <w:szCs w:val="20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i/>
          <w:snapToGrid w:val="0"/>
          <w:sz w:val="24"/>
          <w:szCs w:val="20"/>
          <w:lang w:eastAsia="ru-RU"/>
        </w:rPr>
        <w:t>1</w:t>
      </w:r>
      <w:r w:rsidRPr="002E0560">
        <w:rPr>
          <w:rFonts w:ascii="Times New Roman" w:eastAsia="Times New Roman" w:hAnsi="Times New Roman" w:cs="Times New Roman"/>
          <w:i/>
          <w:snapToGrid w:val="0"/>
          <w:sz w:val="24"/>
          <w:szCs w:val="20"/>
          <w:lang w:eastAsia="ru-RU"/>
        </w:rPr>
        <w:t xml:space="preserve"> к договору №</w:t>
      </w:r>
      <w:r w:rsidRPr="002E0560">
        <w:rPr>
          <w:rFonts w:ascii="Times New Roman" w:eastAsia="Times New Roman" w:hAnsi="Times New Roman" w:cs="Times New Roman"/>
          <w:i/>
          <w:snapToGrid w:val="0"/>
          <w:sz w:val="24"/>
          <w:szCs w:val="20"/>
          <w:highlight w:val="lightGray"/>
          <w:lang w:eastAsia="ru-RU"/>
        </w:rPr>
        <w:t>____</w:t>
      </w:r>
      <w:r>
        <w:rPr>
          <w:rFonts w:ascii="Times New Roman" w:eastAsia="Times New Roman" w:hAnsi="Times New Roman" w:cs="Times New Roman"/>
          <w:i/>
          <w:snapToGrid w:val="0"/>
          <w:sz w:val="24"/>
          <w:szCs w:val="20"/>
          <w:highlight w:val="lightGray"/>
          <w:lang w:eastAsia="ru-RU"/>
        </w:rPr>
        <w:t>__</w:t>
      </w:r>
      <w:r w:rsidRPr="002E0560">
        <w:rPr>
          <w:rFonts w:ascii="Times New Roman" w:eastAsia="Times New Roman" w:hAnsi="Times New Roman" w:cs="Times New Roman"/>
          <w:i/>
          <w:snapToGrid w:val="0"/>
          <w:sz w:val="24"/>
          <w:szCs w:val="20"/>
          <w:highlight w:val="lightGray"/>
          <w:lang w:eastAsia="ru-RU"/>
        </w:rPr>
        <w:t>__</w:t>
      </w:r>
    </w:p>
    <w:p w:rsidR="00873AF9" w:rsidRPr="002E0560" w:rsidRDefault="00873AF9" w:rsidP="00873AF9">
      <w:pPr>
        <w:spacing w:after="0" w:line="240" w:lineRule="auto"/>
        <w:rPr>
          <w:rFonts w:ascii="Times New Roman" w:eastAsia="Times New Roman" w:hAnsi="Times New Roman" w:cs="Times New Roman"/>
          <w:i/>
          <w:snapToGrid w:val="0"/>
          <w:color w:val="000000"/>
          <w:sz w:val="24"/>
          <w:szCs w:val="24"/>
          <w:lang w:eastAsia="ru-RU"/>
        </w:rPr>
      </w:pPr>
      <w:r w:rsidRPr="002E056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       </w:t>
      </w:r>
      <w:r w:rsidRPr="002E0560">
        <w:rPr>
          <w:rFonts w:ascii="Times New Roman" w:eastAsia="Times New Roman" w:hAnsi="Times New Roman" w:cs="Times New Roman"/>
          <w:i/>
          <w:snapToGrid w:val="0"/>
          <w:color w:val="000000"/>
          <w:sz w:val="24"/>
          <w:szCs w:val="24"/>
          <w:lang w:eastAsia="ru-RU"/>
        </w:rPr>
        <w:t>от «</w:t>
      </w:r>
      <w:r w:rsidRPr="002E0560">
        <w:rPr>
          <w:rFonts w:ascii="Times New Roman" w:eastAsia="Times New Roman" w:hAnsi="Times New Roman" w:cs="Times New Roman"/>
          <w:i/>
          <w:snapToGrid w:val="0"/>
          <w:color w:val="000000"/>
          <w:sz w:val="24"/>
          <w:szCs w:val="24"/>
          <w:highlight w:val="lightGray"/>
          <w:lang w:eastAsia="ru-RU"/>
        </w:rPr>
        <w:t>___</w:t>
      </w:r>
      <w:r w:rsidRPr="002E0560">
        <w:rPr>
          <w:rFonts w:ascii="Times New Roman" w:eastAsia="Times New Roman" w:hAnsi="Times New Roman" w:cs="Times New Roman"/>
          <w:i/>
          <w:snapToGrid w:val="0"/>
          <w:color w:val="000000"/>
          <w:sz w:val="24"/>
          <w:szCs w:val="24"/>
          <w:lang w:eastAsia="ru-RU"/>
        </w:rPr>
        <w:t xml:space="preserve">»  </w:t>
      </w:r>
      <w:r w:rsidRPr="002E0560">
        <w:rPr>
          <w:rFonts w:ascii="Times New Roman" w:eastAsia="Times New Roman" w:hAnsi="Times New Roman" w:cs="Times New Roman"/>
          <w:i/>
          <w:snapToGrid w:val="0"/>
          <w:color w:val="000000"/>
          <w:sz w:val="24"/>
          <w:szCs w:val="24"/>
          <w:highlight w:val="lightGray"/>
          <w:lang w:eastAsia="ru-RU"/>
        </w:rPr>
        <w:t>___________</w:t>
      </w:r>
      <w:r w:rsidRPr="002E0560">
        <w:rPr>
          <w:rFonts w:ascii="Times New Roman" w:eastAsia="Times New Roman" w:hAnsi="Times New Roman" w:cs="Times New Roman"/>
          <w:i/>
          <w:snapToGrid w:val="0"/>
          <w:color w:val="000000"/>
          <w:sz w:val="24"/>
          <w:szCs w:val="24"/>
          <w:lang w:eastAsia="ru-RU"/>
        </w:rPr>
        <w:t xml:space="preserve"> 20</w:t>
      </w:r>
      <w:r w:rsidRPr="002E0560">
        <w:rPr>
          <w:rFonts w:ascii="Times New Roman" w:eastAsia="Times New Roman" w:hAnsi="Times New Roman" w:cs="Times New Roman"/>
          <w:i/>
          <w:snapToGrid w:val="0"/>
          <w:color w:val="000000"/>
          <w:sz w:val="24"/>
          <w:szCs w:val="24"/>
          <w:highlight w:val="lightGray"/>
          <w:lang w:eastAsia="ru-RU"/>
        </w:rPr>
        <w:t>__</w:t>
      </w:r>
      <w:r w:rsidRPr="002E0560">
        <w:rPr>
          <w:rFonts w:ascii="Times New Roman" w:eastAsia="Times New Roman" w:hAnsi="Times New Roman" w:cs="Times New Roman"/>
          <w:i/>
          <w:snapToGrid w:val="0"/>
          <w:color w:val="000000"/>
          <w:sz w:val="24"/>
          <w:szCs w:val="24"/>
          <w:lang w:eastAsia="ru-RU"/>
        </w:rPr>
        <w:t>г.</w:t>
      </w:r>
    </w:p>
    <w:p w:rsidR="00873AF9" w:rsidRPr="002E0560" w:rsidRDefault="00873AF9" w:rsidP="00873AF9">
      <w:pPr>
        <w:widowControl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Cs/>
          <w:snapToGrid w:val="0"/>
          <w:sz w:val="24"/>
          <w:szCs w:val="20"/>
          <w:lang w:eastAsia="ru-RU"/>
        </w:rPr>
      </w:pPr>
    </w:p>
    <w:p w:rsidR="00873AF9" w:rsidRDefault="00873AF9" w:rsidP="00873AF9">
      <w:pPr>
        <w:widowControl w:val="0"/>
        <w:spacing w:after="0" w:line="264" w:lineRule="auto"/>
        <w:jc w:val="center"/>
        <w:rPr>
          <w:rFonts w:ascii="Times New Roman" w:eastAsia="Times New Roman" w:hAnsi="Times New Roman" w:cs="Times New Roman"/>
          <w:b/>
          <w:i/>
          <w:snapToGrid w:val="0"/>
          <w:sz w:val="24"/>
          <w:szCs w:val="20"/>
          <w:lang w:eastAsia="ru-RU"/>
        </w:rPr>
      </w:pPr>
      <w:r w:rsidRPr="002E0560">
        <w:rPr>
          <w:rFonts w:ascii="Times New Roman" w:eastAsia="Times New Roman" w:hAnsi="Times New Roman" w:cs="Times New Roman"/>
          <w:b/>
          <w:i/>
          <w:snapToGrid w:val="0"/>
          <w:sz w:val="28"/>
          <w:szCs w:val="28"/>
          <w:lang w:eastAsia="ru-RU"/>
        </w:rPr>
        <w:t>КАЛЕНДАРНЫЙ ПЛАН ВЫПОЛНЕНИЯ РАБОТ</w:t>
      </w:r>
      <w:r w:rsidRPr="002E0560">
        <w:rPr>
          <w:rFonts w:ascii="Times New Roman" w:eastAsia="Times New Roman" w:hAnsi="Times New Roman" w:cs="Times New Roman"/>
          <w:b/>
          <w:i/>
          <w:snapToGrid w:val="0"/>
          <w:sz w:val="24"/>
          <w:szCs w:val="20"/>
          <w:lang w:eastAsia="ru-RU"/>
        </w:rPr>
        <w:t xml:space="preserve"> </w:t>
      </w:r>
    </w:p>
    <w:p w:rsidR="00816F15" w:rsidRPr="00816F15" w:rsidRDefault="00816F15" w:rsidP="00816F15">
      <w:pPr>
        <w:shd w:val="clear" w:color="C0C0C0" w:fill="auto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816F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выполнение работ по реинжинирингу объектов наземной инфраструктуры Аганского месторождения (разработка программы оптимизации эксплуатационных </w:t>
      </w:r>
      <w:proofErr w:type="gramEnd"/>
    </w:p>
    <w:p w:rsidR="00816F15" w:rsidRPr="00816F15" w:rsidRDefault="00816F15" w:rsidP="00816F15">
      <w:pPr>
        <w:shd w:val="clear" w:color="C0C0C0" w:fill="auto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6F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затрат на объекты наземной инфраструктуры). </w:t>
      </w:r>
    </w:p>
    <w:p w:rsidR="00A226A1" w:rsidRPr="002E0560" w:rsidRDefault="00A226A1" w:rsidP="00A226A1">
      <w:pPr>
        <w:widowControl w:val="0"/>
        <w:spacing w:after="0" w:line="240" w:lineRule="atLeast"/>
        <w:ind w:firstLine="567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tbl>
      <w:tblPr>
        <w:tblW w:w="10064" w:type="dxa"/>
        <w:tblInd w:w="-5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4535"/>
        <w:gridCol w:w="1701"/>
        <w:gridCol w:w="1559"/>
        <w:gridCol w:w="1559"/>
      </w:tblGrid>
      <w:tr w:rsidR="00A226A1" w:rsidRPr="002E0560" w:rsidTr="00B91ECC">
        <w:trPr>
          <w:tblHeader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226A1" w:rsidRPr="00363156" w:rsidRDefault="00A226A1" w:rsidP="004155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</w:pPr>
            <w:r w:rsidRPr="00363156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>№</w:t>
            </w:r>
          </w:p>
          <w:p w:rsidR="00A226A1" w:rsidRPr="00363156" w:rsidRDefault="00A226A1" w:rsidP="00415581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</w:pPr>
            <w:r w:rsidRPr="00363156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>этапа</w:t>
            </w:r>
          </w:p>
        </w:tc>
        <w:tc>
          <w:tcPr>
            <w:tcW w:w="4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226A1" w:rsidRPr="00363156" w:rsidRDefault="00A226A1" w:rsidP="00415581">
            <w:pPr>
              <w:widowControl w:val="0"/>
              <w:tabs>
                <w:tab w:val="left" w:pos="567"/>
                <w:tab w:val="left" w:pos="1771"/>
                <w:tab w:val="left" w:pos="4819"/>
                <w:tab w:val="left" w:pos="5670"/>
                <w:tab w:val="left" w:pos="673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</w:pPr>
            <w:r w:rsidRPr="00363156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>Наименование этапов работ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226A1" w:rsidRPr="00363156" w:rsidRDefault="00A226A1" w:rsidP="004155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</w:pPr>
            <w:r w:rsidRPr="00363156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>Сроки выполнения, мес.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226A1" w:rsidRPr="00363156" w:rsidRDefault="00A226A1" w:rsidP="004155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</w:pPr>
            <w:r w:rsidRPr="00363156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>Стоимость этапа, без НДС, руб.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226A1" w:rsidRPr="00363156" w:rsidRDefault="00A226A1" w:rsidP="004155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</w:pPr>
            <w:r w:rsidRPr="00363156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>Вид отчетного документа</w:t>
            </w:r>
          </w:p>
        </w:tc>
      </w:tr>
      <w:tr w:rsidR="00A226A1" w:rsidRPr="002E0560" w:rsidTr="00B91ECC">
        <w:trPr>
          <w:trHeight w:val="39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226A1" w:rsidRPr="00363156" w:rsidRDefault="00A226A1" w:rsidP="004155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63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226A1" w:rsidRPr="00363156" w:rsidRDefault="00840F21" w:rsidP="00B71AC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Разработка методологии работ. Сбор и актуализация исходных данных.</w:t>
            </w:r>
            <w:r w:rsidR="00B71AC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226A1" w:rsidRPr="00363156" w:rsidRDefault="00591FE8" w:rsidP="004155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01.05.2015 – 31.05</w:t>
            </w:r>
            <w:r w:rsidR="00C03E6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.2015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6A1" w:rsidRDefault="00A226A1" w:rsidP="004155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1AC2" w:rsidRPr="00363156" w:rsidRDefault="00B71AC2" w:rsidP="004155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226A1" w:rsidRPr="00363156" w:rsidRDefault="00363156" w:rsidP="0036315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Информационный отчет.</w:t>
            </w:r>
          </w:p>
        </w:tc>
      </w:tr>
      <w:tr w:rsidR="00A226A1" w:rsidRPr="002E0560" w:rsidTr="00B91ECC">
        <w:trPr>
          <w:trHeight w:val="39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226A1" w:rsidRPr="00363156" w:rsidRDefault="00A226A1" w:rsidP="004155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63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226A1" w:rsidRPr="00363156" w:rsidRDefault="00840F21" w:rsidP="004155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Анализ </w:t>
            </w:r>
            <w:r w:rsidRPr="00756C27"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eastAsia="ru-RU"/>
              </w:rPr>
              <w:t>состояния существующей наземной инфраструктуры.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226A1" w:rsidRPr="00363156" w:rsidRDefault="00591FE8" w:rsidP="004155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01.06.2015 – 31.07</w:t>
            </w:r>
            <w:r w:rsidR="00C03E6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.2015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6A1" w:rsidRPr="00363156" w:rsidRDefault="00A226A1" w:rsidP="004155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226A1" w:rsidRPr="00363156" w:rsidRDefault="00E92E6C" w:rsidP="00E92E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Информационный отчет</w:t>
            </w:r>
          </w:p>
        </w:tc>
      </w:tr>
      <w:tr w:rsidR="00A226A1" w:rsidRPr="002E0560" w:rsidTr="00B91ECC">
        <w:trPr>
          <w:cantSplit/>
          <w:trHeight w:val="60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226A1" w:rsidRPr="00363156" w:rsidRDefault="00A226A1" w:rsidP="004155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63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3</w:t>
            </w:r>
          </w:p>
          <w:p w:rsidR="00A226A1" w:rsidRPr="00363156" w:rsidRDefault="00A226A1" w:rsidP="004155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226A1" w:rsidRPr="00363156" w:rsidRDefault="00840F21" w:rsidP="003631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технических решений по оптимизации объектов наземной инфраструктуры.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71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Технико-экономическая оценка технических решений</w:t>
            </w:r>
            <w:r w:rsidR="00363156" w:rsidRPr="00363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363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="00363156" w:rsidRPr="00363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ценка рисков, анализ чувствительности</w:t>
            </w:r>
            <w:r w:rsidR="009E6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каждому техническому решению</w:t>
            </w:r>
            <w:r w:rsidR="00363156" w:rsidRPr="00363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226A1" w:rsidRPr="00363156" w:rsidRDefault="00591FE8" w:rsidP="00591F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01.08</w:t>
            </w:r>
            <w:r w:rsidR="00C03E6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.2015 – </w:t>
            </w:r>
            <w:r w:rsidR="0012452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0.09</w:t>
            </w:r>
            <w:r w:rsidR="00C03E6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.2015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6A1" w:rsidRPr="00363156" w:rsidRDefault="00A226A1" w:rsidP="004155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226A1" w:rsidRPr="00363156" w:rsidRDefault="00E92E6C" w:rsidP="00E92E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Информационный отчет</w:t>
            </w:r>
          </w:p>
        </w:tc>
      </w:tr>
      <w:tr w:rsidR="005B1E2F" w:rsidRPr="002E0560" w:rsidTr="00B91ECC">
        <w:trPr>
          <w:cantSplit/>
          <w:trHeight w:val="98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B1E2F" w:rsidRPr="00A20A63" w:rsidRDefault="00816F15" w:rsidP="004155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B1E2F" w:rsidRPr="00A20A63" w:rsidRDefault="00C663D9" w:rsidP="00816F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20A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Формирование </w:t>
            </w:r>
            <w:proofErr w:type="gramStart"/>
            <w:r w:rsidRPr="00A20A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программы оптимизации эксплуатационных затрат объектов наземной инфраструктуры</w:t>
            </w:r>
            <w:proofErr w:type="gramEnd"/>
            <w:r w:rsidRPr="00A20A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816F1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Аганского</w:t>
            </w:r>
            <w:r w:rsidRPr="00A20A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месторождения.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B1E2F" w:rsidRPr="00A20A63" w:rsidRDefault="00591FE8" w:rsidP="00591F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eastAsia="ru-RU"/>
              </w:rPr>
              <w:t>01.10.2015 – 30.11</w:t>
            </w:r>
            <w:r w:rsidR="00C663D9" w:rsidRPr="00A20A63"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eastAsia="ru-RU"/>
              </w:rPr>
              <w:t>.2015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E2F" w:rsidRPr="00A20A63" w:rsidRDefault="005B1E2F" w:rsidP="004155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B1E2F" w:rsidRPr="00A20A63" w:rsidRDefault="00E92E6C" w:rsidP="00E92E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eastAsia="ru-RU"/>
              </w:rPr>
              <w:t>Информационный отчет</w:t>
            </w:r>
          </w:p>
        </w:tc>
      </w:tr>
      <w:tr w:rsidR="00A226A1" w:rsidRPr="002E0560" w:rsidTr="00B91ECC">
        <w:trPr>
          <w:cantSplit/>
          <w:trHeight w:val="98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226A1" w:rsidRPr="00363156" w:rsidRDefault="00A226A1" w:rsidP="004155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63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226A1" w:rsidRPr="00363156" w:rsidRDefault="00840F21" w:rsidP="0012452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Разработка технических заданий на проектирование</w:t>
            </w:r>
            <w:r w:rsidR="0012452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 согласование со службами ОАО «СН-МНГ»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226A1" w:rsidRPr="00363156" w:rsidRDefault="00591FE8" w:rsidP="004155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01.12</w:t>
            </w:r>
            <w:r w:rsidR="0012452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.2015 – 25.12.2015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6A1" w:rsidRPr="00363156" w:rsidRDefault="00A226A1" w:rsidP="004155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226A1" w:rsidRPr="00363156" w:rsidRDefault="00E92E6C" w:rsidP="00E92E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Информационный отчет</w:t>
            </w:r>
            <w:bookmarkStart w:id="0" w:name="_GoBack"/>
            <w:bookmarkEnd w:id="0"/>
          </w:p>
        </w:tc>
      </w:tr>
      <w:tr w:rsidR="00A226A1" w:rsidRPr="002E0560" w:rsidTr="00C663D9">
        <w:trPr>
          <w:trHeight w:val="461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226A1" w:rsidRPr="00363156" w:rsidRDefault="00A226A1" w:rsidP="00415581">
            <w:pPr>
              <w:widowControl w:val="0"/>
              <w:tabs>
                <w:tab w:val="left" w:pos="567"/>
                <w:tab w:val="left" w:pos="1771"/>
                <w:tab w:val="left" w:pos="4819"/>
                <w:tab w:val="left" w:pos="5670"/>
                <w:tab w:val="left" w:pos="673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363156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6A1" w:rsidRPr="00363156" w:rsidRDefault="00A226A1" w:rsidP="004155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6A1" w:rsidRPr="00363156" w:rsidRDefault="00A226A1" w:rsidP="004155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226A1" w:rsidRPr="00363156" w:rsidRDefault="00A226A1" w:rsidP="004155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</w:tr>
      <w:tr w:rsidR="00A226A1" w:rsidRPr="002E0560" w:rsidTr="00C663D9">
        <w:trPr>
          <w:trHeight w:val="397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226A1" w:rsidRPr="00363156" w:rsidRDefault="00A226A1" w:rsidP="00415581">
            <w:pPr>
              <w:widowControl w:val="0"/>
              <w:tabs>
                <w:tab w:val="left" w:pos="567"/>
                <w:tab w:val="left" w:pos="1771"/>
                <w:tab w:val="left" w:pos="4819"/>
                <w:tab w:val="left" w:pos="5670"/>
                <w:tab w:val="left" w:pos="673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363156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кроме того НДС (18%)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6A1" w:rsidRPr="00363156" w:rsidRDefault="00A226A1" w:rsidP="004155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6A1" w:rsidRPr="00363156" w:rsidRDefault="00A226A1" w:rsidP="004155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226A1" w:rsidRPr="00363156" w:rsidRDefault="00A226A1" w:rsidP="004155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</w:tr>
      <w:tr w:rsidR="00A226A1" w:rsidRPr="002E0560" w:rsidTr="00B91ECC">
        <w:trPr>
          <w:trHeight w:val="547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226A1" w:rsidRPr="00363156" w:rsidRDefault="00A226A1" w:rsidP="00415581">
            <w:pPr>
              <w:widowControl w:val="0"/>
              <w:tabs>
                <w:tab w:val="left" w:pos="567"/>
                <w:tab w:val="left" w:pos="1771"/>
                <w:tab w:val="left" w:pos="4819"/>
                <w:tab w:val="left" w:pos="5670"/>
                <w:tab w:val="left" w:pos="673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363156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Всего с НДС: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6A1" w:rsidRPr="00363156" w:rsidRDefault="00A226A1" w:rsidP="004155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6A1" w:rsidRPr="00363156" w:rsidRDefault="00A226A1" w:rsidP="004155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226A1" w:rsidRPr="00363156" w:rsidRDefault="00A226A1" w:rsidP="004155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</w:tr>
    </w:tbl>
    <w:p w:rsidR="00A226A1" w:rsidRPr="00363156" w:rsidRDefault="00A226A1" w:rsidP="00A226A1">
      <w:pPr>
        <w:widowControl w:val="0"/>
        <w:spacing w:after="0" w:line="264" w:lineRule="auto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C663D9" w:rsidRDefault="00C663D9" w:rsidP="005B1E2F">
      <w:pPr>
        <w:widowControl w:val="0"/>
        <w:spacing w:after="0" w:line="264" w:lineRule="auto"/>
        <w:ind w:hanging="567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A20A63" w:rsidRDefault="00A20A63" w:rsidP="005B1E2F">
      <w:pPr>
        <w:widowControl w:val="0"/>
        <w:spacing w:after="0" w:line="264" w:lineRule="auto"/>
        <w:ind w:hanging="567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84"/>
        <w:tblW w:w="10553" w:type="dxa"/>
        <w:tblLayout w:type="fixed"/>
        <w:tblLook w:val="0000" w:firstRow="0" w:lastRow="0" w:firstColumn="0" w:lastColumn="0" w:noHBand="0" w:noVBand="0"/>
      </w:tblPr>
      <w:tblGrid>
        <w:gridCol w:w="5323"/>
        <w:gridCol w:w="236"/>
        <w:gridCol w:w="4994"/>
      </w:tblGrid>
      <w:tr w:rsidR="00873AF9" w:rsidRPr="002E0560" w:rsidTr="003D3D7B">
        <w:trPr>
          <w:trHeight w:val="182"/>
        </w:trPr>
        <w:tc>
          <w:tcPr>
            <w:tcW w:w="5323" w:type="dxa"/>
          </w:tcPr>
          <w:p w:rsidR="00873AF9" w:rsidRPr="002E0560" w:rsidRDefault="00873AF9" w:rsidP="003D3D7B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highlight w:val="lightGray"/>
                <w:lang w:eastAsia="ru-RU"/>
              </w:rPr>
            </w:pPr>
            <w:r w:rsidRPr="002E0560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highlight w:val="lightGray"/>
                <w:lang w:eastAsia="ru-RU"/>
              </w:rPr>
              <w:t>Заказчик:</w:t>
            </w:r>
          </w:p>
        </w:tc>
        <w:tc>
          <w:tcPr>
            <w:tcW w:w="236" w:type="dxa"/>
          </w:tcPr>
          <w:p w:rsidR="00873AF9" w:rsidRPr="002E0560" w:rsidRDefault="00873AF9" w:rsidP="003D3D7B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highlight w:val="lightGray"/>
                <w:lang w:eastAsia="ru-RU"/>
              </w:rPr>
            </w:pPr>
          </w:p>
        </w:tc>
        <w:tc>
          <w:tcPr>
            <w:tcW w:w="4994" w:type="dxa"/>
          </w:tcPr>
          <w:p w:rsidR="00873AF9" w:rsidRPr="002E0560" w:rsidRDefault="00873AF9" w:rsidP="003D3D7B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highlight w:val="lightGray"/>
                <w:lang w:eastAsia="ru-RU"/>
              </w:rPr>
            </w:pPr>
            <w:r w:rsidRPr="002E0560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highlight w:val="lightGray"/>
                <w:lang w:eastAsia="ru-RU"/>
              </w:rPr>
              <w:t>Исполнитель:</w:t>
            </w:r>
          </w:p>
        </w:tc>
      </w:tr>
      <w:tr w:rsidR="00873AF9" w:rsidRPr="002E0560" w:rsidTr="003D3D7B">
        <w:trPr>
          <w:trHeight w:val="182"/>
        </w:trPr>
        <w:tc>
          <w:tcPr>
            <w:tcW w:w="5323" w:type="dxa"/>
          </w:tcPr>
          <w:p w:rsidR="00873AF9" w:rsidRPr="002E0560" w:rsidRDefault="00873AF9" w:rsidP="003D3D7B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Cs w:val="20"/>
                <w:highlight w:val="lightGray"/>
                <w:lang w:eastAsia="ru-RU"/>
              </w:rPr>
            </w:pPr>
            <w:r w:rsidRPr="002E0560">
              <w:rPr>
                <w:rFonts w:ascii="Times New Roman" w:eastAsia="Times New Roman" w:hAnsi="Times New Roman" w:cs="Times New Roman"/>
                <w:b/>
                <w:snapToGrid w:val="0"/>
                <w:szCs w:val="20"/>
                <w:highlight w:val="lightGray"/>
                <w:lang w:eastAsia="ru-RU"/>
              </w:rPr>
              <w:t>ОАО «СН-МНГ»</w:t>
            </w:r>
          </w:p>
        </w:tc>
        <w:tc>
          <w:tcPr>
            <w:tcW w:w="236" w:type="dxa"/>
          </w:tcPr>
          <w:p w:rsidR="00873AF9" w:rsidRPr="002E0560" w:rsidRDefault="00873AF9" w:rsidP="003D3D7B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Cs w:val="20"/>
                <w:highlight w:val="lightGray"/>
                <w:lang w:eastAsia="ru-RU"/>
              </w:rPr>
            </w:pPr>
          </w:p>
        </w:tc>
        <w:tc>
          <w:tcPr>
            <w:tcW w:w="4994" w:type="dxa"/>
          </w:tcPr>
          <w:p w:rsidR="00873AF9" w:rsidRPr="002E0560" w:rsidRDefault="00873AF9" w:rsidP="003D3D7B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Cs w:val="20"/>
                <w:highlight w:val="lightGray"/>
                <w:lang w:eastAsia="ru-RU"/>
              </w:rPr>
            </w:pPr>
            <w:r w:rsidRPr="002E0560">
              <w:rPr>
                <w:rFonts w:ascii="Times New Roman" w:eastAsia="Times New Roman" w:hAnsi="Times New Roman" w:cs="Times New Roman"/>
                <w:b/>
                <w:snapToGrid w:val="0"/>
                <w:szCs w:val="20"/>
                <w:highlight w:val="lightGray"/>
                <w:lang w:eastAsia="ru-RU"/>
              </w:rPr>
              <w:t>«_________________________________»</w:t>
            </w:r>
          </w:p>
          <w:p w:rsidR="00873AF9" w:rsidRPr="002E0560" w:rsidRDefault="00873AF9" w:rsidP="003D3D7B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Cs w:val="20"/>
                <w:highlight w:val="lightGray"/>
                <w:lang w:eastAsia="ru-RU"/>
              </w:rPr>
            </w:pPr>
            <w:r w:rsidRPr="002E0560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highlight w:val="lightGray"/>
                <w:lang w:eastAsia="ru-RU"/>
              </w:rPr>
              <w:t xml:space="preserve">          Наименование Исполнителя</w:t>
            </w:r>
          </w:p>
        </w:tc>
      </w:tr>
      <w:tr w:rsidR="00873AF9" w:rsidRPr="002E0560" w:rsidTr="003D3D7B">
        <w:trPr>
          <w:trHeight w:val="182"/>
        </w:trPr>
        <w:tc>
          <w:tcPr>
            <w:tcW w:w="5323" w:type="dxa"/>
          </w:tcPr>
          <w:p w:rsidR="00873AF9" w:rsidRPr="002E0560" w:rsidRDefault="00873AF9" w:rsidP="003D3D7B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highlight w:val="lightGray"/>
                <w:lang w:eastAsia="ru-RU"/>
              </w:rPr>
            </w:pPr>
            <w:r w:rsidRPr="002E0560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highlight w:val="lightGray"/>
                <w:lang w:eastAsia="ru-RU"/>
              </w:rPr>
              <w:t>__________________________</w:t>
            </w:r>
          </w:p>
        </w:tc>
        <w:tc>
          <w:tcPr>
            <w:tcW w:w="236" w:type="dxa"/>
          </w:tcPr>
          <w:p w:rsidR="00873AF9" w:rsidRPr="002E0560" w:rsidRDefault="00873AF9" w:rsidP="003D3D7B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Cs w:val="20"/>
                <w:highlight w:val="lightGray"/>
                <w:lang w:eastAsia="ru-RU"/>
              </w:rPr>
            </w:pPr>
          </w:p>
        </w:tc>
        <w:tc>
          <w:tcPr>
            <w:tcW w:w="4994" w:type="dxa"/>
          </w:tcPr>
          <w:p w:rsidR="00873AF9" w:rsidRPr="002E0560" w:rsidRDefault="00873AF9" w:rsidP="003D3D7B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highlight w:val="lightGray"/>
                <w:lang w:eastAsia="ru-RU"/>
              </w:rPr>
            </w:pPr>
            <w:r w:rsidRPr="002E0560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highlight w:val="lightGray"/>
                <w:lang w:eastAsia="ru-RU"/>
              </w:rPr>
              <w:t>______________________________</w:t>
            </w:r>
          </w:p>
        </w:tc>
      </w:tr>
      <w:tr w:rsidR="00873AF9" w:rsidRPr="002E0560" w:rsidTr="003D3D7B">
        <w:trPr>
          <w:trHeight w:val="182"/>
        </w:trPr>
        <w:tc>
          <w:tcPr>
            <w:tcW w:w="5323" w:type="dxa"/>
          </w:tcPr>
          <w:p w:rsidR="00873AF9" w:rsidRPr="002E0560" w:rsidRDefault="00873AF9" w:rsidP="003D3D7B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Cs w:val="20"/>
                <w:highlight w:val="lightGray"/>
                <w:lang w:eastAsia="ru-RU"/>
              </w:rPr>
            </w:pPr>
            <w:r w:rsidRPr="002E0560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highlight w:val="lightGray"/>
                <w:lang w:eastAsia="ru-RU"/>
              </w:rPr>
              <w:t>(должность)</w:t>
            </w:r>
          </w:p>
        </w:tc>
        <w:tc>
          <w:tcPr>
            <w:tcW w:w="236" w:type="dxa"/>
          </w:tcPr>
          <w:p w:rsidR="00873AF9" w:rsidRPr="002E0560" w:rsidRDefault="00873AF9" w:rsidP="003D3D7B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Cs w:val="20"/>
                <w:highlight w:val="lightGray"/>
                <w:lang w:eastAsia="ru-RU"/>
              </w:rPr>
            </w:pPr>
          </w:p>
        </w:tc>
        <w:tc>
          <w:tcPr>
            <w:tcW w:w="4994" w:type="dxa"/>
          </w:tcPr>
          <w:p w:rsidR="00873AF9" w:rsidRPr="002E0560" w:rsidRDefault="00873AF9" w:rsidP="003D3D7B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Cs w:val="20"/>
                <w:highlight w:val="lightGray"/>
                <w:lang w:eastAsia="ru-RU"/>
              </w:rPr>
            </w:pPr>
            <w:r w:rsidRPr="002E0560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highlight w:val="lightGray"/>
                <w:lang w:eastAsia="ru-RU"/>
              </w:rPr>
              <w:t>(должность)</w:t>
            </w:r>
          </w:p>
        </w:tc>
      </w:tr>
      <w:tr w:rsidR="00873AF9" w:rsidRPr="002E0560" w:rsidTr="003D3D7B">
        <w:trPr>
          <w:trHeight w:val="182"/>
        </w:trPr>
        <w:tc>
          <w:tcPr>
            <w:tcW w:w="5323" w:type="dxa"/>
          </w:tcPr>
          <w:p w:rsidR="00873AF9" w:rsidRPr="002E0560" w:rsidRDefault="00873AF9" w:rsidP="003D3D7B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highlight w:val="lightGray"/>
                <w:lang w:eastAsia="ru-RU"/>
              </w:rPr>
            </w:pPr>
            <w:r w:rsidRPr="002E0560"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highlight w:val="lightGray"/>
                <w:lang w:eastAsia="ru-RU"/>
              </w:rPr>
              <w:t xml:space="preserve">____________________________ </w:t>
            </w:r>
            <w:r w:rsidRPr="002E0560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highlight w:val="lightGray"/>
                <w:lang w:eastAsia="ru-RU"/>
              </w:rPr>
              <w:t>(ФИО)</w:t>
            </w:r>
          </w:p>
        </w:tc>
        <w:tc>
          <w:tcPr>
            <w:tcW w:w="236" w:type="dxa"/>
          </w:tcPr>
          <w:p w:rsidR="00873AF9" w:rsidRPr="002E0560" w:rsidRDefault="00873AF9" w:rsidP="003D3D7B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Cs w:val="20"/>
                <w:highlight w:val="lightGray"/>
                <w:lang w:eastAsia="ru-RU"/>
              </w:rPr>
            </w:pPr>
          </w:p>
        </w:tc>
        <w:tc>
          <w:tcPr>
            <w:tcW w:w="4994" w:type="dxa"/>
          </w:tcPr>
          <w:p w:rsidR="00873AF9" w:rsidRPr="002E0560" w:rsidRDefault="00873AF9" w:rsidP="003D3D7B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highlight w:val="lightGray"/>
                <w:lang w:eastAsia="ru-RU"/>
              </w:rPr>
            </w:pPr>
            <w:r w:rsidRPr="002E0560"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highlight w:val="lightGray"/>
                <w:lang w:eastAsia="ru-RU"/>
              </w:rPr>
              <w:t xml:space="preserve">__________________________ </w:t>
            </w:r>
            <w:r w:rsidRPr="002E0560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highlight w:val="lightGray"/>
                <w:lang w:eastAsia="ru-RU"/>
              </w:rPr>
              <w:t>(ФИО)</w:t>
            </w:r>
          </w:p>
        </w:tc>
      </w:tr>
    </w:tbl>
    <w:p w:rsidR="00A20A63" w:rsidRDefault="00A20A63" w:rsidP="005B1E2F">
      <w:pPr>
        <w:widowControl w:val="0"/>
        <w:spacing w:after="0" w:line="264" w:lineRule="auto"/>
        <w:ind w:hanging="567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A226A1" w:rsidRPr="007E768A" w:rsidRDefault="00A226A1" w:rsidP="00A226A1">
      <w:pPr>
        <w:spacing w:after="0" w:line="240" w:lineRule="auto"/>
        <w:ind w:left="6120"/>
        <w:rPr>
          <w:rFonts w:ascii="Times New Roman" w:eastAsia="Times New Roman" w:hAnsi="Times New Roman" w:cs="Times New Roman"/>
          <w:lang w:eastAsia="ru-RU"/>
        </w:rPr>
      </w:pPr>
    </w:p>
    <w:sectPr w:rsidR="00A226A1" w:rsidRPr="007E768A" w:rsidSect="00C663D9">
      <w:pgSz w:w="11906" w:h="16838"/>
      <w:pgMar w:top="1134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DB2"/>
    <w:rsid w:val="0012452A"/>
    <w:rsid w:val="0013794D"/>
    <w:rsid w:val="001D196D"/>
    <w:rsid w:val="00363156"/>
    <w:rsid w:val="00516C48"/>
    <w:rsid w:val="00534C73"/>
    <w:rsid w:val="00591FE8"/>
    <w:rsid w:val="005B1E2F"/>
    <w:rsid w:val="00756C27"/>
    <w:rsid w:val="00816F15"/>
    <w:rsid w:val="00840F21"/>
    <w:rsid w:val="00873AF9"/>
    <w:rsid w:val="008D6A03"/>
    <w:rsid w:val="009E6D4D"/>
    <w:rsid w:val="00A2079F"/>
    <w:rsid w:val="00A20A63"/>
    <w:rsid w:val="00A226A1"/>
    <w:rsid w:val="00AB686B"/>
    <w:rsid w:val="00AD37A3"/>
    <w:rsid w:val="00B71AC2"/>
    <w:rsid w:val="00B91ECC"/>
    <w:rsid w:val="00BA689E"/>
    <w:rsid w:val="00C03E61"/>
    <w:rsid w:val="00C663D9"/>
    <w:rsid w:val="00C768C8"/>
    <w:rsid w:val="00D5305B"/>
    <w:rsid w:val="00E92E6C"/>
    <w:rsid w:val="00F61A7D"/>
    <w:rsid w:val="00FC74F9"/>
    <w:rsid w:val="00FD4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6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31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6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31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Альмира Махияновна Нургалиева</dc:creator>
  <cp:lastModifiedBy>Альмира Махияновна Нургалиева</cp:lastModifiedBy>
  <cp:revision>5</cp:revision>
  <cp:lastPrinted>2014-12-02T09:48:00Z</cp:lastPrinted>
  <dcterms:created xsi:type="dcterms:W3CDTF">2014-12-02T09:22:00Z</dcterms:created>
  <dcterms:modified xsi:type="dcterms:W3CDTF">2014-12-02T09:48:00Z</dcterms:modified>
</cp:coreProperties>
</file>