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B0210">
            <w:pPr>
              <w:jc w:val="both"/>
            </w:pPr>
            <w:r w:rsidRPr="000127F9">
              <w:t>Протокол  № ____</w:t>
            </w:r>
            <w:r w:rsidR="002B0210">
              <w:rPr>
                <w:u w:val="single"/>
                <w:lang w:val="en-US"/>
              </w:rPr>
              <w:t>334</w:t>
            </w:r>
            <w:r w:rsidRPr="000127F9">
              <w:t>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2B0210" w:rsidP="002B0210">
            <w:pPr>
              <w:jc w:val="both"/>
            </w:pPr>
            <w:r>
              <w:t>«</w:t>
            </w:r>
            <w:r>
              <w:rPr>
                <w:lang w:val="en-US"/>
              </w:rPr>
              <w:t>21</w:t>
            </w:r>
            <w:r w:rsidR="00816912" w:rsidRPr="000127F9">
              <w:t xml:space="preserve">» </w:t>
            </w:r>
            <w:r>
              <w:t xml:space="preserve"> октября</w:t>
            </w:r>
            <w:r w:rsidR="00816912" w:rsidRPr="000127F9">
              <w:t xml:space="preserve">  </w:t>
            </w:r>
            <w:r>
              <w:t>2014</w:t>
            </w:r>
            <w:r w:rsidR="00816912"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03BF0" w:rsidRPr="005A0C17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745057">
        <w:rPr>
          <w:b/>
        </w:rPr>
        <w:t>556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</w:t>
      </w:r>
      <w:r w:rsidR="00092534" w:rsidRPr="00E61BBD">
        <w:rPr>
          <w:b/>
        </w:rPr>
        <w:t xml:space="preserve">от </w:t>
      </w:r>
      <w:r w:rsidR="00092534">
        <w:rPr>
          <w:b/>
        </w:rPr>
        <w:t>«</w:t>
      </w:r>
      <w:r w:rsidR="002B0210">
        <w:rPr>
          <w:b/>
        </w:rPr>
        <w:t>21</w:t>
      </w:r>
      <w:r w:rsidR="00092534">
        <w:rPr>
          <w:b/>
        </w:rPr>
        <w:t>»</w:t>
      </w:r>
      <w:r w:rsidR="002B0210">
        <w:rPr>
          <w:b/>
        </w:rPr>
        <w:t xml:space="preserve"> октября</w:t>
      </w:r>
      <w:r w:rsidR="00092534">
        <w:rPr>
          <w:b/>
        </w:rPr>
        <w:t xml:space="preserve">  2014г</w:t>
      </w:r>
      <w:r w:rsidR="00092534" w:rsidRPr="005A0C17">
        <w:rPr>
          <w:b/>
        </w:rPr>
        <w:t>.</w:t>
      </w: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745057">
        <w:rPr>
          <w:b/>
        </w:rPr>
        <w:t>431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745057">
        <w:rPr>
          <w:b/>
        </w:rPr>
        <w:t>Учет, хранение и паспортизация керна скважин и пластовых флюидов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Формой 4</w:t>
      </w:r>
      <w:r w:rsidR="00103BF0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Pr="007F732B">
        <w:rPr>
          <w:color w:val="000000"/>
        </w:rPr>
        <w:t>(Форма 5),</w:t>
      </w:r>
      <w:r w:rsidRPr="000127F9">
        <w:t xml:space="preserve"> существенные условия (цена, </w:t>
      </w:r>
      <w:r w:rsidRPr="007F732B">
        <w:rPr>
          <w:color w:val="000000"/>
        </w:rPr>
        <w:t>сроки</w:t>
      </w:r>
      <w:r w:rsidRPr="000127F9">
        <w:t xml:space="preserve"> и объем исполнения работ, пр.) последующей сделки оговариваются в планируемом к заключению </w:t>
      </w:r>
      <w:r w:rsidRPr="002942A5">
        <w:t>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80164A" w:rsidRPr="000127F9" w:rsidRDefault="0080164A" w:rsidP="0080164A">
      <w:pPr>
        <w:ind w:firstLine="708"/>
        <w:jc w:val="both"/>
      </w:pPr>
      <w:r>
        <w:t xml:space="preserve">Отбор проводится в </w:t>
      </w:r>
      <w:r w:rsidRPr="000127F9">
        <w:t xml:space="preserve">два этапа: </w:t>
      </w:r>
      <w:r w:rsidRPr="00353F72">
        <w:rPr>
          <w:b/>
        </w:rPr>
        <w:t>оценка технической части оферт и оценка коммерческой части оферт.</w:t>
      </w:r>
    </w:p>
    <w:p w:rsidR="00353F72" w:rsidRPr="001A0905" w:rsidRDefault="00353F72" w:rsidP="00353F72">
      <w:pPr>
        <w:ind w:firstLine="284"/>
        <w:jc w:val="both"/>
      </w:pPr>
      <w:r>
        <w:t xml:space="preserve">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353F72" w:rsidRPr="001A0905" w:rsidRDefault="00353F72" w:rsidP="00353F72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53F72" w:rsidRPr="000127F9" w:rsidRDefault="00353F72" w:rsidP="00353F72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353F72" w:rsidRPr="005A0C17" w:rsidRDefault="00353F72" w:rsidP="00353F72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</w:t>
      </w:r>
      <w:r>
        <w:t>4</w:t>
      </w:r>
      <w:r w:rsidRPr="005A0C17">
        <w:t>г. включительно, соответствовать всем условиям, указанным в настоящем сообщении.</w:t>
      </w:r>
    </w:p>
    <w:p w:rsidR="00010018" w:rsidRPr="00353F72" w:rsidRDefault="00353F72" w:rsidP="00353F72">
      <w:pPr>
        <w:pStyle w:val="a6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10018" w:rsidRPr="00353F72">
        <w:rPr>
          <w:rFonts w:ascii="Times New Roman" w:hAnsi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 xml:space="preserve">заполненное извещение о согласии сделать </w:t>
      </w:r>
      <w:r w:rsidRPr="002942A5">
        <w:t>оферту (Форма 2);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A70365" w:rsidP="00EC7185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>
        <w:t>заполненный, подписанный</w:t>
      </w:r>
      <w:r w:rsidRPr="000B2ACB">
        <w:t xml:space="preserve"> </w:t>
      </w:r>
      <w:r w:rsidR="00745057">
        <w:t>Лот 431</w:t>
      </w:r>
      <w:r>
        <w:t xml:space="preserve"> </w:t>
      </w:r>
      <w:r>
        <w:rPr>
          <w:szCs w:val="16"/>
        </w:rPr>
        <w:t>(Форма 4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(при их наличии)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235B7" w:rsidRDefault="00EC7185" w:rsidP="00506CF9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BB0C52">
        <w:t>заполненную, подписанную  Каль</w:t>
      </w:r>
      <w:r>
        <w:t xml:space="preserve">куляцию, </w:t>
      </w:r>
      <w:r w:rsidRPr="007F10EF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 w:rsidR="00672D09" w:rsidRPr="00F235B7">
        <w:rPr>
          <w:szCs w:val="16"/>
        </w:rPr>
        <w:t>(Форма</w:t>
      </w:r>
      <w:r w:rsidR="00745057" w:rsidRPr="00F235B7">
        <w:rPr>
          <w:szCs w:val="16"/>
        </w:rPr>
        <w:t xml:space="preserve"> 8</w:t>
      </w:r>
      <w:r w:rsidR="00603679" w:rsidRPr="00F235B7">
        <w:rPr>
          <w:szCs w:val="16"/>
        </w:rPr>
        <w:t>)</w:t>
      </w:r>
      <w:r w:rsidR="00D302C2" w:rsidRPr="00F235B7">
        <w:rPr>
          <w:szCs w:val="16"/>
        </w:rPr>
        <w:t>;</w:t>
      </w:r>
    </w:p>
    <w:p w:rsidR="00D302C2" w:rsidRPr="00F235B7" w:rsidRDefault="00F235B7" w:rsidP="00300F66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F235B7">
        <w:t>Документы, подтверждающие соответствие «Критериям технической оценки оферт участников закупки на выполнение работ</w:t>
      </w:r>
      <w:r w:rsidR="00985DC4">
        <w:t xml:space="preserve"> по У</w:t>
      </w:r>
      <w:r w:rsidRPr="00F235B7">
        <w:t xml:space="preserve">чету, хранению и паспортизации керна скважин и пластовых флюидов  по типу сделки № 431 «Учет, хранение и паспортизация керна скважин и пластовых флюидов» (Форма 9) с заполненной и подписанной анкетой соответствия критериям технической оценки оферт участников закупки </w:t>
      </w:r>
      <w:r w:rsidR="00D302C2" w:rsidRPr="00F235B7">
        <w:rPr>
          <w:iCs/>
          <w:szCs w:val="16"/>
        </w:rPr>
        <w:t xml:space="preserve">(Приложение №1 к Форме </w:t>
      </w:r>
      <w:r w:rsidRPr="00F235B7">
        <w:rPr>
          <w:iCs/>
          <w:szCs w:val="16"/>
        </w:rPr>
        <w:t>9</w:t>
      </w:r>
      <w:r w:rsidR="00D302C2" w:rsidRPr="00F235B7">
        <w:rPr>
          <w:iCs/>
          <w:szCs w:val="16"/>
        </w:rPr>
        <w:t>).</w:t>
      </w:r>
      <w:proofErr w:type="gramEnd"/>
    </w:p>
    <w:p w:rsidR="0004243A" w:rsidRPr="0004243A" w:rsidRDefault="0004243A" w:rsidP="0004243A">
      <w:pPr>
        <w:autoSpaceDE w:val="0"/>
        <w:autoSpaceDN w:val="0"/>
        <w:adjustRightInd w:val="0"/>
        <w:ind w:left="1134"/>
        <w:jc w:val="both"/>
        <w:rPr>
          <w:szCs w:val="16"/>
        </w:rPr>
      </w:pPr>
    </w:p>
    <w:p w:rsidR="00B9034F" w:rsidRPr="00AD6DBA" w:rsidRDefault="00B9034F" w:rsidP="00B9034F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9034F" w:rsidRPr="00AD6DBA" w:rsidRDefault="00B9034F" w:rsidP="00B9034F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9034F" w:rsidRDefault="006D7B72" w:rsidP="006D7B72">
      <w:pPr>
        <w:jc w:val="both"/>
      </w:pPr>
      <w:r>
        <w:t xml:space="preserve">          </w:t>
      </w:r>
    </w:p>
    <w:p w:rsidR="006D7B72" w:rsidRPr="000127F9" w:rsidRDefault="006D7B72" w:rsidP="006D7B72">
      <w:pPr>
        <w:jc w:val="both"/>
      </w:pP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A57C6A">
        <w:rPr>
          <w:b/>
        </w:rPr>
        <w:t xml:space="preserve"> </w:t>
      </w:r>
      <w:r w:rsidR="002B0210">
        <w:rPr>
          <w:b/>
        </w:rPr>
        <w:t>21</w:t>
      </w:r>
      <w:r w:rsidR="00A57C6A">
        <w:rPr>
          <w:b/>
        </w:rPr>
        <w:t xml:space="preserve">  </w:t>
      </w:r>
      <w:r w:rsidRPr="009C58FF">
        <w:rPr>
          <w:b/>
        </w:rPr>
        <w:t>»</w:t>
      </w:r>
      <w:r w:rsidR="002B0210">
        <w:rPr>
          <w:b/>
        </w:rPr>
        <w:t xml:space="preserve"> октября</w:t>
      </w:r>
      <w:r w:rsidR="00497BAC">
        <w:rPr>
          <w:b/>
        </w:rPr>
        <w:t xml:space="preserve"> 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57C6A">
        <w:rPr>
          <w:b/>
        </w:rPr>
        <w:t xml:space="preserve"> </w:t>
      </w:r>
      <w:r w:rsidR="002B0210">
        <w:rPr>
          <w:b/>
        </w:rPr>
        <w:t>05</w:t>
      </w:r>
      <w:r w:rsidRPr="009C58FF">
        <w:rPr>
          <w:b/>
        </w:rPr>
        <w:t xml:space="preserve">» </w:t>
      </w:r>
      <w:r w:rsidR="002B0210">
        <w:rPr>
          <w:b/>
        </w:rPr>
        <w:t>ноября</w:t>
      </w:r>
      <w:r w:rsidR="00497BAC">
        <w:rPr>
          <w:b/>
        </w:rPr>
        <w:t xml:space="preserve"> 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«31» декабря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353F72" w:rsidRPr="000509F7" w:rsidRDefault="00010018" w:rsidP="00353F72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745057">
        <w:rPr>
          <w:b/>
        </w:rPr>
        <w:t>556</w:t>
      </w:r>
      <w:r w:rsidR="00B5448B" w:rsidRPr="000509F7">
        <w:rPr>
          <w:b/>
        </w:rPr>
        <w:t xml:space="preserve">/ТК/2014 </w:t>
      </w:r>
      <w:r w:rsidR="00353F72" w:rsidRPr="00D67B56">
        <w:rPr>
          <w:b/>
        </w:rPr>
        <w:t>от «</w:t>
      </w:r>
      <w:r w:rsidR="002B0210">
        <w:rPr>
          <w:b/>
        </w:rPr>
        <w:t>21</w:t>
      </w:r>
      <w:r w:rsidR="00353F72" w:rsidRPr="00D67B56">
        <w:rPr>
          <w:b/>
        </w:rPr>
        <w:t>»</w:t>
      </w:r>
      <w:r w:rsidR="002B0210">
        <w:rPr>
          <w:b/>
        </w:rPr>
        <w:t>октября</w:t>
      </w:r>
      <w:r w:rsidR="00353F72" w:rsidRPr="00D67B56">
        <w:rPr>
          <w:b/>
        </w:rPr>
        <w:t xml:space="preserve">  2014г.</w:t>
      </w:r>
      <w:r w:rsidR="00353F72" w:rsidRPr="000509F7">
        <w:rPr>
          <w:b/>
        </w:rPr>
        <w:t>».</w:t>
      </w:r>
    </w:p>
    <w:p w:rsidR="00985DC4" w:rsidRDefault="00985DC4" w:rsidP="00985DC4">
      <w:pPr>
        <w:spacing w:line="276" w:lineRule="auto"/>
        <w:ind w:firstLine="708"/>
        <w:jc w:val="both"/>
      </w:pPr>
    </w:p>
    <w:p w:rsidR="00985DC4" w:rsidRPr="001A0905" w:rsidRDefault="00985DC4" w:rsidP="00985DC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353F72">
      <w:pPr>
        <w:autoSpaceDE w:val="0"/>
        <w:autoSpaceDN w:val="0"/>
        <w:adjustRightInd w:val="0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E52D7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D302C2">
        <w:t>«Критериям</w:t>
      </w:r>
      <w:r w:rsidR="0057045A">
        <w:t xml:space="preserve"> </w:t>
      </w:r>
      <w:r w:rsidR="001E1AE7">
        <w:t>технической</w:t>
      </w:r>
      <w:r w:rsidR="0057045A">
        <w:t xml:space="preserve"> оценки контрагента по типу</w:t>
      </w:r>
      <w:r w:rsidR="0057045A" w:rsidRPr="0057045A">
        <w:t xml:space="preserve"> сделки</w:t>
      </w:r>
      <w:r w:rsidR="008679B5" w:rsidRPr="0057045A">
        <w:t xml:space="preserve"> </w:t>
      </w:r>
      <w:r w:rsidR="00745057">
        <w:rPr>
          <w:b/>
        </w:rPr>
        <w:t>431</w:t>
      </w:r>
      <w:r w:rsidR="00AF0B6B">
        <w:rPr>
          <w:b/>
        </w:rPr>
        <w:t xml:space="preserve"> </w:t>
      </w:r>
      <w:r w:rsidR="00AF0B6B" w:rsidRPr="005A0C17">
        <w:rPr>
          <w:b/>
        </w:rPr>
        <w:t>«</w:t>
      </w:r>
      <w:r w:rsidR="00745057">
        <w:rPr>
          <w:b/>
        </w:rPr>
        <w:t>Учет, хранение и паспортизация керна скважин и пластовых флюидов</w:t>
      </w:r>
      <w:r w:rsidR="00AF0B6B" w:rsidRPr="005A0C17">
        <w:rPr>
          <w:b/>
        </w:rPr>
        <w:t>»</w:t>
      </w:r>
      <w:r w:rsidR="00AF0B6B" w:rsidRPr="00C93FB6">
        <w:t xml:space="preserve"> </w:t>
      </w:r>
      <w:r w:rsidR="0057045A" w:rsidRPr="0057045A">
        <w:t xml:space="preserve"> (в соответствии с </w:t>
      </w:r>
      <w:r w:rsidR="000C6B1C">
        <w:t>приложение № 1 к Форме 9</w:t>
      </w:r>
      <w:r w:rsidR="0057045A" w:rsidRPr="0057045A">
        <w:t xml:space="preserve">) 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57045A">
        <w:rPr>
          <w:b/>
        </w:rPr>
        <w:t xml:space="preserve"> </w:t>
      </w:r>
    </w:p>
    <w:p w:rsidR="00E52D7A" w:rsidRPr="0028121C" w:rsidRDefault="0028121C" w:rsidP="00E52D7A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="00E52D7A" w:rsidRPr="00D302C2">
        <w:rPr>
          <w:b/>
        </w:rPr>
        <w:t>второй</w:t>
      </w:r>
      <w:r w:rsidR="00E52D7A" w:rsidRPr="00D302C2">
        <w:t xml:space="preserve"> – </w:t>
      </w:r>
      <w:r w:rsidR="00E52D7A" w:rsidRPr="001A0905">
        <w:rPr>
          <w:b/>
        </w:rPr>
        <w:t>конверт (с пометкой «Копия»),</w:t>
      </w:r>
      <w:r w:rsidR="00E52D7A">
        <w:t xml:space="preserve"> содержащий </w:t>
      </w:r>
      <w:r w:rsidR="00E52D7A" w:rsidRPr="0057045A">
        <w:t>копии</w:t>
      </w:r>
      <w:r w:rsidR="00E52D7A" w:rsidRPr="0028121C">
        <w:t xml:space="preserve"> документов</w:t>
      </w:r>
      <w:r w:rsidR="00E52D7A">
        <w:t>, находящихся в первом конверте,</w:t>
      </w:r>
      <w:r w:rsidR="00E52D7A" w:rsidRPr="00A440BA">
        <w:t xml:space="preserve"> с предоставлением отсканированны</w:t>
      </w:r>
      <w:r w:rsidR="00E52D7A">
        <w:t>х</w:t>
      </w:r>
      <w:r w:rsidR="00E52D7A" w:rsidRPr="00A440BA">
        <w:t xml:space="preserve"> оригинал</w:t>
      </w:r>
      <w:r w:rsidR="00E52D7A">
        <w:t>ов</w:t>
      </w:r>
      <w:r w:rsidR="00E52D7A" w:rsidRPr="00A440BA">
        <w:t xml:space="preserve"> документов,</w:t>
      </w:r>
      <w:r w:rsidR="00E52D7A">
        <w:t xml:space="preserve"> находящихся в первом конверте на электронном носителе;</w:t>
      </w:r>
    </w:p>
    <w:p w:rsidR="0028121C" w:rsidRDefault="00E52D7A" w:rsidP="00946819">
      <w:pPr>
        <w:autoSpaceDE w:val="0"/>
        <w:autoSpaceDN w:val="0"/>
        <w:adjustRightInd w:val="0"/>
        <w:spacing w:line="276" w:lineRule="auto"/>
        <w:jc w:val="both"/>
        <w:rPr>
          <w:szCs w:val="16"/>
        </w:rPr>
      </w:pPr>
      <w:r>
        <w:rPr>
          <w:b/>
        </w:rPr>
        <w:t xml:space="preserve">            </w:t>
      </w:r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>, оригиналы документов: заполненное извещение о согласии сделать оферту (Форма 2), предложение о заключении договора (Форма 3), заполненный, подписанный Лот</w:t>
      </w:r>
      <w:r w:rsidR="00745057">
        <w:t xml:space="preserve"> 431</w:t>
      </w:r>
      <w:r w:rsidR="0028121C" w:rsidRPr="00D302C2">
        <w:t xml:space="preserve"> </w:t>
      </w:r>
      <w:r w:rsidR="0028121C" w:rsidRPr="00D302C2">
        <w:rPr>
          <w:szCs w:val="16"/>
        </w:rPr>
        <w:t xml:space="preserve">(Форма 4), </w:t>
      </w:r>
      <w:r w:rsidR="0028121C"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</w:t>
      </w:r>
      <w:r w:rsidR="009D1794" w:rsidRPr="009D1794">
        <w:t xml:space="preserve"> </w:t>
      </w:r>
      <w:r w:rsidR="0028121C" w:rsidRPr="00D302C2">
        <w:t xml:space="preserve">по </w:t>
      </w:r>
      <w:r w:rsidR="009D1794">
        <w:t>Ф</w:t>
      </w:r>
      <w:r w:rsidR="0028121C" w:rsidRPr="00D302C2">
        <w:t>орме 6,</w:t>
      </w:r>
      <w:r w:rsidR="0028121C" w:rsidRPr="00D302C2">
        <w:rPr>
          <w:szCs w:val="16"/>
        </w:rPr>
        <w:t xml:space="preserve"> </w:t>
      </w:r>
      <w:r w:rsidR="00946819">
        <w:t xml:space="preserve">перечень </w:t>
      </w:r>
      <w:r w:rsidR="0028121C" w:rsidRPr="00D302C2">
        <w:t>аффилированных организаций (Форма 7),</w:t>
      </w:r>
      <w:r w:rsidR="0028121C" w:rsidRPr="00D302C2">
        <w:rPr>
          <w:szCs w:val="16"/>
        </w:rPr>
        <w:t xml:space="preserve"> </w:t>
      </w:r>
      <w:r w:rsidR="0028121C" w:rsidRPr="00D302C2">
        <w:t xml:space="preserve">заполненную, подписанную  Калькуляцию, </w:t>
      </w:r>
      <w:r w:rsidR="0028121C" w:rsidRPr="00D302C2">
        <w:rPr>
          <w:lang w:val="en-US"/>
        </w:rPr>
        <w:t>c</w:t>
      </w:r>
      <w:r w:rsidR="0028121C" w:rsidRPr="00D302C2">
        <w:t xml:space="preserve"> расшифровкой по стоимости затрат </w:t>
      </w:r>
      <w:r w:rsidR="0028121C" w:rsidRPr="00D302C2">
        <w:rPr>
          <w:szCs w:val="16"/>
        </w:rPr>
        <w:t xml:space="preserve">(Форма </w:t>
      </w:r>
      <w:r w:rsidR="00745057">
        <w:rPr>
          <w:szCs w:val="16"/>
        </w:rPr>
        <w:t>8</w:t>
      </w:r>
      <w:r w:rsidR="0028121C" w:rsidRPr="00D302C2">
        <w:rPr>
          <w:szCs w:val="16"/>
        </w:rPr>
        <w:t>).</w:t>
      </w:r>
      <w:r w:rsidR="0028121C">
        <w:rPr>
          <w:szCs w:val="16"/>
        </w:rPr>
        <w:t xml:space="preserve"> </w:t>
      </w:r>
    </w:p>
    <w:p w:rsidR="00E52D7A" w:rsidRDefault="0028121C" w:rsidP="00E52D7A">
      <w:pPr>
        <w:ind w:firstLine="708"/>
        <w:jc w:val="both"/>
      </w:pPr>
      <w:r>
        <w:rPr>
          <w:b/>
        </w:rPr>
        <w:t xml:space="preserve">четвертый </w:t>
      </w:r>
      <w:r w:rsidRPr="00E52D7A">
        <w:rPr>
          <w:b/>
        </w:rPr>
        <w:t xml:space="preserve">– </w:t>
      </w:r>
      <w:r w:rsidR="0057045A" w:rsidRPr="00E52D7A">
        <w:rPr>
          <w:b/>
        </w:rPr>
        <w:t>конверт (с пометкой «Копия»)</w:t>
      </w:r>
      <w:r w:rsidR="0057045A">
        <w:t xml:space="preserve">, содержащий </w:t>
      </w:r>
      <w:r w:rsidR="008679B5" w:rsidRPr="0057045A">
        <w:t>копии всех документов</w:t>
      </w:r>
      <w:r>
        <w:t>, находящихся в третьем конверте</w:t>
      </w:r>
      <w:r w:rsidR="00E52D7A">
        <w:t>,</w:t>
      </w:r>
      <w:r w:rsidR="00E52D7A" w:rsidRPr="00E52D7A">
        <w:t xml:space="preserve"> </w:t>
      </w:r>
      <w:r w:rsidR="00E52D7A">
        <w:t>с предоставлением оригинала карточки предприятия и диска (электронного носителя)</w:t>
      </w:r>
      <w:r w:rsidR="00E52D7A" w:rsidRPr="00A440BA">
        <w:t xml:space="preserve"> с электронными версиями Форм (4-</w:t>
      </w:r>
      <w:r w:rsidR="00E52D7A">
        <w:t>8</w:t>
      </w:r>
      <w:r w:rsidR="00E52D7A" w:rsidRPr="00A440BA">
        <w:t xml:space="preserve">) и отсканированными </w:t>
      </w:r>
      <w:r w:rsidR="00E52D7A">
        <w:t xml:space="preserve">оригиналами </w:t>
      </w:r>
      <w:r w:rsidR="00E52D7A" w:rsidRPr="00A440BA">
        <w:t>документ</w:t>
      </w:r>
      <w:r w:rsidR="00E52D7A">
        <w:t>ов,</w:t>
      </w:r>
      <w:r w:rsidR="00E52D7A" w:rsidRPr="00A440BA">
        <w:t xml:space="preserve"> находящихся в третьем конверте</w:t>
      </w:r>
      <w:r w:rsidR="00E52D7A">
        <w:t>.</w:t>
      </w:r>
      <w:r w:rsidR="00E52D7A" w:rsidRPr="00E52D7A">
        <w:t xml:space="preserve"> </w:t>
      </w:r>
    </w:p>
    <w:p w:rsidR="00E52D7A" w:rsidRPr="00D87386" w:rsidRDefault="00E52D7A" w:rsidP="00E52D7A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E52D7A" w:rsidRDefault="00E52D7A" w:rsidP="00E52D7A">
      <w:pPr>
        <w:jc w:val="both"/>
      </w:pPr>
    </w:p>
    <w:p w:rsidR="00E52D7A" w:rsidRPr="001A0905" w:rsidRDefault="00E52D7A" w:rsidP="00E52D7A">
      <w:pPr>
        <w:jc w:val="both"/>
        <w:rPr>
          <w:b/>
          <w:color w:val="000000"/>
        </w:rPr>
      </w:pPr>
      <w:r>
        <w:t xml:space="preserve">            </w:t>
      </w: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52D7A" w:rsidRPr="000127F9" w:rsidRDefault="00E52D7A" w:rsidP="00E52D7A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AF0B6B">
        <w:rPr>
          <w:b/>
        </w:rPr>
        <w:t xml:space="preserve"> </w:t>
      </w:r>
      <w:r w:rsidR="002B0210">
        <w:rPr>
          <w:b/>
        </w:rPr>
        <w:t>29</w:t>
      </w:r>
      <w:r w:rsidR="00AF0B6B">
        <w:rPr>
          <w:b/>
        </w:rPr>
        <w:t xml:space="preserve"> </w:t>
      </w:r>
      <w:r w:rsidRPr="000127F9">
        <w:rPr>
          <w:b/>
        </w:rPr>
        <w:t xml:space="preserve">» </w:t>
      </w:r>
      <w:r w:rsidR="00AF0B6B">
        <w:rPr>
          <w:b/>
        </w:rPr>
        <w:t xml:space="preserve">              </w:t>
      </w:r>
      <w:r w:rsidR="002B0210">
        <w:rPr>
          <w:b/>
        </w:rPr>
        <w:t xml:space="preserve">октября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942A5" w:rsidRDefault="002942A5" w:rsidP="0058480C">
      <w:pPr>
        <w:jc w:val="both"/>
        <w:rPr>
          <w:b/>
        </w:rPr>
      </w:pPr>
    </w:p>
    <w:p w:rsidR="002942A5" w:rsidRPr="002942A5" w:rsidRDefault="00FF6752" w:rsidP="002942A5">
      <w:pPr>
        <w:pStyle w:val="aff8"/>
        <w:rPr>
          <w:rFonts w:ascii="Times New Roman" w:hAnsi="Times New Roman"/>
          <w:sz w:val="24"/>
          <w:szCs w:val="24"/>
        </w:rPr>
      </w:pPr>
      <w:r w:rsidRPr="00FF6752">
        <w:rPr>
          <w:rFonts w:ascii="Times New Roman" w:hAnsi="Times New Roman"/>
          <w:sz w:val="24"/>
          <w:szCs w:val="24"/>
        </w:rPr>
        <w:t xml:space="preserve">Начальник отдела 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FF6752">
        <w:rPr>
          <w:rFonts w:ascii="Times New Roman" w:hAnsi="Times New Roman"/>
          <w:sz w:val="24"/>
          <w:szCs w:val="24"/>
        </w:rPr>
        <w:t>еологоразведочных</w:t>
      </w:r>
      <w:r>
        <w:rPr>
          <w:rFonts w:ascii="Times New Roman" w:hAnsi="Times New Roman"/>
          <w:sz w:val="24"/>
          <w:szCs w:val="24"/>
        </w:rPr>
        <w:t xml:space="preserve"> работ</w:t>
      </w:r>
    </w:p>
    <w:p w:rsidR="00FF6752" w:rsidRDefault="00FF6752" w:rsidP="0058480C">
      <w:pPr>
        <w:jc w:val="both"/>
        <w:rPr>
          <w:rFonts w:eastAsia="Calibri"/>
        </w:rPr>
      </w:pPr>
      <w:r w:rsidRPr="00FF6752">
        <w:rPr>
          <w:rFonts w:eastAsia="Calibri"/>
        </w:rPr>
        <w:t xml:space="preserve">Гуляев Андрей Евгеньевич </w:t>
      </w:r>
    </w:p>
    <w:p w:rsidR="002942A5" w:rsidRPr="002942A5" w:rsidRDefault="002942A5" w:rsidP="0058480C">
      <w:pPr>
        <w:jc w:val="both"/>
      </w:pPr>
      <w:r w:rsidRPr="00FF4B5D">
        <w:t>тел. (34643)</w:t>
      </w:r>
      <w:r>
        <w:t xml:space="preserve"> </w:t>
      </w:r>
      <w:r w:rsidRPr="002942A5">
        <w:t>43</w:t>
      </w:r>
      <w:r w:rsidR="005E05B7">
        <w:t>-</w:t>
      </w:r>
      <w:r w:rsidR="00FF6752">
        <w:t>252</w:t>
      </w:r>
      <w:r w:rsidRPr="00506CF9">
        <w:t>,</w:t>
      </w:r>
      <w:r w:rsidR="00506CF9" w:rsidRPr="00506CF9">
        <w:rPr>
          <w:color w:val="003399"/>
          <w:u w:val="single"/>
        </w:rPr>
        <w:t xml:space="preserve"> </w:t>
      </w:r>
      <w:hyperlink r:id="rId8" w:history="1">
        <w:r w:rsidR="00DC7A31" w:rsidRPr="00E51245">
          <w:rPr>
            <w:rStyle w:val="af4"/>
            <w:lang w:val="en-US"/>
          </w:rPr>
          <w:t>GuliaevAE</w:t>
        </w:r>
        <w:r w:rsidR="00DC7A31" w:rsidRPr="00E51245">
          <w:rPr>
            <w:rStyle w:val="af4"/>
          </w:rPr>
          <w:t>@mng.slavneft.ru</w:t>
        </w:r>
      </w:hyperlink>
      <w:r w:rsidR="00506CF9" w:rsidRPr="00506CF9">
        <w:rPr>
          <w:color w:val="003399"/>
          <w:u w:val="single"/>
        </w:rPr>
        <w:t>;</w:t>
      </w:r>
    </w:p>
    <w:p w:rsidR="002942A5" w:rsidRDefault="002942A5" w:rsidP="0058480C">
      <w:pPr>
        <w:jc w:val="both"/>
        <w:rPr>
          <w:b/>
        </w:rPr>
      </w:pPr>
    </w:p>
    <w:p w:rsidR="00FF6752" w:rsidRPr="00FF6752" w:rsidRDefault="00FF6752" w:rsidP="00FF6752">
      <w:pPr>
        <w:pStyle w:val="aff8"/>
        <w:rPr>
          <w:rFonts w:ascii="Times New Roman" w:hAnsi="Times New Roman"/>
          <w:sz w:val="24"/>
          <w:szCs w:val="24"/>
        </w:rPr>
      </w:pPr>
      <w:r w:rsidRPr="00FF6752">
        <w:rPr>
          <w:rFonts w:ascii="Times New Roman" w:hAnsi="Times New Roman"/>
          <w:sz w:val="24"/>
          <w:szCs w:val="24"/>
        </w:rPr>
        <w:t xml:space="preserve">Геолог 1 категории отдела геологоразведочных работ – </w:t>
      </w:r>
    </w:p>
    <w:p w:rsidR="00FF6752" w:rsidRPr="00FF6752" w:rsidRDefault="00FF6752" w:rsidP="00FF6752">
      <w:pPr>
        <w:pStyle w:val="aff8"/>
        <w:rPr>
          <w:rFonts w:ascii="Times New Roman" w:hAnsi="Times New Roman"/>
          <w:sz w:val="24"/>
          <w:szCs w:val="24"/>
        </w:rPr>
      </w:pPr>
      <w:r w:rsidRPr="00FF6752">
        <w:rPr>
          <w:rFonts w:ascii="Times New Roman" w:hAnsi="Times New Roman"/>
          <w:sz w:val="24"/>
          <w:szCs w:val="24"/>
        </w:rPr>
        <w:t xml:space="preserve">Юдина Неля </w:t>
      </w:r>
      <w:proofErr w:type="spellStart"/>
      <w:r w:rsidRPr="00FF6752">
        <w:rPr>
          <w:rFonts w:ascii="Times New Roman" w:hAnsi="Times New Roman"/>
          <w:sz w:val="24"/>
          <w:szCs w:val="24"/>
        </w:rPr>
        <w:t>Наримановна</w:t>
      </w:r>
      <w:proofErr w:type="spellEnd"/>
    </w:p>
    <w:p w:rsidR="00FF6752" w:rsidRPr="00FF6752" w:rsidRDefault="00FF6752" w:rsidP="00FF6752">
      <w:pPr>
        <w:pStyle w:val="aff8"/>
        <w:rPr>
          <w:rFonts w:ascii="Times New Roman" w:hAnsi="Times New Roman"/>
          <w:sz w:val="24"/>
          <w:szCs w:val="24"/>
        </w:rPr>
      </w:pPr>
      <w:r w:rsidRPr="00FF6752">
        <w:rPr>
          <w:rFonts w:ascii="Times New Roman" w:hAnsi="Times New Roman"/>
          <w:sz w:val="24"/>
          <w:szCs w:val="24"/>
        </w:rPr>
        <w:t xml:space="preserve">Тел. 8-34643-46-916, </w:t>
      </w:r>
      <w:hyperlink r:id="rId9" w:history="1">
        <w:r w:rsidRPr="00FF6752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IudinaNN</w:t>
        </w:r>
        <w:r w:rsidRPr="00810F92">
          <w:rPr>
            <w:rStyle w:val="af4"/>
            <w:rFonts w:ascii="Times New Roman" w:eastAsia="Times New Roman" w:hAnsi="Times New Roman"/>
            <w:sz w:val="24"/>
            <w:szCs w:val="24"/>
          </w:rPr>
          <w:t>@</w:t>
        </w:r>
        <w:r w:rsidRPr="00FF6752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mng</w:t>
        </w:r>
        <w:r w:rsidRPr="00810F92">
          <w:rPr>
            <w:rStyle w:val="af4"/>
            <w:rFonts w:ascii="Times New Roman" w:eastAsia="Times New Roman" w:hAnsi="Times New Roman"/>
            <w:sz w:val="24"/>
            <w:szCs w:val="24"/>
          </w:rPr>
          <w:t>.</w:t>
        </w:r>
        <w:r w:rsidRPr="00FF6752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slavneft</w:t>
        </w:r>
        <w:r w:rsidRPr="00810F92">
          <w:rPr>
            <w:rStyle w:val="af4"/>
            <w:rFonts w:ascii="Times New Roman" w:eastAsia="Times New Roman" w:hAnsi="Times New Roman"/>
            <w:sz w:val="24"/>
            <w:szCs w:val="24"/>
          </w:rPr>
          <w:t>.</w:t>
        </w:r>
        <w:r w:rsidRPr="00FF6752">
          <w:rPr>
            <w:rStyle w:val="af4"/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</w:p>
    <w:p w:rsidR="00FF6752" w:rsidRDefault="00FF6752" w:rsidP="00AF0B6B">
      <w:pPr>
        <w:pStyle w:val="aff8"/>
        <w:rPr>
          <w:rFonts w:ascii="Times New Roman" w:hAnsi="Times New Roman"/>
          <w:sz w:val="24"/>
          <w:szCs w:val="24"/>
        </w:rPr>
      </w:pPr>
    </w:p>
    <w:p w:rsidR="00AF0B6B" w:rsidRPr="00FF4B5D" w:rsidRDefault="00AF0B6B" w:rsidP="00AF0B6B">
      <w:pPr>
        <w:pStyle w:val="aff8"/>
        <w:rPr>
          <w:rFonts w:ascii="Times New Roman" w:hAnsi="Times New Roman"/>
          <w:sz w:val="24"/>
          <w:szCs w:val="24"/>
        </w:rPr>
      </w:pPr>
      <w:r w:rsidRPr="00FF4B5D">
        <w:rPr>
          <w:rFonts w:ascii="Times New Roman" w:hAnsi="Times New Roman"/>
          <w:sz w:val="24"/>
          <w:szCs w:val="24"/>
        </w:rPr>
        <w:t>Ведущий специалист ОЗУВР</w:t>
      </w:r>
    </w:p>
    <w:p w:rsidR="00AF0B6B" w:rsidRPr="00FF4B5D" w:rsidRDefault="00AF0B6B" w:rsidP="00AF0B6B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Холостова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Анастасия </w:t>
      </w:r>
      <w:proofErr w:type="spellStart"/>
      <w:r>
        <w:rPr>
          <w:rFonts w:ascii="Times New Roman" w:hAnsi="Times New Roman"/>
          <w:sz w:val="24"/>
          <w:szCs w:val="24"/>
        </w:rPr>
        <w:t>Сергеена</w:t>
      </w:r>
      <w:proofErr w:type="spellEnd"/>
    </w:p>
    <w:p w:rsidR="00AF0B6B" w:rsidRPr="00745057" w:rsidRDefault="00AF0B6B" w:rsidP="00AF0B6B">
      <w:pPr>
        <w:pStyle w:val="aff8"/>
        <w:rPr>
          <w:rStyle w:val="af4"/>
          <w:rFonts w:ascii="Times New Roman" w:hAnsi="Times New Roman"/>
          <w:sz w:val="24"/>
          <w:szCs w:val="24"/>
        </w:rPr>
      </w:pPr>
      <w:r w:rsidRPr="00FF4B5D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 xml:space="preserve">7-147, </w:t>
      </w:r>
      <w:r w:rsidRPr="0047158F">
        <w:rPr>
          <w:rFonts w:ascii="Times New Roman" w:hAnsi="Times New Roman"/>
          <w:sz w:val="24"/>
          <w:szCs w:val="24"/>
        </w:rPr>
        <w:t xml:space="preserve"> </w:t>
      </w:r>
      <w:r w:rsidR="005E05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67D8">
        <w:rPr>
          <w:rStyle w:val="af4"/>
          <w:rFonts w:ascii="Times New Roman" w:hAnsi="Times New Roman"/>
          <w:sz w:val="24"/>
          <w:szCs w:val="24"/>
          <w:lang w:val="en-US"/>
        </w:rPr>
        <w:t>HolostovaAS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 xml:space="preserve">@ 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mng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slavneft</w:t>
      </w:r>
      <w:proofErr w:type="spellEnd"/>
      <w:r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Pr="00506CF9">
        <w:rPr>
          <w:rStyle w:val="af4"/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AF0B6B" w:rsidRPr="005A0C17" w:rsidRDefault="00AF0B6B" w:rsidP="0058480C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D3446C" w:rsidRPr="005A0C17" w:rsidRDefault="00450C7C" w:rsidP="0058480C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Акимова Елена Викторовна</w:t>
      </w:r>
      <w:r w:rsidR="00D835D3">
        <w:rPr>
          <w:rFonts w:ascii="Times New Roman" w:hAnsi="Times New Roman"/>
          <w:sz w:val="24"/>
          <w:szCs w:val="24"/>
        </w:rPr>
        <w:t>,</w:t>
      </w:r>
    </w:p>
    <w:p w:rsidR="0058480C" w:rsidRPr="00745057" w:rsidRDefault="0058480C" w:rsidP="0058480C">
      <w:pPr>
        <w:pStyle w:val="aff8"/>
        <w:rPr>
          <w:rStyle w:val="af4"/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lastRenderedPageBreak/>
        <w:t>тел. (34643) 46-</w:t>
      </w:r>
      <w:r w:rsidR="00450C7C">
        <w:rPr>
          <w:rFonts w:ascii="Times New Roman" w:hAnsi="Times New Roman"/>
          <w:sz w:val="24"/>
          <w:szCs w:val="24"/>
        </w:rPr>
        <w:t>021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="005E05B7">
        <w:rPr>
          <w:rFonts w:ascii="Times New Roman" w:hAnsi="Times New Roman"/>
          <w:sz w:val="24"/>
          <w:szCs w:val="24"/>
        </w:rPr>
        <w:t xml:space="preserve"> </w:t>
      </w:r>
      <w:r w:rsidR="005B5CA6" w:rsidRPr="00506CF9">
        <w:rPr>
          <w:rStyle w:val="af4"/>
          <w:rFonts w:ascii="Times New Roman" w:hAnsi="Times New Roman"/>
          <w:sz w:val="24"/>
          <w:szCs w:val="24"/>
          <w:lang w:val="en-US"/>
        </w:rPr>
        <w:t>Tender</w:t>
      </w:r>
      <w:r w:rsidR="005B5CA6" w:rsidRPr="00745057">
        <w:rPr>
          <w:rStyle w:val="af4"/>
          <w:rFonts w:ascii="Times New Roman" w:hAnsi="Times New Roman"/>
          <w:sz w:val="24"/>
          <w:szCs w:val="24"/>
        </w:rPr>
        <w:t>@</w:t>
      </w:r>
      <w:proofErr w:type="spellStart"/>
      <w:r w:rsidR="005B5CA6" w:rsidRPr="00506CF9">
        <w:rPr>
          <w:rStyle w:val="af4"/>
          <w:rFonts w:ascii="Times New Roman" w:hAnsi="Times New Roman"/>
          <w:sz w:val="24"/>
          <w:szCs w:val="24"/>
          <w:lang w:val="en-US"/>
        </w:rPr>
        <w:t>mng</w:t>
      </w:r>
      <w:proofErr w:type="spellEnd"/>
      <w:r w:rsidR="005B5CA6"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="005B5CA6" w:rsidRPr="00506CF9">
        <w:rPr>
          <w:rStyle w:val="af4"/>
          <w:rFonts w:ascii="Times New Roman" w:hAnsi="Times New Roman"/>
          <w:sz w:val="24"/>
          <w:szCs w:val="24"/>
          <w:lang w:val="en-US"/>
        </w:rPr>
        <w:t>slavneft</w:t>
      </w:r>
      <w:proofErr w:type="spellEnd"/>
      <w:r w:rsidR="005B5CA6" w:rsidRPr="00745057">
        <w:rPr>
          <w:rStyle w:val="af4"/>
          <w:rFonts w:ascii="Times New Roman" w:hAnsi="Times New Roman"/>
          <w:sz w:val="24"/>
          <w:szCs w:val="24"/>
        </w:rPr>
        <w:t>.</w:t>
      </w:r>
      <w:proofErr w:type="spellStart"/>
      <w:r w:rsidR="005B5CA6" w:rsidRPr="00506CF9">
        <w:rPr>
          <w:rStyle w:val="af4"/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010018" w:rsidRPr="00AF0B6B" w:rsidRDefault="00010018" w:rsidP="00010018">
      <w:pPr>
        <w:jc w:val="both"/>
        <w:rPr>
          <w:rFonts w:eastAsia="Calibri"/>
          <w:color w:val="003399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36372E">
        <w:rPr>
          <w:b/>
          <w:sz w:val="22"/>
          <w:szCs w:val="22"/>
        </w:rPr>
        <w:t>556</w:t>
      </w:r>
      <w:r w:rsidRPr="000A24D5">
        <w:rPr>
          <w:b/>
          <w:sz w:val="22"/>
          <w:szCs w:val="22"/>
        </w:rPr>
        <w:t xml:space="preserve">/ТК/2014 </w:t>
      </w:r>
      <w:r w:rsidR="00DC67D8" w:rsidRPr="00D96FC8">
        <w:rPr>
          <w:b/>
          <w:sz w:val="22"/>
          <w:szCs w:val="22"/>
        </w:rPr>
        <w:t>от «</w:t>
      </w:r>
      <w:r w:rsidR="002B0210">
        <w:rPr>
          <w:b/>
          <w:sz w:val="22"/>
          <w:szCs w:val="22"/>
        </w:rPr>
        <w:t>21</w:t>
      </w:r>
      <w:r w:rsidR="00DC67D8" w:rsidRPr="00D96FC8">
        <w:rPr>
          <w:b/>
          <w:sz w:val="22"/>
          <w:szCs w:val="22"/>
        </w:rPr>
        <w:t>»</w:t>
      </w:r>
      <w:r w:rsidR="002B0210">
        <w:rPr>
          <w:b/>
          <w:sz w:val="22"/>
          <w:szCs w:val="22"/>
        </w:rPr>
        <w:t xml:space="preserve"> октября </w:t>
      </w:r>
      <w:r w:rsidR="00DC67D8" w:rsidRPr="00D96FC8">
        <w:rPr>
          <w:b/>
          <w:sz w:val="22"/>
          <w:szCs w:val="22"/>
        </w:rPr>
        <w:t xml:space="preserve"> 2014г.»</w:t>
      </w:r>
      <w:r w:rsidRPr="000A24D5">
        <w:rPr>
          <w:b/>
          <w:sz w:val="22"/>
          <w:szCs w:val="22"/>
        </w:rPr>
        <w:t>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105E5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 xml:space="preserve">Договора </w:t>
      </w:r>
      <w:r w:rsidR="00985DC4" w:rsidRPr="00F235B7">
        <w:t>на выполнение работ</w:t>
      </w:r>
      <w:r w:rsidR="00985DC4">
        <w:t xml:space="preserve"> по У</w:t>
      </w:r>
      <w:r w:rsidR="00985DC4" w:rsidRPr="00F235B7">
        <w:t xml:space="preserve">чету, хранению и паспортизации керна скважин </w:t>
      </w:r>
      <w:r w:rsidR="00D26E77">
        <w:t xml:space="preserve"> </w:t>
      </w:r>
      <w:r w:rsidRPr="00483878">
        <w:rPr>
          <w:sz w:val="22"/>
          <w:szCs w:val="22"/>
        </w:rPr>
        <w:t>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C16A12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2015г.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C7A3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31" w:rsidRPr="00440CE1" w:rsidRDefault="00DC7A31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D26E77">
              <w:rPr>
                <w:rFonts w:ascii="Times New Roman" w:hAnsi="Times New Roman"/>
                <w:sz w:val="24"/>
                <w:szCs w:val="24"/>
              </w:rPr>
              <w:t>Увеличение (+30)/уменьшение (-30) объема работ</w:t>
            </w:r>
            <w:r w:rsidRPr="00DC7A31">
              <w:rPr>
                <w:rFonts w:ascii="Times New Roman" w:hAnsi="Times New Roman"/>
                <w:sz w:val="24"/>
                <w:szCs w:val="24"/>
              </w:rPr>
              <w:t xml:space="preserve">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31" w:rsidRDefault="00DC7A31" w:rsidP="00DC7A31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7A31" w:rsidRPr="00F63D76" w:rsidRDefault="00DC7A31" w:rsidP="00DC7A31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810F92" w:rsidRDefault="00735EAF" w:rsidP="00DA324F">
      <w:pPr>
        <w:framePr w:w="4794" w:wrap="auto" w:hAnchor="text"/>
        <w:jc w:val="right"/>
        <w:rPr>
          <w:sz w:val="22"/>
        </w:rPr>
        <w:sectPr w:rsidR="00735EAF" w:rsidRPr="00810F92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DA324F" w:rsidP="00DA324F">
      <w:pPr>
        <w:rPr>
          <w:b/>
          <w:sz w:val="22"/>
          <w:szCs w:val="22"/>
        </w:rPr>
      </w:pPr>
      <w:bookmarkStart w:id="0" w:name="_GoBack"/>
      <w:r w:rsidRPr="00810F92"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  <w:r w:rsidR="00735EAF" w:rsidRPr="006F7034">
        <w:rPr>
          <w:b/>
          <w:sz w:val="22"/>
          <w:szCs w:val="22"/>
        </w:rPr>
        <w:t xml:space="preserve">Форма </w:t>
      </w:r>
      <w:r w:rsidR="00735EAF">
        <w:rPr>
          <w:b/>
          <w:sz w:val="22"/>
          <w:szCs w:val="22"/>
        </w:rPr>
        <w:t>5</w:t>
      </w:r>
      <w:r w:rsidR="00735EAF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B0210">
            <w:pPr>
              <w:jc w:val="right"/>
            </w:pPr>
            <w:r w:rsidRPr="000127F9">
              <w:t>Протокол  № ___</w:t>
            </w:r>
            <w:r w:rsidR="002B0210">
              <w:rPr>
                <w:u w:val="single"/>
              </w:rPr>
              <w:t>334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B0210">
            <w:pPr>
              <w:jc w:val="right"/>
            </w:pPr>
            <w:r w:rsidRPr="000127F9">
              <w:t>«</w:t>
            </w:r>
            <w:r w:rsidR="002B0210">
              <w:t>21</w:t>
            </w:r>
            <w:r w:rsidRPr="000127F9">
              <w:t xml:space="preserve">» </w:t>
            </w:r>
            <w:r w:rsidR="002B0210">
              <w:t>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E7122" w:rsidRDefault="007470F6" w:rsidP="00DA324F">
      <w:pPr>
        <w:shd w:val="clear" w:color="auto" w:fill="FFFFFF"/>
        <w:spacing w:before="120"/>
        <w:rPr>
          <w:b/>
        </w:rPr>
      </w:pPr>
      <w:r>
        <w:rPr>
          <w:b/>
        </w:rPr>
        <w:t xml:space="preserve">                                          </w:t>
      </w:r>
    </w:p>
    <w:p w:rsidR="00745057" w:rsidRPr="007470F6" w:rsidRDefault="007470F6" w:rsidP="002A3DE6">
      <w:pPr>
        <w:shd w:val="clear" w:color="auto" w:fill="FFFFFF"/>
        <w:spacing w:before="120"/>
        <w:jc w:val="center"/>
        <w:rPr>
          <w:b/>
          <w:color w:val="000000"/>
          <w:sz w:val="28"/>
          <w:szCs w:val="28"/>
        </w:rPr>
      </w:pPr>
      <w:r>
        <w:rPr>
          <w:b/>
        </w:rPr>
        <w:t>ТРЕБОВАНИЕ К ПРЕДМЕТУ ОФЕРТЫ</w:t>
      </w:r>
    </w:p>
    <w:p w:rsidR="00745057" w:rsidRDefault="007470F6" w:rsidP="002A3DE6">
      <w:pPr>
        <w:shd w:val="clear" w:color="auto" w:fill="FFFFFF"/>
        <w:jc w:val="center"/>
      </w:pPr>
      <w:r>
        <w:rPr>
          <w:color w:val="000000"/>
        </w:rPr>
        <w:t>(техническое задание)</w:t>
      </w:r>
    </w:p>
    <w:p w:rsidR="002A3DE6" w:rsidRPr="002A3DE6" w:rsidRDefault="002A3DE6" w:rsidP="002A3DE6">
      <w:pPr>
        <w:spacing w:line="276" w:lineRule="auto"/>
        <w:jc w:val="center"/>
        <w:rPr>
          <w:b/>
          <w:bCs/>
          <w:sz w:val="28"/>
          <w:szCs w:val="28"/>
        </w:rPr>
      </w:pPr>
      <w:r w:rsidRPr="002A3DE6">
        <w:rPr>
          <w:b/>
          <w:bCs/>
          <w:sz w:val="28"/>
          <w:szCs w:val="28"/>
        </w:rPr>
        <w:t>на выполнение работ</w:t>
      </w:r>
    </w:p>
    <w:p w:rsidR="00CD7EF6" w:rsidRPr="002A3DE6" w:rsidRDefault="00745057" w:rsidP="005E7122">
      <w:pPr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2A3DE6">
        <w:rPr>
          <w:b/>
          <w:bCs/>
          <w:sz w:val="28"/>
          <w:szCs w:val="28"/>
        </w:rPr>
        <w:t xml:space="preserve">по учету, хранению и паспортизации керна скважин </w:t>
      </w:r>
      <w:r w:rsidRPr="002A3DE6">
        <w:rPr>
          <w:b/>
          <w:bCs/>
          <w:color w:val="FFFFFF"/>
          <w:sz w:val="28"/>
          <w:szCs w:val="28"/>
        </w:rPr>
        <w:t>и</w:t>
      </w:r>
    </w:p>
    <w:p w:rsidR="005E7122" w:rsidRPr="002A3DE6" w:rsidRDefault="005E7122" w:rsidP="007470F6">
      <w:pPr>
        <w:autoSpaceDE w:val="0"/>
        <w:autoSpaceDN w:val="0"/>
        <w:adjustRightInd w:val="0"/>
        <w:ind w:firstLine="709"/>
        <w:jc w:val="both"/>
        <w:rPr>
          <w:b/>
          <w:iCs/>
          <w:sz w:val="28"/>
          <w:szCs w:val="28"/>
        </w:rPr>
      </w:pPr>
    </w:p>
    <w:p w:rsidR="005E7122" w:rsidRDefault="005E7122" w:rsidP="007470F6">
      <w:pPr>
        <w:autoSpaceDE w:val="0"/>
        <w:autoSpaceDN w:val="0"/>
        <w:adjustRightInd w:val="0"/>
        <w:ind w:firstLine="709"/>
        <w:jc w:val="both"/>
        <w:rPr>
          <w:b/>
          <w:iCs/>
        </w:rPr>
      </w:pPr>
    </w:p>
    <w:p w:rsidR="00CD7EF6" w:rsidRPr="005E7122" w:rsidRDefault="00CD7EF6" w:rsidP="005E7122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iCs/>
        </w:rPr>
      </w:pPr>
      <w:r w:rsidRPr="005E7122">
        <w:rPr>
          <w:b/>
          <w:iCs/>
        </w:rPr>
        <w:t xml:space="preserve">Общие положения. </w:t>
      </w:r>
    </w:p>
    <w:p w:rsidR="00745057" w:rsidRPr="007F47AF" w:rsidRDefault="00745057" w:rsidP="007470F6">
      <w:pPr>
        <w:jc w:val="center"/>
        <w:rPr>
          <w:b/>
          <w:bCs/>
          <w:sz w:val="30"/>
          <w:szCs w:val="30"/>
        </w:rPr>
      </w:pPr>
      <w:r w:rsidRPr="00291F5E">
        <w:rPr>
          <w:b/>
          <w:bCs/>
          <w:color w:val="FFFFFF"/>
          <w:sz w:val="30"/>
          <w:szCs w:val="30"/>
        </w:rPr>
        <w:t xml:space="preserve">пластовых флюидов </w:t>
      </w:r>
    </w:p>
    <w:p w:rsidR="00745057" w:rsidRPr="005E7122" w:rsidRDefault="00745057" w:rsidP="005E7122">
      <w:pPr>
        <w:pStyle w:val="ac"/>
        <w:numPr>
          <w:ilvl w:val="1"/>
          <w:numId w:val="18"/>
        </w:numPr>
        <w:tabs>
          <w:tab w:val="left" w:pos="851"/>
        </w:tabs>
        <w:spacing w:before="120"/>
        <w:jc w:val="both"/>
        <w:rPr>
          <w:sz w:val="24"/>
        </w:rPr>
      </w:pPr>
      <w:r w:rsidRPr="00E65FDD">
        <w:rPr>
          <w:sz w:val="24"/>
        </w:rPr>
        <w:t>Наименование, назначение и цели выпо</w:t>
      </w:r>
      <w:r>
        <w:rPr>
          <w:sz w:val="24"/>
        </w:rPr>
        <w:t>лняемых работ/оказываемых услуг</w:t>
      </w:r>
      <w:r w:rsidR="005E7122">
        <w:rPr>
          <w:sz w:val="24"/>
        </w:rPr>
        <w:t xml:space="preserve">:  </w:t>
      </w:r>
      <w:r w:rsidRPr="005E7122">
        <w:rPr>
          <w:rFonts w:eastAsia="SimSun"/>
          <w:b w:val="0"/>
          <w:sz w:val="24"/>
          <w:lang w:eastAsia="zh-CN"/>
        </w:rPr>
        <w:t xml:space="preserve">Хранение керна </w:t>
      </w:r>
      <w:r w:rsidRPr="005E7122">
        <w:rPr>
          <w:rFonts w:eastAsia="SimSun"/>
          <w:b w:val="0"/>
          <w:sz w:val="24"/>
          <w:lang w:val="en-US" w:eastAsia="zh-CN"/>
        </w:rPr>
        <w:t>c</w:t>
      </w:r>
      <w:r w:rsidRPr="005E7122">
        <w:rPr>
          <w:rFonts w:eastAsia="SimSun"/>
          <w:b w:val="0"/>
          <w:sz w:val="24"/>
          <w:lang w:eastAsia="zh-CN"/>
        </w:rPr>
        <w:t xml:space="preserve"> целью обеспечения возможности дальнейшего изучения керна</w:t>
      </w:r>
      <w:r w:rsidR="005E7122">
        <w:rPr>
          <w:rFonts w:eastAsia="SimSun"/>
          <w:b w:val="0"/>
          <w:sz w:val="24"/>
          <w:lang w:eastAsia="zh-CN"/>
        </w:rPr>
        <w:t>.</w:t>
      </w:r>
      <w:r w:rsidRPr="005E7122">
        <w:rPr>
          <w:rFonts w:eastAsia="SimSun"/>
          <w:lang w:eastAsia="zh-CN"/>
        </w:rPr>
        <w:t xml:space="preserve"> </w:t>
      </w:r>
    </w:p>
    <w:p w:rsidR="00745057" w:rsidRPr="00517158" w:rsidRDefault="00977191" w:rsidP="00977191">
      <w:pPr>
        <w:pStyle w:val="23"/>
        <w:tabs>
          <w:tab w:val="left" w:pos="0"/>
        </w:tabs>
        <w:jc w:val="both"/>
        <w:rPr>
          <w:b/>
          <w:bCs/>
        </w:rPr>
      </w:pPr>
      <w:r>
        <w:rPr>
          <w:rFonts w:eastAsia="SimSun"/>
          <w:bCs/>
          <w:lang w:eastAsia="zh-CN"/>
        </w:rPr>
        <w:t xml:space="preserve">             </w:t>
      </w:r>
      <w:r w:rsidRPr="005E7122">
        <w:rPr>
          <w:rFonts w:eastAsia="SimSun"/>
          <w:b/>
          <w:bCs/>
          <w:lang w:eastAsia="zh-CN"/>
        </w:rPr>
        <w:t>1.2</w:t>
      </w:r>
      <w:r>
        <w:rPr>
          <w:rFonts w:eastAsia="SimSun"/>
          <w:bCs/>
          <w:lang w:eastAsia="zh-CN"/>
        </w:rPr>
        <w:t>.</w:t>
      </w:r>
      <w:r>
        <w:rPr>
          <w:b/>
          <w:bCs/>
        </w:rPr>
        <w:t xml:space="preserve"> </w:t>
      </w:r>
      <w:r w:rsidR="00745057" w:rsidRPr="00517158">
        <w:rPr>
          <w:b/>
          <w:bCs/>
        </w:rPr>
        <w:t>Сроки (периоды) выполнения работ/оказания услуг.</w:t>
      </w:r>
    </w:p>
    <w:p w:rsidR="00745057" w:rsidRDefault="00977191" w:rsidP="00977191">
      <w:pPr>
        <w:pStyle w:val="23"/>
        <w:tabs>
          <w:tab w:val="left" w:pos="0"/>
        </w:tabs>
        <w:jc w:val="both"/>
        <w:rPr>
          <w:color w:val="333333"/>
        </w:rPr>
      </w:pPr>
      <w:r>
        <w:rPr>
          <w:color w:val="333333"/>
        </w:rPr>
        <w:t xml:space="preserve">             </w:t>
      </w:r>
      <w:r w:rsidR="00745057">
        <w:rPr>
          <w:color w:val="333333"/>
        </w:rPr>
        <w:t>с 01.01.2015г по 31.12.2015</w:t>
      </w:r>
      <w:r w:rsidR="00745057" w:rsidRPr="00320194">
        <w:rPr>
          <w:color w:val="333333"/>
        </w:rPr>
        <w:t>г</w:t>
      </w:r>
      <w:r w:rsidR="002A3DE6">
        <w:rPr>
          <w:color w:val="333333"/>
        </w:rPr>
        <w:t>.</w:t>
      </w:r>
    </w:p>
    <w:p w:rsidR="007470F6" w:rsidRDefault="00977191" w:rsidP="007470F6">
      <w:pPr>
        <w:pStyle w:val="23"/>
        <w:numPr>
          <w:ilvl w:val="1"/>
          <w:numId w:val="18"/>
        </w:numPr>
        <w:tabs>
          <w:tab w:val="left" w:pos="0"/>
        </w:tabs>
        <w:jc w:val="both"/>
        <w:rPr>
          <w:b/>
          <w:color w:val="333333"/>
        </w:rPr>
      </w:pPr>
      <w:r>
        <w:rPr>
          <w:b/>
          <w:color w:val="333333"/>
        </w:rPr>
        <w:t xml:space="preserve"> </w:t>
      </w:r>
      <w:r w:rsidRPr="00977191">
        <w:rPr>
          <w:b/>
          <w:color w:val="333333"/>
        </w:rPr>
        <w:t>Стартовая стоимость лота</w:t>
      </w:r>
      <w:r>
        <w:rPr>
          <w:b/>
          <w:color w:val="333333"/>
        </w:rPr>
        <w:t xml:space="preserve"> (в рублях без учета НДС 18%)</w:t>
      </w:r>
    </w:p>
    <w:p w:rsidR="007470F6" w:rsidRPr="005E7122" w:rsidRDefault="005E7122" w:rsidP="007470F6">
      <w:pPr>
        <w:pStyle w:val="23"/>
        <w:tabs>
          <w:tab w:val="left" w:pos="0"/>
        </w:tabs>
        <w:ind w:left="720"/>
        <w:jc w:val="both"/>
        <w:rPr>
          <w:color w:val="333333"/>
        </w:rPr>
      </w:pPr>
      <w:r>
        <w:rPr>
          <w:b/>
          <w:color w:val="333333"/>
        </w:rPr>
        <w:t xml:space="preserve">Лот № 431 (Форма 4) – </w:t>
      </w:r>
      <w:r w:rsidRPr="005E7122">
        <w:rPr>
          <w:color w:val="333333"/>
        </w:rPr>
        <w:t>без объявления стартовой стоимости.</w:t>
      </w:r>
    </w:p>
    <w:p w:rsidR="00977191" w:rsidRDefault="00977191" w:rsidP="00977191">
      <w:pPr>
        <w:pStyle w:val="23"/>
        <w:numPr>
          <w:ilvl w:val="1"/>
          <w:numId w:val="18"/>
        </w:numPr>
        <w:tabs>
          <w:tab w:val="left" w:pos="0"/>
        </w:tabs>
        <w:jc w:val="both"/>
        <w:rPr>
          <w:b/>
          <w:color w:val="333333"/>
        </w:rPr>
      </w:pPr>
      <w:r>
        <w:rPr>
          <w:b/>
          <w:color w:val="333333"/>
        </w:rPr>
        <w:t xml:space="preserve">Условия оплаты: </w:t>
      </w:r>
    </w:p>
    <w:p w:rsidR="00977191" w:rsidRDefault="00977191" w:rsidP="00977191">
      <w:pPr>
        <w:pStyle w:val="23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40CE1">
        <w:rPr>
          <w:sz w:val="24"/>
          <w:szCs w:val="24"/>
        </w:rPr>
        <w:t xml:space="preserve">Заказчик обязуется осуществить оплату выполненных Работ в течение 90 </w:t>
      </w:r>
      <w:r>
        <w:rPr>
          <w:sz w:val="24"/>
          <w:szCs w:val="24"/>
        </w:rPr>
        <w:t xml:space="preserve"> </w:t>
      </w:r>
    </w:p>
    <w:p w:rsidR="00977191" w:rsidRDefault="00977191" w:rsidP="00977191">
      <w:pPr>
        <w:pStyle w:val="23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440CE1">
        <w:rPr>
          <w:sz w:val="24"/>
          <w:szCs w:val="24"/>
        </w:rPr>
        <w:t xml:space="preserve">календарных дней, но не ранее 60 дней </w:t>
      </w:r>
      <w:proofErr w:type="gramStart"/>
      <w:r w:rsidRPr="00440CE1">
        <w:rPr>
          <w:sz w:val="24"/>
          <w:szCs w:val="24"/>
        </w:rPr>
        <w:t>с даты получения</w:t>
      </w:r>
      <w:proofErr w:type="gramEnd"/>
      <w:r w:rsidRPr="00440CE1">
        <w:rPr>
          <w:sz w:val="24"/>
          <w:szCs w:val="24"/>
        </w:rPr>
        <w:t xml:space="preserve"> от Подрядчика оригиналов </w:t>
      </w:r>
    </w:p>
    <w:p w:rsidR="00977191" w:rsidRPr="00977191" w:rsidRDefault="00977191" w:rsidP="00977191">
      <w:pPr>
        <w:pStyle w:val="23"/>
        <w:tabs>
          <w:tab w:val="left" w:pos="0"/>
        </w:tabs>
        <w:jc w:val="both"/>
        <w:rPr>
          <w:b/>
          <w:color w:val="333333"/>
        </w:rPr>
      </w:pPr>
      <w:r>
        <w:rPr>
          <w:sz w:val="24"/>
          <w:szCs w:val="24"/>
        </w:rPr>
        <w:t xml:space="preserve">            </w:t>
      </w:r>
      <w:r w:rsidRPr="00440CE1">
        <w:rPr>
          <w:sz w:val="24"/>
          <w:szCs w:val="24"/>
        </w:rPr>
        <w:t>документов</w:t>
      </w:r>
      <w:r w:rsidR="007470F6">
        <w:rPr>
          <w:sz w:val="24"/>
          <w:szCs w:val="24"/>
        </w:rPr>
        <w:t>.</w:t>
      </w:r>
    </w:p>
    <w:p w:rsidR="00745057" w:rsidRDefault="00745057" w:rsidP="00745057">
      <w:pPr>
        <w:ind w:left="709"/>
        <w:rPr>
          <w:b/>
          <w:color w:val="000000"/>
          <w:spacing w:val="2"/>
        </w:rPr>
      </w:pPr>
    </w:p>
    <w:p w:rsidR="00745057" w:rsidRDefault="007470F6" w:rsidP="007470F6">
      <w:pPr>
        <w:pStyle w:val="ac"/>
        <w:numPr>
          <w:ilvl w:val="0"/>
          <w:numId w:val="18"/>
        </w:numPr>
        <w:tabs>
          <w:tab w:val="left" w:pos="851"/>
        </w:tabs>
        <w:spacing w:before="120"/>
        <w:ind w:firstLine="349"/>
        <w:jc w:val="both"/>
        <w:rPr>
          <w:sz w:val="24"/>
        </w:rPr>
      </w:pPr>
      <w:r>
        <w:rPr>
          <w:sz w:val="24"/>
        </w:rPr>
        <w:t xml:space="preserve"> </w:t>
      </w:r>
      <w:r w:rsidR="00745057" w:rsidRPr="008F434B">
        <w:rPr>
          <w:sz w:val="24"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745057" w:rsidRPr="00221A5A" w:rsidRDefault="00745057" w:rsidP="00977191">
      <w:pPr>
        <w:pStyle w:val="ac"/>
        <w:numPr>
          <w:ilvl w:val="1"/>
          <w:numId w:val="18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>Хранение керна должно осуществляется в специализированном отапливаемом    складе, оснащённом стеллажами и современной системой вентиляции;</w:t>
      </w:r>
    </w:p>
    <w:p w:rsidR="00745057" w:rsidRPr="00221A5A" w:rsidRDefault="00745057" w:rsidP="00977191">
      <w:pPr>
        <w:pStyle w:val="ac"/>
        <w:numPr>
          <w:ilvl w:val="1"/>
          <w:numId w:val="18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>Поступающий керн размещается в ячейки стеллажей</w:t>
      </w:r>
      <w:r w:rsidR="002A3DE6">
        <w:rPr>
          <w:b w:val="0"/>
          <w:sz w:val="24"/>
        </w:rPr>
        <w:t>;</w:t>
      </w:r>
    </w:p>
    <w:p w:rsidR="00745057" w:rsidRPr="00221A5A" w:rsidRDefault="00745057" w:rsidP="00977191">
      <w:pPr>
        <w:pStyle w:val="ac"/>
        <w:numPr>
          <w:ilvl w:val="1"/>
          <w:numId w:val="18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>К каждому ряду керновых ящиков в стеллажах должен быть предусмотрен свободный доступ;</w:t>
      </w:r>
    </w:p>
    <w:p w:rsidR="00745057" w:rsidRDefault="00745057" w:rsidP="00977191">
      <w:pPr>
        <w:pStyle w:val="ac"/>
        <w:numPr>
          <w:ilvl w:val="1"/>
          <w:numId w:val="18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 xml:space="preserve">Выполнение работ должно осуществляться согласно Инструкции по отбору документации, обработке, хранению, сокращению и ликвидации керна скважин колонкового бурения. М.: </w:t>
      </w:r>
      <w:proofErr w:type="spellStart"/>
      <w:r w:rsidRPr="00221A5A">
        <w:rPr>
          <w:b w:val="0"/>
          <w:sz w:val="24"/>
        </w:rPr>
        <w:t>Роскомнедра</w:t>
      </w:r>
      <w:proofErr w:type="spellEnd"/>
      <w:r w:rsidRPr="00221A5A">
        <w:rPr>
          <w:b w:val="0"/>
          <w:sz w:val="24"/>
        </w:rPr>
        <w:t>, 1994.</w:t>
      </w:r>
      <w:r w:rsidR="002A3DE6">
        <w:rPr>
          <w:b w:val="0"/>
          <w:sz w:val="24"/>
        </w:rPr>
        <w:t>;</w:t>
      </w:r>
    </w:p>
    <w:p w:rsidR="00745057" w:rsidRDefault="00745057" w:rsidP="00977191">
      <w:pPr>
        <w:pStyle w:val="ac"/>
        <w:numPr>
          <w:ilvl w:val="1"/>
          <w:numId w:val="18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>
        <w:rPr>
          <w:b w:val="0"/>
          <w:sz w:val="24"/>
        </w:rPr>
        <w:t xml:space="preserve">Транспортировка керна из </w:t>
      </w:r>
      <w:proofErr w:type="spellStart"/>
      <w:r>
        <w:rPr>
          <w:b w:val="0"/>
          <w:sz w:val="24"/>
        </w:rPr>
        <w:t>кернохранилища</w:t>
      </w:r>
      <w:proofErr w:type="spellEnd"/>
      <w:r>
        <w:rPr>
          <w:b w:val="0"/>
          <w:sz w:val="24"/>
        </w:rPr>
        <w:t>, в котором на настоящий момент находится весь керн ОАО» СН-МНГ» осуществляется за счет Подрядчика</w:t>
      </w:r>
      <w:r w:rsidR="002A3DE6">
        <w:rPr>
          <w:b w:val="0"/>
          <w:sz w:val="24"/>
        </w:rPr>
        <w:t>;</w:t>
      </w:r>
    </w:p>
    <w:p w:rsidR="00745057" w:rsidRPr="00F64AA4" w:rsidRDefault="00745057" w:rsidP="00977191">
      <w:pPr>
        <w:pStyle w:val="ac"/>
        <w:numPr>
          <w:ilvl w:val="1"/>
          <w:numId w:val="18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F64AA4">
        <w:rPr>
          <w:b w:val="0"/>
          <w:sz w:val="24"/>
        </w:rPr>
        <w:t xml:space="preserve">Доставка керна по </w:t>
      </w:r>
      <w:proofErr w:type="gramStart"/>
      <w:r w:rsidRPr="00F64AA4">
        <w:rPr>
          <w:b w:val="0"/>
          <w:sz w:val="24"/>
        </w:rPr>
        <w:t>скважинам</w:t>
      </w:r>
      <w:proofErr w:type="gramEnd"/>
      <w:r w:rsidRPr="00F64AA4">
        <w:rPr>
          <w:b w:val="0"/>
          <w:sz w:val="24"/>
        </w:rPr>
        <w:t xml:space="preserve"> пробуренным в 2015 году осуществляется силами Подрядной организации из г. Нижневартовск</w:t>
      </w:r>
      <w:r w:rsidR="002A3DE6">
        <w:rPr>
          <w:b w:val="0"/>
          <w:sz w:val="24"/>
        </w:rPr>
        <w:t>.</w:t>
      </w:r>
    </w:p>
    <w:p w:rsidR="00745057" w:rsidRPr="005C459D" w:rsidRDefault="00745057" w:rsidP="00745057">
      <w:pPr>
        <w:pStyle w:val="23"/>
        <w:tabs>
          <w:tab w:val="left" w:pos="0"/>
        </w:tabs>
        <w:ind w:left="720"/>
        <w:jc w:val="both"/>
        <w:rPr>
          <w:b/>
          <w:bCs/>
        </w:rPr>
      </w:pPr>
    </w:p>
    <w:p w:rsidR="00745057" w:rsidRPr="005C459D" w:rsidRDefault="00745057" w:rsidP="007470F6">
      <w:pPr>
        <w:pStyle w:val="23"/>
        <w:numPr>
          <w:ilvl w:val="0"/>
          <w:numId w:val="18"/>
        </w:numPr>
        <w:tabs>
          <w:tab w:val="left" w:pos="0"/>
        </w:tabs>
        <w:ind w:firstLine="207"/>
        <w:jc w:val="both"/>
        <w:rPr>
          <w:b/>
          <w:bCs/>
        </w:rPr>
      </w:pPr>
      <w:r w:rsidRPr="005C459D">
        <w:rPr>
          <w:b/>
          <w:bCs/>
        </w:rPr>
        <w:t>Порядок (последовательность, этапы) выполнения работ/оказания услуг</w:t>
      </w:r>
      <w:r w:rsidR="002A3DE6">
        <w:rPr>
          <w:b/>
          <w:bCs/>
        </w:rPr>
        <w:t>.</w:t>
      </w:r>
    </w:p>
    <w:p w:rsidR="00745057" w:rsidRPr="005C459D" w:rsidRDefault="00745057" w:rsidP="00745057">
      <w:pPr>
        <w:rPr>
          <w:highlight w:val="yellow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830"/>
        <w:gridCol w:w="1695"/>
        <w:gridCol w:w="1645"/>
      </w:tblGrid>
      <w:tr w:rsidR="00745057" w:rsidRPr="00515B14" w:rsidTr="00F664CE">
        <w:tc>
          <w:tcPr>
            <w:tcW w:w="817" w:type="dxa"/>
            <w:shd w:val="clear" w:color="auto" w:fill="auto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lastRenderedPageBreak/>
              <w:t>№ этапа</w:t>
            </w:r>
          </w:p>
        </w:tc>
        <w:tc>
          <w:tcPr>
            <w:tcW w:w="5103" w:type="dxa"/>
            <w:shd w:val="clear" w:color="auto" w:fill="auto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Наименование этапа работ</w:t>
            </w:r>
          </w:p>
        </w:tc>
        <w:tc>
          <w:tcPr>
            <w:tcW w:w="1701" w:type="dxa"/>
            <w:shd w:val="clear" w:color="auto" w:fill="auto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Объект исследований</w:t>
            </w:r>
          </w:p>
        </w:tc>
        <w:tc>
          <w:tcPr>
            <w:tcW w:w="1665" w:type="dxa"/>
            <w:shd w:val="clear" w:color="auto" w:fill="auto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Количество объектов</w:t>
            </w:r>
          </w:p>
        </w:tc>
      </w:tr>
      <w:tr w:rsidR="00745057" w:rsidRPr="00515B14" w:rsidTr="00F664CE">
        <w:tc>
          <w:tcPr>
            <w:tcW w:w="817" w:type="dxa"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Хранение, учет, ведение базы данных керна по скважинам, пробуренным до 2015 года – срок хранения 6 месяцев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метр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1 105</w:t>
            </w:r>
          </w:p>
        </w:tc>
      </w:tr>
      <w:tr w:rsidR="00745057" w:rsidTr="00F664CE">
        <w:trPr>
          <w:trHeight w:val="491"/>
        </w:trPr>
        <w:tc>
          <w:tcPr>
            <w:tcW w:w="817" w:type="dxa"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Хранение, учет, ведение базы данных керна по скважинам, пробуренным до 2015 года – срок хранения 6 месяцев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</w:p>
        </w:tc>
      </w:tr>
      <w:tr w:rsidR="00745057" w:rsidTr="00F664CE">
        <w:trPr>
          <w:trHeight w:val="491"/>
        </w:trPr>
        <w:tc>
          <w:tcPr>
            <w:tcW w:w="817" w:type="dxa"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Хранение, учет, ведение базы данных керна  по скважинам, пробуренным в 2015 году - срок хранения 5 месяцев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метр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745057" w:rsidRPr="00EE5035" w:rsidRDefault="00745057" w:rsidP="00F664CE">
            <w:pPr>
              <w:pStyle w:val="ac"/>
              <w:tabs>
                <w:tab w:val="left" w:pos="851"/>
              </w:tabs>
              <w:rPr>
                <w:b w:val="0"/>
                <w:sz w:val="24"/>
                <w:lang w:val="ru-RU" w:eastAsia="ru-RU"/>
              </w:rPr>
            </w:pPr>
            <w:r w:rsidRPr="00EE5035">
              <w:rPr>
                <w:b w:val="0"/>
                <w:sz w:val="24"/>
                <w:lang w:val="ru-RU" w:eastAsia="ru-RU"/>
              </w:rPr>
              <w:t>500</w:t>
            </w:r>
          </w:p>
        </w:tc>
      </w:tr>
    </w:tbl>
    <w:p w:rsidR="00745057" w:rsidRPr="008F434B" w:rsidRDefault="00745057" w:rsidP="00745057">
      <w:pPr>
        <w:pStyle w:val="ac"/>
        <w:tabs>
          <w:tab w:val="left" w:pos="851"/>
        </w:tabs>
        <w:ind w:left="851"/>
        <w:jc w:val="both"/>
        <w:rPr>
          <w:sz w:val="24"/>
        </w:rPr>
      </w:pPr>
    </w:p>
    <w:p w:rsidR="00745057" w:rsidRPr="000538C3" w:rsidRDefault="00745057" w:rsidP="00977191">
      <w:pPr>
        <w:pStyle w:val="ac"/>
        <w:numPr>
          <w:ilvl w:val="0"/>
          <w:numId w:val="18"/>
        </w:numPr>
        <w:tabs>
          <w:tab w:val="left" w:pos="851"/>
        </w:tabs>
        <w:spacing w:before="120"/>
        <w:jc w:val="both"/>
        <w:rPr>
          <w:b w:val="0"/>
          <w:sz w:val="22"/>
          <w:szCs w:val="22"/>
        </w:rPr>
      </w:pPr>
      <w:r w:rsidRPr="00A31579">
        <w:rPr>
          <w:sz w:val="24"/>
        </w:rPr>
        <w:t>Требования к полученным в конечном</w:t>
      </w:r>
      <w:r w:rsidR="00CD7EF6">
        <w:rPr>
          <w:sz w:val="24"/>
        </w:rPr>
        <w:t xml:space="preserve"> </w:t>
      </w:r>
      <w:r w:rsidRPr="00A31579">
        <w:rPr>
          <w:sz w:val="24"/>
        </w:rPr>
        <w:t xml:space="preserve"> итоге результатам работ/услуг.</w:t>
      </w:r>
      <w:r>
        <w:rPr>
          <w:sz w:val="24"/>
        </w:rPr>
        <w:t xml:space="preserve"> </w:t>
      </w:r>
      <w:r w:rsidRPr="00A31579">
        <w:rPr>
          <w:sz w:val="24"/>
        </w:rPr>
        <w:t>Порядок контроля, приёмки и оформления результатов по выполненным работам/оказанным услугам.</w:t>
      </w:r>
    </w:p>
    <w:p w:rsidR="00745057" w:rsidRPr="00693977" w:rsidRDefault="00745057" w:rsidP="00745057">
      <w:pPr>
        <w:ind w:left="720"/>
        <w:jc w:val="both"/>
      </w:pPr>
      <w:r>
        <w:t xml:space="preserve">Результаты выполненных работ оформляются в виде отчета после завершения выполнения работ по завершению этапа. </w:t>
      </w:r>
    </w:p>
    <w:p w:rsidR="00745057" w:rsidRDefault="00745057" w:rsidP="00745057">
      <w:pPr>
        <w:ind w:left="720"/>
        <w:jc w:val="both"/>
        <w:rPr>
          <w:color w:val="000000"/>
        </w:rPr>
      </w:pPr>
      <w:r>
        <w:rPr>
          <w:color w:val="000000"/>
          <w:spacing w:val="3"/>
        </w:rPr>
        <w:t xml:space="preserve">Передаются в 2 экземплярах </w:t>
      </w:r>
      <w:r>
        <w:rPr>
          <w:color w:val="000000"/>
        </w:rPr>
        <w:t>на бумажных носителях и в цифровом виде на магнитных носителях.</w:t>
      </w:r>
    </w:p>
    <w:p w:rsidR="00745057" w:rsidRPr="00745057" w:rsidRDefault="00745057" w:rsidP="00745057">
      <w:pPr>
        <w:pStyle w:val="ac"/>
        <w:tabs>
          <w:tab w:val="left" w:pos="851"/>
        </w:tabs>
        <w:jc w:val="both"/>
        <w:rPr>
          <w:sz w:val="24"/>
        </w:rPr>
      </w:pPr>
    </w:p>
    <w:p w:rsidR="00977191" w:rsidRDefault="00977191" w:rsidP="00977191">
      <w:pPr>
        <w:numPr>
          <w:ilvl w:val="0"/>
          <w:numId w:val="18"/>
        </w:numPr>
        <w:shd w:val="clear" w:color="auto" w:fill="FFFFFF"/>
        <w:tabs>
          <w:tab w:val="left" w:pos="426"/>
        </w:tabs>
        <w:jc w:val="both"/>
        <w:rPr>
          <w:b/>
          <w:bCs/>
          <w:spacing w:val="4"/>
        </w:rPr>
      </w:pPr>
      <w:r>
        <w:rPr>
          <w:b/>
          <w:bCs/>
          <w:spacing w:val="4"/>
        </w:rPr>
        <w:t>Особые условия:</w:t>
      </w:r>
    </w:p>
    <w:p w:rsidR="005E7122" w:rsidRDefault="005E7122" w:rsidP="00977191">
      <w:pPr>
        <w:shd w:val="clear" w:color="auto" w:fill="FFFFFF"/>
        <w:tabs>
          <w:tab w:val="left" w:pos="426"/>
        </w:tabs>
        <w:ind w:left="360"/>
        <w:jc w:val="both"/>
        <w:rPr>
          <w:b/>
          <w:bCs/>
          <w:spacing w:val="4"/>
        </w:rPr>
      </w:pPr>
    </w:p>
    <w:p w:rsidR="00EC33AE" w:rsidRPr="00EC33AE" w:rsidRDefault="00977191" w:rsidP="00977191">
      <w:pPr>
        <w:shd w:val="clear" w:color="auto" w:fill="FFFFFF"/>
        <w:tabs>
          <w:tab w:val="left" w:pos="426"/>
        </w:tabs>
        <w:ind w:left="360"/>
        <w:jc w:val="both"/>
        <w:rPr>
          <w:b/>
          <w:bCs/>
          <w:spacing w:val="4"/>
        </w:rPr>
      </w:pPr>
      <w:r>
        <w:rPr>
          <w:b/>
          <w:bCs/>
          <w:spacing w:val="4"/>
        </w:rPr>
        <w:t>5.1.</w:t>
      </w:r>
      <w:r w:rsidR="00EC33AE" w:rsidRPr="00EC33AE">
        <w:rPr>
          <w:b/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EC33AE" w:rsidRDefault="00EC33AE" w:rsidP="00EC33AE">
      <w:pPr>
        <w:numPr>
          <w:ilvl w:val="0"/>
          <w:numId w:val="15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EC33AE" w:rsidRDefault="00EC33AE" w:rsidP="00EC33AE">
      <w:pPr>
        <w:numPr>
          <w:ilvl w:val="0"/>
          <w:numId w:val="15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EC33AE" w:rsidRDefault="00EC33AE" w:rsidP="00EC33AE">
      <w:pPr>
        <w:autoSpaceDE w:val="0"/>
        <w:autoSpaceDN w:val="0"/>
        <w:adjustRightInd w:val="0"/>
        <w:spacing w:line="276" w:lineRule="auto"/>
        <w:ind w:left="709"/>
        <w:jc w:val="both"/>
        <w:rPr>
          <w:bCs/>
          <w:spacing w:val="4"/>
          <w:u w:val="single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</w:t>
      </w:r>
      <w:r>
        <w:rPr>
          <w:bCs/>
          <w:spacing w:val="4"/>
          <w:u w:val="single"/>
        </w:rPr>
        <w:t>.</w:t>
      </w:r>
    </w:p>
    <w:p w:rsidR="00AF0B6B" w:rsidRDefault="00AF0B6B" w:rsidP="006349C3">
      <w:pPr>
        <w:jc w:val="both"/>
        <w:rPr>
          <w:rFonts w:cs="Arial"/>
          <w:szCs w:val="22"/>
        </w:rPr>
      </w:pPr>
    </w:p>
    <w:p w:rsidR="00AF0B6B" w:rsidRDefault="00AF0B6B" w:rsidP="006349C3">
      <w:pPr>
        <w:jc w:val="both"/>
        <w:rPr>
          <w:rFonts w:cs="Arial"/>
          <w:szCs w:val="22"/>
        </w:rPr>
      </w:pPr>
    </w:p>
    <w:p w:rsidR="00AF0B6B" w:rsidRDefault="00AF0B6B" w:rsidP="006349C3">
      <w:pPr>
        <w:jc w:val="both"/>
        <w:rPr>
          <w:rFonts w:cs="Arial"/>
          <w:szCs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bookmarkEnd w:id="0"/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2A3DE6">
      <w:headerReference w:type="default" r:id="rId12"/>
      <w:headerReference w:type="first" r:id="rId13"/>
      <w:pgSz w:w="11909" w:h="16834"/>
      <w:pgMar w:top="1135" w:right="851" w:bottom="1134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035" w:rsidRDefault="00EE5035">
      <w:r>
        <w:separator/>
      </w:r>
    </w:p>
  </w:endnote>
  <w:endnote w:type="continuationSeparator" w:id="0">
    <w:p w:rsidR="00EE5035" w:rsidRDefault="00EE5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035" w:rsidRDefault="00EE5035">
      <w:r>
        <w:separator/>
      </w:r>
    </w:p>
  </w:footnote>
  <w:footnote w:type="continuationSeparator" w:id="0">
    <w:p w:rsidR="00EE5035" w:rsidRDefault="00EE5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CC10222"/>
    <w:multiLevelType w:val="multilevel"/>
    <w:tmpl w:val="96689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3786AC5"/>
    <w:multiLevelType w:val="multilevel"/>
    <w:tmpl w:val="87DEC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8904D6D"/>
    <w:multiLevelType w:val="multilevel"/>
    <w:tmpl w:val="9904A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C31694"/>
    <w:multiLevelType w:val="hybridMultilevel"/>
    <w:tmpl w:val="A63AA930"/>
    <w:lvl w:ilvl="0" w:tplc="D27EE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>
    <w:nsid w:val="6C9F7120"/>
    <w:multiLevelType w:val="multilevel"/>
    <w:tmpl w:val="5BA8CE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11"/>
  </w:num>
  <w:num w:numId="6">
    <w:abstractNumId w:val="18"/>
  </w:num>
  <w:num w:numId="7">
    <w:abstractNumId w:val="1"/>
  </w:num>
  <w:num w:numId="8">
    <w:abstractNumId w:val="5"/>
  </w:num>
  <w:num w:numId="9">
    <w:abstractNumId w:val="12"/>
  </w:num>
  <w:num w:numId="10">
    <w:abstractNumId w:val="6"/>
  </w:num>
  <w:num w:numId="11">
    <w:abstractNumId w:val="17"/>
  </w:num>
  <w:num w:numId="12">
    <w:abstractNumId w:val="4"/>
  </w:num>
  <w:num w:numId="13">
    <w:abstractNumId w:val="14"/>
  </w:num>
  <w:num w:numId="14">
    <w:abstractNumId w:val="2"/>
  </w:num>
  <w:num w:numId="15">
    <w:abstractNumId w:val="0"/>
  </w:num>
  <w:num w:numId="16">
    <w:abstractNumId w:val="7"/>
  </w:num>
  <w:num w:numId="17">
    <w:abstractNumId w:val="16"/>
  </w:num>
  <w:num w:numId="18">
    <w:abstractNumId w:val="8"/>
  </w:num>
  <w:num w:numId="19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534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6B1C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E52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1F5E"/>
    <w:rsid w:val="002924DE"/>
    <w:rsid w:val="00292AEB"/>
    <w:rsid w:val="00293DB5"/>
    <w:rsid w:val="002942A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DE6"/>
    <w:rsid w:val="002A4860"/>
    <w:rsid w:val="002A56F2"/>
    <w:rsid w:val="002A5CDB"/>
    <w:rsid w:val="002A5DBF"/>
    <w:rsid w:val="002A62BC"/>
    <w:rsid w:val="002A79CA"/>
    <w:rsid w:val="002B0210"/>
    <w:rsid w:val="002B1E4F"/>
    <w:rsid w:val="002B297D"/>
    <w:rsid w:val="002B3D0E"/>
    <w:rsid w:val="002B55C6"/>
    <w:rsid w:val="002B59D3"/>
    <w:rsid w:val="002B5F2F"/>
    <w:rsid w:val="002C1FB6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3379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3F72"/>
    <w:rsid w:val="003547B9"/>
    <w:rsid w:val="0035599D"/>
    <w:rsid w:val="00356068"/>
    <w:rsid w:val="0035619D"/>
    <w:rsid w:val="00356C0C"/>
    <w:rsid w:val="003620E0"/>
    <w:rsid w:val="00363361"/>
    <w:rsid w:val="0036372E"/>
    <w:rsid w:val="003649A6"/>
    <w:rsid w:val="00364C7E"/>
    <w:rsid w:val="00364F76"/>
    <w:rsid w:val="00365A21"/>
    <w:rsid w:val="00366728"/>
    <w:rsid w:val="00370F34"/>
    <w:rsid w:val="00371CCA"/>
    <w:rsid w:val="00373299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B7CD5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97BAC"/>
    <w:rsid w:val="004A14D9"/>
    <w:rsid w:val="004A155D"/>
    <w:rsid w:val="004A1D8E"/>
    <w:rsid w:val="004A23E9"/>
    <w:rsid w:val="004A31AE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0E9E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CF9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0B"/>
    <w:rsid w:val="00543540"/>
    <w:rsid w:val="0054598D"/>
    <w:rsid w:val="005462F1"/>
    <w:rsid w:val="005504DD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05B7"/>
    <w:rsid w:val="005E12B3"/>
    <w:rsid w:val="005E14D8"/>
    <w:rsid w:val="005E2BD2"/>
    <w:rsid w:val="005E3E29"/>
    <w:rsid w:val="005E4EB9"/>
    <w:rsid w:val="005E5CE5"/>
    <w:rsid w:val="005E6244"/>
    <w:rsid w:val="005E6EDC"/>
    <w:rsid w:val="005E7122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5057"/>
    <w:rsid w:val="00746832"/>
    <w:rsid w:val="007470F6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66D6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732B"/>
    <w:rsid w:val="008001A4"/>
    <w:rsid w:val="0080164A"/>
    <w:rsid w:val="00804340"/>
    <w:rsid w:val="008047F1"/>
    <w:rsid w:val="008053CE"/>
    <w:rsid w:val="008103A2"/>
    <w:rsid w:val="008103DB"/>
    <w:rsid w:val="00810F92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87A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62C3"/>
    <w:rsid w:val="00946819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191"/>
    <w:rsid w:val="00977628"/>
    <w:rsid w:val="009776CA"/>
    <w:rsid w:val="009778E0"/>
    <w:rsid w:val="00977E99"/>
    <w:rsid w:val="0098072E"/>
    <w:rsid w:val="00981223"/>
    <w:rsid w:val="00983145"/>
    <w:rsid w:val="009842D6"/>
    <w:rsid w:val="00985DC4"/>
    <w:rsid w:val="0098612A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333"/>
    <w:rsid w:val="009B2D66"/>
    <w:rsid w:val="009B61ED"/>
    <w:rsid w:val="009B6B27"/>
    <w:rsid w:val="009C0BAF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1794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C6A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6B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0710E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34F"/>
    <w:rsid w:val="00B906F0"/>
    <w:rsid w:val="00B922B2"/>
    <w:rsid w:val="00B9256D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D7EF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405A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6E77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324F"/>
    <w:rsid w:val="00DA784E"/>
    <w:rsid w:val="00DB1AD2"/>
    <w:rsid w:val="00DB1DBB"/>
    <w:rsid w:val="00DB2B4D"/>
    <w:rsid w:val="00DB2DD2"/>
    <w:rsid w:val="00DB33F6"/>
    <w:rsid w:val="00DB3527"/>
    <w:rsid w:val="00DC4565"/>
    <w:rsid w:val="00DC67D8"/>
    <w:rsid w:val="00DC67FE"/>
    <w:rsid w:val="00DC7508"/>
    <w:rsid w:val="00DC7A31"/>
    <w:rsid w:val="00DC7E34"/>
    <w:rsid w:val="00DD0ABA"/>
    <w:rsid w:val="00DD19A4"/>
    <w:rsid w:val="00DD48F6"/>
    <w:rsid w:val="00DD5D53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507CB"/>
    <w:rsid w:val="00E5108F"/>
    <w:rsid w:val="00E523C1"/>
    <w:rsid w:val="00E52D7A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B5E"/>
    <w:rsid w:val="00E86D0F"/>
    <w:rsid w:val="00E86D8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3AE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035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5B7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41056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1E69"/>
    <w:rsid w:val="00FF3948"/>
    <w:rsid w:val="00FF4D83"/>
    <w:rsid w:val="00FF4EB7"/>
    <w:rsid w:val="00FF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rsid w:val="00105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105E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105E52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105E52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105E52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105E52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105E5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105E52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105E5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105E52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105E52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105E52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105E52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105E52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105E52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105E52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105E52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105E52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105E52"/>
    <w:pPr>
      <w:ind w:left="1920"/>
    </w:pPr>
    <w:rPr>
      <w:szCs w:val="21"/>
    </w:rPr>
  </w:style>
  <w:style w:type="paragraph" w:styleId="af1">
    <w:name w:val="Subtitle"/>
    <w:basedOn w:val="a8"/>
    <w:qFormat/>
    <w:rsid w:val="00105E52"/>
    <w:pPr>
      <w:jc w:val="center"/>
    </w:pPr>
    <w:rPr>
      <w:b/>
      <w:bCs/>
    </w:rPr>
  </w:style>
  <w:style w:type="paragraph" w:styleId="af2">
    <w:name w:val="header"/>
    <w:basedOn w:val="a8"/>
    <w:rsid w:val="00105E52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105E52"/>
    <w:pPr>
      <w:ind w:left="708"/>
    </w:pPr>
  </w:style>
  <w:style w:type="paragraph" w:styleId="21">
    <w:name w:val="Body Text Indent 2"/>
    <w:basedOn w:val="a8"/>
    <w:rsid w:val="00105E52"/>
    <w:pPr>
      <w:ind w:left="360"/>
    </w:pPr>
  </w:style>
  <w:style w:type="paragraph" w:styleId="31">
    <w:name w:val="Body Text Indent 3"/>
    <w:basedOn w:val="a8"/>
    <w:rsid w:val="00105E52"/>
    <w:pPr>
      <w:ind w:left="540"/>
    </w:pPr>
  </w:style>
  <w:style w:type="paragraph" w:customStyle="1" w:styleId="a1">
    <w:name w:val="Пункт"/>
    <w:basedOn w:val="a8"/>
    <w:rsid w:val="00105E52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105E52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105E5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105E52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105E52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105E52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105E52"/>
    <w:rPr>
      <w:color w:val="0000FF"/>
      <w:u w:val="single"/>
    </w:rPr>
  </w:style>
  <w:style w:type="paragraph" w:customStyle="1" w:styleId="11">
    <w:name w:val="Обычный1"/>
    <w:rsid w:val="00105E52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105E52"/>
    <w:pPr>
      <w:ind w:left="240" w:hanging="240"/>
    </w:pPr>
  </w:style>
  <w:style w:type="paragraph" w:styleId="22">
    <w:name w:val="index 2"/>
    <w:basedOn w:val="a8"/>
    <w:next w:val="a8"/>
    <w:autoRedefine/>
    <w:semiHidden/>
    <w:rsid w:val="00105E52"/>
    <w:pPr>
      <w:ind w:left="480" w:hanging="240"/>
    </w:pPr>
  </w:style>
  <w:style w:type="paragraph" w:styleId="32">
    <w:name w:val="index 3"/>
    <w:basedOn w:val="a8"/>
    <w:next w:val="a8"/>
    <w:autoRedefine/>
    <w:semiHidden/>
    <w:rsid w:val="00105E52"/>
    <w:pPr>
      <w:ind w:left="720" w:hanging="240"/>
    </w:pPr>
  </w:style>
  <w:style w:type="paragraph" w:styleId="41">
    <w:name w:val="index 4"/>
    <w:basedOn w:val="a8"/>
    <w:next w:val="a8"/>
    <w:autoRedefine/>
    <w:semiHidden/>
    <w:rsid w:val="00105E52"/>
    <w:pPr>
      <w:ind w:left="960" w:hanging="240"/>
    </w:pPr>
  </w:style>
  <w:style w:type="paragraph" w:styleId="51">
    <w:name w:val="index 5"/>
    <w:basedOn w:val="a8"/>
    <w:next w:val="a8"/>
    <w:autoRedefine/>
    <w:semiHidden/>
    <w:rsid w:val="00105E52"/>
    <w:pPr>
      <w:ind w:left="1200" w:hanging="240"/>
    </w:pPr>
  </w:style>
  <w:style w:type="paragraph" w:styleId="61">
    <w:name w:val="index 6"/>
    <w:basedOn w:val="a8"/>
    <w:next w:val="a8"/>
    <w:autoRedefine/>
    <w:semiHidden/>
    <w:rsid w:val="00105E52"/>
    <w:pPr>
      <w:ind w:left="1440" w:hanging="240"/>
    </w:pPr>
  </w:style>
  <w:style w:type="paragraph" w:styleId="71">
    <w:name w:val="index 7"/>
    <w:basedOn w:val="a8"/>
    <w:next w:val="a8"/>
    <w:autoRedefine/>
    <w:semiHidden/>
    <w:rsid w:val="00105E52"/>
    <w:pPr>
      <w:ind w:left="1680" w:hanging="240"/>
    </w:pPr>
  </w:style>
  <w:style w:type="paragraph" w:styleId="81">
    <w:name w:val="index 8"/>
    <w:basedOn w:val="a8"/>
    <w:next w:val="a8"/>
    <w:autoRedefine/>
    <w:semiHidden/>
    <w:rsid w:val="00105E52"/>
    <w:pPr>
      <w:ind w:left="1920" w:hanging="240"/>
    </w:pPr>
  </w:style>
  <w:style w:type="paragraph" w:styleId="91">
    <w:name w:val="index 9"/>
    <w:basedOn w:val="a8"/>
    <w:next w:val="a8"/>
    <w:autoRedefine/>
    <w:semiHidden/>
    <w:rsid w:val="00105E52"/>
    <w:pPr>
      <w:ind w:left="2160" w:hanging="240"/>
    </w:pPr>
  </w:style>
  <w:style w:type="paragraph" w:styleId="af5">
    <w:name w:val="index heading"/>
    <w:basedOn w:val="a8"/>
    <w:next w:val="12"/>
    <w:semiHidden/>
    <w:rsid w:val="00105E52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105E52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105E52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105E52"/>
    <w:rPr>
      <w:sz w:val="16"/>
      <w:szCs w:val="16"/>
    </w:rPr>
  </w:style>
  <w:style w:type="paragraph" w:styleId="af8">
    <w:name w:val="annotation text"/>
    <w:basedOn w:val="a8"/>
    <w:semiHidden/>
    <w:rsid w:val="00105E52"/>
    <w:rPr>
      <w:sz w:val="20"/>
      <w:szCs w:val="20"/>
    </w:rPr>
  </w:style>
  <w:style w:type="paragraph" w:styleId="af9">
    <w:name w:val="annotation subject"/>
    <w:basedOn w:val="af8"/>
    <w:next w:val="af8"/>
    <w:semiHidden/>
    <w:rsid w:val="00105E52"/>
    <w:rPr>
      <w:b/>
      <w:bCs/>
    </w:rPr>
  </w:style>
  <w:style w:type="paragraph" w:styleId="afa">
    <w:name w:val="Normal (Web)"/>
    <w:basedOn w:val="a8"/>
    <w:rsid w:val="00105E52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105E5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105E52"/>
    <w:rPr>
      <w:b/>
      <w:bCs/>
    </w:rPr>
  </w:style>
  <w:style w:type="paragraph" w:styleId="afc">
    <w:name w:val="Body Text"/>
    <w:basedOn w:val="a8"/>
    <w:rsid w:val="00105E52"/>
    <w:pPr>
      <w:spacing w:after="120"/>
    </w:pPr>
  </w:style>
  <w:style w:type="paragraph" w:styleId="afd">
    <w:name w:val="Block Text"/>
    <w:basedOn w:val="a8"/>
    <w:rsid w:val="00105E52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105E52"/>
    <w:rPr>
      <w:sz w:val="22"/>
      <w:szCs w:val="20"/>
    </w:rPr>
  </w:style>
  <w:style w:type="paragraph" w:styleId="33">
    <w:name w:val="Body Text 3"/>
    <w:basedOn w:val="a8"/>
    <w:rsid w:val="00105E52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105E5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105E52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105E52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105E52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105E52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105E52"/>
    <w:rPr>
      <w:color w:val="800080"/>
      <w:u w:val="single"/>
    </w:rPr>
  </w:style>
  <w:style w:type="paragraph" w:customStyle="1" w:styleId="rvps31451">
    <w:name w:val="rvps31451"/>
    <w:basedOn w:val="a8"/>
    <w:rsid w:val="00105E52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105E52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105E52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105E52"/>
  </w:style>
  <w:style w:type="paragraph" w:customStyle="1" w:styleId="a">
    <w:name w:val="Стиль заголовок"/>
    <w:basedOn w:val="a8"/>
    <w:rsid w:val="00105E52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105E52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liaevAE@mng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udinaN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F9AE1-C131-46EF-9B30-82C430C9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17514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7</cp:revision>
  <cp:lastPrinted>2014-10-09T03:00:00Z</cp:lastPrinted>
  <dcterms:created xsi:type="dcterms:W3CDTF">2014-10-07T07:04:00Z</dcterms:created>
  <dcterms:modified xsi:type="dcterms:W3CDTF">2014-10-21T09:53:00Z</dcterms:modified>
</cp:coreProperties>
</file>