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D01" w:rsidRDefault="002A5D01" w:rsidP="004D6327">
      <w:pPr>
        <w:rPr>
          <w:szCs w:val="24"/>
          <w:lang w:val="en-US"/>
        </w:rPr>
      </w:pPr>
    </w:p>
    <w:p w:rsidR="002A5D01" w:rsidRDefault="002A5D01" w:rsidP="004D6327">
      <w:pPr>
        <w:rPr>
          <w:szCs w:val="24"/>
          <w:lang w:val="en-US"/>
        </w:rPr>
      </w:pPr>
    </w:p>
    <w:p w:rsidR="002A5D01" w:rsidRDefault="002A5D01" w:rsidP="004D6327">
      <w:pPr>
        <w:rPr>
          <w:szCs w:val="24"/>
          <w:lang w:val="en-US"/>
        </w:rPr>
      </w:pPr>
    </w:p>
    <w:p w:rsidR="002A5D01" w:rsidRDefault="002A5D01" w:rsidP="004D6327">
      <w:pPr>
        <w:rPr>
          <w:szCs w:val="24"/>
          <w:lang w:val="en-US"/>
        </w:rPr>
      </w:pPr>
    </w:p>
    <w:p w:rsidR="002A5D01" w:rsidRDefault="002A5D01" w:rsidP="004D6327">
      <w:pPr>
        <w:rPr>
          <w:szCs w:val="24"/>
          <w:lang w:val="en-US"/>
        </w:rPr>
      </w:pPr>
    </w:p>
    <w:p w:rsidR="002A5D01" w:rsidRDefault="002A5D01" w:rsidP="004D6327">
      <w:pPr>
        <w:rPr>
          <w:szCs w:val="24"/>
          <w:lang w:val="en-US"/>
        </w:rPr>
      </w:pPr>
    </w:p>
    <w:p w:rsidR="002A5D01" w:rsidRDefault="002A5D01" w:rsidP="004D6327">
      <w:pPr>
        <w:rPr>
          <w:szCs w:val="24"/>
          <w:lang w:val="en-US"/>
        </w:rPr>
      </w:pPr>
    </w:p>
    <w:p w:rsidR="002A5D01" w:rsidRPr="00460129" w:rsidRDefault="002A5D01" w:rsidP="004D6327">
      <w:pPr>
        <w:rPr>
          <w:szCs w:val="24"/>
          <w:lang w:val="en-US"/>
        </w:rPr>
      </w:pPr>
    </w:p>
    <w:p w:rsidR="002A5D01" w:rsidRPr="00A3089E" w:rsidRDefault="002A5D01" w:rsidP="004D6327">
      <w:pPr>
        <w:ind w:firstLine="720"/>
        <w:jc w:val="center"/>
        <w:rPr>
          <w:szCs w:val="24"/>
        </w:rPr>
      </w:pPr>
    </w:p>
    <w:p w:rsidR="002A5D01" w:rsidRDefault="002A5D01" w:rsidP="004D6327">
      <w:pPr>
        <w:ind w:firstLine="720"/>
        <w:jc w:val="center"/>
        <w:rPr>
          <w:sz w:val="28"/>
          <w:szCs w:val="28"/>
        </w:rPr>
      </w:pPr>
    </w:p>
    <w:p w:rsidR="002A5D01" w:rsidRDefault="002A5D01" w:rsidP="004D6327">
      <w:pPr>
        <w:ind w:firstLine="720"/>
        <w:jc w:val="center"/>
        <w:rPr>
          <w:sz w:val="28"/>
          <w:szCs w:val="28"/>
        </w:rPr>
      </w:pPr>
    </w:p>
    <w:p w:rsidR="002A5D01" w:rsidRPr="00B03689" w:rsidRDefault="002A5D01" w:rsidP="004D6327">
      <w:pPr>
        <w:ind w:firstLine="720"/>
        <w:jc w:val="center"/>
        <w:rPr>
          <w:sz w:val="28"/>
          <w:szCs w:val="28"/>
        </w:rPr>
      </w:pPr>
    </w:p>
    <w:p w:rsidR="002A5D01" w:rsidRPr="00B03689" w:rsidRDefault="002A5D01" w:rsidP="004D6327">
      <w:pPr>
        <w:ind w:firstLine="720"/>
        <w:jc w:val="center"/>
        <w:rPr>
          <w:sz w:val="28"/>
          <w:szCs w:val="28"/>
        </w:rPr>
      </w:pPr>
    </w:p>
    <w:p w:rsidR="002A5D01" w:rsidRPr="00B03689" w:rsidRDefault="002A5D01" w:rsidP="004D6327">
      <w:pPr>
        <w:ind w:firstLine="720"/>
        <w:jc w:val="center"/>
        <w:rPr>
          <w:sz w:val="28"/>
          <w:szCs w:val="28"/>
        </w:rPr>
      </w:pPr>
    </w:p>
    <w:p w:rsidR="002A5D01" w:rsidRPr="00B03689" w:rsidRDefault="002A5D01" w:rsidP="004D6327">
      <w:pPr>
        <w:ind w:firstLine="720"/>
        <w:jc w:val="center"/>
        <w:rPr>
          <w:sz w:val="28"/>
          <w:szCs w:val="28"/>
        </w:rPr>
      </w:pPr>
    </w:p>
    <w:p w:rsidR="002A5D01" w:rsidRPr="004D6327" w:rsidRDefault="002A5D01" w:rsidP="004D6327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6327">
        <w:rPr>
          <w:rFonts w:ascii="Times New Roman" w:hAnsi="Times New Roman"/>
          <w:b/>
          <w:sz w:val="28"/>
          <w:szCs w:val="28"/>
        </w:rPr>
        <w:t xml:space="preserve">Договор на оказание услуг химизации </w:t>
      </w:r>
    </w:p>
    <w:p w:rsidR="002A5D01" w:rsidRPr="004D6327" w:rsidRDefault="002A5D01" w:rsidP="004D6327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6327">
        <w:rPr>
          <w:rFonts w:ascii="Times New Roman" w:hAnsi="Times New Roman"/>
          <w:b/>
          <w:sz w:val="28"/>
          <w:szCs w:val="28"/>
        </w:rPr>
        <w:t xml:space="preserve">технологических процессов добычи нефти </w:t>
      </w:r>
    </w:p>
    <w:p w:rsidR="002A5D01" w:rsidRPr="004D6327" w:rsidRDefault="002A5D01" w:rsidP="004D6327">
      <w:pPr>
        <w:ind w:firstLine="720"/>
        <w:jc w:val="center"/>
        <w:rPr>
          <w:b/>
          <w:sz w:val="28"/>
          <w:szCs w:val="28"/>
        </w:rPr>
      </w:pPr>
    </w:p>
    <w:p w:rsidR="002A5D01" w:rsidRPr="004D6327" w:rsidRDefault="002A5D01" w:rsidP="004D6327">
      <w:pPr>
        <w:ind w:firstLine="720"/>
        <w:jc w:val="center"/>
        <w:rPr>
          <w:b/>
          <w:sz w:val="28"/>
          <w:szCs w:val="28"/>
        </w:rPr>
      </w:pPr>
      <w:r w:rsidRPr="004D6327">
        <w:rPr>
          <w:b/>
          <w:sz w:val="28"/>
          <w:szCs w:val="28"/>
        </w:rPr>
        <w:t>между</w:t>
      </w:r>
    </w:p>
    <w:p w:rsidR="002A5D01" w:rsidRPr="004D6327" w:rsidRDefault="002A5D01" w:rsidP="004D6327">
      <w:pPr>
        <w:ind w:firstLine="720"/>
        <w:jc w:val="center"/>
        <w:rPr>
          <w:b/>
          <w:sz w:val="28"/>
          <w:szCs w:val="28"/>
        </w:rPr>
      </w:pPr>
    </w:p>
    <w:p w:rsidR="002A5D01" w:rsidRPr="004D6327" w:rsidRDefault="002A5D01" w:rsidP="004D6327">
      <w:pPr>
        <w:ind w:firstLine="720"/>
        <w:jc w:val="center"/>
        <w:rPr>
          <w:b/>
          <w:sz w:val="28"/>
          <w:szCs w:val="28"/>
        </w:rPr>
      </w:pPr>
      <w:r w:rsidRPr="004D6327">
        <w:rPr>
          <w:b/>
          <w:sz w:val="28"/>
          <w:szCs w:val="28"/>
        </w:rPr>
        <w:t xml:space="preserve">Открытым акционерным обществом </w:t>
      </w:r>
    </w:p>
    <w:p w:rsidR="002A5D01" w:rsidRPr="004D6327" w:rsidRDefault="002A5D01" w:rsidP="004D6327">
      <w:pPr>
        <w:ind w:firstLine="720"/>
        <w:jc w:val="center"/>
        <w:rPr>
          <w:b/>
          <w:sz w:val="28"/>
          <w:szCs w:val="28"/>
        </w:rPr>
      </w:pPr>
      <w:r w:rsidRPr="004D6327">
        <w:rPr>
          <w:b/>
          <w:sz w:val="28"/>
          <w:szCs w:val="28"/>
        </w:rPr>
        <w:t>«</w:t>
      </w:r>
      <w:proofErr w:type="spellStart"/>
      <w:r w:rsidRPr="004D6327">
        <w:rPr>
          <w:b/>
          <w:sz w:val="28"/>
          <w:szCs w:val="28"/>
        </w:rPr>
        <w:t>Славнефть</w:t>
      </w:r>
      <w:proofErr w:type="spellEnd"/>
      <w:r w:rsidRPr="004D6327">
        <w:rPr>
          <w:b/>
          <w:sz w:val="28"/>
          <w:szCs w:val="28"/>
        </w:rPr>
        <w:t xml:space="preserve">-Мегионнефтегаз» </w:t>
      </w:r>
    </w:p>
    <w:p w:rsidR="002A5D01" w:rsidRPr="004D6327" w:rsidRDefault="002A5D01" w:rsidP="004D6327">
      <w:pPr>
        <w:ind w:firstLine="720"/>
        <w:jc w:val="center"/>
        <w:rPr>
          <w:b/>
          <w:sz w:val="28"/>
          <w:szCs w:val="28"/>
        </w:rPr>
      </w:pPr>
      <w:r w:rsidRPr="004D6327">
        <w:rPr>
          <w:b/>
          <w:sz w:val="28"/>
          <w:szCs w:val="28"/>
        </w:rPr>
        <w:t>(ОАО «СН-МНГ»)</w:t>
      </w:r>
    </w:p>
    <w:p w:rsidR="002A5D01" w:rsidRPr="004D6327" w:rsidRDefault="002A5D01" w:rsidP="004D6327">
      <w:pPr>
        <w:ind w:firstLine="720"/>
        <w:jc w:val="center"/>
        <w:rPr>
          <w:b/>
          <w:sz w:val="28"/>
          <w:szCs w:val="28"/>
        </w:rPr>
      </w:pPr>
    </w:p>
    <w:p w:rsidR="002A5D01" w:rsidRPr="004D6327" w:rsidRDefault="002A5D01" w:rsidP="004D6327">
      <w:pPr>
        <w:ind w:firstLine="720"/>
        <w:jc w:val="center"/>
        <w:rPr>
          <w:b/>
          <w:sz w:val="28"/>
          <w:szCs w:val="28"/>
        </w:rPr>
      </w:pPr>
      <w:r w:rsidRPr="004D6327">
        <w:rPr>
          <w:b/>
          <w:sz w:val="28"/>
          <w:szCs w:val="28"/>
        </w:rPr>
        <w:t>и</w:t>
      </w:r>
    </w:p>
    <w:p w:rsidR="002A5D01" w:rsidRPr="004D6327" w:rsidRDefault="002A5D01" w:rsidP="004D6327">
      <w:pPr>
        <w:ind w:firstLine="720"/>
        <w:jc w:val="center"/>
        <w:rPr>
          <w:b/>
          <w:sz w:val="28"/>
          <w:szCs w:val="28"/>
        </w:rPr>
      </w:pPr>
    </w:p>
    <w:p w:rsidR="002A5D01" w:rsidRPr="004D6327" w:rsidRDefault="002A5D01" w:rsidP="004D6327">
      <w:pPr>
        <w:ind w:left="696" w:firstLine="720"/>
        <w:rPr>
          <w:b/>
          <w:szCs w:val="24"/>
        </w:rPr>
      </w:pPr>
      <w:r w:rsidRPr="004D6327">
        <w:rPr>
          <w:b/>
          <w:szCs w:val="24"/>
        </w:rPr>
        <w:t>_______________________________________________________________</w:t>
      </w:r>
    </w:p>
    <w:p w:rsidR="002A5D01" w:rsidRPr="004D6327" w:rsidRDefault="002A5D01" w:rsidP="004D6327">
      <w:pPr>
        <w:ind w:firstLine="720"/>
        <w:jc w:val="center"/>
        <w:rPr>
          <w:szCs w:val="24"/>
        </w:rPr>
      </w:pPr>
      <w:r w:rsidRPr="004D6327">
        <w:rPr>
          <w:szCs w:val="24"/>
        </w:rPr>
        <w:t>(наименование контрагента)</w:t>
      </w:r>
    </w:p>
    <w:p w:rsidR="002A5D01" w:rsidRPr="004D6327" w:rsidRDefault="002A5D01" w:rsidP="004D6327">
      <w:pPr>
        <w:ind w:firstLine="720"/>
        <w:jc w:val="center"/>
        <w:rPr>
          <w:szCs w:val="24"/>
        </w:rPr>
      </w:pPr>
    </w:p>
    <w:p w:rsidR="002A5D01" w:rsidRPr="004D6327" w:rsidRDefault="002A5D01" w:rsidP="004D6327">
      <w:pPr>
        <w:ind w:firstLine="720"/>
        <w:jc w:val="center"/>
        <w:rPr>
          <w:sz w:val="40"/>
          <w:szCs w:val="40"/>
        </w:rPr>
      </w:pPr>
    </w:p>
    <w:p w:rsidR="002A5D01" w:rsidRPr="004D6327" w:rsidRDefault="002A5D01" w:rsidP="004D6327">
      <w:pPr>
        <w:ind w:firstLine="720"/>
        <w:jc w:val="center"/>
        <w:rPr>
          <w:sz w:val="40"/>
          <w:szCs w:val="40"/>
        </w:rPr>
      </w:pPr>
    </w:p>
    <w:p w:rsidR="002A5D01" w:rsidRPr="004D6327" w:rsidRDefault="002A5D01" w:rsidP="004D6327">
      <w:pPr>
        <w:ind w:firstLine="720"/>
        <w:jc w:val="center"/>
        <w:rPr>
          <w:sz w:val="40"/>
          <w:szCs w:val="40"/>
        </w:rPr>
      </w:pPr>
    </w:p>
    <w:p w:rsidR="002A5D01" w:rsidRPr="004D6327" w:rsidRDefault="002A5D01" w:rsidP="004D6327">
      <w:pPr>
        <w:ind w:firstLine="720"/>
        <w:jc w:val="center"/>
        <w:rPr>
          <w:sz w:val="40"/>
          <w:szCs w:val="40"/>
        </w:rPr>
      </w:pPr>
    </w:p>
    <w:p w:rsidR="002A5D01" w:rsidRPr="004D6327" w:rsidRDefault="002A5D01" w:rsidP="004D6327">
      <w:pPr>
        <w:ind w:firstLine="720"/>
        <w:jc w:val="center"/>
        <w:rPr>
          <w:sz w:val="28"/>
          <w:szCs w:val="28"/>
        </w:rPr>
      </w:pPr>
    </w:p>
    <w:p w:rsidR="002A5D01" w:rsidRPr="004D6327" w:rsidRDefault="002A5D01" w:rsidP="004D6327">
      <w:pPr>
        <w:ind w:firstLine="720"/>
        <w:jc w:val="center"/>
        <w:rPr>
          <w:sz w:val="28"/>
          <w:szCs w:val="28"/>
        </w:rPr>
      </w:pPr>
    </w:p>
    <w:p w:rsidR="002A5D01" w:rsidRPr="004D6327" w:rsidRDefault="002A5D01" w:rsidP="004D6327">
      <w:pPr>
        <w:ind w:firstLine="720"/>
        <w:jc w:val="center"/>
        <w:rPr>
          <w:sz w:val="28"/>
          <w:szCs w:val="28"/>
        </w:rPr>
      </w:pPr>
    </w:p>
    <w:p w:rsidR="002A5D01" w:rsidRPr="004D6327" w:rsidRDefault="002A5D01" w:rsidP="004D6327">
      <w:pPr>
        <w:ind w:firstLine="720"/>
        <w:jc w:val="center"/>
        <w:rPr>
          <w:sz w:val="28"/>
          <w:szCs w:val="28"/>
        </w:rPr>
      </w:pPr>
    </w:p>
    <w:p w:rsidR="002A5D01" w:rsidRPr="004D6327" w:rsidRDefault="002A5D01" w:rsidP="004D6327">
      <w:pPr>
        <w:ind w:firstLine="720"/>
        <w:jc w:val="center"/>
        <w:rPr>
          <w:sz w:val="28"/>
          <w:szCs w:val="28"/>
        </w:rPr>
      </w:pPr>
    </w:p>
    <w:p w:rsidR="002A5D01" w:rsidRPr="004D6327" w:rsidRDefault="002A5D01" w:rsidP="004D6327">
      <w:pPr>
        <w:ind w:firstLine="720"/>
        <w:jc w:val="center"/>
        <w:rPr>
          <w:szCs w:val="28"/>
        </w:rPr>
      </w:pPr>
    </w:p>
    <w:p w:rsidR="002A5D01" w:rsidRPr="004D6327" w:rsidRDefault="002A5D01" w:rsidP="004D6327">
      <w:pPr>
        <w:ind w:firstLine="720"/>
        <w:jc w:val="center"/>
        <w:rPr>
          <w:szCs w:val="28"/>
        </w:rPr>
      </w:pPr>
    </w:p>
    <w:p w:rsidR="002A5D01" w:rsidRPr="004D6327" w:rsidRDefault="002A5D01" w:rsidP="004D6327">
      <w:pPr>
        <w:ind w:firstLine="720"/>
        <w:jc w:val="center"/>
        <w:rPr>
          <w:szCs w:val="28"/>
        </w:rPr>
      </w:pPr>
    </w:p>
    <w:p w:rsidR="002A5D01" w:rsidRPr="004D6327" w:rsidRDefault="002A5D01" w:rsidP="004D6327">
      <w:pPr>
        <w:ind w:firstLine="720"/>
        <w:jc w:val="center"/>
        <w:rPr>
          <w:b/>
          <w:szCs w:val="28"/>
        </w:rPr>
      </w:pPr>
      <w:r w:rsidRPr="004D6327">
        <w:rPr>
          <w:b/>
          <w:szCs w:val="28"/>
        </w:rPr>
        <w:t xml:space="preserve">г. </w:t>
      </w:r>
      <w:proofErr w:type="spellStart"/>
      <w:r w:rsidRPr="004D6327">
        <w:rPr>
          <w:b/>
          <w:szCs w:val="28"/>
        </w:rPr>
        <w:t>Мегион</w:t>
      </w:r>
      <w:proofErr w:type="spellEnd"/>
    </w:p>
    <w:p w:rsidR="002A5D01" w:rsidRPr="004D6327" w:rsidRDefault="002A5D01" w:rsidP="004D6327">
      <w:pPr>
        <w:ind w:firstLine="720"/>
        <w:jc w:val="center"/>
        <w:rPr>
          <w:b/>
          <w:szCs w:val="28"/>
        </w:rPr>
      </w:pPr>
      <w:r w:rsidRPr="004D6327">
        <w:rPr>
          <w:b/>
          <w:szCs w:val="28"/>
        </w:rPr>
        <w:t>201_____г.</w:t>
      </w:r>
    </w:p>
    <w:p w:rsidR="002A5D01" w:rsidRPr="004D6327" w:rsidRDefault="002A5D01" w:rsidP="004D6327">
      <w:pPr>
        <w:ind w:firstLine="720"/>
        <w:jc w:val="center"/>
        <w:rPr>
          <w:b/>
          <w:szCs w:val="28"/>
        </w:rPr>
      </w:pPr>
      <w:r w:rsidRPr="004D6327">
        <w:br w:type="page"/>
      </w:r>
    </w:p>
    <w:p w:rsidR="002A5D01" w:rsidRPr="004D6327" w:rsidRDefault="002A5D01" w:rsidP="004D6327">
      <w:pPr>
        <w:ind w:firstLine="720"/>
        <w:jc w:val="center"/>
        <w:rPr>
          <w:b/>
          <w:szCs w:val="28"/>
        </w:rPr>
      </w:pPr>
    </w:p>
    <w:p w:rsidR="002A5D01" w:rsidRPr="004D6327" w:rsidRDefault="002A5D01" w:rsidP="004D6327">
      <w:pPr>
        <w:ind w:firstLine="720"/>
        <w:jc w:val="center"/>
        <w:rPr>
          <w:b/>
          <w:szCs w:val="24"/>
        </w:rPr>
      </w:pPr>
      <w:r w:rsidRPr="004D6327">
        <w:rPr>
          <w:b/>
          <w:szCs w:val="24"/>
        </w:rPr>
        <w:t>СОДЕРЖАНИЕ</w:t>
      </w:r>
    </w:p>
    <w:p w:rsidR="002A5D01" w:rsidRPr="004D6327" w:rsidRDefault="002A5D01" w:rsidP="004D6327">
      <w:pPr>
        <w:ind w:firstLine="720"/>
        <w:jc w:val="center"/>
        <w:rPr>
          <w:b/>
          <w:szCs w:val="24"/>
        </w:rPr>
      </w:pPr>
    </w:p>
    <w:p w:rsidR="002A5D01" w:rsidRPr="004D6327" w:rsidRDefault="002A5D01" w:rsidP="004D6327">
      <w:pPr>
        <w:ind w:firstLine="720"/>
        <w:jc w:val="center"/>
        <w:rPr>
          <w:b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2A5D01" w:rsidRPr="004D6327" w:rsidTr="003C098D">
        <w:tc>
          <w:tcPr>
            <w:tcW w:w="64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D6327">
              <w:rPr>
                <w:szCs w:val="24"/>
              </w:rPr>
              <w:t>1.</w:t>
            </w:r>
          </w:p>
        </w:tc>
        <w:tc>
          <w:tcPr>
            <w:tcW w:w="8287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4D6327">
              <w:rPr>
                <w:b/>
                <w:szCs w:val="24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2A5D01" w:rsidRPr="004D6327" w:rsidTr="003C098D">
        <w:tc>
          <w:tcPr>
            <w:tcW w:w="9648" w:type="dxa"/>
            <w:gridSpan w:val="3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2A5D01" w:rsidRPr="004D6327" w:rsidTr="003C098D">
        <w:tc>
          <w:tcPr>
            <w:tcW w:w="64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D6327">
              <w:rPr>
                <w:szCs w:val="24"/>
              </w:rPr>
              <w:t>2.</w:t>
            </w:r>
          </w:p>
        </w:tc>
        <w:tc>
          <w:tcPr>
            <w:tcW w:w="8287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4D6327">
              <w:rPr>
                <w:b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2A5D01" w:rsidRPr="004D6327" w:rsidTr="003C098D">
        <w:tc>
          <w:tcPr>
            <w:tcW w:w="9648" w:type="dxa"/>
            <w:gridSpan w:val="3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2A5D01" w:rsidRPr="004D6327" w:rsidTr="003C098D">
        <w:tc>
          <w:tcPr>
            <w:tcW w:w="64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D6327">
              <w:rPr>
                <w:szCs w:val="24"/>
              </w:rPr>
              <w:t>3.</w:t>
            </w:r>
          </w:p>
        </w:tc>
        <w:tc>
          <w:tcPr>
            <w:tcW w:w="8287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4D6327">
              <w:rPr>
                <w:b/>
                <w:szCs w:val="24"/>
              </w:rPr>
              <w:t>СТОИМОСТЬ РАБОТ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2A5D01" w:rsidRPr="004D6327" w:rsidTr="003C098D">
        <w:tc>
          <w:tcPr>
            <w:tcW w:w="9648" w:type="dxa"/>
            <w:gridSpan w:val="3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2A5D01" w:rsidRPr="004D6327" w:rsidTr="003C098D">
        <w:tc>
          <w:tcPr>
            <w:tcW w:w="64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D6327">
              <w:rPr>
                <w:szCs w:val="24"/>
              </w:rPr>
              <w:t>4.</w:t>
            </w:r>
          </w:p>
        </w:tc>
        <w:tc>
          <w:tcPr>
            <w:tcW w:w="8287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4D6327">
              <w:rPr>
                <w:b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2A5D01" w:rsidRPr="004D6327" w:rsidTr="003C098D">
        <w:tc>
          <w:tcPr>
            <w:tcW w:w="9648" w:type="dxa"/>
            <w:gridSpan w:val="3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2A5D01" w:rsidRPr="004D6327" w:rsidTr="003C098D">
        <w:tc>
          <w:tcPr>
            <w:tcW w:w="64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D6327">
              <w:rPr>
                <w:szCs w:val="24"/>
              </w:rPr>
              <w:t>5.</w:t>
            </w:r>
          </w:p>
        </w:tc>
        <w:tc>
          <w:tcPr>
            <w:tcW w:w="8287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D6327">
              <w:rPr>
                <w:b/>
                <w:szCs w:val="24"/>
              </w:rPr>
              <w:t>ПОРЯДОК ВЫПОЛНЕНИЯ И ПРИЕМКИ РАБОТ……………………….…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2A5D01" w:rsidRPr="004D6327" w:rsidTr="003C098D">
        <w:tc>
          <w:tcPr>
            <w:tcW w:w="9648" w:type="dxa"/>
            <w:gridSpan w:val="3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2A5D01" w:rsidRPr="004D6327" w:rsidTr="003C098D">
        <w:tc>
          <w:tcPr>
            <w:tcW w:w="64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D6327">
              <w:rPr>
                <w:szCs w:val="24"/>
              </w:rPr>
              <w:t>6.</w:t>
            </w:r>
          </w:p>
        </w:tc>
        <w:tc>
          <w:tcPr>
            <w:tcW w:w="8287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4D6327">
              <w:rPr>
                <w:b/>
                <w:szCs w:val="24"/>
              </w:rPr>
              <w:t>ГАРАНТИЙНЫЙ ПЕРИОД И ОБЯЗАТЕЛЬСТВА ИСПОЛНИТЕЛЯ В ГАРАНТИЙНЫЙ ПЕРИОД……………………………………………………...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2A5D01" w:rsidRPr="004D6327" w:rsidTr="003C098D">
        <w:tc>
          <w:tcPr>
            <w:tcW w:w="9648" w:type="dxa"/>
            <w:gridSpan w:val="3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2A5D01" w:rsidRPr="004D6327" w:rsidTr="003C098D">
        <w:tc>
          <w:tcPr>
            <w:tcW w:w="64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D6327">
              <w:rPr>
                <w:szCs w:val="24"/>
              </w:rPr>
              <w:t>7.</w:t>
            </w:r>
          </w:p>
        </w:tc>
        <w:tc>
          <w:tcPr>
            <w:tcW w:w="8287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D6327">
              <w:rPr>
                <w:b/>
                <w:bCs/>
                <w:szCs w:val="24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2A5D01" w:rsidRPr="004D6327" w:rsidTr="003C098D">
        <w:tc>
          <w:tcPr>
            <w:tcW w:w="9648" w:type="dxa"/>
            <w:gridSpan w:val="3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2A5D01" w:rsidRPr="004D6327" w:rsidTr="003C098D">
        <w:tc>
          <w:tcPr>
            <w:tcW w:w="64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D6327">
              <w:rPr>
                <w:szCs w:val="24"/>
              </w:rPr>
              <w:t>8.</w:t>
            </w:r>
          </w:p>
        </w:tc>
        <w:tc>
          <w:tcPr>
            <w:tcW w:w="8287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D6327">
              <w:rPr>
                <w:b/>
                <w:szCs w:val="24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2A5D01" w:rsidRPr="004D6327" w:rsidTr="003C098D">
        <w:tc>
          <w:tcPr>
            <w:tcW w:w="9648" w:type="dxa"/>
            <w:gridSpan w:val="3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2A5D01" w:rsidRPr="004D6327" w:rsidTr="003C098D">
        <w:tc>
          <w:tcPr>
            <w:tcW w:w="64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D6327">
              <w:rPr>
                <w:szCs w:val="24"/>
              </w:rPr>
              <w:t>9.</w:t>
            </w:r>
          </w:p>
        </w:tc>
        <w:tc>
          <w:tcPr>
            <w:tcW w:w="8287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D6327">
              <w:rPr>
                <w:b/>
                <w:szCs w:val="24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2A5D01" w:rsidRPr="004D6327" w:rsidTr="003C098D">
        <w:tc>
          <w:tcPr>
            <w:tcW w:w="9648" w:type="dxa"/>
            <w:gridSpan w:val="3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2A5D01" w:rsidRPr="004D6327" w:rsidTr="003C098D">
        <w:tc>
          <w:tcPr>
            <w:tcW w:w="64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D6327">
              <w:rPr>
                <w:szCs w:val="24"/>
              </w:rPr>
              <w:t>10</w:t>
            </w:r>
          </w:p>
        </w:tc>
        <w:tc>
          <w:tcPr>
            <w:tcW w:w="8287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D6327">
              <w:rPr>
                <w:b/>
                <w:szCs w:val="24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2A5D01" w:rsidRPr="004D6327" w:rsidTr="003C098D">
        <w:tc>
          <w:tcPr>
            <w:tcW w:w="9648" w:type="dxa"/>
            <w:gridSpan w:val="3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2A5D01" w:rsidRPr="004D6327" w:rsidTr="003C098D">
        <w:tc>
          <w:tcPr>
            <w:tcW w:w="64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D6327">
              <w:rPr>
                <w:szCs w:val="24"/>
              </w:rPr>
              <w:t>11.</w:t>
            </w:r>
          </w:p>
        </w:tc>
        <w:tc>
          <w:tcPr>
            <w:tcW w:w="8287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D6327">
              <w:rPr>
                <w:b/>
                <w:szCs w:val="24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2A5D01" w:rsidRPr="004D6327" w:rsidTr="003C098D">
        <w:tc>
          <w:tcPr>
            <w:tcW w:w="9648" w:type="dxa"/>
            <w:gridSpan w:val="3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2A5D01" w:rsidRPr="004D6327" w:rsidTr="003C098D">
        <w:tc>
          <w:tcPr>
            <w:tcW w:w="64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D6327">
              <w:rPr>
                <w:szCs w:val="24"/>
              </w:rPr>
              <w:t>12.</w:t>
            </w:r>
          </w:p>
        </w:tc>
        <w:tc>
          <w:tcPr>
            <w:tcW w:w="8287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D6327">
              <w:rPr>
                <w:b/>
                <w:szCs w:val="24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2A5D01" w:rsidRPr="004D6327" w:rsidTr="003C098D">
        <w:tc>
          <w:tcPr>
            <w:tcW w:w="9648" w:type="dxa"/>
            <w:gridSpan w:val="3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2A5D01" w:rsidRPr="004D6327" w:rsidTr="003C098D">
        <w:tc>
          <w:tcPr>
            <w:tcW w:w="64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8287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4D6327">
              <w:rPr>
                <w:b/>
                <w:szCs w:val="24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2A5D01" w:rsidRPr="004D6327" w:rsidTr="003C098D">
        <w:tc>
          <w:tcPr>
            <w:tcW w:w="9648" w:type="dxa"/>
            <w:gridSpan w:val="3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2A5D01" w:rsidRPr="004D6327" w:rsidTr="003C098D">
        <w:tc>
          <w:tcPr>
            <w:tcW w:w="64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8287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4D6327">
              <w:rPr>
                <w:b/>
                <w:szCs w:val="24"/>
              </w:rPr>
              <w:t>ПРИЛОЖЕНИЯ</w:t>
            </w:r>
          </w:p>
        </w:tc>
        <w:tc>
          <w:tcPr>
            <w:tcW w:w="715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</w:tbl>
    <w:p w:rsidR="002A5D01" w:rsidRPr="004D6327" w:rsidRDefault="002A5D01" w:rsidP="004D6327">
      <w:pPr>
        <w:pStyle w:val="1KGK9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2A5D01" w:rsidRPr="004D6327" w:rsidRDefault="002A5D01" w:rsidP="004D6327">
      <w:pPr>
        <w:ind w:firstLine="720"/>
        <w:jc w:val="center"/>
        <w:rPr>
          <w:b/>
        </w:rPr>
      </w:pPr>
      <w:r w:rsidRPr="004D6327">
        <w:rPr>
          <w:b/>
          <w:bCs/>
          <w:color w:val="000000"/>
        </w:rPr>
        <w:br w:type="page"/>
      </w:r>
      <w:r w:rsidRPr="004D6327">
        <w:rPr>
          <w:b/>
        </w:rPr>
        <w:t>ДОГОВОР № ______</w:t>
      </w:r>
    </w:p>
    <w:p w:rsidR="002A5D01" w:rsidRPr="004D6327" w:rsidRDefault="002A5D01" w:rsidP="004D6327">
      <w:pPr>
        <w:jc w:val="center"/>
        <w:rPr>
          <w:b/>
          <w:szCs w:val="24"/>
        </w:rPr>
      </w:pPr>
      <w:r w:rsidRPr="004D6327">
        <w:rPr>
          <w:b/>
          <w:szCs w:val="24"/>
        </w:rPr>
        <w:t xml:space="preserve">на оказание услуг </w:t>
      </w:r>
    </w:p>
    <w:p w:rsidR="002A5D01" w:rsidRPr="004D6327" w:rsidRDefault="002A5D01" w:rsidP="004D6327">
      <w:pPr>
        <w:jc w:val="center"/>
        <w:rPr>
          <w:b/>
          <w:szCs w:val="24"/>
        </w:rPr>
      </w:pPr>
      <w:r w:rsidRPr="004D6327">
        <w:rPr>
          <w:b/>
          <w:szCs w:val="24"/>
        </w:rPr>
        <w:t>химизации технологических процессов нефти</w:t>
      </w:r>
    </w:p>
    <w:p w:rsidR="002A5D01" w:rsidRPr="004D6327" w:rsidRDefault="002A5D01" w:rsidP="004D6327">
      <w:pPr>
        <w:rPr>
          <w:b/>
          <w:sz w:val="28"/>
        </w:rPr>
      </w:pPr>
    </w:p>
    <w:tbl>
      <w:tblPr>
        <w:tblpPr w:leftFromText="180" w:rightFromText="180" w:vertAnchor="text" w:horzAnchor="margin" w:tblpXSpec="center" w:tblpY="20"/>
        <w:tblW w:w="8648" w:type="dxa"/>
        <w:tblLayout w:type="fixed"/>
        <w:tblLook w:val="01E0" w:firstRow="1" w:lastRow="1" w:firstColumn="1" w:lastColumn="1" w:noHBand="0" w:noVBand="0"/>
      </w:tblPr>
      <w:tblGrid>
        <w:gridCol w:w="1689"/>
        <w:gridCol w:w="2919"/>
        <w:gridCol w:w="336"/>
        <w:gridCol w:w="423"/>
        <w:gridCol w:w="456"/>
        <w:gridCol w:w="1524"/>
        <w:gridCol w:w="456"/>
        <w:gridCol w:w="422"/>
        <w:gridCol w:w="423"/>
      </w:tblGrid>
      <w:tr w:rsidR="002A5D01" w:rsidRPr="004D6327" w:rsidTr="003C098D">
        <w:tc>
          <w:tcPr>
            <w:tcW w:w="1689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D6327">
              <w:rPr>
                <w:b/>
              </w:rPr>
              <w:t xml:space="preserve">г. </w:t>
            </w:r>
            <w:proofErr w:type="spellStart"/>
            <w:r w:rsidRPr="004D6327">
              <w:rPr>
                <w:b/>
              </w:rPr>
              <w:t>Мегион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D6327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D6327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D6327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2A5D01" w:rsidRPr="004D6327" w:rsidRDefault="002A5D01" w:rsidP="004D63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4D6327">
              <w:rPr>
                <w:b/>
              </w:rPr>
              <w:t>г</w:t>
            </w:r>
            <w:proofErr w:type="gramEnd"/>
            <w:r w:rsidRPr="004D6327">
              <w:rPr>
                <w:b/>
              </w:rPr>
              <w:t>.</w:t>
            </w:r>
          </w:p>
        </w:tc>
      </w:tr>
    </w:tbl>
    <w:p w:rsidR="002A5D01" w:rsidRPr="004D6327" w:rsidRDefault="002A5D01" w:rsidP="004D6327">
      <w:pPr>
        <w:tabs>
          <w:tab w:val="left" w:pos="709"/>
        </w:tabs>
        <w:rPr>
          <w:sz w:val="22"/>
        </w:rPr>
      </w:pPr>
    </w:p>
    <w:p w:rsidR="002A5D01" w:rsidRPr="004D6327" w:rsidRDefault="002A5D01" w:rsidP="004D6327">
      <w:pPr>
        <w:rPr>
          <w:sz w:val="22"/>
        </w:rPr>
      </w:pPr>
    </w:p>
    <w:p w:rsidR="002A5D01" w:rsidRPr="004D6327" w:rsidRDefault="002A5D01" w:rsidP="004D6327">
      <w:pPr>
        <w:ind w:firstLine="709"/>
        <w:jc w:val="both"/>
        <w:rPr>
          <w:b/>
          <w:szCs w:val="24"/>
          <w:lang w:val="en-US"/>
        </w:rPr>
      </w:pPr>
    </w:p>
    <w:p w:rsidR="002A5D01" w:rsidRPr="004D6327" w:rsidRDefault="002A5D01" w:rsidP="004D6327">
      <w:pPr>
        <w:ind w:firstLine="709"/>
        <w:jc w:val="both"/>
        <w:rPr>
          <w:b/>
          <w:szCs w:val="24"/>
        </w:rPr>
      </w:pPr>
      <w:r w:rsidRPr="004D6327">
        <w:rPr>
          <w:b/>
          <w:szCs w:val="24"/>
        </w:rPr>
        <w:t>Открытое акционерное общество «</w:t>
      </w:r>
      <w:proofErr w:type="spellStart"/>
      <w:r w:rsidRPr="004D6327">
        <w:rPr>
          <w:b/>
          <w:szCs w:val="24"/>
        </w:rPr>
        <w:t>Славнефть</w:t>
      </w:r>
      <w:proofErr w:type="spellEnd"/>
      <w:r w:rsidRPr="004D6327">
        <w:rPr>
          <w:b/>
          <w:szCs w:val="24"/>
        </w:rPr>
        <w:t>-Мегионнефтегаз» (ОАО «СН-МНГ»)</w:t>
      </w:r>
      <w:r w:rsidRPr="004D6327">
        <w:rPr>
          <w:szCs w:val="24"/>
        </w:rPr>
        <w:t xml:space="preserve">, именуемое в дальнейшем </w:t>
      </w:r>
      <w:r w:rsidRPr="004D6327">
        <w:rPr>
          <w:b/>
          <w:szCs w:val="24"/>
        </w:rPr>
        <w:t>«Заказчик»</w:t>
      </w:r>
      <w:r w:rsidRPr="004D6327">
        <w:rPr>
          <w:szCs w:val="24"/>
        </w:rPr>
        <w:t>, в лице</w:t>
      </w:r>
      <w:r w:rsidRPr="004D6327">
        <w:rPr>
          <w:b/>
          <w:szCs w:val="24"/>
        </w:rPr>
        <w:t xml:space="preserve"> </w:t>
      </w:r>
      <w:r w:rsidRPr="004D6327">
        <w:rPr>
          <w:szCs w:val="24"/>
        </w:rPr>
        <w:t>____________________________________________</w:t>
      </w:r>
    </w:p>
    <w:p w:rsidR="002A5D01" w:rsidRPr="004D6327" w:rsidRDefault="002A5D01" w:rsidP="004D6327">
      <w:pPr>
        <w:pStyle w:val="210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4D6327">
        <w:rPr>
          <w:rFonts w:ascii="Times New Roman" w:hAnsi="Times New Roman"/>
          <w:bCs/>
          <w:i/>
          <w:sz w:val="20"/>
        </w:rPr>
        <w:t>(должность полностью)</w:t>
      </w:r>
    </w:p>
    <w:p w:rsidR="002A5D01" w:rsidRPr="004D6327" w:rsidRDefault="002A5D01" w:rsidP="004D6327">
      <w:pPr>
        <w:jc w:val="both"/>
        <w:rPr>
          <w:bCs/>
          <w:szCs w:val="24"/>
        </w:rPr>
      </w:pPr>
      <w:r w:rsidRPr="004D6327">
        <w:rPr>
          <w:bCs/>
          <w:szCs w:val="24"/>
        </w:rPr>
        <w:t>___________________________________________________________________________________</w:t>
      </w:r>
    </w:p>
    <w:p w:rsidR="002A5D01" w:rsidRPr="004D6327" w:rsidRDefault="002A5D01" w:rsidP="004D6327">
      <w:pPr>
        <w:pStyle w:val="210"/>
        <w:ind w:firstLine="0"/>
        <w:jc w:val="center"/>
        <w:rPr>
          <w:rFonts w:ascii="Times New Roman" w:hAnsi="Times New Roman"/>
          <w:bCs/>
          <w:i/>
          <w:sz w:val="20"/>
        </w:rPr>
      </w:pPr>
      <w:r w:rsidRPr="004D6327">
        <w:rPr>
          <w:rFonts w:ascii="Times New Roman" w:hAnsi="Times New Roman"/>
          <w:bCs/>
          <w:i/>
          <w:sz w:val="20"/>
        </w:rPr>
        <w:t>(Ф.И.О. полностью)</w:t>
      </w:r>
    </w:p>
    <w:p w:rsidR="002A5D01" w:rsidRPr="004D6327" w:rsidRDefault="002A5D01" w:rsidP="004D6327">
      <w:pPr>
        <w:pStyle w:val="210"/>
        <w:ind w:firstLine="0"/>
        <w:rPr>
          <w:rFonts w:ascii="Times New Roman" w:hAnsi="Times New Roman"/>
          <w:szCs w:val="24"/>
        </w:rPr>
      </w:pPr>
      <w:proofErr w:type="gramStart"/>
      <w:r w:rsidRPr="004D6327">
        <w:rPr>
          <w:rFonts w:ascii="Times New Roman" w:hAnsi="Times New Roman"/>
          <w:bCs/>
          <w:szCs w:val="24"/>
        </w:rPr>
        <w:t>действующего</w:t>
      </w:r>
      <w:proofErr w:type="gramEnd"/>
      <w:r w:rsidRPr="004D6327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2A5D01" w:rsidRPr="004D6327" w:rsidRDefault="002A5D01" w:rsidP="004D6327">
      <w:pPr>
        <w:pStyle w:val="210"/>
        <w:ind w:firstLine="0"/>
        <w:rPr>
          <w:rFonts w:ascii="Times New Roman" w:hAnsi="Times New Roman"/>
          <w:sz w:val="20"/>
        </w:rPr>
      </w:pPr>
      <w:proofErr w:type="gramStart"/>
      <w:r w:rsidRPr="004D6327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4D6327">
        <w:rPr>
          <w:rFonts w:ascii="Times New Roman" w:hAnsi="Times New Roman"/>
          <w:i/>
          <w:sz w:val="20"/>
        </w:rPr>
        <w:t xml:space="preserve"> </w:t>
      </w:r>
      <w:proofErr w:type="gramStart"/>
      <w:r w:rsidRPr="004D6327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2A5D01" w:rsidRPr="004D6327" w:rsidRDefault="002A5D01" w:rsidP="004D6327">
      <w:pPr>
        <w:pStyle w:val="210"/>
        <w:ind w:firstLine="0"/>
        <w:rPr>
          <w:rFonts w:ascii="Times New Roman" w:hAnsi="Times New Roman"/>
          <w:i/>
          <w:szCs w:val="24"/>
        </w:rPr>
      </w:pPr>
      <w:r w:rsidRPr="004D6327">
        <w:rPr>
          <w:rFonts w:ascii="Times New Roman" w:hAnsi="Times New Roman"/>
          <w:szCs w:val="24"/>
        </w:rPr>
        <w:t>с одной стороны, и ___________________________________________________________________</w:t>
      </w:r>
      <w:r w:rsidRPr="004D6327">
        <w:rPr>
          <w:rFonts w:ascii="Times New Roman" w:hAnsi="Times New Roman"/>
          <w:i/>
          <w:szCs w:val="24"/>
        </w:rPr>
        <w:t xml:space="preserve"> </w:t>
      </w:r>
    </w:p>
    <w:p w:rsidR="002A5D01" w:rsidRPr="004D6327" w:rsidRDefault="002A5D01" w:rsidP="004D6327">
      <w:pPr>
        <w:pStyle w:val="210"/>
        <w:ind w:firstLine="0"/>
        <w:rPr>
          <w:rFonts w:ascii="Times New Roman" w:hAnsi="Times New Roman"/>
          <w:i/>
          <w:szCs w:val="24"/>
        </w:rPr>
      </w:pPr>
      <w:r w:rsidRPr="004D6327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2A5D01" w:rsidRPr="004D6327" w:rsidRDefault="002A5D01" w:rsidP="004D6327">
      <w:pPr>
        <w:pStyle w:val="210"/>
        <w:ind w:firstLine="0"/>
        <w:rPr>
          <w:rFonts w:ascii="Times New Roman" w:hAnsi="Times New Roman"/>
          <w:i/>
          <w:szCs w:val="24"/>
        </w:rPr>
      </w:pPr>
      <w:r w:rsidRPr="004D6327">
        <w:rPr>
          <w:rFonts w:ascii="Times New Roman" w:hAnsi="Times New Roman"/>
          <w:i/>
          <w:szCs w:val="24"/>
        </w:rPr>
        <w:t>___________________________________________________________________________________</w:t>
      </w:r>
    </w:p>
    <w:p w:rsidR="002A5D01" w:rsidRPr="004D6327" w:rsidRDefault="002A5D01" w:rsidP="004D6327">
      <w:pPr>
        <w:pStyle w:val="210"/>
        <w:ind w:firstLine="708"/>
        <w:rPr>
          <w:rFonts w:ascii="Times New Roman" w:hAnsi="Times New Roman"/>
          <w:i/>
          <w:sz w:val="20"/>
        </w:rPr>
      </w:pPr>
      <w:r w:rsidRPr="004D6327">
        <w:rPr>
          <w:rFonts w:ascii="Times New Roman" w:hAnsi="Times New Roman"/>
          <w:i/>
          <w:sz w:val="20"/>
        </w:rPr>
        <w:t>(полное и сокращенное наименование в соответствии с учредительными документами)</w:t>
      </w:r>
    </w:p>
    <w:p w:rsidR="002A5D01" w:rsidRPr="004D6327" w:rsidRDefault="002A5D01" w:rsidP="004D6327">
      <w:pPr>
        <w:pStyle w:val="210"/>
        <w:ind w:firstLine="0"/>
        <w:rPr>
          <w:rFonts w:ascii="Times New Roman" w:hAnsi="Times New Roman"/>
          <w:szCs w:val="24"/>
        </w:rPr>
      </w:pPr>
      <w:r w:rsidRPr="004D6327">
        <w:rPr>
          <w:rFonts w:ascii="Times New Roman" w:hAnsi="Times New Roman"/>
          <w:szCs w:val="24"/>
        </w:rPr>
        <w:t xml:space="preserve">именуемое в дальнейшем </w:t>
      </w:r>
      <w:r w:rsidRPr="004D6327">
        <w:rPr>
          <w:rFonts w:ascii="Times New Roman" w:hAnsi="Times New Roman"/>
          <w:b/>
          <w:szCs w:val="24"/>
        </w:rPr>
        <w:t>«Исполнитель»</w:t>
      </w:r>
      <w:r w:rsidRPr="004D6327">
        <w:rPr>
          <w:rFonts w:ascii="Times New Roman" w:hAnsi="Times New Roman"/>
          <w:szCs w:val="24"/>
        </w:rPr>
        <w:t>, в лице ________________________________________</w:t>
      </w:r>
    </w:p>
    <w:p w:rsidR="002A5D01" w:rsidRPr="004D6327" w:rsidRDefault="002A5D01" w:rsidP="004D6327">
      <w:pPr>
        <w:pStyle w:val="210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4D6327">
        <w:rPr>
          <w:rFonts w:ascii="Times New Roman" w:hAnsi="Times New Roman"/>
          <w:bCs/>
          <w:i/>
          <w:sz w:val="20"/>
        </w:rPr>
        <w:t>(должность полностью)</w:t>
      </w:r>
    </w:p>
    <w:p w:rsidR="002A5D01" w:rsidRPr="004D6327" w:rsidRDefault="002A5D01" w:rsidP="004D6327">
      <w:pPr>
        <w:jc w:val="both"/>
        <w:rPr>
          <w:bCs/>
          <w:szCs w:val="24"/>
        </w:rPr>
      </w:pPr>
      <w:r w:rsidRPr="004D6327">
        <w:rPr>
          <w:bCs/>
          <w:szCs w:val="24"/>
        </w:rPr>
        <w:t>___________________________________________________________________________________</w:t>
      </w:r>
    </w:p>
    <w:p w:rsidR="002A5D01" w:rsidRPr="004D6327" w:rsidRDefault="002A5D01" w:rsidP="004D6327">
      <w:pPr>
        <w:pStyle w:val="210"/>
        <w:ind w:left="2832" w:firstLine="708"/>
        <w:rPr>
          <w:rFonts w:ascii="Times New Roman" w:hAnsi="Times New Roman"/>
          <w:bCs/>
          <w:i/>
          <w:sz w:val="20"/>
        </w:rPr>
      </w:pPr>
      <w:r w:rsidRPr="004D6327">
        <w:rPr>
          <w:rFonts w:ascii="Times New Roman" w:hAnsi="Times New Roman"/>
          <w:bCs/>
          <w:i/>
          <w:sz w:val="20"/>
        </w:rPr>
        <w:t>(полностью указывается Ф.И.О.)</w:t>
      </w:r>
    </w:p>
    <w:p w:rsidR="002A5D01" w:rsidRPr="004D6327" w:rsidRDefault="002A5D01" w:rsidP="004D6327">
      <w:pPr>
        <w:pStyle w:val="210"/>
        <w:ind w:firstLine="0"/>
        <w:rPr>
          <w:rFonts w:ascii="Times New Roman" w:hAnsi="Times New Roman"/>
          <w:szCs w:val="24"/>
        </w:rPr>
      </w:pPr>
      <w:r w:rsidRPr="004D6327">
        <w:rPr>
          <w:rFonts w:ascii="Times New Roman" w:hAnsi="Times New Roman"/>
          <w:bCs/>
          <w:szCs w:val="24"/>
        </w:rPr>
        <w:t>действующег</w:t>
      </w:r>
      <w:proofErr w:type="gramStart"/>
      <w:r w:rsidRPr="004D6327">
        <w:rPr>
          <w:rFonts w:ascii="Times New Roman" w:hAnsi="Times New Roman"/>
          <w:bCs/>
          <w:szCs w:val="24"/>
        </w:rPr>
        <w:t>о</w:t>
      </w:r>
      <w:r w:rsidRPr="004D6327">
        <w:rPr>
          <w:rFonts w:ascii="Times New Roman" w:hAnsi="Times New Roman"/>
          <w:bCs/>
          <w:i/>
          <w:szCs w:val="24"/>
        </w:rPr>
        <w:t>(</w:t>
      </w:r>
      <w:proofErr w:type="gramEnd"/>
      <w:r w:rsidRPr="004D6327">
        <w:rPr>
          <w:rFonts w:ascii="Times New Roman" w:hAnsi="Times New Roman"/>
          <w:bCs/>
          <w:i/>
          <w:szCs w:val="24"/>
        </w:rPr>
        <w:t>ей)</w:t>
      </w:r>
      <w:r w:rsidRPr="004D6327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2A5D01" w:rsidRPr="004D6327" w:rsidRDefault="002A5D01" w:rsidP="004D6327">
      <w:pPr>
        <w:pStyle w:val="210"/>
        <w:ind w:firstLine="0"/>
        <w:rPr>
          <w:rFonts w:ascii="Times New Roman" w:hAnsi="Times New Roman"/>
          <w:sz w:val="20"/>
        </w:rPr>
      </w:pPr>
      <w:proofErr w:type="gramStart"/>
      <w:r w:rsidRPr="004D6327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4D6327">
        <w:rPr>
          <w:rFonts w:ascii="Times New Roman" w:hAnsi="Times New Roman"/>
          <w:i/>
          <w:sz w:val="20"/>
        </w:rPr>
        <w:t xml:space="preserve"> </w:t>
      </w:r>
      <w:proofErr w:type="gramStart"/>
      <w:r w:rsidRPr="004D6327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2A5D01" w:rsidRPr="004D6327" w:rsidRDefault="002A5D01" w:rsidP="004D6327">
      <w:pPr>
        <w:pStyle w:val="210"/>
        <w:ind w:firstLine="0"/>
        <w:rPr>
          <w:rFonts w:ascii="Times New Roman" w:hAnsi="Times New Roman"/>
          <w:i/>
          <w:szCs w:val="24"/>
        </w:rPr>
      </w:pPr>
      <w:r w:rsidRPr="004D6327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2A5D01" w:rsidRPr="004D6327" w:rsidRDefault="002A5D01" w:rsidP="004D6327">
      <w:pPr>
        <w:pStyle w:val="210"/>
        <w:ind w:firstLine="0"/>
        <w:rPr>
          <w:rFonts w:ascii="Times New Roman" w:hAnsi="Times New Roman"/>
          <w:i/>
          <w:szCs w:val="24"/>
        </w:rPr>
      </w:pPr>
      <w:r w:rsidRPr="004D6327">
        <w:rPr>
          <w:rFonts w:ascii="Times New Roman" w:hAnsi="Times New Roman"/>
          <w:i/>
          <w:szCs w:val="24"/>
        </w:rPr>
        <w:t>___________________________________________________________________________________</w:t>
      </w:r>
    </w:p>
    <w:p w:rsidR="002A5D01" w:rsidRPr="004D6327" w:rsidRDefault="002A5D01" w:rsidP="004D6327">
      <w:pPr>
        <w:pStyle w:val="210"/>
        <w:ind w:left="2832" w:firstLine="708"/>
        <w:rPr>
          <w:rFonts w:ascii="Times New Roman" w:hAnsi="Times New Roman"/>
          <w:bCs/>
          <w:i/>
          <w:sz w:val="20"/>
        </w:rPr>
      </w:pPr>
      <w:r w:rsidRPr="004D6327">
        <w:rPr>
          <w:rFonts w:ascii="Times New Roman" w:hAnsi="Times New Roman"/>
          <w:bCs/>
          <w:i/>
          <w:sz w:val="20"/>
        </w:rPr>
        <w:t>(Ф.И.О. полностью)</w:t>
      </w:r>
    </w:p>
    <w:p w:rsidR="002A5D01" w:rsidRPr="004D6327" w:rsidRDefault="002A5D01" w:rsidP="004D6327">
      <w:pPr>
        <w:pStyle w:val="210"/>
        <w:ind w:firstLine="0"/>
        <w:rPr>
          <w:rFonts w:ascii="Times New Roman" w:hAnsi="Times New Roman"/>
          <w:szCs w:val="24"/>
        </w:rPr>
      </w:pPr>
      <w:r w:rsidRPr="004D6327">
        <w:rPr>
          <w:rFonts w:ascii="Times New Roman" w:hAnsi="Times New Roman"/>
          <w:szCs w:val="24"/>
        </w:rPr>
        <w:t>зарегистрированны</w:t>
      </w:r>
      <w:proofErr w:type="gramStart"/>
      <w:r w:rsidRPr="004D6327">
        <w:rPr>
          <w:rFonts w:ascii="Times New Roman" w:hAnsi="Times New Roman"/>
          <w:szCs w:val="24"/>
        </w:rPr>
        <w:t>й</w:t>
      </w:r>
      <w:r w:rsidRPr="004D6327">
        <w:rPr>
          <w:rFonts w:ascii="Times New Roman" w:hAnsi="Times New Roman"/>
          <w:i/>
          <w:szCs w:val="24"/>
        </w:rPr>
        <w:t>(</w:t>
      </w:r>
      <w:proofErr w:type="spellStart"/>
      <w:proofErr w:type="gramEnd"/>
      <w:r w:rsidRPr="004D6327">
        <w:rPr>
          <w:rFonts w:ascii="Times New Roman" w:hAnsi="Times New Roman"/>
          <w:i/>
          <w:szCs w:val="24"/>
        </w:rPr>
        <w:t>ая</w:t>
      </w:r>
      <w:proofErr w:type="spellEnd"/>
      <w:r w:rsidRPr="004D6327">
        <w:rPr>
          <w:rFonts w:ascii="Times New Roman" w:hAnsi="Times New Roman"/>
          <w:i/>
          <w:szCs w:val="24"/>
        </w:rPr>
        <w:t xml:space="preserve">) </w:t>
      </w:r>
      <w:r w:rsidRPr="004D6327">
        <w:rPr>
          <w:rFonts w:ascii="Times New Roman" w:hAnsi="Times New Roman"/>
          <w:szCs w:val="24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2A5D01" w:rsidRPr="004D6327" w:rsidRDefault="002A5D01" w:rsidP="004D6327">
      <w:pPr>
        <w:pStyle w:val="210"/>
        <w:ind w:left="3540" w:firstLine="0"/>
        <w:rPr>
          <w:rFonts w:ascii="Times New Roman" w:hAnsi="Times New Roman"/>
          <w:i/>
          <w:sz w:val="20"/>
        </w:rPr>
      </w:pPr>
      <w:r w:rsidRPr="004D6327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2A5D01" w:rsidRPr="004D6327" w:rsidRDefault="002A5D01" w:rsidP="004D6327">
      <w:pPr>
        <w:pStyle w:val="210"/>
        <w:ind w:firstLine="0"/>
        <w:rPr>
          <w:rFonts w:ascii="Times New Roman" w:hAnsi="Times New Roman"/>
          <w:szCs w:val="24"/>
        </w:rPr>
      </w:pPr>
      <w:r w:rsidRPr="004D6327">
        <w:rPr>
          <w:rFonts w:ascii="Times New Roman" w:hAnsi="Times New Roman"/>
          <w:szCs w:val="24"/>
        </w:rPr>
        <w:t>именуемы</w:t>
      </w:r>
      <w:proofErr w:type="gramStart"/>
      <w:r w:rsidRPr="004D6327">
        <w:rPr>
          <w:rFonts w:ascii="Times New Roman" w:hAnsi="Times New Roman"/>
          <w:szCs w:val="24"/>
        </w:rPr>
        <w:t>й</w:t>
      </w:r>
      <w:r w:rsidRPr="004D6327">
        <w:rPr>
          <w:rFonts w:ascii="Times New Roman" w:hAnsi="Times New Roman"/>
          <w:i/>
          <w:szCs w:val="24"/>
        </w:rPr>
        <w:t>(</w:t>
      </w:r>
      <w:proofErr w:type="spellStart"/>
      <w:proofErr w:type="gramEnd"/>
      <w:r w:rsidRPr="004D6327">
        <w:rPr>
          <w:rFonts w:ascii="Times New Roman" w:hAnsi="Times New Roman"/>
          <w:i/>
          <w:szCs w:val="24"/>
        </w:rPr>
        <w:t>ая</w:t>
      </w:r>
      <w:proofErr w:type="spellEnd"/>
      <w:r w:rsidRPr="004D6327">
        <w:rPr>
          <w:rFonts w:ascii="Times New Roman" w:hAnsi="Times New Roman"/>
          <w:i/>
          <w:szCs w:val="24"/>
        </w:rPr>
        <w:t>)</w:t>
      </w:r>
      <w:r w:rsidRPr="004D6327">
        <w:rPr>
          <w:rFonts w:ascii="Times New Roman" w:hAnsi="Times New Roman"/>
          <w:szCs w:val="24"/>
        </w:rPr>
        <w:t xml:space="preserve"> в дальнейшем </w:t>
      </w:r>
      <w:r w:rsidRPr="004D6327">
        <w:rPr>
          <w:rFonts w:ascii="Times New Roman" w:hAnsi="Times New Roman"/>
          <w:b/>
          <w:szCs w:val="24"/>
        </w:rPr>
        <w:t xml:space="preserve">«Исполнитель», </w:t>
      </w:r>
      <w:r w:rsidRPr="004D6327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4D6327">
        <w:rPr>
          <w:rFonts w:ascii="Times New Roman" w:hAnsi="Times New Roman"/>
          <w:b/>
          <w:szCs w:val="24"/>
        </w:rPr>
        <w:t>«Стороны»</w:t>
      </w:r>
      <w:r w:rsidRPr="004D6327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2A5D01" w:rsidRPr="004D6327" w:rsidRDefault="002A5D01" w:rsidP="004D6327">
      <w:pPr>
        <w:pStyle w:val="210"/>
        <w:ind w:firstLine="0"/>
        <w:rPr>
          <w:rFonts w:ascii="Times New Roman" w:hAnsi="Times New Roman"/>
          <w:szCs w:val="24"/>
        </w:rPr>
      </w:pPr>
    </w:p>
    <w:p w:rsidR="002A5D01" w:rsidRPr="004D6327" w:rsidRDefault="002A5D01" w:rsidP="004D6327">
      <w:pPr>
        <w:pStyle w:val="210"/>
        <w:numPr>
          <w:ilvl w:val="0"/>
          <w:numId w:val="1"/>
        </w:numPr>
        <w:jc w:val="center"/>
        <w:rPr>
          <w:rFonts w:ascii="Times New Roman" w:hAnsi="Times New Roman"/>
          <w:b/>
          <w:bCs/>
          <w:szCs w:val="24"/>
        </w:rPr>
      </w:pPr>
      <w:r w:rsidRPr="004D6327">
        <w:rPr>
          <w:rFonts w:ascii="Times New Roman" w:hAnsi="Times New Roman"/>
          <w:b/>
          <w:bCs/>
          <w:szCs w:val="24"/>
        </w:rPr>
        <w:t>ОПРЕДЕЛЕНИЯ</w:t>
      </w:r>
    </w:p>
    <w:p w:rsidR="002A5D01" w:rsidRPr="004D6327" w:rsidRDefault="002A5D01" w:rsidP="004D6327">
      <w:pPr>
        <w:ind w:firstLine="567"/>
        <w:jc w:val="both"/>
        <w:rPr>
          <w:b/>
          <w:szCs w:val="24"/>
        </w:rPr>
      </w:pP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szCs w:val="24"/>
        </w:rPr>
        <w:t>Если иное не определено в тексте, применяемые в Договоре</w:t>
      </w:r>
      <w:r w:rsidRPr="004D6327">
        <w:rPr>
          <w:b/>
          <w:szCs w:val="24"/>
        </w:rPr>
        <w:t xml:space="preserve"> </w:t>
      </w:r>
      <w:r w:rsidRPr="004D6327">
        <w:rPr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b/>
          <w:szCs w:val="24"/>
        </w:rPr>
        <w:t>«Стороны»</w:t>
      </w:r>
      <w:r w:rsidRPr="004D6327">
        <w:rPr>
          <w:szCs w:val="24"/>
        </w:rPr>
        <w:t xml:space="preserve"> – Заказчик и Исполнитель.</w:t>
      </w:r>
    </w:p>
    <w:p w:rsidR="002A5D01" w:rsidRPr="004D6327" w:rsidRDefault="002A5D01" w:rsidP="004D6327">
      <w:pPr>
        <w:pStyle w:val="a4"/>
        <w:ind w:firstLine="709"/>
        <w:rPr>
          <w:szCs w:val="24"/>
        </w:rPr>
      </w:pPr>
      <w:r w:rsidRPr="004D6327">
        <w:rPr>
          <w:b/>
          <w:szCs w:val="24"/>
        </w:rPr>
        <w:t>«Договор»</w:t>
      </w:r>
      <w:r w:rsidRPr="004D6327">
        <w:rPr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</w:pPr>
      <w:r w:rsidRPr="004D6327">
        <w:rPr>
          <w:b/>
        </w:rPr>
        <w:t>«</w:t>
      </w:r>
      <w:r w:rsidRPr="004D6327">
        <w:rPr>
          <w:b/>
          <w:bCs/>
        </w:rPr>
        <w:t>Срок действия Договора</w:t>
      </w:r>
      <w:r w:rsidRPr="004D6327">
        <w:rPr>
          <w:b/>
        </w:rPr>
        <w:t>»</w:t>
      </w:r>
      <w:r w:rsidRPr="004D6327">
        <w:t xml:space="preserve"> – период времени </w:t>
      </w:r>
      <w:proofErr w:type="gramStart"/>
      <w:r w:rsidRPr="004D6327">
        <w:t>с даты вступления</w:t>
      </w:r>
      <w:proofErr w:type="gramEnd"/>
      <w:r w:rsidRPr="004D6327"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2A5D01" w:rsidRPr="004D6327" w:rsidRDefault="002A5D01" w:rsidP="004D6327">
      <w:pPr>
        <w:pStyle w:val="af2"/>
        <w:spacing w:before="0" w:beforeAutospacing="0" w:after="0" w:afterAutospacing="0"/>
        <w:ind w:firstLine="709"/>
        <w:jc w:val="both"/>
        <w:textAlignment w:val="bottom"/>
      </w:pPr>
      <w:r w:rsidRPr="004D6327">
        <w:rPr>
          <w:b/>
        </w:rPr>
        <w:t xml:space="preserve">«Химизация технологических процессов нефти </w:t>
      </w:r>
      <w:r w:rsidRPr="004D6327">
        <w:t>– _________________________________</w:t>
      </w:r>
    </w:p>
    <w:p w:rsidR="002A5D01" w:rsidRPr="004D6327" w:rsidRDefault="002A5D01" w:rsidP="004D6327">
      <w:pPr>
        <w:pStyle w:val="af2"/>
        <w:spacing w:before="0" w:beforeAutospacing="0" w:after="0" w:afterAutospacing="0"/>
        <w:jc w:val="both"/>
        <w:textAlignment w:val="bottom"/>
        <w:rPr>
          <w:b/>
          <w:i/>
        </w:rPr>
      </w:pPr>
      <w:r w:rsidRPr="004D6327">
        <w:rPr>
          <w:i/>
        </w:rPr>
        <w:t xml:space="preserve">(защита нефтепромысловых объектов и внутрискважинного оборудования от </w:t>
      </w:r>
      <w:proofErr w:type="spellStart"/>
      <w:r w:rsidRPr="004D6327">
        <w:rPr>
          <w:i/>
        </w:rPr>
        <w:t>солеотложений</w:t>
      </w:r>
      <w:proofErr w:type="spellEnd"/>
      <w:r w:rsidRPr="004D6327">
        <w:rPr>
          <w:i/>
        </w:rPr>
        <w:t xml:space="preserve">/удаление </w:t>
      </w:r>
      <w:proofErr w:type="spellStart"/>
      <w:r w:rsidRPr="004D6327">
        <w:rPr>
          <w:i/>
        </w:rPr>
        <w:t>солеотложений</w:t>
      </w:r>
      <w:proofErr w:type="spellEnd"/>
      <w:r w:rsidRPr="004D6327">
        <w:rPr>
          <w:i/>
        </w:rPr>
        <w:t xml:space="preserve"> нефтепромысловых объектов и внутрискважинного оборудования/удаление гидратных отложений на внутрискважинном оборудовании/предотвращение коррозии внутрискважинного оборудования/иное)</w:t>
      </w:r>
    </w:p>
    <w:p w:rsidR="002A5D01" w:rsidRPr="004D6327" w:rsidRDefault="002A5D01" w:rsidP="004D6327">
      <w:pPr>
        <w:pStyle w:val="af2"/>
        <w:spacing w:before="0" w:beforeAutospacing="0" w:after="0" w:afterAutospacing="0"/>
        <w:jc w:val="both"/>
        <w:textAlignment w:val="bottom"/>
      </w:pPr>
      <w:proofErr w:type="gramStart"/>
      <w:r w:rsidRPr="004D6327">
        <w:t>представляющая</w:t>
      </w:r>
      <w:proofErr w:type="gramEnd"/>
      <w:r w:rsidRPr="004D6327">
        <w:t xml:space="preserve"> собой комплекс работ по обработке химическими реагентами _______________</w:t>
      </w:r>
    </w:p>
    <w:p w:rsidR="002A5D01" w:rsidRPr="004D6327" w:rsidRDefault="002A5D01" w:rsidP="004D6327">
      <w:pPr>
        <w:pStyle w:val="af2"/>
        <w:spacing w:before="0" w:beforeAutospacing="0" w:after="0" w:afterAutospacing="0"/>
        <w:jc w:val="both"/>
        <w:textAlignment w:val="bottom"/>
      </w:pPr>
      <w:r w:rsidRPr="004D6327">
        <w:t>___________________________________________________________________________________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r w:rsidRPr="004D6327">
        <w:rPr>
          <w:b/>
          <w:color w:val="000000"/>
          <w:szCs w:val="24"/>
        </w:rPr>
        <w:t>«Скважина»</w:t>
      </w:r>
      <w:r w:rsidRPr="004D6327">
        <w:rPr>
          <w:color w:val="000000"/>
          <w:szCs w:val="24"/>
        </w:rPr>
        <w:t xml:space="preserve"> </w:t>
      </w:r>
      <w:r w:rsidRPr="004D6327">
        <w:rPr>
          <w:szCs w:val="24"/>
        </w:rPr>
        <w:t>–</w:t>
      </w:r>
      <w:r w:rsidRPr="004D6327">
        <w:rPr>
          <w:noProof/>
          <w:szCs w:val="24"/>
        </w:rPr>
        <w:t xml:space="preserve"> </w:t>
      </w:r>
      <w:r w:rsidRPr="004D6327">
        <w:rPr>
          <w:szCs w:val="24"/>
        </w:rPr>
        <w:t>горная выработка круглого сечения, пробуренная с поверхности земли или с подземной выработки без доступа человека к забою под любым углом к горизонту, диаметр которой много меньше ее глубины.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</w:pPr>
      <w:r w:rsidRPr="004D6327">
        <w:rPr>
          <w:b/>
        </w:rPr>
        <w:t xml:space="preserve">«Производственная программа» </w:t>
      </w:r>
      <w:r w:rsidRPr="004D6327">
        <w:t xml:space="preserve">– документ </w:t>
      </w:r>
      <w:r w:rsidRPr="004D6327">
        <w:rPr>
          <w:szCs w:val="24"/>
        </w:rPr>
        <w:t>формируемый Заказчиком, устанавливающий объемы, стоимость и сроки обработок химическими реагентами на месторождениях, составленный на основании планируемых ежемесячных объемов химизации технологических процессов, являющийся неотъемлемой частью настоящего Договора.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r w:rsidRPr="004D6327">
        <w:rPr>
          <w:b/>
          <w:szCs w:val="24"/>
        </w:rPr>
        <w:t>«Заказ - наряд»</w:t>
      </w:r>
      <w:r w:rsidRPr="004D6327">
        <w:t xml:space="preserve"> – документ, ежеквартально </w:t>
      </w:r>
      <w:r w:rsidRPr="004D6327">
        <w:rPr>
          <w:szCs w:val="24"/>
        </w:rPr>
        <w:t>формируемый Заказчиком по форме Приложения № _</w:t>
      </w:r>
      <w:r w:rsidR="0036235E" w:rsidRPr="004D6327">
        <w:rPr>
          <w:szCs w:val="24"/>
        </w:rPr>
        <w:t>13</w:t>
      </w:r>
      <w:r w:rsidRPr="004D6327">
        <w:rPr>
          <w:szCs w:val="24"/>
        </w:rPr>
        <w:t xml:space="preserve">_, определяющий ежемесячный объем производственных </w:t>
      </w:r>
      <w:proofErr w:type="gramStart"/>
      <w:r w:rsidRPr="004D6327">
        <w:rPr>
          <w:szCs w:val="24"/>
        </w:rPr>
        <w:t>операций</w:t>
      </w:r>
      <w:proofErr w:type="gramEnd"/>
      <w:r w:rsidRPr="004D6327">
        <w:rPr>
          <w:szCs w:val="24"/>
        </w:rPr>
        <w:t xml:space="preserve"> подлежащих выполнению Исполнителем.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r w:rsidRPr="004D6327">
        <w:rPr>
          <w:b/>
          <w:szCs w:val="24"/>
        </w:rPr>
        <w:t>«Персонал Заказчика»</w:t>
      </w:r>
      <w:r w:rsidRPr="004D6327">
        <w:rPr>
          <w:szCs w:val="24"/>
        </w:rPr>
        <w:t xml:space="preserve"> – штатные сотрудники Заказчика.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r w:rsidRPr="004D6327">
        <w:rPr>
          <w:b/>
          <w:szCs w:val="24"/>
        </w:rPr>
        <w:t>«Персонал Исполнителя»</w:t>
      </w:r>
      <w:r w:rsidRPr="004D6327">
        <w:rPr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выполнению работ (части работ), а также сопровождающие/обеспечивающие работы.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r w:rsidRPr="004D6327">
        <w:rPr>
          <w:szCs w:val="24"/>
        </w:rPr>
        <w:t>Стороны согласовали, что к персоналу Исполнителя не относятся физические лица привлеченные Исполнителем для выполнения работ, и (или) для оказания услуг сопровождающих/обеспечивающих работы определенные настоящим Договором, на основании гражданско-правовых договоров.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r w:rsidRPr="004D6327">
        <w:rPr>
          <w:b/>
          <w:bCs/>
          <w:szCs w:val="24"/>
        </w:rPr>
        <w:t>«Субподрядчик»</w:t>
      </w:r>
      <w:r w:rsidRPr="004D6327">
        <w:rPr>
          <w:bCs/>
          <w:szCs w:val="24"/>
        </w:rPr>
        <w:t xml:space="preserve"> </w:t>
      </w:r>
      <w:r w:rsidRPr="004D6327">
        <w:rPr>
          <w:szCs w:val="24"/>
        </w:rPr>
        <w:t>–</w:t>
      </w:r>
      <w:r w:rsidRPr="004D6327">
        <w:rPr>
          <w:bCs/>
          <w:szCs w:val="24"/>
        </w:rPr>
        <w:t xml:space="preserve"> любое третье лицо, привлеченное Исполнителем для выполнения работ </w:t>
      </w:r>
      <w:r w:rsidRPr="004D6327">
        <w:rPr>
          <w:szCs w:val="24"/>
        </w:rPr>
        <w:t>(части услуг), и (или) для оказания услуг сопровождающих/обеспечивающих работы определенные настоящим Договором.</w:t>
      </w: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b/>
          <w:szCs w:val="24"/>
        </w:rPr>
        <w:t>«Супервайзер»</w:t>
      </w:r>
      <w:r w:rsidRPr="004D6327">
        <w:rPr>
          <w:szCs w:val="24"/>
        </w:rPr>
        <w:t xml:space="preserve"> – лицо, входящее в персонал Заказчика или уполномоченный представитель организации оказывающей Заказчику услуги </w:t>
      </w:r>
      <w:proofErr w:type="spellStart"/>
      <w:r w:rsidRPr="004D6327">
        <w:rPr>
          <w:szCs w:val="24"/>
        </w:rPr>
        <w:t>супервайзинга</w:t>
      </w:r>
      <w:proofErr w:type="spellEnd"/>
      <w:r w:rsidRPr="004D6327">
        <w:rPr>
          <w:szCs w:val="24"/>
        </w:rPr>
        <w:t xml:space="preserve"> на основании договора заключенного с Заказчиком.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r w:rsidRPr="004D6327">
        <w:rPr>
          <w:b/>
          <w:bCs/>
          <w:szCs w:val="24"/>
        </w:rPr>
        <w:t>«</w:t>
      </w:r>
      <w:proofErr w:type="spellStart"/>
      <w:r w:rsidRPr="004D6327">
        <w:rPr>
          <w:b/>
          <w:bCs/>
          <w:szCs w:val="24"/>
        </w:rPr>
        <w:t>Супервайзинг</w:t>
      </w:r>
      <w:proofErr w:type="spellEnd"/>
      <w:r w:rsidRPr="004D6327">
        <w:rPr>
          <w:b/>
          <w:bCs/>
          <w:szCs w:val="24"/>
        </w:rPr>
        <w:t xml:space="preserve">» </w:t>
      </w:r>
      <w:r w:rsidRPr="004D6327">
        <w:rPr>
          <w:szCs w:val="24"/>
        </w:rPr>
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работ, условий документации, регламентирующей оказание услуг/выполнение работ, для получения Заказчиком ожидаемого результата. Система мер включает в себя, в том числе </w:t>
      </w:r>
      <w:proofErr w:type="spellStart"/>
      <w:r w:rsidRPr="004D6327">
        <w:rPr>
          <w:szCs w:val="24"/>
        </w:rPr>
        <w:t>технико</w:t>
      </w:r>
      <w:proofErr w:type="spellEnd"/>
      <w:r w:rsidRPr="004D6327">
        <w:rPr>
          <w:szCs w:val="24"/>
        </w:rPr>
        <w:t xml:space="preserve"> – технологический контроль, наблюдение и координацию действий исполнителей/подрядчиков, оказывающих услуги/выполняющих работы для Заказчика, а также комплекс экспертно-проверочных мероприятий.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proofErr w:type="spellStart"/>
      <w:r w:rsidRPr="004D6327">
        <w:rPr>
          <w:szCs w:val="24"/>
        </w:rPr>
        <w:t>Супервайзинг</w:t>
      </w:r>
      <w:proofErr w:type="spellEnd"/>
      <w:r w:rsidRPr="004D6327">
        <w:rPr>
          <w:szCs w:val="24"/>
        </w:rPr>
        <w:t xml:space="preserve"> осуществляется с целью обеспечения соблюдения подрядной организацией при оказании услуг/выполнении работ: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проектных решений;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требований документации регламентирующей оказание услуг;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требований нормативных документов;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требований к осуществлению производственного контроля службами подрядной организации, в том числе в части обеспечения требуемого качества услуг/работ,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конструкций, инструментов и оборудования.</w:t>
      </w:r>
    </w:p>
    <w:p w:rsidR="002A5D01" w:rsidRPr="004D6327" w:rsidRDefault="002A5D01" w:rsidP="004D6327">
      <w:pPr>
        <w:ind w:firstLine="720"/>
        <w:jc w:val="both"/>
        <w:rPr>
          <w:szCs w:val="24"/>
        </w:rPr>
      </w:pPr>
      <w:r w:rsidRPr="004D6327">
        <w:rPr>
          <w:b/>
          <w:szCs w:val="24"/>
        </w:rPr>
        <w:t>«</w:t>
      </w:r>
      <w:proofErr w:type="gramStart"/>
      <w:r w:rsidRPr="004D6327">
        <w:rPr>
          <w:b/>
          <w:szCs w:val="24"/>
        </w:rPr>
        <w:t>Документация</w:t>
      </w:r>
      <w:proofErr w:type="gramEnd"/>
      <w:r w:rsidRPr="004D6327">
        <w:rPr>
          <w:b/>
          <w:szCs w:val="24"/>
        </w:rPr>
        <w:t xml:space="preserve"> регламентирующая оказание услуг»</w:t>
      </w:r>
      <w:r w:rsidRPr="004D6327">
        <w:rPr>
          <w:szCs w:val="24"/>
        </w:rPr>
        <w:t xml:space="preserve"> – документация определяющая требования к выполнению работ, к которой Стороны относят, в том числе: нормативно-методическую и нормативно-техническую документацию (технические регламенты), локальные нормативные акты Заказчика</w:t>
      </w:r>
      <w:r w:rsidRPr="004D6327">
        <w:rPr>
          <w:bCs/>
          <w:szCs w:val="24"/>
        </w:rPr>
        <w:t>,</w:t>
      </w:r>
      <w:r w:rsidRPr="004D6327">
        <w:rPr>
          <w:szCs w:val="24"/>
        </w:rPr>
        <w:t xml:space="preserve"> и т.д.</w:t>
      </w:r>
    </w:p>
    <w:p w:rsidR="002A5D01" w:rsidRPr="004D6327" w:rsidRDefault="002A5D01" w:rsidP="004D6327">
      <w:pPr>
        <w:ind w:firstLine="720"/>
        <w:jc w:val="both"/>
        <w:rPr>
          <w:szCs w:val="24"/>
        </w:rPr>
      </w:pPr>
      <w:r w:rsidRPr="004D6327">
        <w:rPr>
          <w:b/>
          <w:szCs w:val="24"/>
        </w:rPr>
        <w:t xml:space="preserve">«Технические регламенты» </w:t>
      </w:r>
      <w:r w:rsidRPr="004D6327">
        <w:rPr>
          <w:szCs w:val="24"/>
        </w:rPr>
        <w:t xml:space="preserve">– нормативные документы, устанавливающие характеристики работ, или связанные с определенным видом деятельности процессами и методами производства: </w:t>
      </w:r>
    </w:p>
    <w:p w:rsidR="002A5D01" w:rsidRPr="004D6327" w:rsidRDefault="002A5D01" w:rsidP="004D6327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2A5D01" w:rsidRPr="004D6327" w:rsidRDefault="002A5D01" w:rsidP="004D6327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– государственные стандарты РФ, в части устанавливаемых в них обязательных требований к работам определенным в настоящем Договоре;</w:t>
      </w:r>
    </w:p>
    <w:p w:rsidR="002A5D01" w:rsidRPr="004D6327" w:rsidRDefault="002A5D01" w:rsidP="004D6327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– нормы и правила Государственных органов России.</w:t>
      </w:r>
    </w:p>
    <w:p w:rsidR="002A5D01" w:rsidRPr="004D6327" w:rsidRDefault="002A5D01" w:rsidP="004D6327">
      <w:pPr>
        <w:ind w:firstLine="720"/>
        <w:jc w:val="both"/>
      </w:pPr>
      <w:proofErr w:type="gramStart"/>
      <w:r w:rsidRPr="004D6327">
        <w:rPr>
          <w:b/>
        </w:rPr>
        <w:t>«</w:t>
      </w:r>
      <w:r w:rsidRPr="004D6327">
        <w:rPr>
          <w:b/>
          <w:bCs/>
        </w:rPr>
        <w:t>Локальные нормативные акты Заказчика»</w:t>
      </w:r>
      <w:r w:rsidRPr="004D6327">
        <w:rPr>
          <w:bCs/>
        </w:rPr>
        <w:t xml:space="preserve"> </w:t>
      </w:r>
      <w:r w:rsidRPr="004D6327"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 и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r w:rsidRPr="004D6327">
        <w:rPr>
          <w:b/>
          <w:bCs/>
          <w:szCs w:val="24"/>
        </w:rPr>
        <w:t>«</w:t>
      </w:r>
      <w:r w:rsidRPr="004D6327">
        <w:rPr>
          <w:b/>
          <w:szCs w:val="24"/>
        </w:rPr>
        <w:t>Акт оказанных услуг</w:t>
      </w:r>
      <w:r w:rsidRPr="004D6327">
        <w:rPr>
          <w:b/>
          <w:bCs/>
          <w:szCs w:val="24"/>
        </w:rPr>
        <w:t>»</w:t>
      </w:r>
      <w:r w:rsidRPr="004D6327">
        <w:rPr>
          <w:szCs w:val="24"/>
        </w:rPr>
        <w:t xml:space="preserve"> – первичный учетный документ, составляемый Исполнителем по форме, приведенной в Приложении № _</w:t>
      </w:r>
      <w:r w:rsidR="0036235E" w:rsidRPr="004D6327">
        <w:rPr>
          <w:szCs w:val="24"/>
        </w:rPr>
        <w:t>14_</w:t>
      </w:r>
      <w:r w:rsidRPr="004D6327">
        <w:rPr>
          <w:szCs w:val="24"/>
        </w:rPr>
        <w:t xml:space="preserve"> к настоящему Договору, подтверждающий оказание услуг, подписываемый Сторонами.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r w:rsidRPr="004D6327">
        <w:rPr>
          <w:b/>
          <w:szCs w:val="24"/>
        </w:rPr>
        <w:t>«Оборудование, материалы, инструменты»</w:t>
      </w:r>
      <w:r w:rsidRPr="004D6327">
        <w:rPr>
          <w:szCs w:val="24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r w:rsidRPr="004D6327">
        <w:rPr>
          <w:b/>
          <w:szCs w:val="24"/>
        </w:rPr>
        <w:t>«Территория Заказчика»</w:t>
      </w:r>
      <w:r w:rsidRPr="004D6327">
        <w:rPr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b/>
          <w:szCs w:val="24"/>
        </w:rPr>
        <w:t>«Лицензионный участок»</w:t>
      </w:r>
      <w:r w:rsidRPr="004D6327">
        <w:rPr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4D6327">
        <w:rPr>
          <w:szCs w:val="24"/>
        </w:rPr>
        <w:t>работы</w:t>
      </w:r>
      <w:proofErr w:type="gramEnd"/>
      <w:r w:rsidRPr="004D6327">
        <w:rPr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r w:rsidRPr="004D6327">
        <w:rPr>
          <w:b/>
          <w:bCs/>
          <w:szCs w:val="24"/>
        </w:rPr>
        <w:t>«И</w:t>
      </w:r>
      <w:r w:rsidRPr="004D6327">
        <w:rPr>
          <w:b/>
          <w:szCs w:val="24"/>
        </w:rPr>
        <w:t>нцидент»</w:t>
      </w:r>
      <w:r w:rsidRPr="004D6327">
        <w:rPr>
          <w:szCs w:val="24"/>
        </w:rPr>
        <w:t xml:space="preserve"> – отказ или повреждение технических устройств, применяемых при производстве работ/оказании услуг на скважине в целом, и при производстве работ/оказании услуг по настоящему Договору в частности, отклонение от режима технологического процесса, нарушение положений действующего законодательства в области промышленной безопасности.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r w:rsidRPr="004D6327">
        <w:rPr>
          <w:b/>
          <w:bCs/>
          <w:szCs w:val="24"/>
        </w:rPr>
        <w:t>«Техническое осложнение»</w:t>
      </w:r>
      <w:r w:rsidRPr="004D6327">
        <w:rPr>
          <w:szCs w:val="24"/>
        </w:rPr>
        <w:t xml:space="preserve"> – явление осложняющее ход работ/услуг.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r w:rsidRPr="004D6327">
        <w:rPr>
          <w:b/>
          <w:szCs w:val="24"/>
        </w:rPr>
        <w:t>«Авария»</w:t>
      </w:r>
      <w:r w:rsidRPr="004D6327">
        <w:rPr>
          <w:szCs w:val="24"/>
        </w:rPr>
        <w:t xml:space="preserve"> – опасное происшествие, создающее на территории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r w:rsidRPr="004D6327">
        <w:rPr>
          <w:b/>
          <w:bCs/>
          <w:szCs w:val="24"/>
        </w:rPr>
        <w:t xml:space="preserve">«Недостатки» </w:t>
      </w:r>
      <w:r w:rsidRPr="004D6327">
        <w:rPr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2A5D01" w:rsidRPr="004D6327" w:rsidRDefault="002A5D01" w:rsidP="004D6327">
      <w:pPr>
        <w:tabs>
          <w:tab w:val="left" w:pos="1418"/>
        </w:tabs>
        <w:ind w:firstLine="709"/>
        <w:jc w:val="both"/>
        <w:rPr>
          <w:szCs w:val="24"/>
        </w:rPr>
      </w:pPr>
      <w:proofErr w:type="gramStart"/>
      <w:r w:rsidRPr="004D6327">
        <w:rPr>
          <w:b/>
          <w:szCs w:val="24"/>
        </w:rPr>
        <w:t>«Подземные и наземные коммуникации»</w:t>
      </w:r>
      <w:r w:rsidRPr="004D6327">
        <w:rPr>
          <w:szCs w:val="24"/>
        </w:rPr>
        <w:t xml:space="preserve"> –</w:t>
      </w:r>
      <w:r w:rsidRPr="004D6327">
        <w:rPr>
          <w:b/>
          <w:szCs w:val="24"/>
        </w:rPr>
        <w:t xml:space="preserve"> </w:t>
      </w:r>
      <w:r w:rsidRPr="004D6327">
        <w:rPr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b/>
          <w:szCs w:val="24"/>
        </w:rPr>
        <w:t>«Отходы производства и потребления»</w:t>
      </w:r>
      <w:r w:rsidRPr="004D6327">
        <w:rPr>
          <w:szCs w:val="24"/>
        </w:rPr>
        <w:t xml:space="preserve"> –</w:t>
      </w:r>
      <w:r w:rsidRPr="004D6327">
        <w:rPr>
          <w:b/>
          <w:szCs w:val="24"/>
        </w:rPr>
        <w:t xml:space="preserve"> </w:t>
      </w:r>
      <w:r w:rsidRPr="004D6327">
        <w:rPr>
          <w:szCs w:val="24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2A5D01" w:rsidRPr="004D6327" w:rsidRDefault="002A5D01" w:rsidP="004D6327">
      <w:pPr>
        <w:rPr>
          <w:b/>
          <w:szCs w:val="24"/>
        </w:rPr>
      </w:pPr>
    </w:p>
    <w:p w:rsidR="002A5D01" w:rsidRPr="004D6327" w:rsidRDefault="002A5D01" w:rsidP="004D6327">
      <w:pPr>
        <w:numPr>
          <w:ilvl w:val="0"/>
          <w:numId w:val="1"/>
        </w:numPr>
        <w:jc w:val="center"/>
        <w:rPr>
          <w:b/>
          <w:szCs w:val="24"/>
        </w:rPr>
      </w:pPr>
      <w:r w:rsidRPr="004D6327">
        <w:rPr>
          <w:b/>
          <w:szCs w:val="24"/>
        </w:rPr>
        <w:t>Предмет Договора</w:t>
      </w:r>
    </w:p>
    <w:p w:rsidR="002A5D01" w:rsidRPr="004D6327" w:rsidRDefault="002A5D01" w:rsidP="004D6327">
      <w:pPr>
        <w:ind w:firstLine="709"/>
        <w:jc w:val="both"/>
        <w:rPr>
          <w:b/>
          <w:szCs w:val="24"/>
        </w:rPr>
      </w:pPr>
    </w:p>
    <w:p w:rsidR="002A5D01" w:rsidRPr="004D6327" w:rsidRDefault="002A5D01" w:rsidP="004D632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pacing w:val="2"/>
          <w:szCs w:val="24"/>
        </w:rPr>
        <w:t>В соответствии с настоящим Договором Исполнитель обязуется оказывать услуги по х</w:t>
      </w:r>
      <w:r w:rsidRPr="004D6327">
        <w:t xml:space="preserve">имизации технологических процессов нефти </w:t>
      </w:r>
      <w:r w:rsidRPr="004D6327">
        <w:rPr>
          <w:szCs w:val="24"/>
        </w:rPr>
        <w:t>(далее – Услуги), а Заказчик обязуется оплачивать оказанные Услуги в соответствии с настоящим Договором.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>Объем Услуг определен Сторонами в Производственной программе (Приложение № _</w:t>
      </w:r>
      <w:r w:rsidR="0036235E" w:rsidRPr="004D6327">
        <w:rPr>
          <w:szCs w:val="24"/>
        </w:rPr>
        <w:t>12</w:t>
      </w:r>
      <w:r w:rsidRPr="004D6327">
        <w:rPr>
          <w:szCs w:val="24"/>
        </w:rPr>
        <w:t>___).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Услуги по настоящему Договору оказываются Исполнителем с использованием его оборудования (механизмов и инструментов), его персоналом, из </w:t>
      </w:r>
      <w:r w:rsidRPr="004D6327">
        <w:t>химических реагентов, предоставляемых Заказчиком в порядке, установленном настоящим Договором.</w:t>
      </w:r>
    </w:p>
    <w:p w:rsidR="002A5D01" w:rsidRPr="004D6327" w:rsidRDefault="002A5D01" w:rsidP="004D6327">
      <w:pPr>
        <w:jc w:val="center"/>
        <w:rPr>
          <w:b/>
          <w:szCs w:val="24"/>
        </w:rPr>
      </w:pPr>
    </w:p>
    <w:p w:rsidR="002A5D01" w:rsidRPr="004D6327" w:rsidRDefault="002A5D01" w:rsidP="004D6327">
      <w:pPr>
        <w:numPr>
          <w:ilvl w:val="0"/>
          <w:numId w:val="1"/>
        </w:numPr>
        <w:jc w:val="center"/>
        <w:rPr>
          <w:b/>
          <w:szCs w:val="24"/>
        </w:rPr>
      </w:pPr>
      <w:r w:rsidRPr="004D6327">
        <w:rPr>
          <w:b/>
          <w:szCs w:val="24"/>
        </w:rPr>
        <w:t>Стоимость Услуг и порядок расчетов</w:t>
      </w:r>
    </w:p>
    <w:p w:rsidR="002A5D01" w:rsidRPr="004D6327" w:rsidRDefault="002A5D01" w:rsidP="004D6327">
      <w:pPr>
        <w:jc w:val="both"/>
        <w:rPr>
          <w:szCs w:val="24"/>
        </w:rPr>
      </w:pPr>
    </w:p>
    <w:p w:rsidR="002A5D01" w:rsidRPr="004D6327" w:rsidRDefault="002A5D01" w:rsidP="004D6327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>Ориентировочная стоимость Договора в соответствии с Производственной программой (Приложение № ____) составляет</w:t>
      </w:r>
      <w:proofErr w:type="gramStart"/>
      <w:r w:rsidRPr="004D6327">
        <w:rPr>
          <w:szCs w:val="24"/>
        </w:rPr>
        <w:t xml:space="preserve"> ___________ (________) </w:t>
      </w:r>
      <w:proofErr w:type="gramEnd"/>
      <w:r w:rsidRPr="004D6327">
        <w:rPr>
          <w:szCs w:val="24"/>
        </w:rPr>
        <w:t>рублей, кроме того НДС (18%) _______ (___________) рублей, всего с учетом НДС_________ (_______________) рублей.</w:t>
      </w:r>
    </w:p>
    <w:p w:rsidR="002A5D01" w:rsidRPr="004D6327" w:rsidRDefault="002A5D01" w:rsidP="004D6327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Заказчик обязуется осуществить оплату оказанных услуг (выполненных работ) в течение 90 (девяноста) календарных дней, но не ранее 60 (шестидесяти) дней </w:t>
      </w:r>
      <w:proofErr w:type="gramStart"/>
      <w:r w:rsidRPr="004D6327">
        <w:rPr>
          <w:szCs w:val="24"/>
        </w:rPr>
        <w:t>с даты получения</w:t>
      </w:r>
      <w:proofErr w:type="gramEnd"/>
      <w:r w:rsidRPr="004D6327">
        <w:rPr>
          <w:szCs w:val="24"/>
        </w:rPr>
        <w:t xml:space="preserve"> от Исполнителя оригиналов следующих документов: </w:t>
      </w:r>
    </w:p>
    <w:p w:rsidR="002A5D01" w:rsidRPr="004D6327" w:rsidRDefault="002A5D01" w:rsidP="004D6327">
      <w:pPr>
        <w:pStyle w:val="BodyTextIndent31"/>
        <w:numPr>
          <w:ilvl w:val="0"/>
          <w:numId w:val="10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Акта оказанных услуг;</w:t>
      </w:r>
    </w:p>
    <w:p w:rsidR="002A5D01" w:rsidRPr="004D6327" w:rsidRDefault="002A5D01" w:rsidP="004D6327">
      <w:pPr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>Счета – фактуры.</w:t>
      </w:r>
    </w:p>
    <w:p w:rsidR="002A5D01" w:rsidRPr="004D6327" w:rsidRDefault="002A5D01" w:rsidP="004D6327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2A5D01" w:rsidRPr="004D6327" w:rsidRDefault="002A5D01" w:rsidP="004D6327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 w:rsidRPr="004D6327">
        <w:rPr>
          <w:szCs w:val="24"/>
        </w:rPr>
        <w:t>несет обязанности</w:t>
      </w:r>
      <w:proofErr w:type="gramEnd"/>
      <w:r w:rsidRPr="004D6327">
        <w:rPr>
          <w:szCs w:val="24"/>
        </w:rPr>
        <w:t xml:space="preserve"> по оплате таких Услуг в период, когда Услуги должны были быть приостановлены.</w:t>
      </w:r>
    </w:p>
    <w:p w:rsidR="002A5D01" w:rsidRPr="004D6327" w:rsidRDefault="002A5D01" w:rsidP="004D6327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2A5D01" w:rsidRPr="004D6327" w:rsidRDefault="002A5D01" w:rsidP="004D6327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>По согласованию Сторон оплата может быть проведена зачетом встречных однородных требований, который оформляется соглашением о взаимозачете.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 410 ГК РФ.</w:t>
      </w:r>
    </w:p>
    <w:p w:rsidR="002A5D01" w:rsidRPr="004D6327" w:rsidRDefault="002A5D01" w:rsidP="004D6327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>Счета-фактуры, составляемые во исполнение обязатель</w:t>
      </w:r>
      <w:proofErr w:type="gramStart"/>
      <w:r w:rsidRPr="004D6327">
        <w:rPr>
          <w:szCs w:val="24"/>
        </w:rPr>
        <w:t>ств Ст</w:t>
      </w:r>
      <w:proofErr w:type="gramEnd"/>
      <w:r w:rsidRPr="004D6327">
        <w:rPr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2A5D01" w:rsidRPr="004D6327" w:rsidRDefault="002A5D01" w:rsidP="004D6327">
      <w:pPr>
        <w:ind w:firstLine="709"/>
        <w:jc w:val="both"/>
        <w:rPr>
          <w:b/>
          <w:bCs/>
          <w:color w:val="000000"/>
          <w:szCs w:val="24"/>
        </w:rPr>
      </w:pPr>
      <w:r w:rsidRPr="004D6327">
        <w:rPr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szCs w:val="24"/>
        </w:rPr>
        <w:t>Счета-фактуры, составляемые во исполнение обязатель</w:t>
      </w:r>
      <w:proofErr w:type="gramStart"/>
      <w:r w:rsidRPr="004D6327">
        <w:rPr>
          <w:szCs w:val="24"/>
        </w:rPr>
        <w:t>ств Ст</w:t>
      </w:r>
      <w:proofErr w:type="gramEnd"/>
      <w:r w:rsidRPr="004D6327">
        <w:rPr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A5D01" w:rsidRPr="004D6327" w:rsidRDefault="002A5D01" w:rsidP="004D6327">
      <w:pPr>
        <w:tabs>
          <w:tab w:val="num" w:pos="1440"/>
        </w:tabs>
        <w:ind w:firstLine="709"/>
        <w:jc w:val="both"/>
        <w:rPr>
          <w:szCs w:val="24"/>
        </w:rPr>
      </w:pPr>
      <w:r w:rsidRPr="004D6327">
        <w:rPr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2A5D01" w:rsidRPr="004D6327" w:rsidRDefault="002A5D01" w:rsidP="004D6327">
      <w:pPr>
        <w:jc w:val="both"/>
        <w:rPr>
          <w:szCs w:val="24"/>
        </w:rPr>
      </w:pPr>
    </w:p>
    <w:p w:rsidR="002A5D01" w:rsidRPr="004D6327" w:rsidRDefault="002A5D01" w:rsidP="004D6327">
      <w:pPr>
        <w:numPr>
          <w:ilvl w:val="0"/>
          <w:numId w:val="1"/>
        </w:numPr>
        <w:jc w:val="center"/>
        <w:rPr>
          <w:b/>
          <w:szCs w:val="24"/>
        </w:rPr>
      </w:pPr>
      <w:r w:rsidRPr="004D6327">
        <w:rPr>
          <w:b/>
          <w:szCs w:val="24"/>
        </w:rPr>
        <w:t>Права и обязанности Сторон</w:t>
      </w:r>
    </w:p>
    <w:p w:rsidR="002A5D01" w:rsidRPr="004D6327" w:rsidRDefault="002A5D01" w:rsidP="004D6327">
      <w:pPr>
        <w:rPr>
          <w:b/>
          <w:szCs w:val="24"/>
        </w:rPr>
      </w:pPr>
    </w:p>
    <w:p w:rsidR="002A5D01" w:rsidRPr="004D6327" w:rsidRDefault="002A5D01" w:rsidP="004D6327">
      <w:pPr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b/>
          <w:bCs/>
          <w:szCs w:val="24"/>
        </w:rPr>
        <w:t>Заказчик обязуется: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До начала оказания Услуг подготовить территорию куста для расстановки специальной техники Исполнителя в целях оказания Услуг, подготовить подъездные пути к кустовой площадке, проверить исправность задвижек фонтанной арматуры, установить </w:t>
      </w:r>
      <w:proofErr w:type="spellStart"/>
      <w:r w:rsidRPr="004D6327">
        <w:rPr>
          <w:szCs w:val="24"/>
        </w:rPr>
        <w:t>лубрикаторные</w:t>
      </w:r>
      <w:proofErr w:type="spellEnd"/>
      <w:r w:rsidRPr="004D6327">
        <w:rPr>
          <w:szCs w:val="24"/>
        </w:rPr>
        <w:t xml:space="preserve"> лестницы, фланцы для закачки химических реагентов.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spacing w:val="3"/>
          <w:szCs w:val="24"/>
        </w:rPr>
        <w:t xml:space="preserve">Предоставлять Исполнителю </w:t>
      </w:r>
      <w:r w:rsidRPr="004D6327">
        <w:t>химические реагенты для оказания последним Услуг.</w:t>
      </w: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t xml:space="preserve">Предоставление химических реагентов осуществляется Заказчиком на давальческой основе, в соответствии с </w:t>
      </w:r>
      <w:r w:rsidRPr="004D6327">
        <w:rPr>
          <w:szCs w:val="24"/>
        </w:rPr>
        <w:t>Регламентом взаимодействий ОАО «СН-МНГ» и</w:t>
      </w:r>
      <w:proofErr w:type="gramStart"/>
      <w:r w:rsidRPr="004D6327">
        <w:rPr>
          <w:szCs w:val="24"/>
        </w:rPr>
        <w:t xml:space="preserve"> (____________) </w:t>
      </w:r>
      <w:proofErr w:type="gramEnd"/>
      <w:r w:rsidRPr="004D6327">
        <w:rPr>
          <w:szCs w:val="24"/>
        </w:rPr>
        <w:t>по предоставлению материально-производственных запасов на давальческой основе и их документального оформления</w:t>
      </w:r>
      <w:r w:rsidRPr="004D6327">
        <w:rPr>
          <w:spacing w:val="-4"/>
        </w:rPr>
        <w:t xml:space="preserve"> (Приложение № __</w:t>
      </w:r>
      <w:r w:rsidR="0036235E" w:rsidRPr="004D6327">
        <w:rPr>
          <w:spacing w:val="-4"/>
        </w:rPr>
        <w:t>2</w:t>
      </w:r>
      <w:r w:rsidRPr="004D6327">
        <w:rPr>
          <w:spacing w:val="-4"/>
        </w:rPr>
        <w:t>__).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szCs w:val="24"/>
        </w:rPr>
        <w:t xml:space="preserve">Ежеквартально определять ежемесячный объем Услуг на каждый последующий квартал календарного года, путем передачи Исполнителю </w:t>
      </w:r>
      <w:proofErr w:type="gramStart"/>
      <w:r w:rsidRPr="004D6327">
        <w:rPr>
          <w:szCs w:val="24"/>
        </w:rPr>
        <w:t>Заказ-Нарядов</w:t>
      </w:r>
      <w:proofErr w:type="gramEnd"/>
      <w:r w:rsidRPr="004D6327">
        <w:rPr>
          <w:szCs w:val="24"/>
        </w:rPr>
        <w:t>. Для выполнения Исполнителем работ не указанных в Заказ-Наряде, включая (</w:t>
      </w:r>
      <w:proofErr w:type="gramStart"/>
      <w:r w:rsidRPr="004D6327">
        <w:rPr>
          <w:szCs w:val="24"/>
        </w:rPr>
        <w:t>но</w:t>
      </w:r>
      <w:proofErr w:type="gramEnd"/>
      <w:r w:rsidRPr="004D6327">
        <w:rPr>
          <w:szCs w:val="24"/>
        </w:rPr>
        <w:t xml:space="preserve"> не ограничиваясь) аварийные, внеплановые, Заказчик оформляет Разовые заявки и передает их Исполнителю, посредством факсимильной связи. Разовые заявки могут быть направлены Исполнителю с </w:t>
      </w:r>
      <w:r w:rsidRPr="004D6327">
        <w:rPr>
          <w:i/>
          <w:szCs w:val="24"/>
        </w:rPr>
        <w:t xml:space="preserve">(понедельника) </w:t>
      </w:r>
      <w:r w:rsidRPr="004D6327">
        <w:rPr>
          <w:szCs w:val="24"/>
        </w:rPr>
        <w:t xml:space="preserve">по  </w:t>
      </w:r>
      <w:r w:rsidRPr="004D6327">
        <w:rPr>
          <w:i/>
          <w:szCs w:val="24"/>
        </w:rPr>
        <w:t>(воскресенье)</w:t>
      </w:r>
      <w:r w:rsidRPr="004D6327">
        <w:rPr>
          <w:szCs w:val="24"/>
        </w:rPr>
        <w:t>,</w:t>
      </w:r>
      <w:r w:rsidRPr="004D6327">
        <w:rPr>
          <w:i/>
          <w:szCs w:val="24"/>
        </w:rPr>
        <w:t xml:space="preserve"> </w:t>
      </w:r>
      <w:r w:rsidRPr="004D6327">
        <w:rPr>
          <w:szCs w:val="24"/>
        </w:rPr>
        <w:t>до __</w:t>
      </w:r>
      <w:r w:rsidR="00A002E2" w:rsidRPr="004D6327">
        <w:rPr>
          <w:szCs w:val="24"/>
        </w:rPr>
        <w:t>9__</w:t>
      </w:r>
      <w:r w:rsidRPr="004D6327">
        <w:rPr>
          <w:szCs w:val="24"/>
        </w:rPr>
        <w:t>_ часов ___</w:t>
      </w:r>
      <w:r w:rsidR="00A002E2" w:rsidRPr="004D6327">
        <w:rPr>
          <w:szCs w:val="24"/>
        </w:rPr>
        <w:t>00___</w:t>
      </w:r>
      <w:r w:rsidRPr="004D6327">
        <w:rPr>
          <w:szCs w:val="24"/>
        </w:rPr>
        <w:t>_ минут (местного времени).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D6327">
        <w:rPr>
          <w:szCs w:val="24"/>
        </w:rPr>
        <w:t>Обеспечить присутствие своего представителя в период оказания Исполнителем Услуг на скважине</w:t>
      </w:r>
      <w:r w:rsidRPr="004D6327">
        <w:t>.</w:t>
      </w:r>
      <w:r w:rsidRPr="004D6327">
        <w:rPr>
          <w:szCs w:val="24"/>
        </w:rPr>
        <w:t xml:space="preserve"> Направить Исполнителю уведомление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D6327">
        <w:rPr>
          <w:szCs w:val="24"/>
        </w:rPr>
        <w:t>Оплатить оказанные Исполнителем Услуги в порядке, определенном настоящим Договором.</w:t>
      </w:r>
    </w:p>
    <w:p w:rsidR="002A5D01" w:rsidRPr="004D6327" w:rsidRDefault="002A5D01" w:rsidP="004D6327">
      <w:pPr>
        <w:numPr>
          <w:ilvl w:val="1"/>
          <w:numId w:val="4"/>
        </w:numPr>
        <w:tabs>
          <w:tab w:val="num" w:pos="1276"/>
        </w:tabs>
        <w:ind w:left="0" w:firstLine="709"/>
        <w:jc w:val="both"/>
        <w:rPr>
          <w:b/>
          <w:bCs/>
          <w:color w:val="000000"/>
          <w:szCs w:val="24"/>
        </w:rPr>
      </w:pPr>
      <w:r w:rsidRPr="004D6327">
        <w:rPr>
          <w:b/>
          <w:bCs/>
          <w:szCs w:val="24"/>
        </w:rPr>
        <w:t>Заказчик вправе:</w:t>
      </w:r>
    </w:p>
    <w:p w:rsidR="002A5D01" w:rsidRPr="004D6327" w:rsidRDefault="002A5D01" w:rsidP="004D6327">
      <w:pPr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b/>
          <w:szCs w:val="24"/>
        </w:rPr>
      </w:pPr>
      <w:r w:rsidRPr="004D6327">
        <w:rPr>
          <w:color w:val="000000"/>
          <w:szCs w:val="24"/>
        </w:rPr>
        <w:t>В любое время проверять и контролировать: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ход и качество Услуг;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сроки оказания Услуг;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объем оказываемых Услуг;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качество оборудования, материалов, инструментов Исполнителя, используемых/применяемых им для оказания Услуг, и правильность их использования/применения;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применение технологий оказания Услуг;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соблюдения персоналом Исполнителя требований охраны труда и техники безопасности;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квалификацию персонала Исполнителя оказывающего Услуги;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выполнение Исполнителем иных требований настоящего Договора.</w:t>
      </w: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szCs w:val="24"/>
        </w:rPr>
        <w:t xml:space="preserve">Для целей настоящего Договора Стороны решили, что осуществление контроля и (или) проведение проверок может осуществляться Заказчиком путем привлечения третьих лиц, оказывающих Заказчику услуги </w:t>
      </w:r>
      <w:proofErr w:type="spellStart"/>
      <w:r w:rsidRPr="004D6327">
        <w:rPr>
          <w:szCs w:val="24"/>
        </w:rPr>
        <w:t>супервайзинга</w:t>
      </w:r>
      <w:proofErr w:type="spellEnd"/>
      <w:r w:rsidRPr="004D6327">
        <w:rPr>
          <w:szCs w:val="24"/>
        </w:rPr>
        <w:t xml:space="preserve">. </w:t>
      </w: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szCs w:val="24"/>
        </w:rPr>
        <w:t xml:space="preserve">В случае возникновения между Супервайзером и Исполнителем разногласий по какому-либо вопросу Заказчик изучает позиции, мнения сторон этих разногласий и принимает оптимальное, с точки зрения качества Работ, решение, которое направляется Заказчиком Исполнителю и организации, оказывающей Заказчику услуги </w:t>
      </w:r>
      <w:proofErr w:type="spellStart"/>
      <w:r w:rsidRPr="004D6327">
        <w:rPr>
          <w:szCs w:val="24"/>
        </w:rPr>
        <w:t>супервайзинга</w:t>
      </w:r>
      <w:proofErr w:type="spellEnd"/>
      <w:r w:rsidRPr="004D6327">
        <w:rPr>
          <w:szCs w:val="24"/>
        </w:rPr>
        <w:t>.</w:t>
      </w: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szCs w:val="24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/>
          <w:bCs/>
          <w:color w:val="000000"/>
          <w:szCs w:val="24"/>
        </w:rPr>
      </w:pPr>
      <w:r w:rsidRPr="004D6327">
        <w:rPr>
          <w:bCs/>
          <w:szCs w:val="24"/>
        </w:rPr>
        <w:t xml:space="preserve">Отдавать распоряжения </w:t>
      </w:r>
      <w:r w:rsidRPr="004D6327">
        <w:rPr>
          <w:color w:val="000000"/>
          <w:szCs w:val="24"/>
        </w:rPr>
        <w:t>по всем вопросам, относящимся к Услугам.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bCs/>
          <w:szCs w:val="24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2A5D01" w:rsidRPr="004D6327" w:rsidRDefault="002A5D01" w:rsidP="004D6327">
      <w:pPr>
        <w:numPr>
          <w:ilvl w:val="2"/>
          <w:numId w:val="4"/>
        </w:numPr>
        <w:ind w:left="0" w:firstLine="720"/>
        <w:jc w:val="both"/>
        <w:rPr>
          <w:bCs/>
          <w:szCs w:val="24"/>
        </w:rPr>
      </w:pPr>
      <w:r w:rsidRPr="004D6327">
        <w:rPr>
          <w:bCs/>
          <w:color w:val="000000"/>
          <w:szCs w:val="24"/>
        </w:rPr>
        <w:t>Устанавливать</w:t>
      </w:r>
      <w:r w:rsidRPr="004D6327">
        <w:rPr>
          <w:b/>
          <w:bCs/>
          <w:color w:val="000000"/>
          <w:szCs w:val="24"/>
        </w:rPr>
        <w:t xml:space="preserve"> </w:t>
      </w:r>
      <w:r w:rsidRPr="004D6327">
        <w:rPr>
          <w:bCs/>
          <w:color w:val="000000"/>
          <w:szCs w:val="24"/>
        </w:rPr>
        <w:t>сроки устранения Исполнителем недостатков/замечаний.</w:t>
      </w:r>
    </w:p>
    <w:p w:rsidR="002A5D01" w:rsidRPr="004D6327" w:rsidRDefault="002A5D01" w:rsidP="004D6327">
      <w:pPr>
        <w:numPr>
          <w:ilvl w:val="2"/>
          <w:numId w:val="4"/>
        </w:numPr>
        <w:ind w:left="0" w:firstLine="720"/>
        <w:jc w:val="both"/>
        <w:rPr>
          <w:bCs/>
          <w:szCs w:val="24"/>
        </w:rPr>
      </w:pPr>
      <w:r w:rsidRPr="004D6327">
        <w:rPr>
          <w:bCs/>
          <w:szCs w:val="24"/>
        </w:rP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2A5D01" w:rsidRPr="004D6327" w:rsidRDefault="002A5D01" w:rsidP="004D6327">
      <w:pPr>
        <w:ind w:firstLine="720"/>
        <w:jc w:val="both"/>
        <w:rPr>
          <w:bCs/>
          <w:szCs w:val="24"/>
        </w:rPr>
      </w:pPr>
      <w:r w:rsidRPr="004D6327">
        <w:rPr>
          <w:bCs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bCs/>
          <w:szCs w:val="24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4D6327">
        <w:rPr>
          <w:bCs/>
          <w:szCs w:val="24"/>
        </w:rPr>
        <w:t>оказание</w:t>
      </w:r>
      <w:proofErr w:type="gramEnd"/>
      <w:r w:rsidRPr="004D6327">
        <w:rPr>
          <w:bCs/>
          <w:szCs w:val="24"/>
        </w:rPr>
        <w:t xml:space="preserve"> Исполнителем приостановленных Услуг, уведомив об этом Исполнителя.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bCs/>
          <w:szCs w:val="24"/>
        </w:rPr>
        <w:t xml:space="preserve">В рамках Производственной программы изменять объем оказываемых Услуг путем оформления новых </w:t>
      </w:r>
      <w:proofErr w:type="gramStart"/>
      <w:r w:rsidRPr="004D6327">
        <w:rPr>
          <w:bCs/>
          <w:szCs w:val="24"/>
        </w:rPr>
        <w:t>Заказ-Нарядов</w:t>
      </w:r>
      <w:proofErr w:type="gramEnd"/>
      <w:r w:rsidRPr="004D6327">
        <w:rPr>
          <w:bCs/>
          <w:szCs w:val="24"/>
        </w:rPr>
        <w:t xml:space="preserve"> и передачи их Исполнителю.</w:t>
      </w:r>
    </w:p>
    <w:p w:rsidR="002A5D01" w:rsidRPr="004D6327" w:rsidRDefault="002A5D01" w:rsidP="004D6327">
      <w:pPr>
        <w:numPr>
          <w:ilvl w:val="2"/>
          <w:numId w:val="4"/>
        </w:numPr>
        <w:ind w:left="0" w:firstLine="720"/>
        <w:jc w:val="both"/>
        <w:rPr>
          <w:szCs w:val="24"/>
        </w:rPr>
      </w:pPr>
      <w:r w:rsidRPr="004D6327">
        <w:rPr>
          <w:szCs w:val="24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</w:t>
      </w:r>
      <w:r w:rsidRPr="004D6327">
        <w:rPr>
          <w:b/>
          <w:bCs/>
          <w:color w:val="000000"/>
          <w:szCs w:val="24"/>
        </w:rPr>
        <w:t xml:space="preserve"> </w:t>
      </w:r>
      <w:r w:rsidRPr="004D6327">
        <w:rPr>
          <w:szCs w:val="24"/>
        </w:rPr>
        <w:t>потребовав передачи результата Услуг полученного Исполнителем на дату расторжения Договора, и всего переданного Исполнителю.</w:t>
      </w:r>
    </w:p>
    <w:p w:rsidR="002A5D01" w:rsidRPr="004D6327" w:rsidRDefault="002A5D01" w:rsidP="004D6327">
      <w:pPr>
        <w:ind w:firstLine="720"/>
        <w:jc w:val="both"/>
        <w:rPr>
          <w:szCs w:val="24"/>
        </w:rPr>
      </w:pPr>
      <w:r w:rsidRPr="004D6327">
        <w:rPr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2A5D01" w:rsidRPr="004D6327" w:rsidRDefault="002A5D01" w:rsidP="004D6327">
      <w:pPr>
        <w:numPr>
          <w:ilvl w:val="2"/>
          <w:numId w:val="4"/>
        </w:numPr>
        <w:ind w:left="0" w:firstLine="720"/>
        <w:jc w:val="both"/>
        <w:rPr>
          <w:b/>
          <w:bCs/>
          <w:color w:val="000000"/>
          <w:szCs w:val="24"/>
        </w:rPr>
      </w:pPr>
      <w:proofErr w:type="gramStart"/>
      <w:r w:rsidRPr="004D6327">
        <w:rPr>
          <w:szCs w:val="24"/>
        </w:rPr>
        <w:t>Расторгнуть Договор в одностороннем порядке без возмещения Исполнителю убытков, если Исполнитель не приступил к выполнению Работ в течение 1 (одного) месяца не по вине Заказчика, неоднократного или длящегося более 1 (одного) месяца нарушения Исполнителем обязательств по Договору письменно предупредив Исполнителя не менее чем за 2 (два) календарных дня до даты расторжения Договора</w:t>
      </w:r>
      <w:proofErr w:type="gramEnd"/>
    </w:p>
    <w:p w:rsidR="002A5D01" w:rsidRPr="004D6327" w:rsidRDefault="002A5D01" w:rsidP="004D6327">
      <w:pPr>
        <w:numPr>
          <w:ilvl w:val="2"/>
          <w:numId w:val="4"/>
        </w:numPr>
        <w:ind w:left="0" w:firstLine="720"/>
        <w:jc w:val="both"/>
        <w:rPr>
          <w:color w:val="000000"/>
          <w:szCs w:val="24"/>
        </w:rPr>
      </w:pPr>
      <w:proofErr w:type="gramStart"/>
      <w:r w:rsidRPr="004D6327">
        <w:rPr>
          <w:color w:val="000000"/>
          <w:szCs w:val="24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4D6327">
        <w:rPr>
          <w:szCs w:val="24"/>
        </w:rPr>
        <w:t>физическим лицам привлеченным Исполнителям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2A5D01" w:rsidRPr="004D6327" w:rsidRDefault="002A5D01" w:rsidP="004D6327">
      <w:pPr>
        <w:tabs>
          <w:tab w:val="num" w:pos="1560"/>
        </w:tabs>
        <w:ind w:firstLine="720"/>
        <w:jc w:val="both"/>
        <w:rPr>
          <w:b/>
          <w:bCs/>
          <w:color w:val="000000"/>
          <w:szCs w:val="24"/>
        </w:rPr>
      </w:pPr>
      <w:r w:rsidRPr="004D6327">
        <w:rPr>
          <w:color w:val="000000"/>
          <w:szCs w:val="24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2A5D01" w:rsidRPr="004D6327" w:rsidRDefault="002A5D01" w:rsidP="004D6327">
      <w:pPr>
        <w:numPr>
          <w:ilvl w:val="2"/>
          <w:numId w:val="4"/>
        </w:numPr>
        <w:ind w:left="0" w:firstLine="720"/>
        <w:jc w:val="both"/>
        <w:rPr>
          <w:b/>
          <w:szCs w:val="24"/>
        </w:rPr>
      </w:pPr>
      <w:r w:rsidRPr="004D6327">
        <w:rPr>
          <w:bCs/>
          <w:color w:val="000000"/>
          <w:szCs w:val="24"/>
        </w:rPr>
        <w:t>Требовать от Исполнителя замены персонала, Субподрядчиков.</w:t>
      </w:r>
    </w:p>
    <w:p w:rsidR="002A5D01" w:rsidRPr="004D6327" w:rsidRDefault="002A5D01" w:rsidP="004D6327">
      <w:pPr>
        <w:numPr>
          <w:ilvl w:val="2"/>
          <w:numId w:val="4"/>
        </w:numPr>
        <w:ind w:left="0" w:firstLine="720"/>
        <w:jc w:val="both"/>
        <w:rPr>
          <w:b/>
          <w:szCs w:val="24"/>
        </w:rPr>
      </w:pPr>
      <w:r w:rsidRPr="004D6327">
        <w:rPr>
          <w:color w:val="000000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2A5D01" w:rsidRPr="004D6327" w:rsidRDefault="002A5D01" w:rsidP="004D6327">
      <w:pPr>
        <w:numPr>
          <w:ilvl w:val="1"/>
          <w:numId w:val="4"/>
        </w:numPr>
        <w:tabs>
          <w:tab w:val="num" w:pos="1276"/>
        </w:tabs>
        <w:ind w:left="0" w:firstLine="709"/>
        <w:jc w:val="both"/>
        <w:rPr>
          <w:b/>
          <w:bCs/>
          <w:color w:val="000000"/>
          <w:szCs w:val="24"/>
        </w:rPr>
      </w:pPr>
      <w:r w:rsidRPr="004D6327">
        <w:rPr>
          <w:b/>
          <w:bCs/>
          <w:szCs w:val="24"/>
        </w:rPr>
        <w:t>Исполнитель обязуется: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/>
          <w:bCs/>
          <w:color w:val="000000"/>
          <w:szCs w:val="24"/>
        </w:rPr>
      </w:pPr>
      <w:r w:rsidRPr="004D6327">
        <w:rPr>
          <w:bCs/>
          <w:szCs w:val="24"/>
        </w:rPr>
        <w:t>Оказать</w:t>
      </w:r>
      <w:r w:rsidRPr="004D6327">
        <w:rPr>
          <w:szCs w:val="24"/>
        </w:rPr>
        <w:t xml:space="preserve"> Услуги с надлежащим качеством, в объеме установленные в соответствии с настоящим Договором, а также в соответствии с документацией, регламентирующей оказание Услуг, требованиями действующего законодательства РФ и настоящего Договора.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szCs w:val="24"/>
        </w:rPr>
        <w:t xml:space="preserve"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документы, удостоверяющие готовность Исполнителя оказывать Услуги.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 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spacing w:val="3"/>
          <w:szCs w:val="24"/>
        </w:rPr>
        <w:t xml:space="preserve">Принимать от Заказчика, </w:t>
      </w:r>
      <w:r w:rsidRPr="004D6327">
        <w:rPr>
          <w:bCs/>
          <w:color w:val="000000"/>
          <w:szCs w:val="24"/>
        </w:rPr>
        <w:t>п</w:t>
      </w:r>
      <w:r w:rsidRPr="004D6327">
        <w:rPr>
          <w:spacing w:val="3"/>
          <w:szCs w:val="24"/>
        </w:rPr>
        <w:t xml:space="preserve">редоставляемые последним </w:t>
      </w:r>
      <w:r w:rsidRPr="004D6327">
        <w:t xml:space="preserve">химические реагенты в соответствии с </w:t>
      </w:r>
      <w:r w:rsidRPr="004D6327">
        <w:rPr>
          <w:szCs w:val="24"/>
        </w:rPr>
        <w:t>Регламентом взаимодействий ОАО «СН-МНГ» и</w:t>
      </w:r>
      <w:proofErr w:type="gramStart"/>
      <w:r w:rsidRPr="004D6327">
        <w:rPr>
          <w:szCs w:val="24"/>
        </w:rPr>
        <w:t xml:space="preserve"> (____________) </w:t>
      </w:r>
      <w:proofErr w:type="gramEnd"/>
      <w:r w:rsidRPr="004D6327">
        <w:rPr>
          <w:szCs w:val="24"/>
        </w:rPr>
        <w:t>по предоставлению материально-производственных запасов на давальческой основе и их документального оформления</w:t>
      </w:r>
      <w:r w:rsidRPr="004D6327">
        <w:rPr>
          <w:spacing w:val="-4"/>
        </w:rPr>
        <w:t xml:space="preserve"> (Приложение № __</w:t>
      </w:r>
      <w:r w:rsidR="0036235E" w:rsidRPr="004D6327">
        <w:rPr>
          <w:spacing w:val="-4"/>
        </w:rPr>
        <w:t>2</w:t>
      </w:r>
      <w:r w:rsidRPr="004D6327">
        <w:rPr>
          <w:spacing w:val="-4"/>
        </w:rPr>
        <w:t>__).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bCs/>
          <w:szCs w:val="24"/>
        </w:rPr>
        <w:t xml:space="preserve">Обеспечить получение </w:t>
      </w:r>
      <w:proofErr w:type="gramStart"/>
      <w:r w:rsidRPr="004D6327">
        <w:rPr>
          <w:bCs/>
          <w:szCs w:val="24"/>
        </w:rPr>
        <w:t>Заказ-Нарядов</w:t>
      </w:r>
      <w:proofErr w:type="gramEnd"/>
      <w:r w:rsidRPr="004D6327">
        <w:rPr>
          <w:bCs/>
          <w:szCs w:val="24"/>
        </w:rPr>
        <w:t xml:space="preserve"> передаваемых Заказчиком для определения ежемесячного объема Услуг. Уведомлять Заказчика о получении </w:t>
      </w:r>
      <w:proofErr w:type="gramStart"/>
      <w:r w:rsidRPr="004D6327">
        <w:rPr>
          <w:bCs/>
          <w:szCs w:val="24"/>
        </w:rPr>
        <w:t>Заказ-Нарядов</w:t>
      </w:r>
      <w:proofErr w:type="gramEnd"/>
      <w:r w:rsidRPr="004D6327">
        <w:rPr>
          <w:bCs/>
          <w:szCs w:val="24"/>
        </w:rPr>
        <w:t xml:space="preserve"> и о своей готовности их выполнения в определенном объеме не позднее</w:t>
      </w:r>
      <w:r w:rsidR="00A002E2" w:rsidRPr="004D6327">
        <w:rPr>
          <w:bCs/>
          <w:szCs w:val="24"/>
        </w:rPr>
        <w:t xml:space="preserve"> 1</w:t>
      </w:r>
      <w:r w:rsidRPr="004D6327">
        <w:rPr>
          <w:bCs/>
          <w:szCs w:val="24"/>
        </w:rPr>
        <w:t xml:space="preserve"> </w:t>
      </w:r>
      <w:r w:rsidR="00A002E2" w:rsidRPr="004D6327">
        <w:rPr>
          <w:bCs/>
          <w:szCs w:val="24"/>
        </w:rPr>
        <w:t xml:space="preserve">(одного) рабочего дня с ___момента получения Заказ-Наряда. </w:t>
      </w:r>
      <w:r w:rsidRPr="004D6327">
        <w:rPr>
          <w:bCs/>
          <w:szCs w:val="24"/>
        </w:rPr>
        <w:t xml:space="preserve">Обеспечить получение Разовых заявок Заказчика на </w:t>
      </w:r>
      <w:r w:rsidRPr="004D6327">
        <w:rPr>
          <w:szCs w:val="24"/>
        </w:rPr>
        <w:t xml:space="preserve">выполнения Исполнителем работ не указанных в Заказ-Наряде (включая, </w:t>
      </w:r>
      <w:proofErr w:type="gramStart"/>
      <w:r w:rsidRPr="004D6327">
        <w:rPr>
          <w:szCs w:val="24"/>
        </w:rPr>
        <w:t>но</w:t>
      </w:r>
      <w:proofErr w:type="gramEnd"/>
      <w:r w:rsidRPr="004D6327">
        <w:rPr>
          <w:szCs w:val="24"/>
        </w:rPr>
        <w:t xml:space="preserve"> не ограничиваясь: аварийные, внеплановые), которые могут быть направлен Заказчиком посредством факсимильной связи с  </w:t>
      </w:r>
      <w:r w:rsidRPr="004D6327">
        <w:rPr>
          <w:i/>
          <w:szCs w:val="24"/>
        </w:rPr>
        <w:t xml:space="preserve">(понедельника) </w:t>
      </w:r>
      <w:r w:rsidRPr="004D6327">
        <w:rPr>
          <w:szCs w:val="24"/>
        </w:rPr>
        <w:t xml:space="preserve">по  </w:t>
      </w:r>
      <w:r w:rsidRPr="004D6327">
        <w:rPr>
          <w:i/>
          <w:szCs w:val="24"/>
        </w:rPr>
        <w:t>(воскресенье)</w:t>
      </w:r>
      <w:r w:rsidRPr="004D6327">
        <w:rPr>
          <w:szCs w:val="24"/>
        </w:rPr>
        <w:t>,</w:t>
      </w:r>
      <w:r w:rsidRPr="004D6327">
        <w:rPr>
          <w:i/>
          <w:szCs w:val="24"/>
        </w:rPr>
        <w:t xml:space="preserve"> </w:t>
      </w:r>
      <w:r w:rsidRPr="004D6327">
        <w:rPr>
          <w:szCs w:val="24"/>
        </w:rPr>
        <w:t>до __</w:t>
      </w:r>
      <w:r w:rsidR="00C70571" w:rsidRPr="004D6327">
        <w:rPr>
          <w:szCs w:val="24"/>
        </w:rPr>
        <w:t>9</w:t>
      </w:r>
      <w:r w:rsidR="00A002E2" w:rsidRPr="004D6327">
        <w:rPr>
          <w:szCs w:val="24"/>
        </w:rPr>
        <w:t>___</w:t>
      </w:r>
      <w:r w:rsidRPr="004D6327">
        <w:rPr>
          <w:szCs w:val="24"/>
        </w:rPr>
        <w:t xml:space="preserve"> часов </w:t>
      </w:r>
      <w:r w:rsidR="00A002E2" w:rsidRPr="004D6327">
        <w:rPr>
          <w:szCs w:val="24"/>
        </w:rPr>
        <w:t>__00</w:t>
      </w:r>
      <w:r w:rsidRPr="004D6327">
        <w:rPr>
          <w:szCs w:val="24"/>
        </w:rPr>
        <w:t>_ минут (местного времени).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D6327">
        <w:rPr>
          <w:szCs w:val="24"/>
        </w:rPr>
        <w:t>Соблюдать/выполнять требования следующих локальных нормативных актов Заказчика: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Регламента взаимоотношения между ОАО «СН-МНГ и</w:t>
      </w:r>
      <w:proofErr w:type="gramStart"/>
      <w:r w:rsidRPr="004D6327">
        <w:rPr>
          <w:rFonts w:ascii="Times New Roman" w:hAnsi="Times New Roman"/>
          <w:sz w:val="24"/>
          <w:szCs w:val="24"/>
        </w:rPr>
        <w:t xml:space="preserve"> (____________) </w:t>
      </w:r>
      <w:proofErr w:type="gramEnd"/>
      <w:r w:rsidRPr="004D6327">
        <w:rPr>
          <w:rFonts w:ascii="Times New Roman" w:hAnsi="Times New Roman"/>
          <w:sz w:val="24"/>
          <w:szCs w:val="24"/>
        </w:rPr>
        <w:t>при проведении химизации технологических процессов (Приложение № ___1___);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Регламента взаимодействий ОАО «СН-МНГ» и</w:t>
      </w:r>
      <w:proofErr w:type="gramStart"/>
      <w:r w:rsidRPr="004D6327">
        <w:rPr>
          <w:rFonts w:ascii="Times New Roman" w:hAnsi="Times New Roman"/>
          <w:sz w:val="24"/>
          <w:szCs w:val="24"/>
        </w:rPr>
        <w:t xml:space="preserve"> (____________) </w:t>
      </w:r>
      <w:proofErr w:type="gramEnd"/>
      <w:r w:rsidRPr="004D6327">
        <w:rPr>
          <w:rFonts w:ascii="Times New Roman" w:hAnsi="Times New Roman"/>
          <w:sz w:val="24"/>
          <w:szCs w:val="24"/>
        </w:rPr>
        <w:t>по предоставлению материально-производственных запасов на давальческой основе и их документального оформления</w:t>
      </w:r>
      <w:r w:rsidRPr="004D6327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D6327">
        <w:rPr>
          <w:rFonts w:ascii="Times New Roman" w:hAnsi="Times New Roman"/>
          <w:sz w:val="24"/>
          <w:szCs w:val="24"/>
        </w:rPr>
        <w:t>(Приложение № ___2___);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bCs/>
          <w:sz w:val="24"/>
          <w:szCs w:val="24"/>
        </w:rPr>
        <w:t>Регламента взаимодействия структурных подразделений открытого акционерного общества «</w:t>
      </w:r>
      <w:proofErr w:type="spellStart"/>
      <w:r w:rsidRPr="004D6327"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 w:rsidRPr="004D6327">
        <w:rPr>
          <w:rFonts w:ascii="Times New Roman" w:hAnsi="Times New Roman"/>
          <w:bCs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4D6327"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 w:rsidRPr="004D6327">
        <w:rPr>
          <w:rFonts w:ascii="Times New Roman" w:hAnsi="Times New Roman"/>
          <w:bCs/>
          <w:sz w:val="24"/>
          <w:szCs w:val="24"/>
        </w:rPr>
        <w:t xml:space="preserve">-Мегионнефтегаз» </w:t>
      </w:r>
      <w:r w:rsidRPr="004D6327">
        <w:rPr>
          <w:rFonts w:ascii="Times New Roman" w:hAnsi="Times New Roman"/>
          <w:sz w:val="24"/>
          <w:szCs w:val="24"/>
        </w:rPr>
        <w:t>(Приложение № ___3___);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4D6327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4D6327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(Приложение № ___4___);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Стандарта «Транспортная безопасность в открытом акционерном обществе «</w:t>
      </w:r>
      <w:proofErr w:type="spellStart"/>
      <w:r w:rsidRPr="004D6327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4D6327">
        <w:rPr>
          <w:rFonts w:ascii="Times New Roman" w:hAnsi="Times New Roman"/>
          <w:sz w:val="24"/>
          <w:szCs w:val="24"/>
        </w:rPr>
        <w:t>-Мегионнефтегаз» (Приложение № ___5___);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4D6327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4D6327">
        <w:rPr>
          <w:rFonts w:ascii="Times New Roman" w:hAnsi="Times New Roman"/>
          <w:sz w:val="24"/>
          <w:szCs w:val="24"/>
        </w:rPr>
        <w:t>-Мегионнефтегаз» (Приложение № ___6___);</w:t>
      </w:r>
    </w:p>
    <w:p w:rsidR="002A5D01" w:rsidRPr="004D6327" w:rsidRDefault="003529F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4D6327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4D6327">
        <w:rPr>
          <w:rFonts w:ascii="Times New Roman" w:hAnsi="Times New Roman"/>
          <w:sz w:val="24"/>
          <w:szCs w:val="24"/>
        </w:rPr>
        <w:t xml:space="preserve">-Мегионнефтегаз» </w:t>
      </w:r>
      <w:r w:rsidR="002A5D01" w:rsidRPr="004D6327">
        <w:rPr>
          <w:rFonts w:ascii="Times New Roman" w:hAnsi="Times New Roman"/>
          <w:sz w:val="24"/>
          <w:szCs w:val="24"/>
        </w:rPr>
        <w:t>(Приложение № ___7___);</w:t>
      </w:r>
    </w:p>
    <w:p w:rsidR="002A5D01" w:rsidRPr="004D6327" w:rsidRDefault="002A5D01" w:rsidP="004D6327">
      <w:pPr>
        <w:tabs>
          <w:tab w:val="left" w:pos="566"/>
          <w:tab w:val="num" w:pos="1440"/>
        </w:tabs>
        <w:ind w:firstLine="709"/>
        <w:jc w:val="both"/>
        <w:rPr>
          <w:szCs w:val="24"/>
        </w:rPr>
      </w:pPr>
      <w:r w:rsidRPr="004D6327">
        <w:rPr>
          <w:szCs w:val="24"/>
        </w:rPr>
        <w:t xml:space="preserve">– </w:t>
      </w:r>
      <w:r w:rsidR="003529F1" w:rsidRPr="004D6327">
        <w:rPr>
          <w:szCs w:val="24"/>
        </w:rPr>
        <w:t>Регламент взаимодействия ОАО «СН-МНГ» с Подрядными организациями в процессе привлечения Субподрядных организаций.</w:t>
      </w:r>
      <w:r w:rsidRPr="004D6327">
        <w:rPr>
          <w:szCs w:val="24"/>
        </w:rPr>
        <w:t xml:space="preserve"> (Приложение № ___8___);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Положения о контрольно-пропускных пунктах открытого акционерного общества «</w:t>
      </w:r>
      <w:proofErr w:type="spellStart"/>
      <w:r w:rsidRPr="004D6327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4D6327">
        <w:rPr>
          <w:rFonts w:ascii="Times New Roman" w:hAnsi="Times New Roman"/>
          <w:sz w:val="24"/>
          <w:szCs w:val="24"/>
        </w:rPr>
        <w:t>-Мегионнефтегаз» (Приложение № ___9___);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Положения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</w:r>
      <w:proofErr w:type="spellStart"/>
      <w:r w:rsidRPr="004D6327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4D6327">
        <w:rPr>
          <w:rFonts w:ascii="Times New Roman" w:hAnsi="Times New Roman"/>
          <w:sz w:val="24"/>
          <w:szCs w:val="24"/>
        </w:rPr>
        <w:t>-Мегионнефтегаз» при проведении технологических операций (Приложение № ___10___);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4D6327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4D6327">
        <w:rPr>
          <w:rFonts w:ascii="Times New Roman" w:hAnsi="Times New Roman"/>
          <w:sz w:val="24"/>
          <w:szCs w:val="24"/>
        </w:rPr>
        <w:t>-Мегионнефтегаз» (Приложение № ___11___)</w:t>
      </w:r>
      <w:r w:rsidRPr="004D6327">
        <w:rPr>
          <w:rFonts w:ascii="Times New Roman" w:hAnsi="Times New Roman"/>
          <w:bCs/>
          <w:sz w:val="24"/>
          <w:szCs w:val="24"/>
        </w:rPr>
        <w:t>.</w:t>
      </w:r>
    </w:p>
    <w:p w:rsidR="003529F1" w:rsidRPr="004D6327" w:rsidRDefault="003529F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bCs/>
          <w:sz w:val="24"/>
          <w:szCs w:val="24"/>
        </w:rPr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4D6327"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 w:rsidRPr="004D6327">
        <w:rPr>
          <w:rFonts w:ascii="Times New Roman" w:hAnsi="Times New Roman"/>
          <w:bCs/>
          <w:sz w:val="24"/>
          <w:szCs w:val="24"/>
        </w:rPr>
        <w:t>-Мегионнефтегаз» (Приложение № ___15___).</w:t>
      </w:r>
    </w:p>
    <w:p w:rsidR="003529F1" w:rsidRPr="004D6327" w:rsidRDefault="003529F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4D6327">
        <w:rPr>
          <w:rFonts w:ascii="Times New Roman" w:hAnsi="Times New Roman"/>
          <w:bCs/>
          <w:sz w:val="24"/>
          <w:szCs w:val="24"/>
        </w:rPr>
        <w:t xml:space="preserve">Процедура «Контроль употребления алкоголя, наркотических и токсических веществ» </w:t>
      </w:r>
      <w:r w:rsidRPr="004D6327">
        <w:rPr>
          <w:rFonts w:ascii="Times New Roman" w:hAnsi="Times New Roman"/>
          <w:sz w:val="24"/>
          <w:szCs w:val="24"/>
        </w:rPr>
        <w:t>Приложение № ___16___)</w:t>
      </w:r>
      <w:r w:rsidRPr="004D6327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szCs w:val="24"/>
        </w:rPr>
        <w:t xml:space="preserve">Качественно, в установленные сроки, устранять выявленные Заказчиком </w:t>
      </w:r>
      <w:proofErr w:type="gramStart"/>
      <w:r w:rsidRPr="004D6327">
        <w:rPr>
          <w:szCs w:val="24"/>
        </w:rPr>
        <w:t>недостатки</w:t>
      </w:r>
      <w:proofErr w:type="gramEnd"/>
      <w:r w:rsidRPr="004D6327">
        <w:rPr>
          <w:szCs w:val="24"/>
        </w:rPr>
        <w:t>/сделанные замечания.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proofErr w:type="gramStart"/>
      <w:r w:rsidRPr="004D6327">
        <w:rPr>
          <w:bCs/>
          <w:szCs w:val="24"/>
        </w:rPr>
        <w:t>Ежедневно, не позднее _</w:t>
      </w:r>
      <w:r w:rsidR="0036235E" w:rsidRPr="004D6327">
        <w:rPr>
          <w:bCs/>
          <w:szCs w:val="24"/>
        </w:rPr>
        <w:t>12</w:t>
      </w:r>
      <w:r w:rsidRPr="004D6327">
        <w:rPr>
          <w:bCs/>
          <w:szCs w:val="24"/>
        </w:rPr>
        <w:t>___ часов _</w:t>
      </w:r>
      <w:r w:rsidR="0036235E" w:rsidRPr="004D6327">
        <w:rPr>
          <w:bCs/>
          <w:szCs w:val="24"/>
        </w:rPr>
        <w:t>00_</w:t>
      </w:r>
      <w:r w:rsidRPr="004D6327">
        <w:rPr>
          <w:bCs/>
          <w:szCs w:val="24"/>
        </w:rPr>
        <w:t xml:space="preserve"> минут местного времени предоставлять Заказчику сводку по выполненным работ за прошедшие сутки Сводка</w:t>
      </w:r>
      <w:r w:rsidRPr="004D6327">
        <w:rPr>
          <w:szCs w:val="24"/>
        </w:rPr>
        <w:t xml:space="preserve"> предоставляется в электронном виде по адресу __</w:t>
      </w:r>
      <w:r w:rsidR="0036235E" w:rsidRPr="004D6327">
        <w:rPr>
          <w:szCs w:val="24"/>
        </w:rPr>
        <w:t xml:space="preserve"> IvashkinON@mng.slavneft.ru, ParfenovaIP@mng.slavneft.ru </w:t>
      </w:r>
      <w:r w:rsidRPr="004D6327">
        <w:rPr>
          <w:szCs w:val="24"/>
        </w:rPr>
        <w:t>__. Форма сводки и требования к ее содержанию устанавливается Заказчиком</w:t>
      </w:r>
      <w:proofErr w:type="gramEnd"/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bCs/>
          <w:szCs w:val="24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bCs/>
          <w:szCs w:val="24"/>
        </w:rPr>
        <w:t>Обеспечивать достоверность и обоснованность всех информационных данных, предоставляемых Заказчику.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2A5D01" w:rsidRPr="004D6327" w:rsidRDefault="002A5D01" w:rsidP="004D6327">
      <w:pPr>
        <w:ind w:firstLine="720"/>
        <w:jc w:val="both"/>
        <w:rPr>
          <w:szCs w:val="24"/>
        </w:rPr>
      </w:pPr>
      <w:r w:rsidRPr="004D6327">
        <w:rPr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3C098D" w:rsidRPr="004D6327" w:rsidRDefault="003C098D" w:rsidP="004D6327">
      <w:pPr>
        <w:tabs>
          <w:tab w:val="left" w:pos="900"/>
        </w:tabs>
        <w:ind w:firstLine="720"/>
        <w:jc w:val="both"/>
        <w:rPr>
          <w:szCs w:val="24"/>
        </w:rPr>
      </w:pPr>
      <w:r w:rsidRPr="004D6327">
        <w:t xml:space="preserve">– аварии </w:t>
      </w:r>
      <w:r w:rsidRPr="004D6327">
        <w:rPr>
          <w:szCs w:val="24"/>
        </w:rPr>
        <w:t>(в течение 1 (одного) часа);</w:t>
      </w:r>
    </w:p>
    <w:p w:rsidR="003C098D" w:rsidRPr="004D6327" w:rsidRDefault="003C098D" w:rsidP="004D6327">
      <w:pPr>
        <w:tabs>
          <w:tab w:val="left" w:pos="900"/>
        </w:tabs>
        <w:ind w:firstLine="720"/>
        <w:jc w:val="both"/>
        <w:rPr>
          <w:szCs w:val="24"/>
        </w:rPr>
      </w:pPr>
      <w:r w:rsidRPr="004D6327">
        <w:t xml:space="preserve">– инциденты </w:t>
      </w:r>
      <w:r w:rsidRPr="004D6327">
        <w:rPr>
          <w:szCs w:val="24"/>
        </w:rPr>
        <w:t>(в течение 1 (одного) часа);</w:t>
      </w:r>
    </w:p>
    <w:p w:rsidR="003C098D" w:rsidRPr="004D6327" w:rsidRDefault="003C098D" w:rsidP="004D6327">
      <w:pPr>
        <w:tabs>
          <w:tab w:val="left" w:pos="900"/>
        </w:tabs>
        <w:ind w:firstLine="720"/>
        <w:jc w:val="both"/>
      </w:pPr>
      <w:r w:rsidRPr="004D6327">
        <w:t xml:space="preserve">– техническое осложнение </w:t>
      </w:r>
      <w:r w:rsidRPr="004D6327">
        <w:rPr>
          <w:szCs w:val="24"/>
        </w:rPr>
        <w:t>(в течение 1 (одного) часа);</w:t>
      </w:r>
      <w:r w:rsidRPr="004D6327">
        <w:t xml:space="preserve"> </w:t>
      </w:r>
    </w:p>
    <w:p w:rsidR="003C098D" w:rsidRPr="004D6327" w:rsidRDefault="003C098D" w:rsidP="004D6327">
      <w:pPr>
        <w:tabs>
          <w:tab w:val="left" w:pos="900"/>
        </w:tabs>
        <w:ind w:firstLine="720"/>
        <w:jc w:val="both"/>
        <w:rPr>
          <w:szCs w:val="24"/>
        </w:rPr>
      </w:pPr>
      <w:r w:rsidRPr="004D6327">
        <w:t xml:space="preserve">– несчастные случаи </w:t>
      </w:r>
      <w:r w:rsidRPr="004D6327">
        <w:rPr>
          <w:szCs w:val="24"/>
        </w:rPr>
        <w:t>(в течение 1 (одного) часа);</w:t>
      </w:r>
    </w:p>
    <w:p w:rsidR="003C098D" w:rsidRPr="004D6327" w:rsidRDefault="003C098D" w:rsidP="004D6327">
      <w:pPr>
        <w:tabs>
          <w:tab w:val="left" w:pos="900"/>
        </w:tabs>
        <w:ind w:firstLine="720"/>
        <w:jc w:val="both"/>
        <w:rPr>
          <w:szCs w:val="24"/>
        </w:rPr>
      </w:pPr>
      <w:r w:rsidRPr="004D6327"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</w:t>
      </w:r>
      <w:r w:rsidRPr="004D6327">
        <w:rPr>
          <w:szCs w:val="24"/>
        </w:rPr>
        <w:t>(в течение  2  (двух) часов);</w:t>
      </w:r>
    </w:p>
    <w:p w:rsidR="003C098D" w:rsidRPr="004D6327" w:rsidRDefault="003C098D" w:rsidP="004D6327">
      <w:pPr>
        <w:tabs>
          <w:tab w:val="left" w:pos="900"/>
        </w:tabs>
        <w:ind w:firstLine="720"/>
        <w:jc w:val="both"/>
      </w:pPr>
      <w:r w:rsidRPr="004D6327">
        <w:t xml:space="preserve">– ДТП </w:t>
      </w:r>
      <w:r w:rsidRPr="004D6327">
        <w:rPr>
          <w:szCs w:val="24"/>
        </w:rPr>
        <w:t>(в течение  1  (одного) часа)</w:t>
      </w:r>
      <w:r w:rsidRPr="004D6327">
        <w:t xml:space="preserve"> Исполнитель </w:t>
      </w:r>
      <w:r w:rsidRPr="004D6327">
        <w:rPr>
          <w:spacing w:val="-2"/>
        </w:rPr>
        <w:t>незамедлительно извещает СБД ЦИТС Заказчика о</w:t>
      </w:r>
      <w:r w:rsidRPr="004D6327">
        <w:t xml:space="preserve"> произошедшем </w:t>
      </w:r>
      <w:r w:rsidRPr="004D6327">
        <w:rPr>
          <w:spacing w:val="-2"/>
        </w:rPr>
        <w:t xml:space="preserve">ДТП по телефонам: </w:t>
      </w:r>
      <w:r w:rsidRPr="004D6327">
        <w:rPr>
          <w:color w:val="000000"/>
        </w:rPr>
        <w:t xml:space="preserve">8 (34643) </w:t>
      </w:r>
      <w:r w:rsidRPr="004D6327">
        <w:rPr>
          <w:spacing w:val="-2"/>
        </w:rPr>
        <w:t xml:space="preserve">49-043, 47-581, 41-179, </w:t>
      </w:r>
      <w:r w:rsidRPr="004D6327">
        <w:rPr>
          <w:color w:val="000000"/>
        </w:rPr>
        <w:t xml:space="preserve">8 (34643) </w:t>
      </w:r>
      <w:r w:rsidRPr="004D6327">
        <w:rPr>
          <w:spacing w:val="-2"/>
        </w:rPr>
        <w:t>46-222, 46-6-33, 47-088</w:t>
      </w:r>
      <w:r w:rsidRPr="004D6327">
        <w:t>;</w:t>
      </w:r>
    </w:p>
    <w:p w:rsidR="003C098D" w:rsidRPr="004D6327" w:rsidRDefault="003C098D" w:rsidP="004D6327">
      <w:pPr>
        <w:tabs>
          <w:tab w:val="left" w:pos="900"/>
        </w:tabs>
        <w:ind w:firstLine="720"/>
        <w:jc w:val="both"/>
        <w:rPr>
          <w:szCs w:val="24"/>
        </w:rPr>
      </w:pPr>
      <w:r w:rsidRPr="004D6327">
        <w:t xml:space="preserve">– хищения и иные противоправные действия </w:t>
      </w:r>
      <w:r w:rsidRPr="004D6327">
        <w:rPr>
          <w:szCs w:val="24"/>
        </w:rPr>
        <w:t>(в течение  2  (двух) часов);</w:t>
      </w:r>
    </w:p>
    <w:p w:rsidR="003C098D" w:rsidRPr="004D6327" w:rsidRDefault="003C098D" w:rsidP="004D6327">
      <w:pPr>
        <w:tabs>
          <w:tab w:val="left" w:pos="900"/>
        </w:tabs>
        <w:ind w:firstLine="720"/>
        <w:jc w:val="both"/>
        <w:rPr>
          <w:szCs w:val="24"/>
        </w:rPr>
      </w:pPr>
      <w:r w:rsidRPr="004D6327">
        <w:t xml:space="preserve">– обстоятельства, влияющие на платежи между Сторонами </w:t>
      </w:r>
      <w:r w:rsidRPr="004D6327">
        <w:rPr>
          <w:szCs w:val="24"/>
        </w:rPr>
        <w:t>(в течение  4  (четырех) часов);</w:t>
      </w:r>
    </w:p>
    <w:p w:rsidR="003C098D" w:rsidRPr="004D6327" w:rsidRDefault="003C098D" w:rsidP="004D6327">
      <w:pPr>
        <w:tabs>
          <w:tab w:val="left" w:pos="900"/>
        </w:tabs>
        <w:ind w:firstLine="720"/>
        <w:jc w:val="both"/>
        <w:rPr>
          <w:szCs w:val="24"/>
        </w:rPr>
      </w:pPr>
      <w:r w:rsidRPr="004D6327"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4D6327">
        <w:t>ств Ст</w:t>
      </w:r>
      <w:proofErr w:type="gramEnd"/>
      <w:r w:rsidRPr="004D6327">
        <w:t xml:space="preserve">орон по нему </w:t>
      </w:r>
      <w:r w:rsidRPr="004D6327">
        <w:rPr>
          <w:szCs w:val="24"/>
        </w:rPr>
        <w:t>(в течение 1 (одного) часа).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bCs/>
          <w:szCs w:val="24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2A5D01" w:rsidRPr="004D6327" w:rsidRDefault="002A5D01" w:rsidP="004D6327">
      <w:pPr>
        <w:numPr>
          <w:ilvl w:val="2"/>
          <w:numId w:val="4"/>
        </w:numPr>
        <w:ind w:left="0" w:firstLine="720"/>
        <w:jc w:val="both"/>
        <w:rPr>
          <w:szCs w:val="24"/>
        </w:rPr>
      </w:pPr>
      <w:r w:rsidRPr="004D6327">
        <w:rPr>
          <w:szCs w:val="24"/>
        </w:rPr>
        <w:t>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2A5D01" w:rsidRPr="004D6327" w:rsidRDefault="002A5D01" w:rsidP="004D6327">
      <w:pPr>
        <w:numPr>
          <w:ilvl w:val="2"/>
          <w:numId w:val="4"/>
        </w:numPr>
        <w:ind w:left="0" w:firstLine="720"/>
        <w:jc w:val="both"/>
        <w:rPr>
          <w:szCs w:val="24"/>
        </w:rPr>
      </w:pPr>
      <w:r w:rsidRPr="004D6327">
        <w:rPr>
          <w:szCs w:val="24"/>
        </w:rPr>
        <w:t xml:space="preserve">Для оказания Услуг,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2A5D01" w:rsidRPr="004D6327" w:rsidRDefault="002A5D01" w:rsidP="004D6327">
      <w:pPr>
        <w:numPr>
          <w:ilvl w:val="2"/>
          <w:numId w:val="4"/>
        </w:numPr>
        <w:ind w:left="0" w:firstLine="720"/>
        <w:jc w:val="both"/>
        <w:rPr>
          <w:szCs w:val="24"/>
        </w:rPr>
      </w:pPr>
      <w:r w:rsidRPr="004D6327">
        <w:rPr>
          <w:szCs w:val="24"/>
        </w:rPr>
        <w:t>За свой счет без дополнительной оплаты со стороны Заказчика:</w:t>
      </w:r>
    </w:p>
    <w:p w:rsidR="002A5D01" w:rsidRPr="004D6327" w:rsidRDefault="002A5D01" w:rsidP="004D6327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4D6327">
        <w:rPr>
          <w:szCs w:val="24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2A5D01" w:rsidRPr="004D6327" w:rsidRDefault="002A5D01" w:rsidP="004D6327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4D6327">
        <w:rPr>
          <w:szCs w:val="24"/>
        </w:rPr>
        <w:t xml:space="preserve"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 w:rsidRPr="004D6327">
        <w:rPr>
          <w:szCs w:val="24"/>
        </w:rPr>
        <w:t>но</w:t>
      </w:r>
      <w:proofErr w:type="gramEnd"/>
      <w:r w:rsidRPr="004D6327">
        <w:rPr>
          <w:szCs w:val="24"/>
        </w:rPr>
        <w:t xml:space="preserve"> не ограничиваясь: с</w:t>
      </w:r>
      <w:r w:rsidRPr="004D6327">
        <w:rPr>
          <w:spacing w:val="-8"/>
          <w:szCs w:val="24"/>
        </w:rPr>
        <w:t xml:space="preserve">редствами индивидуальной защиты, специальной одеждой; </w:t>
      </w:r>
      <w:r w:rsidRPr="004D6327">
        <w:rPr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2A5D01" w:rsidRPr="004D6327" w:rsidRDefault="002A5D01" w:rsidP="004D6327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4D6327">
        <w:rPr>
          <w:szCs w:val="24"/>
        </w:rPr>
        <w:t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2A5D01" w:rsidRPr="004D6327" w:rsidRDefault="002A5D01" w:rsidP="004D6327">
      <w:pPr>
        <w:tabs>
          <w:tab w:val="left" w:pos="566"/>
          <w:tab w:val="left" w:pos="1800"/>
        </w:tabs>
        <w:ind w:firstLine="720"/>
        <w:jc w:val="both"/>
        <w:rPr>
          <w:spacing w:val="-8"/>
          <w:szCs w:val="24"/>
        </w:rPr>
      </w:pPr>
      <w:r w:rsidRPr="004D6327">
        <w:rPr>
          <w:szCs w:val="24"/>
        </w:rPr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 w:rsidRPr="004D6327">
        <w:rPr>
          <w:spacing w:val="-8"/>
          <w:szCs w:val="24"/>
        </w:rPr>
        <w:t xml:space="preserve">проживании персонала </w:t>
      </w:r>
      <w:r w:rsidRPr="004D6327">
        <w:rPr>
          <w:szCs w:val="24"/>
        </w:rPr>
        <w:t xml:space="preserve">в полевых условиях, Исполнитель обязан оборудовать </w:t>
      </w:r>
      <w:r w:rsidRPr="004D6327">
        <w:rPr>
          <w:spacing w:val="-8"/>
          <w:szCs w:val="24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2A5D01" w:rsidRPr="004D6327" w:rsidRDefault="002A5D01" w:rsidP="004D6327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4D6327">
        <w:rPr>
          <w:szCs w:val="24"/>
        </w:rPr>
        <w:t xml:space="preserve">Обеспечить присутствие своего </w:t>
      </w:r>
      <w:r w:rsidRPr="004D6327">
        <w:rPr>
          <w:iCs/>
          <w:szCs w:val="24"/>
        </w:rPr>
        <w:t xml:space="preserve">представителя уполномоченного осуществлять </w:t>
      </w:r>
      <w:proofErr w:type="gramStart"/>
      <w:r w:rsidRPr="004D6327">
        <w:rPr>
          <w:iCs/>
          <w:szCs w:val="24"/>
        </w:rPr>
        <w:t>контроль за</w:t>
      </w:r>
      <w:proofErr w:type="gramEnd"/>
      <w:r w:rsidRPr="004D6327">
        <w:rPr>
          <w:iCs/>
          <w:szCs w:val="24"/>
        </w:rPr>
        <w:t xml:space="preserve"> оказанием Услуг, а также взаимодействовать с представителями Заказчика, в течение оказания Услуг на территории Заказчика.</w:t>
      </w:r>
    </w:p>
    <w:p w:rsidR="002A5D01" w:rsidRPr="004D6327" w:rsidRDefault="002A5D01" w:rsidP="004D6327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4D6327">
        <w:rPr>
          <w:szCs w:val="24"/>
        </w:rPr>
        <w:t xml:space="preserve">Осуществлять постоянный </w:t>
      </w:r>
      <w:proofErr w:type="gramStart"/>
      <w:r w:rsidRPr="004D6327">
        <w:rPr>
          <w:szCs w:val="24"/>
        </w:rPr>
        <w:t>контроль за</w:t>
      </w:r>
      <w:proofErr w:type="gramEnd"/>
      <w:r w:rsidRPr="004D6327">
        <w:rPr>
          <w:szCs w:val="24"/>
        </w:rP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</w:t>
      </w:r>
      <w:r w:rsidRPr="004D6327">
        <w:rPr>
          <w:color w:val="000000"/>
          <w:szCs w:val="24"/>
        </w:rPr>
        <w:t>проведением в этих целях необходимых обучений, инструктажей и проверок.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D6327">
        <w:rPr>
          <w:bCs/>
          <w:szCs w:val="24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4D6327">
        <w:rPr>
          <w:szCs w:val="24"/>
        </w:rPr>
        <w:t>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D6327">
        <w:rPr>
          <w:snapToGrid w:val="0"/>
          <w:szCs w:val="24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D6327">
        <w:rPr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proofErr w:type="gramStart"/>
      <w:r w:rsidRPr="004D6327">
        <w:rPr>
          <w:szCs w:val="24"/>
        </w:rPr>
        <w:t xml:space="preserve">При привлечении Субподрядчика, </w:t>
      </w:r>
      <w:r w:rsidRPr="004D6327">
        <w:rPr>
          <w:spacing w:val="5"/>
          <w:szCs w:val="24"/>
        </w:rPr>
        <w:t xml:space="preserve">представлять Заказчику (по </w:t>
      </w:r>
      <w:r w:rsidRPr="004D6327">
        <w:rPr>
          <w:spacing w:val="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 w:rsidRPr="004D6327">
        <w:rPr>
          <w:szCs w:val="24"/>
        </w:rPr>
        <w:t xml:space="preserve">копии правоустанавливающих, учредительных документов Субподрядчика, </w:t>
      </w:r>
      <w:r w:rsidRPr="004D6327">
        <w:rPr>
          <w:spacing w:val="4"/>
          <w:szCs w:val="24"/>
        </w:rPr>
        <w:t>другую истребованную Заказчиком документацию и информацию о Субподрядчике.</w:t>
      </w:r>
      <w:proofErr w:type="gramEnd"/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spacing w:val="-2"/>
          <w:szCs w:val="24"/>
        </w:rPr>
        <w:t xml:space="preserve">Привлечение Субподрядчика осуществляется с обязательным </w:t>
      </w:r>
      <w:r w:rsidRPr="004D6327">
        <w:rPr>
          <w:szCs w:val="24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D6327">
        <w:rPr>
          <w:szCs w:val="24"/>
        </w:rPr>
        <w:t>Не направлять/допускать на территорию Заказчика физических лиц привлеченных Исполнителем для оказания Услуг и (или) для оказания услуг сопровождающих/обеспечивающих Услуги</w:t>
      </w:r>
      <w:r w:rsidRPr="004D6327">
        <w:rPr>
          <w:spacing w:val="4"/>
          <w:szCs w:val="24"/>
        </w:rPr>
        <w:t xml:space="preserve"> определенные настоящим Договором</w:t>
      </w:r>
      <w:r w:rsidRPr="004D6327">
        <w:rPr>
          <w:szCs w:val="24"/>
        </w:rPr>
        <w:t>, на основании гражданско-правовых договоров, а также не допускать Субподрядчиков не согласованных Заказчиком.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Для оказания Услуг применять/использовать оборудование, материалы, инструменты, </w:t>
      </w:r>
      <w:r w:rsidRPr="004D6327">
        <w:rPr>
          <w:spacing w:val="2"/>
          <w:szCs w:val="24"/>
        </w:rPr>
        <w:t xml:space="preserve">качество которых соответствует </w:t>
      </w:r>
      <w:r w:rsidRPr="004D6327">
        <w:rPr>
          <w:szCs w:val="24"/>
        </w:rPr>
        <w:t xml:space="preserve">государственным стандартам, техническим условиям, иным требованиям технических </w:t>
      </w:r>
      <w:r w:rsidRPr="004D6327">
        <w:rPr>
          <w:spacing w:val="2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4D6327">
        <w:rPr>
          <w:szCs w:val="24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D6327">
        <w:rPr>
          <w:szCs w:val="24"/>
        </w:rPr>
        <w:t>За свой счет без дополнительной оплаты со стороны Заказчика:</w:t>
      </w:r>
    </w:p>
    <w:p w:rsidR="002A5D01" w:rsidRPr="004D6327" w:rsidRDefault="002A5D01" w:rsidP="004D6327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4D6327">
        <w:rPr>
          <w:szCs w:val="24"/>
        </w:rPr>
        <w:t>Доставлять оборудование, материалы, инструменты в места оказания Услуг,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4D6327">
        <w:rPr>
          <w:spacing w:val="-2"/>
          <w:szCs w:val="24"/>
        </w:rPr>
        <w:t xml:space="preserve"> </w:t>
      </w:r>
      <w:r w:rsidRPr="004D6327">
        <w:rPr>
          <w:szCs w:val="24"/>
        </w:rPr>
        <w:t>Осуществлять его разгрузку-погрузку, складирование, хранение и учет.</w:t>
      </w:r>
    </w:p>
    <w:p w:rsidR="002A5D01" w:rsidRPr="004D6327" w:rsidRDefault="002A5D01" w:rsidP="004D6327">
      <w:pPr>
        <w:tabs>
          <w:tab w:val="left" w:pos="1800"/>
        </w:tabs>
        <w:ind w:firstLine="720"/>
        <w:jc w:val="both"/>
        <w:rPr>
          <w:szCs w:val="24"/>
        </w:rPr>
      </w:pPr>
      <w:r w:rsidRPr="004D6327">
        <w:rPr>
          <w:szCs w:val="24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2A5D01" w:rsidRPr="004D6327" w:rsidRDefault="002A5D01" w:rsidP="004D6327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4D6327">
        <w:rPr>
          <w:szCs w:val="24"/>
        </w:rPr>
        <w:t>Поддерживать используемое для оказания Услуг оборудование, материалы, инструменты, в состоянии,</w:t>
      </w:r>
      <w:r w:rsidRPr="004D6327">
        <w:rPr>
          <w:b/>
          <w:bCs/>
          <w:spacing w:val="-2"/>
          <w:szCs w:val="24"/>
        </w:rPr>
        <w:t xml:space="preserve"> </w:t>
      </w:r>
      <w:r w:rsidRPr="004D6327">
        <w:rPr>
          <w:bCs/>
          <w:spacing w:val="-2"/>
          <w:szCs w:val="24"/>
        </w:rPr>
        <w:t xml:space="preserve">отвечающем требованиям настоящего Договора, и </w:t>
      </w:r>
      <w:r w:rsidRPr="004D6327">
        <w:rPr>
          <w:szCs w:val="24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2A5D01" w:rsidRPr="004D6327" w:rsidRDefault="002A5D01" w:rsidP="004D6327">
      <w:pPr>
        <w:numPr>
          <w:ilvl w:val="3"/>
          <w:numId w:val="4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4D6327">
        <w:rPr>
          <w:szCs w:val="24"/>
        </w:rPr>
        <w:t>Комплектовать любое оборудование в соответствии с техническими характеристиками изготовителя оборудования.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bCs/>
          <w:szCs w:val="24"/>
        </w:rPr>
        <w:t>Проводить подключение/отключение собственных электроустановок к существующим источникам электроэнергии Заказчика согласно правилам, действующим у Заказчика, если Заказчиком будет предоставлена такая возможность, на основании отдельного соглашения, заключаемого Сторонами.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szCs w:val="24"/>
        </w:rPr>
        <w:t>За свой счет обеспечить сбор и вывоз с территории Заказчика, в установленном порядке, отходов производства и потребления, образовавшихся при оказании Услуг.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szCs w:val="24"/>
        </w:rPr>
        <w:t xml:space="preserve">Предоставлять Заказчику (Супервайзеру) возможность (не препятствовать и </w:t>
      </w:r>
      <w:r w:rsidRPr="004D6327">
        <w:rPr>
          <w:spacing w:val="-2"/>
          <w:szCs w:val="24"/>
        </w:rPr>
        <w:t>оказывать содействие</w:t>
      </w:r>
      <w:r w:rsidRPr="004D6327">
        <w:rPr>
          <w:szCs w:val="24"/>
        </w:rPr>
        <w:t>) осуществления</w:t>
      </w:r>
      <w:r w:rsidRPr="004D6327">
        <w:rPr>
          <w:color w:val="000000"/>
          <w:szCs w:val="24"/>
        </w:rPr>
        <w:t xml:space="preserve"> контроля и проведения проверок </w:t>
      </w:r>
      <w:proofErr w:type="gramStart"/>
      <w:r w:rsidRPr="004D6327">
        <w:rPr>
          <w:color w:val="000000"/>
          <w:szCs w:val="24"/>
        </w:rPr>
        <w:t>согласно</w:t>
      </w:r>
      <w:proofErr w:type="gramEnd"/>
      <w:r w:rsidRPr="004D6327">
        <w:rPr>
          <w:color w:val="000000"/>
          <w:szCs w:val="24"/>
        </w:rPr>
        <w:t xml:space="preserve"> настоящего Договора. </w:t>
      </w:r>
      <w:r w:rsidRPr="004D6327">
        <w:rPr>
          <w:szCs w:val="24"/>
        </w:rPr>
        <w:t>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  <w:r w:rsidRPr="004D6327">
        <w:rPr>
          <w:b/>
          <w:bCs/>
          <w:color w:val="000000"/>
          <w:szCs w:val="24"/>
        </w:rPr>
        <w:t xml:space="preserve"> </w:t>
      </w: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szCs w:val="24"/>
        </w:rPr>
        <w:t xml:space="preserve"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color w:val="000000"/>
          <w:szCs w:val="24"/>
        </w:rPr>
        <w:t xml:space="preserve"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</w:t>
      </w:r>
      <w:r w:rsidRPr="004D6327">
        <w:rPr>
          <w:szCs w:val="24"/>
        </w:rPr>
        <w:t>решения Заказчика, принятые последним в результате изучения позиции и мнения Исполнителя и Супервайзера, в случае возникновения разногласий между Супервайзером и Исполнителем.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D6327">
        <w:rPr>
          <w:bCs/>
          <w:szCs w:val="24"/>
        </w:rPr>
        <w:t>При получении уведомления Заказчика, полностью или частично приостановить оказание Услуг. При полу</w:t>
      </w:r>
      <w:r w:rsidRPr="004D6327">
        <w:rPr>
          <w:szCs w:val="24"/>
        </w:rPr>
        <w:t>чении уведомления Заказчика возобновить оказание Услуг.</w:t>
      </w:r>
    </w:p>
    <w:p w:rsidR="002A5D01" w:rsidRPr="004D6327" w:rsidRDefault="002A5D01" w:rsidP="004D6327">
      <w:pPr>
        <w:numPr>
          <w:ilvl w:val="2"/>
          <w:numId w:val="4"/>
        </w:numPr>
        <w:tabs>
          <w:tab w:val="num" w:pos="1560"/>
        </w:tabs>
        <w:ind w:left="0" w:firstLine="709"/>
        <w:jc w:val="both"/>
        <w:rPr>
          <w:szCs w:val="24"/>
        </w:rPr>
      </w:pPr>
      <w:r w:rsidRPr="004D6327">
        <w:rPr>
          <w:bCs/>
          <w:szCs w:val="24"/>
        </w:rPr>
        <w:t>Н</w:t>
      </w:r>
      <w:r w:rsidRPr="004D6327">
        <w:rPr>
          <w:szCs w:val="24"/>
        </w:rPr>
        <w:t xml:space="preserve">е допускать передвижения гусеничной техники (если таковая применяется Исполнителем для оказания Услуг) своим ходом по автодорогам с </w:t>
      </w:r>
      <w:proofErr w:type="spellStart"/>
      <w:proofErr w:type="gramStart"/>
      <w:r w:rsidRPr="004D6327">
        <w:rPr>
          <w:szCs w:val="24"/>
        </w:rPr>
        <w:t>асфальто</w:t>
      </w:r>
      <w:proofErr w:type="spellEnd"/>
      <w:r w:rsidRPr="004D6327">
        <w:rPr>
          <w:szCs w:val="24"/>
        </w:rPr>
        <w:t>-бетонным</w:t>
      </w:r>
      <w:proofErr w:type="gramEnd"/>
      <w:r w:rsidRPr="004D6327">
        <w:rPr>
          <w:szCs w:val="24"/>
        </w:rPr>
        <w:t xml:space="preserve">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bCs/>
          <w:szCs w:val="24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4D6327">
        <w:rPr>
          <w:bCs/>
          <w:szCs w:val="24"/>
        </w:rPr>
        <w:t>т.ч</w:t>
      </w:r>
      <w:proofErr w:type="spellEnd"/>
      <w:r w:rsidRPr="004D6327">
        <w:rPr>
          <w:bCs/>
          <w:szCs w:val="24"/>
        </w:rPr>
        <w:t>. зеленым насаждениям, водотокам, почве и пр.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Cs/>
          <w:szCs w:val="24"/>
        </w:rPr>
      </w:pPr>
      <w:r w:rsidRPr="004D6327">
        <w:rPr>
          <w:bCs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D6327">
        <w:rPr>
          <w:bCs/>
          <w:szCs w:val="24"/>
        </w:rPr>
        <w:t>В случае</w:t>
      </w:r>
      <w:r w:rsidRPr="004D6327">
        <w:rPr>
          <w:szCs w:val="24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работ (Услуг) полученный Исполнителем на дату расторжения Договора.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szCs w:val="24"/>
        </w:rPr>
      </w:pPr>
      <w:r w:rsidRPr="004D6327">
        <w:rPr>
          <w:bCs/>
          <w:szCs w:val="24"/>
        </w:rPr>
        <w:t>Своевременно</w:t>
      </w:r>
      <w:r w:rsidRPr="004D6327">
        <w:rPr>
          <w:bCs/>
          <w:color w:val="000000"/>
          <w:szCs w:val="24"/>
        </w:rPr>
        <w:t xml:space="preserve"> </w:t>
      </w:r>
      <w:proofErr w:type="gramStart"/>
      <w:r w:rsidRPr="004D6327">
        <w:rPr>
          <w:bCs/>
          <w:color w:val="000000"/>
          <w:szCs w:val="24"/>
        </w:rPr>
        <w:t>предоставить Заказчику документы</w:t>
      </w:r>
      <w:proofErr w:type="gramEnd"/>
      <w:r w:rsidRPr="004D6327">
        <w:rPr>
          <w:bCs/>
          <w:color w:val="000000"/>
          <w:szCs w:val="24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2A5D01" w:rsidRPr="004D6327" w:rsidRDefault="002A5D01" w:rsidP="004D6327">
      <w:pPr>
        <w:numPr>
          <w:ilvl w:val="1"/>
          <w:numId w:val="4"/>
        </w:numPr>
        <w:tabs>
          <w:tab w:val="num" w:pos="1276"/>
        </w:tabs>
        <w:ind w:left="0" w:firstLine="709"/>
        <w:jc w:val="both"/>
        <w:rPr>
          <w:b/>
          <w:bCs/>
          <w:color w:val="000000"/>
          <w:szCs w:val="24"/>
        </w:rPr>
      </w:pPr>
      <w:r w:rsidRPr="004D6327">
        <w:rPr>
          <w:b/>
          <w:szCs w:val="24"/>
        </w:rPr>
        <w:t>Исполнитель вправе: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/>
          <w:bCs/>
          <w:color w:val="000000"/>
          <w:szCs w:val="24"/>
        </w:rPr>
      </w:pPr>
      <w:r w:rsidRPr="004D6327">
        <w:rPr>
          <w:szCs w:val="24"/>
        </w:rPr>
        <w:t>П</w:t>
      </w:r>
      <w:r w:rsidRPr="004D6327">
        <w:rPr>
          <w:color w:val="000000"/>
          <w:szCs w:val="24"/>
        </w:rPr>
        <w:t>ривлекать Субподрядчиков для оказания Услуг</w:t>
      </w:r>
      <w:r w:rsidRPr="004D6327">
        <w:rPr>
          <w:szCs w:val="24"/>
        </w:rPr>
        <w:t xml:space="preserve"> и (или) оказания услуг, сопровождающих/обеспечивающих Услуги, определенные настоящим Договором</w:t>
      </w:r>
      <w:r w:rsidRPr="004D6327">
        <w:rPr>
          <w:color w:val="000000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4D6327">
        <w:rPr>
          <w:szCs w:val="24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4D6327">
        <w:rPr>
          <w:color w:val="000000"/>
          <w:szCs w:val="24"/>
        </w:rPr>
        <w:t>условиям настоящего Договора.</w:t>
      </w:r>
    </w:p>
    <w:p w:rsidR="002A5D01" w:rsidRPr="004D6327" w:rsidRDefault="002A5D01" w:rsidP="004D6327">
      <w:pPr>
        <w:numPr>
          <w:ilvl w:val="2"/>
          <w:numId w:val="4"/>
        </w:numPr>
        <w:ind w:left="0" w:firstLine="709"/>
        <w:jc w:val="both"/>
        <w:rPr>
          <w:b/>
          <w:bCs/>
          <w:szCs w:val="24"/>
        </w:rPr>
      </w:pPr>
      <w:r w:rsidRPr="004D6327">
        <w:rPr>
          <w:szCs w:val="24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2A5D01" w:rsidRPr="004D6327" w:rsidRDefault="002A5D01" w:rsidP="004D6327">
      <w:pPr>
        <w:tabs>
          <w:tab w:val="center" w:pos="1276"/>
        </w:tabs>
        <w:autoSpaceDE w:val="0"/>
        <w:autoSpaceDN w:val="0"/>
        <w:adjustRightInd w:val="0"/>
        <w:jc w:val="both"/>
        <w:rPr>
          <w:szCs w:val="24"/>
        </w:rPr>
      </w:pPr>
    </w:p>
    <w:p w:rsidR="002A5D01" w:rsidRPr="004D6327" w:rsidRDefault="002A5D01" w:rsidP="004D6327">
      <w:pPr>
        <w:numPr>
          <w:ilvl w:val="0"/>
          <w:numId w:val="1"/>
        </w:numPr>
        <w:jc w:val="center"/>
        <w:rPr>
          <w:b/>
          <w:szCs w:val="24"/>
        </w:rPr>
      </w:pPr>
      <w:r w:rsidRPr="004D6327">
        <w:rPr>
          <w:b/>
          <w:szCs w:val="24"/>
        </w:rPr>
        <w:t>Порядок оказания и приемки Услуг</w:t>
      </w:r>
    </w:p>
    <w:p w:rsidR="002A5D01" w:rsidRPr="004D6327" w:rsidRDefault="002A5D01" w:rsidP="004D6327">
      <w:pPr>
        <w:ind w:left="720"/>
        <w:rPr>
          <w:b/>
          <w:szCs w:val="24"/>
        </w:rPr>
      </w:pPr>
    </w:p>
    <w:p w:rsidR="002A5D01" w:rsidRPr="004D6327" w:rsidRDefault="002A5D01" w:rsidP="004D6327">
      <w:pPr>
        <w:pStyle w:val="af7"/>
        <w:tabs>
          <w:tab w:val="left" w:pos="1276"/>
        </w:tabs>
        <w:ind w:left="0"/>
        <w:jc w:val="both"/>
        <w:rPr>
          <w:vanish/>
          <w:szCs w:val="24"/>
        </w:rPr>
      </w:pP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>Требования</w:t>
      </w:r>
      <w:r w:rsidRPr="004D6327">
        <w:rPr>
          <w:bCs/>
          <w:color w:val="000000"/>
          <w:szCs w:val="24"/>
        </w:rPr>
        <w:t xml:space="preserve"> к оказанию Услуг определяются </w:t>
      </w:r>
      <w:r w:rsidRPr="004D6327">
        <w:rPr>
          <w:szCs w:val="24"/>
        </w:rPr>
        <w:t>настоящим Договором и документацией, регламентирующей оказание Услуг.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>Исполнитель размещает свое оборудование и персонал, необходимые для оказания Услуг, на месте их оказания в соответствии с нормативными, техническими и иными требованиями, установленными действующим законодательством РФ, локальными нормативными актами Заказчика.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Оперативное руководство и контроль технико-технологических процессов осуществляет представитель Исполнителя. </w:t>
      </w:r>
      <w:proofErr w:type="gramStart"/>
      <w:r w:rsidRPr="004D6327">
        <w:rPr>
          <w:szCs w:val="24"/>
        </w:rPr>
        <w:t>Контроль за</w:t>
      </w:r>
      <w:proofErr w:type="gramEnd"/>
      <w:r w:rsidRPr="004D6327">
        <w:rPr>
          <w:szCs w:val="24"/>
        </w:rPr>
        <w:t xml:space="preserve"> оказанием Услуг в целом, осуществляет представитель Заказчика.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>Аварии, инциденты, несчастные случаи, технические осложнения, а также иные случаи фактической остановки оказываемых Услуг и произошедшие внеплановые события расследуются Сторонами специально создаваемой комиссией.</w:t>
      </w:r>
    </w:p>
    <w:p w:rsidR="002A5D01" w:rsidRPr="004D6327" w:rsidRDefault="002A5D01" w:rsidP="004D632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szCs w:val="24"/>
        </w:rPr>
      </w:pPr>
      <w:r w:rsidRPr="004D6327">
        <w:rPr>
          <w:szCs w:val="24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комиссионном расследовании не допускается, каждая из Сторон</w:t>
      </w:r>
      <w:r w:rsidRPr="004D6327">
        <w:rPr>
          <w:b/>
          <w:szCs w:val="24"/>
        </w:rPr>
        <w:t xml:space="preserve"> </w:t>
      </w:r>
      <w:r w:rsidRPr="004D6327">
        <w:rPr>
          <w:szCs w:val="24"/>
        </w:rPr>
        <w:t>примет все необходимые меры для организации и проведения расследования в установленные сроки.</w:t>
      </w:r>
    </w:p>
    <w:p w:rsidR="002A5D01" w:rsidRPr="004D6327" w:rsidRDefault="002A5D01" w:rsidP="004D6327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zCs w:val="24"/>
        </w:rPr>
      </w:pPr>
      <w:r w:rsidRPr="004D6327">
        <w:rPr>
          <w:szCs w:val="24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Проведение Заказчиком </w:t>
      </w:r>
      <w:r w:rsidRPr="004D6327">
        <w:rPr>
          <w:color w:val="000000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4D6327">
        <w:rPr>
          <w:szCs w:val="24"/>
        </w:rPr>
        <w:t xml:space="preserve">Отказ от подписания акта не допускается. 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>Сдача-приемка оказанных Услуг предусматривает оформление и предоставление Заказчику следующего пакета документов: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Акт оказанных услуг;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Счет – фактура.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>Отчетным периодом по настоящему Договору является календарный месяц.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Сдача-приемка оказанных Услуг осуществляется в следующем порядке: 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 xml:space="preserve">Исполнитель не позднее </w:t>
      </w:r>
      <w:r w:rsidR="003C098D" w:rsidRPr="004D6327">
        <w:rPr>
          <w:rFonts w:ascii="Times New Roman" w:hAnsi="Times New Roman"/>
          <w:sz w:val="24"/>
          <w:szCs w:val="24"/>
        </w:rPr>
        <w:t xml:space="preserve">1 (первого) числа </w:t>
      </w:r>
      <w:r w:rsidRPr="004D6327">
        <w:rPr>
          <w:rFonts w:ascii="Times New Roman" w:hAnsi="Times New Roman"/>
          <w:sz w:val="24"/>
          <w:szCs w:val="24"/>
        </w:rPr>
        <w:t xml:space="preserve">месяца, следующего за </w:t>
      </w:r>
      <w:proofErr w:type="gramStart"/>
      <w:r w:rsidRPr="004D6327">
        <w:rPr>
          <w:rFonts w:ascii="Times New Roman" w:hAnsi="Times New Roman"/>
          <w:sz w:val="24"/>
          <w:szCs w:val="24"/>
        </w:rPr>
        <w:t>отчетным</w:t>
      </w:r>
      <w:proofErr w:type="gramEnd"/>
      <w:r w:rsidRPr="004D6327">
        <w:rPr>
          <w:rFonts w:ascii="Times New Roman" w:hAnsi="Times New Roman"/>
          <w:sz w:val="24"/>
          <w:szCs w:val="24"/>
        </w:rPr>
        <w:t>, предоставляет Заказчику Акт оказанных услуг.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После получения необходимого пакета документов Заказчик проводит их анализ и принимает решение о приемке или об отказе в приемке оказанных Услуг.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 xml:space="preserve">При отсутствии у Заказчика замечаний к качеству Услуг и содержанию представленных Исполнителем документов Заказчик со своей Стороны подписывает Акт оказанных услуг, являющийся основанием для оформления Исполнителем счета – фактуры. 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 xml:space="preserve">Исполнитель не позднее </w:t>
      </w:r>
      <w:r w:rsidR="003C098D" w:rsidRPr="004D6327">
        <w:rPr>
          <w:rFonts w:ascii="Times New Roman" w:hAnsi="Times New Roman"/>
          <w:sz w:val="24"/>
          <w:szCs w:val="24"/>
        </w:rPr>
        <w:t xml:space="preserve">1 (одного) дня </w:t>
      </w:r>
      <w:r w:rsidRPr="004D6327">
        <w:rPr>
          <w:rFonts w:ascii="Times New Roman" w:hAnsi="Times New Roman"/>
          <w:sz w:val="24"/>
          <w:szCs w:val="24"/>
        </w:rPr>
        <w:t>с момента подписания Сторонами Акта оказанных услуг выставляет Заказчику счет-фактуру, принятие Заказчиком которого, будет являться основанием для оплаты Услуг оказанных Исполнителем.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В случае если у Заказчика имеются замечания к качеству Услуг и/или качеству составленных Исполнителем документов, они оговариваются в Акте о выявленных недостатках. Исполнитель обязан за свой счет устранить выявленные недостатки в срок: __</w:t>
      </w:r>
      <w:r w:rsidR="003C098D" w:rsidRPr="004D6327">
        <w:rPr>
          <w:rFonts w:ascii="Times New Roman" w:hAnsi="Times New Roman"/>
          <w:sz w:val="24"/>
          <w:szCs w:val="24"/>
        </w:rPr>
        <w:t>1</w:t>
      </w:r>
      <w:r w:rsidRPr="004D6327">
        <w:rPr>
          <w:rFonts w:ascii="Times New Roman" w:hAnsi="Times New Roman"/>
          <w:sz w:val="24"/>
          <w:szCs w:val="24"/>
        </w:rPr>
        <w:t>_____ (___</w:t>
      </w:r>
      <w:r w:rsidR="003C098D" w:rsidRPr="004D6327">
        <w:rPr>
          <w:rFonts w:ascii="Times New Roman" w:hAnsi="Times New Roman"/>
          <w:sz w:val="24"/>
          <w:szCs w:val="24"/>
        </w:rPr>
        <w:t>одного</w:t>
      </w:r>
      <w:r w:rsidRPr="004D6327">
        <w:rPr>
          <w:rFonts w:ascii="Times New Roman" w:hAnsi="Times New Roman"/>
          <w:sz w:val="24"/>
          <w:szCs w:val="24"/>
        </w:rPr>
        <w:t xml:space="preserve">___) </w:t>
      </w:r>
      <w:r w:rsidR="003C098D" w:rsidRPr="004D6327">
        <w:rPr>
          <w:rFonts w:ascii="Times New Roman" w:hAnsi="Times New Roman"/>
          <w:sz w:val="24"/>
          <w:szCs w:val="24"/>
        </w:rPr>
        <w:t xml:space="preserve"> рабочего дня </w:t>
      </w:r>
      <w:r w:rsidRPr="004D6327">
        <w:rPr>
          <w:rFonts w:ascii="Times New Roman" w:hAnsi="Times New Roman"/>
          <w:sz w:val="24"/>
          <w:szCs w:val="24"/>
        </w:rPr>
        <w:t>с момента обнаружения недостатков, после чего приемка Услуг производится в том же порядке.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>Первичные учетные документы, составляемые во исполнение обязатель</w:t>
      </w:r>
      <w:proofErr w:type="gramStart"/>
      <w:r w:rsidRPr="004D6327">
        <w:rPr>
          <w:szCs w:val="24"/>
        </w:rPr>
        <w:t>ств Ст</w:t>
      </w:r>
      <w:proofErr w:type="gramEnd"/>
      <w:r w:rsidRPr="004D6327">
        <w:rPr>
          <w:szCs w:val="24"/>
        </w:rPr>
        <w:t>орон по настоящему Договору, должны содержать следующие обязательные реквизиты: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наименование документа;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дату составления документа;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наименование организации, от имени которой составлен документ;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содержание хозяйственной операции;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измерители хозяйственной операции в натуральном и денежном выражении;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лицо, ответственное за совершение хозяйственной операции и правильность ее оформления;</w:t>
      </w:r>
    </w:p>
    <w:p w:rsidR="002A5D01" w:rsidRPr="004D6327" w:rsidRDefault="002A5D0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личные подписи указанных лиц.</w:t>
      </w:r>
    </w:p>
    <w:p w:rsidR="002A5D01" w:rsidRPr="004D6327" w:rsidRDefault="002A5D01" w:rsidP="004D6327">
      <w:pPr>
        <w:pStyle w:val="Normal1"/>
        <w:ind w:firstLine="709"/>
        <w:jc w:val="both"/>
        <w:rPr>
          <w:sz w:val="24"/>
          <w:szCs w:val="24"/>
        </w:rPr>
      </w:pPr>
      <w:r w:rsidRPr="004D6327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993"/>
          <w:tab w:val="num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Договора, включая первичные учетные/платежные документы (акты сдачи-приемки услуг, счета – фактуры), и иные документы, а также предоставление Заказчику данных, сведений и информации, без исключения. </w:t>
      </w:r>
      <w:r w:rsidRPr="004D6327">
        <w:rPr>
          <w:color w:val="000000"/>
          <w:szCs w:val="24"/>
        </w:rPr>
        <w:t>Место приема-передачи указанного определяет Заказчик.</w:t>
      </w:r>
    </w:p>
    <w:p w:rsidR="002A5D01" w:rsidRPr="004D6327" w:rsidRDefault="002A5D01" w:rsidP="004D6327">
      <w:pPr>
        <w:tabs>
          <w:tab w:val="left" w:pos="993"/>
          <w:tab w:val="num" w:pos="1440"/>
        </w:tabs>
        <w:autoSpaceDE w:val="0"/>
        <w:autoSpaceDN w:val="0"/>
        <w:adjustRightInd w:val="0"/>
        <w:jc w:val="both"/>
        <w:rPr>
          <w:szCs w:val="24"/>
        </w:rPr>
      </w:pPr>
    </w:p>
    <w:p w:rsidR="002A5D01" w:rsidRPr="004D6327" w:rsidRDefault="002A5D01" w:rsidP="004D6327">
      <w:pPr>
        <w:numPr>
          <w:ilvl w:val="0"/>
          <w:numId w:val="1"/>
        </w:numPr>
        <w:jc w:val="center"/>
        <w:rPr>
          <w:b/>
          <w:szCs w:val="24"/>
        </w:rPr>
      </w:pPr>
      <w:r w:rsidRPr="004D6327">
        <w:rPr>
          <w:b/>
          <w:szCs w:val="24"/>
        </w:rPr>
        <w:t>Ответственность Сторон</w:t>
      </w:r>
    </w:p>
    <w:p w:rsidR="002A5D01" w:rsidRPr="004D6327" w:rsidRDefault="002A5D01" w:rsidP="004D6327">
      <w:pPr>
        <w:ind w:left="-360"/>
        <w:rPr>
          <w:b/>
          <w:szCs w:val="24"/>
        </w:rPr>
      </w:pPr>
    </w:p>
    <w:p w:rsidR="002A5D01" w:rsidRPr="004D6327" w:rsidRDefault="002A5D01" w:rsidP="004D6327">
      <w:pPr>
        <w:numPr>
          <w:ilvl w:val="1"/>
          <w:numId w:val="6"/>
        </w:numPr>
        <w:tabs>
          <w:tab w:val="clear" w:pos="360"/>
          <w:tab w:val="num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4D6327">
        <w:rPr>
          <w:szCs w:val="24"/>
        </w:rPr>
        <w:t xml:space="preserve"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а также уплатить штраф в размере </w:t>
      </w:r>
      <w:r w:rsidR="003C098D" w:rsidRPr="004D6327">
        <w:rPr>
          <w:szCs w:val="24"/>
        </w:rPr>
        <w:t>40 000(сорока тысяч)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2A5D01" w:rsidRPr="004D6327" w:rsidRDefault="002A5D01" w:rsidP="004D6327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szCs w:val="24"/>
        </w:rPr>
      </w:pPr>
      <w:proofErr w:type="gramStart"/>
      <w:r w:rsidRPr="004D6327">
        <w:rPr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2A5D01" w:rsidRPr="004D6327" w:rsidRDefault="002A5D01" w:rsidP="004D6327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>В случае если Услуги оказаны Исполнителем некачественно и (</w:t>
      </w:r>
      <w:proofErr w:type="gramStart"/>
      <w:r w:rsidRPr="004D6327">
        <w:rPr>
          <w:szCs w:val="24"/>
        </w:rPr>
        <w:t xml:space="preserve">или) </w:t>
      </w:r>
      <w:proofErr w:type="gramEnd"/>
      <w:r w:rsidRPr="004D6327">
        <w:rPr>
          <w:szCs w:val="24"/>
        </w:rPr>
        <w:t xml:space="preserve">недостатки оказанных Услуг не устранены Исполнителем в установленные сроки, Исполнитель обязан уплатить Заказчику штраф в размере </w:t>
      </w:r>
      <w:r w:rsidR="003C098D" w:rsidRPr="004D6327">
        <w:rPr>
          <w:szCs w:val="24"/>
        </w:rPr>
        <w:t>100 000(ста тысяч)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4D6327">
        <w:rPr>
          <w:color w:val="000000"/>
          <w:szCs w:val="24"/>
        </w:rPr>
        <w:t xml:space="preserve">В случае возникновения </w:t>
      </w:r>
      <w:r w:rsidRPr="004D6327">
        <w:rPr>
          <w:szCs w:val="24"/>
        </w:rPr>
        <w:t xml:space="preserve">аварии, инцидента, технического осложнения по вине Исполнителя,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 </w:t>
      </w:r>
      <w:r w:rsidR="007322C5" w:rsidRPr="004D6327">
        <w:rPr>
          <w:szCs w:val="24"/>
        </w:rPr>
        <w:t>200 000 (двухсот тысяч)</w:t>
      </w:r>
      <w:r w:rsidR="00A81252" w:rsidRPr="004D6327">
        <w:rPr>
          <w:szCs w:val="24"/>
        </w:rPr>
        <w:t xml:space="preserve"> рублей</w:t>
      </w:r>
      <w:r w:rsidRPr="004D6327">
        <w:rPr>
          <w:szCs w:val="24"/>
        </w:rPr>
        <w:t>, в</w:t>
      </w:r>
      <w:proofErr w:type="gramEnd"/>
      <w:r w:rsidRPr="004D6327">
        <w:rPr>
          <w:szCs w:val="24"/>
        </w:rPr>
        <w:t xml:space="preserve">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7322C5" w:rsidRPr="004D6327">
        <w:rPr>
          <w:szCs w:val="24"/>
        </w:rPr>
        <w:t>200 000 (двухсот тысяч)</w:t>
      </w:r>
      <w:r w:rsidR="00A81252" w:rsidRPr="004D6327">
        <w:rPr>
          <w:szCs w:val="24"/>
        </w:rPr>
        <w:t xml:space="preserve">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="007322C5" w:rsidRPr="004D6327">
        <w:rPr>
          <w:szCs w:val="24"/>
        </w:rPr>
        <w:t>200 000 (двухсот тысяч)</w:t>
      </w:r>
      <w:r w:rsidR="00A81252" w:rsidRPr="004D6327">
        <w:rPr>
          <w:szCs w:val="24"/>
        </w:rPr>
        <w:t xml:space="preserve">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proofErr w:type="gramStart"/>
      <w:r w:rsidRPr="004D6327">
        <w:rPr>
          <w:szCs w:val="24"/>
        </w:rPr>
        <w:t>В случае если на территории Заказчика по вине Исполнителя произошло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4D6327">
        <w:rPr>
          <w:szCs w:val="24"/>
        </w:rPr>
        <w:t xml:space="preserve">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уплатить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(двухсот тысяч)</w:t>
      </w:r>
      <w:r w:rsidR="00A81252" w:rsidRPr="004D6327">
        <w:rPr>
          <w:szCs w:val="24"/>
        </w:rPr>
        <w:t xml:space="preserve"> рублей</w:t>
      </w:r>
      <w:r w:rsidRPr="004D6327">
        <w:rPr>
          <w:szCs w:val="24"/>
        </w:rPr>
        <w:t xml:space="preserve">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В случае если, Исполнитель на территории Заказчика:</w:t>
      </w:r>
    </w:p>
    <w:p w:rsidR="002A5D01" w:rsidRPr="004D6327" w:rsidRDefault="002A5D01" w:rsidP="004D6327">
      <w:pPr>
        <w:pStyle w:val="24"/>
        <w:ind w:firstLine="709"/>
        <w:rPr>
          <w:sz w:val="24"/>
          <w:szCs w:val="24"/>
        </w:rPr>
      </w:pPr>
      <w:r w:rsidRPr="004D6327">
        <w:rPr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2A5D01" w:rsidRPr="004D6327" w:rsidRDefault="002A5D01" w:rsidP="004D6327">
      <w:pPr>
        <w:pStyle w:val="24"/>
        <w:ind w:firstLine="709"/>
        <w:rPr>
          <w:sz w:val="24"/>
          <w:szCs w:val="24"/>
        </w:rPr>
      </w:pPr>
      <w:r w:rsidRPr="004D6327">
        <w:rPr>
          <w:sz w:val="24"/>
          <w:szCs w:val="24"/>
        </w:rPr>
        <w:t>– выполнит работы вблизи (</w:t>
      </w:r>
      <w:proofErr w:type="gramStart"/>
      <w:r w:rsidRPr="004D6327">
        <w:rPr>
          <w:sz w:val="24"/>
          <w:szCs w:val="24"/>
        </w:rPr>
        <w:t>ближе</w:t>
      </w:r>
      <w:proofErr w:type="gramEnd"/>
      <w:r w:rsidRPr="004D6327">
        <w:rPr>
          <w:sz w:val="24"/>
          <w:szCs w:val="24"/>
        </w:rPr>
        <w:t xml:space="preserve"> чем на: </w:t>
      </w:r>
      <w:r w:rsidR="007322C5" w:rsidRPr="004D6327">
        <w:rPr>
          <w:sz w:val="24"/>
          <w:szCs w:val="24"/>
        </w:rPr>
        <w:t>30 (тридцать) метров</w:t>
      </w:r>
      <w:r w:rsidRPr="004D6327">
        <w:rPr>
          <w:sz w:val="24"/>
          <w:szCs w:val="24"/>
        </w:rPr>
        <w:t xml:space="preserve">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2A5D01" w:rsidRPr="004D6327" w:rsidRDefault="002A5D01" w:rsidP="004D6327">
      <w:pPr>
        <w:pStyle w:val="24"/>
        <w:ind w:firstLine="709"/>
        <w:rPr>
          <w:sz w:val="24"/>
          <w:szCs w:val="24"/>
        </w:rPr>
      </w:pPr>
      <w:r w:rsidRPr="004D6327">
        <w:rPr>
          <w:sz w:val="24"/>
          <w:szCs w:val="24"/>
        </w:rPr>
        <w:t xml:space="preserve">Исполнитель уплачивает Заказчику штраф в размере 300 000 (трехсот тысяч) рублей в течение 30 </w:t>
      </w:r>
      <w:r w:rsidRPr="004D6327">
        <w:rPr>
          <w:spacing w:val="6"/>
          <w:sz w:val="24"/>
          <w:szCs w:val="24"/>
        </w:rPr>
        <w:t xml:space="preserve">(тридцати) </w:t>
      </w:r>
      <w:r w:rsidRPr="004D6327">
        <w:rPr>
          <w:sz w:val="24"/>
          <w:szCs w:val="24"/>
        </w:rPr>
        <w:t>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color w:val="000000"/>
          <w:szCs w:val="24"/>
        </w:rPr>
        <w:t xml:space="preserve">В случае загрязнения Исполнителем территории Заказчика </w:t>
      </w:r>
      <w:r w:rsidRPr="004D6327">
        <w:rPr>
          <w:szCs w:val="24"/>
        </w:rPr>
        <w:t xml:space="preserve">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7322C5" w:rsidRPr="004D6327">
        <w:rPr>
          <w:szCs w:val="24"/>
        </w:rPr>
        <w:t>250 000 (двухсот пятидесяти тысяч)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clear" w:pos="360"/>
          <w:tab w:val="num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 xml:space="preserve">За </w:t>
      </w:r>
      <w:r w:rsidRPr="004D6327">
        <w:rPr>
          <w:bCs/>
          <w:color w:val="000000"/>
          <w:szCs w:val="24"/>
        </w:rPr>
        <w:t>нарушение</w:t>
      </w:r>
      <w:r w:rsidRPr="004D6327">
        <w:rPr>
          <w:szCs w:val="24"/>
        </w:rPr>
        <w:t xml:space="preserve"> Исполнителем требований/положений локальных нормативных актов Заказчика, а именно:</w:t>
      </w:r>
    </w:p>
    <w:p w:rsidR="002A5D01" w:rsidRPr="004D6327" w:rsidRDefault="002A5D01" w:rsidP="004D6327">
      <w:pPr>
        <w:numPr>
          <w:ilvl w:val="0"/>
          <w:numId w:val="21"/>
        </w:numPr>
        <w:tabs>
          <w:tab w:val="left" w:pos="993"/>
        </w:tabs>
        <w:ind w:left="0" w:firstLine="992"/>
        <w:jc w:val="both"/>
        <w:rPr>
          <w:szCs w:val="24"/>
        </w:rPr>
      </w:pPr>
      <w:r w:rsidRPr="004D6327">
        <w:rPr>
          <w:snapToGrid w:val="0"/>
        </w:rPr>
        <w:t xml:space="preserve">Регламента </w:t>
      </w:r>
      <w:r w:rsidRPr="004D6327">
        <w:t>взаимоотношения между ОАО «СН-МНГ и</w:t>
      </w:r>
      <w:proofErr w:type="gramStart"/>
      <w:r w:rsidRPr="004D6327">
        <w:t xml:space="preserve"> (____________) </w:t>
      </w:r>
      <w:proofErr w:type="gramEnd"/>
      <w:r w:rsidRPr="004D6327">
        <w:t>при проведении химизации технологических процессов;</w:t>
      </w:r>
    </w:p>
    <w:p w:rsidR="002A5D01" w:rsidRPr="004D6327" w:rsidRDefault="002A5D01" w:rsidP="004D6327">
      <w:pPr>
        <w:numPr>
          <w:ilvl w:val="0"/>
          <w:numId w:val="21"/>
        </w:numPr>
        <w:tabs>
          <w:tab w:val="left" w:pos="993"/>
        </w:tabs>
        <w:ind w:left="0" w:firstLine="992"/>
        <w:jc w:val="both"/>
        <w:rPr>
          <w:szCs w:val="24"/>
        </w:rPr>
      </w:pPr>
      <w:r w:rsidRPr="004D6327">
        <w:t>Регламента взаимодействий ОАО «СН-МНГ» и</w:t>
      </w:r>
      <w:proofErr w:type="gramStart"/>
      <w:r w:rsidRPr="004D6327">
        <w:t xml:space="preserve"> (____________) </w:t>
      </w:r>
      <w:proofErr w:type="gramEnd"/>
      <w:r w:rsidRPr="004D6327">
        <w:t>по предоставлению материально-производственных запасов на давальческой основе и их документального оформления;</w:t>
      </w:r>
    </w:p>
    <w:p w:rsidR="002A5D01" w:rsidRPr="004D6327" w:rsidRDefault="002A5D01" w:rsidP="004D6327">
      <w:pPr>
        <w:numPr>
          <w:ilvl w:val="0"/>
          <w:numId w:val="21"/>
        </w:numPr>
        <w:tabs>
          <w:tab w:val="left" w:pos="993"/>
        </w:tabs>
        <w:ind w:left="0" w:firstLine="992"/>
        <w:jc w:val="both"/>
        <w:rPr>
          <w:szCs w:val="24"/>
        </w:rPr>
      </w:pPr>
      <w:r w:rsidRPr="004D6327">
        <w:t>Регламента взаимодействия структурных подразделений открытого акционерного общества «</w:t>
      </w:r>
      <w:proofErr w:type="spellStart"/>
      <w:r w:rsidRPr="004D6327">
        <w:t>Славнефть</w:t>
      </w:r>
      <w:proofErr w:type="spellEnd"/>
      <w:r w:rsidRPr="004D6327"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4D6327">
        <w:t>Славнефть</w:t>
      </w:r>
      <w:proofErr w:type="spellEnd"/>
      <w:r w:rsidRPr="004D6327">
        <w:t>-Мегионнефтегаз»;</w:t>
      </w:r>
    </w:p>
    <w:p w:rsidR="002A5D01" w:rsidRPr="004D6327" w:rsidRDefault="002A5D01" w:rsidP="004D6327">
      <w:pPr>
        <w:numPr>
          <w:ilvl w:val="0"/>
          <w:numId w:val="21"/>
        </w:numPr>
        <w:tabs>
          <w:tab w:val="left" w:pos="993"/>
        </w:tabs>
        <w:ind w:left="0" w:firstLine="992"/>
        <w:jc w:val="both"/>
        <w:rPr>
          <w:szCs w:val="24"/>
        </w:rPr>
      </w:pPr>
      <w:r w:rsidRPr="004D6327"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4D6327">
        <w:t>Славнефть</w:t>
      </w:r>
      <w:proofErr w:type="spellEnd"/>
      <w:r w:rsidRPr="004D6327">
        <w:t>-Мегионнефтегаз» в области охраны труда, промышленной, пожарной и экологической безопасности»;</w:t>
      </w:r>
    </w:p>
    <w:p w:rsidR="002A5D01" w:rsidRPr="004D6327" w:rsidRDefault="002A5D01" w:rsidP="004D6327">
      <w:pPr>
        <w:numPr>
          <w:ilvl w:val="0"/>
          <w:numId w:val="21"/>
        </w:numPr>
        <w:tabs>
          <w:tab w:val="left" w:pos="993"/>
        </w:tabs>
        <w:ind w:left="0" w:firstLine="992"/>
        <w:jc w:val="both"/>
        <w:rPr>
          <w:szCs w:val="24"/>
        </w:rPr>
      </w:pPr>
      <w:r w:rsidRPr="004D6327">
        <w:t>Стандарта «Транспортная безопасность в открытом акционерном обществе «</w:t>
      </w:r>
      <w:proofErr w:type="spellStart"/>
      <w:r w:rsidRPr="004D6327">
        <w:t>Славнефть</w:t>
      </w:r>
      <w:proofErr w:type="spellEnd"/>
      <w:r w:rsidRPr="004D6327">
        <w:t>-Мегионнефтегаз»;</w:t>
      </w:r>
    </w:p>
    <w:p w:rsidR="002A5D01" w:rsidRPr="004D6327" w:rsidRDefault="002A5D01" w:rsidP="004D6327">
      <w:pPr>
        <w:numPr>
          <w:ilvl w:val="0"/>
          <w:numId w:val="21"/>
        </w:numPr>
        <w:tabs>
          <w:tab w:val="left" w:pos="993"/>
        </w:tabs>
        <w:ind w:left="0" w:firstLine="992"/>
        <w:jc w:val="both"/>
        <w:rPr>
          <w:szCs w:val="24"/>
        </w:rPr>
      </w:pPr>
      <w:r w:rsidRPr="004D6327"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4D6327">
        <w:t>Славнефть</w:t>
      </w:r>
      <w:proofErr w:type="spellEnd"/>
      <w:r w:rsidRPr="004D6327">
        <w:t>-Мегионнефтегаз»;</w:t>
      </w:r>
    </w:p>
    <w:p w:rsidR="003529F1" w:rsidRPr="004D6327" w:rsidRDefault="003529F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sz w:val="24"/>
          <w:szCs w:val="24"/>
        </w:rPr>
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4D6327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4D6327">
        <w:rPr>
          <w:rFonts w:ascii="Times New Roman" w:hAnsi="Times New Roman"/>
          <w:sz w:val="24"/>
          <w:szCs w:val="24"/>
        </w:rPr>
        <w:t xml:space="preserve">-Мегионнефтегаз» </w:t>
      </w:r>
    </w:p>
    <w:p w:rsidR="003529F1" w:rsidRPr="004D6327" w:rsidRDefault="003529F1" w:rsidP="004D6327">
      <w:pPr>
        <w:tabs>
          <w:tab w:val="left" w:pos="566"/>
          <w:tab w:val="num" w:pos="1440"/>
        </w:tabs>
        <w:ind w:firstLine="709"/>
        <w:jc w:val="both"/>
        <w:rPr>
          <w:szCs w:val="24"/>
        </w:rPr>
      </w:pPr>
      <w:r w:rsidRPr="004D6327">
        <w:rPr>
          <w:szCs w:val="24"/>
        </w:rPr>
        <w:t xml:space="preserve">– Регламент взаимодействия ОАО «СН-МНГ» с Подрядными организациями в процессе привлечения Субподрядных организаций. </w:t>
      </w:r>
    </w:p>
    <w:p w:rsidR="002A5D01" w:rsidRPr="004D6327" w:rsidRDefault="002A5D01" w:rsidP="004D6327">
      <w:pPr>
        <w:numPr>
          <w:ilvl w:val="0"/>
          <w:numId w:val="21"/>
        </w:numPr>
        <w:tabs>
          <w:tab w:val="left" w:pos="993"/>
        </w:tabs>
        <w:ind w:left="0" w:firstLine="992"/>
        <w:jc w:val="both"/>
        <w:rPr>
          <w:szCs w:val="24"/>
        </w:rPr>
      </w:pPr>
      <w:r w:rsidRPr="004D6327">
        <w:t>Положения о контрольно-пропускных пунктах открытого акционерного общества «</w:t>
      </w:r>
      <w:proofErr w:type="spellStart"/>
      <w:r w:rsidRPr="004D6327">
        <w:t>Славнефть</w:t>
      </w:r>
      <w:proofErr w:type="spellEnd"/>
      <w:r w:rsidRPr="004D6327">
        <w:t>-Мегионнефтегаз»;</w:t>
      </w:r>
    </w:p>
    <w:p w:rsidR="002A5D01" w:rsidRPr="004D6327" w:rsidRDefault="002A5D01" w:rsidP="004D6327">
      <w:pPr>
        <w:numPr>
          <w:ilvl w:val="0"/>
          <w:numId w:val="21"/>
        </w:numPr>
        <w:tabs>
          <w:tab w:val="left" w:pos="993"/>
        </w:tabs>
        <w:ind w:left="0" w:firstLine="992"/>
        <w:jc w:val="both"/>
        <w:rPr>
          <w:szCs w:val="24"/>
        </w:rPr>
      </w:pPr>
      <w:r w:rsidRPr="004D6327">
        <w:t>Положения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</w:r>
      <w:proofErr w:type="spellStart"/>
      <w:r w:rsidRPr="004D6327">
        <w:t>Славнефть</w:t>
      </w:r>
      <w:proofErr w:type="spellEnd"/>
      <w:r w:rsidRPr="004D6327">
        <w:t>-Мегионнефтегаз» при проведении технологических операций;</w:t>
      </w:r>
    </w:p>
    <w:p w:rsidR="002A5D01" w:rsidRPr="004D6327" w:rsidRDefault="002A5D01" w:rsidP="004D6327">
      <w:pPr>
        <w:numPr>
          <w:ilvl w:val="0"/>
          <w:numId w:val="21"/>
        </w:numPr>
        <w:tabs>
          <w:tab w:val="left" w:pos="993"/>
        </w:tabs>
        <w:ind w:left="0" w:firstLine="992"/>
        <w:jc w:val="both"/>
        <w:rPr>
          <w:szCs w:val="24"/>
        </w:rPr>
      </w:pPr>
      <w:r w:rsidRPr="004D6327">
        <w:t>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4D6327">
        <w:t>Славнефть</w:t>
      </w:r>
      <w:proofErr w:type="spellEnd"/>
      <w:r w:rsidRPr="004D6327">
        <w:t>-Мегионнефтегаз»</w:t>
      </w:r>
      <w:r w:rsidR="0036235E" w:rsidRPr="004D6327">
        <w:rPr>
          <w:bCs/>
        </w:rPr>
        <w:t>;</w:t>
      </w:r>
    </w:p>
    <w:p w:rsidR="003529F1" w:rsidRPr="004D6327" w:rsidRDefault="003529F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bCs/>
          <w:sz w:val="24"/>
          <w:szCs w:val="24"/>
        </w:rPr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4D6327">
        <w:rPr>
          <w:rFonts w:ascii="Times New Roman" w:hAnsi="Times New Roman"/>
          <w:bCs/>
          <w:sz w:val="24"/>
          <w:szCs w:val="24"/>
        </w:rPr>
        <w:t>Славнефть</w:t>
      </w:r>
      <w:proofErr w:type="spellEnd"/>
      <w:r w:rsidRPr="004D6327">
        <w:rPr>
          <w:rFonts w:ascii="Times New Roman" w:hAnsi="Times New Roman"/>
          <w:bCs/>
          <w:sz w:val="24"/>
          <w:szCs w:val="24"/>
        </w:rPr>
        <w:t>-Мегионнефтегаз»</w:t>
      </w:r>
      <w:proofErr w:type="gramStart"/>
      <w:r w:rsidRPr="004D6327">
        <w:rPr>
          <w:rFonts w:ascii="Times New Roman" w:hAnsi="Times New Roman"/>
          <w:bCs/>
          <w:sz w:val="24"/>
          <w:szCs w:val="24"/>
        </w:rPr>
        <w:t xml:space="preserve"> </w:t>
      </w:r>
      <w:r w:rsidR="0036235E" w:rsidRPr="004D6327"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3529F1" w:rsidRPr="004D6327" w:rsidRDefault="003529F1" w:rsidP="004D6327">
      <w:pPr>
        <w:pStyle w:val="BodyTextIndent31"/>
        <w:numPr>
          <w:ilvl w:val="0"/>
          <w:numId w:val="3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4D6327">
        <w:rPr>
          <w:rFonts w:ascii="Times New Roman" w:hAnsi="Times New Roman"/>
          <w:bCs/>
          <w:sz w:val="24"/>
          <w:szCs w:val="24"/>
        </w:rPr>
        <w:t>Процедура «Контроль употребления алкоголя, наркотических и токсических веществ»</w:t>
      </w:r>
      <w:proofErr w:type="gramStart"/>
      <w:r w:rsidRPr="004D6327">
        <w:rPr>
          <w:rFonts w:ascii="Times New Roman" w:hAnsi="Times New Roman"/>
          <w:bCs/>
          <w:sz w:val="24"/>
          <w:szCs w:val="24"/>
        </w:rPr>
        <w:t xml:space="preserve"> </w:t>
      </w:r>
      <w:r w:rsidR="0036235E" w:rsidRPr="004D6327">
        <w:rPr>
          <w:rFonts w:ascii="Times New Roman" w:hAnsi="Times New Roman"/>
          <w:sz w:val="24"/>
          <w:szCs w:val="24"/>
        </w:rPr>
        <w:t>;</w:t>
      </w:r>
      <w:proofErr w:type="gramEnd"/>
    </w:p>
    <w:p w:rsidR="002A5D01" w:rsidRPr="004D6327" w:rsidRDefault="002A5D01" w:rsidP="004D6327">
      <w:pPr>
        <w:tabs>
          <w:tab w:val="left" w:pos="566"/>
          <w:tab w:val="left" w:pos="993"/>
        </w:tabs>
        <w:ind w:firstLine="709"/>
        <w:jc w:val="both"/>
        <w:rPr>
          <w:szCs w:val="24"/>
        </w:rPr>
      </w:pPr>
      <w:r w:rsidRPr="004D6327">
        <w:rPr>
          <w:szCs w:val="24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="007322C5" w:rsidRPr="004D6327">
        <w:rPr>
          <w:szCs w:val="24"/>
        </w:rPr>
        <w:t>200 000 (двухсот тысяч)</w:t>
      </w:r>
      <w:r w:rsidR="00A81252" w:rsidRPr="004D6327">
        <w:rPr>
          <w:szCs w:val="24"/>
        </w:rPr>
        <w:t xml:space="preserve">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В случае </w:t>
      </w:r>
      <w:proofErr w:type="spellStart"/>
      <w:r w:rsidRPr="004D6327">
        <w:rPr>
          <w:szCs w:val="24"/>
        </w:rPr>
        <w:t>неустранения</w:t>
      </w:r>
      <w:proofErr w:type="spellEnd"/>
      <w:r w:rsidRPr="004D6327">
        <w:rPr>
          <w:szCs w:val="24"/>
        </w:rPr>
        <w:t xml:space="preserve">/несвоевременного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="007322C5" w:rsidRPr="004D6327">
        <w:rPr>
          <w:szCs w:val="24"/>
        </w:rPr>
        <w:t>200 000 (двухсот тысяч)</w:t>
      </w:r>
      <w:r w:rsidR="00A81252" w:rsidRPr="004D6327">
        <w:rPr>
          <w:szCs w:val="24"/>
        </w:rPr>
        <w:t xml:space="preserve">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 w:rsidR="002B3119" w:rsidRPr="004D6327">
        <w:rPr>
          <w:szCs w:val="24"/>
        </w:rPr>
        <w:t>200 000 (двухсот тысяч)</w:t>
      </w:r>
      <w:r w:rsidR="00A81252" w:rsidRPr="004D6327">
        <w:rPr>
          <w:szCs w:val="24"/>
        </w:rPr>
        <w:t xml:space="preserve">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>За</w:t>
      </w:r>
      <w:r w:rsidRPr="004D6327">
        <w:rPr>
          <w:b/>
          <w:szCs w:val="24"/>
        </w:rPr>
        <w:t xml:space="preserve"> </w:t>
      </w:r>
      <w:r w:rsidRPr="004D6327">
        <w:rPr>
          <w:szCs w:val="24"/>
        </w:rPr>
        <w:t xml:space="preserve"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="002B3119" w:rsidRPr="004D6327">
        <w:rPr>
          <w:szCs w:val="24"/>
        </w:rPr>
        <w:t>200 000 (двухсот тысяч)</w:t>
      </w:r>
      <w:r w:rsidR="00A81252" w:rsidRPr="004D6327">
        <w:rPr>
          <w:szCs w:val="24"/>
        </w:rPr>
        <w:t xml:space="preserve">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Если </w:t>
      </w:r>
      <w:r w:rsidRPr="004D6327">
        <w:rPr>
          <w:spacing w:val="-1"/>
          <w:szCs w:val="26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2B3119" w:rsidRPr="004D6327">
        <w:rPr>
          <w:szCs w:val="24"/>
        </w:rPr>
        <w:t>200 000 (двухсот тысяч)</w:t>
      </w:r>
      <w:r w:rsidR="00A81252" w:rsidRPr="004D6327">
        <w:rPr>
          <w:szCs w:val="24"/>
        </w:rPr>
        <w:t xml:space="preserve"> рублей</w:t>
      </w:r>
      <w:r w:rsidRPr="004D6327">
        <w:rPr>
          <w:szCs w:val="24"/>
        </w:rPr>
        <w:t xml:space="preserve">, в течение 30 </w:t>
      </w:r>
      <w:r w:rsidRPr="004D6327">
        <w:rPr>
          <w:spacing w:val="6"/>
          <w:szCs w:val="24"/>
        </w:rPr>
        <w:t xml:space="preserve">(тридцати) </w:t>
      </w:r>
      <w:r w:rsidRPr="004D6327">
        <w:rPr>
          <w:szCs w:val="24"/>
        </w:rPr>
        <w:t xml:space="preserve">дней с момента предъявления требования. 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4D6327">
        <w:rPr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="002B3119" w:rsidRPr="004D6327">
        <w:rPr>
          <w:szCs w:val="24"/>
        </w:rPr>
        <w:t>200 000 (двухсот тысяч)</w:t>
      </w:r>
      <w:r w:rsidR="00987D3B" w:rsidRPr="004D6327">
        <w:rPr>
          <w:szCs w:val="24"/>
        </w:rPr>
        <w:t xml:space="preserve"> рублей</w:t>
      </w:r>
      <w:r w:rsidRPr="004D6327">
        <w:rPr>
          <w:szCs w:val="24"/>
        </w:rPr>
        <w:t>, в течение 30 (тридцати) дней</w:t>
      </w:r>
      <w:proofErr w:type="gramEnd"/>
      <w:r w:rsidRPr="004D6327">
        <w:rPr>
          <w:szCs w:val="24"/>
        </w:rPr>
        <w:t xml:space="preserve">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4D6327">
        <w:rPr>
          <w:bCs/>
          <w:color w:val="000000"/>
          <w:szCs w:val="24"/>
        </w:rPr>
        <w:t>За непредставление, нарушение сроков предоставления Заказчику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4D6327">
        <w:rPr>
          <w:szCs w:val="24"/>
        </w:rPr>
        <w:t xml:space="preserve"> уплачивает Заказчику штраф в размере </w:t>
      </w:r>
      <w:r w:rsidR="002B3119" w:rsidRPr="004D6327">
        <w:rPr>
          <w:szCs w:val="24"/>
        </w:rPr>
        <w:t>40 000 (сорока тысяч)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988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="002B3119" w:rsidRPr="004D6327">
        <w:rPr>
          <w:szCs w:val="24"/>
        </w:rPr>
        <w:t>200 000 (двухсот тысяч)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988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bCs/>
          <w:szCs w:val="24"/>
        </w:rPr>
        <w:t xml:space="preserve">В случае если Исполнитель </w:t>
      </w:r>
      <w:r w:rsidRPr="004D6327">
        <w:rPr>
          <w:szCs w:val="24"/>
        </w:rPr>
        <w:t xml:space="preserve">допустил передвижение гусеничной техники своим ходом по автодорогам с </w:t>
      </w:r>
      <w:proofErr w:type="spellStart"/>
      <w:proofErr w:type="gramStart"/>
      <w:r w:rsidRPr="004D6327">
        <w:rPr>
          <w:szCs w:val="24"/>
        </w:rPr>
        <w:t>асфальто</w:t>
      </w:r>
      <w:proofErr w:type="spellEnd"/>
      <w:r w:rsidRPr="004D6327">
        <w:rPr>
          <w:szCs w:val="24"/>
        </w:rPr>
        <w:t>-бетонным</w:t>
      </w:r>
      <w:proofErr w:type="gramEnd"/>
      <w:r w:rsidRPr="004D6327">
        <w:rPr>
          <w:szCs w:val="24"/>
        </w:rPr>
        <w:t xml:space="preserve"> щебеночно-гравийным покрытием на территории Заказчика, без письменного согласования с представителем организации осуществляющей обслуживание дорог, Исполнитель уплачивает Заказчику штраф в размере </w:t>
      </w:r>
      <w:r w:rsidR="00110AFA" w:rsidRPr="004D6327">
        <w:rPr>
          <w:szCs w:val="24"/>
        </w:rPr>
        <w:t>300 000 (трехсот тысяч)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4D6327">
        <w:rPr>
          <w:szCs w:val="24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4D6327">
        <w:rPr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100 000 (ста тысяч) рублей, за каждое лицо, в течение 30 (тридцати) дней с момента предъявления Заказчиком требования.</w:t>
      </w:r>
      <w:proofErr w:type="gramEnd"/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4D6327">
        <w:rPr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4D6327">
        <w:rPr>
          <w:color w:val="000000"/>
          <w:szCs w:val="24"/>
        </w:rPr>
        <w:t xml:space="preserve"> привлеченных Исполнителем</w:t>
      </w:r>
      <w:r w:rsidRPr="004D6327">
        <w:rPr>
          <w:szCs w:val="24"/>
        </w:rPr>
        <w:t xml:space="preserve"> для оказания Услуг</w:t>
      </w:r>
      <w:r w:rsidRPr="004D6327">
        <w:rPr>
          <w:color w:val="000000"/>
          <w:szCs w:val="24"/>
        </w:rPr>
        <w:t xml:space="preserve"> с нарушением миграционного законодательства РФ, Исполнитель </w:t>
      </w:r>
      <w:r w:rsidRPr="004D6327">
        <w:rPr>
          <w:szCs w:val="24"/>
        </w:rPr>
        <w:t>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4D6327">
        <w:rPr>
          <w:szCs w:val="24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 определенные настоящим Договором,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4D6327">
        <w:rPr>
          <w:szCs w:val="24"/>
        </w:rPr>
        <w:t xml:space="preserve">В случае установления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на территории Заказчика, в состоянии алкогольного, наркотического, токсического опьянения, Исполнитель обязан уплатить Заказчику штраф в размере 300 000 (трехсот тысяч) рублей за каждый такой случай, в течение 30 (тридцати) дней, с момента предъявления требования. </w:t>
      </w:r>
      <w:proofErr w:type="gramEnd"/>
    </w:p>
    <w:p w:rsidR="002A5D01" w:rsidRPr="004D6327" w:rsidRDefault="002A5D01" w:rsidP="004D6327">
      <w:pPr>
        <w:pStyle w:val="24"/>
        <w:tabs>
          <w:tab w:val="num" w:pos="1620"/>
        </w:tabs>
        <w:ind w:firstLine="709"/>
        <w:rPr>
          <w:sz w:val="24"/>
          <w:szCs w:val="24"/>
        </w:rPr>
      </w:pPr>
      <w:r w:rsidRPr="004D6327">
        <w:rPr>
          <w:sz w:val="24"/>
          <w:szCs w:val="24"/>
        </w:rPr>
        <w:t>Установление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2A5D01" w:rsidRPr="004D6327" w:rsidRDefault="002A5D01" w:rsidP="004D6327">
      <w:pPr>
        <w:pStyle w:val="24"/>
        <w:tabs>
          <w:tab w:val="num" w:pos="1620"/>
        </w:tabs>
        <w:ind w:firstLine="709"/>
        <w:rPr>
          <w:sz w:val="24"/>
          <w:szCs w:val="24"/>
        </w:rPr>
      </w:pPr>
      <w:r w:rsidRPr="004D6327">
        <w:rPr>
          <w:sz w:val="24"/>
          <w:szCs w:val="24"/>
        </w:rPr>
        <w:t>–  медицинским осмотром или освидетельствованием;</w:t>
      </w:r>
    </w:p>
    <w:p w:rsidR="002A5D01" w:rsidRPr="004D6327" w:rsidRDefault="002A5D01" w:rsidP="004D6327">
      <w:pPr>
        <w:pStyle w:val="24"/>
        <w:tabs>
          <w:tab w:val="num" w:pos="1620"/>
        </w:tabs>
        <w:ind w:firstLine="709"/>
        <w:rPr>
          <w:sz w:val="24"/>
          <w:szCs w:val="24"/>
        </w:rPr>
      </w:pPr>
      <w:r w:rsidRPr="004D6327">
        <w:rPr>
          <w:sz w:val="24"/>
          <w:szCs w:val="24"/>
        </w:rPr>
        <w:t>– составлением и подписанием двухстороннего акта. В случае отказа работника Исполнителя</w:t>
      </w:r>
      <w:r w:rsidRPr="004D6327">
        <w:rPr>
          <w:b/>
          <w:sz w:val="24"/>
          <w:szCs w:val="24"/>
        </w:rPr>
        <w:t xml:space="preserve"> </w:t>
      </w:r>
      <w:r w:rsidRPr="004D6327">
        <w:rPr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от его подписания;</w:t>
      </w:r>
    </w:p>
    <w:p w:rsidR="002A5D01" w:rsidRPr="004D6327" w:rsidRDefault="002A5D01" w:rsidP="004D6327">
      <w:pPr>
        <w:pStyle w:val="24"/>
        <w:tabs>
          <w:tab w:val="num" w:pos="1620"/>
        </w:tabs>
        <w:ind w:firstLine="709"/>
        <w:rPr>
          <w:sz w:val="24"/>
          <w:szCs w:val="24"/>
        </w:rPr>
      </w:pPr>
      <w:r w:rsidRPr="004D6327">
        <w:rPr>
          <w:sz w:val="24"/>
          <w:szCs w:val="24"/>
        </w:rPr>
        <w:t xml:space="preserve">– составлением и подписанием </w:t>
      </w:r>
      <w:r w:rsidRPr="004D6327">
        <w:rPr>
          <w:color w:val="000000"/>
          <w:sz w:val="24"/>
          <w:szCs w:val="24"/>
        </w:rPr>
        <w:t xml:space="preserve">акта работником организации оказывающей Заказчику охранные услуги на основании договора, </w:t>
      </w:r>
      <w:r w:rsidRPr="004D6327">
        <w:rPr>
          <w:sz w:val="24"/>
          <w:szCs w:val="24"/>
        </w:rPr>
        <w:t>с использованием при необходимости технических средств индикации (АКПЭ—1МО3, и др.)</w:t>
      </w:r>
      <w:r w:rsidRPr="004D6327">
        <w:rPr>
          <w:color w:val="000000"/>
          <w:sz w:val="24"/>
          <w:szCs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4D6327">
        <w:rPr>
          <w:sz w:val="24"/>
          <w:szCs w:val="24"/>
        </w:rPr>
        <w:t xml:space="preserve">. </w:t>
      </w:r>
    </w:p>
    <w:p w:rsidR="002A5D01" w:rsidRPr="004D6327" w:rsidRDefault="002A5D01" w:rsidP="004D6327">
      <w:pPr>
        <w:pStyle w:val="24"/>
        <w:tabs>
          <w:tab w:val="num" w:pos="1620"/>
        </w:tabs>
        <w:ind w:firstLine="709"/>
        <w:rPr>
          <w:sz w:val="24"/>
          <w:szCs w:val="24"/>
        </w:rPr>
      </w:pPr>
      <w:r w:rsidRPr="004D6327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на территории Заказчика, в состоянии алкогольного, наркотического, токсического опьянения, Исполнитель обязан незамедлительно отстранить от работы данного работника.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1530"/>
          <w:tab w:val="num" w:pos="1620"/>
        </w:tabs>
        <w:ind w:left="0" w:firstLine="709"/>
        <w:jc w:val="both"/>
        <w:rPr>
          <w:szCs w:val="24"/>
        </w:rPr>
      </w:pPr>
      <w:proofErr w:type="gramStart"/>
      <w:r w:rsidRPr="004D6327">
        <w:rPr>
          <w:szCs w:val="24"/>
        </w:rPr>
        <w:t xml:space="preserve">В случае завоза/проноса (попытки завоза/проноса) работником Исполнителя на территорию Заказчика </w:t>
      </w:r>
      <w:r w:rsidRPr="004D6327">
        <w:t>алкогольной продукции (в том числе пива)</w:t>
      </w:r>
      <w:r w:rsidRPr="004D6327">
        <w:rPr>
          <w:szCs w:val="24"/>
        </w:rPr>
        <w:t>, наркотических, психотропных веществ, Заказчик имеет право предъяви</w:t>
      </w:r>
      <w:r w:rsidR="00987D3B" w:rsidRPr="004D6327">
        <w:rPr>
          <w:szCs w:val="24"/>
        </w:rPr>
        <w:t>ть Исполнителю штраф в размере 30</w:t>
      </w:r>
      <w:r w:rsidRPr="004D6327">
        <w:rPr>
          <w:szCs w:val="24"/>
        </w:rPr>
        <w:t xml:space="preserve">0 000 </w:t>
      </w:r>
      <w:r w:rsidR="00987D3B" w:rsidRPr="004D6327">
        <w:rPr>
          <w:szCs w:val="24"/>
        </w:rPr>
        <w:t>трехсот</w:t>
      </w:r>
      <w:r w:rsidRPr="004D6327">
        <w:rPr>
          <w:szCs w:val="24"/>
        </w:rPr>
        <w:t xml:space="preserve">  тысяч) рублей, за каждый такой случай, а Исполнитель обязуется оплатить его в течение 30 </w:t>
      </w:r>
      <w:r w:rsidRPr="004D6327">
        <w:rPr>
          <w:spacing w:val="6"/>
          <w:szCs w:val="24"/>
        </w:rPr>
        <w:t xml:space="preserve">(тридцати) </w:t>
      </w:r>
      <w:r w:rsidRPr="004D6327">
        <w:rPr>
          <w:szCs w:val="24"/>
        </w:rPr>
        <w:t xml:space="preserve">дней с момента предъявления требования. </w:t>
      </w:r>
      <w:proofErr w:type="gramEnd"/>
    </w:p>
    <w:p w:rsidR="002A5D01" w:rsidRPr="004D6327" w:rsidRDefault="002A5D01" w:rsidP="004D6327">
      <w:pPr>
        <w:pStyle w:val="24"/>
        <w:tabs>
          <w:tab w:val="num" w:pos="1620"/>
        </w:tabs>
        <w:ind w:firstLine="709"/>
        <w:rPr>
          <w:sz w:val="24"/>
          <w:szCs w:val="24"/>
        </w:rPr>
      </w:pPr>
      <w:r w:rsidRPr="004D6327">
        <w:rPr>
          <w:sz w:val="24"/>
          <w:szCs w:val="24"/>
        </w:rPr>
        <w:t>Установление факта завоза/проноса (попытки завоза/проноса) работником Исполнителя</w:t>
      </w:r>
      <w:r w:rsidRPr="004D6327">
        <w:rPr>
          <w:b/>
          <w:sz w:val="24"/>
          <w:szCs w:val="24"/>
        </w:rPr>
        <w:t xml:space="preserve"> </w:t>
      </w:r>
      <w:r w:rsidRPr="004D6327">
        <w:rPr>
          <w:sz w:val="24"/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2A5D01" w:rsidRPr="004D6327" w:rsidRDefault="002A5D01" w:rsidP="004D6327">
      <w:pPr>
        <w:tabs>
          <w:tab w:val="num" w:pos="1620"/>
        </w:tabs>
        <w:ind w:firstLine="709"/>
        <w:jc w:val="both"/>
        <w:rPr>
          <w:szCs w:val="24"/>
        </w:rPr>
      </w:pPr>
      <w:r w:rsidRPr="004D6327">
        <w:rPr>
          <w:szCs w:val="24"/>
        </w:rPr>
        <w:t>– актом, составленным работником Заказчика и работником Исполнителя. В случае отказа работника Исполнителя</w:t>
      </w:r>
      <w:r w:rsidRPr="004D6327">
        <w:rPr>
          <w:b/>
          <w:szCs w:val="24"/>
        </w:rPr>
        <w:t xml:space="preserve"> </w:t>
      </w:r>
      <w:r w:rsidRPr="004D6327">
        <w:rPr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</w:t>
      </w:r>
      <w:r w:rsidRPr="004D6327">
        <w:rPr>
          <w:b/>
          <w:szCs w:val="24"/>
        </w:rPr>
        <w:t xml:space="preserve"> </w:t>
      </w:r>
      <w:r w:rsidRPr="004D6327">
        <w:rPr>
          <w:szCs w:val="24"/>
        </w:rPr>
        <w:t>от его подписания;</w:t>
      </w:r>
    </w:p>
    <w:p w:rsidR="002A5D01" w:rsidRPr="004D6327" w:rsidRDefault="002A5D01" w:rsidP="004D6327">
      <w:pPr>
        <w:tabs>
          <w:tab w:val="num" w:pos="1620"/>
        </w:tabs>
        <w:ind w:firstLine="709"/>
        <w:jc w:val="both"/>
        <w:rPr>
          <w:szCs w:val="24"/>
        </w:rPr>
      </w:pPr>
      <w:r w:rsidRPr="004D6327">
        <w:rPr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</w:t>
      </w:r>
      <w:r w:rsidR="003A2D47" w:rsidRPr="004D6327">
        <w:rPr>
          <w:szCs w:val="24"/>
        </w:rPr>
        <w:t>50 000 (пятьдесят тысяч) рублей</w:t>
      </w:r>
      <w:proofErr w:type="gramStart"/>
      <w:r w:rsidR="003A2D47" w:rsidRPr="004D6327">
        <w:rPr>
          <w:szCs w:val="24"/>
        </w:rPr>
        <w:t xml:space="preserve"> </w:t>
      </w:r>
      <w:r w:rsidRPr="004D6327">
        <w:rPr>
          <w:szCs w:val="24"/>
        </w:rPr>
        <w:t>,</w:t>
      </w:r>
      <w:proofErr w:type="gramEnd"/>
      <w:r w:rsidRPr="004D6327">
        <w:rPr>
          <w:szCs w:val="24"/>
        </w:rPr>
        <w:t xml:space="preserve">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ind w:firstLine="709"/>
        <w:jc w:val="both"/>
        <w:rPr>
          <w:szCs w:val="24"/>
        </w:rPr>
      </w:pPr>
      <w:r w:rsidRPr="004D6327">
        <w:rPr>
          <w:szCs w:val="24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2A5D01" w:rsidRPr="004D6327" w:rsidRDefault="002A5D01" w:rsidP="004D6327">
      <w:pPr>
        <w:pStyle w:val="24"/>
        <w:ind w:firstLine="709"/>
        <w:rPr>
          <w:sz w:val="24"/>
          <w:szCs w:val="24"/>
        </w:rPr>
      </w:pPr>
      <w:r w:rsidRPr="004D6327">
        <w:rPr>
          <w:sz w:val="24"/>
          <w:szCs w:val="24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2A5D01" w:rsidRPr="004D6327" w:rsidRDefault="002A5D01" w:rsidP="004D6327">
      <w:pPr>
        <w:ind w:firstLine="709"/>
        <w:jc w:val="both"/>
        <w:rPr>
          <w:color w:val="000000"/>
          <w:szCs w:val="24"/>
        </w:rPr>
      </w:pPr>
      <w:r w:rsidRPr="004D6327">
        <w:rPr>
          <w:szCs w:val="24"/>
        </w:rPr>
        <w:t xml:space="preserve">– </w:t>
      </w:r>
      <w:r w:rsidRPr="004D6327">
        <w:rPr>
          <w:color w:val="000000"/>
          <w:szCs w:val="24"/>
        </w:rPr>
        <w:t xml:space="preserve">актом, составленным работником </w:t>
      </w:r>
      <w:r w:rsidRPr="004D6327">
        <w:rPr>
          <w:szCs w:val="24"/>
        </w:rPr>
        <w:t xml:space="preserve">(работниками) </w:t>
      </w:r>
      <w:r w:rsidRPr="004D6327">
        <w:rPr>
          <w:color w:val="000000"/>
          <w:szCs w:val="24"/>
        </w:rPr>
        <w:t>организации оказывающей Заказчику охранные услуги на основании договора.</w:t>
      </w:r>
    </w:p>
    <w:p w:rsidR="002A5D01" w:rsidRPr="004D6327" w:rsidRDefault="002A5D01" w:rsidP="004D6327">
      <w:pPr>
        <w:ind w:firstLine="709"/>
        <w:jc w:val="both"/>
        <w:rPr>
          <w:color w:val="000000"/>
          <w:szCs w:val="24"/>
        </w:rPr>
      </w:pPr>
      <w:r w:rsidRPr="004D6327">
        <w:rPr>
          <w:szCs w:val="24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4D6327">
        <w:rPr>
          <w:szCs w:val="24"/>
        </w:rPr>
        <w:t>лист</w:t>
      </w:r>
      <w:proofErr w:type="gramEnd"/>
      <w:r w:rsidRPr="004D6327">
        <w:rPr>
          <w:szCs w:val="24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</w:t>
      </w:r>
      <w:r w:rsidR="003A2D47" w:rsidRPr="004D6327">
        <w:rPr>
          <w:szCs w:val="24"/>
        </w:rPr>
        <w:t>1 000 000 (одного миллиона)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bCs/>
          <w:color w:val="000000"/>
          <w:szCs w:val="24"/>
        </w:rPr>
        <w:t xml:space="preserve">За </w:t>
      </w:r>
      <w:r w:rsidRPr="004D6327">
        <w:rPr>
          <w:szCs w:val="24"/>
        </w:rPr>
        <w:t>невыполнение</w:t>
      </w:r>
      <w:r w:rsidRPr="004D6327">
        <w:rPr>
          <w:bCs/>
          <w:color w:val="000000"/>
          <w:szCs w:val="24"/>
        </w:rPr>
        <w:t xml:space="preserve"> распоряжений и указаний Заказчика по вопросам, относящимся к Услугам, Исполнитель</w:t>
      </w:r>
      <w:r w:rsidRPr="004D6327">
        <w:rPr>
          <w:szCs w:val="24"/>
        </w:rPr>
        <w:t xml:space="preserve"> обязан уплатить Заказчику штраф в размере </w:t>
      </w:r>
      <w:r w:rsidR="003A2D47" w:rsidRPr="004D6327">
        <w:rPr>
          <w:szCs w:val="24"/>
        </w:rPr>
        <w:t>40 000 (сорока тысяч)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В случае если Исполнитель продолжил оказание Услуг, не 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уплачивает Заказчику штраф в размере </w:t>
      </w:r>
      <w:r w:rsidR="003A2D47" w:rsidRPr="004D6327">
        <w:rPr>
          <w:szCs w:val="24"/>
        </w:rPr>
        <w:t>100 000 (ста тысяч)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единоличную ответственность за некачественное оказание Услуг. При этом Исполнитель уплачивает штраф в размере </w:t>
      </w:r>
      <w:r w:rsidR="003A2D47" w:rsidRPr="004D6327">
        <w:rPr>
          <w:szCs w:val="24"/>
        </w:rPr>
        <w:t>200 000 (ста тысяч) рублей</w:t>
      </w:r>
      <w:r w:rsidRPr="004D6327">
        <w:rPr>
          <w:szCs w:val="24"/>
        </w:rPr>
        <w:t>, в течение 30 (тридцати) дней с момента предъявления Заказчиком требования.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proofErr w:type="gramStart"/>
      <w:r w:rsidRPr="004D6327">
        <w:rPr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>Заказчик не несет никакой ответственности за сохранность имущества Исполнителя.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Исполнитель не несет ответственности за </w:t>
      </w:r>
      <w:proofErr w:type="spellStart"/>
      <w:r w:rsidRPr="004D6327">
        <w:rPr>
          <w:szCs w:val="24"/>
        </w:rPr>
        <w:t>запарафирование</w:t>
      </w:r>
      <w:proofErr w:type="spellEnd"/>
      <w:r w:rsidRPr="004D6327">
        <w:rPr>
          <w:szCs w:val="24"/>
        </w:rPr>
        <w:t xml:space="preserve"> скважины, если оно произошло в результате неисполнения Заказчиком принятых на себя обязательств, определенных настоящим Договором, что подтверждено соответствующим актом, подписанным Сторонами. В данном случае Заказчик обеспечивает дополнительную циркуляцию жидкости в колонне насосно-компрессорных труб для безаварийного восстановления проходимости лифта НКТ по технологии Исполнителя.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2A5D01" w:rsidRPr="004D6327" w:rsidRDefault="002A5D01" w:rsidP="004D6327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2A5D01" w:rsidRPr="004D6327" w:rsidRDefault="002A5D01" w:rsidP="004D6327">
      <w:pPr>
        <w:ind w:firstLine="709"/>
        <w:jc w:val="both"/>
        <w:rPr>
          <w:bCs/>
          <w:color w:val="000000"/>
          <w:szCs w:val="24"/>
        </w:rPr>
      </w:pPr>
      <w:r w:rsidRPr="004D6327">
        <w:rPr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A5D01" w:rsidRPr="004D6327" w:rsidRDefault="002A5D01" w:rsidP="004D6327">
      <w:pPr>
        <w:ind w:firstLine="720"/>
        <w:jc w:val="both"/>
        <w:rPr>
          <w:b/>
          <w:bCs/>
          <w:szCs w:val="24"/>
        </w:rPr>
      </w:pPr>
      <w:r w:rsidRPr="004D6327">
        <w:rPr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A5D01" w:rsidRPr="004D6327" w:rsidRDefault="002A5D01" w:rsidP="004D6327">
      <w:pPr>
        <w:ind w:firstLine="720"/>
        <w:jc w:val="both"/>
        <w:rPr>
          <w:szCs w:val="24"/>
        </w:rPr>
      </w:pPr>
      <w:r w:rsidRPr="004D6327">
        <w:rPr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2A5D01" w:rsidRPr="004D6327" w:rsidRDefault="002A5D01" w:rsidP="004D6327">
      <w:pPr>
        <w:ind w:firstLine="720"/>
        <w:jc w:val="both"/>
        <w:rPr>
          <w:szCs w:val="24"/>
        </w:rPr>
      </w:pPr>
      <w:r w:rsidRPr="004D6327">
        <w:rPr>
          <w:szCs w:val="24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2A5D01" w:rsidRPr="004D6327" w:rsidRDefault="002A5D01" w:rsidP="004D6327">
      <w:pPr>
        <w:pStyle w:val="a4"/>
        <w:jc w:val="center"/>
        <w:rPr>
          <w:b/>
          <w:sz w:val="20"/>
        </w:rPr>
      </w:pPr>
    </w:p>
    <w:p w:rsidR="002A5D01" w:rsidRPr="004D6327" w:rsidRDefault="002A5D01" w:rsidP="004D6327">
      <w:pPr>
        <w:numPr>
          <w:ilvl w:val="0"/>
          <w:numId w:val="1"/>
        </w:numPr>
        <w:jc w:val="center"/>
        <w:rPr>
          <w:b/>
          <w:szCs w:val="24"/>
        </w:rPr>
      </w:pPr>
      <w:r w:rsidRPr="004D6327">
        <w:rPr>
          <w:b/>
          <w:szCs w:val="24"/>
        </w:rPr>
        <w:t>Обстоятельства непреодолимой силы (форс-мажор)</w:t>
      </w:r>
    </w:p>
    <w:p w:rsidR="002A5D01" w:rsidRPr="004D6327" w:rsidRDefault="002A5D01" w:rsidP="004D6327">
      <w:pPr>
        <w:rPr>
          <w:b/>
          <w:sz w:val="20"/>
        </w:rPr>
      </w:pP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proofErr w:type="gramStart"/>
      <w:r w:rsidRPr="004D6327">
        <w:rPr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4D6327">
        <w:rPr>
          <w:szCs w:val="24"/>
        </w:rPr>
        <w:t xml:space="preserve"> компетентным органом. 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A5D01" w:rsidRPr="004D6327" w:rsidRDefault="002A5D01" w:rsidP="004D6327">
      <w:pPr>
        <w:jc w:val="both"/>
        <w:rPr>
          <w:b/>
          <w:sz w:val="20"/>
        </w:rPr>
      </w:pPr>
    </w:p>
    <w:p w:rsidR="002A5D01" w:rsidRPr="004D6327" w:rsidRDefault="002A5D01" w:rsidP="004D6327">
      <w:pPr>
        <w:numPr>
          <w:ilvl w:val="0"/>
          <w:numId w:val="1"/>
        </w:numPr>
        <w:jc w:val="center"/>
        <w:rPr>
          <w:b/>
          <w:szCs w:val="24"/>
        </w:rPr>
      </w:pPr>
      <w:r w:rsidRPr="004D6327">
        <w:rPr>
          <w:b/>
          <w:szCs w:val="24"/>
        </w:rPr>
        <w:t>Конфиденциальность</w:t>
      </w:r>
    </w:p>
    <w:p w:rsidR="002A5D01" w:rsidRPr="004D6327" w:rsidRDefault="002A5D01" w:rsidP="004D6327">
      <w:pPr>
        <w:tabs>
          <w:tab w:val="num" w:pos="1620"/>
        </w:tabs>
        <w:rPr>
          <w:b/>
          <w:sz w:val="20"/>
        </w:rPr>
      </w:pPr>
    </w:p>
    <w:p w:rsidR="002A5D01" w:rsidRPr="004D6327" w:rsidRDefault="002A5D01" w:rsidP="004D6327">
      <w:pPr>
        <w:numPr>
          <w:ilvl w:val="1"/>
          <w:numId w:val="1"/>
        </w:numPr>
        <w:ind w:left="0" w:firstLine="709"/>
        <w:jc w:val="both"/>
        <w:rPr>
          <w:b/>
          <w:bCs/>
          <w:szCs w:val="24"/>
        </w:rPr>
      </w:pPr>
      <w:r w:rsidRPr="004D6327">
        <w:rPr>
          <w:szCs w:val="24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4D6327">
        <w:rPr>
          <w:szCs w:val="24"/>
        </w:rPr>
        <w:t>Изложенное</w:t>
      </w:r>
      <w:proofErr w:type="gramEnd"/>
      <w:r w:rsidRPr="004D6327">
        <w:rPr>
          <w:szCs w:val="24"/>
        </w:rPr>
        <w:t xml:space="preserve"> выше не распространяется на общеизвестную и общедоступную информацию.</w:t>
      </w:r>
    </w:p>
    <w:p w:rsidR="002A5D01" w:rsidRPr="004D6327" w:rsidRDefault="002A5D01" w:rsidP="004D6327">
      <w:pPr>
        <w:numPr>
          <w:ilvl w:val="1"/>
          <w:numId w:val="1"/>
        </w:numPr>
        <w:ind w:left="0" w:firstLine="709"/>
        <w:jc w:val="both"/>
        <w:rPr>
          <w:b/>
          <w:bCs/>
          <w:szCs w:val="24"/>
        </w:rPr>
      </w:pPr>
      <w:r w:rsidRPr="004D6327">
        <w:rPr>
          <w:szCs w:val="24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2A5D01" w:rsidRPr="004D6327" w:rsidRDefault="002A5D01" w:rsidP="004D6327">
      <w:pPr>
        <w:jc w:val="both"/>
        <w:rPr>
          <w:b/>
          <w:bCs/>
          <w:sz w:val="20"/>
        </w:rPr>
      </w:pPr>
    </w:p>
    <w:p w:rsidR="002A5D01" w:rsidRPr="004D6327" w:rsidRDefault="002A5D01" w:rsidP="004D6327">
      <w:pPr>
        <w:numPr>
          <w:ilvl w:val="0"/>
          <w:numId w:val="1"/>
        </w:numPr>
        <w:jc w:val="center"/>
        <w:rPr>
          <w:b/>
          <w:szCs w:val="24"/>
        </w:rPr>
      </w:pPr>
      <w:r w:rsidRPr="004D6327">
        <w:rPr>
          <w:b/>
          <w:szCs w:val="24"/>
        </w:rPr>
        <w:t>Разрешение споров</w:t>
      </w:r>
    </w:p>
    <w:p w:rsidR="002A5D01" w:rsidRPr="004D6327" w:rsidRDefault="002A5D01" w:rsidP="004D6327">
      <w:pPr>
        <w:tabs>
          <w:tab w:val="num" w:pos="1620"/>
        </w:tabs>
        <w:rPr>
          <w:b/>
          <w:sz w:val="20"/>
        </w:rPr>
      </w:pPr>
    </w:p>
    <w:p w:rsidR="002A5D01" w:rsidRPr="004D6327" w:rsidRDefault="002A5D01" w:rsidP="004D6327">
      <w:pPr>
        <w:numPr>
          <w:ilvl w:val="1"/>
          <w:numId w:val="1"/>
        </w:numPr>
        <w:ind w:left="0" w:firstLine="709"/>
        <w:jc w:val="both"/>
        <w:rPr>
          <w:b/>
          <w:bCs/>
          <w:color w:val="000000"/>
          <w:szCs w:val="24"/>
        </w:rPr>
      </w:pPr>
      <w:r w:rsidRPr="004D6327">
        <w:rPr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4D6327">
        <w:rPr>
          <w:szCs w:val="24"/>
        </w:rPr>
        <w:t>быть</w:t>
      </w:r>
      <w:proofErr w:type="gramEnd"/>
      <w:r w:rsidRPr="004D6327">
        <w:rPr>
          <w:szCs w:val="24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2A5D01" w:rsidRPr="004D6327" w:rsidRDefault="002A5D01" w:rsidP="004D6327">
      <w:pPr>
        <w:numPr>
          <w:ilvl w:val="1"/>
          <w:numId w:val="1"/>
        </w:numPr>
        <w:ind w:left="0" w:firstLine="709"/>
        <w:jc w:val="both"/>
        <w:rPr>
          <w:b/>
          <w:bCs/>
          <w:color w:val="000000"/>
          <w:szCs w:val="24"/>
        </w:rPr>
      </w:pPr>
      <w:r w:rsidRPr="004D6327">
        <w:rPr>
          <w:szCs w:val="24"/>
        </w:rPr>
        <w:t>В случае невозможности разрешения возникших разногласий и споров путем переговоров они подлежат разрешению в Арбитражном суде</w:t>
      </w:r>
      <w:r w:rsidRPr="004D6327">
        <w:rPr>
          <w:color w:val="0000FF"/>
          <w:szCs w:val="24"/>
        </w:rPr>
        <w:t xml:space="preserve"> </w:t>
      </w:r>
      <w:r w:rsidRPr="004D6327">
        <w:rPr>
          <w:szCs w:val="24"/>
        </w:rPr>
        <w:t>Ханты-Мансийского автономного 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2A5D01" w:rsidRPr="004D6327" w:rsidRDefault="002A5D01" w:rsidP="004D6327">
      <w:pPr>
        <w:jc w:val="both"/>
        <w:rPr>
          <w:b/>
          <w:bCs/>
          <w:color w:val="000000"/>
          <w:sz w:val="20"/>
        </w:rPr>
      </w:pPr>
    </w:p>
    <w:p w:rsidR="002A5D01" w:rsidRPr="004D6327" w:rsidRDefault="002A5D01" w:rsidP="004D6327">
      <w:pPr>
        <w:numPr>
          <w:ilvl w:val="0"/>
          <w:numId w:val="1"/>
        </w:numPr>
        <w:jc w:val="center"/>
        <w:rPr>
          <w:b/>
          <w:szCs w:val="24"/>
        </w:rPr>
      </w:pPr>
      <w:r w:rsidRPr="004D6327">
        <w:rPr>
          <w:b/>
          <w:szCs w:val="24"/>
        </w:rPr>
        <w:t>Антикоррупционная оговорка</w:t>
      </w:r>
    </w:p>
    <w:p w:rsidR="002A5D01" w:rsidRPr="004D6327" w:rsidRDefault="002A5D01" w:rsidP="004D6327">
      <w:pPr>
        <w:tabs>
          <w:tab w:val="num" w:pos="1620"/>
        </w:tabs>
        <w:rPr>
          <w:b/>
          <w:szCs w:val="24"/>
        </w:rPr>
      </w:pP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  <w:szCs w:val="24"/>
        </w:rPr>
      </w:pPr>
      <w:proofErr w:type="gramStart"/>
      <w:r w:rsidRPr="004D6327">
        <w:rPr>
          <w:szCs w:val="24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  <w:szCs w:val="24"/>
        </w:rPr>
      </w:pPr>
      <w:proofErr w:type="gramStart"/>
      <w:r w:rsidRPr="004D6327">
        <w:rPr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 w:rsidRPr="004D6327">
        <w:rPr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4D6327">
        <w:rPr>
          <w:szCs w:val="24"/>
        </w:rPr>
        <w:t>с даты направления</w:t>
      </w:r>
      <w:proofErr w:type="gramEnd"/>
      <w:r w:rsidRPr="004D6327">
        <w:rPr>
          <w:szCs w:val="24"/>
        </w:rPr>
        <w:t xml:space="preserve"> письменного уведомления.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proofErr w:type="gramStart"/>
      <w:r w:rsidRPr="004D6327">
        <w:rPr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4D6327">
        <w:rPr>
          <w:szCs w:val="24"/>
        </w:rPr>
        <w:t xml:space="preserve"> легализации доходов, полученных преступным путем.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bCs/>
          <w:szCs w:val="24"/>
        </w:rPr>
      </w:pPr>
      <w:r w:rsidRPr="004D6327">
        <w:rPr>
          <w:szCs w:val="24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4D6327">
        <w:rPr>
          <w:szCs w:val="24"/>
        </w:rPr>
        <w:t>был</w:t>
      </w:r>
      <w:proofErr w:type="gramEnd"/>
      <w:r w:rsidRPr="004D6327">
        <w:rPr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2A5D01" w:rsidRPr="004D6327" w:rsidRDefault="002A5D01" w:rsidP="004D6327">
      <w:pPr>
        <w:jc w:val="both"/>
        <w:rPr>
          <w:b/>
          <w:bCs/>
          <w:szCs w:val="24"/>
        </w:rPr>
      </w:pPr>
    </w:p>
    <w:p w:rsidR="002A5D01" w:rsidRPr="004D6327" w:rsidRDefault="002A5D01" w:rsidP="004D6327">
      <w:pPr>
        <w:numPr>
          <w:ilvl w:val="0"/>
          <w:numId w:val="1"/>
        </w:numPr>
        <w:tabs>
          <w:tab w:val="num" w:pos="1620"/>
        </w:tabs>
        <w:jc w:val="center"/>
        <w:rPr>
          <w:b/>
          <w:szCs w:val="24"/>
        </w:rPr>
      </w:pPr>
      <w:r w:rsidRPr="004D6327">
        <w:rPr>
          <w:b/>
          <w:bCs/>
          <w:szCs w:val="24"/>
        </w:rPr>
        <w:t>Прочие условия</w:t>
      </w:r>
    </w:p>
    <w:p w:rsidR="002A5D01" w:rsidRPr="004D6327" w:rsidRDefault="002A5D01" w:rsidP="004D6327">
      <w:pPr>
        <w:tabs>
          <w:tab w:val="num" w:pos="1620"/>
        </w:tabs>
        <w:rPr>
          <w:b/>
          <w:szCs w:val="24"/>
        </w:rPr>
      </w:pP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 xml:space="preserve">Договор вступает в силу с «___»__________ 20__ года </w:t>
      </w:r>
      <w:r w:rsidRPr="004D6327">
        <w:rPr>
          <w:i/>
          <w:szCs w:val="24"/>
        </w:rPr>
        <w:t>(либо с момента его подписания обеими Сторонами)</w:t>
      </w:r>
      <w:r w:rsidRPr="004D6327">
        <w:rPr>
          <w:szCs w:val="24"/>
        </w:rPr>
        <w:t xml:space="preserve"> и действует по «___»__________ 20__ года, а в части расчётов - до полного исполнения Сторонами своих обязательств.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 xml:space="preserve">Подписав настоящий </w:t>
      </w:r>
      <w:proofErr w:type="gramStart"/>
      <w:r w:rsidRPr="004D6327">
        <w:rPr>
          <w:szCs w:val="24"/>
        </w:rPr>
        <w:t>Договор</w:t>
      </w:r>
      <w:proofErr w:type="gramEnd"/>
      <w:r w:rsidRPr="004D6327">
        <w:rPr>
          <w:szCs w:val="24"/>
        </w:rPr>
        <w:t xml:space="preserve"> Исполнитель подтверждает, что:</w:t>
      </w:r>
    </w:p>
    <w:p w:rsidR="002A5D01" w:rsidRPr="004D6327" w:rsidRDefault="002A5D01" w:rsidP="004D6327">
      <w:pPr>
        <w:pStyle w:val="34"/>
        <w:numPr>
          <w:ilvl w:val="0"/>
          <w:numId w:val="20"/>
        </w:numPr>
        <w:tabs>
          <w:tab w:val="left" w:pos="993"/>
        </w:tabs>
        <w:ind w:left="0" w:firstLine="709"/>
        <w:rPr>
          <w:color w:val="auto"/>
          <w:szCs w:val="24"/>
        </w:rPr>
      </w:pPr>
      <w:r w:rsidRPr="004D6327">
        <w:rPr>
          <w:color w:val="auto"/>
          <w:szCs w:val="24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2A5D01" w:rsidRPr="004D6327" w:rsidRDefault="002A5D01" w:rsidP="004D6327">
      <w:pPr>
        <w:pStyle w:val="34"/>
        <w:numPr>
          <w:ilvl w:val="0"/>
          <w:numId w:val="20"/>
        </w:numPr>
        <w:tabs>
          <w:tab w:val="left" w:pos="993"/>
        </w:tabs>
        <w:ind w:left="0" w:firstLine="709"/>
        <w:rPr>
          <w:color w:val="auto"/>
          <w:szCs w:val="24"/>
        </w:rPr>
      </w:pPr>
      <w:r w:rsidRPr="004D6327">
        <w:rPr>
          <w:color w:val="auto"/>
          <w:szCs w:val="24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2A5D01" w:rsidRPr="004D6327" w:rsidRDefault="002A5D01" w:rsidP="004D6327">
      <w:pPr>
        <w:pStyle w:val="34"/>
        <w:numPr>
          <w:ilvl w:val="0"/>
          <w:numId w:val="20"/>
        </w:numPr>
        <w:tabs>
          <w:tab w:val="left" w:pos="993"/>
        </w:tabs>
        <w:ind w:left="0" w:firstLine="709"/>
        <w:rPr>
          <w:color w:val="auto"/>
          <w:szCs w:val="24"/>
        </w:rPr>
      </w:pPr>
      <w:r w:rsidRPr="004D6327">
        <w:rPr>
          <w:color w:val="auto"/>
          <w:szCs w:val="24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bCs/>
          <w:color w:val="000000"/>
          <w:szCs w:val="24"/>
        </w:rPr>
        <w:t>Н</w:t>
      </w:r>
      <w:r w:rsidRPr="004D6327">
        <w:rPr>
          <w:szCs w:val="24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2A5D01" w:rsidRPr="004D6327" w:rsidRDefault="002A5D01" w:rsidP="004D6327">
      <w:pPr>
        <w:tabs>
          <w:tab w:val="num" w:pos="1620"/>
        </w:tabs>
        <w:ind w:firstLine="709"/>
        <w:jc w:val="both"/>
        <w:rPr>
          <w:b/>
          <w:bCs/>
          <w:color w:val="000000"/>
          <w:szCs w:val="24"/>
        </w:rPr>
      </w:pPr>
      <w:r w:rsidRPr="004D6327">
        <w:rPr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4D6327">
        <w:rPr>
          <w:color w:val="000000"/>
          <w:szCs w:val="24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2A5D01" w:rsidRPr="004D6327" w:rsidRDefault="002A5D01" w:rsidP="004D6327">
      <w:pPr>
        <w:pStyle w:val="34"/>
        <w:numPr>
          <w:ilvl w:val="0"/>
          <w:numId w:val="20"/>
        </w:numPr>
        <w:tabs>
          <w:tab w:val="left" w:pos="993"/>
        </w:tabs>
        <w:ind w:left="0" w:firstLine="709"/>
        <w:rPr>
          <w:color w:val="000000"/>
          <w:szCs w:val="24"/>
        </w:rPr>
      </w:pPr>
      <w:r w:rsidRPr="004D6327">
        <w:rPr>
          <w:color w:val="000000"/>
          <w:szCs w:val="24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2A5D01" w:rsidRPr="004D6327" w:rsidRDefault="002A5D01" w:rsidP="004D6327">
      <w:pPr>
        <w:pStyle w:val="34"/>
        <w:numPr>
          <w:ilvl w:val="0"/>
          <w:numId w:val="20"/>
        </w:numPr>
        <w:tabs>
          <w:tab w:val="left" w:pos="993"/>
        </w:tabs>
        <w:ind w:left="0" w:firstLine="709"/>
        <w:rPr>
          <w:color w:val="000000"/>
          <w:szCs w:val="24"/>
        </w:rPr>
      </w:pPr>
      <w:r w:rsidRPr="004D6327">
        <w:rPr>
          <w:color w:val="000000"/>
          <w:szCs w:val="24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2A5D01" w:rsidRPr="004D6327" w:rsidRDefault="002A5D01" w:rsidP="004D6327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color w:val="000000"/>
          <w:szCs w:val="24"/>
        </w:rPr>
      </w:pPr>
      <w:r w:rsidRPr="004D6327">
        <w:rPr>
          <w:rFonts w:ascii="Times New Roman" w:hAnsi="Times New Roman"/>
          <w:color w:val="000000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color w:val="000000"/>
          <w:szCs w:val="24"/>
        </w:rPr>
        <w:t>Любые</w:t>
      </w:r>
      <w:r w:rsidRPr="004D6327">
        <w:rPr>
          <w:szCs w:val="24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 xml:space="preserve">В случае если в результате </w:t>
      </w:r>
      <w:proofErr w:type="spellStart"/>
      <w:r w:rsidRPr="004D6327">
        <w:rPr>
          <w:szCs w:val="24"/>
        </w:rPr>
        <w:t>неуведомления</w:t>
      </w:r>
      <w:proofErr w:type="spellEnd"/>
      <w:r w:rsidRPr="004D6327">
        <w:rPr>
          <w:szCs w:val="24"/>
        </w:rP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bCs/>
          <w:szCs w:val="24"/>
        </w:rPr>
        <w:t>Во всём остальном, что не предусмотрено настоящим Договором, применяются нормы</w:t>
      </w:r>
      <w:r w:rsidRPr="004D6327">
        <w:rPr>
          <w:szCs w:val="24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2A5D01" w:rsidRPr="004D6327" w:rsidRDefault="002A5D01" w:rsidP="004D632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A5D01" w:rsidRPr="004D6327" w:rsidRDefault="002A5D01" w:rsidP="004D6327">
      <w:pPr>
        <w:numPr>
          <w:ilvl w:val="1"/>
          <w:numId w:val="1"/>
        </w:numPr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A5D01" w:rsidRPr="004D6327" w:rsidRDefault="002A5D01" w:rsidP="004D6327">
      <w:pPr>
        <w:numPr>
          <w:ilvl w:val="1"/>
          <w:numId w:val="1"/>
        </w:numPr>
        <w:ind w:left="0" w:firstLine="709"/>
        <w:jc w:val="both"/>
        <w:rPr>
          <w:b/>
          <w:szCs w:val="24"/>
        </w:rPr>
      </w:pPr>
      <w:r w:rsidRPr="004D6327">
        <w:rPr>
          <w:szCs w:val="24"/>
        </w:rPr>
        <w:t>К настоящему Договору прилагаются и являются его неотъемлемой частью:</w:t>
      </w:r>
    </w:p>
    <w:p w:rsidR="002A5D01" w:rsidRPr="004D6327" w:rsidRDefault="002A5D01" w:rsidP="004D6327">
      <w:pPr>
        <w:jc w:val="center"/>
        <w:rPr>
          <w:b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803"/>
        <w:gridCol w:w="1019"/>
        <w:gridCol w:w="282"/>
        <w:gridCol w:w="7067"/>
      </w:tblGrid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8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1</w:t>
            </w:r>
          </w:p>
        </w:tc>
        <w:tc>
          <w:tcPr>
            <w:tcW w:w="282" w:type="dxa"/>
            <w:vMerge w:val="restart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 w:val="restart"/>
            <w:shd w:val="clear" w:color="auto" w:fill="auto"/>
          </w:tcPr>
          <w:p w:rsidR="002A5D01" w:rsidRPr="004D6327" w:rsidRDefault="002A5D01" w:rsidP="004D632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D6327">
              <w:rPr>
                <w:snapToGrid w:val="0"/>
              </w:rPr>
              <w:t xml:space="preserve">Регламент </w:t>
            </w:r>
            <w:r w:rsidRPr="004D6327">
              <w:t>взаимоотношения между ОАО «СН-МНГ и</w:t>
            </w:r>
            <w:proofErr w:type="gramStart"/>
            <w:r w:rsidRPr="004D6327">
              <w:t xml:space="preserve"> (____________) </w:t>
            </w:r>
            <w:proofErr w:type="gramEnd"/>
            <w:r w:rsidRPr="004D6327">
              <w:t>при проведении химизации технологических процессов;</w:t>
            </w: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282" w:type="dxa"/>
            <w:vMerge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8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2</w:t>
            </w: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 w:val="restart"/>
            <w:shd w:val="clear" w:color="auto" w:fill="auto"/>
          </w:tcPr>
          <w:p w:rsidR="002A5D01" w:rsidRPr="004D6327" w:rsidRDefault="002A5D01" w:rsidP="004D632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D6327">
              <w:t>Регламент взаимодействий ОАО «СН-МНГ» и</w:t>
            </w:r>
            <w:proofErr w:type="gramStart"/>
            <w:r w:rsidRPr="004D6327">
              <w:t xml:space="preserve"> (____________) </w:t>
            </w:r>
            <w:proofErr w:type="gramEnd"/>
            <w:r w:rsidRPr="004D6327">
              <w:t>по предоставлению материально-производственных запасов на давальческой основе и их документального оформления;</w:t>
            </w: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8"/>
              <w:rPr>
                <w:color w:val="auto"/>
                <w:spacing w:val="1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8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3</w:t>
            </w: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 w:val="restart"/>
            <w:shd w:val="clear" w:color="auto" w:fill="auto"/>
          </w:tcPr>
          <w:p w:rsidR="002A5D01" w:rsidRPr="004D6327" w:rsidRDefault="002A5D01" w:rsidP="004D632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D6327"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4D6327">
              <w:t>Славнефть</w:t>
            </w:r>
            <w:proofErr w:type="spellEnd"/>
            <w:r w:rsidRPr="004D6327"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4D6327">
              <w:t>Славнефть</w:t>
            </w:r>
            <w:proofErr w:type="spellEnd"/>
            <w:r w:rsidRPr="004D6327">
              <w:t>-Мегионнефтегаз»;</w:t>
            </w: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4</w:t>
            </w: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 w:val="restart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4D6327">
              <w:rPr>
                <w:color w:val="auto"/>
                <w:szCs w:val="24"/>
              </w:rPr>
              <w:t>Славнефть</w:t>
            </w:r>
            <w:proofErr w:type="spellEnd"/>
            <w:r w:rsidRPr="004D6327">
              <w:rPr>
                <w:color w:val="auto"/>
                <w:szCs w:val="24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5</w:t>
            </w:r>
          </w:p>
        </w:tc>
        <w:tc>
          <w:tcPr>
            <w:tcW w:w="282" w:type="dxa"/>
            <w:vMerge w:val="restart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 w:val="restart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zCs w:val="24"/>
              </w:rPr>
              <w:t>Стандарт «Транспортная безопасность в открытом акционерном обществе «</w:t>
            </w:r>
            <w:proofErr w:type="spellStart"/>
            <w:r w:rsidRPr="004D6327">
              <w:rPr>
                <w:color w:val="auto"/>
                <w:szCs w:val="24"/>
              </w:rPr>
              <w:t>Славнефть</w:t>
            </w:r>
            <w:proofErr w:type="spellEnd"/>
            <w:r w:rsidRPr="004D6327">
              <w:rPr>
                <w:color w:val="auto"/>
                <w:szCs w:val="24"/>
              </w:rPr>
              <w:t>-Мегионнефтегаз»;</w:t>
            </w: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282" w:type="dxa"/>
            <w:vMerge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6</w:t>
            </w:r>
          </w:p>
        </w:tc>
        <w:tc>
          <w:tcPr>
            <w:tcW w:w="282" w:type="dxa"/>
            <w:vMerge w:val="restart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 w:val="restart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zCs w:val="24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4D6327">
              <w:rPr>
                <w:color w:val="auto"/>
                <w:szCs w:val="24"/>
              </w:rPr>
              <w:t>Славнефть</w:t>
            </w:r>
            <w:proofErr w:type="spellEnd"/>
            <w:r w:rsidRPr="004D6327">
              <w:rPr>
                <w:color w:val="auto"/>
                <w:szCs w:val="24"/>
              </w:rPr>
              <w:t>-Мегионнефтегаз»;</w:t>
            </w: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282" w:type="dxa"/>
            <w:vMerge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7</w:t>
            </w:r>
          </w:p>
        </w:tc>
        <w:tc>
          <w:tcPr>
            <w:tcW w:w="282" w:type="dxa"/>
            <w:vMerge w:val="restart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 w:val="restart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zCs w:val="24"/>
              </w:rPr>
              <w:t>Стандарт «</w:t>
            </w:r>
            <w:r w:rsidR="00136781" w:rsidRPr="004D6327">
              <w:rPr>
                <w:color w:val="auto"/>
                <w:szCs w:val="24"/>
              </w:rPr>
              <w:t>Расследование и учет происшествий в области охраны труда, пр</w:t>
            </w:r>
            <w:r w:rsidR="00274A9D" w:rsidRPr="004D6327">
              <w:rPr>
                <w:color w:val="auto"/>
                <w:szCs w:val="24"/>
              </w:rPr>
              <w:t>о</w:t>
            </w:r>
            <w:r w:rsidR="00136781" w:rsidRPr="004D6327">
              <w:rPr>
                <w:color w:val="auto"/>
                <w:szCs w:val="24"/>
              </w:rPr>
              <w:t>мышленной безопасности</w:t>
            </w:r>
            <w:r w:rsidR="00274A9D" w:rsidRPr="004D6327">
              <w:rPr>
                <w:color w:val="auto"/>
                <w:szCs w:val="24"/>
              </w:rPr>
              <w:t xml:space="preserve"> и охраны окружающей среды, подготовка, распространение, учет извлеченных уроков и планов действий» в </w:t>
            </w:r>
            <w:r w:rsidR="00136781" w:rsidRPr="004D6327">
              <w:rPr>
                <w:color w:val="auto"/>
                <w:szCs w:val="24"/>
              </w:rPr>
              <w:t>открытом акционерном обществе «</w:t>
            </w:r>
            <w:proofErr w:type="spellStart"/>
            <w:r w:rsidR="00136781" w:rsidRPr="004D6327">
              <w:rPr>
                <w:color w:val="auto"/>
                <w:szCs w:val="24"/>
              </w:rPr>
              <w:t>Славнефть</w:t>
            </w:r>
            <w:proofErr w:type="spellEnd"/>
            <w:r w:rsidR="00136781" w:rsidRPr="004D6327">
              <w:rPr>
                <w:color w:val="auto"/>
                <w:szCs w:val="24"/>
              </w:rPr>
              <w:t>-Мегионнефтегаз</w:t>
            </w:r>
            <w:r w:rsidRPr="004D6327">
              <w:rPr>
                <w:color w:val="auto"/>
                <w:szCs w:val="24"/>
              </w:rPr>
              <w:t>»;</w:t>
            </w: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282" w:type="dxa"/>
            <w:vMerge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8</w:t>
            </w: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 w:val="restart"/>
            <w:shd w:val="clear" w:color="auto" w:fill="auto"/>
          </w:tcPr>
          <w:p w:rsidR="002A5D01" w:rsidRPr="004D6327" w:rsidRDefault="00274A9D" w:rsidP="004D6327">
            <w:pPr>
              <w:widowControl w:val="0"/>
              <w:tabs>
                <w:tab w:val="left" w:pos="566"/>
                <w:tab w:val="num" w:pos="1440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D6327">
              <w:rPr>
                <w:szCs w:val="24"/>
              </w:rPr>
              <w:t>Регламент взаимодействия ОАО «СН-МНГ» с Подрядными организациями в процессе привлечения Субподрядных организаций</w:t>
            </w:r>
            <w:r w:rsidR="002A5D01" w:rsidRPr="004D6327">
              <w:rPr>
                <w:szCs w:val="24"/>
              </w:rPr>
              <w:t>;</w:t>
            </w:r>
          </w:p>
        </w:tc>
      </w:tr>
      <w:tr w:rsidR="002A5D01" w:rsidRPr="004D6327" w:rsidTr="00274A9D">
        <w:trPr>
          <w:trHeight w:val="441"/>
        </w:trPr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/>
            <w:shd w:val="clear" w:color="auto" w:fill="auto"/>
          </w:tcPr>
          <w:p w:rsidR="002A5D01" w:rsidRPr="004D6327" w:rsidRDefault="002A5D01" w:rsidP="004D6327">
            <w:pPr>
              <w:widowControl w:val="0"/>
              <w:tabs>
                <w:tab w:val="left" w:pos="566"/>
                <w:tab w:val="num" w:pos="1440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9</w:t>
            </w: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 w:val="restart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zCs w:val="24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4D6327">
              <w:rPr>
                <w:color w:val="auto"/>
                <w:szCs w:val="24"/>
              </w:rPr>
              <w:t>Славнефть</w:t>
            </w:r>
            <w:proofErr w:type="spellEnd"/>
            <w:r w:rsidRPr="004D6327">
              <w:rPr>
                <w:color w:val="auto"/>
                <w:szCs w:val="24"/>
              </w:rPr>
              <w:t>-Мегионнефтегаз»;</w:t>
            </w: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  <w:u w:val="single"/>
              </w:rPr>
            </w:pPr>
            <w:r w:rsidRPr="004D6327">
              <w:rPr>
                <w:color w:val="auto"/>
                <w:spacing w:val="1"/>
                <w:szCs w:val="24"/>
                <w:u w:val="single"/>
              </w:rPr>
              <w:t>10</w:t>
            </w: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 w:val="restart"/>
            <w:shd w:val="clear" w:color="auto" w:fill="auto"/>
          </w:tcPr>
          <w:p w:rsidR="002A5D01" w:rsidRPr="004D6327" w:rsidRDefault="002A5D01" w:rsidP="004D632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D6327">
              <w:t>Положение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открытого акционерного общества «</w:t>
            </w:r>
            <w:proofErr w:type="spellStart"/>
            <w:r w:rsidRPr="004D6327">
              <w:t>Славнефть</w:t>
            </w:r>
            <w:proofErr w:type="spellEnd"/>
            <w:r w:rsidRPr="004D6327">
              <w:t>-Мегионнефтегаз» при проведении технологических операций;</w:t>
            </w: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1019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11</w:t>
            </w: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 w:val="restart"/>
            <w:shd w:val="clear" w:color="auto" w:fill="auto"/>
          </w:tcPr>
          <w:p w:rsidR="002A5D01" w:rsidRPr="004D6327" w:rsidRDefault="002A5D01" w:rsidP="004D632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D6327">
              <w:t>Положение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4D6327">
              <w:t>Славнефть</w:t>
            </w:r>
            <w:proofErr w:type="spellEnd"/>
            <w:r w:rsidRPr="004D6327">
              <w:t>-Мегионнефтегаз»</w:t>
            </w:r>
            <w:r w:rsidRPr="004D6327">
              <w:rPr>
                <w:bCs/>
              </w:rPr>
              <w:t>,</w:t>
            </w: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vMerge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12</w:t>
            </w: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Производственная программа;</w:t>
            </w: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13</w:t>
            </w: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 xml:space="preserve">Форма </w:t>
            </w:r>
            <w:proofErr w:type="gramStart"/>
            <w:r w:rsidRPr="004D6327">
              <w:rPr>
                <w:color w:val="auto"/>
                <w:spacing w:val="1"/>
                <w:szCs w:val="24"/>
              </w:rPr>
              <w:t>Заказ-Наряда</w:t>
            </w:r>
            <w:proofErr w:type="gramEnd"/>
            <w:r w:rsidRPr="004D6327">
              <w:rPr>
                <w:color w:val="auto"/>
                <w:spacing w:val="1"/>
                <w:szCs w:val="24"/>
              </w:rPr>
              <w:t>;</w:t>
            </w:r>
          </w:p>
        </w:tc>
      </w:tr>
      <w:tr w:rsidR="002A5D01" w:rsidRPr="004D6327" w:rsidTr="002A5D01">
        <w:tc>
          <w:tcPr>
            <w:tcW w:w="1803" w:type="dxa"/>
            <w:shd w:val="clear" w:color="auto" w:fill="auto"/>
          </w:tcPr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</w:p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14</w:t>
            </w:r>
          </w:p>
        </w:tc>
        <w:tc>
          <w:tcPr>
            <w:tcW w:w="282" w:type="dxa"/>
            <w:shd w:val="clear" w:color="auto" w:fill="auto"/>
          </w:tcPr>
          <w:p w:rsidR="002A5D01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shd w:val="clear" w:color="auto" w:fill="auto"/>
          </w:tcPr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szCs w:val="24"/>
              </w:rPr>
            </w:pPr>
          </w:p>
          <w:p w:rsidR="00274A9D" w:rsidRPr="004D6327" w:rsidRDefault="002A5D0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Форма акта оказанных услуг.</w:t>
            </w:r>
          </w:p>
        </w:tc>
      </w:tr>
      <w:tr w:rsidR="00274A9D" w:rsidRPr="004D6327" w:rsidTr="00FB62EB">
        <w:trPr>
          <w:trHeight w:val="594"/>
        </w:trPr>
        <w:tc>
          <w:tcPr>
            <w:tcW w:w="1803" w:type="dxa"/>
            <w:shd w:val="clear" w:color="auto" w:fill="auto"/>
          </w:tcPr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</w:p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15</w:t>
            </w:r>
          </w:p>
        </w:tc>
        <w:tc>
          <w:tcPr>
            <w:tcW w:w="282" w:type="dxa"/>
            <w:shd w:val="clear" w:color="auto" w:fill="auto"/>
          </w:tcPr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shd w:val="clear" w:color="auto" w:fill="auto"/>
          </w:tcPr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szCs w:val="24"/>
              </w:rPr>
            </w:pPr>
          </w:p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4D6327">
              <w:rPr>
                <w:color w:val="auto"/>
                <w:spacing w:val="1"/>
                <w:szCs w:val="24"/>
              </w:rPr>
              <w:t>Славнефть</w:t>
            </w:r>
            <w:proofErr w:type="spellEnd"/>
            <w:r w:rsidRPr="004D6327">
              <w:rPr>
                <w:color w:val="auto"/>
                <w:spacing w:val="1"/>
                <w:szCs w:val="24"/>
              </w:rPr>
              <w:t>-Мегионнефтегаз»;</w:t>
            </w:r>
          </w:p>
        </w:tc>
      </w:tr>
      <w:tr w:rsidR="00274A9D" w:rsidRPr="004D6327" w:rsidTr="001609F9">
        <w:tc>
          <w:tcPr>
            <w:tcW w:w="1803" w:type="dxa"/>
            <w:shd w:val="clear" w:color="auto" w:fill="auto"/>
          </w:tcPr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</w:p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zCs w:val="24"/>
              </w:rPr>
            </w:pPr>
            <w:r w:rsidRPr="004D6327">
              <w:rPr>
                <w:color w:val="auto"/>
                <w:szCs w:val="24"/>
              </w:rPr>
              <w:t>Приложение №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</w:p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357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1</w:t>
            </w:r>
            <w:r w:rsidR="003529F1" w:rsidRPr="004D6327">
              <w:rPr>
                <w:color w:val="auto"/>
                <w:spacing w:val="1"/>
                <w:szCs w:val="24"/>
              </w:rPr>
              <w:t>6</w:t>
            </w:r>
          </w:p>
        </w:tc>
        <w:tc>
          <w:tcPr>
            <w:tcW w:w="282" w:type="dxa"/>
            <w:shd w:val="clear" w:color="auto" w:fill="auto"/>
          </w:tcPr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rPr>
                <w:color w:val="auto"/>
                <w:spacing w:val="1"/>
                <w:szCs w:val="24"/>
              </w:rPr>
            </w:pPr>
          </w:p>
        </w:tc>
        <w:tc>
          <w:tcPr>
            <w:tcW w:w="7067" w:type="dxa"/>
            <w:shd w:val="clear" w:color="auto" w:fill="auto"/>
          </w:tcPr>
          <w:p w:rsidR="00274A9D" w:rsidRPr="004D6327" w:rsidRDefault="00274A9D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szCs w:val="24"/>
              </w:rPr>
            </w:pPr>
          </w:p>
          <w:p w:rsidR="00274A9D" w:rsidRPr="004D6327" w:rsidRDefault="003529F1" w:rsidP="004D6327">
            <w:pPr>
              <w:pStyle w:val="34"/>
              <w:widowControl w:val="0"/>
              <w:autoSpaceDE w:val="0"/>
              <w:autoSpaceDN w:val="0"/>
              <w:adjustRightInd w:val="0"/>
              <w:ind w:firstLine="0"/>
              <w:rPr>
                <w:color w:val="auto"/>
                <w:spacing w:val="1"/>
                <w:szCs w:val="24"/>
              </w:rPr>
            </w:pPr>
            <w:r w:rsidRPr="004D6327">
              <w:rPr>
                <w:color w:val="auto"/>
                <w:spacing w:val="1"/>
                <w:szCs w:val="24"/>
              </w:rPr>
              <w:t>Процедура «Контроль употребления алкоголя, наркотических и токсических веществ».</w:t>
            </w:r>
          </w:p>
        </w:tc>
      </w:tr>
    </w:tbl>
    <w:p w:rsidR="002A5D01" w:rsidRPr="004D6327" w:rsidRDefault="002A5D01" w:rsidP="004D6327">
      <w:pPr>
        <w:jc w:val="center"/>
        <w:rPr>
          <w:b/>
          <w:szCs w:val="24"/>
        </w:rPr>
      </w:pPr>
    </w:p>
    <w:p w:rsidR="002A5D01" w:rsidRPr="004D6327" w:rsidRDefault="002A5D01" w:rsidP="004D6327">
      <w:pPr>
        <w:jc w:val="center"/>
        <w:rPr>
          <w:b/>
          <w:szCs w:val="24"/>
        </w:rPr>
      </w:pPr>
    </w:p>
    <w:p w:rsidR="002A5D01" w:rsidRPr="004D6327" w:rsidRDefault="002A5D01" w:rsidP="004D6327">
      <w:pPr>
        <w:jc w:val="center"/>
        <w:rPr>
          <w:b/>
          <w:szCs w:val="24"/>
        </w:rPr>
      </w:pPr>
    </w:p>
    <w:p w:rsidR="002A5D01" w:rsidRPr="004D6327" w:rsidRDefault="002A5D01" w:rsidP="004D6327">
      <w:pPr>
        <w:pStyle w:val="1"/>
        <w:jc w:val="center"/>
        <w:rPr>
          <w:rFonts w:ascii="Times New Roman" w:hAnsi="Times New Roman"/>
          <w:bCs/>
          <w:szCs w:val="24"/>
        </w:rPr>
      </w:pPr>
      <w:r w:rsidRPr="004D6327">
        <w:rPr>
          <w:rFonts w:ascii="Times New Roman" w:hAnsi="Times New Roman"/>
          <w:bCs/>
          <w:szCs w:val="24"/>
        </w:rPr>
        <w:t>АДРЕСА, РЕКВИЗИТЫ И ПОДПИСИ СТОРОН</w:t>
      </w:r>
    </w:p>
    <w:p w:rsidR="002A5D01" w:rsidRPr="004D6327" w:rsidRDefault="002A5D01" w:rsidP="004D6327"/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2A5D01" w:rsidRPr="004D6327" w:rsidTr="003C098D">
        <w:trPr>
          <w:trHeight w:val="182"/>
        </w:trPr>
        <w:tc>
          <w:tcPr>
            <w:tcW w:w="4728" w:type="dxa"/>
            <w:gridSpan w:val="3"/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  <w:r w:rsidRPr="004D6327">
              <w:rPr>
                <w:b/>
                <w:color w:val="auto"/>
              </w:rPr>
              <w:t>ЗАКАЗЧИК:</w:t>
            </w:r>
          </w:p>
        </w:tc>
        <w:tc>
          <w:tcPr>
            <w:tcW w:w="720" w:type="dxa"/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  <w:r w:rsidRPr="004D6327">
              <w:rPr>
                <w:b/>
                <w:color w:val="auto"/>
              </w:rPr>
              <w:t>ИСПОЛНИТЕЛЬ:</w:t>
            </w:r>
          </w:p>
        </w:tc>
      </w:tr>
      <w:tr w:rsidR="002A5D01" w:rsidRPr="004D6327" w:rsidTr="003C098D">
        <w:trPr>
          <w:trHeight w:val="182"/>
        </w:trPr>
        <w:tc>
          <w:tcPr>
            <w:tcW w:w="4728" w:type="dxa"/>
            <w:gridSpan w:val="3"/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  <w:r w:rsidRPr="004D6327">
              <w:rPr>
                <w:b/>
                <w:color w:val="auto"/>
              </w:rPr>
              <w:t>ОАО «СН-МНГ»</w:t>
            </w:r>
          </w:p>
        </w:tc>
        <w:tc>
          <w:tcPr>
            <w:tcW w:w="720" w:type="dxa"/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</w:p>
        </w:tc>
        <w:tc>
          <w:tcPr>
            <w:tcW w:w="1260" w:type="dxa"/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</w:p>
        </w:tc>
      </w:tr>
      <w:tr w:rsidR="002A5D01" w:rsidRPr="004D6327" w:rsidTr="003C098D">
        <w:trPr>
          <w:trHeight w:val="182"/>
        </w:trPr>
        <w:tc>
          <w:tcPr>
            <w:tcW w:w="4728" w:type="dxa"/>
            <w:gridSpan w:val="3"/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2A5D01" w:rsidRPr="004D6327" w:rsidRDefault="002A5D01" w:rsidP="004D6327">
            <w:pPr>
              <w:pStyle w:val="a7"/>
              <w:snapToGrid w:val="0"/>
              <w:rPr>
                <w:i/>
                <w:color w:val="auto"/>
              </w:rPr>
            </w:pPr>
            <w:r w:rsidRPr="004D6327">
              <w:rPr>
                <w:i/>
                <w:color w:val="auto"/>
              </w:rPr>
              <w:t xml:space="preserve">               (наименование)</w:t>
            </w:r>
          </w:p>
        </w:tc>
      </w:tr>
      <w:tr w:rsidR="002A5D01" w:rsidRPr="004D6327" w:rsidTr="003C098D">
        <w:trPr>
          <w:trHeight w:val="182"/>
        </w:trPr>
        <w:tc>
          <w:tcPr>
            <w:tcW w:w="3468" w:type="dxa"/>
            <w:gridSpan w:val="2"/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  <w:r w:rsidRPr="004D6327">
              <w:rPr>
                <w:b/>
                <w:color w:val="auto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  <w:r w:rsidRPr="004D6327">
              <w:rPr>
                <w:b/>
                <w:color w:val="auto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</w:p>
        </w:tc>
      </w:tr>
      <w:tr w:rsidR="002A5D01" w:rsidRPr="004D6327" w:rsidTr="003C098D">
        <w:trPr>
          <w:trHeight w:val="182"/>
        </w:trPr>
        <w:tc>
          <w:tcPr>
            <w:tcW w:w="3468" w:type="dxa"/>
            <w:gridSpan w:val="2"/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  <w:r w:rsidRPr="004D6327">
              <w:rPr>
                <w:b/>
                <w:color w:val="auto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  <w:r w:rsidRPr="004D6327">
              <w:rPr>
                <w:b/>
                <w:color w:val="auto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</w:p>
        </w:tc>
      </w:tr>
      <w:tr w:rsidR="002A5D01" w:rsidRPr="004D6327" w:rsidTr="003C098D">
        <w:trPr>
          <w:trHeight w:val="182"/>
        </w:trPr>
        <w:tc>
          <w:tcPr>
            <w:tcW w:w="3468" w:type="dxa"/>
            <w:gridSpan w:val="2"/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  <w:r w:rsidRPr="004D6327">
              <w:rPr>
                <w:b/>
                <w:color w:val="auto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  <w:r w:rsidRPr="004D6327">
              <w:rPr>
                <w:b/>
                <w:color w:val="auto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</w:p>
        </w:tc>
      </w:tr>
      <w:tr w:rsidR="002A5D01" w:rsidRPr="004D6327" w:rsidTr="003C098D">
        <w:trPr>
          <w:trHeight w:val="182"/>
        </w:trPr>
        <w:tc>
          <w:tcPr>
            <w:tcW w:w="4728" w:type="dxa"/>
            <w:gridSpan w:val="3"/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</w:p>
        </w:tc>
      </w:tr>
      <w:tr w:rsidR="002A5D01" w:rsidRPr="004D6327" w:rsidTr="003C098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</w:p>
        </w:tc>
      </w:tr>
      <w:tr w:rsidR="002A5D01" w:rsidRPr="004D6327" w:rsidTr="003C098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b/>
                <w:i/>
                <w:color w:val="auto"/>
              </w:rPr>
            </w:pPr>
            <w:r w:rsidRPr="004D6327">
              <w:rPr>
                <w:i/>
                <w:color w:val="auto"/>
              </w:rPr>
              <w:t>(должность)</w:t>
            </w:r>
          </w:p>
        </w:tc>
        <w:tc>
          <w:tcPr>
            <w:tcW w:w="720" w:type="dxa"/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b/>
                <w:i/>
                <w:color w:val="auto"/>
              </w:rPr>
            </w:pPr>
            <w:r w:rsidRPr="004D6327">
              <w:rPr>
                <w:i/>
                <w:color w:val="auto"/>
              </w:rPr>
              <w:t>(должность)</w:t>
            </w:r>
          </w:p>
        </w:tc>
      </w:tr>
      <w:tr w:rsidR="002A5D01" w:rsidRPr="004D6327" w:rsidTr="003C098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i/>
                <w:color w:val="auto"/>
              </w:rPr>
            </w:pPr>
          </w:p>
        </w:tc>
        <w:tc>
          <w:tcPr>
            <w:tcW w:w="2364" w:type="dxa"/>
            <w:gridSpan w:val="2"/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i/>
                <w:color w:val="auto"/>
              </w:rPr>
            </w:pPr>
            <w:r w:rsidRPr="004D6327">
              <w:rPr>
                <w:b/>
                <w:color w:val="auto"/>
              </w:rPr>
              <w:t>(ФИО)</w:t>
            </w:r>
          </w:p>
        </w:tc>
        <w:tc>
          <w:tcPr>
            <w:tcW w:w="720" w:type="dxa"/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i/>
                <w:color w:val="auto"/>
              </w:rPr>
            </w:pPr>
          </w:p>
        </w:tc>
        <w:tc>
          <w:tcPr>
            <w:tcW w:w="2222" w:type="dxa"/>
            <w:gridSpan w:val="2"/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i/>
                <w:color w:val="auto"/>
              </w:rPr>
            </w:pPr>
            <w:r w:rsidRPr="004D6327">
              <w:rPr>
                <w:b/>
                <w:color w:val="auto"/>
              </w:rPr>
              <w:t>(ФИО)</w:t>
            </w:r>
          </w:p>
        </w:tc>
      </w:tr>
      <w:tr w:rsidR="002A5D01" w:rsidRPr="004D6327" w:rsidTr="003C098D">
        <w:trPr>
          <w:trHeight w:val="182"/>
        </w:trPr>
        <w:tc>
          <w:tcPr>
            <w:tcW w:w="4728" w:type="dxa"/>
            <w:gridSpan w:val="3"/>
          </w:tcPr>
          <w:p w:rsidR="002A5D01" w:rsidRPr="004D6327" w:rsidRDefault="002A5D01" w:rsidP="004D6327">
            <w:pPr>
              <w:pStyle w:val="a7"/>
              <w:snapToGrid w:val="0"/>
              <w:rPr>
                <w:i/>
                <w:color w:val="auto"/>
              </w:rPr>
            </w:pPr>
            <w:r w:rsidRPr="004D6327">
              <w:rPr>
                <w:i/>
                <w:color w:val="auto"/>
              </w:rPr>
              <w:t xml:space="preserve">          (подпись)</w:t>
            </w:r>
          </w:p>
        </w:tc>
        <w:tc>
          <w:tcPr>
            <w:tcW w:w="720" w:type="dxa"/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2A5D01" w:rsidRPr="004D6327" w:rsidRDefault="002A5D01" w:rsidP="004D6327">
            <w:pPr>
              <w:pStyle w:val="a7"/>
              <w:snapToGrid w:val="0"/>
              <w:rPr>
                <w:i/>
                <w:color w:val="auto"/>
              </w:rPr>
            </w:pPr>
            <w:r w:rsidRPr="004D6327">
              <w:rPr>
                <w:i/>
                <w:color w:val="auto"/>
              </w:rPr>
              <w:t xml:space="preserve">          (подпись)</w:t>
            </w:r>
          </w:p>
        </w:tc>
      </w:tr>
      <w:tr w:rsidR="002A5D01" w:rsidRPr="0088062B" w:rsidTr="003C098D">
        <w:trPr>
          <w:trHeight w:val="180"/>
        </w:trPr>
        <w:tc>
          <w:tcPr>
            <w:tcW w:w="4728" w:type="dxa"/>
            <w:gridSpan w:val="3"/>
          </w:tcPr>
          <w:p w:rsidR="002A5D01" w:rsidRPr="004D6327" w:rsidRDefault="002A5D01" w:rsidP="004D6327">
            <w:pPr>
              <w:pStyle w:val="a7"/>
              <w:snapToGrid w:val="0"/>
              <w:rPr>
                <w:b/>
                <w:color w:val="auto"/>
              </w:rPr>
            </w:pPr>
            <w:r w:rsidRPr="004D6327">
              <w:rPr>
                <w:b/>
                <w:color w:val="auto"/>
              </w:rPr>
              <w:t xml:space="preserve">         М.П.</w:t>
            </w:r>
          </w:p>
        </w:tc>
        <w:tc>
          <w:tcPr>
            <w:tcW w:w="720" w:type="dxa"/>
          </w:tcPr>
          <w:p w:rsidR="002A5D01" w:rsidRPr="004D6327" w:rsidRDefault="002A5D01" w:rsidP="004D6327">
            <w:pPr>
              <w:pStyle w:val="a7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2A5D01" w:rsidRPr="000D5F8D" w:rsidRDefault="002A5D01" w:rsidP="004D6327">
            <w:pPr>
              <w:pStyle w:val="a7"/>
              <w:snapToGrid w:val="0"/>
              <w:rPr>
                <w:color w:val="auto"/>
              </w:rPr>
            </w:pPr>
            <w:r w:rsidRPr="004D6327">
              <w:rPr>
                <w:b/>
                <w:color w:val="auto"/>
              </w:rPr>
              <w:t xml:space="preserve">            М.П.</w:t>
            </w:r>
            <w:bookmarkStart w:id="0" w:name="_GoBack"/>
            <w:bookmarkEnd w:id="0"/>
          </w:p>
        </w:tc>
      </w:tr>
    </w:tbl>
    <w:p w:rsidR="002A5D01" w:rsidRPr="00464FBD" w:rsidRDefault="002A5D01" w:rsidP="004D6327"/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2A5D01" w:rsidRDefault="002A5D01" w:rsidP="004D6327">
      <w:pPr>
        <w:jc w:val="center"/>
        <w:rPr>
          <w:b/>
          <w:szCs w:val="24"/>
        </w:rPr>
      </w:pPr>
    </w:p>
    <w:p w:rsidR="00065FE9" w:rsidRDefault="00065FE9" w:rsidP="004D6327"/>
    <w:sectPr w:rsidR="00065FE9" w:rsidSect="003C098D">
      <w:footerReference w:type="even" r:id="rId8"/>
      <w:footerReference w:type="default" r:id="rId9"/>
      <w:pgSz w:w="11906" w:h="16838" w:code="9"/>
      <w:pgMar w:top="851" w:right="709" w:bottom="851" w:left="1134" w:header="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E11" w:rsidRDefault="00AD6E11">
      <w:r>
        <w:separator/>
      </w:r>
    </w:p>
  </w:endnote>
  <w:endnote w:type="continuationSeparator" w:id="0">
    <w:p w:rsidR="00AD6E11" w:rsidRDefault="00AD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781" w:rsidRDefault="00136781" w:rsidP="003C098D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36781" w:rsidRDefault="0013678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781" w:rsidRDefault="00136781" w:rsidP="003C098D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D6327">
      <w:rPr>
        <w:rStyle w:val="ae"/>
        <w:noProof/>
      </w:rPr>
      <w:t>23</w:t>
    </w:r>
    <w:r>
      <w:rPr>
        <w:rStyle w:val="ae"/>
      </w:rPr>
      <w:fldChar w:fldCharType="end"/>
    </w:r>
  </w:p>
  <w:p w:rsidR="00136781" w:rsidRDefault="00136781" w:rsidP="003C098D">
    <w:pPr>
      <w:pStyle w:val="aa"/>
      <w:ind w:right="360"/>
      <w:jc w:val="right"/>
    </w:pPr>
  </w:p>
  <w:p w:rsidR="00136781" w:rsidRDefault="00136781">
    <w:pPr>
      <w:pStyle w:val="aa"/>
      <w:tabs>
        <w:tab w:val="left" w:pos="885"/>
        <w:tab w:val="center" w:pos="485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E11" w:rsidRDefault="00AD6E11">
      <w:r>
        <w:separator/>
      </w:r>
    </w:p>
  </w:footnote>
  <w:footnote w:type="continuationSeparator" w:id="0">
    <w:p w:rsidR="00AD6E11" w:rsidRDefault="00AD6E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7DA55E9"/>
    <w:multiLevelType w:val="multilevel"/>
    <w:tmpl w:val="462A10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ED24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A7D1F"/>
    <w:multiLevelType w:val="hybridMultilevel"/>
    <w:tmpl w:val="0152F238"/>
    <w:lvl w:ilvl="0" w:tplc="A8B6ED16">
      <w:start w:val="1"/>
      <w:numFmt w:val="decimal"/>
      <w:lvlText w:val="5.%1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31B"/>
    <w:multiLevelType w:val="multilevel"/>
    <w:tmpl w:val="E284930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>
    <w:nsid w:val="208C5B31"/>
    <w:multiLevelType w:val="hybridMultilevel"/>
    <w:tmpl w:val="C52228B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A8E1549"/>
    <w:multiLevelType w:val="hybridMultilevel"/>
    <w:tmpl w:val="805EFB2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E458DD"/>
    <w:multiLevelType w:val="hybridMultilevel"/>
    <w:tmpl w:val="DC4498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145392"/>
    <w:multiLevelType w:val="multilevel"/>
    <w:tmpl w:val="422E5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A9B22A2"/>
    <w:multiLevelType w:val="hybridMultilevel"/>
    <w:tmpl w:val="CB9A8B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F616772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8">
    <w:nsid w:val="65AB2F2F"/>
    <w:multiLevelType w:val="multilevel"/>
    <w:tmpl w:val="282EC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CFD6A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0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D0033B7"/>
    <w:multiLevelType w:val="hybridMultilevel"/>
    <w:tmpl w:val="6F0CC2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15"/>
  </w:num>
  <w:num w:numId="5">
    <w:abstractNumId w:val="10"/>
  </w:num>
  <w:num w:numId="6">
    <w:abstractNumId w:val="3"/>
  </w:num>
  <w:num w:numId="7">
    <w:abstractNumId w:val="12"/>
  </w:num>
  <w:num w:numId="8">
    <w:abstractNumId w:val="1"/>
  </w:num>
  <w:num w:numId="9">
    <w:abstractNumId w:val="6"/>
  </w:num>
  <w:num w:numId="10">
    <w:abstractNumId w:val="4"/>
  </w:num>
  <w:num w:numId="11">
    <w:abstractNumId w:val="5"/>
  </w:num>
  <w:num w:numId="12">
    <w:abstractNumId w:val="7"/>
  </w:num>
  <w:num w:numId="13">
    <w:abstractNumId w:val="18"/>
  </w:num>
  <w:num w:numId="14">
    <w:abstractNumId w:val="2"/>
  </w:num>
  <w:num w:numId="15">
    <w:abstractNumId w:val="17"/>
  </w:num>
  <w:num w:numId="16">
    <w:abstractNumId w:val="21"/>
  </w:num>
  <w:num w:numId="17">
    <w:abstractNumId w:val="16"/>
  </w:num>
  <w:num w:numId="18">
    <w:abstractNumId w:val="11"/>
  </w:num>
  <w:num w:numId="19">
    <w:abstractNumId w:val="19"/>
  </w:num>
  <w:num w:numId="20">
    <w:abstractNumId w:val="8"/>
  </w:num>
  <w:num w:numId="21">
    <w:abstractNumId w:val="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3F"/>
    <w:rsid w:val="00002D04"/>
    <w:rsid w:val="00020B4E"/>
    <w:rsid w:val="0002770B"/>
    <w:rsid w:val="000541D3"/>
    <w:rsid w:val="00065FE9"/>
    <w:rsid w:val="00066F79"/>
    <w:rsid w:val="000A66DA"/>
    <w:rsid w:val="000B38D9"/>
    <w:rsid w:val="00110AFA"/>
    <w:rsid w:val="001123F6"/>
    <w:rsid w:val="00136781"/>
    <w:rsid w:val="001548CA"/>
    <w:rsid w:val="00161189"/>
    <w:rsid w:val="001A2361"/>
    <w:rsid w:val="001A65CE"/>
    <w:rsid w:val="001B25C0"/>
    <w:rsid w:val="001C6881"/>
    <w:rsid w:val="001E1E68"/>
    <w:rsid w:val="00204573"/>
    <w:rsid w:val="0020765D"/>
    <w:rsid w:val="002104C2"/>
    <w:rsid w:val="00210546"/>
    <w:rsid w:val="002228BF"/>
    <w:rsid w:val="00223E0D"/>
    <w:rsid w:val="00274A9D"/>
    <w:rsid w:val="00281112"/>
    <w:rsid w:val="002A5D01"/>
    <w:rsid w:val="002B3119"/>
    <w:rsid w:val="002E5526"/>
    <w:rsid w:val="002F1DE0"/>
    <w:rsid w:val="00301EFF"/>
    <w:rsid w:val="00350C43"/>
    <w:rsid w:val="003529F1"/>
    <w:rsid w:val="00361B4E"/>
    <w:rsid w:val="0036235E"/>
    <w:rsid w:val="00391BA1"/>
    <w:rsid w:val="003A2D47"/>
    <w:rsid w:val="003A7087"/>
    <w:rsid w:val="003C0350"/>
    <w:rsid w:val="003C098D"/>
    <w:rsid w:val="003D0BDC"/>
    <w:rsid w:val="003D3B45"/>
    <w:rsid w:val="003D7BF3"/>
    <w:rsid w:val="003E690F"/>
    <w:rsid w:val="0042337E"/>
    <w:rsid w:val="00464DDE"/>
    <w:rsid w:val="004D6327"/>
    <w:rsid w:val="004F7763"/>
    <w:rsid w:val="00504796"/>
    <w:rsid w:val="00506BAA"/>
    <w:rsid w:val="0057640B"/>
    <w:rsid w:val="005B33E0"/>
    <w:rsid w:val="005F09FE"/>
    <w:rsid w:val="00605B06"/>
    <w:rsid w:val="00610019"/>
    <w:rsid w:val="00613158"/>
    <w:rsid w:val="00615888"/>
    <w:rsid w:val="00672AA5"/>
    <w:rsid w:val="00691588"/>
    <w:rsid w:val="0069437E"/>
    <w:rsid w:val="006E1D11"/>
    <w:rsid w:val="00710D77"/>
    <w:rsid w:val="00715C65"/>
    <w:rsid w:val="00730FCD"/>
    <w:rsid w:val="007322C5"/>
    <w:rsid w:val="00743B5D"/>
    <w:rsid w:val="00753468"/>
    <w:rsid w:val="00757176"/>
    <w:rsid w:val="00766783"/>
    <w:rsid w:val="007860B9"/>
    <w:rsid w:val="00790B63"/>
    <w:rsid w:val="007F57DE"/>
    <w:rsid w:val="00801BFE"/>
    <w:rsid w:val="00807006"/>
    <w:rsid w:val="00814979"/>
    <w:rsid w:val="008172F7"/>
    <w:rsid w:val="00855016"/>
    <w:rsid w:val="00864B28"/>
    <w:rsid w:val="00894814"/>
    <w:rsid w:val="008A6630"/>
    <w:rsid w:val="008B28CA"/>
    <w:rsid w:val="008D2084"/>
    <w:rsid w:val="00931A13"/>
    <w:rsid w:val="00966DA7"/>
    <w:rsid w:val="00987D3B"/>
    <w:rsid w:val="00996688"/>
    <w:rsid w:val="00A002E2"/>
    <w:rsid w:val="00A341EB"/>
    <w:rsid w:val="00A3544F"/>
    <w:rsid w:val="00A41D4A"/>
    <w:rsid w:val="00A75C25"/>
    <w:rsid w:val="00A81252"/>
    <w:rsid w:val="00AB23A6"/>
    <w:rsid w:val="00AD3A03"/>
    <w:rsid w:val="00AD5D5B"/>
    <w:rsid w:val="00AD6E11"/>
    <w:rsid w:val="00AF181B"/>
    <w:rsid w:val="00B0400E"/>
    <w:rsid w:val="00B146BB"/>
    <w:rsid w:val="00B16A3F"/>
    <w:rsid w:val="00B16BD2"/>
    <w:rsid w:val="00B371EA"/>
    <w:rsid w:val="00B707EE"/>
    <w:rsid w:val="00B94A9B"/>
    <w:rsid w:val="00BB31E3"/>
    <w:rsid w:val="00BC1A31"/>
    <w:rsid w:val="00BC6D89"/>
    <w:rsid w:val="00BD42A4"/>
    <w:rsid w:val="00BE0DA2"/>
    <w:rsid w:val="00BE52D0"/>
    <w:rsid w:val="00C42C8C"/>
    <w:rsid w:val="00C660C9"/>
    <w:rsid w:val="00C70571"/>
    <w:rsid w:val="00C91233"/>
    <w:rsid w:val="00C91D8B"/>
    <w:rsid w:val="00C95152"/>
    <w:rsid w:val="00CA4BFC"/>
    <w:rsid w:val="00CC5399"/>
    <w:rsid w:val="00D06C49"/>
    <w:rsid w:val="00D14BC1"/>
    <w:rsid w:val="00D24CF2"/>
    <w:rsid w:val="00D2672C"/>
    <w:rsid w:val="00D35C3F"/>
    <w:rsid w:val="00D76049"/>
    <w:rsid w:val="00DB1A29"/>
    <w:rsid w:val="00DB2532"/>
    <w:rsid w:val="00DC67F2"/>
    <w:rsid w:val="00DE4B10"/>
    <w:rsid w:val="00DF1668"/>
    <w:rsid w:val="00E551EE"/>
    <w:rsid w:val="00E64CD8"/>
    <w:rsid w:val="00E66F58"/>
    <w:rsid w:val="00E6799E"/>
    <w:rsid w:val="00E67CA4"/>
    <w:rsid w:val="00E71A09"/>
    <w:rsid w:val="00EA7036"/>
    <w:rsid w:val="00EB0ADE"/>
    <w:rsid w:val="00EB0F0D"/>
    <w:rsid w:val="00EB6238"/>
    <w:rsid w:val="00ED0704"/>
    <w:rsid w:val="00EE045C"/>
    <w:rsid w:val="00EE0D9C"/>
    <w:rsid w:val="00EF18E0"/>
    <w:rsid w:val="00F05B7E"/>
    <w:rsid w:val="00F114AA"/>
    <w:rsid w:val="00F12637"/>
    <w:rsid w:val="00F34051"/>
    <w:rsid w:val="00F659E7"/>
    <w:rsid w:val="00F868AD"/>
    <w:rsid w:val="00FB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A5D01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rsid w:val="002A5D01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2A5D01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2A5D01"/>
    <w:pPr>
      <w:keepNext/>
      <w:outlineLvl w:val="3"/>
    </w:pPr>
  </w:style>
  <w:style w:type="paragraph" w:styleId="8">
    <w:name w:val="heading 8"/>
    <w:basedOn w:val="a"/>
    <w:next w:val="a"/>
    <w:link w:val="80"/>
    <w:qFormat/>
    <w:rsid w:val="002A5D01"/>
    <w:pPr>
      <w:keepNext/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D0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A5D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A5D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A5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5D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2A5D01"/>
    <w:pPr>
      <w:keepNext/>
      <w:spacing w:line="240" w:lineRule="atLeast"/>
      <w:ind w:left="6804" w:hanging="567"/>
      <w:jc w:val="both"/>
      <w:outlineLvl w:val="0"/>
    </w:pPr>
  </w:style>
  <w:style w:type="paragraph" w:customStyle="1" w:styleId="21">
    <w:name w:val="заголовок 2"/>
    <w:basedOn w:val="a"/>
    <w:next w:val="a"/>
    <w:rsid w:val="002A5D01"/>
    <w:pPr>
      <w:keepNext/>
      <w:spacing w:line="240" w:lineRule="atLeast"/>
      <w:jc w:val="both"/>
      <w:outlineLvl w:val="1"/>
    </w:pPr>
    <w:rPr>
      <w:sz w:val="28"/>
    </w:rPr>
  </w:style>
  <w:style w:type="paragraph" w:customStyle="1" w:styleId="31">
    <w:name w:val="заголовок 3"/>
    <w:basedOn w:val="a"/>
    <w:next w:val="a"/>
    <w:rsid w:val="002A5D01"/>
    <w:pPr>
      <w:keepNext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2A5D01"/>
    <w:pPr>
      <w:keepNext/>
      <w:outlineLvl w:val="3"/>
    </w:pPr>
    <w:rPr>
      <w:sz w:val="28"/>
    </w:rPr>
  </w:style>
  <w:style w:type="paragraph" w:customStyle="1" w:styleId="5">
    <w:name w:val="заголовок 5"/>
    <w:basedOn w:val="a"/>
    <w:next w:val="a"/>
    <w:rsid w:val="002A5D01"/>
    <w:pPr>
      <w:keepNext/>
      <w:jc w:val="center"/>
      <w:outlineLvl w:val="4"/>
    </w:pPr>
    <w:rPr>
      <w:rFonts w:ascii="Arial" w:hAnsi="Arial"/>
      <w:b/>
      <w:sz w:val="28"/>
    </w:rPr>
  </w:style>
  <w:style w:type="paragraph" w:customStyle="1" w:styleId="6">
    <w:name w:val="заголовок 6"/>
    <w:basedOn w:val="a"/>
    <w:next w:val="a"/>
    <w:rsid w:val="002A5D01"/>
    <w:pPr>
      <w:keepNext/>
      <w:outlineLvl w:val="5"/>
    </w:pPr>
    <w:rPr>
      <w:rFonts w:ascii="Arial" w:hAnsi="Arial"/>
    </w:rPr>
  </w:style>
  <w:style w:type="character" w:customStyle="1" w:styleId="a3">
    <w:name w:val="Основной шрифт"/>
    <w:rsid w:val="002A5D01"/>
  </w:style>
  <w:style w:type="paragraph" w:styleId="a4">
    <w:name w:val="Body Text"/>
    <w:basedOn w:val="a"/>
    <w:link w:val="a5"/>
    <w:rsid w:val="002A5D01"/>
    <w:pPr>
      <w:jc w:val="both"/>
    </w:pPr>
  </w:style>
  <w:style w:type="character" w:customStyle="1" w:styleId="a5">
    <w:name w:val="Основной текст Знак"/>
    <w:basedOn w:val="a0"/>
    <w:link w:val="a4"/>
    <w:rsid w:val="002A5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2A5D01"/>
    <w:rPr>
      <w:b/>
    </w:rPr>
  </w:style>
  <w:style w:type="paragraph" w:styleId="a7">
    <w:name w:val="Body Text Indent"/>
    <w:basedOn w:val="a"/>
    <w:link w:val="a8"/>
    <w:rsid w:val="002A5D01"/>
    <w:pPr>
      <w:jc w:val="both"/>
    </w:pPr>
    <w:rPr>
      <w:color w:val="FF0000"/>
    </w:rPr>
  </w:style>
  <w:style w:type="character" w:customStyle="1" w:styleId="a8">
    <w:name w:val="Основной текст с отступом Знак"/>
    <w:basedOn w:val="a0"/>
    <w:link w:val="a7"/>
    <w:rsid w:val="002A5D01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2A5D01"/>
  </w:style>
  <w:style w:type="paragraph" w:styleId="aa">
    <w:name w:val="footer"/>
    <w:basedOn w:val="a"/>
    <w:link w:val="ab"/>
    <w:rsid w:val="002A5D01"/>
    <w:pPr>
      <w:tabs>
        <w:tab w:val="center" w:pos="4536"/>
        <w:tab w:val="right" w:pos="9072"/>
      </w:tabs>
    </w:pPr>
    <w:rPr>
      <w:sz w:val="20"/>
    </w:rPr>
  </w:style>
  <w:style w:type="character" w:customStyle="1" w:styleId="ab">
    <w:name w:val="Нижний колонтитул Знак"/>
    <w:basedOn w:val="a0"/>
    <w:link w:val="aa"/>
    <w:rsid w:val="002A5D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2A5D01"/>
    <w:pPr>
      <w:ind w:firstLine="705"/>
      <w:jc w:val="both"/>
    </w:pPr>
  </w:style>
  <w:style w:type="character" w:customStyle="1" w:styleId="23">
    <w:name w:val="Основной текст с отступом 2 Знак"/>
    <w:basedOn w:val="a0"/>
    <w:link w:val="22"/>
    <w:rsid w:val="002A5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2A5D01"/>
    <w:pPr>
      <w:spacing w:line="240" w:lineRule="atLeast"/>
      <w:jc w:val="both"/>
    </w:pPr>
    <w:rPr>
      <w:b/>
    </w:rPr>
  </w:style>
  <w:style w:type="character" w:customStyle="1" w:styleId="33">
    <w:name w:val="Основной текст 3 Знак"/>
    <w:basedOn w:val="a0"/>
    <w:link w:val="32"/>
    <w:rsid w:val="002A5D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2A5D01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2A5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2A5D01"/>
  </w:style>
  <w:style w:type="paragraph" w:styleId="34">
    <w:name w:val="Body Text Indent 3"/>
    <w:basedOn w:val="a"/>
    <w:link w:val="35"/>
    <w:rsid w:val="002A5D01"/>
    <w:pPr>
      <w:ind w:firstLine="708"/>
      <w:jc w:val="both"/>
    </w:pPr>
    <w:rPr>
      <w:color w:val="FF0000"/>
    </w:rPr>
  </w:style>
  <w:style w:type="character" w:customStyle="1" w:styleId="35">
    <w:name w:val="Основной текст с отступом 3 Знак"/>
    <w:basedOn w:val="a0"/>
    <w:link w:val="34"/>
    <w:rsid w:val="002A5D01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2A5D01"/>
    <w:pPr>
      <w:jc w:val="center"/>
    </w:pPr>
    <w:rPr>
      <w:b/>
      <w:sz w:val="32"/>
    </w:rPr>
  </w:style>
  <w:style w:type="character" w:customStyle="1" w:styleId="af0">
    <w:name w:val="Название Знак"/>
    <w:basedOn w:val="a0"/>
    <w:link w:val="af"/>
    <w:rsid w:val="002A5D0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2A5D01"/>
    <w:pPr>
      <w:jc w:val="both"/>
    </w:pPr>
    <w:rPr>
      <w:sz w:val="22"/>
    </w:rPr>
  </w:style>
  <w:style w:type="character" w:customStyle="1" w:styleId="25">
    <w:name w:val="Основной текст 2 Знак"/>
    <w:basedOn w:val="a0"/>
    <w:link w:val="24"/>
    <w:rsid w:val="002A5D0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2A5D01"/>
  </w:style>
  <w:style w:type="paragraph" w:customStyle="1" w:styleId="Char">
    <w:name w:val="Char"/>
    <w:basedOn w:val="a"/>
    <w:rsid w:val="002A5D01"/>
    <w:pPr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1KGK9">
    <w:name w:val="1KG=K9"/>
    <w:rsid w:val="002A5D01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2A5D01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Char0">
    <w:name w:val="Char"/>
    <w:basedOn w:val="a"/>
    <w:rsid w:val="002A5D01"/>
    <w:pPr>
      <w:keepLines/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onsNormal">
    <w:name w:val="ConsNormal"/>
    <w:rsid w:val="002A5D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2A5D01"/>
    <w:rPr>
      <w:i/>
      <w:iCs/>
    </w:rPr>
  </w:style>
  <w:style w:type="character" w:customStyle="1" w:styleId="apple-converted-space">
    <w:name w:val="apple-converted-space"/>
    <w:basedOn w:val="a0"/>
    <w:rsid w:val="002A5D01"/>
  </w:style>
  <w:style w:type="character" w:customStyle="1" w:styleId="sourhr">
    <w:name w:val="sourhr"/>
    <w:basedOn w:val="a0"/>
    <w:rsid w:val="002A5D01"/>
  </w:style>
  <w:style w:type="paragraph" w:styleId="af2">
    <w:name w:val="Normal (Web)"/>
    <w:basedOn w:val="a"/>
    <w:rsid w:val="002A5D01"/>
    <w:pPr>
      <w:spacing w:before="100" w:beforeAutospacing="1" w:after="100" w:afterAutospacing="1"/>
    </w:pPr>
    <w:rPr>
      <w:szCs w:val="24"/>
    </w:rPr>
  </w:style>
  <w:style w:type="character" w:styleId="af3">
    <w:name w:val="Hyperlink"/>
    <w:rsid w:val="002A5D01"/>
    <w:rPr>
      <w:color w:val="0000FF"/>
      <w:u w:val="single"/>
    </w:rPr>
  </w:style>
  <w:style w:type="paragraph" w:customStyle="1" w:styleId="BodyTextIndent31">
    <w:name w:val="Body Text Indent 31"/>
    <w:basedOn w:val="a"/>
    <w:rsid w:val="002A5D01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-1">
    <w:name w:val="Договор - Пункт 1 уровеня"/>
    <w:basedOn w:val="a"/>
    <w:rsid w:val="002A5D01"/>
    <w:pPr>
      <w:widowControl w:val="0"/>
      <w:numPr>
        <w:numId w:val="5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"/>
    <w:rsid w:val="002A5D01"/>
    <w:pPr>
      <w:widowControl w:val="0"/>
      <w:numPr>
        <w:ilvl w:val="1"/>
        <w:numId w:val="5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"/>
    <w:rsid w:val="002A5D01"/>
    <w:pPr>
      <w:widowControl w:val="0"/>
      <w:numPr>
        <w:ilvl w:val="2"/>
        <w:numId w:val="5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"/>
    <w:rsid w:val="002A5D01"/>
    <w:pPr>
      <w:widowControl w:val="0"/>
      <w:numPr>
        <w:ilvl w:val="3"/>
        <w:numId w:val="5"/>
      </w:numPr>
      <w:autoSpaceDE w:val="0"/>
      <w:autoSpaceDN w:val="0"/>
      <w:adjustRightInd w:val="0"/>
      <w:jc w:val="both"/>
    </w:pPr>
  </w:style>
  <w:style w:type="paragraph" w:customStyle="1" w:styleId="ConsPlusCell">
    <w:name w:val="ConsPlusCell"/>
    <w:rsid w:val="002A5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2A5D0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2A5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semiHidden/>
    <w:rsid w:val="002A5D0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2A5D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0">
    <w:name w:val="Стиль5"/>
    <w:basedOn w:val="a"/>
    <w:rsid w:val="002A5D01"/>
    <w:pPr>
      <w:suppressAutoHyphens/>
      <w:jc w:val="both"/>
    </w:pPr>
    <w:rPr>
      <w:szCs w:val="24"/>
      <w:lang w:eastAsia="ar-SA"/>
    </w:rPr>
  </w:style>
  <w:style w:type="paragraph" w:customStyle="1" w:styleId="ptx">
    <w:name w:val="ptx"/>
    <w:basedOn w:val="a"/>
    <w:rsid w:val="002A5D01"/>
    <w:pPr>
      <w:spacing w:before="100" w:beforeAutospacing="1" w:after="100" w:afterAutospacing="1"/>
    </w:pPr>
    <w:rPr>
      <w:szCs w:val="24"/>
    </w:rPr>
  </w:style>
  <w:style w:type="paragraph" w:customStyle="1" w:styleId="ptx2">
    <w:name w:val="ptx2"/>
    <w:basedOn w:val="a"/>
    <w:rsid w:val="002A5D01"/>
    <w:pPr>
      <w:spacing w:before="100" w:beforeAutospacing="1" w:after="100" w:afterAutospacing="1"/>
    </w:pPr>
    <w:rPr>
      <w:szCs w:val="24"/>
    </w:rPr>
  </w:style>
  <w:style w:type="paragraph" w:styleId="af7">
    <w:name w:val="List Paragraph"/>
    <w:basedOn w:val="a"/>
    <w:qFormat/>
    <w:rsid w:val="002A5D01"/>
    <w:pPr>
      <w:ind w:left="708"/>
    </w:pPr>
  </w:style>
  <w:style w:type="paragraph" w:customStyle="1" w:styleId="12">
    <w:name w:val="Без интервала1"/>
    <w:rsid w:val="002A5D0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A5D01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rsid w:val="002A5D01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2A5D01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2A5D01"/>
    <w:pPr>
      <w:keepNext/>
      <w:outlineLvl w:val="3"/>
    </w:pPr>
  </w:style>
  <w:style w:type="paragraph" w:styleId="8">
    <w:name w:val="heading 8"/>
    <w:basedOn w:val="a"/>
    <w:next w:val="a"/>
    <w:link w:val="80"/>
    <w:qFormat/>
    <w:rsid w:val="002A5D01"/>
    <w:pPr>
      <w:keepNext/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D0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A5D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A5D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A5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5D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2A5D01"/>
    <w:pPr>
      <w:keepNext/>
      <w:spacing w:line="240" w:lineRule="atLeast"/>
      <w:ind w:left="6804" w:hanging="567"/>
      <w:jc w:val="both"/>
      <w:outlineLvl w:val="0"/>
    </w:pPr>
  </w:style>
  <w:style w:type="paragraph" w:customStyle="1" w:styleId="21">
    <w:name w:val="заголовок 2"/>
    <w:basedOn w:val="a"/>
    <w:next w:val="a"/>
    <w:rsid w:val="002A5D01"/>
    <w:pPr>
      <w:keepNext/>
      <w:spacing w:line="240" w:lineRule="atLeast"/>
      <w:jc w:val="both"/>
      <w:outlineLvl w:val="1"/>
    </w:pPr>
    <w:rPr>
      <w:sz w:val="28"/>
    </w:rPr>
  </w:style>
  <w:style w:type="paragraph" w:customStyle="1" w:styleId="31">
    <w:name w:val="заголовок 3"/>
    <w:basedOn w:val="a"/>
    <w:next w:val="a"/>
    <w:rsid w:val="002A5D01"/>
    <w:pPr>
      <w:keepNext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2A5D01"/>
    <w:pPr>
      <w:keepNext/>
      <w:outlineLvl w:val="3"/>
    </w:pPr>
    <w:rPr>
      <w:sz w:val="28"/>
    </w:rPr>
  </w:style>
  <w:style w:type="paragraph" w:customStyle="1" w:styleId="5">
    <w:name w:val="заголовок 5"/>
    <w:basedOn w:val="a"/>
    <w:next w:val="a"/>
    <w:rsid w:val="002A5D01"/>
    <w:pPr>
      <w:keepNext/>
      <w:jc w:val="center"/>
      <w:outlineLvl w:val="4"/>
    </w:pPr>
    <w:rPr>
      <w:rFonts w:ascii="Arial" w:hAnsi="Arial"/>
      <w:b/>
      <w:sz w:val="28"/>
    </w:rPr>
  </w:style>
  <w:style w:type="paragraph" w:customStyle="1" w:styleId="6">
    <w:name w:val="заголовок 6"/>
    <w:basedOn w:val="a"/>
    <w:next w:val="a"/>
    <w:rsid w:val="002A5D01"/>
    <w:pPr>
      <w:keepNext/>
      <w:outlineLvl w:val="5"/>
    </w:pPr>
    <w:rPr>
      <w:rFonts w:ascii="Arial" w:hAnsi="Arial"/>
    </w:rPr>
  </w:style>
  <w:style w:type="character" w:customStyle="1" w:styleId="a3">
    <w:name w:val="Основной шрифт"/>
    <w:rsid w:val="002A5D01"/>
  </w:style>
  <w:style w:type="paragraph" w:styleId="a4">
    <w:name w:val="Body Text"/>
    <w:basedOn w:val="a"/>
    <w:link w:val="a5"/>
    <w:rsid w:val="002A5D01"/>
    <w:pPr>
      <w:jc w:val="both"/>
    </w:pPr>
  </w:style>
  <w:style w:type="character" w:customStyle="1" w:styleId="a5">
    <w:name w:val="Основной текст Знак"/>
    <w:basedOn w:val="a0"/>
    <w:link w:val="a4"/>
    <w:rsid w:val="002A5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2A5D01"/>
    <w:rPr>
      <w:b/>
    </w:rPr>
  </w:style>
  <w:style w:type="paragraph" w:styleId="a7">
    <w:name w:val="Body Text Indent"/>
    <w:basedOn w:val="a"/>
    <w:link w:val="a8"/>
    <w:rsid w:val="002A5D01"/>
    <w:pPr>
      <w:jc w:val="both"/>
    </w:pPr>
    <w:rPr>
      <w:color w:val="FF0000"/>
    </w:rPr>
  </w:style>
  <w:style w:type="character" w:customStyle="1" w:styleId="a8">
    <w:name w:val="Основной текст с отступом Знак"/>
    <w:basedOn w:val="a0"/>
    <w:link w:val="a7"/>
    <w:rsid w:val="002A5D01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2A5D01"/>
  </w:style>
  <w:style w:type="paragraph" w:styleId="aa">
    <w:name w:val="footer"/>
    <w:basedOn w:val="a"/>
    <w:link w:val="ab"/>
    <w:rsid w:val="002A5D01"/>
    <w:pPr>
      <w:tabs>
        <w:tab w:val="center" w:pos="4536"/>
        <w:tab w:val="right" w:pos="9072"/>
      </w:tabs>
    </w:pPr>
    <w:rPr>
      <w:sz w:val="20"/>
    </w:rPr>
  </w:style>
  <w:style w:type="character" w:customStyle="1" w:styleId="ab">
    <w:name w:val="Нижний колонтитул Знак"/>
    <w:basedOn w:val="a0"/>
    <w:link w:val="aa"/>
    <w:rsid w:val="002A5D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2A5D01"/>
    <w:pPr>
      <w:ind w:firstLine="705"/>
      <w:jc w:val="both"/>
    </w:pPr>
  </w:style>
  <w:style w:type="character" w:customStyle="1" w:styleId="23">
    <w:name w:val="Основной текст с отступом 2 Знак"/>
    <w:basedOn w:val="a0"/>
    <w:link w:val="22"/>
    <w:rsid w:val="002A5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2A5D01"/>
    <w:pPr>
      <w:spacing w:line="240" w:lineRule="atLeast"/>
      <w:jc w:val="both"/>
    </w:pPr>
    <w:rPr>
      <w:b/>
    </w:rPr>
  </w:style>
  <w:style w:type="character" w:customStyle="1" w:styleId="33">
    <w:name w:val="Основной текст 3 Знак"/>
    <w:basedOn w:val="a0"/>
    <w:link w:val="32"/>
    <w:rsid w:val="002A5D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2A5D01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2A5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2A5D01"/>
  </w:style>
  <w:style w:type="paragraph" w:styleId="34">
    <w:name w:val="Body Text Indent 3"/>
    <w:basedOn w:val="a"/>
    <w:link w:val="35"/>
    <w:rsid w:val="002A5D01"/>
    <w:pPr>
      <w:ind w:firstLine="708"/>
      <w:jc w:val="both"/>
    </w:pPr>
    <w:rPr>
      <w:color w:val="FF0000"/>
    </w:rPr>
  </w:style>
  <w:style w:type="character" w:customStyle="1" w:styleId="35">
    <w:name w:val="Основной текст с отступом 3 Знак"/>
    <w:basedOn w:val="a0"/>
    <w:link w:val="34"/>
    <w:rsid w:val="002A5D01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2A5D01"/>
    <w:pPr>
      <w:jc w:val="center"/>
    </w:pPr>
    <w:rPr>
      <w:b/>
      <w:sz w:val="32"/>
    </w:rPr>
  </w:style>
  <w:style w:type="character" w:customStyle="1" w:styleId="af0">
    <w:name w:val="Название Знак"/>
    <w:basedOn w:val="a0"/>
    <w:link w:val="af"/>
    <w:rsid w:val="002A5D0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2A5D01"/>
    <w:pPr>
      <w:jc w:val="both"/>
    </w:pPr>
    <w:rPr>
      <w:sz w:val="22"/>
    </w:rPr>
  </w:style>
  <w:style w:type="character" w:customStyle="1" w:styleId="25">
    <w:name w:val="Основной текст 2 Знак"/>
    <w:basedOn w:val="a0"/>
    <w:link w:val="24"/>
    <w:rsid w:val="002A5D0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2A5D01"/>
  </w:style>
  <w:style w:type="paragraph" w:customStyle="1" w:styleId="Char">
    <w:name w:val="Char"/>
    <w:basedOn w:val="a"/>
    <w:rsid w:val="002A5D01"/>
    <w:pPr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1KGK9">
    <w:name w:val="1KG=K9"/>
    <w:rsid w:val="002A5D01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2A5D01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Char0">
    <w:name w:val="Char"/>
    <w:basedOn w:val="a"/>
    <w:rsid w:val="002A5D01"/>
    <w:pPr>
      <w:keepLines/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onsNormal">
    <w:name w:val="ConsNormal"/>
    <w:rsid w:val="002A5D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2A5D01"/>
    <w:rPr>
      <w:i/>
      <w:iCs/>
    </w:rPr>
  </w:style>
  <w:style w:type="character" w:customStyle="1" w:styleId="apple-converted-space">
    <w:name w:val="apple-converted-space"/>
    <w:basedOn w:val="a0"/>
    <w:rsid w:val="002A5D01"/>
  </w:style>
  <w:style w:type="character" w:customStyle="1" w:styleId="sourhr">
    <w:name w:val="sourhr"/>
    <w:basedOn w:val="a0"/>
    <w:rsid w:val="002A5D01"/>
  </w:style>
  <w:style w:type="paragraph" w:styleId="af2">
    <w:name w:val="Normal (Web)"/>
    <w:basedOn w:val="a"/>
    <w:rsid w:val="002A5D01"/>
    <w:pPr>
      <w:spacing w:before="100" w:beforeAutospacing="1" w:after="100" w:afterAutospacing="1"/>
    </w:pPr>
    <w:rPr>
      <w:szCs w:val="24"/>
    </w:rPr>
  </w:style>
  <w:style w:type="character" w:styleId="af3">
    <w:name w:val="Hyperlink"/>
    <w:rsid w:val="002A5D01"/>
    <w:rPr>
      <w:color w:val="0000FF"/>
      <w:u w:val="single"/>
    </w:rPr>
  </w:style>
  <w:style w:type="paragraph" w:customStyle="1" w:styleId="BodyTextIndent31">
    <w:name w:val="Body Text Indent 31"/>
    <w:basedOn w:val="a"/>
    <w:rsid w:val="002A5D01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-1">
    <w:name w:val="Договор - Пункт 1 уровеня"/>
    <w:basedOn w:val="a"/>
    <w:rsid w:val="002A5D01"/>
    <w:pPr>
      <w:widowControl w:val="0"/>
      <w:numPr>
        <w:numId w:val="5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"/>
    <w:rsid w:val="002A5D01"/>
    <w:pPr>
      <w:widowControl w:val="0"/>
      <w:numPr>
        <w:ilvl w:val="1"/>
        <w:numId w:val="5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"/>
    <w:rsid w:val="002A5D01"/>
    <w:pPr>
      <w:widowControl w:val="0"/>
      <w:numPr>
        <w:ilvl w:val="2"/>
        <w:numId w:val="5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"/>
    <w:rsid w:val="002A5D01"/>
    <w:pPr>
      <w:widowControl w:val="0"/>
      <w:numPr>
        <w:ilvl w:val="3"/>
        <w:numId w:val="5"/>
      </w:numPr>
      <w:autoSpaceDE w:val="0"/>
      <w:autoSpaceDN w:val="0"/>
      <w:adjustRightInd w:val="0"/>
      <w:jc w:val="both"/>
    </w:pPr>
  </w:style>
  <w:style w:type="paragraph" w:customStyle="1" w:styleId="ConsPlusCell">
    <w:name w:val="ConsPlusCell"/>
    <w:rsid w:val="002A5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2A5D0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2A5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semiHidden/>
    <w:rsid w:val="002A5D0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2A5D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0">
    <w:name w:val="Стиль5"/>
    <w:basedOn w:val="a"/>
    <w:rsid w:val="002A5D01"/>
    <w:pPr>
      <w:suppressAutoHyphens/>
      <w:jc w:val="both"/>
    </w:pPr>
    <w:rPr>
      <w:szCs w:val="24"/>
      <w:lang w:eastAsia="ar-SA"/>
    </w:rPr>
  </w:style>
  <w:style w:type="paragraph" w:customStyle="1" w:styleId="ptx">
    <w:name w:val="ptx"/>
    <w:basedOn w:val="a"/>
    <w:rsid w:val="002A5D01"/>
    <w:pPr>
      <w:spacing w:before="100" w:beforeAutospacing="1" w:after="100" w:afterAutospacing="1"/>
    </w:pPr>
    <w:rPr>
      <w:szCs w:val="24"/>
    </w:rPr>
  </w:style>
  <w:style w:type="paragraph" w:customStyle="1" w:styleId="ptx2">
    <w:name w:val="ptx2"/>
    <w:basedOn w:val="a"/>
    <w:rsid w:val="002A5D01"/>
    <w:pPr>
      <w:spacing w:before="100" w:beforeAutospacing="1" w:after="100" w:afterAutospacing="1"/>
    </w:pPr>
    <w:rPr>
      <w:szCs w:val="24"/>
    </w:rPr>
  </w:style>
  <w:style w:type="paragraph" w:styleId="af7">
    <w:name w:val="List Paragraph"/>
    <w:basedOn w:val="a"/>
    <w:qFormat/>
    <w:rsid w:val="002A5D01"/>
    <w:pPr>
      <w:ind w:left="708"/>
    </w:pPr>
  </w:style>
  <w:style w:type="paragraph" w:customStyle="1" w:styleId="12">
    <w:name w:val="Без интервала1"/>
    <w:rsid w:val="002A5D0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4066</TotalTime>
  <Pages>24</Pages>
  <Words>11194</Words>
  <Characters>63808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 Рафаилович Саяпов</dc:creator>
  <cp:keywords/>
  <dc:description/>
  <cp:lastModifiedBy>Спартак Рафаилович Саяпов</cp:lastModifiedBy>
  <cp:revision>7</cp:revision>
  <cp:lastPrinted>2014-08-11T03:18:00Z</cp:lastPrinted>
  <dcterms:created xsi:type="dcterms:W3CDTF">2014-07-22T04:23:00Z</dcterms:created>
  <dcterms:modified xsi:type="dcterms:W3CDTF">2014-08-11T07:44:00Z</dcterms:modified>
</cp:coreProperties>
</file>