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D3029F">
        <w:rPr>
          <w:rFonts w:ascii="Arial" w:hAnsi="Arial" w:cs="Arial"/>
        </w:rPr>
        <w:t>17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FE6B79">
              <w:rPr>
                <w:rFonts w:ascii="Arial" w:hAnsi="Arial" w:cs="Arial"/>
                <w:b/>
              </w:rPr>
              <w:t>924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FE6B79" w:rsidRPr="00D03877" w:rsidRDefault="00FE6B79" w:rsidP="00FE6B79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3877">
              <w:rPr>
                <w:rFonts w:ascii="Arial" w:eastAsia="Times New Roman" w:hAnsi="Arial" w:cs="Arial"/>
                <w:color w:val="000000"/>
                <w:lang w:eastAsia="ru-RU"/>
              </w:rPr>
              <w:t>Выбор контрагента на оказание услуг по проведению металлографических исследований образцов материала трубопроводов.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FE6B79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Признать закупочную процедуру 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(ПДО 924/ТК/2014) </w:t>
                  </w:r>
                  <w:r w:rsidRPr="00FE6B7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несостоявшейся.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6B27-C1AD-4578-A875-E22A4D14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7</cp:revision>
  <cp:lastPrinted>2014-09-12T10:44:00Z</cp:lastPrinted>
  <dcterms:created xsi:type="dcterms:W3CDTF">2015-02-11T08:19:00Z</dcterms:created>
  <dcterms:modified xsi:type="dcterms:W3CDTF">2015-02-18T12:11:00Z</dcterms:modified>
</cp:coreProperties>
</file>