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7E781D" w:rsidRDefault="00203261" w:rsidP="000127F9">
      <w:pPr>
        <w:spacing w:before="0"/>
        <w:jc w:val="right"/>
        <w:rPr>
          <w:rFonts w:ascii="Times New Roman" w:hAnsi="Times New Roman"/>
          <w:b/>
          <w:sz w:val="24"/>
        </w:rPr>
      </w:pPr>
      <w:r w:rsidRPr="007E781D">
        <w:rPr>
          <w:rFonts w:ascii="Times New Roman" w:hAnsi="Times New Roman"/>
          <w:b/>
          <w:sz w:val="24"/>
        </w:rPr>
        <w:t>Форма 1 «Извещение о проведении тендера»</w:t>
      </w:r>
    </w:p>
    <w:p w:rsidR="005B0A3B" w:rsidRPr="007E781D"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7E781D" w:rsidTr="00086F59">
        <w:trPr>
          <w:trHeight w:val="369"/>
        </w:trPr>
        <w:tc>
          <w:tcPr>
            <w:tcW w:w="5103" w:type="dxa"/>
          </w:tcPr>
          <w:p w:rsidR="00203261" w:rsidRPr="007E781D" w:rsidRDefault="00203261" w:rsidP="000127F9">
            <w:pPr>
              <w:tabs>
                <w:tab w:val="left" w:pos="4606"/>
              </w:tabs>
              <w:spacing w:before="0"/>
              <w:jc w:val="both"/>
              <w:rPr>
                <w:rFonts w:ascii="Times New Roman" w:hAnsi="Times New Roman"/>
                <w:sz w:val="24"/>
              </w:rPr>
            </w:pPr>
          </w:p>
        </w:tc>
        <w:tc>
          <w:tcPr>
            <w:tcW w:w="5103" w:type="dxa"/>
          </w:tcPr>
          <w:p w:rsidR="00203261" w:rsidRPr="007E781D" w:rsidRDefault="00203261" w:rsidP="000127F9">
            <w:pPr>
              <w:spacing w:before="0"/>
              <w:jc w:val="both"/>
              <w:rPr>
                <w:rFonts w:ascii="Times New Roman" w:hAnsi="Times New Roman"/>
                <w:sz w:val="24"/>
              </w:rPr>
            </w:pPr>
            <w:r w:rsidRPr="007E781D">
              <w:rPr>
                <w:rFonts w:ascii="Times New Roman" w:hAnsi="Times New Roman"/>
                <w:sz w:val="24"/>
              </w:rPr>
              <w:t>УТВЕРЖДЕНО</w:t>
            </w:r>
          </w:p>
        </w:tc>
      </w:tr>
      <w:tr w:rsidR="00203261" w:rsidRPr="007E781D" w:rsidTr="00086F59">
        <w:trPr>
          <w:trHeight w:val="369"/>
        </w:trPr>
        <w:tc>
          <w:tcPr>
            <w:tcW w:w="5103" w:type="dxa"/>
          </w:tcPr>
          <w:p w:rsidR="00203261" w:rsidRPr="007E781D" w:rsidRDefault="00203261" w:rsidP="000127F9">
            <w:pPr>
              <w:spacing w:before="0"/>
              <w:jc w:val="both"/>
              <w:rPr>
                <w:rFonts w:ascii="Times New Roman" w:hAnsi="Times New Roman"/>
                <w:sz w:val="24"/>
              </w:rPr>
            </w:pPr>
          </w:p>
        </w:tc>
        <w:tc>
          <w:tcPr>
            <w:tcW w:w="5103" w:type="dxa"/>
          </w:tcPr>
          <w:p w:rsidR="00203261" w:rsidRPr="007E781D" w:rsidRDefault="00203261" w:rsidP="000127F9">
            <w:pPr>
              <w:spacing w:before="0"/>
              <w:jc w:val="both"/>
              <w:rPr>
                <w:rFonts w:ascii="Times New Roman" w:hAnsi="Times New Roman"/>
                <w:sz w:val="24"/>
              </w:rPr>
            </w:pPr>
            <w:r w:rsidRPr="007E781D">
              <w:rPr>
                <w:rFonts w:ascii="Times New Roman" w:hAnsi="Times New Roman"/>
                <w:sz w:val="24"/>
              </w:rPr>
              <w:t>решением Тендерной комиссии</w:t>
            </w:r>
          </w:p>
        </w:tc>
      </w:tr>
      <w:tr w:rsidR="00203261" w:rsidRPr="007E781D" w:rsidTr="00086F59">
        <w:trPr>
          <w:trHeight w:val="391"/>
        </w:trPr>
        <w:tc>
          <w:tcPr>
            <w:tcW w:w="5103" w:type="dxa"/>
          </w:tcPr>
          <w:p w:rsidR="00203261" w:rsidRPr="007E781D" w:rsidRDefault="00203261" w:rsidP="000127F9">
            <w:pPr>
              <w:spacing w:before="0"/>
              <w:jc w:val="both"/>
              <w:rPr>
                <w:rFonts w:ascii="Times New Roman" w:hAnsi="Times New Roman"/>
                <w:sz w:val="24"/>
              </w:rPr>
            </w:pPr>
          </w:p>
        </w:tc>
        <w:tc>
          <w:tcPr>
            <w:tcW w:w="5103" w:type="dxa"/>
          </w:tcPr>
          <w:p w:rsidR="00203261" w:rsidRPr="007E781D" w:rsidRDefault="00203261" w:rsidP="000127F9">
            <w:pPr>
              <w:spacing w:before="0"/>
              <w:jc w:val="both"/>
              <w:rPr>
                <w:rFonts w:ascii="Times New Roman" w:hAnsi="Times New Roman"/>
                <w:sz w:val="24"/>
              </w:rPr>
            </w:pPr>
            <w:r w:rsidRPr="007E781D">
              <w:rPr>
                <w:rFonts w:ascii="Times New Roman" w:hAnsi="Times New Roman"/>
                <w:sz w:val="24"/>
              </w:rPr>
              <w:t>Протокол  № _____</w:t>
            </w:r>
            <w:r w:rsidR="00B305A5">
              <w:rPr>
                <w:rFonts w:ascii="Times New Roman" w:hAnsi="Times New Roman"/>
                <w:sz w:val="24"/>
              </w:rPr>
              <w:t>79</w:t>
            </w:r>
            <w:r w:rsidRPr="007E781D">
              <w:rPr>
                <w:rFonts w:ascii="Times New Roman" w:hAnsi="Times New Roman"/>
                <w:sz w:val="24"/>
              </w:rPr>
              <w:t>__________</w:t>
            </w:r>
          </w:p>
        </w:tc>
      </w:tr>
      <w:tr w:rsidR="00203261" w:rsidRPr="007E781D" w:rsidTr="00086F59">
        <w:trPr>
          <w:trHeight w:val="391"/>
        </w:trPr>
        <w:tc>
          <w:tcPr>
            <w:tcW w:w="5103" w:type="dxa"/>
          </w:tcPr>
          <w:p w:rsidR="00203261" w:rsidRPr="007E781D" w:rsidRDefault="00203261" w:rsidP="000127F9">
            <w:pPr>
              <w:spacing w:before="0"/>
              <w:jc w:val="both"/>
              <w:rPr>
                <w:rFonts w:ascii="Times New Roman" w:hAnsi="Times New Roman"/>
                <w:sz w:val="24"/>
              </w:rPr>
            </w:pPr>
          </w:p>
        </w:tc>
        <w:tc>
          <w:tcPr>
            <w:tcW w:w="5103" w:type="dxa"/>
          </w:tcPr>
          <w:p w:rsidR="00203261" w:rsidRPr="007E781D" w:rsidRDefault="00203261" w:rsidP="00B305A5">
            <w:pPr>
              <w:spacing w:before="0"/>
              <w:jc w:val="both"/>
              <w:rPr>
                <w:rFonts w:ascii="Times New Roman" w:hAnsi="Times New Roman"/>
                <w:sz w:val="24"/>
              </w:rPr>
            </w:pPr>
            <w:r w:rsidRPr="007E781D">
              <w:rPr>
                <w:rFonts w:ascii="Times New Roman" w:hAnsi="Times New Roman"/>
                <w:sz w:val="24"/>
              </w:rPr>
              <w:t>«__</w:t>
            </w:r>
            <w:r w:rsidR="00B305A5">
              <w:rPr>
                <w:rFonts w:ascii="Times New Roman" w:hAnsi="Times New Roman"/>
                <w:sz w:val="24"/>
              </w:rPr>
              <w:t>15__» _</w:t>
            </w:r>
            <w:r w:rsidRPr="007E781D">
              <w:rPr>
                <w:rFonts w:ascii="Times New Roman" w:hAnsi="Times New Roman"/>
                <w:sz w:val="24"/>
              </w:rPr>
              <w:t>__</w:t>
            </w:r>
            <w:r w:rsidR="00B305A5">
              <w:rPr>
                <w:rFonts w:ascii="Times New Roman" w:hAnsi="Times New Roman"/>
                <w:sz w:val="24"/>
              </w:rPr>
              <w:t>02__</w:t>
            </w:r>
            <w:r w:rsidRPr="007E781D">
              <w:rPr>
                <w:rFonts w:ascii="Times New Roman" w:hAnsi="Times New Roman"/>
                <w:sz w:val="24"/>
              </w:rPr>
              <w:t>__  __</w:t>
            </w:r>
            <w:r w:rsidR="00B305A5">
              <w:rPr>
                <w:rFonts w:ascii="Times New Roman" w:hAnsi="Times New Roman"/>
                <w:sz w:val="24"/>
              </w:rPr>
              <w:t>2016</w:t>
            </w:r>
            <w:r w:rsidRPr="007E781D">
              <w:rPr>
                <w:rFonts w:ascii="Times New Roman" w:hAnsi="Times New Roman"/>
                <w:sz w:val="24"/>
              </w:rPr>
              <w:t>_ г.</w:t>
            </w:r>
          </w:p>
        </w:tc>
      </w:tr>
    </w:tbl>
    <w:p w:rsidR="00203261" w:rsidRPr="007E781D" w:rsidRDefault="00203261" w:rsidP="000127F9">
      <w:pPr>
        <w:spacing w:before="0"/>
        <w:jc w:val="both"/>
        <w:rPr>
          <w:rFonts w:ascii="Times New Roman" w:hAnsi="Times New Roman"/>
          <w:b/>
          <w:vanish/>
          <w:sz w:val="24"/>
        </w:rPr>
      </w:pPr>
    </w:p>
    <w:p w:rsidR="00203261" w:rsidRPr="007E781D" w:rsidRDefault="00203261" w:rsidP="000127F9">
      <w:pPr>
        <w:spacing w:before="0"/>
        <w:jc w:val="both"/>
        <w:rPr>
          <w:rFonts w:ascii="Times New Roman" w:hAnsi="Times New Roman"/>
          <w:b/>
          <w:sz w:val="24"/>
        </w:rPr>
      </w:pPr>
      <w:r w:rsidRPr="007E781D">
        <w:rPr>
          <w:rFonts w:ascii="Times New Roman" w:hAnsi="Times New Roman"/>
          <w:b/>
          <w:sz w:val="24"/>
        </w:rPr>
        <w:t>ПДО №</w:t>
      </w:r>
      <w:r w:rsidR="00576586" w:rsidRPr="007E781D">
        <w:rPr>
          <w:rFonts w:ascii="Times New Roman" w:hAnsi="Times New Roman"/>
          <w:b/>
          <w:sz w:val="24"/>
        </w:rPr>
        <w:t xml:space="preserve"> </w:t>
      </w:r>
      <w:r w:rsidR="00743B94" w:rsidRPr="007E781D">
        <w:rPr>
          <w:rFonts w:ascii="Times New Roman" w:hAnsi="Times New Roman"/>
          <w:b/>
          <w:sz w:val="24"/>
        </w:rPr>
        <w:t>061</w:t>
      </w:r>
      <w:r w:rsidR="00EA7411" w:rsidRPr="007E781D">
        <w:rPr>
          <w:rFonts w:ascii="Times New Roman" w:hAnsi="Times New Roman"/>
          <w:b/>
          <w:sz w:val="24"/>
        </w:rPr>
        <w:t>/ТК/201</w:t>
      </w:r>
      <w:r w:rsidR="00743B94" w:rsidRPr="007E781D">
        <w:rPr>
          <w:rFonts w:ascii="Times New Roman" w:hAnsi="Times New Roman"/>
          <w:b/>
          <w:sz w:val="24"/>
        </w:rPr>
        <w:t>6</w:t>
      </w:r>
      <w:r w:rsidR="00EA7411" w:rsidRPr="007E781D">
        <w:rPr>
          <w:rFonts w:ascii="Times New Roman" w:hAnsi="Times New Roman"/>
          <w:b/>
          <w:sz w:val="24"/>
        </w:rPr>
        <w:t xml:space="preserve"> от </w:t>
      </w:r>
      <w:r w:rsidR="007F74A6" w:rsidRPr="007E781D">
        <w:rPr>
          <w:rFonts w:ascii="Times New Roman" w:hAnsi="Times New Roman"/>
          <w:b/>
          <w:sz w:val="24"/>
        </w:rPr>
        <w:t xml:space="preserve"> </w:t>
      </w:r>
      <w:r w:rsidR="00B305A5">
        <w:rPr>
          <w:rFonts w:ascii="Times New Roman" w:hAnsi="Times New Roman"/>
          <w:b/>
          <w:sz w:val="24"/>
        </w:rPr>
        <w:t>15.02.</w:t>
      </w:r>
      <w:r w:rsidRPr="007E781D">
        <w:rPr>
          <w:rFonts w:ascii="Times New Roman" w:hAnsi="Times New Roman"/>
          <w:b/>
          <w:sz w:val="24"/>
        </w:rPr>
        <w:t>201</w:t>
      </w:r>
      <w:r w:rsidR="00743B94" w:rsidRPr="007E781D">
        <w:rPr>
          <w:rFonts w:ascii="Times New Roman" w:hAnsi="Times New Roman"/>
          <w:b/>
          <w:sz w:val="24"/>
        </w:rPr>
        <w:t>6</w:t>
      </w:r>
      <w:r w:rsidRPr="007E781D">
        <w:rPr>
          <w:rFonts w:ascii="Times New Roman" w:hAnsi="Times New Roman"/>
          <w:b/>
          <w:sz w:val="24"/>
        </w:rPr>
        <w:t>г.</w:t>
      </w:r>
    </w:p>
    <w:p w:rsidR="00203261" w:rsidRPr="007E781D" w:rsidRDefault="00203261" w:rsidP="000127F9">
      <w:pPr>
        <w:spacing w:before="0"/>
        <w:jc w:val="both"/>
        <w:rPr>
          <w:rFonts w:ascii="Times New Roman" w:hAnsi="Times New Roman"/>
          <w:sz w:val="24"/>
        </w:rPr>
      </w:pPr>
    </w:p>
    <w:p w:rsidR="007E781D" w:rsidRPr="007E781D" w:rsidRDefault="007E781D" w:rsidP="003A4F2D">
      <w:pPr>
        <w:ind w:firstLine="709"/>
        <w:jc w:val="both"/>
        <w:rPr>
          <w:rFonts w:ascii="Times New Roman" w:hAnsi="Times New Roman"/>
          <w:sz w:val="24"/>
        </w:rPr>
      </w:pPr>
      <w:r w:rsidRPr="007E781D">
        <w:rPr>
          <w:rFonts w:ascii="Times New Roman" w:hAnsi="Times New Roman"/>
          <w:b/>
          <w:sz w:val="24"/>
        </w:rPr>
        <w:t>ОАО «СН - МНГ»</w:t>
      </w:r>
      <w:r w:rsidRPr="007E781D">
        <w:rPr>
          <w:rFonts w:ascii="Times New Roman" w:hAnsi="Times New Roman"/>
          <w:sz w:val="24"/>
        </w:rPr>
        <w:t xml:space="preserve"> (далее – Общество) приглашает вас сделать предложение (оферту) </w:t>
      </w:r>
      <w:r w:rsidR="003A4F2D" w:rsidRPr="00D54FD2">
        <w:rPr>
          <w:rFonts w:ascii="Times New Roman" w:hAnsi="Times New Roman"/>
          <w:b/>
          <w:sz w:val="24"/>
          <w:szCs w:val="20"/>
        </w:rPr>
        <w:t xml:space="preserve">на </w:t>
      </w:r>
      <w:r w:rsidR="003A4F2D">
        <w:rPr>
          <w:rFonts w:ascii="Times New Roman" w:hAnsi="Times New Roman"/>
          <w:b/>
          <w:sz w:val="24"/>
          <w:szCs w:val="20"/>
        </w:rPr>
        <w:t>оказание услуг по предоставлению права пользования ПО</w:t>
      </w:r>
      <w:r w:rsidR="003A4F2D" w:rsidRPr="00CC4666">
        <w:rPr>
          <w:rFonts w:ascii="Times New Roman" w:hAnsi="Times New Roman"/>
          <w:b/>
          <w:sz w:val="24"/>
          <w:szCs w:val="20"/>
        </w:rPr>
        <w:t xml:space="preserve"> </w:t>
      </w:r>
      <w:r w:rsidR="003A4F2D">
        <w:rPr>
          <w:rFonts w:ascii="Times New Roman" w:hAnsi="Times New Roman"/>
          <w:b/>
          <w:sz w:val="24"/>
          <w:szCs w:val="20"/>
          <w:lang w:val="en-US"/>
        </w:rPr>
        <w:t>Microsoft</w:t>
      </w:r>
      <w:r w:rsidR="003A4F2D">
        <w:rPr>
          <w:rFonts w:ascii="Times New Roman" w:hAnsi="Times New Roman"/>
          <w:b/>
          <w:sz w:val="24"/>
          <w:szCs w:val="20"/>
        </w:rPr>
        <w:t xml:space="preserve">. </w:t>
      </w:r>
      <w:r w:rsidRPr="007E781D">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соответствии с </w:t>
      </w:r>
      <w:r>
        <w:rPr>
          <w:rFonts w:ascii="Times New Roman" w:hAnsi="Times New Roman"/>
          <w:sz w:val="24"/>
        </w:rPr>
        <w:t>Таблицей цен (Форма 4</w:t>
      </w:r>
      <w:r w:rsidRPr="007E781D">
        <w:rPr>
          <w:rFonts w:ascii="Times New Roman" w:hAnsi="Times New Roman"/>
          <w:sz w:val="24"/>
        </w:rPr>
        <w:t xml:space="preserve">)  при выполнении </w:t>
      </w:r>
      <w:r w:rsidRPr="00086F59">
        <w:rPr>
          <w:rFonts w:ascii="Times New Roman" w:hAnsi="Times New Roman"/>
          <w:sz w:val="24"/>
        </w:rPr>
        <w:t>Требований к предмету оферты (Форма 2</w:t>
      </w:r>
      <w:r w:rsidRPr="007E781D">
        <w:rPr>
          <w:rFonts w:ascii="Times New Roman" w:hAnsi="Times New Roman"/>
          <w:sz w:val="24"/>
        </w:rPr>
        <w:t>).</w:t>
      </w:r>
    </w:p>
    <w:p w:rsidR="007E781D" w:rsidRPr="007E781D" w:rsidRDefault="007E781D" w:rsidP="007E781D">
      <w:pPr>
        <w:ind w:firstLine="720"/>
        <w:jc w:val="both"/>
        <w:rPr>
          <w:rFonts w:ascii="Times New Roman" w:hAnsi="Times New Roman"/>
          <w:sz w:val="24"/>
        </w:rPr>
      </w:pPr>
      <w:r w:rsidRPr="007E781D">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7E781D" w:rsidRPr="007E781D" w:rsidRDefault="007E781D" w:rsidP="007E781D">
      <w:pPr>
        <w:ind w:firstLine="708"/>
        <w:jc w:val="both"/>
        <w:rPr>
          <w:rFonts w:ascii="Times New Roman" w:hAnsi="Times New Roman"/>
          <w:sz w:val="24"/>
        </w:rPr>
      </w:pPr>
      <w:r w:rsidRPr="007E781D">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E781D" w:rsidRPr="007E781D" w:rsidRDefault="007E781D" w:rsidP="007E781D">
      <w:pPr>
        <w:ind w:firstLine="708"/>
        <w:jc w:val="both"/>
        <w:rPr>
          <w:rFonts w:ascii="Times New Roman" w:hAnsi="Times New Roman"/>
          <w:sz w:val="24"/>
        </w:rPr>
      </w:pPr>
      <w:r w:rsidRPr="007E781D">
        <w:rPr>
          <w:rFonts w:ascii="Times New Roman" w:hAnsi="Times New Roman"/>
          <w:sz w:val="24"/>
        </w:rPr>
        <w:t xml:space="preserve">Подача одним участником закупки альтернативных оферт не допускается. </w:t>
      </w:r>
    </w:p>
    <w:p w:rsidR="007E781D" w:rsidRPr="007E781D" w:rsidRDefault="007E781D" w:rsidP="007E781D">
      <w:pPr>
        <w:ind w:firstLine="720"/>
        <w:jc w:val="both"/>
        <w:rPr>
          <w:rFonts w:ascii="Times New Roman" w:hAnsi="Times New Roman"/>
          <w:sz w:val="24"/>
        </w:rPr>
      </w:pPr>
      <w:proofErr w:type="gramStart"/>
      <w:r w:rsidRPr="007E781D">
        <w:rPr>
          <w:rFonts w:ascii="Times New Roman" w:hAnsi="Times New Roman"/>
          <w:sz w:val="24"/>
        </w:rPr>
        <w:t>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roofErr w:type="gramEnd"/>
    </w:p>
    <w:p w:rsidR="007E781D" w:rsidRPr="007E781D" w:rsidRDefault="007E781D" w:rsidP="007E781D">
      <w:pPr>
        <w:ind w:firstLine="720"/>
        <w:jc w:val="both"/>
        <w:rPr>
          <w:rFonts w:ascii="Times New Roman" w:hAnsi="Times New Roman"/>
          <w:sz w:val="24"/>
        </w:rPr>
      </w:pPr>
      <w:r w:rsidRPr="007E781D">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7E781D" w:rsidRPr="007E781D" w:rsidRDefault="007E781D" w:rsidP="007E781D">
      <w:pPr>
        <w:ind w:firstLine="720"/>
        <w:jc w:val="both"/>
        <w:rPr>
          <w:rFonts w:ascii="Times New Roman" w:hAnsi="Times New Roman"/>
          <w:sz w:val="24"/>
        </w:rPr>
      </w:pPr>
      <w:r w:rsidRPr="007E781D">
        <w:rPr>
          <w:rFonts w:ascii="Times New Roman" w:hAnsi="Times New Roman"/>
          <w:sz w:val="24"/>
        </w:rPr>
        <w:t>Тендер проводится в два этапа: оценка технической части оферт и оценка коммерческой части оферт.</w:t>
      </w:r>
    </w:p>
    <w:p w:rsidR="007E781D" w:rsidRPr="007E781D" w:rsidRDefault="007E781D" w:rsidP="007E781D">
      <w:pPr>
        <w:tabs>
          <w:tab w:val="left" w:pos="284"/>
        </w:tabs>
        <w:ind w:firstLine="709"/>
        <w:jc w:val="both"/>
        <w:outlineLvl w:val="1"/>
        <w:rPr>
          <w:rFonts w:ascii="Times New Roman" w:hAnsi="Times New Roman"/>
          <w:sz w:val="24"/>
        </w:rPr>
      </w:pPr>
      <w:r w:rsidRPr="007E781D">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7E781D">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781D">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7E781D" w:rsidRPr="007E781D" w:rsidRDefault="007E781D" w:rsidP="007E781D">
      <w:pPr>
        <w:tabs>
          <w:tab w:val="left" w:pos="284"/>
        </w:tabs>
        <w:ind w:firstLine="709"/>
        <w:jc w:val="both"/>
        <w:outlineLvl w:val="1"/>
        <w:rPr>
          <w:rFonts w:ascii="Times New Roman" w:hAnsi="Times New Roman"/>
          <w:sz w:val="24"/>
        </w:rPr>
      </w:pPr>
      <w:proofErr w:type="gramStart"/>
      <w:r w:rsidRPr="007E781D">
        <w:rPr>
          <w:rFonts w:ascii="Times New Roman" w:hAnsi="Times New Roman"/>
          <w:sz w:val="24"/>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7E781D" w:rsidRPr="007E781D" w:rsidRDefault="007E781D" w:rsidP="007E781D">
      <w:pPr>
        <w:tabs>
          <w:tab w:val="left" w:pos="284"/>
        </w:tabs>
        <w:ind w:firstLine="709"/>
        <w:jc w:val="both"/>
        <w:outlineLvl w:val="1"/>
        <w:rPr>
          <w:rFonts w:ascii="Times New Roman" w:hAnsi="Times New Roman"/>
          <w:sz w:val="24"/>
        </w:rPr>
      </w:pPr>
      <w:r w:rsidRPr="007E781D">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E781D" w:rsidRPr="007E781D" w:rsidRDefault="007E781D" w:rsidP="007E781D">
      <w:pPr>
        <w:tabs>
          <w:tab w:val="left" w:pos="284"/>
        </w:tabs>
        <w:ind w:firstLine="709"/>
        <w:jc w:val="both"/>
        <w:outlineLvl w:val="1"/>
        <w:rPr>
          <w:rFonts w:ascii="Times New Roman" w:hAnsi="Times New Roman"/>
          <w:sz w:val="24"/>
        </w:rPr>
      </w:pPr>
      <w:r w:rsidRPr="007E781D">
        <w:rPr>
          <w:rFonts w:ascii="Times New Roman" w:hAnsi="Times New Roman"/>
          <w:sz w:val="24"/>
        </w:rPr>
        <w:t xml:space="preserve"> 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7E781D">
        <w:rPr>
          <w:rFonts w:ascii="Times New Roman" w:hAnsi="Times New Roman"/>
          <w:sz w:val="24"/>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7E781D" w:rsidRPr="007E781D" w:rsidRDefault="007E781D" w:rsidP="007E781D">
      <w:pPr>
        <w:tabs>
          <w:tab w:val="left" w:pos="284"/>
        </w:tabs>
        <w:ind w:firstLine="709"/>
        <w:jc w:val="both"/>
        <w:outlineLvl w:val="1"/>
        <w:rPr>
          <w:rFonts w:ascii="Times New Roman" w:hAnsi="Times New Roman"/>
          <w:sz w:val="24"/>
        </w:rPr>
      </w:pPr>
      <w:r w:rsidRPr="007E781D">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E781D">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7E781D" w:rsidRPr="007E781D" w:rsidRDefault="007E781D" w:rsidP="007E781D">
      <w:pPr>
        <w:tabs>
          <w:tab w:val="left" w:pos="284"/>
        </w:tabs>
        <w:ind w:firstLine="709"/>
        <w:jc w:val="both"/>
        <w:outlineLvl w:val="1"/>
        <w:rPr>
          <w:rFonts w:ascii="Times New Roman" w:hAnsi="Times New Roman"/>
          <w:sz w:val="24"/>
        </w:rPr>
      </w:pPr>
      <w:r w:rsidRPr="007E781D">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781D">
        <w:rPr>
          <w:rFonts w:ascii="Times New Roman" w:hAnsi="Times New Roman"/>
          <w:sz w:val="24"/>
        </w:rPr>
        <w:t>поданных</w:t>
      </w:r>
      <w:proofErr w:type="gramEnd"/>
      <w:r w:rsidRPr="007E781D">
        <w:rPr>
          <w:rFonts w:ascii="Times New Roman" w:hAnsi="Times New Roman"/>
          <w:sz w:val="24"/>
        </w:rPr>
        <w:t xml:space="preserve"> участником закупки коммерческая часть оферты.</w:t>
      </w:r>
    </w:p>
    <w:p w:rsidR="007E781D" w:rsidRPr="007E781D" w:rsidRDefault="007E781D" w:rsidP="007E781D">
      <w:pPr>
        <w:ind w:firstLine="720"/>
        <w:jc w:val="both"/>
        <w:rPr>
          <w:rFonts w:ascii="Times New Roman" w:hAnsi="Times New Roman"/>
          <w:sz w:val="24"/>
        </w:rPr>
      </w:pPr>
      <w:r w:rsidRPr="007E781D">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7E781D" w:rsidRPr="007E781D" w:rsidRDefault="007E781D" w:rsidP="007E781D">
      <w:pPr>
        <w:ind w:firstLine="720"/>
        <w:jc w:val="both"/>
        <w:rPr>
          <w:rFonts w:ascii="Times New Roman" w:hAnsi="Times New Roman"/>
          <w:sz w:val="24"/>
        </w:rPr>
      </w:pPr>
      <w:r w:rsidRPr="007E781D">
        <w:rPr>
          <w:rFonts w:ascii="Times New Roman" w:hAnsi="Times New Roman"/>
          <w:sz w:val="24"/>
        </w:rPr>
        <w:t>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__.__.2016 г. включительно, соответствовать всем условиям, указанным в настоящем извещении.</w:t>
      </w:r>
    </w:p>
    <w:p w:rsidR="007E781D" w:rsidRPr="007E781D" w:rsidRDefault="007E781D" w:rsidP="007E781D">
      <w:pPr>
        <w:ind w:firstLine="720"/>
        <w:jc w:val="both"/>
        <w:rPr>
          <w:rFonts w:ascii="Times New Roman" w:hAnsi="Times New Roman"/>
          <w:sz w:val="24"/>
        </w:rPr>
      </w:pPr>
      <w:r w:rsidRPr="007E781D">
        <w:rPr>
          <w:rFonts w:ascii="Times New Roman" w:hAnsi="Times New Roman"/>
          <w:sz w:val="24"/>
        </w:rPr>
        <w:t>Офертой контрагента будет считаться следующий комплект документов:</w:t>
      </w:r>
    </w:p>
    <w:p w:rsidR="007E781D" w:rsidRPr="007E781D" w:rsidRDefault="007E781D" w:rsidP="007E781D">
      <w:pPr>
        <w:ind w:firstLine="720"/>
        <w:jc w:val="both"/>
        <w:rPr>
          <w:rFonts w:ascii="Times New Roman" w:hAnsi="Times New Roman"/>
          <w:sz w:val="24"/>
        </w:rPr>
      </w:pPr>
      <w:r w:rsidRPr="007E781D">
        <w:rPr>
          <w:rFonts w:ascii="Times New Roman" w:hAnsi="Times New Roman"/>
          <w:sz w:val="24"/>
        </w:rPr>
        <w:t>техническая часть:</w:t>
      </w:r>
    </w:p>
    <w:p w:rsidR="007E781D" w:rsidRPr="007E781D" w:rsidRDefault="007E781D" w:rsidP="007E781D">
      <w:pPr>
        <w:numPr>
          <w:ilvl w:val="0"/>
          <w:numId w:val="28"/>
        </w:numPr>
        <w:tabs>
          <w:tab w:val="left" w:pos="1418"/>
        </w:tabs>
        <w:ind w:left="1418" w:hanging="341"/>
        <w:jc w:val="both"/>
        <w:rPr>
          <w:rFonts w:ascii="Times New Roman" w:hAnsi="Times New Roman"/>
          <w:sz w:val="24"/>
        </w:rPr>
      </w:pPr>
      <w:r w:rsidRPr="007E781D">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7E781D" w:rsidRPr="007E781D" w:rsidRDefault="007E781D" w:rsidP="007E781D">
      <w:pPr>
        <w:numPr>
          <w:ilvl w:val="0"/>
          <w:numId w:val="28"/>
        </w:numPr>
        <w:tabs>
          <w:tab w:val="left" w:pos="1418"/>
        </w:tabs>
        <w:jc w:val="both"/>
        <w:rPr>
          <w:rFonts w:ascii="Times New Roman" w:hAnsi="Times New Roman"/>
          <w:sz w:val="24"/>
        </w:rPr>
      </w:pPr>
      <w:r w:rsidRPr="007E781D">
        <w:rPr>
          <w:rFonts w:ascii="Times New Roman" w:hAnsi="Times New Roman"/>
          <w:sz w:val="24"/>
        </w:rPr>
        <w:t xml:space="preserve">Подтверждающие документы в соответствии с требованиями Формы 2. </w:t>
      </w:r>
    </w:p>
    <w:p w:rsidR="007E781D" w:rsidRPr="007E781D" w:rsidRDefault="007E781D" w:rsidP="007E781D">
      <w:pPr>
        <w:numPr>
          <w:ilvl w:val="0"/>
          <w:numId w:val="28"/>
        </w:numPr>
        <w:tabs>
          <w:tab w:val="left" w:pos="1418"/>
        </w:tabs>
        <w:ind w:left="1418" w:hanging="341"/>
        <w:jc w:val="both"/>
        <w:rPr>
          <w:rFonts w:ascii="Times New Roman" w:hAnsi="Times New Roman"/>
          <w:sz w:val="24"/>
        </w:rPr>
      </w:pPr>
      <w:r w:rsidRPr="007E781D">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7E781D" w:rsidRPr="007E781D" w:rsidRDefault="007E781D" w:rsidP="007E781D">
      <w:pPr>
        <w:numPr>
          <w:ilvl w:val="0"/>
          <w:numId w:val="28"/>
        </w:numPr>
        <w:tabs>
          <w:tab w:val="left" w:pos="1418"/>
        </w:tabs>
        <w:jc w:val="both"/>
        <w:rPr>
          <w:rFonts w:ascii="Times New Roman" w:hAnsi="Times New Roman"/>
          <w:sz w:val="24"/>
        </w:rPr>
      </w:pPr>
      <w:r w:rsidRPr="007E781D">
        <w:rPr>
          <w:rFonts w:ascii="Times New Roman" w:hAnsi="Times New Roman"/>
          <w:sz w:val="24"/>
        </w:rPr>
        <w:t>Перечень афф</w:t>
      </w:r>
      <w:r w:rsidR="00CC4666">
        <w:rPr>
          <w:rFonts w:ascii="Times New Roman" w:hAnsi="Times New Roman"/>
          <w:sz w:val="24"/>
        </w:rPr>
        <w:t>илированных организаций (Форма 6</w:t>
      </w:r>
      <w:r w:rsidRPr="007E781D">
        <w:rPr>
          <w:rFonts w:ascii="Times New Roman" w:hAnsi="Times New Roman"/>
          <w:sz w:val="24"/>
        </w:rPr>
        <w:t>,подписанная уполномоченным лицом и заверенная печатью участника закупки);</w:t>
      </w:r>
    </w:p>
    <w:p w:rsidR="007E781D" w:rsidRPr="007E781D" w:rsidRDefault="007E781D" w:rsidP="007E781D">
      <w:pPr>
        <w:numPr>
          <w:ilvl w:val="0"/>
          <w:numId w:val="28"/>
        </w:numPr>
        <w:tabs>
          <w:tab w:val="left" w:pos="1418"/>
        </w:tabs>
        <w:ind w:left="1418" w:hanging="341"/>
        <w:jc w:val="both"/>
        <w:rPr>
          <w:rFonts w:ascii="Times New Roman" w:hAnsi="Times New Roman"/>
          <w:sz w:val="24"/>
        </w:rPr>
      </w:pPr>
      <w:r w:rsidRPr="007E781D">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7E781D" w:rsidRPr="007E781D" w:rsidRDefault="007E781D" w:rsidP="007E781D">
      <w:pPr>
        <w:ind w:firstLine="720"/>
        <w:jc w:val="both"/>
        <w:rPr>
          <w:rFonts w:ascii="Times New Roman" w:hAnsi="Times New Roman"/>
          <w:sz w:val="24"/>
        </w:rPr>
      </w:pPr>
      <w:r w:rsidRPr="007E781D">
        <w:rPr>
          <w:rFonts w:ascii="Times New Roman" w:hAnsi="Times New Roman"/>
          <w:sz w:val="24"/>
        </w:rPr>
        <w:t>коммерческая часть:</w:t>
      </w:r>
    </w:p>
    <w:p w:rsidR="007E781D" w:rsidRPr="007E781D" w:rsidRDefault="007E781D" w:rsidP="007E781D">
      <w:pPr>
        <w:numPr>
          <w:ilvl w:val="0"/>
          <w:numId w:val="28"/>
        </w:numPr>
        <w:tabs>
          <w:tab w:val="left" w:pos="1418"/>
        </w:tabs>
        <w:ind w:left="1418" w:hanging="341"/>
        <w:jc w:val="both"/>
        <w:rPr>
          <w:rFonts w:ascii="Times New Roman" w:hAnsi="Times New Roman"/>
          <w:sz w:val="24"/>
        </w:rPr>
      </w:pPr>
      <w:r w:rsidRPr="007E781D">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E781D" w:rsidRPr="007E781D" w:rsidRDefault="007E781D" w:rsidP="007E781D">
      <w:pPr>
        <w:numPr>
          <w:ilvl w:val="0"/>
          <w:numId w:val="28"/>
        </w:numPr>
        <w:tabs>
          <w:tab w:val="left" w:pos="1418"/>
        </w:tabs>
        <w:jc w:val="both"/>
        <w:rPr>
          <w:rFonts w:ascii="Times New Roman" w:hAnsi="Times New Roman"/>
          <w:sz w:val="24"/>
        </w:rPr>
      </w:pPr>
      <w:r w:rsidRPr="007E781D">
        <w:rPr>
          <w:rFonts w:ascii="Times New Roman" w:hAnsi="Times New Roman"/>
          <w:sz w:val="24"/>
        </w:rPr>
        <w:t>Заполненная и подписанная с расшифровками по ста</w:t>
      </w:r>
      <w:r w:rsidR="00CC4666">
        <w:rPr>
          <w:rFonts w:ascii="Times New Roman" w:hAnsi="Times New Roman"/>
          <w:sz w:val="24"/>
        </w:rPr>
        <w:t>тьям затрат Калькуляция (Форма 7</w:t>
      </w:r>
      <w:r w:rsidRPr="007E781D">
        <w:rPr>
          <w:rFonts w:ascii="Times New Roman" w:hAnsi="Times New Roman"/>
          <w:sz w:val="24"/>
        </w:rPr>
        <w:t>);</w:t>
      </w:r>
    </w:p>
    <w:p w:rsidR="007E781D" w:rsidRPr="007E781D" w:rsidRDefault="007E781D" w:rsidP="007E781D">
      <w:pPr>
        <w:numPr>
          <w:ilvl w:val="0"/>
          <w:numId w:val="28"/>
        </w:numPr>
        <w:tabs>
          <w:tab w:val="left" w:pos="1418"/>
        </w:tabs>
        <w:ind w:left="1418" w:hanging="341"/>
        <w:jc w:val="both"/>
        <w:rPr>
          <w:rFonts w:ascii="Times New Roman" w:hAnsi="Times New Roman"/>
          <w:sz w:val="24"/>
        </w:rPr>
      </w:pPr>
      <w:r w:rsidRPr="007E781D">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7E781D" w:rsidRPr="007E781D" w:rsidRDefault="007E781D" w:rsidP="007E781D">
      <w:pPr>
        <w:ind w:firstLine="708"/>
        <w:jc w:val="both"/>
        <w:rPr>
          <w:rFonts w:ascii="Times New Roman" w:hAnsi="Times New Roman"/>
          <w:sz w:val="24"/>
        </w:rPr>
      </w:pPr>
      <w:r w:rsidRPr="007E781D">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7E781D" w:rsidRDefault="00FA3E46" w:rsidP="00FA3E46">
      <w:pPr>
        <w:ind w:firstLine="708"/>
        <w:jc w:val="both"/>
        <w:rPr>
          <w:rFonts w:ascii="Times New Roman" w:hAnsi="Times New Roman"/>
          <w:sz w:val="24"/>
        </w:rPr>
      </w:pPr>
      <w:r w:rsidRPr="007E781D">
        <w:rPr>
          <w:rFonts w:ascii="Times New Roman" w:hAnsi="Times New Roman"/>
          <w:sz w:val="24"/>
        </w:rPr>
        <w:t>Оферта предоставляется на русском языке.</w:t>
      </w:r>
    </w:p>
    <w:p w:rsidR="008A1AF9" w:rsidRPr="007E781D" w:rsidRDefault="00FA3E46" w:rsidP="00FA3E46">
      <w:pPr>
        <w:ind w:firstLine="708"/>
        <w:jc w:val="both"/>
        <w:rPr>
          <w:rFonts w:ascii="Times New Roman" w:hAnsi="Times New Roman"/>
          <w:sz w:val="24"/>
        </w:rPr>
      </w:pPr>
      <w:r w:rsidRPr="007E781D">
        <w:rPr>
          <w:rFonts w:ascii="Times New Roman" w:hAnsi="Times New Roman"/>
          <w:sz w:val="24"/>
        </w:rPr>
        <w:lastRenderedPageBreak/>
        <w:t>Все суммы денежных средств в оферте и приложениях к ней должны бы</w:t>
      </w:r>
      <w:r w:rsidR="008A1AF9" w:rsidRPr="007E781D">
        <w:rPr>
          <w:rFonts w:ascii="Times New Roman" w:hAnsi="Times New Roman"/>
          <w:sz w:val="24"/>
        </w:rPr>
        <w:t>ть выражены в российских рублях.</w:t>
      </w:r>
    </w:p>
    <w:p w:rsidR="00FA3E46" w:rsidRPr="007E781D" w:rsidRDefault="00FA3E46" w:rsidP="00FA3E46">
      <w:pPr>
        <w:ind w:firstLine="708"/>
        <w:jc w:val="both"/>
        <w:rPr>
          <w:rFonts w:ascii="Times New Roman" w:hAnsi="Times New Roman"/>
          <w:sz w:val="24"/>
        </w:rPr>
      </w:pPr>
      <w:r w:rsidRPr="007E781D">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7E781D"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7E781D">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7E781D" w:rsidRDefault="00FA3E46" w:rsidP="008A1AF9">
      <w:pPr>
        <w:spacing w:before="0"/>
        <w:jc w:val="both"/>
        <w:rPr>
          <w:rFonts w:ascii="Times New Roman" w:hAnsi="Times New Roman"/>
          <w:b/>
          <w:sz w:val="24"/>
        </w:rPr>
      </w:pPr>
      <w:r w:rsidRPr="007E781D">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781D">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00EA132E" w:rsidRPr="007E781D">
        <w:rPr>
          <w:rFonts w:ascii="Times New Roman" w:hAnsi="Times New Roman"/>
          <w:b/>
          <w:sz w:val="24"/>
        </w:rPr>
        <w:t>«Пред</w:t>
      </w:r>
      <w:r w:rsidR="005D791F" w:rsidRPr="007E781D">
        <w:rPr>
          <w:rFonts w:ascii="Times New Roman" w:hAnsi="Times New Roman"/>
          <w:b/>
          <w:sz w:val="24"/>
        </w:rPr>
        <w:t xml:space="preserve">ложение на </w:t>
      </w:r>
      <w:r w:rsidR="00743B94" w:rsidRPr="007E781D">
        <w:rPr>
          <w:rFonts w:ascii="Times New Roman" w:hAnsi="Times New Roman"/>
          <w:b/>
          <w:sz w:val="24"/>
        </w:rPr>
        <w:t>№ 061</w:t>
      </w:r>
      <w:r w:rsidR="00496585" w:rsidRPr="007E781D">
        <w:rPr>
          <w:rFonts w:ascii="Times New Roman" w:hAnsi="Times New Roman"/>
          <w:b/>
          <w:sz w:val="24"/>
        </w:rPr>
        <w:t>/</w:t>
      </w:r>
      <w:r w:rsidR="008A1AF9" w:rsidRPr="007E781D">
        <w:rPr>
          <w:rFonts w:ascii="Times New Roman" w:hAnsi="Times New Roman"/>
          <w:b/>
          <w:sz w:val="24"/>
        </w:rPr>
        <w:t>ТК/201</w:t>
      </w:r>
      <w:r w:rsidR="00743B94" w:rsidRPr="007E781D">
        <w:rPr>
          <w:rFonts w:ascii="Times New Roman" w:hAnsi="Times New Roman"/>
          <w:b/>
          <w:sz w:val="24"/>
        </w:rPr>
        <w:t>6</w:t>
      </w:r>
      <w:r w:rsidR="008A1AF9" w:rsidRPr="007E781D">
        <w:rPr>
          <w:rFonts w:ascii="Times New Roman" w:hAnsi="Times New Roman"/>
          <w:b/>
          <w:sz w:val="24"/>
        </w:rPr>
        <w:t xml:space="preserve">  от </w:t>
      </w:r>
      <w:r w:rsidR="00B305A5">
        <w:rPr>
          <w:rFonts w:ascii="Times New Roman" w:hAnsi="Times New Roman"/>
          <w:b/>
          <w:sz w:val="24"/>
        </w:rPr>
        <w:t>15.02.</w:t>
      </w:r>
      <w:r w:rsidR="00743B94" w:rsidRPr="007E781D">
        <w:rPr>
          <w:rFonts w:ascii="Times New Roman" w:hAnsi="Times New Roman"/>
          <w:b/>
          <w:sz w:val="24"/>
        </w:rPr>
        <w:t>2016</w:t>
      </w:r>
      <w:r w:rsidR="008A1AF9" w:rsidRPr="007E781D">
        <w:rPr>
          <w:rFonts w:ascii="Times New Roman" w:hAnsi="Times New Roman"/>
          <w:b/>
          <w:sz w:val="24"/>
        </w:rPr>
        <w:t>г».</w:t>
      </w:r>
    </w:p>
    <w:p w:rsidR="00FA3E46" w:rsidRPr="007E781D" w:rsidRDefault="00FA3E46" w:rsidP="00FA3E46">
      <w:pPr>
        <w:widowControl w:val="0"/>
        <w:overflowPunct w:val="0"/>
        <w:autoSpaceDE w:val="0"/>
        <w:autoSpaceDN w:val="0"/>
        <w:adjustRightInd w:val="0"/>
        <w:ind w:firstLine="708"/>
        <w:jc w:val="both"/>
        <w:rPr>
          <w:rFonts w:ascii="Times New Roman" w:hAnsi="Times New Roman"/>
          <w:sz w:val="24"/>
        </w:rPr>
      </w:pPr>
      <w:r w:rsidRPr="007E781D">
        <w:rPr>
          <w:rFonts w:ascii="Times New Roman" w:hAnsi="Times New Roman"/>
          <w:sz w:val="24"/>
        </w:rPr>
        <w:t xml:space="preserve">Учитывая, что тендер проводится в два этапа, участник закупки передает </w:t>
      </w:r>
      <w:r w:rsidR="00EB6C08" w:rsidRPr="007E781D">
        <w:rPr>
          <w:rFonts w:ascii="Times New Roman" w:hAnsi="Times New Roman"/>
          <w:b/>
          <w:sz w:val="24"/>
        </w:rPr>
        <w:t>два</w:t>
      </w:r>
      <w:r w:rsidRPr="007E781D">
        <w:rPr>
          <w:rFonts w:ascii="Times New Roman" w:hAnsi="Times New Roman"/>
          <w:b/>
          <w:sz w:val="24"/>
        </w:rPr>
        <w:t xml:space="preserve"> конверта документов</w:t>
      </w:r>
      <w:r w:rsidRPr="007E781D">
        <w:rPr>
          <w:rFonts w:ascii="Times New Roman" w:hAnsi="Times New Roman"/>
          <w:sz w:val="24"/>
        </w:rPr>
        <w:t>:</w:t>
      </w:r>
    </w:p>
    <w:p w:rsidR="00FA3E46" w:rsidRPr="007E781D" w:rsidRDefault="00FA3E46" w:rsidP="00FA3E46">
      <w:pPr>
        <w:numPr>
          <w:ilvl w:val="0"/>
          <w:numId w:val="28"/>
        </w:numPr>
        <w:ind w:left="1134" w:hanging="425"/>
        <w:jc w:val="both"/>
        <w:rPr>
          <w:rFonts w:ascii="Times New Roman" w:hAnsi="Times New Roman"/>
          <w:sz w:val="24"/>
        </w:rPr>
      </w:pPr>
      <w:r w:rsidRPr="007E781D">
        <w:rPr>
          <w:rFonts w:ascii="Times New Roman" w:hAnsi="Times New Roman"/>
          <w:b/>
          <w:sz w:val="24"/>
        </w:rPr>
        <w:t>первый конверт</w:t>
      </w:r>
      <w:r w:rsidRPr="007E781D">
        <w:rPr>
          <w:rFonts w:ascii="Times New Roman" w:hAnsi="Times New Roman"/>
          <w:sz w:val="24"/>
        </w:rPr>
        <w:t xml:space="preserve"> с надписью «Техническая часть»</w:t>
      </w:r>
      <w:r w:rsidR="00F32034" w:rsidRPr="007E781D">
        <w:rPr>
          <w:rFonts w:ascii="Times New Roman" w:hAnsi="Times New Roman"/>
          <w:sz w:val="24"/>
        </w:rPr>
        <w:t xml:space="preserve"> (с пометкой оригинал), </w:t>
      </w:r>
      <w:r w:rsidRPr="007E781D">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7E781D" w:rsidRDefault="007505A3" w:rsidP="00FA3E46">
      <w:pPr>
        <w:numPr>
          <w:ilvl w:val="0"/>
          <w:numId w:val="28"/>
        </w:numPr>
        <w:ind w:left="1134" w:hanging="425"/>
        <w:jc w:val="both"/>
        <w:rPr>
          <w:rFonts w:ascii="Times New Roman" w:hAnsi="Times New Roman"/>
          <w:sz w:val="24"/>
        </w:rPr>
      </w:pPr>
      <w:r w:rsidRPr="007E781D">
        <w:rPr>
          <w:rFonts w:ascii="Times New Roman" w:hAnsi="Times New Roman"/>
          <w:b/>
          <w:sz w:val="24"/>
        </w:rPr>
        <w:t>второй</w:t>
      </w:r>
      <w:r w:rsidR="00FA3E46" w:rsidRPr="007E781D">
        <w:rPr>
          <w:rFonts w:ascii="Times New Roman" w:hAnsi="Times New Roman"/>
          <w:b/>
          <w:sz w:val="24"/>
        </w:rPr>
        <w:t xml:space="preserve"> конверт</w:t>
      </w:r>
      <w:r w:rsidR="00FA3E46" w:rsidRPr="007E781D">
        <w:rPr>
          <w:rFonts w:ascii="Times New Roman" w:hAnsi="Times New Roman"/>
          <w:sz w:val="24"/>
        </w:rPr>
        <w:t xml:space="preserve"> с надписью «Коммерческая часть»</w:t>
      </w:r>
      <w:r w:rsidR="00F32034" w:rsidRPr="007E781D">
        <w:rPr>
          <w:rFonts w:ascii="Times New Roman" w:hAnsi="Times New Roman"/>
          <w:sz w:val="24"/>
        </w:rPr>
        <w:t xml:space="preserve"> (с пометкой оригинал)</w:t>
      </w:r>
      <w:r w:rsidR="00FA3E46" w:rsidRPr="007E781D">
        <w:rPr>
          <w:rFonts w:ascii="Times New Roman" w:hAnsi="Times New Roman"/>
          <w:sz w:val="24"/>
        </w:rPr>
        <w:t>, содержащий оригиналы или надлежащим образом заверенные копии докум</w:t>
      </w:r>
      <w:r w:rsidR="005B0095" w:rsidRPr="007E781D">
        <w:rPr>
          <w:rFonts w:ascii="Times New Roman" w:hAnsi="Times New Roman"/>
          <w:sz w:val="24"/>
        </w:rPr>
        <w:t>ентов коммерческой части оферты.</w:t>
      </w:r>
    </w:p>
    <w:p w:rsidR="00FA3E46" w:rsidRPr="007E781D"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7E781D">
        <w:rPr>
          <w:rFonts w:ascii="Times New Roman" w:hAnsi="Times New Roman"/>
          <w:sz w:val="24"/>
        </w:rPr>
        <w:t>Документы в конверте с пометкой «Оригинал» являются официальной офертой.</w:t>
      </w:r>
    </w:p>
    <w:p w:rsidR="00FA3E46" w:rsidRPr="007E781D"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7E781D">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7E781D">
        <w:rPr>
          <w:rFonts w:ascii="Times New Roman" w:hAnsi="Times New Roman"/>
          <w:kern w:val="28"/>
          <w:sz w:val="24"/>
        </w:rPr>
        <w:t xml:space="preserve"> </w:t>
      </w:r>
      <w:proofErr w:type="gramStart"/>
      <w:r w:rsidRPr="007E781D">
        <w:rPr>
          <w:rFonts w:ascii="Times New Roman" w:hAnsi="Times New Roman"/>
          <w:kern w:val="28"/>
          <w:sz w:val="24"/>
        </w:rPr>
        <w:t>Скан-копии</w:t>
      </w:r>
      <w:proofErr w:type="gramEnd"/>
      <w:r w:rsidRPr="007E781D">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7E781D" w:rsidRDefault="00FA3E46" w:rsidP="00FA3E46">
      <w:pPr>
        <w:widowControl w:val="0"/>
        <w:overflowPunct w:val="0"/>
        <w:autoSpaceDE w:val="0"/>
        <w:autoSpaceDN w:val="0"/>
        <w:adjustRightInd w:val="0"/>
        <w:ind w:firstLine="708"/>
        <w:jc w:val="both"/>
        <w:rPr>
          <w:rFonts w:ascii="Times New Roman" w:hAnsi="Times New Roman"/>
          <w:sz w:val="24"/>
        </w:rPr>
      </w:pPr>
      <w:r w:rsidRPr="007E781D">
        <w:rPr>
          <w:rFonts w:ascii="Times New Roman" w:hAnsi="Times New Roman"/>
          <w:kern w:val="28"/>
          <w:sz w:val="24"/>
        </w:rPr>
        <w:t xml:space="preserve">Электронный носитель информации должен содержать также исходные </w:t>
      </w:r>
      <w:r w:rsidRPr="007E781D">
        <w:rPr>
          <w:rFonts w:ascii="Times New Roman" w:hAnsi="Times New Roman"/>
          <w:sz w:val="24"/>
        </w:rPr>
        <w:t xml:space="preserve">электронные версии </w:t>
      </w:r>
      <w:r w:rsidRPr="007E781D">
        <w:rPr>
          <w:rFonts w:ascii="Times New Roman" w:hAnsi="Times New Roman"/>
          <w:kern w:val="28"/>
          <w:sz w:val="24"/>
        </w:rPr>
        <w:t xml:space="preserve">(в формате </w:t>
      </w:r>
      <w:r w:rsidRPr="007E781D">
        <w:rPr>
          <w:rFonts w:ascii="Times New Roman" w:hAnsi="Times New Roman"/>
          <w:kern w:val="28"/>
          <w:sz w:val="24"/>
          <w:lang w:val="en-US"/>
        </w:rPr>
        <w:t>MS</w:t>
      </w:r>
      <w:r w:rsidRPr="007E781D">
        <w:rPr>
          <w:rFonts w:ascii="Times New Roman" w:hAnsi="Times New Roman"/>
          <w:kern w:val="28"/>
          <w:sz w:val="24"/>
        </w:rPr>
        <w:t xml:space="preserve"> </w:t>
      </w:r>
      <w:r w:rsidRPr="007E781D">
        <w:rPr>
          <w:rFonts w:ascii="Times New Roman" w:hAnsi="Times New Roman"/>
          <w:kern w:val="28"/>
          <w:sz w:val="24"/>
          <w:lang w:val="en-US"/>
        </w:rPr>
        <w:t>Excel</w:t>
      </w:r>
      <w:r w:rsidRPr="007E781D">
        <w:rPr>
          <w:rFonts w:ascii="Times New Roman" w:hAnsi="Times New Roman"/>
          <w:kern w:val="28"/>
          <w:sz w:val="24"/>
        </w:rPr>
        <w:t xml:space="preserve">, </w:t>
      </w:r>
      <w:r w:rsidRPr="007E781D">
        <w:rPr>
          <w:rFonts w:ascii="Times New Roman" w:hAnsi="Times New Roman"/>
          <w:kern w:val="28"/>
          <w:sz w:val="24"/>
          <w:lang w:val="en-US"/>
        </w:rPr>
        <w:t>MS</w:t>
      </w:r>
      <w:r w:rsidRPr="007E781D">
        <w:rPr>
          <w:rFonts w:ascii="Times New Roman" w:hAnsi="Times New Roman"/>
          <w:kern w:val="28"/>
          <w:sz w:val="24"/>
        </w:rPr>
        <w:t xml:space="preserve"> </w:t>
      </w:r>
      <w:r w:rsidRPr="007E781D">
        <w:rPr>
          <w:rFonts w:ascii="Times New Roman" w:hAnsi="Times New Roman"/>
          <w:kern w:val="28"/>
          <w:sz w:val="24"/>
          <w:lang w:val="en-US"/>
        </w:rPr>
        <w:t>Word</w:t>
      </w:r>
      <w:r w:rsidRPr="007E781D">
        <w:rPr>
          <w:rFonts w:ascii="Times New Roman" w:hAnsi="Times New Roman"/>
          <w:kern w:val="28"/>
          <w:sz w:val="24"/>
        </w:rPr>
        <w:t>)</w:t>
      </w:r>
      <w:r w:rsidR="00D513DB" w:rsidRPr="007E781D">
        <w:rPr>
          <w:rFonts w:ascii="Times New Roman" w:hAnsi="Times New Roman"/>
          <w:sz w:val="24"/>
        </w:rPr>
        <w:t>.</w:t>
      </w:r>
    </w:p>
    <w:p w:rsidR="00FA3E46" w:rsidRPr="007E781D" w:rsidRDefault="00FA3E46" w:rsidP="00FA3E46">
      <w:pPr>
        <w:ind w:firstLine="708"/>
        <w:jc w:val="both"/>
        <w:rPr>
          <w:rFonts w:ascii="Times New Roman" w:hAnsi="Times New Roman"/>
          <w:sz w:val="24"/>
        </w:rPr>
      </w:pPr>
      <w:r w:rsidRPr="007E781D">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7E781D">
        <w:rPr>
          <w:rFonts w:ascii="Times New Roman" w:hAnsi="Times New Roman"/>
          <w:sz w:val="24"/>
        </w:rPr>
        <w:t>экспресс-почтой</w:t>
      </w:r>
      <w:proofErr w:type="gramEnd"/>
      <w:r w:rsidRPr="007E781D">
        <w:rPr>
          <w:rFonts w:ascii="Times New Roman" w:hAnsi="Times New Roman"/>
          <w:sz w:val="24"/>
        </w:rPr>
        <w:t xml:space="preserve"> или заказным письмом с уведомлением о вручении по адресу: </w:t>
      </w:r>
      <w:r w:rsidR="00D513DB" w:rsidRPr="007E781D">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A3E46" w:rsidRPr="007E781D" w:rsidRDefault="00FA3E46" w:rsidP="00FA3E46">
      <w:pPr>
        <w:ind w:left="708"/>
        <w:jc w:val="both"/>
        <w:rPr>
          <w:rFonts w:ascii="Times New Roman" w:hAnsi="Times New Roman"/>
          <w:b/>
          <w:sz w:val="24"/>
        </w:rPr>
      </w:pPr>
      <w:r w:rsidRPr="007E781D">
        <w:rPr>
          <w:rFonts w:ascii="Times New Roman" w:hAnsi="Times New Roman"/>
          <w:b/>
          <w:sz w:val="24"/>
        </w:rPr>
        <w:t>Начало приема оферт – «__</w:t>
      </w:r>
      <w:r w:rsidR="00B305A5">
        <w:rPr>
          <w:rFonts w:ascii="Times New Roman" w:hAnsi="Times New Roman"/>
          <w:b/>
          <w:sz w:val="24"/>
        </w:rPr>
        <w:t>15</w:t>
      </w:r>
      <w:r w:rsidRPr="007E781D">
        <w:rPr>
          <w:rFonts w:ascii="Times New Roman" w:hAnsi="Times New Roman"/>
          <w:b/>
          <w:sz w:val="24"/>
        </w:rPr>
        <w:t>__» ___</w:t>
      </w:r>
      <w:r w:rsidR="00B305A5">
        <w:rPr>
          <w:rFonts w:ascii="Times New Roman" w:hAnsi="Times New Roman"/>
          <w:b/>
          <w:sz w:val="24"/>
        </w:rPr>
        <w:t>02</w:t>
      </w:r>
      <w:r w:rsidRPr="007E781D">
        <w:rPr>
          <w:rFonts w:ascii="Times New Roman" w:hAnsi="Times New Roman"/>
          <w:b/>
          <w:sz w:val="24"/>
        </w:rPr>
        <w:t>__ _</w:t>
      </w:r>
      <w:r w:rsidR="00B305A5">
        <w:rPr>
          <w:rFonts w:ascii="Times New Roman" w:hAnsi="Times New Roman"/>
          <w:b/>
          <w:sz w:val="24"/>
        </w:rPr>
        <w:t>2016</w:t>
      </w:r>
      <w:r w:rsidRPr="007E781D">
        <w:rPr>
          <w:rFonts w:ascii="Times New Roman" w:hAnsi="Times New Roman"/>
          <w:b/>
          <w:sz w:val="24"/>
        </w:rPr>
        <w:t>_ года.</w:t>
      </w:r>
    </w:p>
    <w:p w:rsidR="00FA3E46" w:rsidRPr="007E781D" w:rsidRDefault="00FA3E46" w:rsidP="00FA3E46">
      <w:pPr>
        <w:ind w:left="708"/>
        <w:jc w:val="both"/>
        <w:rPr>
          <w:rFonts w:ascii="Times New Roman" w:hAnsi="Times New Roman"/>
          <w:b/>
          <w:sz w:val="24"/>
        </w:rPr>
      </w:pPr>
      <w:r w:rsidRPr="007E781D">
        <w:rPr>
          <w:rFonts w:ascii="Times New Roman" w:hAnsi="Times New Roman"/>
          <w:b/>
          <w:sz w:val="24"/>
        </w:rPr>
        <w:t>Окончание приема оферт – _</w:t>
      </w:r>
      <w:r w:rsidR="00B305A5">
        <w:rPr>
          <w:rFonts w:ascii="Times New Roman" w:hAnsi="Times New Roman"/>
          <w:b/>
          <w:sz w:val="24"/>
        </w:rPr>
        <w:t>15</w:t>
      </w:r>
      <w:r w:rsidRPr="007E781D">
        <w:rPr>
          <w:rFonts w:ascii="Times New Roman" w:hAnsi="Times New Roman"/>
          <w:b/>
          <w:sz w:val="24"/>
        </w:rPr>
        <w:t>__:_</w:t>
      </w:r>
      <w:r w:rsidR="00B305A5">
        <w:rPr>
          <w:rFonts w:ascii="Times New Roman" w:hAnsi="Times New Roman"/>
          <w:b/>
          <w:sz w:val="24"/>
        </w:rPr>
        <w:t>00</w:t>
      </w:r>
      <w:r w:rsidRPr="007E781D">
        <w:rPr>
          <w:rFonts w:ascii="Times New Roman" w:hAnsi="Times New Roman"/>
          <w:b/>
          <w:sz w:val="24"/>
        </w:rPr>
        <w:t>__ «_</w:t>
      </w:r>
      <w:r w:rsidR="00B305A5">
        <w:rPr>
          <w:rFonts w:ascii="Times New Roman" w:hAnsi="Times New Roman"/>
          <w:b/>
          <w:sz w:val="24"/>
        </w:rPr>
        <w:t>20</w:t>
      </w:r>
      <w:r w:rsidRPr="007E781D">
        <w:rPr>
          <w:rFonts w:ascii="Times New Roman" w:hAnsi="Times New Roman"/>
          <w:b/>
          <w:sz w:val="24"/>
        </w:rPr>
        <w:t>___» _</w:t>
      </w:r>
      <w:r w:rsidR="00B305A5">
        <w:rPr>
          <w:rFonts w:ascii="Times New Roman" w:hAnsi="Times New Roman"/>
          <w:b/>
          <w:sz w:val="24"/>
        </w:rPr>
        <w:t>02</w:t>
      </w:r>
      <w:r w:rsidRPr="007E781D">
        <w:rPr>
          <w:rFonts w:ascii="Times New Roman" w:hAnsi="Times New Roman"/>
          <w:b/>
          <w:sz w:val="24"/>
        </w:rPr>
        <w:t xml:space="preserve">__ </w:t>
      </w:r>
      <w:r w:rsidR="00B305A5">
        <w:rPr>
          <w:rFonts w:ascii="Times New Roman" w:hAnsi="Times New Roman"/>
          <w:b/>
          <w:sz w:val="24"/>
        </w:rPr>
        <w:t>2016</w:t>
      </w:r>
      <w:r w:rsidRPr="007E781D">
        <w:rPr>
          <w:rFonts w:ascii="Times New Roman" w:hAnsi="Times New Roman"/>
          <w:b/>
          <w:sz w:val="24"/>
        </w:rPr>
        <w:t>_ года.</w:t>
      </w:r>
    </w:p>
    <w:p w:rsidR="00FA3E46" w:rsidRPr="007E781D" w:rsidRDefault="00FA3E46" w:rsidP="00FA3E46">
      <w:pPr>
        <w:ind w:left="708"/>
        <w:jc w:val="both"/>
        <w:rPr>
          <w:rFonts w:ascii="Times New Roman" w:hAnsi="Times New Roman"/>
          <w:b/>
          <w:sz w:val="24"/>
        </w:rPr>
      </w:pPr>
      <w:r w:rsidRPr="007E781D">
        <w:rPr>
          <w:rFonts w:ascii="Times New Roman" w:hAnsi="Times New Roman"/>
          <w:b/>
          <w:sz w:val="24"/>
        </w:rPr>
        <w:t>Срок для определения победителя – до «</w:t>
      </w:r>
      <w:r w:rsidR="00026BB5" w:rsidRPr="007E781D">
        <w:rPr>
          <w:rFonts w:ascii="Times New Roman" w:hAnsi="Times New Roman"/>
          <w:b/>
          <w:sz w:val="24"/>
        </w:rPr>
        <w:t>_</w:t>
      </w:r>
      <w:r w:rsidR="00B305A5">
        <w:rPr>
          <w:rFonts w:ascii="Times New Roman" w:hAnsi="Times New Roman"/>
          <w:b/>
          <w:sz w:val="24"/>
        </w:rPr>
        <w:t>31</w:t>
      </w:r>
      <w:r w:rsidR="00026BB5" w:rsidRPr="007E781D">
        <w:rPr>
          <w:rFonts w:ascii="Times New Roman" w:hAnsi="Times New Roman"/>
          <w:b/>
          <w:sz w:val="24"/>
        </w:rPr>
        <w:t>_</w:t>
      </w:r>
      <w:r w:rsidRPr="007E781D">
        <w:rPr>
          <w:rFonts w:ascii="Times New Roman" w:hAnsi="Times New Roman"/>
          <w:b/>
          <w:sz w:val="24"/>
        </w:rPr>
        <w:t>»</w:t>
      </w:r>
      <w:r w:rsidR="00D513DB" w:rsidRPr="007E781D">
        <w:rPr>
          <w:rFonts w:ascii="Times New Roman" w:hAnsi="Times New Roman"/>
          <w:b/>
          <w:sz w:val="24"/>
        </w:rPr>
        <w:t xml:space="preserve"> </w:t>
      </w:r>
      <w:r w:rsidRPr="007E781D">
        <w:rPr>
          <w:rFonts w:ascii="Times New Roman" w:hAnsi="Times New Roman"/>
          <w:b/>
          <w:sz w:val="24"/>
        </w:rPr>
        <w:t xml:space="preserve"> </w:t>
      </w:r>
      <w:r w:rsidR="00026BB5" w:rsidRPr="007E781D">
        <w:rPr>
          <w:rFonts w:ascii="Times New Roman" w:hAnsi="Times New Roman"/>
          <w:b/>
          <w:sz w:val="24"/>
        </w:rPr>
        <w:t>__</w:t>
      </w:r>
      <w:r w:rsidR="00B305A5">
        <w:rPr>
          <w:rFonts w:ascii="Times New Roman" w:hAnsi="Times New Roman"/>
          <w:b/>
          <w:sz w:val="24"/>
        </w:rPr>
        <w:t>03</w:t>
      </w:r>
      <w:r w:rsidR="00026BB5" w:rsidRPr="007E781D">
        <w:rPr>
          <w:rFonts w:ascii="Times New Roman" w:hAnsi="Times New Roman"/>
          <w:b/>
          <w:sz w:val="24"/>
        </w:rPr>
        <w:t>_</w:t>
      </w:r>
      <w:r w:rsidR="005D791F" w:rsidRPr="007E781D">
        <w:rPr>
          <w:rFonts w:ascii="Times New Roman" w:hAnsi="Times New Roman"/>
          <w:b/>
          <w:sz w:val="24"/>
        </w:rPr>
        <w:t xml:space="preserve"> </w:t>
      </w:r>
      <w:r w:rsidR="00D513DB" w:rsidRPr="007E781D">
        <w:rPr>
          <w:rFonts w:ascii="Times New Roman" w:hAnsi="Times New Roman"/>
          <w:b/>
          <w:sz w:val="24"/>
        </w:rPr>
        <w:t>2016</w:t>
      </w:r>
      <w:r w:rsidRPr="007E781D">
        <w:rPr>
          <w:rFonts w:ascii="Times New Roman" w:hAnsi="Times New Roman"/>
          <w:b/>
          <w:sz w:val="24"/>
        </w:rPr>
        <w:t xml:space="preserve"> года.</w:t>
      </w:r>
    </w:p>
    <w:p w:rsidR="00FA3E46" w:rsidRPr="007E781D" w:rsidRDefault="00FA3E46" w:rsidP="00FA3E46">
      <w:pPr>
        <w:ind w:firstLine="708"/>
        <w:jc w:val="both"/>
        <w:rPr>
          <w:rFonts w:ascii="Times New Roman" w:hAnsi="Times New Roman"/>
          <w:sz w:val="24"/>
        </w:rPr>
      </w:pPr>
      <w:r w:rsidRPr="007E781D">
        <w:rPr>
          <w:rFonts w:ascii="Times New Roman" w:hAnsi="Times New Roman"/>
          <w:sz w:val="24"/>
        </w:rPr>
        <w:t>Оферты, полученные позже указанного срока, к рассмотрению не принимаются.</w:t>
      </w:r>
    </w:p>
    <w:p w:rsidR="00FA3E46" w:rsidRPr="007E781D" w:rsidRDefault="00D5048D" w:rsidP="00FA3E46">
      <w:pPr>
        <w:ind w:firstLine="708"/>
        <w:jc w:val="both"/>
        <w:rPr>
          <w:rFonts w:ascii="Times New Roman" w:hAnsi="Times New Roman"/>
          <w:sz w:val="24"/>
        </w:rPr>
      </w:pPr>
      <w:r w:rsidRPr="007E781D">
        <w:rPr>
          <w:rFonts w:ascii="Times New Roman" w:hAnsi="Times New Roman"/>
          <w:sz w:val="24"/>
        </w:rPr>
        <w:t>ОАО «СН-МНГ»</w:t>
      </w:r>
      <w:r w:rsidR="00FA3E46" w:rsidRPr="007E781D">
        <w:rPr>
          <w:rFonts w:ascii="Times New Roman" w:hAnsi="Times New Roman"/>
          <w:sz w:val="24"/>
        </w:rPr>
        <w:t xml:space="preserve"> имеет право продлить срок приема оферт.</w:t>
      </w:r>
    </w:p>
    <w:p w:rsidR="00FA3E46" w:rsidRPr="007E781D" w:rsidRDefault="00D5048D" w:rsidP="00FA3E46">
      <w:pPr>
        <w:ind w:firstLine="708"/>
        <w:jc w:val="both"/>
        <w:rPr>
          <w:rFonts w:ascii="Times New Roman" w:hAnsi="Times New Roman"/>
          <w:sz w:val="24"/>
        </w:rPr>
      </w:pPr>
      <w:r w:rsidRPr="007E781D">
        <w:rPr>
          <w:rFonts w:ascii="Times New Roman" w:hAnsi="Times New Roman"/>
          <w:sz w:val="24"/>
        </w:rPr>
        <w:t>ОАО «СН-МНГ»</w:t>
      </w:r>
      <w:r w:rsidR="00FA3E46" w:rsidRPr="007E781D">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7E781D" w:rsidRDefault="00B265C4" w:rsidP="00FA3E46">
      <w:pPr>
        <w:ind w:firstLine="708"/>
        <w:jc w:val="both"/>
        <w:rPr>
          <w:rFonts w:ascii="Times New Roman" w:hAnsi="Times New Roman"/>
          <w:sz w:val="24"/>
        </w:rPr>
      </w:pPr>
      <w:r w:rsidRPr="007E781D">
        <w:rPr>
          <w:rFonts w:ascii="Times New Roman" w:hAnsi="Times New Roman"/>
          <w:sz w:val="24"/>
        </w:rPr>
        <w:t>ОАО «СН-МНГ»</w:t>
      </w:r>
      <w:r w:rsidR="00FA3E46" w:rsidRPr="007E781D">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B305A5">
        <w:rPr>
          <w:rFonts w:ascii="Times New Roman" w:hAnsi="Times New Roman"/>
          <w:sz w:val="24"/>
        </w:rPr>
        <w:t>17</w:t>
      </w:r>
      <w:r w:rsidR="00FA3E46" w:rsidRPr="007E781D">
        <w:rPr>
          <w:rFonts w:ascii="Times New Roman" w:hAnsi="Times New Roman"/>
          <w:sz w:val="24"/>
        </w:rPr>
        <w:t>_</w:t>
      </w:r>
      <w:r w:rsidR="00D513DB" w:rsidRPr="007E781D">
        <w:rPr>
          <w:rFonts w:ascii="Times New Roman" w:hAnsi="Times New Roman"/>
          <w:sz w:val="24"/>
        </w:rPr>
        <w:t>» ___</w:t>
      </w:r>
      <w:r w:rsidR="00B305A5">
        <w:rPr>
          <w:rFonts w:ascii="Times New Roman" w:hAnsi="Times New Roman"/>
          <w:sz w:val="24"/>
        </w:rPr>
        <w:t>02</w:t>
      </w:r>
      <w:r w:rsidR="00D513DB" w:rsidRPr="007E781D">
        <w:rPr>
          <w:rFonts w:ascii="Times New Roman" w:hAnsi="Times New Roman"/>
          <w:sz w:val="24"/>
        </w:rPr>
        <w:t>__ _</w:t>
      </w:r>
      <w:r w:rsidR="00B305A5">
        <w:rPr>
          <w:rFonts w:ascii="Times New Roman" w:hAnsi="Times New Roman"/>
          <w:sz w:val="24"/>
        </w:rPr>
        <w:t>2016</w:t>
      </w:r>
      <w:r w:rsidR="00D513DB" w:rsidRPr="007E781D">
        <w:rPr>
          <w:rFonts w:ascii="Times New Roman" w:hAnsi="Times New Roman"/>
          <w:sz w:val="24"/>
        </w:rPr>
        <w:t>_ года</w:t>
      </w:r>
      <w:r w:rsidR="00FA3E46" w:rsidRPr="007E781D">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Pr="007E781D" w:rsidRDefault="00FA3E46" w:rsidP="00FA3E46">
      <w:pPr>
        <w:ind w:firstLine="708"/>
        <w:jc w:val="both"/>
        <w:rPr>
          <w:rFonts w:ascii="Times New Roman" w:hAnsi="Times New Roman"/>
          <w:b/>
          <w:sz w:val="24"/>
        </w:rPr>
      </w:pPr>
      <w:r w:rsidRPr="007E781D">
        <w:rPr>
          <w:rFonts w:ascii="Times New Roman" w:hAnsi="Times New Roman"/>
          <w:b/>
          <w:sz w:val="24"/>
        </w:rPr>
        <w:lastRenderedPageBreak/>
        <w:t>По вопросам технического характера обращаться:</w:t>
      </w:r>
    </w:p>
    <w:p w:rsidR="00EA132E" w:rsidRPr="007E781D" w:rsidRDefault="00EA132E" w:rsidP="00EA132E">
      <w:pPr>
        <w:spacing w:before="0"/>
        <w:jc w:val="both"/>
        <w:rPr>
          <w:rFonts w:ascii="Times New Roman" w:hAnsi="Times New Roman"/>
          <w:sz w:val="24"/>
        </w:rPr>
      </w:pPr>
      <w:r w:rsidRPr="007E781D">
        <w:rPr>
          <w:rFonts w:ascii="Times New Roman" w:hAnsi="Times New Roman"/>
          <w:sz w:val="24"/>
        </w:rPr>
        <w:t>Начальник вычислительного центра</w:t>
      </w:r>
    </w:p>
    <w:p w:rsidR="00EA132E" w:rsidRPr="007E781D" w:rsidRDefault="00EA132E" w:rsidP="00EA132E">
      <w:pPr>
        <w:spacing w:before="0"/>
        <w:jc w:val="both"/>
        <w:rPr>
          <w:rFonts w:ascii="Times New Roman" w:hAnsi="Times New Roman"/>
          <w:sz w:val="24"/>
        </w:rPr>
      </w:pPr>
      <w:r w:rsidRPr="007E781D">
        <w:rPr>
          <w:rFonts w:ascii="Times New Roman" w:hAnsi="Times New Roman"/>
          <w:sz w:val="24"/>
        </w:rPr>
        <w:t xml:space="preserve">Кощеев Сергей </w:t>
      </w:r>
      <w:proofErr w:type="spellStart"/>
      <w:r w:rsidRPr="007E781D">
        <w:rPr>
          <w:rFonts w:ascii="Times New Roman" w:hAnsi="Times New Roman"/>
          <w:sz w:val="24"/>
        </w:rPr>
        <w:t>Изотьевич</w:t>
      </w:r>
      <w:proofErr w:type="spellEnd"/>
    </w:p>
    <w:p w:rsidR="00EA132E" w:rsidRPr="007E781D" w:rsidRDefault="00EA132E" w:rsidP="00EA132E">
      <w:pPr>
        <w:spacing w:before="0"/>
        <w:jc w:val="both"/>
        <w:rPr>
          <w:rFonts w:ascii="Times New Roman" w:hAnsi="Times New Roman"/>
          <w:sz w:val="24"/>
        </w:rPr>
      </w:pPr>
      <w:r w:rsidRPr="007E781D">
        <w:rPr>
          <w:rFonts w:ascii="Times New Roman" w:hAnsi="Times New Roman"/>
          <w:sz w:val="24"/>
        </w:rPr>
        <w:t>тел. (34643) 41-400, KosceevSI@mng.slavneft.ru</w:t>
      </w:r>
    </w:p>
    <w:p w:rsidR="00EA132E" w:rsidRPr="007E781D" w:rsidRDefault="00EA132E" w:rsidP="00EA132E">
      <w:pPr>
        <w:spacing w:before="0"/>
        <w:jc w:val="both"/>
        <w:rPr>
          <w:rFonts w:ascii="Times New Roman" w:hAnsi="Times New Roman"/>
          <w:sz w:val="24"/>
        </w:rPr>
      </w:pPr>
    </w:p>
    <w:p w:rsidR="00EA132E" w:rsidRPr="007E781D" w:rsidRDefault="00E118E0" w:rsidP="00EA132E">
      <w:pPr>
        <w:spacing w:before="0"/>
        <w:jc w:val="both"/>
        <w:rPr>
          <w:rFonts w:ascii="Times New Roman" w:hAnsi="Times New Roman"/>
          <w:sz w:val="24"/>
        </w:rPr>
      </w:pPr>
      <w:r w:rsidRPr="007E781D">
        <w:rPr>
          <w:rFonts w:ascii="Times New Roman" w:hAnsi="Times New Roman"/>
          <w:sz w:val="24"/>
        </w:rPr>
        <w:t>Главный специалист по сетям и системам связи</w:t>
      </w:r>
    </w:p>
    <w:p w:rsidR="00EA132E" w:rsidRPr="007E781D" w:rsidRDefault="00E118E0" w:rsidP="00EA132E">
      <w:pPr>
        <w:spacing w:before="0"/>
        <w:jc w:val="both"/>
        <w:rPr>
          <w:rFonts w:ascii="Times New Roman" w:hAnsi="Times New Roman"/>
          <w:sz w:val="24"/>
        </w:rPr>
      </w:pPr>
      <w:r w:rsidRPr="007E781D">
        <w:rPr>
          <w:rFonts w:ascii="Times New Roman" w:hAnsi="Times New Roman"/>
          <w:sz w:val="24"/>
        </w:rPr>
        <w:t>Винокуров Сергей Анатольевич</w:t>
      </w:r>
    </w:p>
    <w:p w:rsidR="00EA132E" w:rsidRPr="007E781D" w:rsidRDefault="00E118E0" w:rsidP="00EA132E">
      <w:pPr>
        <w:spacing w:before="0"/>
        <w:jc w:val="both"/>
        <w:rPr>
          <w:rFonts w:ascii="Times New Roman" w:hAnsi="Times New Roman"/>
          <w:sz w:val="24"/>
        </w:rPr>
      </w:pPr>
      <w:r w:rsidRPr="007E781D">
        <w:rPr>
          <w:rFonts w:ascii="Times New Roman" w:hAnsi="Times New Roman"/>
          <w:sz w:val="24"/>
        </w:rPr>
        <w:t>тел. (34643) 49-980</w:t>
      </w:r>
      <w:r w:rsidR="00EA132E" w:rsidRPr="007E781D">
        <w:rPr>
          <w:rFonts w:ascii="Times New Roman" w:hAnsi="Times New Roman"/>
          <w:sz w:val="24"/>
        </w:rPr>
        <w:t xml:space="preserve">, </w:t>
      </w:r>
      <w:proofErr w:type="spellStart"/>
      <w:r w:rsidRPr="007E781D">
        <w:rPr>
          <w:rFonts w:ascii="Times New Roman" w:hAnsi="Times New Roman"/>
          <w:sz w:val="24"/>
          <w:lang w:val="en-US"/>
        </w:rPr>
        <w:t>VinokurovSA</w:t>
      </w:r>
      <w:proofErr w:type="spellEnd"/>
      <w:r w:rsidR="00EA132E" w:rsidRPr="007E781D">
        <w:rPr>
          <w:rFonts w:ascii="Times New Roman" w:hAnsi="Times New Roman"/>
          <w:sz w:val="24"/>
        </w:rPr>
        <w:t>@mng.slavneft.ru</w:t>
      </w:r>
    </w:p>
    <w:p w:rsidR="00552890" w:rsidRPr="007E781D" w:rsidRDefault="00552890" w:rsidP="00552890">
      <w:pPr>
        <w:pStyle w:val="af"/>
        <w:rPr>
          <w:rFonts w:ascii="Times New Roman" w:hAnsi="Times New Roman"/>
          <w:color w:val="003399"/>
          <w:sz w:val="24"/>
          <w:szCs w:val="24"/>
          <w:u w:val="single"/>
        </w:rPr>
      </w:pPr>
    </w:p>
    <w:p w:rsidR="00996348" w:rsidRPr="007E781D" w:rsidRDefault="00996348" w:rsidP="00996348">
      <w:pPr>
        <w:spacing w:before="0"/>
        <w:ind w:firstLine="709"/>
        <w:jc w:val="both"/>
        <w:rPr>
          <w:rFonts w:ascii="Times New Roman" w:hAnsi="Times New Roman"/>
          <w:b/>
          <w:sz w:val="24"/>
        </w:rPr>
      </w:pPr>
      <w:r w:rsidRPr="007E781D">
        <w:rPr>
          <w:rFonts w:ascii="Times New Roman" w:hAnsi="Times New Roman"/>
          <w:b/>
          <w:sz w:val="24"/>
        </w:rPr>
        <w:t>По вопросам организационного характера обращаться:</w:t>
      </w:r>
    </w:p>
    <w:p w:rsidR="005D791F" w:rsidRPr="007E781D" w:rsidRDefault="005D791F" w:rsidP="005D791F">
      <w:pPr>
        <w:spacing w:before="0"/>
        <w:jc w:val="both"/>
        <w:rPr>
          <w:rFonts w:ascii="Times New Roman" w:hAnsi="Times New Roman"/>
          <w:sz w:val="24"/>
        </w:rPr>
      </w:pPr>
      <w:r w:rsidRPr="007E781D">
        <w:rPr>
          <w:rFonts w:ascii="Times New Roman" w:hAnsi="Times New Roman"/>
          <w:sz w:val="24"/>
        </w:rPr>
        <w:t xml:space="preserve">Ведущий специалист </w:t>
      </w:r>
      <w:r w:rsidR="00E118E0" w:rsidRPr="007E781D">
        <w:rPr>
          <w:rFonts w:ascii="Times New Roman" w:hAnsi="Times New Roman"/>
          <w:sz w:val="24"/>
        </w:rPr>
        <w:t>ВЦ</w:t>
      </w:r>
    </w:p>
    <w:p w:rsidR="005D791F" w:rsidRPr="007E781D" w:rsidRDefault="00E118E0" w:rsidP="005D791F">
      <w:pPr>
        <w:spacing w:before="0"/>
        <w:jc w:val="both"/>
        <w:rPr>
          <w:rFonts w:ascii="Times New Roman" w:hAnsi="Times New Roman"/>
          <w:sz w:val="24"/>
        </w:rPr>
      </w:pPr>
      <w:r w:rsidRPr="007E781D">
        <w:rPr>
          <w:rFonts w:ascii="Times New Roman" w:hAnsi="Times New Roman"/>
          <w:sz w:val="24"/>
        </w:rPr>
        <w:t>Авербух Ирина Васильевна</w:t>
      </w:r>
    </w:p>
    <w:p w:rsidR="005D791F" w:rsidRPr="007E781D" w:rsidRDefault="005D791F" w:rsidP="005D791F">
      <w:pPr>
        <w:spacing w:before="0"/>
        <w:jc w:val="both"/>
        <w:rPr>
          <w:rFonts w:ascii="Times New Roman" w:hAnsi="Times New Roman"/>
          <w:sz w:val="24"/>
        </w:rPr>
      </w:pPr>
      <w:r w:rsidRPr="007E781D">
        <w:rPr>
          <w:rFonts w:ascii="Times New Roman" w:hAnsi="Times New Roman"/>
          <w:sz w:val="24"/>
        </w:rPr>
        <w:t xml:space="preserve">тел. (34643) </w:t>
      </w:r>
      <w:r w:rsidR="00E118E0" w:rsidRPr="007E781D">
        <w:rPr>
          <w:rFonts w:ascii="Times New Roman" w:hAnsi="Times New Roman"/>
          <w:sz w:val="24"/>
        </w:rPr>
        <w:t>41-708</w:t>
      </w:r>
      <w:r w:rsidRPr="007E781D">
        <w:rPr>
          <w:rFonts w:ascii="Times New Roman" w:hAnsi="Times New Roman"/>
          <w:sz w:val="24"/>
        </w:rPr>
        <w:t xml:space="preserve">, </w:t>
      </w:r>
      <w:hyperlink r:id="rId9" w:history="1">
        <w:r w:rsidR="00E118E0" w:rsidRPr="007E781D">
          <w:rPr>
            <w:rStyle w:val="aa"/>
            <w:rFonts w:ascii="Times New Roman" w:hAnsi="Times New Roman"/>
            <w:sz w:val="24"/>
            <w:lang w:val="en-US"/>
          </w:rPr>
          <w:t>AverbuhIV</w:t>
        </w:r>
        <w:r w:rsidR="00E118E0" w:rsidRPr="007E781D">
          <w:rPr>
            <w:rStyle w:val="aa"/>
            <w:rFonts w:ascii="Times New Roman" w:hAnsi="Times New Roman"/>
            <w:sz w:val="24"/>
          </w:rPr>
          <w:t>@mng.slavneft.ru</w:t>
        </w:r>
      </w:hyperlink>
      <w:r w:rsidRPr="007E781D">
        <w:rPr>
          <w:rFonts w:ascii="Times New Roman" w:hAnsi="Times New Roman"/>
          <w:sz w:val="24"/>
        </w:rPr>
        <w:t>;</w:t>
      </w:r>
    </w:p>
    <w:p w:rsidR="005D791F" w:rsidRPr="007E781D" w:rsidRDefault="005D791F" w:rsidP="00996348">
      <w:pPr>
        <w:spacing w:before="0"/>
        <w:ind w:firstLine="709"/>
        <w:jc w:val="both"/>
        <w:rPr>
          <w:rFonts w:ascii="Times New Roman" w:hAnsi="Times New Roman"/>
          <w:b/>
          <w:sz w:val="24"/>
        </w:rPr>
      </w:pPr>
    </w:p>
    <w:p w:rsidR="00996348" w:rsidRPr="007E781D" w:rsidRDefault="00996348" w:rsidP="00552890">
      <w:pPr>
        <w:spacing w:before="0"/>
        <w:jc w:val="both"/>
        <w:rPr>
          <w:rFonts w:ascii="Times New Roman" w:hAnsi="Times New Roman"/>
          <w:sz w:val="24"/>
        </w:rPr>
      </w:pPr>
      <w:r w:rsidRPr="007E781D">
        <w:rPr>
          <w:rFonts w:ascii="Times New Roman" w:hAnsi="Times New Roman"/>
          <w:sz w:val="24"/>
        </w:rPr>
        <w:t>По вопросам организационного характера обращаться:</w:t>
      </w:r>
    </w:p>
    <w:p w:rsidR="00996348" w:rsidRPr="007E781D" w:rsidRDefault="00996348" w:rsidP="00552890">
      <w:pPr>
        <w:spacing w:before="0"/>
        <w:jc w:val="both"/>
        <w:rPr>
          <w:rFonts w:ascii="Times New Roman" w:hAnsi="Times New Roman"/>
          <w:sz w:val="24"/>
        </w:rPr>
      </w:pPr>
      <w:r w:rsidRPr="007E781D">
        <w:rPr>
          <w:rFonts w:ascii="Times New Roman" w:hAnsi="Times New Roman"/>
          <w:sz w:val="24"/>
        </w:rPr>
        <w:t xml:space="preserve">Кузьмичёва Наталья Александровна  </w:t>
      </w:r>
    </w:p>
    <w:p w:rsidR="00996348" w:rsidRPr="007E781D" w:rsidRDefault="00996348" w:rsidP="00552890">
      <w:pPr>
        <w:pStyle w:val="af"/>
        <w:rPr>
          <w:rStyle w:val="aa"/>
          <w:rFonts w:ascii="Times New Roman" w:hAnsi="Times New Roman"/>
          <w:sz w:val="24"/>
          <w:szCs w:val="24"/>
        </w:rPr>
      </w:pPr>
      <w:r w:rsidRPr="007E781D">
        <w:rPr>
          <w:rFonts w:ascii="Times New Roman" w:hAnsi="Times New Roman"/>
          <w:sz w:val="24"/>
          <w:szCs w:val="24"/>
        </w:rPr>
        <w:t xml:space="preserve">тел. (34643) 46-021, </w:t>
      </w:r>
      <w:hyperlink r:id="rId10" w:history="1">
        <w:r w:rsidRPr="007E781D">
          <w:rPr>
            <w:rStyle w:val="aa"/>
            <w:rFonts w:ascii="Times New Roman" w:hAnsi="Times New Roman"/>
            <w:sz w:val="24"/>
            <w:szCs w:val="24"/>
          </w:rPr>
          <w:t>Tender@mng.slavneft.ru</w:t>
        </w:r>
      </w:hyperlink>
    </w:p>
    <w:p w:rsidR="00FA3E46" w:rsidRPr="007E781D" w:rsidRDefault="00FA3E46" w:rsidP="00FA3E46">
      <w:pPr>
        <w:ind w:firstLine="708"/>
        <w:jc w:val="both"/>
        <w:rPr>
          <w:rFonts w:ascii="Times New Roman" w:hAnsi="Times New Roman"/>
          <w:sz w:val="24"/>
        </w:rPr>
      </w:pPr>
    </w:p>
    <w:p w:rsidR="00FA3E46" w:rsidRPr="007E781D" w:rsidRDefault="00FA3E46" w:rsidP="00FA3E46">
      <w:pPr>
        <w:ind w:firstLine="708"/>
        <w:jc w:val="both"/>
        <w:rPr>
          <w:rFonts w:ascii="Times New Roman" w:hAnsi="Times New Roman"/>
          <w:sz w:val="24"/>
        </w:rPr>
      </w:pPr>
      <w:r w:rsidRPr="007E781D">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7E781D">
          <w:rPr>
            <w:rStyle w:val="aa"/>
            <w:rFonts w:ascii="Times New Roman" w:hAnsi="Times New Roman"/>
            <w:sz w:val="24"/>
          </w:rPr>
          <w:t>http://www.sn-mng.ru/zakupki-i-realizatsiya/zakupki/</w:t>
        </w:r>
      </w:hyperlink>
      <w:r w:rsidR="00954E79" w:rsidRPr="007E781D">
        <w:rPr>
          <w:rFonts w:ascii="Times New Roman" w:hAnsi="Times New Roman"/>
          <w:sz w:val="24"/>
        </w:rPr>
        <w:t>.</w:t>
      </w:r>
    </w:p>
    <w:p w:rsidR="00FA3E46" w:rsidRPr="007E781D" w:rsidRDefault="00FA3E46" w:rsidP="00FA3E46">
      <w:pPr>
        <w:ind w:firstLine="720"/>
        <w:jc w:val="both"/>
        <w:rPr>
          <w:rFonts w:ascii="Times New Roman" w:hAnsi="Times New Roman"/>
          <w:b/>
          <w:sz w:val="24"/>
        </w:rPr>
      </w:pPr>
      <w:r w:rsidRPr="007E781D">
        <w:rPr>
          <w:rFonts w:ascii="Times New Roman" w:hAnsi="Times New Roman"/>
          <w:b/>
          <w:sz w:val="24"/>
        </w:rPr>
        <w:t xml:space="preserve">Внимание: настоящее </w:t>
      </w:r>
      <w:proofErr w:type="gramStart"/>
      <w:r w:rsidRPr="007E781D">
        <w:rPr>
          <w:rFonts w:ascii="Times New Roman" w:hAnsi="Times New Roman"/>
          <w:b/>
          <w:sz w:val="24"/>
        </w:rPr>
        <w:t>предложение</w:t>
      </w:r>
      <w:proofErr w:type="gramEnd"/>
      <w:r w:rsidRPr="007E781D">
        <w:rPr>
          <w:rFonts w:ascii="Times New Roman" w:hAnsi="Times New Roman"/>
          <w:b/>
          <w:sz w:val="24"/>
        </w:rPr>
        <w:t xml:space="preserve"> ни при </w:t>
      </w:r>
      <w:proofErr w:type="gramStart"/>
      <w:r w:rsidRPr="007E781D">
        <w:rPr>
          <w:rFonts w:ascii="Times New Roman" w:hAnsi="Times New Roman"/>
          <w:b/>
          <w:sz w:val="24"/>
        </w:rPr>
        <w:t>каких</w:t>
      </w:r>
      <w:proofErr w:type="gramEnd"/>
      <w:r w:rsidRPr="007E781D">
        <w:rPr>
          <w:rFonts w:ascii="Times New Roman" w:hAnsi="Times New Roman"/>
          <w:b/>
          <w:sz w:val="24"/>
        </w:rPr>
        <w:t xml:space="preserve"> обстоятельствах не может расцениваться как публичная оферта. Соответственно, </w:t>
      </w:r>
      <w:r w:rsidR="00120B02" w:rsidRPr="007E781D">
        <w:rPr>
          <w:rFonts w:ascii="Times New Roman" w:hAnsi="Times New Roman"/>
          <w:b/>
          <w:sz w:val="24"/>
        </w:rPr>
        <w:t>ОАО «СН-МНГ»</w:t>
      </w:r>
      <w:r w:rsidRPr="007E781D">
        <w:rPr>
          <w:rFonts w:ascii="Times New Roman" w:hAnsi="Times New Roman"/>
          <w:b/>
          <w:sz w:val="24"/>
        </w:rPr>
        <w:t xml:space="preserve"> не </w:t>
      </w:r>
      <w:proofErr w:type="gramStart"/>
      <w:r w:rsidRPr="007E781D">
        <w:rPr>
          <w:rFonts w:ascii="Times New Roman" w:hAnsi="Times New Roman"/>
          <w:b/>
          <w:sz w:val="24"/>
        </w:rPr>
        <w:t>несет какой бы то ни было</w:t>
      </w:r>
      <w:proofErr w:type="gramEnd"/>
      <w:r w:rsidRPr="007E781D">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7E781D" w:rsidRDefault="00120B02" w:rsidP="00FA3E46">
      <w:pPr>
        <w:ind w:firstLine="708"/>
        <w:jc w:val="both"/>
        <w:rPr>
          <w:rFonts w:ascii="Times New Roman" w:hAnsi="Times New Roman"/>
          <w:sz w:val="24"/>
        </w:rPr>
      </w:pPr>
      <w:proofErr w:type="gramStart"/>
      <w:r w:rsidRPr="007E781D">
        <w:rPr>
          <w:rFonts w:ascii="Times New Roman" w:hAnsi="Times New Roman"/>
          <w:sz w:val="24"/>
        </w:rPr>
        <w:t>ОАО «СН-МНГ»</w:t>
      </w:r>
      <w:r w:rsidR="00FA3E46" w:rsidRPr="007E781D">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7E781D">
        <w:rPr>
          <w:rFonts w:ascii="Times New Roman" w:hAnsi="Times New Roman"/>
          <w:sz w:val="24"/>
        </w:rPr>
        <w:t xml:space="preserve"> Информация о таком решении размещается </w:t>
      </w:r>
      <w:r w:rsidRPr="007E781D">
        <w:rPr>
          <w:rFonts w:ascii="Times New Roman" w:hAnsi="Times New Roman"/>
          <w:sz w:val="24"/>
        </w:rPr>
        <w:t>ОАО «СН-МНГ»</w:t>
      </w:r>
      <w:r w:rsidR="00FA3E46" w:rsidRPr="007E781D">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7E781D" w:rsidRDefault="00120B02" w:rsidP="00FA3E46">
      <w:pPr>
        <w:ind w:firstLine="708"/>
        <w:jc w:val="both"/>
        <w:rPr>
          <w:rFonts w:ascii="Times New Roman" w:hAnsi="Times New Roman"/>
          <w:sz w:val="24"/>
        </w:rPr>
      </w:pPr>
      <w:r w:rsidRPr="007E781D">
        <w:rPr>
          <w:rFonts w:ascii="Times New Roman" w:hAnsi="Times New Roman"/>
          <w:sz w:val="24"/>
        </w:rPr>
        <w:t>ОАО «СН-МНГ»</w:t>
      </w:r>
      <w:r w:rsidR="00FA3E46" w:rsidRPr="007E781D">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7E781D" w:rsidRDefault="00FA3E46" w:rsidP="00FA3E46">
      <w:pPr>
        <w:numPr>
          <w:ilvl w:val="0"/>
          <w:numId w:val="28"/>
        </w:numPr>
        <w:ind w:left="1134" w:hanging="425"/>
        <w:jc w:val="both"/>
        <w:rPr>
          <w:rFonts w:ascii="Times New Roman" w:hAnsi="Times New Roman"/>
          <w:sz w:val="24"/>
        </w:rPr>
      </w:pPr>
      <w:r w:rsidRPr="007E781D">
        <w:rPr>
          <w:rFonts w:ascii="Times New Roman" w:hAnsi="Times New Roman"/>
          <w:sz w:val="24"/>
        </w:rPr>
        <w:t>не подана ни одна оферта (с учетом оферт, отозванных участниками закупки);</w:t>
      </w:r>
    </w:p>
    <w:p w:rsidR="00FA3E46" w:rsidRPr="007E781D" w:rsidRDefault="00FA3E46" w:rsidP="00FA3E46">
      <w:pPr>
        <w:numPr>
          <w:ilvl w:val="0"/>
          <w:numId w:val="28"/>
        </w:numPr>
        <w:ind w:left="1134" w:hanging="425"/>
        <w:jc w:val="both"/>
        <w:rPr>
          <w:rFonts w:ascii="Times New Roman" w:hAnsi="Times New Roman"/>
          <w:sz w:val="24"/>
        </w:rPr>
      </w:pPr>
      <w:r w:rsidRPr="007E781D">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7E781D" w:rsidRDefault="00FA3E46" w:rsidP="00FA3E46">
      <w:pPr>
        <w:numPr>
          <w:ilvl w:val="0"/>
          <w:numId w:val="28"/>
        </w:numPr>
        <w:ind w:left="1134" w:hanging="425"/>
        <w:jc w:val="both"/>
        <w:rPr>
          <w:rFonts w:ascii="Times New Roman" w:hAnsi="Times New Roman"/>
          <w:sz w:val="24"/>
        </w:rPr>
      </w:pPr>
      <w:r w:rsidRPr="007E781D">
        <w:rPr>
          <w:rFonts w:ascii="Times New Roman" w:hAnsi="Times New Roman"/>
          <w:sz w:val="24"/>
        </w:rPr>
        <w:t>все поданные оферты отклонены.</w:t>
      </w:r>
    </w:p>
    <w:p w:rsidR="00FA3E46" w:rsidRPr="007E781D" w:rsidRDefault="00FA3E46" w:rsidP="00FA3E46">
      <w:pPr>
        <w:ind w:firstLine="708"/>
        <w:jc w:val="both"/>
        <w:rPr>
          <w:rFonts w:ascii="Times New Roman" w:hAnsi="Times New Roman"/>
          <w:b/>
          <w:sz w:val="24"/>
        </w:rPr>
      </w:pPr>
      <w:r w:rsidRPr="007E781D">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7E781D" w:rsidRDefault="00FA3E46" w:rsidP="00FA3E46">
      <w:pPr>
        <w:ind w:firstLine="708"/>
        <w:jc w:val="both"/>
        <w:rPr>
          <w:rFonts w:ascii="Times New Roman" w:hAnsi="Times New Roman"/>
          <w:b/>
          <w:color w:val="FF0000"/>
          <w:sz w:val="24"/>
        </w:rPr>
      </w:pPr>
      <w:r w:rsidRPr="007E781D">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781D">
        <w:rPr>
          <w:rFonts w:ascii="Times New Roman" w:hAnsi="Times New Roman"/>
          <w:b/>
          <w:sz w:val="24"/>
        </w:rPr>
        <w:t>с даты получения</w:t>
      </w:r>
      <w:proofErr w:type="gramEnd"/>
      <w:r w:rsidRPr="007E781D">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7E781D">
        <w:rPr>
          <w:rFonts w:ascii="Times New Roman" w:hAnsi="Times New Roman"/>
          <w:b/>
          <w:color w:val="FF0000"/>
          <w:sz w:val="24"/>
        </w:rPr>
        <w:t>http://www.sn-mng.ru/zakupki-i-realizatsiya/akkreditatsiya/.</w:t>
      </w:r>
    </w:p>
    <w:p w:rsidR="00FA3E46" w:rsidRPr="007E781D" w:rsidRDefault="00FA3E46" w:rsidP="00FA3E46">
      <w:pPr>
        <w:ind w:firstLine="708"/>
        <w:jc w:val="both"/>
        <w:rPr>
          <w:rFonts w:ascii="Times New Roman" w:hAnsi="Times New Roman"/>
          <w:b/>
          <w:sz w:val="24"/>
        </w:rPr>
      </w:pPr>
      <w:r w:rsidRPr="007E781D">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7E781D" w:rsidRDefault="00FA3E46" w:rsidP="00FA3E46">
      <w:pPr>
        <w:ind w:firstLine="708"/>
        <w:jc w:val="both"/>
        <w:rPr>
          <w:rFonts w:ascii="Times New Roman" w:hAnsi="Times New Roman"/>
          <w:sz w:val="24"/>
        </w:rPr>
      </w:pPr>
      <w:proofErr w:type="gramStart"/>
      <w:r w:rsidRPr="007E781D">
        <w:rPr>
          <w:rFonts w:ascii="Times New Roman" w:hAnsi="Times New Roman"/>
          <w:sz w:val="24"/>
        </w:rPr>
        <w:lastRenderedPageBreak/>
        <w:t>Для подтверждения имеющегося статуса «аккредитован» уча</w:t>
      </w:r>
      <w:r w:rsidR="0056455D" w:rsidRPr="007E781D">
        <w:rPr>
          <w:rFonts w:ascii="Times New Roman" w:hAnsi="Times New Roman"/>
          <w:sz w:val="24"/>
        </w:rPr>
        <w:t>стник закупки, если он не относи</w:t>
      </w:r>
      <w:r w:rsidRPr="007E781D">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7E781D">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7E781D">
        <w:rPr>
          <w:rFonts w:ascii="Times New Roman" w:hAnsi="Times New Roman"/>
          <w:b/>
          <w:color w:val="FF0000"/>
          <w:sz w:val="24"/>
        </w:rPr>
        <w:t>http://www.sn-mng.ru/zakupki-i-realizatsiya/akkreditatsiya/.</w:t>
      </w:r>
    </w:p>
    <w:p w:rsidR="00FA3E46" w:rsidRPr="007E781D" w:rsidRDefault="00FA3E46" w:rsidP="00FA3E46">
      <w:pPr>
        <w:ind w:firstLine="708"/>
        <w:jc w:val="both"/>
        <w:rPr>
          <w:rFonts w:ascii="Times New Roman" w:hAnsi="Times New Roman"/>
          <w:sz w:val="24"/>
        </w:rPr>
      </w:pPr>
      <w:r w:rsidRPr="007E781D">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7E781D">
        <w:rPr>
          <w:rFonts w:ascii="Times New Roman" w:hAnsi="Times New Roman"/>
          <w:sz w:val="24"/>
        </w:rPr>
        <w:t>ОАО «СН-МНГ»</w:t>
      </w:r>
      <w:r w:rsidRPr="007E781D">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7E781D" w:rsidRDefault="00FA3E46" w:rsidP="00FA3E46">
      <w:pPr>
        <w:ind w:firstLine="708"/>
        <w:jc w:val="both"/>
        <w:rPr>
          <w:rFonts w:ascii="Times New Roman" w:hAnsi="Times New Roman"/>
          <w:sz w:val="24"/>
        </w:rPr>
      </w:pPr>
      <w:proofErr w:type="gramStart"/>
      <w:r w:rsidRPr="007E781D">
        <w:rPr>
          <w:rFonts w:ascii="Times New Roman" w:hAnsi="Times New Roman"/>
          <w:sz w:val="24"/>
        </w:rPr>
        <w:t xml:space="preserve">Участник закупки вправе обжаловать в Конкурсной комиссии </w:t>
      </w:r>
      <w:r w:rsidR="0056455D" w:rsidRPr="007E781D">
        <w:rPr>
          <w:rFonts w:ascii="Times New Roman" w:hAnsi="Times New Roman"/>
          <w:sz w:val="24"/>
        </w:rPr>
        <w:t>ОАО «СН-МНГ»</w:t>
      </w:r>
      <w:r w:rsidRPr="007E781D">
        <w:rPr>
          <w:rFonts w:ascii="Times New Roman" w:hAnsi="Times New Roman"/>
          <w:sz w:val="24"/>
        </w:rPr>
        <w:t xml:space="preserve"> действия (бездействие) </w:t>
      </w:r>
      <w:r w:rsidR="0056455D" w:rsidRPr="007E781D">
        <w:rPr>
          <w:rFonts w:ascii="Times New Roman" w:hAnsi="Times New Roman"/>
          <w:sz w:val="24"/>
        </w:rPr>
        <w:t>ОАО «СН-МНГ»</w:t>
      </w:r>
      <w:r w:rsidRPr="007E781D">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7E781D">
        <w:rPr>
          <w:rFonts w:ascii="Times New Roman" w:hAnsi="Times New Roman"/>
          <w:sz w:val="24"/>
        </w:rPr>
        <w:t>ОАО «СН-МНГ»</w:t>
      </w:r>
      <w:r w:rsidRPr="007E781D">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7E781D">
        <w:rPr>
          <w:rFonts w:ascii="Times New Roman" w:hAnsi="Times New Roman"/>
          <w:sz w:val="24"/>
        </w:rPr>
        <w:t xml:space="preserve"> </w:t>
      </w:r>
      <w:proofErr w:type="gramStart"/>
      <w:r w:rsidRPr="007E781D">
        <w:rPr>
          <w:rFonts w:ascii="Times New Roman" w:hAnsi="Times New Roman"/>
          <w:sz w:val="24"/>
        </w:rPr>
        <w:t>интернет-сайте</w:t>
      </w:r>
      <w:proofErr w:type="gramEnd"/>
      <w:r w:rsidRPr="007E781D">
        <w:rPr>
          <w:rFonts w:ascii="Times New Roman" w:hAnsi="Times New Roman"/>
          <w:sz w:val="24"/>
        </w:rPr>
        <w:t xml:space="preserve"> </w:t>
      </w:r>
      <w:r w:rsidR="0056455D" w:rsidRPr="007E781D">
        <w:rPr>
          <w:rFonts w:ascii="Times New Roman" w:hAnsi="Times New Roman"/>
          <w:sz w:val="24"/>
        </w:rPr>
        <w:t>ОАО «СН-МНГ»</w:t>
      </w:r>
      <w:r w:rsidRPr="007E781D">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7E781D" w:rsidRDefault="00FA3E46" w:rsidP="00FA3E46">
      <w:pPr>
        <w:ind w:firstLine="708"/>
        <w:jc w:val="both"/>
        <w:rPr>
          <w:rFonts w:ascii="Times New Roman" w:hAnsi="Times New Roman"/>
          <w:sz w:val="24"/>
        </w:rPr>
      </w:pPr>
      <w:r w:rsidRPr="007E781D">
        <w:rPr>
          <w:rFonts w:ascii="Times New Roman" w:hAnsi="Times New Roman"/>
          <w:sz w:val="24"/>
        </w:rPr>
        <w:t xml:space="preserve">Жалоба в письменном виде направляется в Тендерный комитет </w:t>
      </w:r>
      <w:r w:rsidR="0056455D" w:rsidRPr="007E781D">
        <w:rPr>
          <w:rFonts w:ascii="Times New Roman" w:hAnsi="Times New Roman"/>
          <w:sz w:val="24"/>
        </w:rPr>
        <w:t>ОАО «СН-МНГ»</w:t>
      </w:r>
      <w:r w:rsidRPr="007E781D">
        <w:rPr>
          <w:rFonts w:ascii="Times New Roman" w:hAnsi="Times New Roman"/>
          <w:sz w:val="24"/>
        </w:rPr>
        <w:t xml:space="preserve"> по адресу</w:t>
      </w:r>
      <w:r w:rsidR="00853A3E" w:rsidRPr="007E781D">
        <w:rPr>
          <w:rFonts w:ascii="Times New Roman" w:hAnsi="Times New Roman"/>
          <w:sz w:val="24"/>
        </w:rPr>
        <w:t>:</w:t>
      </w:r>
      <w:r w:rsidRPr="007E781D">
        <w:rPr>
          <w:rFonts w:ascii="Times New Roman" w:hAnsi="Times New Roman"/>
          <w:sz w:val="24"/>
        </w:rPr>
        <w:t xml:space="preserve"> </w:t>
      </w:r>
      <w:r w:rsidR="00853A3E" w:rsidRPr="007E781D">
        <w:rPr>
          <w:rFonts w:ascii="Times New Roman" w:hAnsi="Times New Roman"/>
          <w:sz w:val="24"/>
        </w:rPr>
        <w:t>Российская Федерация, 628684 г. Мегион, Ханты-Мансийский автономный округ-Югра, ул. Кузьмина, дом 51</w:t>
      </w:r>
      <w:r w:rsidRPr="007E781D">
        <w:rPr>
          <w:rFonts w:ascii="Times New Roman" w:hAnsi="Times New Roman"/>
          <w:sz w:val="24"/>
        </w:rPr>
        <w:t xml:space="preserve">. В жалобе указываются: обжалуемое вынесенное решение </w:t>
      </w:r>
      <w:r w:rsidR="00853A3E" w:rsidRPr="007E781D">
        <w:rPr>
          <w:rFonts w:ascii="Times New Roman" w:hAnsi="Times New Roman"/>
          <w:sz w:val="24"/>
        </w:rPr>
        <w:t>ОАО «СН-МНГ»</w:t>
      </w:r>
      <w:r w:rsidRPr="007E781D">
        <w:rPr>
          <w:rFonts w:ascii="Times New Roman" w:hAnsi="Times New Roman"/>
          <w:sz w:val="24"/>
        </w:rPr>
        <w:t xml:space="preserve">, обжалуемые действия (бездействие) </w:t>
      </w:r>
      <w:r w:rsidR="00853A3E" w:rsidRPr="007E781D">
        <w:rPr>
          <w:rFonts w:ascii="Times New Roman" w:hAnsi="Times New Roman"/>
          <w:sz w:val="24"/>
        </w:rPr>
        <w:t>ОАО «СН-МНГ»</w:t>
      </w:r>
      <w:r w:rsidRPr="007E781D">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7E781D" w:rsidRDefault="00FA3E46" w:rsidP="00FA3E46">
      <w:pPr>
        <w:ind w:firstLine="708"/>
        <w:jc w:val="both"/>
        <w:rPr>
          <w:rFonts w:ascii="Times New Roman" w:hAnsi="Times New Roman"/>
          <w:sz w:val="24"/>
        </w:rPr>
      </w:pPr>
      <w:r w:rsidRPr="007E781D">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7E781D" w:rsidRDefault="00FA3E46" w:rsidP="00FA3E46">
      <w:pPr>
        <w:ind w:firstLine="708"/>
        <w:jc w:val="both"/>
        <w:rPr>
          <w:rFonts w:ascii="Times New Roman" w:hAnsi="Times New Roman"/>
          <w:sz w:val="24"/>
          <w:u w:val="single"/>
        </w:rPr>
      </w:pPr>
      <w:r w:rsidRPr="007E781D">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7E781D">
        <w:rPr>
          <w:rFonts w:ascii="Times New Roman" w:hAnsi="Times New Roman"/>
          <w:sz w:val="24"/>
        </w:rPr>
        <w:t>ОАО «СН-МНГ»</w:t>
      </w:r>
      <w:r w:rsidRPr="007E781D">
        <w:rPr>
          <w:rFonts w:ascii="Times New Roman" w:hAnsi="Times New Roman"/>
          <w:sz w:val="24"/>
        </w:rPr>
        <w:t xml:space="preserve">, так и в отношении них. Телефон «Горячей линии»: +7 (495) 777-74-15, электронная почта </w:t>
      </w:r>
      <w:hyperlink r:id="rId12" w:history="1">
        <w:r w:rsidRPr="007E781D">
          <w:rPr>
            <w:rFonts w:ascii="Times New Roman" w:hAnsi="Times New Roman"/>
            <w:sz w:val="24"/>
            <w:u w:val="single"/>
          </w:rPr>
          <w:t>hotline@slavneft.ru.</w:t>
        </w:r>
      </w:hyperlink>
    </w:p>
    <w:p w:rsidR="00FA3E46" w:rsidRPr="007E781D" w:rsidRDefault="00FA3E46" w:rsidP="00FA3E46">
      <w:pPr>
        <w:ind w:firstLine="708"/>
        <w:jc w:val="both"/>
        <w:rPr>
          <w:rFonts w:ascii="Times New Roman" w:hAnsi="Times New Roman"/>
          <w:sz w:val="24"/>
          <w:u w:val="single"/>
        </w:rPr>
      </w:pPr>
    </w:p>
    <w:p w:rsidR="00FA3E46" w:rsidRPr="007E781D" w:rsidRDefault="00FA3E46" w:rsidP="00FA3E46">
      <w:pPr>
        <w:rPr>
          <w:rFonts w:ascii="Times New Roman" w:hAnsi="Times New Roman"/>
          <w:sz w:val="24"/>
        </w:rPr>
      </w:pPr>
      <w:r w:rsidRPr="007E781D">
        <w:rPr>
          <w:rFonts w:ascii="Times New Roman" w:hAnsi="Times New Roman"/>
          <w:sz w:val="24"/>
        </w:rPr>
        <w:t xml:space="preserve">Перечень документов в составе Предложения делать оферты </w:t>
      </w:r>
      <w:r w:rsidR="005D791F" w:rsidRPr="007E781D">
        <w:rPr>
          <w:rFonts w:ascii="Times New Roman" w:hAnsi="Times New Roman"/>
          <w:b/>
          <w:sz w:val="24"/>
        </w:rPr>
        <w:t xml:space="preserve">№ </w:t>
      </w:r>
      <w:r w:rsidR="00743B94" w:rsidRPr="007E781D">
        <w:rPr>
          <w:rFonts w:ascii="Times New Roman" w:hAnsi="Times New Roman"/>
          <w:b/>
          <w:sz w:val="24"/>
        </w:rPr>
        <w:t>061</w:t>
      </w:r>
      <w:r w:rsidR="00496585" w:rsidRPr="007E781D">
        <w:rPr>
          <w:rFonts w:ascii="Times New Roman" w:hAnsi="Times New Roman"/>
          <w:b/>
          <w:sz w:val="24"/>
        </w:rPr>
        <w:t>/</w:t>
      </w:r>
      <w:r w:rsidR="00743B94" w:rsidRPr="007E781D">
        <w:rPr>
          <w:rFonts w:ascii="Times New Roman" w:hAnsi="Times New Roman"/>
          <w:b/>
          <w:sz w:val="24"/>
        </w:rPr>
        <w:t>ТК/2016</w:t>
      </w:r>
      <w:r w:rsidR="00F42CF0" w:rsidRPr="007E781D">
        <w:rPr>
          <w:rFonts w:ascii="Times New Roman" w:hAnsi="Times New Roman"/>
          <w:b/>
          <w:sz w:val="24"/>
        </w:rPr>
        <w:t xml:space="preserve">  от </w:t>
      </w:r>
      <w:r w:rsidR="00B305A5">
        <w:rPr>
          <w:rFonts w:ascii="Times New Roman" w:hAnsi="Times New Roman"/>
          <w:b/>
          <w:sz w:val="24"/>
        </w:rPr>
        <w:t>15.02.</w:t>
      </w:r>
      <w:r w:rsidR="00743B94" w:rsidRPr="007E781D">
        <w:rPr>
          <w:rFonts w:ascii="Times New Roman" w:hAnsi="Times New Roman"/>
          <w:b/>
          <w:sz w:val="24"/>
        </w:rPr>
        <w:t>2016</w:t>
      </w:r>
      <w:r w:rsidR="00F42CF0" w:rsidRPr="007E781D">
        <w:rPr>
          <w:rFonts w:ascii="Times New Roman" w:hAnsi="Times New Roman"/>
          <w:b/>
          <w:sz w:val="24"/>
        </w:rPr>
        <w:t>г</w:t>
      </w:r>
      <w:r w:rsidRPr="007E781D">
        <w:rPr>
          <w:rFonts w:ascii="Times New Roman" w:hAnsi="Times New Roman"/>
          <w:sz w:val="24"/>
        </w:rPr>
        <w:t>:</w:t>
      </w:r>
    </w:p>
    <w:p w:rsidR="007E781D" w:rsidRPr="007E781D" w:rsidRDefault="007E781D" w:rsidP="007E781D">
      <w:pPr>
        <w:rPr>
          <w:rFonts w:ascii="Times New Roman" w:hAnsi="Times New Roman"/>
          <w:sz w:val="24"/>
        </w:rPr>
      </w:pPr>
      <w:r w:rsidRPr="007E781D">
        <w:rPr>
          <w:rFonts w:ascii="Times New Roman" w:hAnsi="Times New Roman"/>
          <w:sz w:val="24"/>
        </w:rPr>
        <w:t xml:space="preserve">Перечень документов в составе </w:t>
      </w:r>
      <w:r w:rsidRPr="007E781D">
        <w:rPr>
          <w:rFonts w:ascii="Times New Roman" w:hAnsi="Times New Roman"/>
          <w:b/>
          <w:sz w:val="24"/>
        </w:rPr>
        <w:t>Предложения делать оферты</w:t>
      </w:r>
      <w:r w:rsidRPr="007E781D">
        <w:rPr>
          <w:rFonts w:ascii="Times New Roman" w:hAnsi="Times New Roman"/>
          <w:sz w:val="24"/>
        </w:rPr>
        <w:t xml:space="preserve"> </w:t>
      </w:r>
      <w:r w:rsidRPr="007E781D">
        <w:rPr>
          <w:rFonts w:ascii="Times New Roman" w:hAnsi="Times New Roman"/>
          <w:b/>
          <w:sz w:val="24"/>
        </w:rPr>
        <w:t>№061/ТК/2016</w:t>
      </w:r>
      <w:r w:rsidRPr="007E781D">
        <w:rPr>
          <w:rFonts w:ascii="Times New Roman" w:hAnsi="Times New Roman"/>
          <w:sz w:val="24"/>
        </w:rPr>
        <w:t>:</w:t>
      </w:r>
    </w:p>
    <w:p w:rsidR="007E781D" w:rsidRPr="007E781D" w:rsidRDefault="007E781D" w:rsidP="007E781D">
      <w:pPr>
        <w:pStyle w:val="ab"/>
        <w:numPr>
          <w:ilvl w:val="0"/>
          <w:numId w:val="32"/>
        </w:numPr>
        <w:tabs>
          <w:tab w:val="left" w:pos="0"/>
        </w:tabs>
        <w:spacing w:before="0"/>
        <w:ind w:left="0" w:firstLine="0"/>
        <w:jc w:val="both"/>
        <w:rPr>
          <w:rFonts w:ascii="Times New Roman" w:hAnsi="Times New Roman"/>
          <w:sz w:val="24"/>
        </w:rPr>
      </w:pPr>
      <w:r w:rsidRPr="007E781D">
        <w:rPr>
          <w:rFonts w:ascii="Times New Roman" w:hAnsi="Times New Roman"/>
          <w:sz w:val="24"/>
        </w:rPr>
        <w:t>Извещение о проведении тендера (настоящий документ);</w:t>
      </w:r>
    </w:p>
    <w:p w:rsidR="007E781D" w:rsidRPr="007E781D" w:rsidRDefault="007E781D" w:rsidP="007E781D">
      <w:pPr>
        <w:pStyle w:val="ab"/>
        <w:numPr>
          <w:ilvl w:val="0"/>
          <w:numId w:val="32"/>
        </w:numPr>
        <w:tabs>
          <w:tab w:val="left" w:pos="0"/>
        </w:tabs>
        <w:spacing w:before="0"/>
        <w:ind w:left="0" w:firstLine="0"/>
        <w:jc w:val="both"/>
        <w:rPr>
          <w:rFonts w:ascii="Times New Roman" w:hAnsi="Times New Roman"/>
          <w:sz w:val="24"/>
        </w:rPr>
      </w:pPr>
      <w:r w:rsidRPr="007E781D">
        <w:rPr>
          <w:rFonts w:ascii="Times New Roman" w:hAnsi="Times New Roman"/>
          <w:sz w:val="24"/>
        </w:rPr>
        <w:t xml:space="preserve">Требования к </w:t>
      </w:r>
      <w:r w:rsidR="00CC4666">
        <w:rPr>
          <w:rFonts w:ascii="Times New Roman" w:hAnsi="Times New Roman"/>
          <w:sz w:val="24"/>
        </w:rPr>
        <w:t>предмету оферты (Форма 2)</w:t>
      </w:r>
      <w:r w:rsidRPr="007E781D">
        <w:rPr>
          <w:rFonts w:ascii="Times New Roman" w:hAnsi="Times New Roman"/>
          <w:sz w:val="24"/>
        </w:rPr>
        <w:t>;</w:t>
      </w:r>
    </w:p>
    <w:p w:rsidR="007E781D" w:rsidRPr="007E781D" w:rsidRDefault="007E781D" w:rsidP="007E781D">
      <w:pPr>
        <w:pStyle w:val="ab"/>
        <w:numPr>
          <w:ilvl w:val="0"/>
          <w:numId w:val="32"/>
        </w:numPr>
        <w:tabs>
          <w:tab w:val="left" w:pos="0"/>
        </w:tabs>
        <w:spacing w:before="0"/>
        <w:ind w:left="0" w:firstLine="0"/>
        <w:jc w:val="both"/>
        <w:rPr>
          <w:rFonts w:ascii="Times New Roman" w:hAnsi="Times New Roman"/>
          <w:sz w:val="24"/>
        </w:rPr>
      </w:pPr>
      <w:r w:rsidRPr="007E781D">
        <w:rPr>
          <w:rFonts w:ascii="Times New Roman" w:hAnsi="Times New Roman"/>
          <w:sz w:val="24"/>
        </w:rPr>
        <w:t xml:space="preserve"> Проект договора </w:t>
      </w:r>
      <w:r w:rsidR="00CC4666">
        <w:rPr>
          <w:rFonts w:ascii="Times New Roman" w:hAnsi="Times New Roman"/>
          <w:sz w:val="24"/>
        </w:rPr>
        <w:t>(Форма 3)</w:t>
      </w:r>
      <w:r w:rsidRPr="007E781D">
        <w:rPr>
          <w:rFonts w:ascii="Times New Roman" w:hAnsi="Times New Roman"/>
          <w:sz w:val="24"/>
        </w:rPr>
        <w:t>;</w:t>
      </w:r>
    </w:p>
    <w:p w:rsidR="007E781D" w:rsidRPr="007E781D" w:rsidRDefault="007E781D" w:rsidP="007E781D">
      <w:pPr>
        <w:pStyle w:val="ab"/>
        <w:numPr>
          <w:ilvl w:val="0"/>
          <w:numId w:val="32"/>
        </w:numPr>
        <w:tabs>
          <w:tab w:val="left" w:pos="0"/>
        </w:tabs>
        <w:spacing w:before="0"/>
        <w:ind w:left="0" w:firstLine="0"/>
        <w:jc w:val="both"/>
        <w:rPr>
          <w:rFonts w:ascii="Times New Roman" w:hAnsi="Times New Roman"/>
          <w:sz w:val="24"/>
        </w:rPr>
      </w:pPr>
      <w:r w:rsidRPr="007E781D">
        <w:rPr>
          <w:rFonts w:ascii="Times New Roman" w:hAnsi="Times New Roman"/>
          <w:sz w:val="24"/>
        </w:rPr>
        <w:t xml:space="preserve"> Извещение о согласии сделать оферту  </w:t>
      </w:r>
      <w:r w:rsidR="00CC4666">
        <w:rPr>
          <w:rFonts w:ascii="Times New Roman" w:hAnsi="Times New Roman"/>
          <w:sz w:val="24"/>
        </w:rPr>
        <w:t>(Форма 4)</w:t>
      </w:r>
      <w:r w:rsidRPr="007E781D">
        <w:rPr>
          <w:rFonts w:ascii="Times New Roman" w:hAnsi="Times New Roman"/>
          <w:sz w:val="24"/>
        </w:rPr>
        <w:t>;</w:t>
      </w:r>
    </w:p>
    <w:p w:rsidR="007E781D" w:rsidRPr="007E781D" w:rsidRDefault="007E781D" w:rsidP="007E781D">
      <w:pPr>
        <w:pStyle w:val="ab"/>
        <w:numPr>
          <w:ilvl w:val="0"/>
          <w:numId w:val="32"/>
        </w:numPr>
        <w:tabs>
          <w:tab w:val="left" w:pos="0"/>
        </w:tabs>
        <w:spacing w:before="0"/>
        <w:ind w:left="0" w:firstLine="0"/>
        <w:jc w:val="both"/>
        <w:rPr>
          <w:rFonts w:ascii="Times New Roman" w:hAnsi="Times New Roman"/>
          <w:sz w:val="24"/>
        </w:rPr>
      </w:pPr>
      <w:r w:rsidRPr="007E781D">
        <w:rPr>
          <w:rFonts w:ascii="Times New Roman" w:hAnsi="Times New Roman"/>
          <w:sz w:val="24"/>
        </w:rPr>
        <w:t xml:space="preserve"> Предложение о заключении договора </w:t>
      </w:r>
      <w:r w:rsidR="00CC4666">
        <w:rPr>
          <w:rFonts w:ascii="Times New Roman" w:hAnsi="Times New Roman"/>
          <w:sz w:val="24"/>
        </w:rPr>
        <w:t>(Форма 5)</w:t>
      </w:r>
      <w:r w:rsidRPr="007E781D">
        <w:rPr>
          <w:rFonts w:ascii="Times New Roman" w:hAnsi="Times New Roman"/>
          <w:sz w:val="24"/>
        </w:rPr>
        <w:t>;</w:t>
      </w:r>
    </w:p>
    <w:p w:rsidR="007E781D" w:rsidRPr="00CC4666" w:rsidRDefault="007E781D" w:rsidP="00CC4666">
      <w:pPr>
        <w:pStyle w:val="ab"/>
        <w:numPr>
          <w:ilvl w:val="0"/>
          <w:numId w:val="33"/>
        </w:numPr>
        <w:tabs>
          <w:tab w:val="left" w:pos="0"/>
        </w:tabs>
        <w:spacing w:before="0"/>
        <w:ind w:left="851" w:hanging="851"/>
        <w:jc w:val="both"/>
        <w:rPr>
          <w:rFonts w:ascii="Times New Roman" w:hAnsi="Times New Roman"/>
          <w:sz w:val="24"/>
        </w:rPr>
      </w:pPr>
      <w:r w:rsidRPr="00CC4666">
        <w:rPr>
          <w:rFonts w:ascii="Times New Roman" w:hAnsi="Times New Roman"/>
          <w:sz w:val="24"/>
        </w:rPr>
        <w:t xml:space="preserve">Форма «Перечень аффилированных организаций» </w:t>
      </w:r>
      <w:r w:rsidR="00CC4666">
        <w:rPr>
          <w:rFonts w:ascii="Times New Roman" w:hAnsi="Times New Roman"/>
          <w:sz w:val="24"/>
        </w:rPr>
        <w:t>(Форма 6)</w:t>
      </w:r>
      <w:r w:rsidRPr="00CC4666">
        <w:rPr>
          <w:rFonts w:ascii="Times New Roman" w:hAnsi="Times New Roman"/>
          <w:sz w:val="24"/>
        </w:rPr>
        <w:t>;</w:t>
      </w:r>
    </w:p>
    <w:p w:rsidR="007E781D" w:rsidRPr="007E781D" w:rsidRDefault="007E781D" w:rsidP="007E781D">
      <w:pPr>
        <w:pStyle w:val="ab"/>
        <w:numPr>
          <w:ilvl w:val="0"/>
          <w:numId w:val="33"/>
        </w:numPr>
        <w:tabs>
          <w:tab w:val="left" w:pos="0"/>
        </w:tabs>
        <w:spacing w:before="0"/>
        <w:ind w:left="0" w:firstLine="0"/>
        <w:jc w:val="both"/>
        <w:rPr>
          <w:rFonts w:ascii="Times New Roman" w:hAnsi="Times New Roman"/>
          <w:sz w:val="24"/>
        </w:rPr>
      </w:pPr>
      <w:r w:rsidRPr="007E781D">
        <w:rPr>
          <w:rFonts w:ascii="Times New Roman" w:hAnsi="Times New Roman"/>
          <w:sz w:val="24"/>
        </w:rPr>
        <w:t xml:space="preserve"> Форма «Калькуляция» на производство единицы работ с расшифровкой по статьям затрат </w:t>
      </w:r>
      <w:r w:rsidR="00CC4666">
        <w:rPr>
          <w:rFonts w:ascii="Times New Roman" w:hAnsi="Times New Roman"/>
          <w:sz w:val="24"/>
        </w:rPr>
        <w:t>(Форма 7).</w:t>
      </w:r>
    </w:p>
    <w:p w:rsidR="00FA3E46" w:rsidRPr="007E781D" w:rsidRDefault="00FA3E46" w:rsidP="004B2980">
      <w:pPr>
        <w:rPr>
          <w:rFonts w:ascii="Times New Roman" w:hAnsi="Times New Roman"/>
          <w:sz w:val="24"/>
          <w:u w:val="single"/>
        </w:rPr>
      </w:pPr>
    </w:p>
    <w:p w:rsidR="002633B5" w:rsidRPr="007E781D" w:rsidRDefault="002633B5" w:rsidP="000127F9">
      <w:pPr>
        <w:spacing w:before="0"/>
        <w:jc w:val="both"/>
        <w:rPr>
          <w:rFonts w:ascii="Times New Roman" w:hAnsi="Times New Roman"/>
          <w:sz w:val="24"/>
        </w:rPr>
      </w:pPr>
    </w:p>
    <w:p w:rsidR="00FA3E46" w:rsidRPr="007E781D" w:rsidRDefault="00FA3E46" w:rsidP="000127F9">
      <w:pPr>
        <w:spacing w:before="0"/>
        <w:jc w:val="both"/>
        <w:rPr>
          <w:rFonts w:ascii="Times New Roman" w:hAnsi="Times New Roman"/>
          <w:sz w:val="24"/>
        </w:rPr>
      </w:pPr>
    </w:p>
    <w:p w:rsidR="00576586" w:rsidRPr="007E781D" w:rsidRDefault="00576586" w:rsidP="000127F9">
      <w:pPr>
        <w:spacing w:before="0"/>
        <w:ind w:left="4248"/>
        <w:jc w:val="both"/>
        <w:rPr>
          <w:rFonts w:ascii="Times New Roman" w:hAnsi="Times New Roman"/>
          <w:sz w:val="24"/>
        </w:rPr>
      </w:pPr>
    </w:p>
    <w:p w:rsidR="00D12CD3" w:rsidRPr="007E781D" w:rsidRDefault="00D12CD3" w:rsidP="000127F9">
      <w:pPr>
        <w:spacing w:before="0"/>
        <w:ind w:left="4248"/>
        <w:jc w:val="both"/>
        <w:rPr>
          <w:rFonts w:ascii="Times New Roman" w:hAnsi="Times New Roman"/>
          <w:sz w:val="24"/>
        </w:rPr>
      </w:pPr>
    </w:p>
    <w:p w:rsidR="00D12CD3" w:rsidRPr="007E781D" w:rsidRDefault="00D12CD3" w:rsidP="000127F9">
      <w:pPr>
        <w:spacing w:before="0"/>
        <w:ind w:left="4248"/>
        <w:jc w:val="both"/>
        <w:rPr>
          <w:rFonts w:ascii="Times New Roman" w:hAnsi="Times New Roman"/>
          <w:sz w:val="24"/>
        </w:rPr>
      </w:pPr>
    </w:p>
    <w:p w:rsidR="00CB3C04" w:rsidRPr="007E781D" w:rsidRDefault="00AA5A19" w:rsidP="00CB3C04">
      <w:pPr>
        <w:jc w:val="right"/>
        <w:rPr>
          <w:rFonts w:ascii="Times New Roman" w:hAnsi="Times New Roman"/>
          <w:b/>
          <w:sz w:val="24"/>
        </w:rPr>
      </w:pPr>
      <w:r>
        <w:rPr>
          <w:rFonts w:ascii="Times New Roman" w:hAnsi="Times New Roman"/>
          <w:b/>
          <w:sz w:val="24"/>
        </w:rPr>
        <w:t xml:space="preserve"> 2</w:t>
      </w:r>
      <w:r w:rsidR="003F0585" w:rsidRPr="007E781D">
        <w:rPr>
          <w:rFonts w:ascii="Times New Roman" w:hAnsi="Times New Roman"/>
          <w:b/>
          <w:sz w:val="24"/>
        </w:rPr>
        <w:t xml:space="preserve"> «Требования к предмету оферты</w:t>
      </w:r>
      <w:r w:rsidR="00CB3C04" w:rsidRPr="007E781D">
        <w:rPr>
          <w:rFonts w:ascii="Times New Roman" w:hAnsi="Times New Roman"/>
          <w:b/>
          <w:sz w:val="24"/>
        </w:rPr>
        <w:t>»</w:t>
      </w:r>
    </w:p>
    <w:tbl>
      <w:tblPr>
        <w:tblW w:w="9639" w:type="dxa"/>
        <w:tblInd w:w="108" w:type="dxa"/>
        <w:tblLook w:val="01E0" w:firstRow="1" w:lastRow="1" w:firstColumn="1" w:lastColumn="1" w:noHBand="0" w:noVBand="0"/>
      </w:tblPr>
      <w:tblGrid>
        <w:gridCol w:w="5103"/>
        <w:gridCol w:w="4536"/>
      </w:tblGrid>
      <w:tr w:rsidR="00CB3C04" w:rsidRPr="007E781D" w:rsidTr="00086F59">
        <w:trPr>
          <w:trHeight w:val="369"/>
        </w:trPr>
        <w:tc>
          <w:tcPr>
            <w:tcW w:w="5103" w:type="dxa"/>
          </w:tcPr>
          <w:p w:rsidR="00CB3C04" w:rsidRPr="007E781D" w:rsidRDefault="00CB3C04" w:rsidP="00086F59">
            <w:pPr>
              <w:tabs>
                <w:tab w:val="left" w:pos="4606"/>
              </w:tabs>
              <w:ind w:right="353"/>
              <w:rPr>
                <w:rFonts w:ascii="Times New Roman" w:hAnsi="Times New Roman"/>
                <w:sz w:val="24"/>
              </w:rPr>
            </w:pPr>
          </w:p>
        </w:tc>
        <w:tc>
          <w:tcPr>
            <w:tcW w:w="4536" w:type="dxa"/>
          </w:tcPr>
          <w:p w:rsidR="00CB3C04" w:rsidRPr="007E781D" w:rsidRDefault="00CB3C04" w:rsidP="00086F59">
            <w:pPr>
              <w:ind w:right="-72"/>
              <w:jc w:val="right"/>
              <w:rPr>
                <w:rFonts w:ascii="Times New Roman" w:hAnsi="Times New Roman"/>
                <w:sz w:val="24"/>
              </w:rPr>
            </w:pPr>
            <w:r w:rsidRPr="007E781D">
              <w:rPr>
                <w:rFonts w:ascii="Times New Roman" w:hAnsi="Times New Roman"/>
                <w:sz w:val="24"/>
              </w:rPr>
              <w:t>УТВЕРЖДЕНО</w:t>
            </w:r>
          </w:p>
        </w:tc>
      </w:tr>
      <w:tr w:rsidR="00CB3C04" w:rsidRPr="007E781D" w:rsidTr="00086F59">
        <w:trPr>
          <w:trHeight w:val="369"/>
        </w:trPr>
        <w:tc>
          <w:tcPr>
            <w:tcW w:w="5103" w:type="dxa"/>
          </w:tcPr>
          <w:p w:rsidR="00CB3C04" w:rsidRPr="007E781D" w:rsidRDefault="00CB3C04" w:rsidP="00086F59">
            <w:pPr>
              <w:ind w:right="-72"/>
              <w:rPr>
                <w:rFonts w:ascii="Times New Roman" w:hAnsi="Times New Roman"/>
                <w:sz w:val="24"/>
              </w:rPr>
            </w:pPr>
          </w:p>
        </w:tc>
        <w:tc>
          <w:tcPr>
            <w:tcW w:w="4536" w:type="dxa"/>
          </w:tcPr>
          <w:p w:rsidR="00CB3C04" w:rsidRPr="007E781D" w:rsidRDefault="00CB3C04" w:rsidP="00086F59">
            <w:pPr>
              <w:ind w:right="-72"/>
              <w:jc w:val="right"/>
              <w:rPr>
                <w:rFonts w:ascii="Times New Roman" w:hAnsi="Times New Roman"/>
                <w:sz w:val="24"/>
              </w:rPr>
            </w:pPr>
            <w:r w:rsidRPr="007E781D">
              <w:rPr>
                <w:rFonts w:ascii="Times New Roman" w:hAnsi="Times New Roman"/>
                <w:sz w:val="24"/>
              </w:rPr>
              <w:t>решением Тендерной комиссии</w:t>
            </w:r>
          </w:p>
        </w:tc>
      </w:tr>
      <w:tr w:rsidR="00CB3C04" w:rsidRPr="007E781D" w:rsidTr="00086F59">
        <w:trPr>
          <w:trHeight w:val="391"/>
        </w:trPr>
        <w:tc>
          <w:tcPr>
            <w:tcW w:w="5103" w:type="dxa"/>
          </w:tcPr>
          <w:p w:rsidR="00CB3C04" w:rsidRPr="007E781D" w:rsidRDefault="00CB3C04" w:rsidP="00086F59">
            <w:pPr>
              <w:rPr>
                <w:rFonts w:ascii="Times New Roman" w:hAnsi="Times New Roman"/>
                <w:sz w:val="24"/>
              </w:rPr>
            </w:pPr>
          </w:p>
        </w:tc>
        <w:tc>
          <w:tcPr>
            <w:tcW w:w="4536" w:type="dxa"/>
          </w:tcPr>
          <w:p w:rsidR="00CB3C04" w:rsidRPr="007E781D" w:rsidRDefault="00CB3C04" w:rsidP="00B305A5">
            <w:pPr>
              <w:jc w:val="right"/>
              <w:rPr>
                <w:rFonts w:ascii="Times New Roman" w:hAnsi="Times New Roman"/>
                <w:sz w:val="24"/>
              </w:rPr>
            </w:pPr>
            <w:r w:rsidRPr="007E781D">
              <w:rPr>
                <w:rFonts w:ascii="Times New Roman" w:hAnsi="Times New Roman"/>
                <w:sz w:val="24"/>
              </w:rPr>
              <w:t>Протокол  № ___</w:t>
            </w:r>
            <w:r w:rsidR="00B305A5">
              <w:rPr>
                <w:rFonts w:ascii="Times New Roman" w:hAnsi="Times New Roman"/>
                <w:sz w:val="24"/>
              </w:rPr>
              <w:t>79</w:t>
            </w:r>
            <w:r w:rsidRPr="007E781D">
              <w:rPr>
                <w:rFonts w:ascii="Times New Roman" w:hAnsi="Times New Roman"/>
                <w:sz w:val="24"/>
              </w:rPr>
              <w:t>____</w:t>
            </w:r>
          </w:p>
        </w:tc>
      </w:tr>
      <w:tr w:rsidR="00CB3C04" w:rsidRPr="007E781D" w:rsidTr="00086F59">
        <w:trPr>
          <w:trHeight w:val="391"/>
        </w:trPr>
        <w:tc>
          <w:tcPr>
            <w:tcW w:w="5103" w:type="dxa"/>
          </w:tcPr>
          <w:p w:rsidR="00CB3C04" w:rsidRPr="007E781D" w:rsidRDefault="00CB3C04" w:rsidP="00086F59">
            <w:pPr>
              <w:rPr>
                <w:rFonts w:ascii="Times New Roman" w:hAnsi="Times New Roman"/>
                <w:sz w:val="24"/>
              </w:rPr>
            </w:pPr>
          </w:p>
        </w:tc>
        <w:tc>
          <w:tcPr>
            <w:tcW w:w="4536" w:type="dxa"/>
          </w:tcPr>
          <w:p w:rsidR="00CB3C04" w:rsidRPr="007E781D" w:rsidRDefault="00CB3C04" w:rsidP="00B305A5">
            <w:pPr>
              <w:jc w:val="right"/>
              <w:rPr>
                <w:rFonts w:ascii="Times New Roman" w:hAnsi="Times New Roman"/>
                <w:sz w:val="24"/>
              </w:rPr>
            </w:pPr>
            <w:r w:rsidRPr="007E781D">
              <w:rPr>
                <w:rFonts w:ascii="Times New Roman" w:hAnsi="Times New Roman"/>
                <w:sz w:val="24"/>
              </w:rPr>
              <w:t>«__</w:t>
            </w:r>
            <w:r w:rsidR="00B305A5">
              <w:rPr>
                <w:rFonts w:ascii="Times New Roman" w:hAnsi="Times New Roman"/>
                <w:sz w:val="24"/>
              </w:rPr>
              <w:t>15</w:t>
            </w:r>
            <w:r w:rsidRPr="007E781D">
              <w:rPr>
                <w:rFonts w:ascii="Times New Roman" w:hAnsi="Times New Roman"/>
                <w:sz w:val="24"/>
              </w:rPr>
              <w:t>__» ______</w:t>
            </w:r>
            <w:r w:rsidR="00B305A5">
              <w:rPr>
                <w:rFonts w:ascii="Times New Roman" w:hAnsi="Times New Roman"/>
                <w:sz w:val="24"/>
              </w:rPr>
              <w:t>02</w:t>
            </w:r>
            <w:r w:rsidRPr="007E781D">
              <w:rPr>
                <w:rFonts w:ascii="Times New Roman" w:hAnsi="Times New Roman"/>
                <w:sz w:val="24"/>
              </w:rPr>
              <w:t>______  _</w:t>
            </w:r>
            <w:r w:rsidR="00B305A5">
              <w:rPr>
                <w:rFonts w:ascii="Times New Roman" w:hAnsi="Times New Roman"/>
                <w:sz w:val="24"/>
              </w:rPr>
              <w:t>2016</w:t>
            </w:r>
            <w:r w:rsidRPr="007E781D">
              <w:rPr>
                <w:rFonts w:ascii="Times New Roman" w:hAnsi="Times New Roman"/>
                <w:sz w:val="24"/>
              </w:rPr>
              <w:t>___ г.</w:t>
            </w:r>
          </w:p>
        </w:tc>
      </w:tr>
    </w:tbl>
    <w:p w:rsidR="00CB3C04" w:rsidRPr="007E781D" w:rsidRDefault="00CB3C04" w:rsidP="00CB3C04">
      <w:pPr>
        <w:jc w:val="center"/>
        <w:rPr>
          <w:rFonts w:ascii="Times New Roman" w:hAnsi="Times New Roman"/>
          <w:b/>
          <w:sz w:val="24"/>
        </w:rPr>
      </w:pPr>
    </w:p>
    <w:p w:rsidR="00CB3C04" w:rsidRPr="007E781D" w:rsidRDefault="00CB3C04" w:rsidP="00CB3C04">
      <w:pPr>
        <w:jc w:val="center"/>
        <w:rPr>
          <w:rFonts w:ascii="Times New Roman" w:hAnsi="Times New Roman"/>
          <w:b/>
          <w:sz w:val="24"/>
        </w:rPr>
      </w:pPr>
      <w:r w:rsidRPr="007E781D">
        <w:rPr>
          <w:rFonts w:ascii="Times New Roman" w:hAnsi="Times New Roman"/>
          <w:b/>
          <w:sz w:val="24"/>
        </w:rPr>
        <w:t>ТРЕБОВАНИЯ К ПРЕДМЕТУ ОФЕРТЫ</w:t>
      </w:r>
    </w:p>
    <w:p w:rsidR="00496585" w:rsidRPr="007E781D" w:rsidRDefault="00496585" w:rsidP="00B53964">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7E781D">
        <w:rPr>
          <w:rFonts w:ascii="Times New Roman" w:hAnsi="Times New Roman"/>
          <w:b/>
          <w:szCs w:val="22"/>
        </w:rPr>
        <w:t xml:space="preserve">Общие положения </w:t>
      </w:r>
    </w:p>
    <w:p w:rsidR="00496585" w:rsidRPr="007E781D" w:rsidRDefault="003F0585" w:rsidP="00496585">
      <w:pPr>
        <w:pStyle w:val="ab"/>
        <w:numPr>
          <w:ilvl w:val="0"/>
          <w:numId w:val="15"/>
        </w:numPr>
        <w:autoSpaceDE w:val="0"/>
        <w:autoSpaceDN w:val="0"/>
        <w:adjustRightInd w:val="0"/>
        <w:spacing w:before="0" w:line="276" w:lineRule="auto"/>
        <w:ind w:left="0" w:firstLine="0"/>
        <w:jc w:val="both"/>
        <w:rPr>
          <w:rFonts w:ascii="Times New Roman" w:hAnsi="Times New Roman"/>
          <w:szCs w:val="22"/>
        </w:rPr>
      </w:pPr>
      <w:r w:rsidRPr="007E781D">
        <w:rPr>
          <w:rFonts w:ascii="Times New Roman" w:hAnsi="Times New Roman"/>
          <w:szCs w:val="22"/>
        </w:rPr>
        <w:t xml:space="preserve">  Предмет закупки</w:t>
      </w:r>
      <w:r w:rsidR="00496585" w:rsidRPr="007E781D">
        <w:rPr>
          <w:rFonts w:ascii="Times New Roman" w:hAnsi="Times New Roman"/>
          <w:szCs w:val="22"/>
        </w:rPr>
        <w:t>:</w:t>
      </w:r>
      <w:r w:rsidR="00EA132E" w:rsidRPr="007E781D">
        <w:t xml:space="preserve"> О</w:t>
      </w:r>
      <w:r w:rsidR="00EA132E" w:rsidRPr="007E781D">
        <w:rPr>
          <w:rFonts w:ascii="Times New Roman" w:hAnsi="Times New Roman"/>
          <w:sz w:val="24"/>
        </w:rPr>
        <w:t xml:space="preserve">казание услуг </w:t>
      </w:r>
      <w:r w:rsidR="00D57EEB" w:rsidRPr="007E781D">
        <w:rPr>
          <w:rFonts w:ascii="Times New Roman" w:hAnsi="Times New Roman"/>
          <w:sz w:val="24"/>
        </w:rPr>
        <w:t xml:space="preserve">по предоставлению права пользования программным обеспечением </w:t>
      </w:r>
      <w:r w:rsidR="00D57EEB" w:rsidRPr="007E781D">
        <w:rPr>
          <w:rFonts w:ascii="Times New Roman" w:hAnsi="Times New Roman"/>
          <w:sz w:val="24"/>
          <w:lang w:val="en-US"/>
        </w:rPr>
        <w:t>Microsoft</w:t>
      </w:r>
      <w:r w:rsidR="00D57EEB" w:rsidRPr="007E781D">
        <w:rPr>
          <w:rFonts w:ascii="Times New Roman" w:hAnsi="Times New Roman"/>
          <w:sz w:val="24"/>
        </w:rPr>
        <w:t>.</w:t>
      </w:r>
    </w:p>
    <w:p w:rsidR="00496585" w:rsidRPr="007E781D" w:rsidRDefault="003F0585" w:rsidP="00EA132E">
      <w:pPr>
        <w:pStyle w:val="ab"/>
        <w:numPr>
          <w:ilvl w:val="0"/>
          <w:numId w:val="15"/>
        </w:numPr>
        <w:autoSpaceDE w:val="0"/>
        <w:autoSpaceDN w:val="0"/>
        <w:adjustRightInd w:val="0"/>
        <w:spacing w:before="0" w:line="276" w:lineRule="auto"/>
        <w:ind w:left="0" w:firstLine="0"/>
        <w:jc w:val="both"/>
        <w:rPr>
          <w:rFonts w:ascii="Times New Roman" w:hAnsi="Times New Roman"/>
          <w:szCs w:val="22"/>
        </w:rPr>
      </w:pPr>
      <w:r w:rsidRPr="007E781D">
        <w:rPr>
          <w:rFonts w:ascii="Times New Roman" w:hAnsi="Times New Roman"/>
          <w:szCs w:val="22"/>
        </w:rPr>
        <w:t xml:space="preserve">  Инициатор закупки</w:t>
      </w:r>
      <w:r w:rsidR="00496585" w:rsidRPr="007E781D">
        <w:rPr>
          <w:rFonts w:ascii="Times New Roman" w:hAnsi="Times New Roman"/>
          <w:szCs w:val="22"/>
        </w:rPr>
        <w:t>: ОАО «СН-МНГ».</w:t>
      </w:r>
    </w:p>
    <w:p w:rsidR="00496585" w:rsidRPr="007E781D" w:rsidRDefault="00496585" w:rsidP="00496585">
      <w:pPr>
        <w:pStyle w:val="ab"/>
        <w:numPr>
          <w:ilvl w:val="0"/>
          <w:numId w:val="14"/>
        </w:numPr>
        <w:tabs>
          <w:tab w:val="num" w:pos="780"/>
        </w:tabs>
        <w:autoSpaceDE w:val="0"/>
        <w:autoSpaceDN w:val="0"/>
        <w:adjustRightInd w:val="0"/>
        <w:spacing w:before="0" w:line="276" w:lineRule="auto"/>
        <w:ind w:left="0" w:firstLine="0"/>
        <w:jc w:val="both"/>
        <w:rPr>
          <w:rFonts w:ascii="Times New Roman" w:hAnsi="Times New Roman"/>
          <w:szCs w:val="22"/>
        </w:rPr>
      </w:pPr>
      <w:r w:rsidRPr="007E781D">
        <w:rPr>
          <w:rFonts w:ascii="Times New Roman" w:hAnsi="Times New Roman"/>
          <w:szCs w:val="22"/>
        </w:rPr>
        <w:t xml:space="preserve">Плановые сроки </w:t>
      </w:r>
      <w:r w:rsidR="003F0585" w:rsidRPr="007E781D">
        <w:rPr>
          <w:rFonts w:ascii="Times New Roman" w:hAnsi="Times New Roman"/>
          <w:szCs w:val="22"/>
        </w:rPr>
        <w:t>оказания услуг</w:t>
      </w:r>
      <w:r w:rsidRPr="007E781D">
        <w:rPr>
          <w:rFonts w:ascii="Times New Roman" w:hAnsi="Times New Roman"/>
          <w:szCs w:val="22"/>
        </w:rPr>
        <w:t xml:space="preserve">: </w:t>
      </w:r>
      <w:r w:rsidR="003F0585" w:rsidRPr="007E781D">
        <w:rPr>
          <w:rFonts w:ascii="Times New Roman" w:hAnsi="Times New Roman"/>
          <w:szCs w:val="22"/>
        </w:rPr>
        <w:t xml:space="preserve">с </w:t>
      </w:r>
      <w:r w:rsidRPr="007E781D">
        <w:rPr>
          <w:rFonts w:ascii="Times New Roman" w:hAnsi="Times New Roman"/>
          <w:szCs w:val="22"/>
        </w:rPr>
        <w:t>01.0</w:t>
      </w:r>
      <w:r w:rsidR="00D57EEB" w:rsidRPr="007E781D">
        <w:rPr>
          <w:rFonts w:ascii="Times New Roman" w:hAnsi="Times New Roman"/>
          <w:szCs w:val="22"/>
        </w:rPr>
        <w:t>4</w:t>
      </w:r>
      <w:r w:rsidRPr="007E781D">
        <w:rPr>
          <w:rFonts w:ascii="Times New Roman" w:hAnsi="Times New Roman"/>
          <w:szCs w:val="22"/>
        </w:rPr>
        <w:t>.2016</w:t>
      </w:r>
      <w:r w:rsidR="003F0585" w:rsidRPr="007E781D">
        <w:rPr>
          <w:rFonts w:ascii="Times New Roman" w:hAnsi="Times New Roman"/>
          <w:szCs w:val="22"/>
        </w:rPr>
        <w:t>г. по</w:t>
      </w:r>
      <w:r w:rsidR="00D57EEB" w:rsidRPr="007E781D">
        <w:rPr>
          <w:rFonts w:ascii="Times New Roman" w:hAnsi="Times New Roman"/>
          <w:szCs w:val="22"/>
        </w:rPr>
        <w:t xml:space="preserve"> 01.06</w:t>
      </w:r>
      <w:r w:rsidRPr="007E781D">
        <w:rPr>
          <w:rFonts w:ascii="Times New Roman" w:hAnsi="Times New Roman"/>
          <w:szCs w:val="22"/>
        </w:rPr>
        <w:t>.2016</w:t>
      </w:r>
      <w:r w:rsidR="003F0585" w:rsidRPr="007E781D">
        <w:rPr>
          <w:rFonts w:ascii="Times New Roman" w:hAnsi="Times New Roman"/>
          <w:szCs w:val="22"/>
        </w:rPr>
        <w:t xml:space="preserve"> </w:t>
      </w:r>
      <w:r w:rsidRPr="007E781D">
        <w:rPr>
          <w:rFonts w:ascii="Times New Roman" w:hAnsi="Times New Roman"/>
          <w:szCs w:val="22"/>
        </w:rPr>
        <w:t>г.</w:t>
      </w:r>
    </w:p>
    <w:p w:rsidR="00496585" w:rsidRPr="007E781D" w:rsidRDefault="00496585" w:rsidP="00496585">
      <w:pPr>
        <w:pStyle w:val="ab"/>
        <w:numPr>
          <w:ilvl w:val="0"/>
          <w:numId w:val="13"/>
        </w:numPr>
        <w:tabs>
          <w:tab w:val="num" w:pos="0"/>
          <w:tab w:val="num" w:pos="780"/>
        </w:tabs>
        <w:autoSpaceDE w:val="0"/>
        <w:autoSpaceDN w:val="0"/>
        <w:adjustRightInd w:val="0"/>
        <w:spacing w:before="0" w:line="276" w:lineRule="auto"/>
        <w:ind w:left="0" w:firstLine="0"/>
        <w:jc w:val="both"/>
        <w:rPr>
          <w:rFonts w:ascii="Times New Roman" w:hAnsi="Times New Roman"/>
          <w:szCs w:val="22"/>
        </w:rPr>
      </w:pPr>
      <w:r w:rsidRPr="007E781D">
        <w:rPr>
          <w:rFonts w:ascii="Times New Roman" w:hAnsi="Times New Roman"/>
          <w:szCs w:val="22"/>
        </w:rPr>
        <w:t>Стартовая стоимость договора (в рублях без учета НДС 18%): без</w:t>
      </w:r>
      <w:r w:rsidR="00E67F61" w:rsidRPr="007E781D">
        <w:rPr>
          <w:rFonts w:ascii="Times New Roman" w:hAnsi="Times New Roman"/>
          <w:szCs w:val="22"/>
        </w:rPr>
        <w:t xml:space="preserve"> объявления стартовой стоимости.</w:t>
      </w:r>
    </w:p>
    <w:p w:rsidR="00EA132E" w:rsidRPr="007E781D" w:rsidRDefault="00496585" w:rsidP="00EA132E">
      <w:pPr>
        <w:pStyle w:val="ab"/>
        <w:numPr>
          <w:ilvl w:val="0"/>
          <w:numId w:val="12"/>
        </w:numPr>
        <w:tabs>
          <w:tab w:val="num" w:pos="780"/>
        </w:tabs>
        <w:autoSpaceDE w:val="0"/>
        <w:autoSpaceDN w:val="0"/>
        <w:adjustRightInd w:val="0"/>
        <w:spacing w:line="276" w:lineRule="auto"/>
        <w:ind w:left="0" w:firstLine="0"/>
        <w:rPr>
          <w:rFonts w:ascii="Times New Roman" w:hAnsi="Times New Roman"/>
        </w:rPr>
      </w:pPr>
      <w:r w:rsidRPr="007E781D">
        <w:rPr>
          <w:rFonts w:ascii="Times New Roman" w:hAnsi="Times New Roman"/>
          <w:szCs w:val="22"/>
        </w:rPr>
        <w:t xml:space="preserve">Порядок оплаты: </w:t>
      </w:r>
      <w:r w:rsidR="00EA132E" w:rsidRPr="007E781D">
        <w:rPr>
          <w:rFonts w:ascii="Times New Roman" w:hAnsi="Times New Roman"/>
        </w:rPr>
        <w:t xml:space="preserve">Заказчик обязуется осуществить оплату оказанных Услуг в течение 90 (Девяносто) календарных дней, но не ранее 60 (Шестидесяти) дней  </w:t>
      </w:r>
      <w:proofErr w:type="gramStart"/>
      <w:r w:rsidR="00EA132E" w:rsidRPr="007E781D">
        <w:rPr>
          <w:rFonts w:ascii="Times New Roman" w:hAnsi="Times New Roman"/>
        </w:rPr>
        <w:t>с даты получения</w:t>
      </w:r>
      <w:proofErr w:type="gramEnd"/>
      <w:r w:rsidR="00EA132E" w:rsidRPr="007E781D">
        <w:rPr>
          <w:rFonts w:ascii="Times New Roman" w:hAnsi="Times New Roman"/>
        </w:rPr>
        <w:t xml:space="preserve"> от Исполнителя оригиналов следующих документов: а) акта приемки оказанных услуг; б) счета-фактуры</w:t>
      </w:r>
    </w:p>
    <w:p w:rsidR="00EA132E" w:rsidRPr="007E781D" w:rsidRDefault="00EA132E" w:rsidP="00EA132E">
      <w:pPr>
        <w:pStyle w:val="ab"/>
        <w:autoSpaceDE w:val="0"/>
        <w:autoSpaceDN w:val="0"/>
        <w:adjustRightInd w:val="0"/>
        <w:spacing w:line="276" w:lineRule="auto"/>
        <w:ind w:left="0" w:firstLine="567"/>
        <w:rPr>
          <w:rFonts w:ascii="Times New Roman" w:hAnsi="Times New Roman"/>
          <w:szCs w:val="22"/>
        </w:rPr>
      </w:pPr>
      <w:r w:rsidRPr="007E781D">
        <w:rPr>
          <w:rFonts w:ascii="Times New Roman" w:hAnsi="Times New Roman"/>
          <w:szCs w:val="22"/>
        </w:rPr>
        <w:t>на основании условий предлагаемы</w:t>
      </w:r>
      <w:r w:rsidR="005160DB">
        <w:rPr>
          <w:rFonts w:ascii="Times New Roman" w:hAnsi="Times New Roman"/>
          <w:szCs w:val="22"/>
        </w:rPr>
        <w:t>х к заключению Договора (Форма 3</w:t>
      </w:r>
      <w:r w:rsidRPr="007E781D">
        <w:rPr>
          <w:rFonts w:ascii="Times New Roman" w:hAnsi="Times New Roman"/>
          <w:szCs w:val="22"/>
        </w:rPr>
        <w:t>).</w:t>
      </w:r>
    </w:p>
    <w:p w:rsidR="00B53964" w:rsidRPr="007E781D" w:rsidRDefault="00B53964" w:rsidP="00B53964">
      <w:pPr>
        <w:pStyle w:val="ab"/>
        <w:numPr>
          <w:ilvl w:val="0"/>
          <w:numId w:val="12"/>
        </w:numPr>
        <w:tabs>
          <w:tab w:val="num" w:pos="780"/>
        </w:tabs>
        <w:autoSpaceDE w:val="0"/>
        <w:autoSpaceDN w:val="0"/>
        <w:adjustRightInd w:val="0"/>
        <w:spacing w:line="276" w:lineRule="auto"/>
        <w:ind w:left="0" w:firstLine="0"/>
        <w:rPr>
          <w:rFonts w:ascii="Times New Roman" w:hAnsi="Times New Roman"/>
          <w:szCs w:val="22"/>
        </w:rPr>
      </w:pPr>
      <w:r w:rsidRPr="007E781D">
        <w:rPr>
          <w:rFonts w:ascii="Times New Roman" w:hAnsi="Times New Roman"/>
          <w:szCs w:val="22"/>
        </w:rPr>
        <w:t>Условие делимости/неделимости: данный объем работ является неделимым.</w:t>
      </w:r>
    </w:p>
    <w:p w:rsidR="00B53964" w:rsidRPr="007E781D" w:rsidRDefault="00B53964" w:rsidP="00EA132E">
      <w:pPr>
        <w:pStyle w:val="ab"/>
        <w:autoSpaceDE w:val="0"/>
        <w:autoSpaceDN w:val="0"/>
        <w:adjustRightInd w:val="0"/>
        <w:spacing w:line="276" w:lineRule="auto"/>
        <w:ind w:left="0" w:firstLine="567"/>
        <w:rPr>
          <w:rFonts w:ascii="Times New Roman" w:hAnsi="Times New Roman"/>
          <w:szCs w:val="22"/>
        </w:rPr>
      </w:pPr>
    </w:p>
    <w:p w:rsidR="00496585" w:rsidRPr="007E781D" w:rsidRDefault="007E781D"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7E781D">
        <w:rPr>
          <w:rFonts w:ascii="Times New Roman" w:hAnsi="Times New Roman"/>
          <w:b/>
          <w:szCs w:val="22"/>
        </w:rPr>
        <w:t>Спецификация</w:t>
      </w:r>
      <w:r w:rsidR="00496585" w:rsidRPr="007E781D">
        <w:rPr>
          <w:rFonts w:ascii="Times New Roman" w:hAnsi="Times New Roman"/>
          <w:b/>
          <w:szCs w:val="22"/>
        </w:rPr>
        <w:t xml:space="preserve">: </w:t>
      </w:r>
    </w:p>
    <w:p w:rsidR="007E781D" w:rsidRPr="007E781D" w:rsidRDefault="007E781D" w:rsidP="007E781D">
      <w:pPr>
        <w:pStyle w:val="ab"/>
        <w:autoSpaceDE w:val="0"/>
        <w:autoSpaceDN w:val="0"/>
        <w:adjustRightInd w:val="0"/>
        <w:spacing w:before="0" w:line="276" w:lineRule="auto"/>
        <w:ind w:left="0"/>
        <w:jc w:val="both"/>
        <w:rPr>
          <w:rFonts w:ascii="Times New Roman" w:hAnsi="Times New Roman"/>
          <w:b/>
          <w:szCs w:val="22"/>
        </w:rPr>
      </w:pPr>
    </w:p>
    <w:tbl>
      <w:tblPr>
        <w:tblW w:w="8984" w:type="dxa"/>
        <w:tblInd w:w="93" w:type="dxa"/>
        <w:tblLayout w:type="fixed"/>
        <w:tblLook w:val="04A0" w:firstRow="1" w:lastRow="0" w:firstColumn="1" w:lastColumn="0" w:noHBand="0" w:noVBand="1"/>
      </w:tblPr>
      <w:tblGrid>
        <w:gridCol w:w="582"/>
        <w:gridCol w:w="6554"/>
        <w:gridCol w:w="1848"/>
      </w:tblGrid>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w:t>
            </w:r>
            <w:proofErr w:type="gramStart"/>
            <w:r w:rsidRPr="007E781D">
              <w:rPr>
                <w:rFonts w:ascii="Times New Roman" w:hAnsi="Times New Roman"/>
                <w:bCs/>
                <w:sz w:val="20"/>
              </w:rPr>
              <w:t>п</w:t>
            </w:r>
            <w:proofErr w:type="gramEnd"/>
            <w:r w:rsidRPr="007E781D">
              <w:rPr>
                <w:rFonts w:ascii="Times New Roman" w:hAnsi="Times New Roman"/>
                <w:bCs/>
                <w:sz w:val="20"/>
              </w:rPr>
              <w:t>/п</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Наименование программного обеспечения</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CC4666" w:rsidRDefault="007E781D" w:rsidP="007E781D">
            <w:pPr>
              <w:spacing w:before="0"/>
              <w:jc w:val="center"/>
              <w:rPr>
                <w:rFonts w:ascii="Times New Roman" w:hAnsi="Times New Roman"/>
                <w:bCs/>
                <w:sz w:val="20"/>
              </w:rPr>
            </w:pPr>
            <w:r w:rsidRPr="007E781D">
              <w:rPr>
                <w:rFonts w:ascii="Times New Roman" w:hAnsi="Times New Roman"/>
                <w:bCs/>
                <w:sz w:val="20"/>
              </w:rPr>
              <w:t>Кол-во</w:t>
            </w:r>
            <w:r w:rsidR="00CC4666">
              <w:rPr>
                <w:rFonts w:ascii="Times New Roman" w:hAnsi="Times New Roman"/>
                <w:bCs/>
                <w:sz w:val="20"/>
                <w:lang w:val="en-US"/>
              </w:rPr>
              <w:t xml:space="preserve"> </w:t>
            </w:r>
            <w:r w:rsidR="00CC4666">
              <w:rPr>
                <w:rFonts w:ascii="Times New Roman" w:hAnsi="Times New Roman"/>
                <w:bCs/>
                <w:sz w:val="20"/>
              </w:rPr>
              <w:t>лицензий, шт.</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lang w:val="en-US"/>
              </w:rPr>
            </w:pPr>
            <w:r w:rsidRPr="007E781D">
              <w:rPr>
                <w:rFonts w:ascii="Times New Roman" w:hAnsi="Times New Roman"/>
                <w:bCs/>
                <w:sz w:val="20"/>
                <w:lang w:val="en-US"/>
              </w:rPr>
              <w:t>WIN ENT ALNG SA MVL Platform A 1 Year(s) Additional Corporate</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1400</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2</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lang w:val="en-US"/>
              </w:rPr>
            </w:pPr>
            <w:r w:rsidRPr="007E781D">
              <w:rPr>
                <w:rFonts w:ascii="Times New Roman" w:hAnsi="Times New Roman"/>
                <w:bCs/>
                <w:sz w:val="20"/>
                <w:lang w:val="en-US"/>
              </w:rPr>
              <w:t>Office Professional Plus ALNG SA MVL Platform A 1 Year(s) Enterprise Corporate</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1400</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3</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lang w:val="en-US"/>
              </w:rPr>
            </w:pPr>
            <w:r w:rsidRPr="007E781D">
              <w:rPr>
                <w:rFonts w:ascii="Times New Roman" w:hAnsi="Times New Roman"/>
                <w:bCs/>
                <w:sz w:val="20"/>
                <w:lang w:val="en-US"/>
              </w:rPr>
              <w:t>Core CAL ALNG SA MVL Platform Device CAL A 1 Year(s) Enterprise Corporate</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1400</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4</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lang w:val="en-US"/>
              </w:rPr>
            </w:pPr>
            <w:r w:rsidRPr="007E781D">
              <w:rPr>
                <w:rFonts w:ascii="Times New Roman" w:hAnsi="Times New Roman"/>
                <w:bCs/>
                <w:sz w:val="20"/>
                <w:lang w:val="en-US"/>
              </w:rPr>
              <w:t>Exchange Server Standard ALNG SA MVL A 1 Year(s) Additional Corporate</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2</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5</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lang w:val="en-US"/>
              </w:rPr>
            </w:pPr>
            <w:r w:rsidRPr="007E781D">
              <w:rPr>
                <w:rFonts w:ascii="Times New Roman" w:hAnsi="Times New Roman"/>
                <w:bCs/>
                <w:sz w:val="20"/>
                <w:lang w:val="en-US"/>
              </w:rPr>
              <w:t>Exchange Server Enterprise ALNG SA MVL A 1 Year(s) Additional Corporate</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2</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6</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lang w:val="en-US"/>
              </w:rPr>
            </w:pPr>
            <w:r w:rsidRPr="007E781D">
              <w:rPr>
                <w:rFonts w:ascii="Times New Roman" w:hAnsi="Times New Roman"/>
                <w:bCs/>
                <w:sz w:val="20"/>
                <w:lang w:val="en-US"/>
              </w:rPr>
              <w:t>SharePoint Server ALNG SA MVL A 1 Year(s) Additional Corporate</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2</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7</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lang w:val="en-US"/>
              </w:rPr>
            </w:pPr>
            <w:r w:rsidRPr="007E781D">
              <w:rPr>
                <w:rFonts w:ascii="Times New Roman" w:hAnsi="Times New Roman"/>
                <w:bCs/>
                <w:sz w:val="20"/>
                <w:lang w:val="en-US"/>
              </w:rPr>
              <w:t>Core Infrastructure Server Suite Standard ALNG SA MVL 2Proc A 1 Year(s) Server and Cloud Enrollment Corporate</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25</w:t>
            </w:r>
          </w:p>
        </w:tc>
      </w:tr>
      <w:tr w:rsidR="007E781D" w:rsidRPr="007E781D" w:rsidTr="00086F59">
        <w:trPr>
          <w:trHeight w:val="38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8</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lang w:val="en-US"/>
              </w:rPr>
            </w:pPr>
            <w:proofErr w:type="spellStart"/>
            <w:r w:rsidRPr="007E781D">
              <w:rPr>
                <w:rFonts w:ascii="Times New Roman" w:hAnsi="Times New Roman"/>
                <w:bCs/>
                <w:sz w:val="20"/>
                <w:lang w:val="en-US"/>
              </w:rPr>
              <w:t>SfB</w:t>
            </w:r>
            <w:proofErr w:type="spellEnd"/>
            <w:r w:rsidRPr="007E781D">
              <w:rPr>
                <w:rFonts w:ascii="Times New Roman" w:hAnsi="Times New Roman"/>
                <w:bCs/>
                <w:sz w:val="20"/>
                <w:lang w:val="en-US"/>
              </w:rPr>
              <w:t xml:space="preserve"> Server ALNG SA MVL A 1 Year(s) Additional Corporate</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9</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lang w:val="en-US"/>
              </w:rPr>
            </w:pPr>
            <w:r w:rsidRPr="007E781D">
              <w:rPr>
                <w:rFonts w:ascii="Times New Roman" w:hAnsi="Times New Roman"/>
                <w:bCs/>
                <w:sz w:val="20"/>
                <w:lang w:val="en-US"/>
              </w:rPr>
              <w:t xml:space="preserve">SQL </w:t>
            </w:r>
            <w:proofErr w:type="spellStart"/>
            <w:r w:rsidRPr="007E781D">
              <w:rPr>
                <w:rFonts w:ascii="Times New Roman" w:hAnsi="Times New Roman"/>
                <w:bCs/>
                <w:sz w:val="20"/>
                <w:lang w:val="en-US"/>
              </w:rPr>
              <w:t>Svr</w:t>
            </w:r>
            <w:proofErr w:type="spellEnd"/>
            <w:r w:rsidRPr="007E781D">
              <w:rPr>
                <w:rFonts w:ascii="Times New Roman" w:hAnsi="Times New Roman"/>
                <w:bCs/>
                <w:sz w:val="20"/>
                <w:lang w:val="en-US"/>
              </w:rPr>
              <w:t xml:space="preserve"> Enterprise Core ALNG SA MVL 2License </w:t>
            </w:r>
            <w:proofErr w:type="spellStart"/>
            <w:r w:rsidRPr="007E781D">
              <w:rPr>
                <w:rFonts w:ascii="Times New Roman" w:hAnsi="Times New Roman"/>
                <w:bCs/>
                <w:sz w:val="20"/>
                <w:lang w:val="en-US"/>
              </w:rPr>
              <w:t>CoreLic</w:t>
            </w:r>
            <w:proofErr w:type="spellEnd"/>
            <w:r w:rsidRPr="007E781D">
              <w:rPr>
                <w:rFonts w:ascii="Times New Roman" w:hAnsi="Times New Roman"/>
                <w:bCs/>
                <w:sz w:val="20"/>
                <w:lang w:val="en-US"/>
              </w:rPr>
              <w:t xml:space="preserve"> A 1 Year(s) Additional Corporate</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2</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10</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proofErr w:type="spellStart"/>
            <w:r w:rsidRPr="007E781D">
              <w:rPr>
                <w:rFonts w:ascii="Times New Roman" w:hAnsi="Times New Roman"/>
                <w:bCs/>
                <w:sz w:val="20"/>
              </w:rPr>
              <w:t>PrjctSvr</w:t>
            </w:r>
            <w:proofErr w:type="spellEnd"/>
            <w:r w:rsidRPr="007E781D">
              <w:rPr>
                <w:rFonts w:ascii="Times New Roman" w:hAnsi="Times New Roman"/>
                <w:bCs/>
                <w:sz w:val="20"/>
              </w:rPr>
              <w:t xml:space="preserve"> ALNG </w:t>
            </w:r>
            <w:proofErr w:type="spellStart"/>
            <w:r w:rsidRPr="007E781D">
              <w:rPr>
                <w:rFonts w:ascii="Times New Roman" w:hAnsi="Times New Roman"/>
                <w:bCs/>
                <w:sz w:val="20"/>
              </w:rPr>
              <w:t>LicSAPk</w:t>
            </w:r>
            <w:proofErr w:type="spellEnd"/>
            <w:r w:rsidRPr="007E781D">
              <w:rPr>
                <w:rFonts w:ascii="Times New Roman" w:hAnsi="Times New Roman"/>
                <w:bCs/>
                <w:sz w:val="20"/>
              </w:rPr>
              <w:t xml:space="preserve"> MVL</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11</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proofErr w:type="spellStart"/>
            <w:r w:rsidRPr="007E781D">
              <w:rPr>
                <w:rFonts w:ascii="Times New Roman" w:hAnsi="Times New Roman"/>
                <w:bCs/>
                <w:sz w:val="20"/>
              </w:rPr>
              <w:t>PrjctPro</w:t>
            </w:r>
            <w:proofErr w:type="spellEnd"/>
            <w:r w:rsidRPr="007E781D">
              <w:rPr>
                <w:rFonts w:ascii="Times New Roman" w:hAnsi="Times New Roman"/>
                <w:bCs/>
                <w:sz w:val="20"/>
              </w:rPr>
              <w:t xml:space="preserve"> ALNG </w:t>
            </w:r>
            <w:proofErr w:type="spellStart"/>
            <w:r w:rsidRPr="007E781D">
              <w:rPr>
                <w:rFonts w:ascii="Times New Roman" w:hAnsi="Times New Roman"/>
                <w:bCs/>
                <w:sz w:val="20"/>
              </w:rPr>
              <w:t>LicSAPk</w:t>
            </w:r>
            <w:proofErr w:type="spellEnd"/>
            <w:r w:rsidRPr="007E781D">
              <w:rPr>
                <w:rFonts w:ascii="Times New Roman" w:hAnsi="Times New Roman"/>
                <w:bCs/>
                <w:sz w:val="20"/>
              </w:rPr>
              <w:t xml:space="preserve"> MVL w1PrjctSvrCAL </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12</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lang w:val="en-US"/>
              </w:rPr>
            </w:pPr>
            <w:proofErr w:type="spellStart"/>
            <w:r w:rsidRPr="007E781D">
              <w:rPr>
                <w:rFonts w:ascii="Times New Roman" w:hAnsi="Times New Roman"/>
                <w:bCs/>
                <w:sz w:val="20"/>
                <w:lang w:val="en-US"/>
              </w:rPr>
              <w:t>PrjctSvrCAL</w:t>
            </w:r>
            <w:proofErr w:type="spellEnd"/>
            <w:r w:rsidRPr="007E781D">
              <w:rPr>
                <w:rFonts w:ascii="Times New Roman" w:hAnsi="Times New Roman"/>
                <w:bCs/>
                <w:sz w:val="20"/>
                <w:lang w:val="en-US"/>
              </w:rPr>
              <w:t xml:space="preserve"> ALNG </w:t>
            </w:r>
            <w:proofErr w:type="spellStart"/>
            <w:r w:rsidRPr="007E781D">
              <w:rPr>
                <w:rFonts w:ascii="Times New Roman" w:hAnsi="Times New Roman"/>
                <w:bCs/>
                <w:sz w:val="20"/>
                <w:lang w:val="en-US"/>
              </w:rPr>
              <w:t>LicSAPk</w:t>
            </w:r>
            <w:proofErr w:type="spellEnd"/>
            <w:r w:rsidRPr="007E781D">
              <w:rPr>
                <w:rFonts w:ascii="Times New Roman" w:hAnsi="Times New Roman"/>
                <w:bCs/>
                <w:sz w:val="20"/>
                <w:lang w:val="en-US"/>
              </w:rPr>
              <w:t xml:space="preserve"> MVL </w:t>
            </w:r>
            <w:proofErr w:type="spellStart"/>
            <w:r w:rsidRPr="007E781D">
              <w:rPr>
                <w:rFonts w:ascii="Times New Roman" w:hAnsi="Times New Roman"/>
                <w:bCs/>
                <w:sz w:val="20"/>
                <w:lang w:val="en-US"/>
              </w:rPr>
              <w:t>DvcCAL</w:t>
            </w:r>
            <w:proofErr w:type="spellEnd"/>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13</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proofErr w:type="spellStart"/>
            <w:r w:rsidRPr="007E781D">
              <w:rPr>
                <w:rFonts w:ascii="Times New Roman" w:hAnsi="Times New Roman"/>
                <w:bCs/>
                <w:sz w:val="20"/>
              </w:rPr>
              <w:t>Prjct</w:t>
            </w:r>
            <w:proofErr w:type="spellEnd"/>
            <w:r w:rsidRPr="007E781D">
              <w:rPr>
                <w:rFonts w:ascii="Times New Roman" w:hAnsi="Times New Roman"/>
                <w:bCs/>
                <w:sz w:val="20"/>
              </w:rPr>
              <w:t xml:space="preserve"> ALNG </w:t>
            </w:r>
            <w:proofErr w:type="spellStart"/>
            <w:r w:rsidRPr="007E781D">
              <w:rPr>
                <w:rFonts w:ascii="Times New Roman" w:hAnsi="Times New Roman"/>
                <w:bCs/>
                <w:sz w:val="20"/>
              </w:rPr>
              <w:t>LicSAPk</w:t>
            </w:r>
            <w:proofErr w:type="spellEnd"/>
            <w:r w:rsidRPr="007E781D">
              <w:rPr>
                <w:rFonts w:ascii="Times New Roman" w:hAnsi="Times New Roman"/>
                <w:bCs/>
                <w:sz w:val="20"/>
              </w:rPr>
              <w:t xml:space="preserve"> MVL</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14</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 xml:space="preserve">Лицензия </w:t>
            </w:r>
            <w:proofErr w:type="spellStart"/>
            <w:r w:rsidRPr="007E781D">
              <w:rPr>
                <w:rFonts w:ascii="Times New Roman" w:hAnsi="Times New Roman"/>
                <w:bCs/>
                <w:sz w:val="20"/>
              </w:rPr>
              <w:t>Visio</w:t>
            </w:r>
            <w:proofErr w:type="spellEnd"/>
            <w:r w:rsidRPr="007E781D">
              <w:rPr>
                <w:rFonts w:ascii="Times New Roman" w:hAnsi="Times New Roman"/>
                <w:bCs/>
                <w:sz w:val="20"/>
              </w:rPr>
              <w:t xml:space="preserve"> </w:t>
            </w:r>
            <w:proofErr w:type="spellStart"/>
            <w:r w:rsidRPr="007E781D">
              <w:rPr>
                <w:rFonts w:ascii="Times New Roman" w:hAnsi="Times New Roman"/>
                <w:bCs/>
                <w:sz w:val="20"/>
              </w:rPr>
              <w:t>Professional</w:t>
            </w:r>
            <w:proofErr w:type="spellEnd"/>
            <w:r w:rsidRPr="007E781D">
              <w:rPr>
                <w:rFonts w:ascii="Times New Roman" w:hAnsi="Times New Roman"/>
                <w:bCs/>
                <w:sz w:val="20"/>
              </w:rPr>
              <w:t xml:space="preserve"> на одно устройство</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t>1</w:t>
            </w:r>
          </w:p>
        </w:tc>
      </w:tr>
      <w:tr w:rsidR="007E781D" w:rsidRPr="007E781D" w:rsidTr="00086F59">
        <w:trPr>
          <w:trHeight w:val="455"/>
        </w:trPr>
        <w:tc>
          <w:tcPr>
            <w:tcW w:w="582" w:type="dxa"/>
            <w:tcBorders>
              <w:top w:val="single" w:sz="8" w:space="0" w:color="auto"/>
              <w:left w:val="single" w:sz="8" w:space="0" w:color="auto"/>
              <w:bottom w:val="single" w:sz="4" w:space="0" w:color="auto"/>
              <w:right w:val="single" w:sz="4" w:space="0" w:color="auto"/>
            </w:tcBorders>
            <w:shd w:val="clear" w:color="auto" w:fill="auto"/>
            <w:vAlign w:val="center"/>
          </w:tcPr>
          <w:p w:rsidR="007E781D" w:rsidRPr="007E781D" w:rsidRDefault="007E781D" w:rsidP="007E781D">
            <w:pPr>
              <w:spacing w:before="0"/>
              <w:jc w:val="center"/>
              <w:rPr>
                <w:rFonts w:ascii="Times New Roman" w:hAnsi="Times New Roman"/>
                <w:bCs/>
                <w:sz w:val="20"/>
              </w:rPr>
            </w:pPr>
            <w:r w:rsidRPr="007E781D">
              <w:rPr>
                <w:rFonts w:ascii="Times New Roman" w:hAnsi="Times New Roman"/>
                <w:bCs/>
                <w:sz w:val="20"/>
              </w:rPr>
              <w:lastRenderedPageBreak/>
              <w:t>15</w:t>
            </w:r>
          </w:p>
        </w:tc>
        <w:tc>
          <w:tcPr>
            <w:tcW w:w="6554" w:type="dxa"/>
            <w:tcBorders>
              <w:top w:val="single" w:sz="8" w:space="0" w:color="auto"/>
              <w:left w:val="nil"/>
              <w:bottom w:val="single" w:sz="4" w:space="0" w:color="auto"/>
              <w:right w:val="single" w:sz="4" w:space="0" w:color="auto"/>
            </w:tcBorders>
            <w:shd w:val="clear" w:color="auto" w:fill="auto"/>
            <w:vAlign w:val="center"/>
            <w:hideMark/>
          </w:tcPr>
          <w:p w:rsidR="007E781D" w:rsidRPr="007E781D" w:rsidRDefault="007E781D" w:rsidP="007E781D">
            <w:pPr>
              <w:spacing w:before="0"/>
              <w:jc w:val="center"/>
              <w:rPr>
                <w:rFonts w:ascii="Times New Roman" w:hAnsi="Times New Roman"/>
                <w:bCs/>
                <w:sz w:val="20"/>
              </w:rPr>
            </w:pPr>
            <w:proofErr w:type="spellStart"/>
            <w:r w:rsidRPr="007E781D">
              <w:rPr>
                <w:rFonts w:ascii="Times New Roman" w:hAnsi="Times New Roman"/>
                <w:bCs/>
                <w:sz w:val="20"/>
              </w:rPr>
              <w:t>VisioStd</w:t>
            </w:r>
            <w:proofErr w:type="spellEnd"/>
            <w:r w:rsidRPr="007E781D">
              <w:rPr>
                <w:rFonts w:ascii="Times New Roman" w:hAnsi="Times New Roman"/>
                <w:bCs/>
                <w:sz w:val="20"/>
              </w:rPr>
              <w:t xml:space="preserve"> ALNG </w:t>
            </w:r>
            <w:proofErr w:type="spellStart"/>
            <w:r w:rsidRPr="007E781D">
              <w:rPr>
                <w:rFonts w:ascii="Times New Roman" w:hAnsi="Times New Roman"/>
                <w:bCs/>
                <w:sz w:val="20"/>
              </w:rPr>
              <w:t>LicSAPk</w:t>
            </w:r>
            <w:proofErr w:type="spellEnd"/>
            <w:r w:rsidRPr="007E781D">
              <w:rPr>
                <w:rFonts w:ascii="Times New Roman" w:hAnsi="Times New Roman"/>
                <w:bCs/>
                <w:sz w:val="20"/>
              </w:rPr>
              <w:t xml:space="preserve"> MVL</w:t>
            </w:r>
          </w:p>
        </w:tc>
        <w:tc>
          <w:tcPr>
            <w:tcW w:w="1848" w:type="dxa"/>
            <w:tcBorders>
              <w:top w:val="single" w:sz="8" w:space="0" w:color="auto"/>
              <w:left w:val="nil"/>
              <w:bottom w:val="single" w:sz="4" w:space="0" w:color="auto"/>
              <w:right w:val="single" w:sz="8" w:space="0" w:color="auto"/>
            </w:tcBorders>
            <w:shd w:val="clear" w:color="auto" w:fill="auto"/>
            <w:vAlign w:val="center"/>
            <w:hideMark/>
          </w:tcPr>
          <w:p w:rsidR="007E781D" w:rsidRPr="007E781D" w:rsidRDefault="001416BC" w:rsidP="007E781D">
            <w:pPr>
              <w:spacing w:before="0"/>
              <w:jc w:val="center"/>
              <w:rPr>
                <w:rFonts w:ascii="Times New Roman" w:hAnsi="Times New Roman"/>
                <w:bCs/>
                <w:sz w:val="20"/>
              </w:rPr>
            </w:pPr>
            <w:r>
              <w:rPr>
                <w:rFonts w:ascii="Times New Roman" w:hAnsi="Times New Roman"/>
                <w:bCs/>
                <w:sz w:val="20"/>
              </w:rPr>
              <w:t>3</w:t>
            </w:r>
          </w:p>
        </w:tc>
      </w:tr>
    </w:tbl>
    <w:p w:rsidR="007E781D" w:rsidRPr="007E781D" w:rsidRDefault="007E781D" w:rsidP="007E781D">
      <w:pPr>
        <w:pStyle w:val="ab"/>
        <w:autoSpaceDE w:val="0"/>
        <w:autoSpaceDN w:val="0"/>
        <w:adjustRightInd w:val="0"/>
        <w:spacing w:before="0" w:line="276" w:lineRule="auto"/>
        <w:ind w:left="0"/>
        <w:jc w:val="both"/>
        <w:rPr>
          <w:rFonts w:ascii="Times New Roman" w:hAnsi="Times New Roman"/>
          <w:b/>
          <w:szCs w:val="22"/>
        </w:rPr>
      </w:pPr>
    </w:p>
    <w:p w:rsidR="00B53964" w:rsidRPr="007E781D" w:rsidRDefault="00B53964" w:rsidP="00B53964">
      <w:pPr>
        <w:pStyle w:val="ab"/>
        <w:autoSpaceDE w:val="0"/>
        <w:autoSpaceDN w:val="0"/>
        <w:adjustRightInd w:val="0"/>
        <w:spacing w:before="0" w:line="276" w:lineRule="auto"/>
        <w:ind w:left="0"/>
        <w:jc w:val="both"/>
        <w:rPr>
          <w:rFonts w:ascii="Times New Roman" w:hAnsi="Times New Roman"/>
          <w:b/>
          <w:szCs w:val="22"/>
        </w:rPr>
      </w:pPr>
    </w:p>
    <w:p w:rsidR="00B53964" w:rsidRPr="007E781D" w:rsidRDefault="00B53964" w:rsidP="00372BD8">
      <w:pPr>
        <w:pStyle w:val="ab"/>
        <w:autoSpaceDN w:val="0"/>
        <w:adjustRightInd w:val="0"/>
        <w:spacing w:line="276" w:lineRule="auto"/>
        <w:ind w:left="0"/>
        <w:rPr>
          <w:rFonts w:ascii="Times New Roman" w:hAnsi="Times New Roman"/>
          <w:szCs w:val="22"/>
        </w:rPr>
      </w:pPr>
    </w:p>
    <w:p w:rsidR="00B53964" w:rsidRPr="007E781D" w:rsidRDefault="002779D0" w:rsidP="00B53964">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7E781D">
        <w:rPr>
          <w:rFonts w:ascii="Times New Roman" w:hAnsi="Times New Roman"/>
          <w:b/>
          <w:szCs w:val="22"/>
        </w:rPr>
        <w:t>Требования к контрагенту</w:t>
      </w:r>
      <w:r w:rsidR="00B53964" w:rsidRPr="007E781D">
        <w:rPr>
          <w:rFonts w:ascii="Times New Roman" w:hAnsi="Times New Roman"/>
          <w:b/>
          <w:szCs w:val="22"/>
        </w:rPr>
        <w:t xml:space="preserve">: </w:t>
      </w:r>
    </w:p>
    <w:p w:rsidR="002779D0" w:rsidRPr="007E781D" w:rsidRDefault="002779D0" w:rsidP="00496585">
      <w:pPr>
        <w:jc w:val="both"/>
        <w:rPr>
          <w:rFonts w:asciiTheme="minorHAnsi" w:eastAsiaTheme="minorHAnsi" w:hAnsiTheme="minorHAnsi" w:cstheme="minorBidi"/>
          <w:szCs w:val="22"/>
          <w:lang w:eastAsia="en-US"/>
        </w:rPr>
      </w:pPr>
      <w:r w:rsidRPr="007E781D">
        <w:rPr>
          <w:rFonts w:ascii="Times New Roman" w:hAnsi="Times New Roman"/>
          <w:szCs w:val="22"/>
        </w:rPr>
        <w:fldChar w:fldCharType="begin"/>
      </w:r>
      <w:r w:rsidRPr="007E781D">
        <w:rPr>
          <w:rFonts w:ascii="Times New Roman" w:hAnsi="Times New Roman"/>
          <w:szCs w:val="22"/>
        </w:rPr>
        <w:instrText xml:space="preserve"> LINK Excel.Sheet.12 "\\\\corp.sn-mng.ru\\mng-ns1\\fs2-srv-groups\\vc\\Averbuh Irina\\Требования к контрагенту\\Требования к контрагенту_ - 1516 Microsoft.xlsx" "1516 microsoft!R11C1:R31C5" \a \f 5 \h  \* MERGEFORMAT </w:instrText>
      </w:r>
      <w:r w:rsidRPr="007E781D">
        <w:rPr>
          <w:rFonts w:ascii="Times New Roman" w:hAnsi="Times New Roman"/>
          <w:szCs w:val="22"/>
        </w:rPr>
        <w:fldChar w:fldCharType="separate"/>
      </w:r>
    </w:p>
    <w:tbl>
      <w:tblPr>
        <w:tblStyle w:val="af8"/>
        <w:tblW w:w="10031" w:type="dxa"/>
        <w:tblLayout w:type="fixed"/>
        <w:tblLook w:val="04A0" w:firstRow="1" w:lastRow="0" w:firstColumn="1" w:lastColumn="0" w:noHBand="0" w:noVBand="1"/>
      </w:tblPr>
      <w:tblGrid>
        <w:gridCol w:w="546"/>
        <w:gridCol w:w="3531"/>
        <w:gridCol w:w="3544"/>
        <w:gridCol w:w="1134"/>
        <w:gridCol w:w="1276"/>
      </w:tblGrid>
      <w:tr w:rsidR="002779D0" w:rsidRPr="007E781D" w:rsidTr="002779D0">
        <w:trPr>
          <w:trHeight w:val="525"/>
        </w:trPr>
        <w:tc>
          <w:tcPr>
            <w:tcW w:w="546"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xml:space="preserve">1.  </w:t>
            </w:r>
          </w:p>
        </w:tc>
        <w:tc>
          <w:tcPr>
            <w:tcW w:w="3531"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Производственная мощность</w:t>
            </w:r>
          </w:p>
        </w:tc>
        <w:tc>
          <w:tcPr>
            <w:tcW w:w="3544"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Документы, подтверждающие соответствия требованию</w:t>
            </w:r>
          </w:p>
        </w:tc>
        <w:tc>
          <w:tcPr>
            <w:tcW w:w="1134"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xml:space="preserve"> ед. </w:t>
            </w:r>
            <w:proofErr w:type="spellStart"/>
            <w:r w:rsidRPr="007E781D">
              <w:rPr>
                <w:rFonts w:ascii="Times New Roman" w:hAnsi="Times New Roman"/>
                <w:b/>
                <w:bCs/>
                <w:szCs w:val="22"/>
              </w:rPr>
              <w:t>изм</w:t>
            </w:r>
            <w:proofErr w:type="spellEnd"/>
          </w:p>
        </w:tc>
        <w:tc>
          <w:tcPr>
            <w:tcW w:w="1276"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Условия соответствия</w:t>
            </w:r>
          </w:p>
        </w:tc>
      </w:tr>
      <w:tr w:rsidR="002779D0" w:rsidRPr="007E781D" w:rsidTr="002779D0">
        <w:trPr>
          <w:trHeight w:val="409"/>
        </w:trPr>
        <w:tc>
          <w:tcPr>
            <w:tcW w:w="546"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1.1.</w:t>
            </w:r>
          </w:p>
        </w:tc>
        <w:tc>
          <w:tcPr>
            <w:tcW w:w="3531"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Объем работ за 2015 год по данному типу сделки в текущих ценах</w:t>
            </w:r>
          </w:p>
        </w:tc>
        <w:tc>
          <w:tcPr>
            <w:tcW w:w="3544"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Справка за подписью Руководителя об объемах работ с указанием договоров, Заказчиков, размеров выполняемых работ в денежном выражении. Указать, какое количество объемов выполняется самостоятельно (</w:t>
            </w:r>
            <w:proofErr w:type="gramStart"/>
            <w:r w:rsidRPr="007E781D">
              <w:rPr>
                <w:rFonts w:ascii="Times New Roman" w:hAnsi="Times New Roman"/>
                <w:szCs w:val="22"/>
              </w:rPr>
              <w:t>в</w:t>
            </w:r>
            <w:proofErr w:type="gramEnd"/>
            <w:r w:rsidRPr="007E781D">
              <w:rPr>
                <w:rFonts w:ascii="Times New Roman" w:hAnsi="Times New Roman"/>
                <w:szCs w:val="22"/>
              </w:rPr>
              <w:t xml:space="preserve"> %). Указывается только объем работ по данному типу сделки.</w:t>
            </w:r>
          </w:p>
        </w:tc>
        <w:tc>
          <w:tcPr>
            <w:tcW w:w="1134"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млн. руб.</w:t>
            </w:r>
          </w:p>
        </w:tc>
        <w:tc>
          <w:tcPr>
            <w:tcW w:w="1276"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5 млн. руб. и более</w:t>
            </w:r>
          </w:p>
        </w:tc>
      </w:tr>
      <w:tr w:rsidR="002779D0" w:rsidRPr="007E781D" w:rsidTr="002779D0">
        <w:trPr>
          <w:trHeight w:val="373"/>
        </w:trPr>
        <w:tc>
          <w:tcPr>
            <w:tcW w:w="546" w:type="dxa"/>
            <w:vMerge/>
            <w:hideMark/>
          </w:tcPr>
          <w:p w:rsidR="002779D0" w:rsidRPr="007E781D" w:rsidRDefault="002779D0" w:rsidP="002779D0">
            <w:pPr>
              <w:jc w:val="both"/>
              <w:rPr>
                <w:rFonts w:ascii="Times New Roman" w:hAnsi="Times New Roman"/>
                <w:szCs w:val="22"/>
              </w:rPr>
            </w:pPr>
          </w:p>
        </w:tc>
        <w:tc>
          <w:tcPr>
            <w:tcW w:w="3531" w:type="dxa"/>
            <w:vMerge/>
            <w:hideMark/>
          </w:tcPr>
          <w:p w:rsidR="002779D0" w:rsidRPr="007E781D" w:rsidRDefault="002779D0" w:rsidP="002779D0">
            <w:pPr>
              <w:jc w:val="both"/>
              <w:rPr>
                <w:rFonts w:ascii="Times New Roman" w:hAnsi="Times New Roman"/>
                <w:szCs w:val="22"/>
              </w:rPr>
            </w:pPr>
          </w:p>
        </w:tc>
        <w:tc>
          <w:tcPr>
            <w:tcW w:w="3544" w:type="dxa"/>
            <w:vMerge/>
            <w:hideMark/>
          </w:tcPr>
          <w:p w:rsidR="002779D0" w:rsidRPr="007E781D" w:rsidRDefault="002779D0" w:rsidP="002779D0">
            <w:pPr>
              <w:jc w:val="both"/>
              <w:rPr>
                <w:rFonts w:ascii="Times New Roman" w:hAnsi="Times New Roman"/>
                <w:szCs w:val="22"/>
              </w:rPr>
            </w:pPr>
          </w:p>
        </w:tc>
        <w:tc>
          <w:tcPr>
            <w:tcW w:w="1134" w:type="dxa"/>
            <w:vMerge/>
            <w:hideMark/>
          </w:tcPr>
          <w:p w:rsidR="002779D0" w:rsidRPr="007E781D" w:rsidRDefault="002779D0" w:rsidP="002779D0">
            <w:pPr>
              <w:jc w:val="both"/>
              <w:rPr>
                <w:rFonts w:ascii="Times New Roman" w:hAnsi="Times New Roman"/>
                <w:szCs w:val="22"/>
              </w:rPr>
            </w:pPr>
          </w:p>
        </w:tc>
        <w:tc>
          <w:tcPr>
            <w:tcW w:w="1276" w:type="dxa"/>
            <w:vMerge/>
            <w:hideMark/>
          </w:tcPr>
          <w:p w:rsidR="002779D0" w:rsidRPr="007E781D" w:rsidRDefault="002779D0" w:rsidP="002779D0">
            <w:pPr>
              <w:jc w:val="both"/>
              <w:rPr>
                <w:rFonts w:ascii="Times New Roman" w:hAnsi="Times New Roman"/>
                <w:szCs w:val="22"/>
              </w:rPr>
            </w:pPr>
          </w:p>
        </w:tc>
      </w:tr>
      <w:tr w:rsidR="002779D0" w:rsidRPr="007E781D" w:rsidTr="002779D0">
        <w:trPr>
          <w:trHeight w:val="373"/>
        </w:trPr>
        <w:tc>
          <w:tcPr>
            <w:tcW w:w="546" w:type="dxa"/>
            <w:vMerge/>
            <w:hideMark/>
          </w:tcPr>
          <w:p w:rsidR="002779D0" w:rsidRPr="007E781D" w:rsidRDefault="002779D0" w:rsidP="002779D0">
            <w:pPr>
              <w:jc w:val="both"/>
              <w:rPr>
                <w:rFonts w:ascii="Times New Roman" w:hAnsi="Times New Roman"/>
                <w:szCs w:val="22"/>
              </w:rPr>
            </w:pPr>
          </w:p>
        </w:tc>
        <w:tc>
          <w:tcPr>
            <w:tcW w:w="3531"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в том числе: собственными силами</w:t>
            </w:r>
          </w:p>
        </w:tc>
        <w:tc>
          <w:tcPr>
            <w:tcW w:w="3544" w:type="dxa"/>
            <w:vMerge/>
            <w:hideMark/>
          </w:tcPr>
          <w:p w:rsidR="002779D0" w:rsidRPr="007E781D" w:rsidRDefault="002779D0" w:rsidP="002779D0">
            <w:pPr>
              <w:jc w:val="both"/>
              <w:rPr>
                <w:rFonts w:ascii="Times New Roman" w:hAnsi="Times New Roman"/>
                <w:szCs w:val="22"/>
              </w:rPr>
            </w:pPr>
          </w:p>
        </w:tc>
        <w:tc>
          <w:tcPr>
            <w:tcW w:w="1134"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w:t>
            </w:r>
          </w:p>
        </w:tc>
        <w:tc>
          <w:tcPr>
            <w:tcW w:w="1276"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xml:space="preserve"> 50%  и более</w:t>
            </w:r>
          </w:p>
        </w:tc>
      </w:tr>
      <w:tr w:rsidR="002779D0" w:rsidRPr="007E781D" w:rsidTr="002779D0">
        <w:trPr>
          <w:trHeight w:val="373"/>
        </w:trPr>
        <w:tc>
          <w:tcPr>
            <w:tcW w:w="546" w:type="dxa"/>
            <w:vMerge/>
            <w:hideMark/>
          </w:tcPr>
          <w:p w:rsidR="002779D0" w:rsidRPr="007E781D" w:rsidRDefault="002779D0" w:rsidP="002779D0">
            <w:pPr>
              <w:jc w:val="both"/>
              <w:rPr>
                <w:rFonts w:ascii="Times New Roman" w:hAnsi="Times New Roman"/>
                <w:szCs w:val="22"/>
              </w:rPr>
            </w:pPr>
          </w:p>
        </w:tc>
        <w:tc>
          <w:tcPr>
            <w:tcW w:w="3531" w:type="dxa"/>
            <w:vMerge/>
            <w:hideMark/>
          </w:tcPr>
          <w:p w:rsidR="002779D0" w:rsidRPr="007E781D" w:rsidRDefault="002779D0" w:rsidP="002779D0">
            <w:pPr>
              <w:jc w:val="both"/>
              <w:rPr>
                <w:rFonts w:ascii="Times New Roman" w:hAnsi="Times New Roman"/>
                <w:szCs w:val="22"/>
              </w:rPr>
            </w:pPr>
          </w:p>
        </w:tc>
        <w:tc>
          <w:tcPr>
            <w:tcW w:w="3544" w:type="dxa"/>
            <w:vMerge/>
            <w:hideMark/>
          </w:tcPr>
          <w:p w:rsidR="002779D0" w:rsidRPr="007E781D" w:rsidRDefault="002779D0" w:rsidP="002779D0">
            <w:pPr>
              <w:jc w:val="both"/>
              <w:rPr>
                <w:rFonts w:ascii="Times New Roman" w:hAnsi="Times New Roman"/>
                <w:szCs w:val="22"/>
              </w:rPr>
            </w:pPr>
          </w:p>
        </w:tc>
        <w:tc>
          <w:tcPr>
            <w:tcW w:w="1134" w:type="dxa"/>
            <w:vMerge/>
            <w:hideMark/>
          </w:tcPr>
          <w:p w:rsidR="002779D0" w:rsidRPr="007E781D" w:rsidRDefault="002779D0" w:rsidP="002779D0">
            <w:pPr>
              <w:jc w:val="both"/>
              <w:rPr>
                <w:rFonts w:ascii="Times New Roman" w:hAnsi="Times New Roman"/>
                <w:szCs w:val="22"/>
              </w:rPr>
            </w:pPr>
          </w:p>
        </w:tc>
        <w:tc>
          <w:tcPr>
            <w:tcW w:w="1276" w:type="dxa"/>
            <w:vMerge/>
            <w:hideMark/>
          </w:tcPr>
          <w:p w:rsidR="002779D0" w:rsidRPr="007E781D" w:rsidRDefault="002779D0" w:rsidP="002779D0">
            <w:pPr>
              <w:jc w:val="both"/>
              <w:rPr>
                <w:rFonts w:ascii="Times New Roman" w:hAnsi="Times New Roman"/>
                <w:szCs w:val="22"/>
              </w:rPr>
            </w:pPr>
          </w:p>
        </w:tc>
      </w:tr>
      <w:tr w:rsidR="002779D0" w:rsidRPr="007E781D" w:rsidTr="002779D0">
        <w:trPr>
          <w:trHeight w:val="600"/>
        </w:trPr>
        <w:tc>
          <w:tcPr>
            <w:tcW w:w="546"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xml:space="preserve">2.  </w:t>
            </w:r>
          </w:p>
        </w:tc>
        <w:tc>
          <w:tcPr>
            <w:tcW w:w="3531"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xml:space="preserve">Опыт работы в данной области </w:t>
            </w:r>
          </w:p>
        </w:tc>
        <w:tc>
          <w:tcPr>
            <w:tcW w:w="3544"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c>
          <w:tcPr>
            <w:tcW w:w="1134"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c>
          <w:tcPr>
            <w:tcW w:w="1276"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r>
      <w:tr w:rsidR="002779D0" w:rsidRPr="007E781D" w:rsidTr="002779D0">
        <w:trPr>
          <w:trHeight w:val="409"/>
        </w:trPr>
        <w:tc>
          <w:tcPr>
            <w:tcW w:w="546"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2.1.</w:t>
            </w:r>
          </w:p>
        </w:tc>
        <w:tc>
          <w:tcPr>
            <w:tcW w:w="3531"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Опыт работы по данному типу сделки</w:t>
            </w:r>
          </w:p>
        </w:tc>
        <w:tc>
          <w:tcPr>
            <w:tcW w:w="3544"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Справка за подписью Руководителя. Указать Заказчиков, объемы, где, когда выполнялись работы. Учитываются показатели только по данному типу сделки</w:t>
            </w:r>
          </w:p>
        </w:tc>
        <w:tc>
          <w:tcPr>
            <w:tcW w:w="1134"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Год</w:t>
            </w:r>
          </w:p>
        </w:tc>
        <w:tc>
          <w:tcPr>
            <w:tcW w:w="1276"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xml:space="preserve"> опыт работы 5 и более лет</w:t>
            </w:r>
          </w:p>
        </w:tc>
      </w:tr>
      <w:tr w:rsidR="002779D0" w:rsidRPr="007E781D" w:rsidTr="002779D0">
        <w:trPr>
          <w:trHeight w:val="420"/>
        </w:trPr>
        <w:tc>
          <w:tcPr>
            <w:tcW w:w="546" w:type="dxa"/>
            <w:vMerge/>
            <w:hideMark/>
          </w:tcPr>
          <w:p w:rsidR="002779D0" w:rsidRPr="007E781D" w:rsidRDefault="002779D0" w:rsidP="002779D0">
            <w:pPr>
              <w:jc w:val="both"/>
              <w:rPr>
                <w:rFonts w:ascii="Times New Roman" w:hAnsi="Times New Roman"/>
                <w:szCs w:val="22"/>
              </w:rPr>
            </w:pPr>
          </w:p>
        </w:tc>
        <w:tc>
          <w:tcPr>
            <w:tcW w:w="3531" w:type="dxa"/>
            <w:vMerge/>
            <w:hideMark/>
          </w:tcPr>
          <w:p w:rsidR="002779D0" w:rsidRPr="007E781D" w:rsidRDefault="002779D0" w:rsidP="002779D0">
            <w:pPr>
              <w:jc w:val="both"/>
              <w:rPr>
                <w:rFonts w:ascii="Times New Roman" w:hAnsi="Times New Roman"/>
                <w:szCs w:val="22"/>
              </w:rPr>
            </w:pPr>
          </w:p>
        </w:tc>
        <w:tc>
          <w:tcPr>
            <w:tcW w:w="3544" w:type="dxa"/>
            <w:vMerge/>
            <w:hideMark/>
          </w:tcPr>
          <w:p w:rsidR="002779D0" w:rsidRPr="007E781D" w:rsidRDefault="002779D0" w:rsidP="002779D0">
            <w:pPr>
              <w:jc w:val="both"/>
              <w:rPr>
                <w:rFonts w:ascii="Times New Roman" w:hAnsi="Times New Roman"/>
                <w:szCs w:val="22"/>
              </w:rPr>
            </w:pPr>
          </w:p>
        </w:tc>
        <w:tc>
          <w:tcPr>
            <w:tcW w:w="1134" w:type="dxa"/>
            <w:vMerge/>
            <w:hideMark/>
          </w:tcPr>
          <w:p w:rsidR="002779D0" w:rsidRPr="007E781D" w:rsidRDefault="002779D0" w:rsidP="002779D0">
            <w:pPr>
              <w:jc w:val="both"/>
              <w:rPr>
                <w:rFonts w:ascii="Times New Roman" w:hAnsi="Times New Roman"/>
                <w:szCs w:val="22"/>
              </w:rPr>
            </w:pPr>
          </w:p>
        </w:tc>
        <w:tc>
          <w:tcPr>
            <w:tcW w:w="1276" w:type="dxa"/>
            <w:vMerge/>
            <w:hideMark/>
          </w:tcPr>
          <w:p w:rsidR="002779D0" w:rsidRPr="007E781D" w:rsidRDefault="002779D0" w:rsidP="002779D0">
            <w:pPr>
              <w:jc w:val="both"/>
              <w:rPr>
                <w:rFonts w:ascii="Times New Roman" w:hAnsi="Times New Roman"/>
                <w:szCs w:val="22"/>
              </w:rPr>
            </w:pPr>
          </w:p>
        </w:tc>
      </w:tr>
      <w:tr w:rsidR="002779D0" w:rsidRPr="007E781D" w:rsidTr="002779D0">
        <w:trPr>
          <w:trHeight w:val="690"/>
        </w:trPr>
        <w:tc>
          <w:tcPr>
            <w:tcW w:w="546"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2.2.</w:t>
            </w:r>
          </w:p>
        </w:tc>
        <w:tc>
          <w:tcPr>
            <w:tcW w:w="3531"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xml:space="preserve">Опыт заключения Соглашений </w:t>
            </w:r>
            <w:proofErr w:type="spellStart"/>
            <w:r w:rsidRPr="007E781D">
              <w:rPr>
                <w:rFonts w:ascii="Times New Roman" w:hAnsi="Times New Roman"/>
                <w:szCs w:val="22"/>
              </w:rPr>
              <w:t>Microsoft</w:t>
            </w:r>
            <w:proofErr w:type="spellEnd"/>
            <w:r w:rsidRPr="007E781D">
              <w:rPr>
                <w:rFonts w:ascii="Times New Roman" w:hAnsi="Times New Roman"/>
                <w:szCs w:val="22"/>
              </w:rPr>
              <w:t xml:space="preserve"> </w:t>
            </w:r>
            <w:proofErr w:type="spellStart"/>
            <w:r w:rsidRPr="007E781D">
              <w:rPr>
                <w:rFonts w:ascii="Times New Roman" w:hAnsi="Times New Roman"/>
                <w:szCs w:val="22"/>
              </w:rPr>
              <w:t>Enterprise</w:t>
            </w:r>
            <w:proofErr w:type="spellEnd"/>
            <w:r w:rsidRPr="007E781D">
              <w:rPr>
                <w:rFonts w:ascii="Times New Roman" w:hAnsi="Times New Roman"/>
                <w:szCs w:val="22"/>
              </w:rPr>
              <w:t xml:space="preserve"> </w:t>
            </w:r>
            <w:proofErr w:type="spellStart"/>
            <w:r w:rsidRPr="007E781D">
              <w:rPr>
                <w:rFonts w:ascii="Times New Roman" w:hAnsi="Times New Roman"/>
                <w:szCs w:val="22"/>
              </w:rPr>
              <w:t>Agreement</w:t>
            </w:r>
            <w:proofErr w:type="spellEnd"/>
            <w:r w:rsidRPr="007E781D">
              <w:rPr>
                <w:rFonts w:ascii="Times New Roman" w:hAnsi="Times New Roman"/>
                <w:szCs w:val="22"/>
              </w:rPr>
              <w:t xml:space="preserve"> (</w:t>
            </w:r>
            <w:proofErr w:type="spellStart"/>
            <w:r w:rsidRPr="007E781D">
              <w:rPr>
                <w:rFonts w:ascii="Times New Roman" w:hAnsi="Times New Roman"/>
                <w:szCs w:val="22"/>
              </w:rPr>
              <w:t>Subscription</w:t>
            </w:r>
            <w:proofErr w:type="spellEnd"/>
            <w:r w:rsidRPr="007E781D">
              <w:rPr>
                <w:rFonts w:ascii="Times New Roman" w:hAnsi="Times New Roman"/>
                <w:szCs w:val="22"/>
              </w:rPr>
              <w:t xml:space="preserve">) на территории РФ </w:t>
            </w:r>
          </w:p>
        </w:tc>
        <w:tc>
          <w:tcPr>
            <w:tcW w:w="3544"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xml:space="preserve">Справка за подписью Руководителя </w:t>
            </w:r>
          </w:p>
        </w:tc>
        <w:tc>
          <w:tcPr>
            <w:tcW w:w="1134"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Да</w:t>
            </w:r>
            <w:proofErr w:type="gramStart"/>
            <w:r w:rsidRPr="007E781D">
              <w:rPr>
                <w:rFonts w:ascii="Times New Roman" w:hAnsi="Times New Roman"/>
                <w:szCs w:val="22"/>
              </w:rPr>
              <w:t>/Н</w:t>
            </w:r>
            <w:proofErr w:type="gramEnd"/>
            <w:r w:rsidRPr="007E781D">
              <w:rPr>
                <w:rFonts w:ascii="Times New Roman" w:hAnsi="Times New Roman"/>
                <w:szCs w:val="22"/>
              </w:rPr>
              <w:t>ет</w:t>
            </w:r>
          </w:p>
        </w:tc>
        <w:tc>
          <w:tcPr>
            <w:tcW w:w="1276"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Наличие</w:t>
            </w:r>
          </w:p>
        </w:tc>
      </w:tr>
      <w:tr w:rsidR="002779D0" w:rsidRPr="007E781D" w:rsidTr="002779D0">
        <w:trPr>
          <w:trHeight w:val="525"/>
        </w:trPr>
        <w:tc>
          <w:tcPr>
            <w:tcW w:w="546"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xml:space="preserve">3.  </w:t>
            </w:r>
          </w:p>
        </w:tc>
        <w:tc>
          <w:tcPr>
            <w:tcW w:w="3531"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Оснащенность, обеспеченность и готовность</w:t>
            </w:r>
          </w:p>
        </w:tc>
        <w:tc>
          <w:tcPr>
            <w:tcW w:w="3544"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c>
          <w:tcPr>
            <w:tcW w:w="1134"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c>
          <w:tcPr>
            <w:tcW w:w="1276"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r>
      <w:tr w:rsidR="002779D0" w:rsidRPr="007E781D" w:rsidTr="002779D0">
        <w:trPr>
          <w:trHeight w:val="540"/>
        </w:trPr>
        <w:tc>
          <w:tcPr>
            <w:tcW w:w="546"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3.2.</w:t>
            </w:r>
          </w:p>
        </w:tc>
        <w:tc>
          <w:tcPr>
            <w:tcW w:w="3531"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xml:space="preserve">Время устранения сбоев/выполнения заявок    </w:t>
            </w:r>
          </w:p>
        </w:tc>
        <w:tc>
          <w:tcPr>
            <w:tcW w:w="3544"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xml:space="preserve">Справка за подписью Руководителя </w:t>
            </w:r>
          </w:p>
        </w:tc>
        <w:tc>
          <w:tcPr>
            <w:tcW w:w="1134"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сутки</w:t>
            </w:r>
          </w:p>
        </w:tc>
        <w:tc>
          <w:tcPr>
            <w:tcW w:w="1276"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менее 3 суток</w:t>
            </w:r>
          </w:p>
        </w:tc>
      </w:tr>
      <w:tr w:rsidR="002779D0" w:rsidRPr="007E781D" w:rsidTr="002779D0">
        <w:trPr>
          <w:trHeight w:val="570"/>
        </w:trPr>
        <w:tc>
          <w:tcPr>
            <w:tcW w:w="546"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4.</w:t>
            </w:r>
          </w:p>
        </w:tc>
        <w:tc>
          <w:tcPr>
            <w:tcW w:w="9485" w:type="dxa"/>
            <w:gridSpan w:val="4"/>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Персонал</w:t>
            </w:r>
          </w:p>
        </w:tc>
      </w:tr>
      <w:tr w:rsidR="002779D0" w:rsidRPr="007E781D" w:rsidTr="002779D0">
        <w:trPr>
          <w:trHeight w:val="495"/>
        </w:trPr>
        <w:tc>
          <w:tcPr>
            <w:tcW w:w="546"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4.1.</w:t>
            </w:r>
          </w:p>
        </w:tc>
        <w:tc>
          <w:tcPr>
            <w:tcW w:w="3531" w:type="dxa"/>
            <w:vMerge w:val="restart"/>
            <w:hideMark/>
          </w:tcPr>
          <w:p w:rsidR="002779D0" w:rsidRPr="007E781D" w:rsidRDefault="002779D0" w:rsidP="002779D0">
            <w:pPr>
              <w:jc w:val="both"/>
              <w:rPr>
                <w:rFonts w:ascii="Times New Roman" w:hAnsi="Times New Roman"/>
                <w:szCs w:val="22"/>
                <w:lang w:val="en-US"/>
              </w:rPr>
            </w:pPr>
            <w:r w:rsidRPr="007E781D">
              <w:rPr>
                <w:rFonts w:ascii="Times New Roman" w:hAnsi="Times New Roman"/>
                <w:szCs w:val="22"/>
              </w:rPr>
              <w:t xml:space="preserve">Наличие  специалистов (ИТР),  сертифицированных производителем </w:t>
            </w:r>
            <w:proofErr w:type="gramStart"/>
            <w:r w:rsidRPr="007E781D">
              <w:rPr>
                <w:rFonts w:ascii="Times New Roman" w:hAnsi="Times New Roman"/>
                <w:szCs w:val="22"/>
              </w:rPr>
              <w:t>ПО</w:t>
            </w:r>
            <w:proofErr w:type="gramEnd"/>
            <w:r w:rsidRPr="007E781D">
              <w:rPr>
                <w:rFonts w:ascii="Times New Roman" w:hAnsi="Times New Roman"/>
                <w:szCs w:val="22"/>
              </w:rPr>
              <w:t xml:space="preserve"> </w:t>
            </w:r>
            <w:proofErr w:type="gramStart"/>
            <w:r w:rsidRPr="007E781D">
              <w:rPr>
                <w:rFonts w:ascii="Times New Roman" w:hAnsi="Times New Roman"/>
                <w:szCs w:val="22"/>
              </w:rPr>
              <w:t>на</w:t>
            </w:r>
            <w:proofErr w:type="gramEnd"/>
            <w:r w:rsidRPr="007E781D">
              <w:rPr>
                <w:rFonts w:ascii="Times New Roman" w:hAnsi="Times New Roman"/>
                <w:szCs w:val="22"/>
              </w:rPr>
              <w:t xml:space="preserve"> выполнение инфраструктурных проектов на базе решений </w:t>
            </w:r>
            <w:proofErr w:type="spellStart"/>
            <w:r w:rsidRPr="007E781D">
              <w:rPr>
                <w:rFonts w:ascii="Times New Roman" w:hAnsi="Times New Roman"/>
                <w:szCs w:val="22"/>
              </w:rPr>
              <w:t>Microsoft</w:t>
            </w:r>
            <w:proofErr w:type="spellEnd"/>
            <w:r w:rsidRPr="007E781D">
              <w:rPr>
                <w:rFonts w:ascii="Times New Roman" w:hAnsi="Times New Roman"/>
                <w:szCs w:val="22"/>
              </w:rPr>
              <w:t xml:space="preserve"> и имеющих квалификацию </w:t>
            </w:r>
            <w:r w:rsidRPr="007E781D">
              <w:rPr>
                <w:rFonts w:ascii="Times New Roman" w:hAnsi="Times New Roman"/>
                <w:szCs w:val="22"/>
                <w:lang w:val="en-US"/>
              </w:rPr>
              <w:t xml:space="preserve">Microsoft Certified System Engineer (MCSE) </w:t>
            </w:r>
            <w:r w:rsidRPr="007E781D">
              <w:rPr>
                <w:rFonts w:ascii="Times New Roman" w:hAnsi="Times New Roman"/>
                <w:szCs w:val="22"/>
              </w:rPr>
              <w:t>или</w:t>
            </w:r>
            <w:r w:rsidRPr="007E781D">
              <w:rPr>
                <w:rFonts w:ascii="Times New Roman" w:hAnsi="Times New Roman"/>
                <w:szCs w:val="22"/>
                <w:lang w:val="en-US"/>
              </w:rPr>
              <w:t xml:space="preserve"> Microsoft Certified IT Professional (MCP).</w:t>
            </w:r>
          </w:p>
        </w:tc>
        <w:tc>
          <w:tcPr>
            <w:tcW w:w="3544"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xml:space="preserve">Справка за подписью Руководителя и начальника кадровой </w:t>
            </w:r>
            <w:proofErr w:type="gramStart"/>
            <w:r w:rsidRPr="007E781D">
              <w:rPr>
                <w:rFonts w:ascii="Times New Roman" w:hAnsi="Times New Roman"/>
                <w:szCs w:val="22"/>
              </w:rPr>
              <w:t>службы-перечень</w:t>
            </w:r>
            <w:proofErr w:type="gramEnd"/>
            <w:r w:rsidRPr="007E781D">
              <w:rPr>
                <w:rFonts w:ascii="Times New Roman" w:hAnsi="Times New Roman"/>
                <w:szCs w:val="22"/>
              </w:rPr>
              <w:t xml:space="preserve"> специалистов, их </w:t>
            </w:r>
            <w:proofErr w:type="spellStart"/>
            <w:r w:rsidRPr="007E781D">
              <w:rPr>
                <w:rFonts w:ascii="Times New Roman" w:hAnsi="Times New Roman"/>
                <w:szCs w:val="22"/>
              </w:rPr>
              <w:t>обученность</w:t>
            </w:r>
            <w:proofErr w:type="spellEnd"/>
            <w:r w:rsidRPr="007E781D">
              <w:rPr>
                <w:rFonts w:ascii="Times New Roman" w:hAnsi="Times New Roman"/>
                <w:szCs w:val="22"/>
              </w:rPr>
              <w:t xml:space="preserve">. Засчитываются только сведения, касающиеся данного типа сделки   </w:t>
            </w:r>
          </w:p>
        </w:tc>
        <w:tc>
          <w:tcPr>
            <w:tcW w:w="1134"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Наличие/Отсутствие</w:t>
            </w:r>
          </w:p>
        </w:tc>
        <w:tc>
          <w:tcPr>
            <w:tcW w:w="1276"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Наличие</w:t>
            </w:r>
          </w:p>
        </w:tc>
      </w:tr>
      <w:tr w:rsidR="002779D0" w:rsidRPr="007E781D" w:rsidTr="002779D0">
        <w:trPr>
          <w:trHeight w:val="1140"/>
        </w:trPr>
        <w:tc>
          <w:tcPr>
            <w:tcW w:w="546" w:type="dxa"/>
            <w:vMerge/>
            <w:hideMark/>
          </w:tcPr>
          <w:p w:rsidR="002779D0" w:rsidRPr="007E781D" w:rsidRDefault="002779D0" w:rsidP="002779D0">
            <w:pPr>
              <w:jc w:val="both"/>
              <w:rPr>
                <w:rFonts w:ascii="Times New Roman" w:hAnsi="Times New Roman"/>
                <w:szCs w:val="22"/>
              </w:rPr>
            </w:pPr>
          </w:p>
        </w:tc>
        <w:tc>
          <w:tcPr>
            <w:tcW w:w="3531" w:type="dxa"/>
            <w:vMerge/>
            <w:hideMark/>
          </w:tcPr>
          <w:p w:rsidR="002779D0" w:rsidRPr="007E781D" w:rsidRDefault="002779D0" w:rsidP="002779D0">
            <w:pPr>
              <w:jc w:val="both"/>
              <w:rPr>
                <w:rFonts w:ascii="Times New Roman" w:hAnsi="Times New Roman"/>
                <w:szCs w:val="22"/>
              </w:rPr>
            </w:pPr>
          </w:p>
        </w:tc>
        <w:tc>
          <w:tcPr>
            <w:tcW w:w="3544" w:type="dxa"/>
            <w:vMerge/>
            <w:hideMark/>
          </w:tcPr>
          <w:p w:rsidR="002779D0" w:rsidRPr="007E781D" w:rsidRDefault="002779D0" w:rsidP="002779D0">
            <w:pPr>
              <w:jc w:val="both"/>
              <w:rPr>
                <w:rFonts w:ascii="Times New Roman" w:hAnsi="Times New Roman"/>
                <w:szCs w:val="22"/>
              </w:rPr>
            </w:pPr>
          </w:p>
        </w:tc>
        <w:tc>
          <w:tcPr>
            <w:tcW w:w="1134" w:type="dxa"/>
            <w:vMerge/>
            <w:hideMark/>
          </w:tcPr>
          <w:p w:rsidR="002779D0" w:rsidRPr="007E781D" w:rsidRDefault="002779D0" w:rsidP="002779D0">
            <w:pPr>
              <w:jc w:val="both"/>
              <w:rPr>
                <w:rFonts w:ascii="Times New Roman" w:hAnsi="Times New Roman"/>
                <w:szCs w:val="22"/>
              </w:rPr>
            </w:pPr>
          </w:p>
        </w:tc>
        <w:tc>
          <w:tcPr>
            <w:tcW w:w="1276" w:type="dxa"/>
            <w:vMerge/>
            <w:hideMark/>
          </w:tcPr>
          <w:p w:rsidR="002779D0" w:rsidRPr="007E781D" w:rsidRDefault="002779D0" w:rsidP="002779D0">
            <w:pPr>
              <w:jc w:val="both"/>
              <w:rPr>
                <w:rFonts w:ascii="Times New Roman" w:hAnsi="Times New Roman"/>
                <w:szCs w:val="22"/>
              </w:rPr>
            </w:pPr>
          </w:p>
        </w:tc>
      </w:tr>
      <w:tr w:rsidR="002779D0" w:rsidRPr="007E781D" w:rsidTr="002779D0">
        <w:trPr>
          <w:trHeight w:val="72"/>
        </w:trPr>
        <w:tc>
          <w:tcPr>
            <w:tcW w:w="546"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w:t>
            </w:r>
          </w:p>
        </w:tc>
        <w:tc>
          <w:tcPr>
            <w:tcW w:w="3531"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w:t>
            </w:r>
          </w:p>
        </w:tc>
        <w:tc>
          <w:tcPr>
            <w:tcW w:w="3544"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w:t>
            </w:r>
          </w:p>
        </w:tc>
        <w:tc>
          <w:tcPr>
            <w:tcW w:w="1134"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w:t>
            </w:r>
          </w:p>
        </w:tc>
        <w:tc>
          <w:tcPr>
            <w:tcW w:w="1276"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w:t>
            </w:r>
          </w:p>
        </w:tc>
      </w:tr>
      <w:tr w:rsidR="002779D0" w:rsidRPr="007E781D" w:rsidTr="002779D0">
        <w:trPr>
          <w:trHeight w:val="570"/>
        </w:trPr>
        <w:tc>
          <w:tcPr>
            <w:tcW w:w="546"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5.</w:t>
            </w:r>
          </w:p>
        </w:tc>
        <w:tc>
          <w:tcPr>
            <w:tcW w:w="3531"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Гарантии и обязательства Контрагента</w:t>
            </w:r>
          </w:p>
        </w:tc>
        <w:tc>
          <w:tcPr>
            <w:tcW w:w="3544"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c>
          <w:tcPr>
            <w:tcW w:w="1134"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c>
          <w:tcPr>
            <w:tcW w:w="1276"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r>
      <w:tr w:rsidR="002779D0" w:rsidRPr="007E781D" w:rsidTr="002779D0">
        <w:trPr>
          <w:trHeight w:val="600"/>
        </w:trPr>
        <w:tc>
          <w:tcPr>
            <w:tcW w:w="546"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5.1.</w:t>
            </w:r>
          </w:p>
        </w:tc>
        <w:tc>
          <w:tcPr>
            <w:tcW w:w="3531"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xml:space="preserve">Согласие на проведение аудита </w:t>
            </w:r>
            <w:r w:rsidRPr="007E781D">
              <w:rPr>
                <w:rFonts w:ascii="Times New Roman" w:hAnsi="Times New Roman"/>
                <w:szCs w:val="22"/>
              </w:rPr>
              <w:lastRenderedPageBreak/>
              <w:t>Заказчиком и предоставления Подрядчиком мероприятий по устранению замечаний по результатам аудита</w:t>
            </w:r>
          </w:p>
        </w:tc>
        <w:tc>
          <w:tcPr>
            <w:tcW w:w="3544"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lastRenderedPageBreak/>
              <w:t xml:space="preserve">Гарантийное письмо за подписью </w:t>
            </w:r>
            <w:r w:rsidRPr="007E781D">
              <w:rPr>
                <w:rFonts w:ascii="Times New Roman" w:hAnsi="Times New Roman"/>
                <w:szCs w:val="22"/>
              </w:rPr>
              <w:lastRenderedPageBreak/>
              <w:t>Руководителя.</w:t>
            </w:r>
          </w:p>
        </w:tc>
        <w:tc>
          <w:tcPr>
            <w:tcW w:w="1134"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lastRenderedPageBreak/>
              <w:t>Да</w:t>
            </w:r>
            <w:proofErr w:type="gramStart"/>
            <w:r w:rsidRPr="007E781D">
              <w:rPr>
                <w:rFonts w:ascii="Times New Roman" w:hAnsi="Times New Roman"/>
                <w:szCs w:val="22"/>
              </w:rPr>
              <w:t>/Н</w:t>
            </w:r>
            <w:proofErr w:type="gramEnd"/>
            <w:r w:rsidRPr="007E781D">
              <w:rPr>
                <w:rFonts w:ascii="Times New Roman" w:hAnsi="Times New Roman"/>
                <w:szCs w:val="22"/>
              </w:rPr>
              <w:t>ет</w:t>
            </w:r>
          </w:p>
        </w:tc>
        <w:tc>
          <w:tcPr>
            <w:tcW w:w="1276" w:type="dxa"/>
            <w:vMerge w:val="restart"/>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Да</w:t>
            </w:r>
          </w:p>
        </w:tc>
      </w:tr>
      <w:tr w:rsidR="002779D0" w:rsidRPr="007E781D" w:rsidTr="002779D0">
        <w:trPr>
          <w:trHeight w:val="390"/>
        </w:trPr>
        <w:tc>
          <w:tcPr>
            <w:tcW w:w="546" w:type="dxa"/>
            <w:vMerge/>
            <w:hideMark/>
          </w:tcPr>
          <w:p w:rsidR="002779D0" w:rsidRPr="007E781D" w:rsidRDefault="002779D0" w:rsidP="002779D0">
            <w:pPr>
              <w:jc w:val="both"/>
              <w:rPr>
                <w:rFonts w:ascii="Times New Roman" w:hAnsi="Times New Roman"/>
                <w:szCs w:val="22"/>
              </w:rPr>
            </w:pPr>
          </w:p>
        </w:tc>
        <w:tc>
          <w:tcPr>
            <w:tcW w:w="3531" w:type="dxa"/>
            <w:vMerge/>
            <w:hideMark/>
          </w:tcPr>
          <w:p w:rsidR="002779D0" w:rsidRPr="007E781D" w:rsidRDefault="002779D0" w:rsidP="002779D0">
            <w:pPr>
              <w:jc w:val="both"/>
              <w:rPr>
                <w:rFonts w:ascii="Times New Roman" w:hAnsi="Times New Roman"/>
                <w:szCs w:val="22"/>
              </w:rPr>
            </w:pPr>
          </w:p>
        </w:tc>
        <w:tc>
          <w:tcPr>
            <w:tcW w:w="3544" w:type="dxa"/>
            <w:vMerge/>
            <w:hideMark/>
          </w:tcPr>
          <w:p w:rsidR="002779D0" w:rsidRPr="007E781D" w:rsidRDefault="002779D0" w:rsidP="002779D0">
            <w:pPr>
              <w:jc w:val="both"/>
              <w:rPr>
                <w:rFonts w:ascii="Times New Roman" w:hAnsi="Times New Roman"/>
                <w:szCs w:val="22"/>
              </w:rPr>
            </w:pPr>
          </w:p>
        </w:tc>
        <w:tc>
          <w:tcPr>
            <w:tcW w:w="1134" w:type="dxa"/>
            <w:vMerge/>
            <w:hideMark/>
          </w:tcPr>
          <w:p w:rsidR="002779D0" w:rsidRPr="007E781D" w:rsidRDefault="002779D0" w:rsidP="002779D0">
            <w:pPr>
              <w:jc w:val="both"/>
              <w:rPr>
                <w:rFonts w:ascii="Times New Roman" w:hAnsi="Times New Roman"/>
                <w:szCs w:val="22"/>
              </w:rPr>
            </w:pPr>
          </w:p>
        </w:tc>
        <w:tc>
          <w:tcPr>
            <w:tcW w:w="1276" w:type="dxa"/>
            <w:vMerge/>
            <w:hideMark/>
          </w:tcPr>
          <w:p w:rsidR="002779D0" w:rsidRPr="007E781D" w:rsidRDefault="002779D0" w:rsidP="002779D0">
            <w:pPr>
              <w:jc w:val="both"/>
              <w:rPr>
                <w:rFonts w:ascii="Times New Roman" w:hAnsi="Times New Roman"/>
                <w:szCs w:val="22"/>
              </w:rPr>
            </w:pPr>
          </w:p>
        </w:tc>
      </w:tr>
      <w:tr w:rsidR="002779D0" w:rsidRPr="007E781D" w:rsidTr="002779D0">
        <w:trPr>
          <w:trHeight w:val="570"/>
        </w:trPr>
        <w:tc>
          <w:tcPr>
            <w:tcW w:w="546"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lastRenderedPageBreak/>
              <w:t>6.</w:t>
            </w:r>
          </w:p>
        </w:tc>
        <w:tc>
          <w:tcPr>
            <w:tcW w:w="3531"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xml:space="preserve"> Прочие Критерии</w:t>
            </w:r>
          </w:p>
        </w:tc>
        <w:tc>
          <w:tcPr>
            <w:tcW w:w="3544"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c>
          <w:tcPr>
            <w:tcW w:w="1134"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c>
          <w:tcPr>
            <w:tcW w:w="1276" w:type="dxa"/>
            <w:hideMark/>
          </w:tcPr>
          <w:p w:rsidR="002779D0" w:rsidRPr="007E781D" w:rsidRDefault="002779D0" w:rsidP="002779D0">
            <w:pPr>
              <w:jc w:val="both"/>
              <w:rPr>
                <w:rFonts w:ascii="Times New Roman" w:hAnsi="Times New Roman"/>
                <w:b/>
                <w:bCs/>
                <w:szCs w:val="22"/>
              </w:rPr>
            </w:pPr>
            <w:r w:rsidRPr="007E781D">
              <w:rPr>
                <w:rFonts w:ascii="Times New Roman" w:hAnsi="Times New Roman"/>
                <w:b/>
                <w:bCs/>
                <w:szCs w:val="22"/>
              </w:rPr>
              <w:t> </w:t>
            </w:r>
          </w:p>
        </w:tc>
      </w:tr>
      <w:tr w:rsidR="002779D0" w:rsidRPr="007E781D" w:rsidTr="002779D0">
        <w:trPr>
          <w:trHeight w:val="690"/>
        </w:trPr>
        <w:tc>
          <w:tcPr>
            <w:tcW w:w="546"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6.1.</w:t>
            </w:r>
          </w:p>
        </w:tc>
        <w:tc>
          <w:tcPr>
            <w:tcW w:w="3531"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 xml:space="preserve"> Согласие с условиями типового договора ОАО "СН-МНГ"</w:t>
            </w:r>
          </w:p>
        </w:tc>
        <w:tc>
          <w:tcPr>
            <w:tcW w:w="3544"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Справка за подписью Руководителя предприятия</w:t>
            </w:r>
          </w:p>
        </w:tc>
        <w:tc>
          <w:tcPr>
            <w:tcW w:w="1134"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Да</w:t>
            </w:r>
            <w:proofErr w:type="gramStart"/>
            <w:r w:rsidRPr="007E781D">
              <w:rPr>
                <w:rFonts w:ascii="Times New Roman" w:hAnsi="Times New Roman"/>
                <w:szCs w:val="22"/>
              </w:rPr>
              <w:t>/Н</w:t>
            </w:r>
            <w:proofErr w:type="gramEnd"/>
            <w:r w:rsidRPr="007E781D">
              <w:rPr>
                <w:rFonts w:ascii="Times New Roman" w:hAnsi="Times New Roman"/>
                <w:szCs w:val="22"/>
              </w:rPr>
              <w:t>ет</w:t>
            </w:r>
          </w:p>
        </w:tc>
        <w:tc>
          <w:tcPr>
            <w:tcW w:w="1276" w:type="dxa"/>
            <w:hideMark/>
          </w:tcPr>
          <w:p w:rsidR="002779D0" w:rsidRPr="007E781D" w:rsidRDefault="002779D0" w:rsidP="002779D0">
            <w:pPr>
              <w:jc w:val="both"/>
              <w:rPr>
                <w:rFonts w:ascii="Times New Roman" w:hAnsi="Times New Roman"/>
                <w:szCs w:val="22"/>
              </w:rPr>
            </w:pPr>
            <w:r w:rsidRPr="007E781D">
              <w:rPr>
                <w:rFonts w:ascii="Times New Roman" w:hAnsi="Times New Roman"/>
                <w:szCs w:val="22"/>
              </w:rPr>
              <w:t>Да</w:t>
            </w:r>
          </w:p>
        </w:tc>
      </w:tr>
    </w:tbl>
    <w:p w:rsidR="00496585" w:rsidRPr="007E781D" w:rsidRDefault="002779D0" w:rsidP="00496585">
      <w:pPr>
        <w:jc w:val="both"/>
        <w:rPr>
          <w:rFonts w:ascii="Times New Roman" w:hAnsi="Times New Roman"/>
          <w:szCs w:val="22"/>
        </w:rPr>
      </w:pPr>
      <w:r w:rsidRPr="007E781D">
        <w:rPr>
          <w:rFonts w:ascii="Times New Roman" w:hAnsi="Times New Roman"/>
          <w:szCs w:val="22"/>
        </w:rPr>
        <w:fldChar w:fldCharType="end"/>
      </w:r>
    </w:p>
    <w:p w:rsidR="00372BD8" w:rsidRPr="007E781D" w:rsidRDefault="00372BD8" w:rsidP="009F334F">
      <w:pPr>
        <w:spacing w:before="0"/>
        <w:ind w:left="4248" w:hanging="846"/>
        <w:jc w:val="both"/>
        <w:rPr>
          <w:rFonts w:ascii="Times New Roman" w:hAnsi="Times New Roman"/>
          <w:b/>
          <w:sz w:val="24"/>
        </w:rPr>
      </w:pPr>
    </w:p>
    <w:p w:rsidR="00372BD8" w:rsidRPr="007E781D" w:rsidRDefault="00372BD8" w:rsidP="009F334F">
      <w:pPr>
        <w:spacing w:before="0"/>
        <w:ind w:left="4248" w:hanging="846"/>
        <w:jc w:val="both"/>
        <w:rPr>
          <w:rFonts w:ascii="Times New Roman" w:hAnsi="Times New Roman"/>
          <w:b/>
          <w:sz w:val="24"/>
        </w:rPr>
      </w:pPr>
    </w:p>
    <w:p w:rsidR="008D2551" w:rsidRPr="007E781D" w:rsidRDefault="008D2551" w:rsidP="009F334F">
      <w:pPr>
        <w:spacing w:before="0"/>
        <w:ind w:left="4248" w:hanging="846"/>
        <w:jc w:val="both"/>
        <w:rPr>
          <w:rFonts w:ascii="Times New Roman" w:hAnsi="Times New Roman"/>
          <w:b/>
          <w:sz w:val="24"/>
        </w:rPr>
      </w:pPr>
    </w:p>
    <w:p w:rsidR="008D2551" w:rsidRPr="007E781D" w:rsidRDefault="008D2551" w:rsidP="009F334F">
      <w:pPr>
        <w:spacing w:before="0"/>
        <w:ind w:left="4248" w:hanging="846"/>
        <w:jc w:val="both"/>
        <w:rPr>
          <w:rFonts w:ascii="Times New Roman" w:hAnsi="Times New Roman"/>
          <w:b/>
          <w:sz w:val="24"/>
        </w:rPr>
      </w:pPr>
    </w:p>
    <w:p w:rsidR="008D2551" w:rsidRPr="007E781D" w:rsidRDefault="008D2551" w:rsidP="009F334F">
      <w:pPr>
        <w:spacing w:before="0"/>
        <w:ind w:left="4248" w:hanging="846"/>
        <w:jc w:val="both"/>
        <w:rPr>
          <w:rFonts w:ascii="Times New Roman" w:hAnsi="Times New Roman"/>
          <w:b/>
          <w:sz w:val="24"/>
        </w:rPr>
      </w:pPr>
    </w:p>
    <w:p w:rsidR="002779D0" w:rsidRPr="007E781D" w:rsidRDefault="002779D0" w:rsidP="009F334F">
      <w:pPr>
        <w:spacing w:before="0"/>
        <w:ind w:left="4248" w:hanging="846"/>
        <w:jc w:val="both"/>
        <w:rPr>
          <w:rFonts w:ascii="Times New Roman" w:hAnsi="Times New Roman"/>
          <w:b/>
          <w:sz w:val="24"/>
        </w:rPr>
        <w:sectPr w:rsidR="002779D0" w:rsidRPr="007E781D" w:rsidSect="001E1B26">
          <w:headerReference w:type="default" r:id="rId13"/>
          <w:pgSz w:w="11906" w:h="16838"/>
          <w:pgMar w:top="1134" w:right="567" w:bottom="993" w:left="1418" w:header="709" w:footer="709" w:gutter="0"/>
          <w:cols w:space="708"/>
          <w:docGrid w:linePitch="360"/>
        </w:sectPr>
      </w:pPr>
    </w:p>
    <w:p w:rsidR="008D2551" w:rsidRPr="007E781D" w:rsidRDefault="008D2551" w:rsidP="009F334F">
      <w:pPr>
        <w:spacing w:before="0"/>
        <w:ind w:left="4248" w:hanging="846"/>
        <w:jc w:val="both"/>
        <w:rPr>
          <w:rFonts w:ascii="Times New Roman" w:hAnsi="Times New Roman"/>
          <w:b/>
          <w:sz w:val="24"/>
        </w:rPr>
      </w:pPr>
    </w:p>
    <w:p w:rsidR="00086F59" w:rsidRDefault="00086F59" w:rsidP="00086F59">
      <w:pPr>
        <w:spacing w:before="0"/>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4 «Извещение о согласии сделать о</w:t>
      </w:r>
      <w:r w:rsidRPr="000127F9">
        <w:rPr>
          <w:rFonts w:ascii="Times New Roman" w:hAnsi="Times New Roman"/>
          <w:b/>
          <w:sz w:val="24"/>
        </w:rPr>
        <w:t>ферту»</w:t>
      </w:r>
    </w:p>
    <w:p w:rsidR="00086F59" w:rsidRDefault="00086F59" w:rsidP="00086F59">
      <w:pPr>
        <w:spacing w:before="0"/>
        <w:jc w:val="right"/>
        <w:rPr>
          <w:rFonts w:ascii="Times New Roman" w:hAnsi="Times New Roman"/>
          <w:b/>
          <w:sz w:val="24"/>
        </w:rPr>
      </w:pPr>
    </w:p>
    <w:p w:rsidR="00086F59" w:rsidRPr="00DF01BB" w:rsidRDefault="00086F59" w:rsidP="00086F59">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086F59" w:rsidRPr="000127F9" w:rsidRDefault="00086F59" w:rsidP="00086F59">
      <w:pPr>
        <w:spacing w:before="0"/>
        <w:jc w:val="right"/>
        <w:rPr>
          <w:rFonts w:ascii="Times New Roman" w:hAnsi="Times New Roman"/>
          <w:b/>
          <w:sz w:val="24"/>
        </w:rPr>
      </w:pPr>
    </w:p>
    <w:p w:rsidR="00086F59" w:rsidRPr="00DA3572" w:rsidRDefault="00086F59" w:rsidP="00086F59">
      <w:pPr>
        <w:pStyle w:val="af6"/>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Pr="00D74D17">
        <w:rPr>
          <w:rFonts w:ascii="Times New Roman" w:hAnsi="Times New Roman"/>
          <w:b/>
          <w:color w:val="auto"/>
          <w:sz w:val="24"/>
        </w:rPr>
        <w:t>ПДО №</w:t>
      </w:r>
      <w:r>
        <w:rPr>
          <w:rFonts w:ascii="Times New Roman" w:hAnsi="Times New Roman"/>
          <w:b/>
          <w:color w:val="auto"/>
          <w:sz w:val="24"/>
        </w:rPr>
        <w:t>061</w:t>
      </w:r>
      <w:r w:rsidRPr="00D74D17">
        <w:rPr>
          <w:rFonts w:ascii="Times New Roman" w:hAnsi="Times New Roman"/>
          <w:b/>
          <w:color w:val="auto"/>
          <w:sz w:val="24"/>
        </w:rPr>
        <w:t>/ТК/201</w:t>
      </w:r>
      <w:r>
        <w:rPr>
          <w:rFonts w:ascii="Times New Roman" w:hAnsi="Times New Roman"/>
          <w:b/>
          <w:color w:val="auto"/>
          <w:sz w:val="24"/>
        </w:rPr>
        <w:t>6</w:t>
      </w:r>
      <w:r w:rsidRPr="00D74D17">
        <w:rPr>
          <w:rFonts w:ascii="Times New Roman" w:hAnsi="Times New Roman"/>
          <w:b/>
          <w:color w:val="auto"/>
          <w:sz w:val="24"/>
        </w:rPr>
        <w:t xml:space="preserve"> от </w:t>
      </w:r>
      <w:r>
        <w:rPr>
          <w:rFonts w:ascii="Times New Roman" w:hAnsi="Times New Roman"/>
          <w:b/>
          <w:color w:val="auto"/>
          <w:sz w:val="24"/>
        </w:rPr>
        <w:t>«_</w:t>
      </w:r>
      <w:r w:rsidR="00B305A5">
        <w:rPr>
          <w:rFonts w:ascii="Times New Roman" w:hAnsi="Times New Roman"/>
          <w:b/>
          <w:color w:val="auto"/>
          <w:sz w:val="24"/>
        </w:rPr>
        <w:t>15</w:t>
      </w:r>
      <w:r>
        <w:rPr>
          <w:rFonts w:ascii="Times New Roman" w:hAnsi="Times New Roman"/>
          <w:b/>
          <w:color w:val="auto"/>
          <w:sz w:val="24"/>
        </w:rPr>
        <w:t>_»___</w:t>
      </w:r>
      <w:r w:rsidR="00B305A5">
        <w:rPr>
          <w:rFonts w:ascii="Times New Roman" w:hAnsi="Times New Roman"/>
          <w:b/>
          <w:color w:val="auto"/>
          <w:sz w:val="24"/>
        </w:rPr>
        <w:t>02</w:t>
      </w:r>
      <w:bookmarkStart w:id="0" w:name="_GoBack"/>
      <w:bookmarkEnd w:id="0"/>
      <w:r w:rsidRPr="00D74D17">
        <w:rPr>
          <w:rFonts w:ascii="Times New Roman" w:hAnsi="Times New Roman"/>
          <w:b/>
          <w:color w:val="auto"/>
          <w:sz w:val="24"/>
        </w:rPr>
        <w:t>__201</w:t>
      </w:r>
      <w:r>
        <w:rPr>
          <w:rFonts w:ascii="Times New Roman" w:hAnsi="Times New Roman"/>
          <w:b/>
          <w:color w:val="auto"/>
          <w:sz w:val="24"/>
        </w:rPr>
        <w:t xml:space="preserve">6 </w:t>
      </w:r>
      <w:r w:rsidRPr="00D74D17">
        <w:rPr>
          <w:rFonts w:ascii="Times New Roman" w:hAnsi="Times New Roman"/>
          <w:b/>
          <w:color w:val="auto"/>
          <w:sz w:val="24"/>
        </w:rPr>
        <w:t>г.</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«Славнефть-Мегионнефтегаз» договор</w:t>
      </w:r>
      <w:r>
        <w:rPr>
          <w:rFonts w:ascii="Times New Roman" w:hAnsi="Times New Roman"/>
          <w:color w:val="auto"/>
          <w:sz w:val="24"/>
        </w:rPr>
        <w:t xml:space="preserve"> </w:t>
      </w:r>
      <w:r w:rsidR="00CC4666" w:rsidRPr="00D54FD2">
        <w:rPr>
          <w:rFonts w:ascii="Times New Roman" w:hAnsi="Times New Roman"/>
          <w:b/>
          <w:sz w:val="24"/>
          <w:szCs w:val="20"/>
        </w:rPr>
        <w:t xml:space="preserve">на </w:t>
      </w:r>
      <w:r w:rsidR="00CC4666">
        <w:rPr>
          <w:rFonts w:ascii="Times New Roman" w:hAnsi="Times New Roman"/>
          <w:b/>
          <w:sz w:val="24"/>
          <w:szCs w:val="20"/>
        </w:rPr>
        <w:t>оказание услуг по предоставлению права пользования ПО</w:t>
      </w:r>
      <w:r w:rsidR="00CC4666" w:rsidRPr="00CC4666">
        <w:rPr>
          <w:rFonts w:ascii="Times New Roman" w:hAnsi="Times New Roman"/>
          <w:b/>
          <w:sz w:val="24"/>
          <w:szCs w:val="20"/>
        </w:rPr>
        <w:t xml:space="preserve"> </w:t>
      </w:r>
      <w:r w:rsidR="00CC4666">
        <w:rPr>
          <w:rFonts w:ascii="Times New Roman" w:hAnsi="Times New Roman"/>
          <w:b/>
          <w:sz w:val="24"/>
          <w:szCs w:val="20"/>
          <w:lang w:val="en-US"/>
        </w:rPr>
        <w:t>Microsoft</w:t>
      </w:r>
      <w:r w:rsidR="00CC4666" w:rsidRPr="00D74D17">
        <w:rPr>
          <w:rFonts w:ascii="Times New Roman" w:hAnsi="Times New Roman"/>
          <w:color w:val="auto"/>
          <w:sz w:val="24"/>
        </w:rPr>
        <w:t xml:space="preserve"> </w:t>
      </w:r>
      <w:r w:rsidRPr="00D74D17">
        <w:rPr>
          <w:rFonts w:ascii="Times New Roman" w:hAnsi="Times New Roman"/>
          <w:color w:val="auto"/>
          <w:sz w:val="24"/>
        </w:rPr>
        <w:t>на условиях</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указанного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ПДО</w:t>
      </w:r>
      <w:proofErr w:type="gramEnd"/>
      <w:r w:rsidRPr="00D74D17">
        <w:rPr>
          <w:rFonts w:ascii="Times New Roman" w:hAnsi="Times New Roman"/>
          <w:color w:val="auto"/>
          <w:sz w:val="24"/>
        </w:rPr>
        <w:t xml:space="preserve"> не позднее 20 дней с момента уведомления о принятии нашего предложения. </w:t>
      </w:r>
    </w:p>
    <w:p w:rsidR="00086F59" w:rsidRPr="000127F9" w:rsidRDefault="00086F59" w:rsidP="00086F59">
      <w:pPr>
        <w:spacing w:before="0"/>
        <w:rPr>
          <w:rFonts w:ascii="Times New Roman" w:hAnsi="Times New Roman"/>
          <w:sz w:val="24"/>
        </w:rPr>
      </w:pPr>
      <w:r w:rsidRPr="000127F9">
        <w:rPr>
          <w:rFonts w:ascii="Times New Roman" w:hAnsi="Times New Roman"/>
          <w:sz w:val="24"/>
        </w:rPr>
        <w:t>2. Сообщаем о себе следующее:</w:t>
      </w:r>
    </w:p>
    <w:p w:rsidR="00086F59" w:rsidRPr="000127F9" w:rsidRDefault="00086F59" w:rsidP="00086F5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086F59" w:rsidRPr="000127F9" w:rsidRDefault="00086F59" w:rsidP="00086F5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086F59" w:rsidRPr="000127F9" w:rsidRDefault="00086F59" w:rsidP="00086F5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086F59" w:rsidRPr="000127F9" w:rsidRDefault="00086F59" w:rsidP="00086F5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086F59" w:rsidRPr="000127F9" w:rsidRDefault="00086F59" w:rsidP="00086F5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086F59" w:rsidRPr="000127F9" w:rsidRDefault="00086F59" w:rsidP="00086F5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086F59" w:rsidRPr="000127F9" w:rsidRDefault="00086F59" w:rsidP="00086F5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086F59" w:rsidRPr="000127F9" w:rsidRDefault="00086F59" w:rsidP="00086F59">
      <w:pPr>
        <w:spacing w:before="0"/>
        <w:rPr>
          <w:rFonts w:ascii="Times New Roman" w:hAnsi="Times New Roman"/>
          <w:sz w:val="24"/>
        </w:rPr>
      </w:pPr>
      <w:r w:rsidRPr="000127F9">
        <w:rPr>
          <w:rFonts w:ascii="Times New Roman" w:hAnsi="Times New Roman"/>
          <w:sz w:val="24"/>
        </w:rPr>
        <w:t xml:space="preserve">БИК__________________________________, </w:t>
      </w:r>
    </w:p>
    <w:p w:rsidR="00086F59" w:rsidRPr="000127F9" w:rsidRDefault="00086F59" w:rsidP="00086F59">
      <w:pPr>
        <w:spacing w:before="0"/>
        <w:rPr>
          <w:rFonts w:ascii="Times New Roman" w:hAnsi="Times New Roman"/>
          <w:sz w:val="24"/>
        </w:rPr>
      </w:pPr>
      <w:r w:rsidRPr="000127F9">
        <w:rPr>
          <w:rFonts w:ascii="Times New Roman" w:hAnsi="Times New Roman"/>
          <w:sz w:val="24"/>
        </w:rPr>
        <w:t>ИНН __________________________________</w:t>
      </w:r>
    </w:p>
    <w:p w:rsidR="00086F59" w:rsidRPr="000127F9" w:rsidRDefault="00086F59" w:rsidP="00086F5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86F59" w:rsidRPr="000127F9" w:rsidRDefault="00086F59" w:rsidP="00086F59">
      <w:pPr>
        <w:pBdr>
          <w:bottom w:val="single" w:sz="4" w:space="1" w:color="auto"/>
        </w:pBdr>
        <w:spacing w:before="0"/>
        <w:rPr>
          <w:rFonts w:ascii="Times New Roman" w:hAnsi="Times New Roman"/>
          <w:sz w:val="24"/>
        </w:rPr>
      </w:pPr>
    </w:p>
    <w:p w:rsidR="00086F59" w:rsidRPr="000127F9" w:rsidRDefault="00086F59" w:rsidP="00086F59">
      <w:pPr>
        <w:pBdr>
          <w:bottom w:val="single" w:sz="12" w:space="1" w:color="auto"/>
        </w:pBdr>
        <w:spacing w:before="0"/>
        <w:rPr>
          <w:rFonts w:ascii="Times New Roman" w:hAnsi="Times New Roman"/>
          <w:sz w:val="24"/>
        </w:rPr>
      </w:pPr>
    </w:p>
    <w:p w:rsidR="00086F59" w:rsidRPr="000127F9" w:rsidRDefault="00086F59" w:rsidP="00086F59">
      <w:pPr>
        <w:spacing w:before="0"/>
        <w:rPr>
          <w:rFonts w:ascii="Times New Roman" w:hAnsi="Times New Roman"/>
          <w:sz w:val="24"/>
        </w:rPr>
      </w:pPr>
    </w:p>
    <w:p w:rsidR="00086F59" w:rsidRDefault="00086F59" w:rsidP="00086F59">
      <w:pPr>
        <w:spacing w:before="0"/>
        <w:jc w:val="both"/>
        <w:rPr>
          <w:rFonts w:ascii="Times New Roman" w:hAnsi="Times New Roman"/>
          <w:sz w:val="24"/>
        </w:rPr>
      </w:pPr>
      <w:r w:rsidRPr="000127F9">
        <w:rPr>
          <w:rFonts w:ascii="Times New Roman" w:hAnsi="Times New Roman"/>
          <w:sz w:val="24"/>
        </w:rPr>
        <w:t>3. Мы признаем право ОАО «Славнефть-Мегионнефтегаз» не акцептовать ни одну из оферт, и в этом случае мы не будем иметь претензий к комиссии и ОАО «Славнефть-Мегионнефтегаз».</w:t>
      </w:r>
    </w:p>
    <w:p w:rsidR="00086F59" w:rsidRPr="000127F9" w:rsidRDefault="00086F59" w:rsidP="00086F59">
      <w:pPr>
        <w:spacing w:before="0"/>
        <w:jc w:val="both"/>
        <w:rPr>
          <w:rFonts w:ascii="Times New Roman" w:hAnsi="Times New Roman"/>
          <w:sz w:val="24"/>
        </w:rPr>
      </w:pPr>
    </w:p>
    <w:p w:rsidR="00086F59" w:rsidRPr="000127F9" w:rsidRDefault="00086F59" w:rsidP="00086F5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086F59" w:rsidRPr="000127F9" w:rsidRDefault="00086F59" w:rsidP="00086F59">
      <w:pPr>
        <w:pBdr>
          <w:bottom w:val="single" w:sz="4" w:space="1" w:color="auto"/>
        </w:pBdr>
        <w:spacing w:before="0"/>
        <w:jc w:val="both"/>
        <w:rPr>
          <w:rFonts w:ascii="Times New Roman" w:hAnsi="Times New Roman"/>
          <w:sz w:val="24"/>
        </w:rPr>
      </w:pPr>
    </w:p>
    <w:p w:rsidR="00086F59" w:rsidRPr="000127F9" w:rsidRDefault="00086F59" w:rsidP="00086F5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086F59" w:rsidRPr="000127F9" w:rsidRDefault="00086F59" w:rsidP="00086F59">
      <w:pPr>
        <w:spacing w:before="0"/>
        <w:rPr>
          <w:rFonts w:ascii="Times New Roman" w:hAnsi="Times New Roman"/>
          <w:sz w:val="24"/>
        </w:rPr>
      </w:pPr>
    </w:p>
    <w:p w:rsidR="00086F59" w:rsidRPr="000127F9" w:rsidRDefault="00086F59" w:rsidP="00086F59">
      <w:pPr>
        <w:spacing w:before="0"/>
        <w:rPr>
          <w:rFonts w:ascii="Times New Roman" w:hAnsi="Times New Roman"/>
          <w:sz w:val="24"/>
        </w:rPr>
      </w:pPr>
    </w:p>
    <w:p w:rsidR="00086F59" w:rsidRPr="000127F9" w:rsidRDefault="00086F59" w:rsidP="00086F5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086F59" w:rsidRPr="005858D3" w:rsidRDefault="00086F59" w:rsidP="00086F59">
      <w:pPr>
        <w:spacing w:before="0"/>
        <w:rPr>
          <w:rFonts w:ascii="Times New Roman" w:hAnsi="Times New Roman"/>
          <w:sz w:val="16"/>
          <w:szCs w:val="16"/>
        </w:rPr>
      </w:pPr>
      <w:r w:rsidRPr="005858D3">
        <w:rPr>
          <w:rFonts w:ascii="Times New Roman" w:hAnsi="Times New Roman"/>
          <w:sz w:val="16"/>
          <w:szCs w:val="16"/>
        </w:rPr>
        <w:tab/>
      </w:r>
      <w:r w:rsidRPr="005858D3">
        <w:rPr>
          <w:rFonts w:ascii="Times New Roman" w:hAnsi="Times New Roman"/>
          <w:sz w:val="16"/>
          <w:szCs w:val="16"/>
        </w:rPr>
        <w:tab/>
      </w:r>
      <w:r w:rsidRPr="005858D3">
        <w:rPr>
          <w:rFonts w:ascii="Times New Roman" w:hAnsi="Times New Roman"/>
          <w:sz w:val="16"/>
          <w:szCs w:val="16"/>
        </w:rPr>
        <w:tab/>
        <w:t xml:space="preserve">              </w:t>
      </w:r>
      <w:r>
        <w:rPr>
          <w:rFonts w:ascii="Times New Roman" w:hAnsi="Times New Roman"/>
          <w:sz w:val="16"/>
          <w:szCs w:val="16"/>
        </w:rPr>
        <w:t xml:space="preserve">            </w:t>
      </w:r>
      <w:r w:rsidRPr="005858D3">
        <w:rPr>
          <w:rFonts w:ascii="Times New Roman" w:hAnsi="Times New Roman"/>
          <w:sz w:val="16"/>
          <w:szCs w:val="16"/>
        </w:rPr>
        <w:t>(подпись)</w:t>
      </w:r>
    </w:p>
    <w:p w:rsidR="00086F59" w:rsidRPr="000127F9" w:rsidRDefault="00086F59" w:rsidP="00086F5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086F59" w:rsidRPr="005858D3" w:rsidRDefault="00086F59" w:rsidP="00086F59">
      <w:pPr>
        <w:spacing w:before="0"/>
        <w:rPr>
          <w:rFonts w:ascii="Times New Roman" w:hAnsi="Times New Roman"/>
          <w:sz w:val="16"/>
          <w:szCs w:val="16"/>
        </w:rPr>
      </w:pPr>
      <w:r w:rsidRPr="005858D3">
        <w:rPr>
          <w:rFonts w:ascii="Times New Roman" w:hAnsi="Times New Roman"/>
          <w:sz w:val="16"/>
          <w:szCs w:val="16"/>
        </w:rPr>
        <w:t xml:space="preserve">                                                  </w:t>
      </w:r>
      <w:r>
        <w:rPr>
          <w:rFonts w:ascii="Times New Roman" w:hAnsi="Times New Roman"/>
          <w:sz w:val="16"/>
          <w:szCs w:val="16"/>
        </w:rPr>
        <w:t xml:space="preserve">                              </w:t>
      </w:r>
      <w:r w:rsidRPr="005858D3">
        <w:rPr>
          <w:rFonts w:ascii="Times New Roman" w:hAnsi="Times New Roman"/>
          <w:sz w:val="16"/>
          <w:szCs w:val="16"/>
        </w:rPr>
        <w:t>(подпись)</w:t>
      </w:r>
    </w:p>
    <w:p w:rsidR="008D2551" w:rsidRPr="007E781D" w:rsidRDefault="008D2551" w:rsidP="009F334F">
      <w:pPr>
        <w:spacing w:before="0"/>
        <w:ind w:left="4248" w:hanging="846"/>
        <w:jc w:val="both"/>
        <w:rPr>
          <w:rFonts w:ascii="Times New Roman" w:hAnsi="Times New Roman"/>
          <w:b/>
          <w:sz w:val="24"/>
        </w:rPr>
      </w:pPr>
    </w:p>
    <w:p w:rsidR="00086F59" w:rsidRDefault="00086F59" w:rsidP="009F334F">
      <w:pPr>
        <w:spacing w:before="0"/>
        <w:ind w:left="4248" w:hanging="846"/>
        <w:jc w:val="both"/>
        <w:rPr>
          <w:rFonts w:ascii="Times New Roman" w:hAnsi="Times New Roman"/>
          <w:b/>
          <w:sz w:val="24"/>
        </w:rPr>
        <w:sectPr w:rsidR="00086F59" w:rsidSect="001E1B26">
          <w:pgSz w:w="11906" w:h="16838"/>
          <w:pgMar w:top="1134" w:right="567" w:bottom="993" w:left="1418" w:header="709" w:footer="709" w:gutter="0"/>
          <w:cols w:space="708"/>
          <w:docGrid w:linePitch="360"/>
        </w:sectPr>
      </w:pPr>
    </w:p>
    <w:p w:rsidR="00086F59" w:rsidRDefault="00086F59" w:rsidP="00086F59">
      <w:pPr>
        <w:jc w:val="right"/>
        <w:rPr>
          <w:rFonts w:ascii="Times New Roman" w:hAnsi="Times New Roman"/>
          <w:b/>
          <w:sz w:val="24"/>
        </w:rPr>
      </w:pPr>
      <w:r w:rsidRPr="000127F9">
        <w:rPr>
          <w:rFonts w:ascii="Times New Roman" w:hAnsi="Times New Roman"/>
          <w:b/>
          <w:sz w:val="24"/>
        </w:rPr>
        <w:lastRenderedPageBreak/>
        <w:t xml:space="preserve">Форма </w:t>
      </w:r>
      <w:r>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086F59" w:rsidRPr="000127F9" w:rsidRDefault="00086F59" w:rsidP="00086F59">
      <w:pPr>
        <w:jc w:val="right"/>
        <w:rPr>
          <w:rFonts w:ascii="Times New Roman" w:hAnsi="Times New Roman"/>
          <w:b/>
          <w:sz w:val="24"/>
        </w:rPr>
      </w:pPr>
    </w:p>
    <w:p w:rsidR="00086F59" w:rsidRPr="00BD5B3B" w:rsidRDefault="00086F59" w:rsidP="00086F5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A0988F8" wp14:editId="0AD88603">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6F59" w:rsidRPr="00DF01BB" w:rsidRDefault="00086F59" w:rsidP="00086F59">
                            <w:pPr>
                              <w:spacing w:before="0"/>
                              <w:rPr>
                                <w:rFonts w:ascii="Times New Roman" w:hAnsi="Times New Roman"/>
                                <w:sz w:val="24"/>
                              </w:rPr>
                            </w:pPr>
                            <w:r w:rsidRPr="00DF01BB">
                              <w:rPr>
                                <w:rFonts w:ascii="Times New Roman" w:hAnsi="Times New Roman"/>
                                <w:sz w:val="24"/>
                              </w:rPr>
                              <w:t>На бланке участника закупки</w:t>
                            </w:r>
                          </w:p>
                          <w:p w:rsidR="00086F59" w:rsidRPr="00BD5B3B" w:rsidRDefault="00086F59" w:rsidP="00086F59">
                            <w:pPr>
                              <w:rPr>
                                <w:rFonts w:ascii="Times New Roman" w:hAnsi="Times New Roman"/>
                                <w:szCs w:val="22"/>
                              </w:rPr>
                            </w:pPr>
                            <w:r w:rsidRPr="00BD5B3B">
                              <w:rPr>
                                <w:rFonts w:ascii="Times New Roman" w:hAnsi="Times New Roman"/>
                                <w:szCs w:val="22"/>
                              </w:rPr>
                              <w:t>Исх. номер</w:t>
                            </w:r>
                          </w:p>
                          <w:p w:rsidR="00086F59" w:rsidRPr="00BD5B3B" w:rsidRDefault="00086F59" w:rsidP="00086F59">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86F59" w:rsidRPr="00DF01BB" w:rsidRDefault="00086F59" w:rsidP="00086F59">
                      <w:pPr>
                        <w:spacing w:before="0"/>
                        <w:rPr>
                          <w:rFonts w:ascii="Times New Roman" w:hAnsi="Times New Roman"/>
                          <w:sz w:val="24"/>
                        </w:rPr>
                      </w:pPr>
                      <w:r w:rsidRPr="00DF01BB">
                        <w:rPr>
                          <w:rFonts w:ascii="Times New Roman" w:hAnsi="Times New Roman"/>
                          <w:sz w:val="24"/>
                        </w:rPr>
                        <w:t>На бланке участника закупки</w:t>
                      </w:r>
                    </w:p>
                    <w:p w:rsidR="00086F59" w:rsidRPr="00BD5B3B" w:rsidRDefault="00086F59" w:rsidP="00086F59">
                      <w:pPr>
                        <w:rPr>
                          <w:rFonts w:ascii="Times New Roman" w:hAnsi="Times New Roman"/>
                          <w:szCs w:val="22"/>
                        </w:rPr>
                      </w:pPr>
                      <w:r w:rsidRPr="00BD5B3B">
                        <w:rPr>
                          <w:rFonts w:ascii="Times New Roman" w:hAnsi="Times New Roman"/>
                          <w:szCs w:val="22"/>
                        </w:rPr>
                        <w:t>Исх. номер</w:t>
                      </w:r>
                    </w:p>
                    <w:p w:rsidR="00086F59" w:rsidRPr="00BD5B3B" w:rsidRDefault="00086F59" w:rsidP="00086F59">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Адрес: 628684, ХМАО-Югра, г. Мегион, улица Кузьмина, дом 51</w:t>
      </w:r>
    </w:p>
    <w:p w:rsidR="00086F59" w:rsidRPr="00BD5B3B" w:rsidRDefault="00086F59" w:rsidP="00086F59">
      <w:pPr>
        <w:ind w:left="5400"/>
        <w:jc w:val="both"/>
        <w:rPr>
          <w:rFonts w:ascii="Times New Roman" w:hAnsi="Times New Roman"/>
          <w:szCs w:val="22"/>
        </w:rPr>
      </w:pPr>
      <w:r w:rsidRPr="00BD5B3B">
        <w:rPr>
          <w:rFonts w:ascii="Times New Roman" w:hAnsi="Times New Roman"/>
          <w:szCs w:val="22"/>
        </w:rPr>
        <w:t>от ____________________________</w:t>
      </w:r>
    </w:p>
    <w:p w:rsidR="00086F59" w:rsidRDefault="00086F59" w:rsidP="00086F59">
      <w:pPr>
        <w:ind w:left="5400"/>
        <w:jc w:val="both"/>
        <w:rPr>
          <w:rFonts w:ascii="Times New Roman" w:hAnsi="Times New Roman"/>
          <w:szCs w:val="22"/>
        </w:rPr>
      </w:pPr>
      <w:r>
        <w:rPr>
          <w:rFonts w:ascii="Times New Roman" w:hAnsi="Times New Roman"/>
          <w:szCs w:val="22"/>
        </w:rPr>
        <w:t xml:space="preserve"> </w:t>
      </w:r>
      <w:r w:rsidRPr="00BD5B3B">
        <w:rPr>
          <w:rFonts w:ascii="Times New Roman" w:hAnsi="Times New Roman"/>
          <w:szCs w:val="22"/>
        </w:rPr>
        <w:t>_____________________________</w:t>
      </w:r>
    </w:p>
    <w:p w:rsidR="00086F59" w:rsidRDefault="00086F59" w:rsidP="00086F59">
      <w:pPr>
        <w:ind w:left="5400"/>
        <w:jc w:val="both"/>
        <w:rPr>
          <w:rFonts w:ascii="Times New Roman" w:hAnsi="Times New Roman"/>
          <w:szCs w:val="22"/>
        </w:rPr>
      </w:pPr>
    </w:p>
    <w:p w:rsidR="00086F59" w:rsidRPr="00BD5B3B" w:rsidRDefault="00086F59" w:rsidP="00086F59">
      <w:pPr>
        <w:ind w:left="5400"/>
        <w:jc w:val="both"/>
        <w:rPr>
          <w:rFonts w:ascii="Times New Roman" w:hAnsi="Times New Roman"/>
          <w:szCs w:val="22"/>
        </w:rPr>
      </w:pPr>
    </w:p>
    <w:p w:rsidR="00086F59" w:rsidRPr="00BD5B3B" w:rsidRDefault="00086F59" w:rsidP="00086F5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086F59" w:rsidRPr="00BD5B3B" w:rsidRDefault="00086F59" w:rsidP="00086F59">
      <w:pPr>
        <w:jc w:val="center"/>
        <w:rPr>
          <w:rFonts w:ascii="Times New Roman" w:hAnsi="Times New Roman"/>
          <w:sz w:val="23"/>
          <w:szCs w:val="23"/>
        </w:rPr>
      </w:pPr>
      <w:r w:rsidRPr="00BD5B3B">
        <w:rPr>
          <w:rFonts w:ascii="Times New Roman" w:hAnsi="Times New Roman"/>
          <w:sz w:val="23"/>
          <w:szCs w:val="23"/>
        </w:rPr>
        <w:t>(безотзывная оферта)</w:t>
      </w:r>
    </w:p>
    <w:p w:rsidR="00086F59" w:rsidRPr="00BD5B3B" w:rsidRDefault="00086F59" w:rsidP="00086F5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086F59" w:rsidRPr="00DA3572" w:rsidRDefault="00086F59" w:rsidP="00086F59">
      <w:pPr>
        <w:jc w:val="both"/>
        <w:rPr>
          <w:rFonts w:ascii="Times New Roman" w:hAnsi="Times New Roman"/>
          <w:sz w:val="24"/>
        </w:rPr>
      </w:pPr>
      <w:r w:rsidRPr="00BD5B3B">
        <w:rPr>
          <w:rFonts w:ascii="Times New Roman" w:hAnsi="Times New Roman"/>
          <w:sz w:val="23"/>
          <w:szCs w:val="23"/>
        </w:rPr>
        <w:t>___________________</w:t>
      </w:r>
      <w:r>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Pr="00D272C8">
        <w:rPr>
          <w:rFonts w:ascii="Times New Roman" w:hAnsi="Times New Roman"/>
          <w:sz w:val="23"/>
          <w:szCs w:val="23"/>
        </w:rPr>
        <w:t xml:space="preserve"> договор</w:t>
      </w:r>
      <w:r>
        <w:rPr>
          <w:rFonts w:ascii="Times New Roman" w:hAnsi="Times New Roman"/>
          <w:sz w:val="23"/>
          <w:szCs w:val="23"/>
        </w:rPr>
        <w:t xml:space="preserve">а </w:t>
      </w:r>
      <w:r w:rsidRPr="00D54FD2">
        <w:rPr>
          <w:rFonts w:ascii="Times New Roman" w:hAnsi="Times New Roman"/>
          <w:b/>
          <w:sz w:val="24"/>
          <w:szCs w:val="20"/>
        </w:rPr>
        <w:t xml:space="preserve">на </w:t>
      </w:r>
      <w:r w:rsidR="00CC4666">
        <w:rPr>
          <w:rFonts w:ascii="Times New Roman" w:hAnsi="Times New Roman"/>
          <w:b/>
          <w:sz w:val="24"/>
          <w:szCs w:val="20"/>
        </w:rPr>
        <w:t>оказание услуг по предоставлению права пользования ПО</w:t>
      </w:r>
      <w:r w:rsidR="00CC4666" w:rsidRPr="00CC4666">
        <w:rPr>
          <w:rFonts w:ascii="Times New Roman" w:hAnsi="Times New Roman"/>
          <w:b/>
          <w:sz w:val="24"/>
          <w:szCs w:val="20"/>
        </w:rPr>
        <w:t xml:space="preserve"> </w:t>
      </w:r>
      <w:r w:rsidR="00CC4666">
        <w:rPr>
          <w:rFonts w:ascii="Times New Roman" w:hAnsi="Times New Roman"/>
          <w:b/>
          <w:sz w:val="24"/>
          <w:szCs w:val="20"/>
          <w:lang w:val="en-US"/>
        </w:rPr>
        <w:t>Microsoft</w:t>
      </w:r>
      <w:r w:rsidR="00CC4666">
        <w:rPr>
          <w:rFonts w:ascii="Times New Roman" w:hAnsi="Times New Roman"/>
          <w:b/>
          <w:sz w:val="24"/>
          <w:szCs w:val="20"/>
        </w:rPr>
        <w:t xml:space="preserve"> </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384" w:type="dxa"/>
        <w:tblLook w:val="0000" w:firstRow="0" w:lastRow="0" w:firstColumn="0" w:lastColumn="0" w:noHBand="0" w:noVBand="0"/>
      </w:tblPr>
      <w:tblGrid>
        <w:gridCol w:w="6109"/>
        <w:gridCol w:w="4121"/>
      </w:tblGrid>
      <w:tr w:rsidR="00086F59" w:rsidRPr="00BD5B3B" w:rsidTr="00086F59">
        <w:trPr>
          <w:trHeight w:val="477"/>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Pr="00BD5B3B" w:rsidRDefault="00086F59" w:rsidP="00086F5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121" w:type="dxa"/>
            <w:tcBorders>
              <w:top w:val="single" w:sz="4" w:space="0" w:color="auto"/>
              <w:left w:val="single" w:sz="4" w:space="0" w:color="auto"/>
              <w:bottom w:val="single" w:sz="4" w:space="0" w:color="auto"/>
              <w:right w:val="single" w:sz="4" w:space="0" w:color="auto"/>
            </w:tcBorders>
          </w:tcPr>
          <w:p w:rsidR="00086F59" w:rsidRPr="00DA4DDA" w:rsidRDefault="003A4F2D" w:rsidP="00086F59">
            <w:pPr>
              <w:pStyle w:val="af"/>
              <w:jc w:val="center"/>
              <w:rPr>
                <w:rFonts w:ascii="Times New Roman" w:hAnsi="Times New Roman"/>
                <w:sz w:val="23"/>
                <w:szCs w:val="23"/>
              </w:rPr>
            </w:pPr>
            <w:r>
              <w:rPr>
                <w:rFonts w:ascii="Times New Roman" w:hAnsi="Times New Roman"/>
                <w:sz w:val="23"/>
                <w:szCs w:val="23"/>
              </w:rPr>
              <w:t>предоставление</w:t>
            </w:r>
            <w:r w:rsidR="00CC4666" w:rsidRPr="00CC4666">
              <w:rPr>
                <w:rFonts w:ascii="Times New Roman" w:hAnsi="Times New Roman"/>
                <w:sz w:val="23"/>
                <w:szCs w:val="23"/>
              </w:rPr>
              <w:t xml:space="preserve"> права пользования ПО </w:t>
            </w:r>
            <w:proofErr w:type="spellStart"/>
            <w:r w:rsidR="00CC4666" w:rsidRPr="00CC4666">
              <w:rPr>
                <w:rFonts w:ascii="Times New Roman" w:hAnsi="Times New Roman"/>
                <w:sz w:val="23"/>
                <w:szCs w:val="23"/>
              </w:rPr>
              <w:t>Microsoft</w:t>
            </w:r>
            <w:proofErr w:type="spellEnd"/>
          </w:p>
        </w:tc>
      </w:tr>
      <w:tr w:rsidR="00086F59" w:rsidRPr="00BD5B3B" w:rsidTr="00086F59">
        <w:trPr>
          <w:trHeight w:val="256"/>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Default="00086F59" w:rsidP="00086F5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086F59" w:rsidRPr="00BD5B3B" w:rsidRDefault="00CC4666" w:rsidP="00086F59">
            <w:pPr>
              <w:pStyle w:val="af"/>
              <w:rPr>
                <w:rFonts w:ascii="Times New Roman" w:hAnsi="Times New Roman"/>
                <w:sz w:val="23"/>
                <w:szCs w:val="23"/>
              </w:rPr>
            </w:pPr>
            <w:r w:rsidRPr="00CC4666">
              <w:rPr>
                <w:rFonts w:ascii="Times New Roman" w:hAnsi="Times New Roman"/>
                <w:sz w:val="23"/>
                <w:szCs w:val="23"/>
              </w:rPr>
              <w:t>01</w:t>
            </w:r>
            <w:r>
              <w:rPr>
                <w:rFonts w:ascii="Times New Roman" w:hAnsi="Times New Roman"/>
                <w:sz w:val="23"/>
                <w:szCs w:val="23"/>
              </w:rPr>
              <w:t xml:space="preserve">.04.2016 г. - </w:t>
            </w:r>
            <w:r w:rsidRPr="00CC4666">
              <w:rPr>
                <w:rFonts w:ascii="Times New Roman" w:hAnsi="Times New Roman"/>
                <w:sz w:val="23"/>
                <w:szCs w:val="23"/>
              </w:rPr>
              <w:t>01</w:t>
            </w:r>
            <w:r>
              <w:rPr>
                <w:rFonts w:ascii="Times New Roman" w:hAnsi="Times New Roman"/>
                <w:sz w:val="23"/>
                <w:szCs w:val="23"/>
              </w:rPr>
              <w:t>.</w:t>
            </w:r>
            <w:r w:rsidRPr="003A4F2D">
              <w:rPr>
                <w:rFonts w:ascii="Times New Roman" w:hAnsi="Times New Roman"/>
                <w:sz w:val="23"/>
                <w:szCs w:val="23"/>
              </w:rPr>
              <w:t>06</w:t>
            </w:r>
            <w:r w:rsidR="00086F59">
              <w:rPr>
                <w:rFonts w:ascii="Times New Roman" w:hAnsi="Times New Roman"/>
                <w:sz w:val="23"/>
                <w:szCs w:val="23"/>
              </w:rPr>
              <w:t>.2016 г.</w:t>
            </w:r>
          </w:p>
        </w:tc>
        <w:tc>
          <w:tcPr>
            <w:tcW w:w="4121" w:type="dxa"/>
            <w:tcBorders>
              <w:top w:val="single" w:sz="4" w:space="0" w:color="auto"/>
              <w:left w:val="single" w:sz="4" w:space="0" w:color="auto"/>
              <w:bottom w:val="single" w:sz="4" w:space="0" w:color="auto"/>
              <w:right w:val="single" w:sz="4" w:space="0" w:color="auto"/>
            </w:tcBorders>
            <w:vAlign w:val="center"/>
          </w:tcPr>
          <w:p w:rsidR="00086F59" w:rsidRPr="00BD5B3B" w:rsidRDefault="00086F59" w:rsidP="00086F59">
            <w:pPr>
              <w:pStyle w:val="af"/>
              <w:jc w:val="center"/>
              <w:rPr>
                <w:rFonts w:ascii="Times New Roman" w:hAnsi="Times New Roman"/>
                <w:sz w:val="23"/>
                <w:szCs w:val="23"/>
              </w:rPr>
            </w:pPr>
            <w:r w:rsidRPr="00BD5B3B">
              <w:rPr>
                <w:rFonts w:ascii="Times New Roman" w:hAnsi="Times New Roman"/>
                <w:sz w:val="23"/>
                <w:szCs w:val="23"/>
              </w:rPr>
              <w:t>да/нет</w:t>
            </w:r>
          </w:p>
        </w:tc>
      </w:tr>
      <w:tr w:rsidR="00086F59" w:rsidRPr="00BD5B3B" w:rsidTr="00086F59">
        <w:trPr>
          <w:trHeight w:val="220"/>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Pr="00BD5B3B" w:rsidRDefault="00086F59" w:rsidP="00086F59">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121" w:type="dxa"/>
            <w:tcBorders>
              <w:top w:val="single" w:sz="4" w:space="0" w:color="auto"/>
              <w:left w:val="single" w:sz="4" w:space="0" w:color="auto"/>
              <w:bottom w:val="single" w:sz="4" w:space="0" w:color="auto"/>
              <w:right w:val="single" w:sz="4" w:space="0" w:color="auto"/>
            </w:tcBorders>
            <w:vAlign w:val="center"/>
          </w:tcPr>
          <w:p w:rsidR="00086F59" w:rsidRPr="00BD5B3B" w:rsidRDefault="00086F59" w:rsidP="00086F59">
            <w:pPr>
              <w:pStyle w:val="af"/>
              <w:jc w:val="center"/>
              <w:rPr>
                <w:rFonts w:ascii="Times New Roman" w:hAnsi="Times New Roman"/>
                <w:sz w:val="23"/>
                <w:szCs w:val="23"/>
              </w:rPr>
            </w:pPr>
          </w:p>
        </w:tc>
      </w:tr>
      <w:tr w:rsidR="00086F59" w:rsidRPr="00BD5B3B" w:rsidTr="00086F59">
        <w:trPr>
          <w:trHeight w:val="373"/>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Pr="00BD5B3B" w:rsidRDefault="00086F59" w:rsidP="00086F59">
            <w:pPr>
              <w:pStyle w:val="af"/>
              <w:rPr>
                <w:rFonts w:ascii="Times New Roman" w:hAnsi="Times New Roman"/>
                <w:sz w:val="23"/>
                <w:szCs w:val="23"/>
              </w:rPr>
            </w:pPr>
            <w:r>
              <w:rPr>
                <w:rFonts w:ascii="Times New Roman" w:hAnsi="Times New Roman"/>
                <w:sz w:val="23"/>
                <w:szCs w:val="23"/>
              </w:rPr>
              <w:t>Сумма предложения в руб</w:t>
            </w:r>
            <w:proofErr w:type="gramStart"/>
            <w:r>
              <w:rPr>
                <w:rFonts w:ascii="Times New Roman" w:hAnsi="Times New Roman"/>
                <w:sz w:val="23"/>
                <w:szCs w:val="23"/>
              </w:rPr>
              <w:t>.(</w:t>
            </w:r>
            <w:proofErr w:type="gramEnd"/>
            <w:r w:rsidRPr="00BD5B3B">
              <w:rPr>
                <w:rFonts w:ascii="Times New Roman" w:hAnsi="Times New Roman"/>
                <w:sz w:val="23"/>
                <w:szCs w:val="23"/>
              </w:rPr>
              <w:t>с учетом НДС</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086F59" w:rsidRPr="00BD5B3B" w:rsidRDefault="00086F59" w:rsidP="00086F59">
            <w:pPr>
              <w:pStyle w:val="af"/>
              <w:jc w:val="center"/>
              <w:rPr>
                <w:rFonts w:ascii="Times New Roman" w:hAnsi="Times New Roman"/>
                <w:sz w:val="23"/>
                <w:szCs w:val="23"/>
              </w:rPr>
            </w:pPr>
          </w:p>
        </w:tc>
      </w:tr>
      <w:tr w:rsidR="00086F59" w:rsidRPr="00BD5B3B" w:rsidTr="00086F59">
        <w:trPr>
          <w:trHeight w:val="397"/>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Pr="00BD5B3B" w:rsidRDefault="00086F59" w:rsidP="00086F59">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121" w:type="dxa"/>
            <w:tcBorders>
              <w:top w:val="single" w:sz="4" w:space="0" w:color="auto"/>
              <w:left w:val="single" w:sz="4" w:space="0" w:color="auto"/>
              <w:bottom w:val="single" w:sz="4" w:space="0" w:color="auto"/>
              <w:right w:val="single" w:sz="4" w:space="0" w:color="auto"/>
            </w:tcBorders>
            <w:vAlign w:val="center"/>
          </w:tcPr>
          <w:p w:rsidR="00086F59" w:rsidRPr="00BD5B3B" w:rsidRDefault="00086F59" w:rsidP="00086F59">
            <w:pPr>
              <w:pStyle w:val="af"/>
              <w:jc w:val="center"/>
              <w:rPr>
                <w:rFonts w:ascii="Times New Roman" w:hAnsi="Times New Roman"/>
                <w:sz w:val="23"/>
                <w:szCs w:val="23"/>
              </w:rPr>
            </w:pPr>
            <w:r w:rsidRPr="00BD5B3B">
              <w:rPr>
                <w:rFonts w:ascii="Times New Roman" w:hAnsi="Times New Roman"/>
                <w:sz w:val="23"/>
                <w:szCs w:val="23"/>
              </w:rPr>
              <w:t>да/нет</w:t>
            </w:r>
          </w:p>
        </w:tc>
      </w:tr>
      <w:tr w:rsidR="00086F59" w:rsidRPr="00BD5B3B" w:rsidTr="00086F59">
        <w:trPr>
          <w:trHeight w:val="675"/>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Default="00086F59" w:rsidP="00086F59">
            <w:pPr>
              <w:pStyle w:val="af"/>
              <w:rPr>
                <w:rFonts w:ascii="Times New Roman" w:hAnsi="Times New Roman"/>
                <w:sz w:val="23"/>
                <w:szCs w:val="23"/>
              </w:rPr>
            </w:pPr>
            <w:r>
              <w:rPr>
                <w:rFonts w:ascii="Times New Roman" w:hAnsi="Times New Roman"/>
                <w:sz w:val="23"/>
                <w:szCs w:val="23"/>
              </w:rPr>
              <w:t>Условия оплаты:</w:t>
            </w:r>
          </w:p>
          <w:p w:rsidR="00086F59" w:rsidRPr="00D4537D" w:rsidRDefault="00086F59" w:rsidP="00086F59">
            <w:pPr>
              <w:pStyle w:val="af"/>
              <w:rPr>
                <w:rFonts w:ascii="Times New Roman" w:hAnsi="Times New Roman"/>
                <w:sz w:val="24"/>
                <w:szCs w:val="24"/>
              </w:rPr>
            </w:pPr>
            <w:r w:rsidRPr="00D4537D">
              <w:rPr>
                <w:rFonts w:ascii="Times New Roman" w:hAnsi="Times New Roman"/>
                <w:sz w:val="24"/>
                <w:szCs w:val="24"/>
              </w:rPr>
              <w:t>в течение 90 (девяноста), но не ранее 60 (шестидесяти) дней</w:t>
            </w:r>
          </w:p>
        </w:tc>
        <w:tc>
          <w:tcPr>
            <w:tcW w:w="4121" w:type="dxa"/>
            <w:tcBorders>
              <w:top w:val="single" w:sz="4" w:space="0" w:color="auto"/>
              <w:left w:val="single" w:sz="4" w:space="0" w:color="auto"/>
              <w:bottom w:val="single" w:sz="4" w:space="0" w:color="auto"/>
              <w:right w:val="single" w:sz="4" w:space="0" w:color="auto"/>
            </w:tcBorders>
            <w:vAlign w:val="center"/>
          </w:tcPr>
          <w:p w:rsidR="00086F59" w:rsidRPr="00BD5B3B" w:rsidRDefault="00086F59" w:rsidP="00086F59">
            <w:pPr>
              <w:pStyle w:val="af"/>
              <w:jc w:val="center"/>
              <w:rPr>
                <w:rFonts w:ascii="Times New Roman" w:hAnsi="Times New Roman"/>
                <w:sz w:val="23"/>
                <w:szCs w:val="23"/>
              </w:rPr>
            </w:pPr>
          </w:p>
          <w:p w:rsidR="00086F59" w:rsidRPr="00BD5B3B" w:rsidRDefault="00086F59" w:rsidP="00086F59">
            <w:pPr>
              <w:pStyle w:val="af"/>
              <w:jc w:val="center"/>
              <w:rPr>
                <w:rFonts w:ascii="Times New Roman" w:hAnsi="Times New Roman"/>
                <w:sz w:val="23"/>
                <w:szCs w:val="23"/>
              </w:rPr>
            </w:pPr>
            <w:r w:rsidRPr="00BD5B3B">
              <w:rPr>
                <w:rFonts w:ascii="Times New Roman" w:hAnsi="Times New Roman"/>
                <w:sz w:val="23"/>
                <w:szCs w:val="23"/>
              </w:rPr>
              <w:t>да/нет</w:t>
            </w:r>
          </w:p>
        </w:tc>
      </w:tr>
    </w:tbl>
    <w:p w:rsidR="00086F59" w:rsidRDefault="00086F59" w:rsidP="00086F59">
      <w:pPr>
        <w:pStyle w:val="af"/>
        <w:rPr>
          <w:rFonts w:ascii="Times New Roman" w:hAnsi="Times New Roman"/>
          <w:sz w:val="23"/>
          <w:szCs w:val="23"/>
        </w:rPr>
      </w:pPr>
    </w:p>
    <w:p w:rsidR="00086F59" w:rsidRPr="002C08CB" w:rsidRDefault="00086F59" w:rsidP="00086F59">
      <w:pPr>
        <w:pStyle w:val="af"/>
        <w:rPr>
          <w:rFonts w:ascii="Times New Roman" w:hAnsi="Times New Roman"/>
          <w:sz w:val="24"/>
          <w:szCs w:val="24"/>
        </w:rPr>
      </w:pPr>
      <w:r w:rsidRPr="002C08CB">
        <w:rPr>
          <w:rFonts w:ascii="Times New Roman" w:hAnsi="Times New Roman"/>
          <w:sz w:val="24"/>
          <w:szCs w:val="24"/>
        </w:rPr>
        <w:t>1. Настоящее предложение может быть акцептовано до «</w:t>
      </w:r>
      <w:r w:rsidR="00CC4666" w:rsidRPr="00CC4666">
        <w:rPr>
          <w:rFonts w:ascii="Times New Roman" w:hAnsi="Times New Roman"/>
          <w:sz w:val="24"/>
          <w:szCs w:val="24"/>
        </w:rPr>
        <w:t>31</w:t>
      </w:r>
      <w:r w:rsidRPr="002C08CB">
        <w:rPr>
          <w:rFonts w:ascii="Times New Roman" w:hAnsi="Times New Roman"/>
          <w:sz w:val="24"/>
          <w:szCs w:val="24"/>
        </w:rPr>
        <w:t>»  ма</w:t>
      </w:r>
      <w:r>
        <w:rPr>
          <w:rFonts w:ascii="Times New Roman" w:hAnsi="Times New Roman"/>
          <w:sz w:val="24"/>
          <w:szCs w:val="24"/>
        </w:rPr>
        <w:t>я</w:t>
      </w:r>
      <w:r w:rsidRPr="002C08CB">
        <w:rPr>
          <w:rFonts w:ascii="Times New Roman" w:hAnsi="Times New Roman"/>
          <w:sz w:val="24"/>
          <w:szCs w:val="24"/>
        </w:rPr>
        <w:t xml:space="preserve">  2016г.</w:t>
      </w:r>
    </w:p>
    <w:p w:rsidR="00086F59" w:rsidRPr="002C08CB" w:rsidRDefault="00086F59" w:rsidP="00086F59">
      <w:pPr>
        <w:pStyle w:val="af"/>
        <w:rPr>
          <w:rFonts w:ascii="Times New Roman" w:hAnsi="Times New Roman"/>
          <w:sz w:val="24"/>
          <w:szCs w:val="24"/>
        </w:rPr>
      </w:pPr>
      <w:r w:rsidRPr="002C08CB">
        <w:rPr>
          <w:rFonts w:ascii="Times New Roman" w:hAnsi="Times New Roman"/>
          <w:sz w:val="24"/>
          <w:szCs w:val="24"/>
        </w:rPr>
        <w:t>2. Настоящее предложение не может быть отозвано и является безотзывной офертой.</w:t>
      </w:r>
    </w:p>
    <w:p w:rsidR="00086F59" w:rsidRPr="002C08CB" w:rsidRDefault="00086F59" w:rsidP="00086F59">
      <w:pPr>
        <w:pStyle w:val="af"/>
        <w:jc w:val="both"/>
        <w:rPr>
          <w:rFonts w:ascii="Times New Roman" w:hAnsi="Times New Roman"/>
          <w:sz w:val="24"/>
          <w:szCs w:val="24"/>
        </w:rPr>
      </w:pPr>
      <w:r w:rsidRPr="002C08CB">
        <w:rPr>
          <w:rFonts w:ascii="Times New Roman" w:hAnsi="Times New Roman"/>
          <w:sz w:val="24"/>
          <w:szCs w:val="24"/>
        </w:rPr>
        <w:t>3. Допускается акцепт в отношении  всех позиций, перечисленных в Коммерческом предложении, прилагаемом к настоящей оферте.</w:t>
      </w:r>
    </w:p>
    <w:p w:rsidR="00086F59" w:rsidRPr="002C08CB" w:rsidRDefault="00086F59" w:rsidP="00086F59">
      <w:pPr>
        <w:pStyle w:val="af"/>
        <w:rPr>
          <w:rFonts w:ascii="Times New Roman" w:hAnsi="Times New Roman"/>
          <w:sz w:val="24"/>
          <w:szCs w:val="24"/>
        </w:rPr>
      </w:pPr>
      <w:r w:rsidRPr="002C08CB">
        <w:rPr>
          <w:rFonts w:ascii="Times New Roman" w:hAnsi="Times New Roman"/>
          <w:sz w:val="24"/>
          <w:szCs w:val="24"/>
        </w:rPr>
        <w:t xml:space="preserve">4. Настоящая оферта может быть акцептована не более одного раза. </w:t>
      </w:r>
    </w:p>
    <w:p w:rsidR="00086F59" w:rsidRPr="002C08CB" w:rsidRDefault="00086F59" w:rsidP="00086F59">
      <w:pPr>
        <w:pStyle w:val="af"/>
        <w:jc w:val="both"/>
        <w:rPr>
          <w:rFonts w:ascii="Times New Roman" w:hAnsi="Times New Roman"/>
          <w:sz w:val="24"/>
          <w:szCs w:val="24"/>
        </w:rPr>
      </w:pPr>
      <w:r w:rsidRPr="002C08CB">
        <w:rPr>
          <w:rFonts w:ascii="Times New Roman" w:hAnsi="Times New Roman"/>
          <w:sz w:val="24"/>
          <w:szCs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86F59" w:rsidRPr="002C08CB" w:rsidRDefault="00086F59" w:rsidP="00086F59">
      <w:pPr>
        <w:spacing w:before="0"/>
        <w:jc w:val="both"/>
        <w:rPr>
          <w:rFonts w:ascii="Times New Roman" w:hAnsi="Times New Roman"/>
          <w:sz w:val="24"/>
        </w:rPr>
      </w:pPr>
      <w:r w:rsidRPr="002C08CB">
        <w:rPr>
          <w:rFonts w:ascii="Times New Roman" w:hAnsi="Times New Roman"/>
          <w:sz w:val="24"/>
        </w:rPr>
        <w:t>6. Более подробные условия оферты содержатся в приложениях, являющихся неотъемлемой частью оферты.</w:t>
      </w:r>
    </w:p>
    <w:p w:rsidR="00086F59" w:rsidRDefault="00086F59" w:rsidP="00086F59">
      <w:pPr>
        <w:jc w:val="both"/>
        <w:rPr>
          <w:rFonts w:ascii="Times New Roman" w:hAnsi="Times New Roman"/>
          <w:sz w:val="23"/>
          <w:szCs w:val="23"/>
        </w:rPr>
      </w:pPr>
    </w:p>
    <w:p w:rsidR="00086F59" w:rsidRPr="00BD5B3B" w:rsidRDefault="00086F59" w:rsidP="00086F59">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86F59" w:rsidRPr="002C08CB" w:rsidRDefault="00086F59" w:rsidP="00086F59">
      <w:pPr>
        <w:spacing w:before="0"/>
        <w:ind w:left="360"/>
        <w:jc w:val="both"/>
        <w:rPr>
          <w:rFonts w:ascii="Times New Roman" w:hAnsi="Times New Roman"/>
          <w:b/>
          <w:sz w:val="24"/>
        </w:rPr>
      </w:pPr>
      <w:r w:rsidRPr="002C08CB">
        <w:rPr>
          <w:rFonts w:ascii="Times New Roman" w:hAnsi="Times New Roman"/>
          <w:b/>
          <w:sz w:val="23"/>
          <w:szCs w:val="23"/>
        </w:rPr>
        <w:tab/>
      </w:r>
      <w:r w:rsidRPr="002C08CB">
        <w:rPr>
          <w:rFonts w:ascii="Times New Roman" w:hAnsi="Times New Roman"/>
          <w:b/>
          <w:sz w:val="24"/>
        </w:rPr>
        <w:t>Подпись:________________________________ /Должность, Фамилия И.О./</w:t>
      </w:r>
    </w:p>
    <w:p w:rsidR="00086F59" w:rsidRPr="000F3E29" w:rsidRDefault="00086F59" w:rsidP="00086F5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Pr>
          <w:rFonts w:ascii="Times New Roman" w:hAnsi="Times New Roman"/>
          <w:sz w:val="24"/>
        </w:rPr>
        <w:t>.</w:t>
      </w:r>
      <w:r w:rsidRPr="000F3E29">
        <w:rPr>
          <w:rFonts w:ascii="Times New Roman" w:hAnsi="Times New Roman"/>
          <w:sz w:val="24"/>
        </w:rPr>
        <w:t>П</w:t>
      </w:r>
      <w:r>
        <w:rPr>
          <w:rFonts w:ascii="Times New Roman" w:hAnsi="Times New Roman"/>
          <w:sz w:val="24"/>
        </w:rPr>
        <w:t>.</w:t>
      </w:r>
    </w:p>
    <w:p w:rsidR="00086F59" w:rsidRDefault="00086F59" w:rsidP="009F334F">
      <w:pPr>
        <w:spacing w:before="0"/>
        <w:ind w:left="4248" w:hanging="846"/>
        <w:jc w:val="both"/>
        <w:rPr>
          <w:rFonts w:ascii="Times New Roman" w:hAnsi="Times New Roman"/>
          <w:b/>
          <w:sz w:val="24"/>
        </w:rPr>
      </w:pPr>
    </w:p>
    <w:p w:rsidR="00086F59" w:rsidRDefault="00086F59" w:rsidP="009F334F">
      <w:pPr>
        <w:spacing w:before="0"/>
        <w:ind w:left="4248" w:hanging="846"/>
        <w:jc w:val="both"/>
        <w:rPr>
          <w:rFonts w:ascii="Times New Roman" w:hAnsi="Times New Roman"/>
          <w:b/>
          <w:sz w:val="24"/>
        </w:rPr>
        <w:sectPr w:rsidR="00086F59" w:rsidSect="001E1B26">
          <w:pgSz w:w="11906" w:h="16838"/>
          <w:pgMar w:top="1134" w:right="567" w:bottom="993" w:left="1418" w:header="709" w:footer="709" w:gutter="0"/>
          <w:cols w:space="708"/>
          <w:docGrid w:linePitch="360"/>
        </w:sectPr>
      </w:pPr>
    </w:p>
    <w:p w:rsidR="00230F80" w:rsidRPr="007E781D" w:rsidRDefault="00CC4666" w:rsidP="009F334F">
      <w:pPr>
        <w:spacing w:before="0"/>
        <w:ind w:left="4248" w:hanging="846"/>
        <w:jc w:val="both"/>
        <w:rPr>
          <w:rFonts w:ascii="Times New Roman" w:hAnsi="Times New Roman"/>
          <w:b/>
          <w:sz w:val="24"/>
        </w:rPr>
      </w:pPr>
      <w:r>
        <w:rPr>
          <w:rFonts w:ascii="Times New Roman" w:hAnsi="Times New Roman"/>
          <w:b/>
          <w:sz w:val="24"/>
        </w:rPr>
        <w:lastRenderedPageBreak/>
        <w:t xml:space="preserve">Форма </w:t>
      </w:r>
      <w:r w:rsidRPr="003A4F2D">
        <w:rPr>
          <w:rFonts w:ascii="Times New Roman" w:hAnsi="Times New Roman"/>
          <w:b/>
          <w:sz w:val="24"/>
        </w:rPr>
        <w:t>6</w:t>
      </w:r>
      <w:r w:rsidR="00230F80" w:rsidRPr="007E781D">
        <w:rPr>
          <w:rFonts w:ascii="Times New Roman" w:hAnsi="Times New Roman"/>
          <w:b/>
          <w:sz w:val="24"/>
        </w:rPr>
        <w:t xml:space="preserve"> «Перечень аффилированных организаций»</w:t>
      </w:r>
    </w:p>
    <w:p w:rsidR="00230F80" w:rsidRPr="007E781D" w:rsidRDefault="00230F80" w:rsidP="000127F9">
      <w:pPr>
        <w:spacing w:before="0"/>
        <w:jc w:val="right"/>
        <w:rPr>
          <w:rFonts w:ascii="Times New Roman" w:hAnsi="Times New Roman"/>
          <w:b/>
          <w:sz w:val="24"/>
        </w:rPr>
      </w:pPr>
    </w:p>
    <w:p w:rsidR="00230F80" w:rsidRPr="007E781D" w:rsidRDefault="00230F80" w:rsidP="000127F9">
      <w:pPr>
        <w:widowControl w:val="0"/>
        <w:autoSpaceDE w:val="0"/>
        <w:autoSpaceDN w:val="0"/>
        <w:adjustRightInd w:val="0"/>
        <w:spacing w:before="0"/>
        <w:jc w:val="center"/>
        <w:rPr>
          <w:rFonts w:ascii="Times New Roman" w:hAnsi="Times New Roman"/>
          <w:b/>
          <w:sz w:val="24"/>
        </w:rPr>
      </w:pPr>
      <w:r w:rsidRPr="007E781D">
        <w:rPr>
          <w:rFonts w:ascii="Times New Roman" w:hAnsi="Times New Roman"/>
          <w:b/>
          <w:sz w:val="24"/>
        </w:rPr>
        <w:t>Перечень аффилированных организаций</w:t>
      </w:r>
    </w:p>
    <w:p w:rsidR="00036043" w:rsidRPr="007E781D" w:rsidRDefault="00036043" w:rsidP="00036043">
      <w:pPr>
        <w:widowControl w:val="0"/>
        <w:autoSpaceDE w:val="0"/>
        <w:autoSpaceDN w:val="0"/>
        <w:adjustRightInd w:val="0"/>
        <w:spacing w:before="0"/>
        <w:rPr>
          <w:rFonts w:ascii="Times New Roman" w:hAnsi="Times New Roman"/>
          <w:bCs/>
          <w:sz w:val="24"/>
        </w:rPr>
      </w:pPr>
    </w:p>
    <w:p w:rsidR="00036043" w:rsidRPr="007E781D" w:rsidRDefault="00036043" w:rsidP="00036043">
      <w:pPr>
        <w:widowControl w:val="0"/>
        <w:autoSpaceDE w:val="0"/>
        <w:autoSpaceDN w:val="0"/>
        <w:adjustRightInd w:val="0"/>
        <w:spacing w:before="0"/>
        <w:rPr>
          <w:rFonts w:ascii="Times New Roman" w:hAnsi="Times New Roman"/>
          <w:bCs/>
          <w:sz w:val="24"/>
        </w:rPr>
      </w:pPr>
    </w:p>
    <w:p w:rsidR="00036043" w:rsidRPr="007E781D" w:rsidRDefault="00036043" w:rsidP="00036043">
      <w:pPr>
        <w:widowControl w:val="0"/>
        <w:autoSpaceDE w:val="0"/>
        <w:autoSpaceDN w:val="0"/>
        <w:adjustRightInd w:val="0"/>
        <w:spacing w:before="0"/>
        <w:rPr>
          <w:rFonts w:ascii="Times New Roman" w:hAnsi="Times New Roman"/>
          <w:bCs/>
          <w:sz w:val="24"/>
        </w:rPr>
      </w:pPr>
      <w:r w:rsidRPr="007E781D">
        <w:rPr>
          <w:rFonts w:ascii="Times New Roman" w:hAnsi="Times New Roman"/>
          <w:bCs/>
          <w:sz w:val="24"/>
        </w:rPr>
        <w:t xml:space="preserve">Участник закупки: </w:t>
      </w:r>
      <w:r w:rsidRPr="007E781D">
        <w:rPr>
          <w:rFonts w:ascii="Times New Roman" w:hAnsi="Times New Roman"/>
          <w:bCs/>
          <w:sz w:val="24"/>
          <w:u w:val="single"/>
        </w:rPr>
        <w:tab/>
      </w:r>
      <w:r w:rsidRPr="007E781D">
        <w:rPr>
          <w:rFonts w:ascii="Times New Roman" w:hAnsi="Times New Roman"/>
          <w:bCs/>
          <w:sz w:val="24"/>
          <w:u w:val="single"/>
        </w:rPr>
        <w:tab/>
      </w:r>
      <w:r w:rsidRPr="007E781D">
        <w:rPr>
          <w:rFonts w:ascii="Times New Roman" w:hAnsi="Times New Roman"/>
          <w:bCs/>
          <w:sz w:val="24"/>
          <w:u w:val="single"/>
        </w:rPr>
        <w:tab/>
      </w:r>
      <w:r w:rsidRPr="007E781D">
        <w:rPr>
          <w:rFonts w:ascii="Times New Roman" w:hAnsi="Times New Roman"/>
          <w:bCs/>
          <w:sz w:val="24"/>
          <w:u w:val="single"/>
        </w:rPr>
        <w:tab/>
      </w:r>
      <w:r w:rsidRPr="007E781D">
        <w:rPr>
          <w:rFonts w:ascii="Times New Roman" w:hAnsi="Times New Roman"/>
          <w:bCs/>
          <w:sz w:val="24"/>
          <w:u w:val="single"/>
        </w:rPr>
        <w:tab/>
      </w:r>
      <w:r w:rsidRPr="007E781D">
        <w:rPr>
          <w:rFonts w:ascii="Times New Roman" w:hAnsi="Times New Roman"/>
          <w:bCs/>
          <w:sz w:val="24"/>
          <w:u w:val="single"/>
        </w:rPr>
        <w:tab/>
      </w:r>
      <w:r w:rsidRPr="007E781D">
        <w:rPr>
          <w:rFonts w:ascii="Times New Roman" w:hAnsi="Times New Roman"/>
          <w:bCs/>
          <w:sz w:val="24"/>
          <w:u w:val="single"/>
        </w:rPr>
        <w:tab/>
      </w:r>
    </w:p>
    <w:p w:rsidR="00036043" w:rsidRPr="007E781D" w:rsidRDefault="00036043" w:rsidP="00036043">
      <w:pPr>
        <w:widowControl w:val="0"/>
        <w:autoSpaceDE w:val="0"/>
        <w:autoSpaceDN w:val="0"/>
        <w:adjustRightInd w:val="0"/>
        <w:spacing w:before="0"/>
        <w:rPr>
          <w:rFonts w:ascii="Times New Roman" w:hAnsi="Times New Roman"/>
          <w:bCs/>
          <w:sz w:val="24"/>
        </w:rPr>
      </w:pPr>
    </w:p>
    <w:p w:rsidR="00036043" w:rsidRPr="007E781D" w:rsidRDefault="00036043" w:rsidP="00036043">
      <w:pPr>
        <w:widowControl w:val="0"/>
        <w:autoSpaceDE w:val="0"/>
        <w:autoSpaceDN w:val="0"/>
        <w:adjustRightInd w:val="0"/>
        <w:spacing w:before="0"/>
        <w:rPr>
          <w:rFonts w:ascii="Times New Roman" w:hAnsi="Times New Roman"/>
          <w:bCs/>
          <w:sz w:val="24"/>
          <w:u w:val="single"/>
        </w:rPr>
      </w:pPr>
      <w:r w:rsidRPr="007E781D">
        <w:rPr>
          <w:rFonts w:ascii="Times New Roman" w:hAnsi="Times New Roman"/>
          <w:bCs/>
          <w:sz w:val="24"/>
        </w:rPr>
        <w:t xml:space="preserve">№ ПДО: </w:t>
      </w:r>
      <w:r w:rsidR="00CC4666">
        <w:rPr>
          <w:rFonts w:ascii="Times New Roman" w:hAnsi="Times New Roman"/>
          <w:bCs/>
          <w:sz w:val="24"/>
          <w:u w:val="single"/>
          <w:lang w:val="en-US"/>
        </w:rPr>
        <w:t>061</w:t>
      </w:r>
      <w:r w:rsidRPr="007E781D">
        <w:rPr>
          <w:rFonts w:ascii="Times New Roman" w:hAnsi="Times New Roman"/>
          <w:bCs/>
          <w:sz w:val="24"/>
          <w:u w:val="single"/>
        </w:rPr>
        <w:t>/ТК/2015</w:t>
      </w:r>
    </w:p>
    <w:p w:rsidR="00230F80" w:rsidRPr="007E781D"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230F80" w:rsidRPr="007E781D"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7E781D" w:rsidRDefault="00230F80" w:rsidP="000127F9">
            <w:pPr>
              <w:widowControl w:val="0"/>
              <w:autoSpaceDE w:val="0"/>
              <w:autoSpaceDN w:val="0"/>
              <w:adjustRightInd w:val="0"/>
              <w:spacing w:before="0"/>
              <w:jc w:val="center"/>
              <w:rPr>
                <w:rFonts w:ascii="Times New Roman" w:hAnsi="Times New Roman"/>
                <w:b/>
                <w:sz w:val="24"/>
              </w:rPr>
            </w:pPr>
            <w:r w:rsidRPr="007E781D">
              <w:rPr>
                <w:rFonts w:ascii="Times New Roman" w:hAnsi="Times New Roman"/>
                <w:b/>
                <w:sz w:val="24"/>
              </w:rPr>
              <w:t>№</w:t>
            </w:r>
          </w:p>
          <w:p w:rsidR="00230F80" w:rsidRPr="007E781D" w:rsidRDefault="00230F80" w:rsidP="000127F9">
            <w:pPr>
              <w:widowControl w:val="0"/>
              <w:autoSpaceDE w:val="0"/>
              <w:autoSpaceDN w:val="0"/>
              <w:adjustRightInd w:val="0"/>
              <w:spacing w:before="0"/>
              <w:jc w:val="center"/>
              <w:rPr>
                <w:rFonts w:ascii="Times New Roman" w:hAnsi="Times New Roman"/>
                <w:b/>
                <w:sz w:val="24"/>
              </w:rPr>
            </w:pPr>
            <w:proofErr w:type="gramStart"/>
            <w:r w:rsidRPr="007E781D">
              <w:rPr>
                <w:rFonts w:ascii="Times New Roman" w:hAnsi="Times New Roman"/>
                <w:b/>
                <w:sz w:val="24"/>
              </w:rPr>
              <w:t>п</w:t>
            </w:r>
            <w:proofErr w:type="gramEnd"/>
            <w:r w:rsidRPr="007E781D">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7E781D" w:rsidRDefault="00230F80" w:rsidP="000127F9">
            <w:pPr>
              <w:widowControl w:val="0"/>
              <w:autoSpaceDE w:val="0"/>
              <w:autoSpaceDN w:val="0"/>
              <w:adjustRightInd w:val="0"/>
              <w:spacing w:before="0"/>
              <w:jc w:val="center"/>
              <w:rPr>
                <w:rFonts w:ascii="Times New Roman" w:hAnsi="Times New Roman"/>
                <w:b/>
                <w:sz w:val="24"/>
              </w:rPr>
            </w:pPr>
            <w:r w:rsidRPr="007E781D">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7E781D" w:rsidRDefault="00230F80" w:rsidP="000127F9">
            <w:pPr>
              <w:widowControl w:val="0"/>
              <w:autoSpaceDE w:val="0"/>
              <w:autoSpaceDN w:val="0"/>
              <w:adjustRightInd w:val="0"/>
              <w:spacing w:before="0"/>
              <w:jc w:val="center"/>
              <w:rPr>
                <w:rFonts w:ascii="Times New Roman" w:hAnsi="Times New Roman"/>
                <w:b/>
                <w:sz w:val="24"/>
              </w:rPr>
            </w:pPr>
            <w:r w:rsidRPr="007E781D">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7E781D" w:rsidRDefault="00230F80" w:rsidP="000127F9">
            <w:pPr>
              <w:widowControl w:val="0"/>
              <w:autoSpaceDE w:val="0"/>
              <w:autoSpaceDN w:val="0"/>
              <w:adjustRightInd w:val="0"/>
              <w:spacing w:before="0"/>
              <w:jc w:val="center"/>
              <w:rPr>
                <w:rFonts w:ascii="Times New Roman" w:hAnsi="Times New Roman"/>
                <w:b/>
                <w:sz w:val="24"/>
              </w:rPr>
            </w:pPr>
            <w:r w:rsidRPr="007E781D">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7E781D" w:rsidRDefault="00230F80" w:rsidP="000127F9">
            <w:pPr>
              <w:widowControl w:val="0"/>
              <w:autoSpaceDE w:val="0"/>
              <w:autoSpaceDN w:val="0"/>
              <w:adjustRightInd w:val="0"/>
              <w:spacing w:before="0"/>
              <w:jc w:val="center"/>
              <w:rPr>
                <w:rFonts w:ascii="Times New Roman" w:hAnsi="Times New Roman"/>
                <w:b/>
                <w:sz w:val="24"/>
              </w:rPr>
            </w:pPr>
            <w:r w:rsidRPr="007E781D">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7E781D" w:rsidRDefault="00230F80" w:rsidP="000127F9">
            <w:pPr>
              <w:widowControl w:val="0"/>
              <w:autoSpaceDE w:val="0"/>
              <w:autoSpaceDN w:val="0"/>
              <w:adjustRightInd w:val="0"/>
              <w:spacing w:before="0"/>
              <w:jc w:val="center"/>
              <w:rPr>
                <w:rFonts w:ascii="Times New Roman" w:hAnsi="Times New Roman"/>
                <w:b/>
                <w:sz w:val="24"/>
              </w:rPr>
            </w:pPr>
            <w:r w:rsidRPr="007E781D">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7E781D" w:rsidRDefault="00230F80" w:rsidP="000127F9">
            <w:pPr>
              <w:widowControl w:val="0"/>
              <w:autoSpaceDE w:val="0"/>
              <w:autoSpaceDN w:val="0"/>
              <w:adjustRightInd w:val="0"/>
              <w:spacing w:before="0"/>
              <w:jc w:val="center"/>
              <w:rPr>
                <w:rFonts w:ascii="Times New Roman" w:hAnsi="Times New Roman"/>
                <w:b/>
                <w:sz w:val="24"/>
              </w:rPr>
            </w:pPr>
            <w:r w:rsidRPr="007E781D">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7E781D" w:rsidRDefault="00230F80" w:rsidP="000127F9">
            <w:pPr>
              <w:widowControl w:val="0"/>
              <w:autoSpaceDE w:val="0"/>
              <w:autoSpaceDN w:val="0"/>
              <w:adjustRightInd w:val="0"/>
              <w:spacing w:before="0"/>
              <w:jc w:val="center"/>
              <w:rPr>
                <w:rFonts w:ascii="Times New Roman" w:hAnsi="Times New Roman"/>
                <w:b/>
                <w:sz w:val="24"/>
              </w:rPr>
            </w:pPr>
            <w:r w:rsidRPr="007E781D">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7E781D" w:rsidRDefault="00230F80" w:rsidP="000127F9">
            <w:pPr>
              <w:widowControl w:val="0"/>
              <w:autoSpaceDE w:val="0"/>
              <w:autoSpaceDN w:val="0"/>
              <w:adjustRightInd w:val="0"/>
              <w:spacing w:before="0"/>
              <w:jc w:val="center"/>
              <w:rPr>
                <w:rFonts w:ascii="Times New Roman" w:hAnsi="Times New Roman"/>
                <w:b/>
                <w:sz w:val="24"/>
              </w:rPr>
            </w:pPr>
            <w:r w:rsidRPr="007E781D">
              <w:rPr>
                <w:rFonts w:ascii="Times New Roman" w:hAnsi="Times New Roman"/>
                <w:b/>
                <w:sz w:val="24"/>
              </w:rPr>
              <w:t>ОКПО</w:t>
            </w:r>
          </w:p>
        </w:tc>
      </w:tr>
      <w:tr w:rsidR="00230F80" w:rsidRPr="007E781D"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r>
      <w:tr w:rsidR="00230F80" w:rsidRPr="007E781D"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r>
      <w:tr w:rsidR="00230F80" w:rsidRPr="007E781D"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r>
      <w:tr w:rsidR="00230F80" w:rsidRPr="007E781D"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r>
      <w:tr w:rsidR="00230F80" w:rsidRPr="007E781D"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r>
      <w:tr w:rsidR="00230F80" w:rsidRPr="007E781D"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r>
      <w:tr w:rsidR="00230F80" w:rsidRPr="007E781D"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7E781D" w:rsidRDefault="00230F80" w:rsidP="000127F9">
            <w:pPr>
              <w:widowControl w:val="0"/>
              <w:autoSpaceDE w:val="0"/>
              <w:autoSpaceDN w:val="0"/>
              <w:adjustRightInd w:val="0"/>
              <w:spacing w:before="0"/>
              <w:jc w:val="both"/>
              <w:rPr>
                <w:rFonts w:ascii="Times New Roman" w:hAnsi="Times New Roman"/>
                <w:sz w:val="24"/>
              </w:rPr>
            </w:pPr>
          </w:p>
        </w:tc>
      </w:tr>
    </w:tbl>
    <w:p w:rsidR="004E5AD6" w:rsidRPr="007E781D" w:rsidRDefault="004E5AD6" w:rsidP="004E5AD6">
      <w:pPr>
        <w:spacing w:before="0"/>
        <w:ind w:firstLine="708"/>
        <w:rPr>
          <w:rFonts w:ascii="Times New Roman" w:hAnsi="Times New Roman"/>
          <w:b/>
          <w:sz w:val="24"/>
        </w:rPr>
      </w:pPr>
    </w:p>
    <w:p w:rsidR="009A35A4" w:rsidRPr="007E781D" w:rsidRDefault="009A35A4" w:rsidP="004E5AD6">
      <w:pPr>
        <w:spacing w:before="0"/>
        <w:ind w:firstLine="708"/>
        <w:rPr>
          <w:rFonts w:ascii="Times New Roman" w:hAnsi="Times New Roman"/>
          <w:b/>
          <w:sz w:val="24"/>
        </w:rPr>
      </w:pPr>
    </w:p>
    <w:p w:rsidR="009A35A4" w:rsidRPr="007E781D" w:rsidRDefault="009A35A4" w:rsidP="004E5AD6">
      <w:pPr>
        <w:spacing w:before="0"/>
        <w:ind w:firstLine="708"/>
        <w:rPr>
          <w:rFonts w:ascii="Times New Roman" w:hAnsi="Times New Roman"/>
          <w:b/>
          <w:sz w:val="24"/>
        </w:rPr>
      </w:pPr>
    </w:p>
    <w:p w:rsidR="00036043" w:rsidRPr="007E781D" w:rsidRDefault="00036043" w:rsidP="00036043">
      <w:pPr>
        <w:rPr>
          <w:rFonts w:ascii="Times New Roman" w:hAnsi="Times New Roman"/>
          <w:sz w:val="24"/>
        </w:rPr>
      </w:pPr>
      <w:r w:rsidRPr="007E781D">
        <w:rPr>
          <w:rFonts w:ascii="Times New Roman" w:hAnsi="Times New Roman"/>
          <w:sz w:val="24"/>
        </w:rPr>
        <w:t>Подпись:________________________________ /Должность, Фамилия И.О./</w:t>
      </w:r>
    </w:p>
    <w:p w:rsidR="00036043" w:rsidRPr="007E781D" w:rsidRDefault="00036043" w:rsidP="00036043">
      <w:pPr>
        <w:spacing w:before="0"/>
        <w:jc w:val="both"/>
        <w:rPr>
          <w:rFonts w:ascii="Times New Roman" w:hAnsi="Times New Roman"/>
          <w:sz w:val="24"/>
        </w:rPr>
      </w:pPr>
      <w:r w:rsidRPr="007E781D">
        <w:rPr>
          <w:rFonts w:ascii="Times New Roman" w:hAnsi="Times New Roman"/>
          <w:sz w:val="24"/>
        </w:rPr>
        <w:tab/>
      </w:r>
      <w:r w:rsidRPr="007E781D">
        <w:rPr>
          <w:rFonts w:ascii="Times New Roman" w:hAnsi="Times New Roman"/>
          <w:sz w:val="24"/>
        </w:rPr>
        <w:tab/>
        <w:t>МП</w:t>
      </w:r>
    </w:p>
    <w:p w:rsidR="009A35A4" w:rsidRPr="007E781D" w:rsidRDefault="009A35A4" w:rsidP="004E5AD6">
      <w:pPr>
        <w:spacing w:before="0"/>
        <w:ind w:firstLine="708"/>
        <w:rPr>
          <w:rFonts w:ascii="Times New Roman" w:hAnsi="Times New Roman"/>
          <w:b/>
          <w:sz w:val="24"/>
        </w:rPr>
      </w:pPr>
    </w:p>
    <w:p w:rsidR="009A35A4" w:rsidRPr="007E781D" w:rsidRDefault="009A35A4" w:rsidP="004E5AD6">
      <w:pPr>
        <w:spacing w:before="0"/>
        <w:ind w:firstLine="708"/>
        <w:rPr>
          <w:rFonts w:ascii="Times New Roman" w:hAnsi="Times New Roman"/>
          <w:b/>
          <w:sz w:val="24"/>
        </w:rPr>
      </w:pPr>
    </w:p>
    <w:p w:rsidR="009A35A4" w:rsidRPr="007E781D" w:rsidRDefault="009A35A4" w:rsidP="009A35A4">
      <w:pPr>
        <w:jc w:val="right"/>
        <w:rPr>
          <w:b/>
          <w:szCs w:val="22"/>
        </w:rPr>
      </w:pPr>
    </w:p>
    <w:p w:rsidR="009A35A4" w:rsidRPr="007E781D" w:rsidRDefault="009A35A4" w:rsidP="009A35A4">
      <w:pPr>
        <w:jc w:val="right"/>
        <w:rPr>
          <w:b/>
          <w:szCs w:val="22"/>
        </w:rPr>
      </w:pPr>
    </w:p>
    <w:p w:rsidR="009A35A4" w:rsidRPr="007E781D" w:rsidRDefault="009A35A4" w:rsidP="009A35A4">
      <w:pPr>
        <w:jc w:val="right"/>
        <w:rPr>
          <w:b/>
          <w:szCs w:val="22"/>
        </w:rPr>
      </w:pPr>
    </w:p>
    <w:p w:rsidR="009A35A4" w:rsidRPr="007E781D" w:rsidRDefault="009A35A4" w:rsidP="009A35A4">
      <w:pPr>
        <w:jc w:val="right"/>
        <w:rPr>
          <w:b/>
          <w:szCs w:val="22"/>
        </w:rPr>
      </w:pPr>
    </w:p>
    <w:p w:rsidR="009A35A4" w:rsidRPr="007E781D" w:rsidRDefault="009A35A4" w:rsidP="009A35A4">
      <w:pPr>
        <w:jc w:val="right"/>
        <w:rPr>
          <w:b/>
          <w:szCs w:val="22"/>
        </w:rPr>
      </w:pPr>
    </w:p>
    <w:p w:rsidR="009A35A4" w:rsidRPr="007E781D" w:rsidRDefault="009A35A4" w:rsidP="009A35A4">
      <w:pPr>
        <w:jc w:val="right"/>
        <w:rPr>
          <w:b/>
          <w:szCs w:val="22"/>
        </w:rPr>
      </w:pPr>
    </w:p>
    <w:p w:rsidR="009A35A4" w:rsidRPr="007E781D" w:rsidRDefault="009A35A4" w:rsidP="009A35A4">
      <w:pPr>
        <w:jc w:val="right"/>
        <w:rPr>
          <w:b/>
          <w:szCs w:val="22"/>
        </w:rPr>
      </w:pPr>
    </w:p>
    <w:p w:rsidR="009A35A4" w:rsidRPr="007E781D" w:rsidRDefault="009A35A4" w:rsidP="009A35A4">
      <w:pPr>
        <w:jc w:val="right"/>
        <w:rPr>
          <w:b/>
          <w:szCs w:val="22"/>
        </w:rPr>
      </w:pPr>
    </w:p>
    <w:p w:rsidR="009A35A4" w:rsidRPr="007E781D" w:rsidRDefault="009A35A4" w:rsidP="009A35A4">
      <w:pPr>
        <w:jc w:val="right"/>
        <w:rPr>
          <w:b/>
          <w:szCs w:val="22"/>
        </w:rPr>
      </w:pPr>
    </w:p>
    <w:p w:rsidR="002779D0" w:rsidRPr="007E781D" w:rsidRDefault="002779D0" w:rsidP="009A35A4">
      <w:pPr>
        <w:jc w:val="right"/>
        <w:rPr>
          <w:b/>
          <w:szCs w:val="22"/>
        </w:rPr>
      </w:pPr>
    </w:p>
    <w:p w:rsidR="002779D0" w:rsidRPr="007E781D" w:rsidRDefault="002779D0" w:rsidP="009A35A4">
      <w:pPr>
        <w:jc w:val="right"/>
        <w:rPr>
          <w:b/>
          <w:szCs w:val="22"/>
        </w:rPr>
      </w:pPr>
    </w:p>
    <w:p w:rsidR="002779D0" w:rsidRPr="007E781D" w:rsidRDefault="002779D0" w:rsidP="009A35A4">
      <w:pPr>
        <w:jc w:val="right"/>
        <w:rPr>
          <w:b/>
          <w:szCs w:val="22"/>
        </w:rPr>
        <w:sectPr w:rsidR="002779D0" w:rsidRPr="007E781D" w:rsidSect="001E1B26">
          <w:pgSz w:w="11906" w:h="16838"/>
          <w:pgMar w:top="1134" w:right="567" w:bottom="993" w:left="1418" w:header="709" w:footer="709" w:gutter="0"/>
          <w:cols w:space="708"/>
          <w:docGrid w:linePitch="360"/>
        </w:sectPr>
      </w:pPr>
    </w:p>
    <w:p w:rsidR="002779D0" w:rsidRPr="007E781D" w:rsidRDefault="002779D0" w:rsidP="009A35A4">
      <w:pPr>
        <w:jc w:val="right"/>
        <w:rPr>
          <w:b/>
          <w:szCs w:val="22"/>
        </w:rPr>
      </w:pPr>
    </w:p>
    <w:p w:rsidR="002779D0" w:rsidRPr="007E781D" w:rsidRDefault="00CC4666" w:rsidP="002779D0">
      <w:pPr>
        <w:suppressAutoHyphens/>
        <w:jc w:val="right"/>
        <w:rPr>
          <w:rFonts w:ascii="Times New Roman" w:hAnsi="Times New Roman"/>
          <w:b/>
          <w:sz w:val="24"/>
        </w:rPr>
      </w:pPr>
      <w:r>
        <w:rPr>
          <w:rFonts w:ascii="Times New Roman" w:hAnsi="Times New Roman"/>
          <w:b/>
          <w:sz w:val="24"/>
        </w:rPr>
        <w:t xml:space="preserve">Форма </w:t>
      </w:r>
      <w:r w:rsidRPr="003A4F2D">
        <w:rPr>
          <w:rFonts w:ascii="Times New Roman" w:hAnsi="Times New Roman"/>
          <w:b/>
          <w:sz w:val="24"/>
        </w:rPr>
        <w:t>7</w:t>
      </w:r>
      <w:r w:rsidR="002779D0" w:rsidRPr="007E781D">
        <w:rPr>
          <w:rFonts w:ascii="Times New Roman" w:hAnsi="Times New Roman"/>
          <w:b/>
          <w:sz w:val="24"/>
        </w:rPr>
        <w:t xml:space="preserve"> «Калькуляция»</w:t>
      </w:r>
    </w:p>
    <w:p w:rsidR="002779D0" w:rsidRPr="007E781D" w:rsidRDefault="002779D0" w:rsidP="002779D0">
      <w:pPr>
        <w:pStyle w:val="af6"/>
        <w:pBdr>
          <w:bottom w:val="single" w:sz="8" w:space="9" w:color="4F81BD" w:themeColor="accent1"/>
        </w:pBdr>
        <w:jc w:val="both"/>
        <w:rPr>
          <w:bCs/>
          <w:szCs w:val="28"/>
        </w:rPr>
      </w:pPr>
    </w:p>
    <w:p w:rsidR="002779D0" w:rsidRPr="007E781D" w:rsidRDefault="002779D0" w:rsidP="002779D0">
      <w:pPr>
        <w:pStyle w:val="af"/>
        <w:jc w:val="center"/>
        <w:rPr>
          <w:rFonts w:ascii="Times New Roman" w:hAnsi="Times New Roman"/>
          <w:b/>
          <w:sz w:val="24"/>
          <w:szCs w:val="24"/>
        </w:rPr>
      </w:pPr>
      <w:r w:rsidRPr="007E781D">
        <w:rPr>
          <w:rFonts w:ascii="Times New Roman" w:hAnsi="Times New Roman"/>
          <w:b/>
          <w:sz w:val="24"/>
          <w:szCs w:val="24"/>
        </w:rPr>
        <w:t>Калькуляция на производство единицы работ</w:t>
      </w:r>
    </w:p>
    <w:p w:rsidR="002779D0" w:rsidRPr="007E781D" w:rsidRDefault="002779D0" w:rsidP="002779D0">
      <w:pPr>
        <w:pStyle w:val="af"/>
        <w:jc w:val="center"/>
        <w:rPr>
          <w:rFonts w:ascii="Times New Roman" w:hAnsi="Times New Roman"/>
          <w:b/>
          <w:bCs/>
          <w:sz w:val="24"/>
          <w:szCs w:val="24"/>
        </w:rPr>
      </w:pPr>
      <w:r w:rsidRPr="007E781D">
        <w:rPr>
          <w:rFonts w:ascii="Times New Roman" w:hAnsi="Times New Roman"/>
          <w:b/>
          <w:sz w:val="24"/>
          <w:szCs w:val="24"/>
        </w:rPr>
        <w:t>с расшифровкой по статьям затрат</w:t>
      </w:r>
    </w:p>
    <w:p w:rsidR="002779D0" w:rsidRPr="007E781D" w:rsidRDefault="002779D0" w:rsidP="002779D0">
      <w:pPr>
        <w:pStyle w:val="af"/>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2779D0" w:rsidRPr="007E781D" w:rsidTr="00086F59">
        <w:trPr>
          <w:trHeight w:val="545"/>
        </w:trPr>
        <w:tc>
          <w:tcPr>
            <w:tcW w:w="905" w:type="dxa"/>
            <w:shd w:val="clear" w:color="auto" w:fill="auto"/>
            <w:vAlign w:val="center"/>
          </w:tcPr>
          <w:p w:rsidR="002779D0" w:rsidRPr="007E781D" w:rsidRDefault="002779D0" w:rsidP="00086F59">
            <w:pPr>
              <w:pStyle w:val="af"/>
              <w:jc w:val="center"/>
              <w:rPr>
                <w:rFonts w:ascii="Times New Roman" w:hAnsi="Times New Roman"/>
                <w:b/>
                <w:i/>
                <w:sz w:val="20"/>
                <w:szCs w:val="20"/>
              </w:rPr>
            </w:pPr>
            <w:r w:rsidRPr="007E781D">
              <w:rPr>
                <w:rFonts w:ascii="Times New Roman" w:hAnsi="Times New Roman"/>
                <w:b/>
                <w:i/>
                <w:sz w:val="20"/>
                <w:szCs w:val="20"/>
              </w:rPr>
              <w:t>№</w:t>
            </w:r>
          </w:p>
          <w:p w:rsidR="002779D0" w:rsidRPr="007E781D" w:rsidRDefault="002779D0" w:rsidP="00086F59">
            <w:pPr>
              <w:pStyle w:val="af"/>
              <w:jc w:val="center"/>
              <w:rPr>
                <w:rFonts w:ascii="Times New Roman" w:hAnsi="Times New Roman"/>
                <w:b/>
                <w:i/>
                <w:sz w:val="20"/>
                <w:szCs w:val="20"/>
              </w:rPr>
            </w:pPr>
            <w:proofErr w:type="gramStart"/>
            <w:r w:rsidRPr="007E781D">
              <w:rPr>
                <w:rFonts w:ascii="Times New Roman" w:hAnsi="Times New Roman"/>
                <w:b/>
                <w:i/>
                <w:sz w:val="20"/>
                <w:szCs w:val="20"/>
              </w:rPr>
              <w:t>п</w:t>
            </w:r>
            <w:proofErr w:type="gramEnd"/>
            <w:r w:rsidRPr="007E781D">
              <w:rPr>
                <w:rFonts w:ascii="Times New Roman" w:hAnsi="Times New Roman"/>
                <w:b/>
                <w:i/>
                <w:sz w:val="20"/>
                <w:szCs w:val="20"/>
              </w:rPr>
              <w:t>/п</w:t>
            </w:r>
          </w:p>
        </w:tc>
        <w:tc>
          <w:tcPr>
            <w:tcW w:w="3881" w:type="dxa"/>
            <w:shd w:val="clear" w:color="auto" w:fill="auto"/>
            <w:vAlign w:val="center"/>
          </w:tcPr>
          <w:p w:rsidR="002779D0" w:rsidRPr="007E781D" w:rsidRDefault="002779D0" w:rsidP="00086F59">
            <w:pPr>
              <w:pStyle w:val="af"/>
              <w:jc w:val="center"/>
              <w:rPr>
                <w:rFonts w:ascii="Times New Roman" w:hAnsi="Times New Roman"/>
                <w:b/>
                <w:i/>
                <w:sz w:val="20"/>
                <w:szCs w:val="20"/>
              </w:rPr>
            </w:pPr>
            <w:r w:rsidRPr="007E781D">
              <w:rPr>
                <w:rFonts w:ascii="Times New Roman" w:hAnsi="Times New Roman"/>
                <w:b/>
                <w:i/>
                <w:sz w:val="20"/>
                <w:szCs w:val="20"/>
              </w:rPr>
              <w:t>Статьи затрат</w:t>
            </w:r>
          </w:p>
        </w:tc>
        <w:tc>
          <w:tcPr>
            <w:tcW w:w="2702" w:type="dxa"/>
            <w:shd w:val="clear" w:color="auto" w:fill="auto"/>
            <w:vAlign w:val="center"/>
          </w:tcPr>
          <w:p w:rsidR="002779D0" w:rsidRPr="007E781D" w:rsidRDefault="002779D0" w:rsidP="00086F59">
            <w:pPr>
              <w:pStyle w:val="af"/>
              <w:jc w:val="center"/>
              <w:rPr>
                <w:rFonts w:ascii="Times New Roman" w:hAnsi="Times New Roman"/>
                <w:b/>
                <w:i/>
                <w:snapToGrid w:val="0"/>
                <w:sz w:val="20"/>
                <w:szCs w:val="20"/>
              </w:rPr>
            </w:pPr>
            <w:r w:rsidRPr="007E781D">
              <w:rPr>
                <w:rFonts w:ascii="Times New Roman" w:hAnsi="Times New Roman"/>
                <w:b/>
                <w:i/>
                <w:snapToGrid w:val="0"/>
                <w:sz w:val="20"/>
                <w:szCs w:val="20"/>
              </w:rPr>
              <w:t>Итого (руб.)</w:t>
            </w:r>
          </w:p>
        </w:tc>
        <w:tc>
          <w:tcPr>
            <w:tcW w:w="2826" w:type="dxa"/>
            <w:shd w:val="clear" w:color="auto" w:fill="auto"/>
            <w:vAlign w:val="center"/>
          </w:tcPr>
          <w:p w:rsidR="002779D0" w:rsidRPr="007E781D" w:rsidRDefault="002779D0" w:rsidP="00086F59">
            <w:pPr>
              <w:pStyle w:val="af"/>
              <w:jc w:val="center"/>
              <w:rPr>
                <w:rFonts w:ascii="Times New Roman" w:hAnsi="Times New Roman"/>
                <w:b/>
                <w:i/>
                <w:sz w:val="20"/>
                <w:szCs w:val="20"/>
              </w:rPr>
            </w:pPr>
            <w:r w:rsidRPr="007E781D">
              <w:rPr>
                <w:rFonts w:ascii="Times New Roman" w:hAnsi="Times New Roman"/>
                <w:b/>
                <w:i/>
                <w:sz w:val="20"/>
                <w:szCs w:val="20"/>
              </w:rPr>
              <w:t>Удельный вес</w:t>
            </w:r>
            <w:proofErr w:type="gramStart"/>
            <w:r w:rsidRPr="007E781D">
              <w:rPr>
                <w:rFonts w:ascii="Times New Roman" w:hAnsi="Times New Roman"/>
                <w:b/>
                <w:i/>
                <w:sz w:val="20"/>
                <w:szCs w:val="20"/>
              </w:rPr>
              <w:t xml:space="preserve"> (%)</w:t>
            </w:r>
            <w:proofErr w:type="gramEnd"/>
          </w:p>
          <w:p w:rsidR="002779D0" w:rsidRPr="007E781D" w:rsidRDefault="002779D0" w:rsidP="00086F59">
            <w:pPr>
              <w:pStyle w:val="af"/>
              <w:jc w:val="center"/>
              <w:rPr>
                <w:rFonts w:ascii="Times New Roman" w:hAnsi="Times New Roman"/>
                <w:b/>
                <w:i/>
                <w:sz w:val="20"/>
                <w:szCs w:val="20"/>
              </w:rPr>
            </w:pPr>
            <w:r w:rsidRPr="007E781D">
              <w:rPr>
                <w:rFonts w:ascii="Times New Roman" w:hAnsi="Times New Roman"/>
                <w:b/>
                <w:i/>
                <w:sz w:val="20"/>
                <w:szCs w:val="20"/>
              </w:rPr>
              <w:t>от всего стоимости работ</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1</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sz w:val="24"/>
                <w:szCs w:val="24"/>
              </w:rPr>
              <w:t>Материалы****</w:t>
            </w:r>
          </w:p>
        </w:tc>
        <w:tc>
          <w:tcPr>
            <w:tcW w:w="2702" w:type="dxa"/>
            <w:vAlign w:val="center"/>
          </w:tcPr>
          <w:p w:rsidR="002779D0" w:rsidRPr="007E781D" w:rsidRDefault="002779D0" w:rsidP="00086F59">
            <w:pPr>
              <w:pStyle w:val="af"/>
              <w:jc w:val="center"/>
              <w:rPr>
                <w:rFonts w:ascii="Times New Roman" w:hAnsi="Times New Roman"/>
                <w:b/>
                <w:sz w:val="24"/>
                <w:szCs w:val="24"/>
              </w:rPr>
            </w:pP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=(п</w:t>
            </w:r>
            <w:proofErr w:type="gramStart"/>
            <w:r w:rsidRPr="007E781D">
              <w:rPr>
                <w:rFonts w:ascii="Times New Roman" w:hAnsi="Times New Roman"/>
                <w:sz w:val="24"/>
                <w:szCs w:val="24"/>
              </w:rPr>
              <w:t>1</w:t>
            </w:r>
            <w:proofErr w:type="gramEnd"/>
            <w:r w:rsidRPr="007E781D">
              <w:rPr>
                <w:rFonts w:ascii="Times New Roman" w:hAnsi="Times New Roman"/>
                <w:sz w:val="24"/>
                <w:szCs w:val="24"/>
              </w:rPr>
              <w:t>/п13)%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2</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sz w:val="24"/>
                <w:szCs w:val="24"/>
              </w:rPr>
              <w:t>Электроэнергия</w:t>
            </w:r>
          </w:p>
        </w:tc>
        <w:tc>
          <w:tcPr>
            <w:tcW w:w="2702" w:type="dxa"/>
            <w:vAlign w:val="center"/>
          </w:tcPr>
          <w:p w:rsidR="002779D0" w:rsidRPr="007E781D" w:rsidRDefault="002779D0" w:rsidP="00086F59">
            <w:pPr>
              <w:pStyle w:val="af"/>
              <w:jc w:val="center"/>
              <w:rPr>
                <w:rFonts w:ascii="Times New Roman" w:hAnsi="Times New Roman"/>
                <w:b/>
                <w:sz w:val="24"/>
                <w:szCs w:val="24"/>
              </w:rPr>
            </w:pP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=(п</w:t>
            </w:r>
            <w:proofErr w:type="gramStart"/>
            <w:r w:rsidRPr="007E781D">
              <w:rPr>
                <w:rFonts w:ascii="Times New Roman" w:hAnsi="Times New Roman"/>
                <w:sz w:val="24"/>
                <w:szCs w:val="24"/>
              </w:rPr>
              <w:t>2</w:t>
            </w:r>
            <w:proofErr w:type="gramEnd"/>
            <w:r w:rsidRPr="007E781D">
              <w:rPr>
                <w:rFonts w:ascii="Times New Roman" w:hAnsi="Times New Roman"/>
                <w:sz w:val="24"/>
                <w:szCs w:val="24"/>
              </w:rPr>
              <w:t>/п13)%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3</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sz w:val="24"/>
                <w:szCs w:val="24"/>
              </w:rPr>
              <w:t>Фонд заработной платы</w:t>
            </w:r>
          </w:p>
        </w:tc>
        <w:tc>
          <w:tcPr>
            <w:tcW w:w="2702" w:type="dxa"/>
            <w:vAlign w:val="center"/>
          </w:tcPr>
          <w:p w:rsidR="002779D0" w:rsidRPr="007E781D" w:rsidRDefault="002779D0" w:rsidP="00086F59">
            <w:pPr>
              <w:pStyle w:val="af"/>
              <w:jc w:val="center"/>
              <w:rPr>
                <w:rFonts w:ascii="Times New Roman" w:hAnsi="Times New Roman"/>
                <w:b/>
                <w:sz w:val="24"/>
                <w:szCs w:val="24"/>
              </w:rPr>
            </w:pP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=(п3/п13)%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4</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sz w:val="24"/>
                <w:szCs w:val="24"/>
              </w:rPr>
              <w:t>Страховые взносы</w:t>
            </w:r>
          </w:p>
        </w:tc>
        <w:tc>
          <w:tcPr>
            <w:tcW w:w="2702" w:type="dxa"/>
            <w:vAlign w:val="center"/>
          </w:tcPr>
          <w:p w:rsidR="002779D0" w:rsidRPr="007E781D" w:rsidRDefault="002779D0" w:rsidP="00086F59">
            <w:pPr>
              <w:pStyle w:val="af"/>
              <w:jc w:val="center"/>
              <w:rPr>
                <w:rFonts w:ascii="Times New Roman" w:hAnsi="Times New Roman"/>
                <w:b/>
                <w:sz w:val="24"/>
                <w:szCs w:val="24"/>
              </w:rPr>
            </w:pP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=(п</w:t>
            </w:r>
            <w:proofErr w:type="gramStart"/>
            <w:r w:rsidRPr="007E781D">
              <w:rPr>
                <w:rFonts w:ascii="Times New Roman" w:hAnsi="Times New Roman"/>
                <w:sz w:val="24"/>
                <w:szCs w:val="24"/>
              </w:rPr>
              <w:t>4</w:t>
            </w:r>
            <w:proofErr w:type="gramEnd"/>
            <w:r w:rsidRPr="007E781D">
              <w:rPr>
                <w:rFonts w:ascii="Times New Roman" w:hAnsi="Times New Roman"/>
                <w:sz w:val="24"/>
                <w:szCs w:val="24"/>
              </w:rPr>
              <w:t>/п13)%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5</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sz w:val="24"/>
                <w:szCs w:val="24"/>
              </w:rPr>
              <w:t>Амортизационные отчисления</w:t>
            </w:r>
          </w:p>
        </w:tc>
        <w:tc>
          <w:tcPr>
            <w:tcW w:w="2702" w:type="dxa"/>
            <w:vAlign w:val="center"/>
          </w:tcPr>
          <w:p w:rsidR="002779D0" w:rsidRPr="007E781D" w:rsidRDefault="002779D0" w:rsidP="00086F59">
            <w:pPr>
              <w:pStyle w:val="af"/>
              <w:jc w:val="center"/>
              <w:rPr>
                <w:rFonts w:ascii="Times New Roman" w:hAnsi="Times New Roman"/>
                <w:b/>
                <w:sz w:val="24"/>
                <w:szCs w:val="24"/>
              </w:rPr>
            </w:pP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=(п5/п13)%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6</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sz w:val="24"/>
                <w:szCs w:val="24"/>
              </w:rPr>
              <w:t>Транспортные услуги</w:t>
            </w:r>
          </w:p>
        </w:tc>
        <w:tc>
          <w:tcPr>
            <w:tcW w:w="2702" w:type="dxa"/>
            <w:vAlign w:val="center"/>
          </w:tcPr>
          <w:p w:rsidR="002779D0" w:rsidRPr="007E781D" w:rsidRDefault="002779D0" w:rsidP="00086F59">
            <w:pPr>
              <w:pStyle w:val="af"/>
              <w:jc w:val="center"/>
              <w:rPr>
                <w:rFonts w:ascii="Times New Roman" w:hAnsi="Times New Roman"/>
                <w:b/>
                <w:sz w:val="24"/>
                <w:szCs w:val="24"/>
              </w:rPr>
            </w:pP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=(п</w:t>
            </w:r>
            <w:proofErr w:type="gramStart"/>
            <w:r w:rsidRPr="007E781D">
              <w:rPr>
                <w:rFonts w:ascii="Times New Roman" w:hAnsi="Times New Roman"/>
                <w:sz w:val="24"/>
                <w:szCs w:val="24"/>
              </w:rPr>
              <w:t>6</w:t>
            </w:r>
            <w:proofErr w:type="gramEnd"/>
            <w:r w:rsidRPr="007E781D">
              <w:rPr>
                <w:rFonts w:ascii="Times New Roman" w:hAnsi="Times New Roman"/>
                <w:sz w:val="24"/>
                <w:szCs w:val="24"/>
              </w:rPr>
              <w:t>/п13)%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7</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sz w:val="24"/>
                <w:szCs w:val="24"/>
              </w:rPr>
              <w:t>Связь</w:t>
            </w:r>
          </w:p>
        </w:tc>
        <w:tc>
          <w:tcPr>
            <w:tcW w:w="2702" w:type="dxa"/>
            <w:vAlign w:val="center"/>
          </w:tcPr>
          <w:p w:rsidR="002779D0" w:rsidRPr="007E781D" w:rsidRDefault="002779D0" w:rsidP="00086F59">
            <w:pPr>
              <w:pStyle w:val="af"/>
              <w:jc w:val="center"/>
              <w:rPr>
                <w:rFonts w:ascii="Times New Roman" w:hAnsi="Times New Roman"/>
                <w:b/>
                <w:sz w:val="24"/>
                <w:szCs w:val="24"/>
              </w:rPr>
            </w:pP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=(п</w:t>
            </w:r>
            <w:proofErr w:type="gramStart"/>
            <w:r w:rsidRPr="007E781D">
              <w:rPr>
                <w:rFonts w:ascii="Times New Roman" w:hAnsi="Times New Roman"/>
                <w:sz w:val="24"/>
                <w:szCs w:val="24"/>
              </w:rPr>
              <w:t>7</w:t>
            </w:r>
            <w:proofErr w:type="gramEnd"/>
            <w:r w:rsidRPr="007E781D">
              <w:rPr>
                <w:rFonts w:ascii="Times New Roman" w:hAnsi="Times New Roman"/>
                <w:sz w:val="24"/>
                <w:szCs w:val="24"/>
              </w:rPr>
              <w:t>/п13)%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8</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sz w:val="24"/>
                <w:szCs w:val="24"/>
              </w:rPr>
              <w:t>Прочие расходы*</w:t>
            </w:r>
          </w:p>
        </w:tc>
        <w:tc>
          <w:tcPr>
            <w:tcW w:w="2702" w:type="dxa"/>
            <w:vAlign w:val="center"/>
          </w:tcPr>
          <w:p w:rsidR="002779D0" w:rsidRPr="007E781D" w:rsidRDefault="002779D0" w:rsidP="00086F59">
            <w:pPr>
              <w:pStyle w:val="af"/>
              <w:jc w:val="center"/>
              <w:rPr>
                <w:rFonts w:ascii="Times New Roman" w:hAnsi="Times New Roman"/>
                <w:b/>
                <w:sz w:val="24"/>
                <w:szCs w:val="24"/>
              </w:rPr>
            </w:pP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=(п8/п13)%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b/>
                <w:sz w:val="24"/>
                <w:szCs w:val="24"/>
              </w:rPr>
              <w:t>9</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b/>
                <w:sz w:val="24"/>
                <w:szCs w:val="24"/>
              </w:rPr>
              <w:t>Итого прямых затрат</w:t>
            </w:r>
          </w:p>
        </w:tc>
        <w:tc>
          <w:tcPr>
            <w:tcW w:w="2702"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b/>
                <w:sz w:val="24"/>
                <w:szCs w:val="24"/>
              </w:rPr>
              <w:t>=п</w:t>
            </w:r>
            <w:proofErr w:type="gramStart"/>
            <w:r w:rsidRPr="007E781D">
              <w:rPr>
                <w:rFonts w:ascii="Times New Roman" w:hAnsi="Times New Roman"/>
                <w:b/>
                <w:sz w:val="24"/>
                <w:szCs w:val="24"/>
              </w:rPr>
              <w:t>1</w:t>
            </w:r>
            <w:proofErr w:type="gramEnd"/>
            <w:r w:rsidRPr="007E781D">
              <w:rPr>
                <w:rFonts w:ascii="Times New Roman" w:hAnsi="Times New Roman"/>
                <w:b/>
                <w:sz w:val="24"/>
                <w:szCs w:val="24"/>
              </w:rPr>
              <w:t>+п2+п3+п4+п5+п6+п7+п8</w:t>
            </w: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b/>
                <w:sz w:val="24"/>
                <w:szCs w:val="24"/>
              </w:rPr>
              <w:t>=(п</w:t>
            </w:r>
            <w:proofErr w:type="gramStart"/>
            <w:r w:rsidRPr="007E781D">
              <w:rPr>
                <w:rFonts w:ascii="Times New Roman" w:hAnsi="Times New Roman"/>
                <w:b/>
                <w:sz w:val="24"/>
                <w:szCs w:val="24"/>
              </w:rPr>
              <w:t>9</w:t>
            </w:r>
            <w:proofErr w:type="gramEnd"/>
            <w:r w:rsidRPr="007E781D">
              <w:rPr>
                <w:rFonts w:ascii="Times New Roman" w:hAnsi="Times New Roman"/>
                <w:b/>
                <w:sz w:val="24"/>
                <w:szCs w:val="24"/>
              </w:rPr>
              <w:t>/п13)%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10</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sz w:val="24"/>
                <w:szCs w:val="24"/>
              </w:rPr>
              <w:t xml:space="preserve">Накладные расходы </w:t>
            </w:r>
          </w:p>
        </w:tc>
        <w:tc>
          <w:tcPr>
            <w:tcW w:w="2702" w:type="dxa"/>
            <w:vAlign w:val="center"/>
          </w:tcPr>
          <w:p w:rsidR="002779D0" w:rsidRPr="007E781D" w:rsidRDefault="002779D0" w:rsidP="00086F59">
            <w:pPr>
              <w:pStyle w:val="af"/>
              <w:jc w:val="center"/>
              <w:rPr>
                <w:rFonts w:ascii="Times New Roman" w:hAnsi="Times New Roman"/>
                <w:b/>
                <w:sz w:val="24"/>
                <w:szCs w:val="24"/>
              </w:rPr>
            </w:pP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=(п10/п13)%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b/>
                <w:sz w:val="24"/>
                <w:szCs w:val="24"/>
              </w:rPr>
              <w:t>11</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b/>
                <w:sz w:val="24"/>
                <w:szCs w:val="24"/>
              </w:rPr>
              <w:t>Итого с накладными расходами</w:t>
            </w:r>
          </w:p>
        </w:tc>
        <w:tc>
          <w:tcPr>
            <w:tcW w:w="2702"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b/>
                <w:sz w:val="24"/>
                <w:szCs w:val="24"/>
              </w:rPr>
              <w:t>=п</w:t>
            </w:r>
            <w:proofErr w:type="gramStart"/>
            <w:r w:rsidRPr="007E781D">
              <w:rPr>
                <w:rFonts w:ascii="Times New Roman" w:hAnsi="Times New Roman"/>
                <w:b/>
                <w:sz w:val="24"/>
                <w:szCs w:val="24"/>
              </w:rPr>
              <w:t>9</w:t>
            </w:r>
            <w:proofErr w:type="gramEnd"/>
            <w:r w:rsidRPr="007E781D">
              <w:rPr>
                <w:rFonts w:ascii="Times New Roman" w:hAnsi="Times New Roman"/>
                <w:b/>
                <w:sz w:val="24"/>
                <w:szCs w:val="24"/>
              </w:rPr>
              <w:t>+п10</w:t>
            </w: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b/>
                <w:sz w:val="24"/>
                <w:szCs w:val="24"/>
              </w:rPr>
              <w:t>=(п11/п13)%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12</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sz w:val="24"/>
                <w:szCs w:val="24"/>
              </w:rPr>
              <w:t>Рентабельность</w:t>
            </w:r>
          </w:p>
        </w:tc>
        <w:tc>
          <w:tcPr>
            <w:tcW w:w="2702" w:type="dxa"/>
            <w:vAlign w:val="center"/>
          </w:tcPr>
          <w:p w:rsidR="002779D0" w:rsidRPr="007E781D" w:rsidRDefault="002779D0" w:rsidP="00086F59">
            <w:pPr>
              <w:pStyle w:val="af"/>
              <w:jc w:val="center"/>
              <w:rPr>
                <w:rFonts w:ascii="Times New Roman" w:hAnsi="Times New Roman"/>
                <w:b/>
                <w:sz w:val="24"/>
                <w:szCs w:val="24"/>
              </w:rPr>
            </w:pP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sz w:val="24"/>
                <w:szCs w:val="24"/>
              </w:rPr>
              <w:t>=(п12/п13)%</w:t>
            </w:r>
          </w:p>
        </w:tc>
      </w:tr>
      <w:tr w:rsidR="002779D0" w:rsidRPr="007E781D" w:rsidTr="00086F59">
        <w:tc>
          <w:tcPr>
            <w:tcW w:w="905"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b/>
                <w:sz w:val="24"/>
                <w:szCs w:val="24"/>
              </w:rPr>
              <w:t>13</w:t>
            </w:r>
          </w:p>
        </w:tc>
        <w:tc>
          <w:tcPr>
            <w:tcW w:w="3881" w:type="dxa"/>
            <w:vAlign w:val="center"/>
          </w:tcPr>
          <w:p w:rsidR="002779D0" w:rsidRPr="007E781D" w:rsidRDefault="002779D0" w:rsidP="00086F59">
            <w:pPr>
              <w:pStyle w:val="af"/>
              <w:rPr>
                <w:rFonts w:ascii="Times New Roman" w:hAnsi="Times New Roman"/>
                <w:b/>
                <w:sz w:val="24"/>
                <w:szCs w:val="24"/>
              </w:rPr>
            </w:pPr>
            <w:r w:rsidRPr="007E781D">
              <w:rPr>
                <w:rFonts w:ascii="Times New Roman" w:hAnsi="Times New Roman"/>
                <w:b/>
                <w:sz w:val="24"/>
                <w:szCs w:val="24"/>
              </w:rPr>
              <w:t>Всего стоимость работ (1 ед.)**</w:t>
            </w:r>
          </w:p>
        </w:tc>
        <w:tc>
          <w:tcPr>
            <w:tcW w:w="2702"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b/>
                <w:sz w:val="24"/>
                <w:szCs w:val="24"/>
              </w:rPr>
              <w:t>=п11+п12</w:t>
            </w:r>
          </w:p>
        </w:tc>
        <w:tc>
          <w:tcPr>
            <w:tcW w:w="2826" w:type="dxa"/>
            <w:vAlign w:val="center"/>
          </w:tcPr>
          <w:p w:rsidR="002779D0" w:rsidRPr="007E781D" w:rsidRDefault="002779D0" w:rsidP="00086F59">
            <w:pPr>
              <w:pStyle w:val="af"/>
              <w:jc w:val="center"/>
              <w:rPr>
                <w:rFonts w:ascii="Times New Roman" w:hAnsi="Times New Roman"/>
                <w:b/>
                <w:sz w:val="24"/>
                <w:szCs w:val="24"/>
              </w:rPr>
            </w:pPr>
            <w:r w:rsidRPr="007E781D">
              <w:rPr>
                <w:rFonts w:ascii="Times New Roman" w:hAnsi="Times New Roman"/>
                <w:b/>
                <w:sz w:val="24"/>
                <w:szCs w:val="24"/>
              </w:rPr>
              <w:t>100</w:t>
            </w:r>
          </w:p>
        </w:tc>
      </w:tr>
    </w:tbl>
    <w:p w:rsidR="002779D0" w:rsidRPr="007E781D" w:rsidRDefault="002779D0" w:rsidP="002779D0">
      <w:pPr>
        <w:pStyle w:val="af"/>
        <w:rPr>
          <w:rFonts w:ascii="Times New Roman" w:hAnsi="Times New Roman"/>
          <w:b/>
          <w:sz w:val="24"/>
          <w:szCs w:val="24"/>
        </w:rPr>
      </w:pPr>
      <w:r w:rsidRPr="007E781D">
        <w:rPr>
          <w:rFonts w:ascii="Times New Roman" w:hAnsi="Times New Roman"/>
          <w:sz w:val="24"/>
          <w:szCs w:val="24"/>
        </w:rPr>
        <w:t xml:space="preserve"> </w:t>
      </w:r>
    </w:p>
    <w:p w:rsidR="002779D0" w:rsidRPr="007E781D" w:rsidRDefault="002779D0" w:rsidP="002779D0">
      <w:pPr>
        <w:pStyle w:val="af"/>
        <w:rPr>
          <w:rFonts w:ascii="Times New Roman" w:hAnsi="Times New Roman"/>
          <w:b/>
          <w:sz w:val="24"/>
          <w:szCs w:val="24"/>
        </w:rPr>
      </w:pPr>
    </w:p>
    <w:p w:rsidR="002779D0" w:rsidRPr="007E781D" w:rsidRDefault="002779D0" w:rsidP="002779D0">
      <w:pPr>
        <w:pStyle w:val="af"/>
        <w:rPr>
          <w:rFonts w:ascii="Times New Roman" w:hAnsi="Times New Roman"/>
          <w:b/>
          <w:sz w:val="24"/>
          <w:szCs w:val="24"/>
        </w:rPr>
      </w:pPr>
      <w:r w:rsidRPr="007E781D">
        <w:rPr>
          <w:rFonts w:ascii="Times New Roman" w:hAnsi="Times New Roman"/>
          <w:sz w:val="24"/>
          <w:szCs w:val="24"/>
        </w:rPr>
        <w:t xml:space="preserve">* </w:t>
      </w:r>
      <w:r w:rsidRPr="007E781D">
        <w:rPr>
          <w:rFonts w:ascii="Times New Roman" w:hAnsi="Times New Roman"/>
          <w:sz w:val="24"/>
          <w:szCs w:val="24"/>
        </w:rPr>
        <w:tab/>
        <w:t>Данная форма будет включена в договор в качестве приложения</w:t>
      </w:r>
    </w:p>
    <w:p w:rsidR="002779D0" w:rsidRPr="007E781D" w:rsidRDefault="002779D0" w:rsidP="002779D0">
      <w:pPr>
        <w:pStyle w:val="af"/>
        <w:rPr>
          <w:rFonts w:ascii="Times New Roman" w:hAnsi="Times New Roman"/>
          <w:b/>
          <w:sz w:val="24"/>
          <w:szCs w:val="24"/>
        </w:rPr>
      </w:pPr>
    </w:p>
    <w:p w:rsidR="002779D0" w:rsidRPr="007E781D" w:rsidRDefault="002779D0" w:rsidP="002779D0">
      <w:pPr>
        <w:pStyle w:val="af"/>
        <w:rPr>
          <w:rFonts w:ascii="Times New Roman" w:hAnsi="Times New Roman"/>
          <w:b/>
          <w:sz w:val="24"/>
          <w:szCs w:val="24"/>
        </w:rPr>
      </w:pPr>
      <w:r w:rsidRPr="007E781D">
        <w:rPr>
          <w:rFonts w:ascii="Times New Roman" w:hAnsi="Times New Roman"/>
          <w:sz w:val="24"/>
          <w:szCs w:val="24"/>
        </w:rPr>
        <w:t xml:space="preserve">** </w:t>
      </w:r>
      <w:r w:rsidRPr="007E781D">
        <w:rPr>
          <w:rFonts w:ascii="Times New Roman" w:hAnsi="Times New Roman"/>
          <w:sz w:val="24"/>
          <w:szCs w:val="24"/>
        </w:rPr>
        <w:tab/>
        <w:t>Дополнительно  необходимо  предоставить расшифровку (в разрезе количественных и ценовых показателей) по статьям затрат</w:t>
      </w:r>
    </w:p>
    <w:p w:rsidR="002779D0" w:rsidRPr="007E781D" w:rsidRDefault="002779D0" w:rsidP="002779D0">
      <w:pPr>
        <w:pStyle w:val="af"/>
        <w:rPr>
          <w:rFonts w:ascii="Times New Roman" w:hAnsi="Times New Roman"/>
          <w:b/>
          <w:sz w:val="24"/>
          <w:szCs w:val="24"/>
        </w:rPr>
      </w:pPr>
    </w:p>
    <w:p w:rsidR="002779D0" w:rsidRPr="007E781D" w:rsidRDefault="002779D0" w:rsidP="002779D0">
      <w:pPr>
        <w:pStyle w:val="af"/>
        <w:rPr>
          <w:rFonts w:ascii="Times New Roman" w:hAnsi="Times New Roman"/>
          <w:b/>
          <w:sz w:val="24"/>
          <w:szCs w:val="24"/>
        </w:rPr>
      </w:pPr>
      <w:r w:rsidRPr="007E781D">
        <w:rPr>
          <w:rFonts w:ascii="Times New Roman" w:hAnsi="Times New Roman"/>
          <w:sz w:val="24"/>
          <w:szCs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779D0" w:rsidRPr="007E781D" w:rsidRDefault="002779D0" w:rsidP="002779D0">
      <w:pPr>
        <w:pStyle w:val="af"/>
        <w:rPr>
          <w:rFonts w:ascii="Times New Roman" w:hAnsi="Times New Roman"/>
          <w:sz w:val="24"/>
          <w:szCs w:val="24"/>
          <w:lang w:val="x-none"/>
        </w:rPr>
      </w:pPr>
    </w:p>
    <w:p w:rsidR="002779D0" w:rsidRPr="007E781D" w:rsidRDefault="002779D0" w:rsidP="002779D0">
      <w:pPr>
        <w:pStyle w:val="af"/>
        <w:rPr>
          <w:rFonts w:ascii="Times New Roman" w:hAnsi="Times New Roman"/>
          <w:b/>
          <w:sz w:val="24"/>
          <w:szCs w:val="24"/>
        </w:rPr>
      </w:pPr>
      <w:r w:rsidRPr="007E781D">
        <w:rPr>
          <w:rFonts w:ascii="Times New Roman" w:hAnsi="Times New Roman"/>
          <w:sz w:val="24"/>
          <w:szCs w:val="24"/>
        </w:rPr>
        <w:t xml:space="preserve">**** По статье материалы необходимо в обязательном порядке указать маркировку (наименование, тип) оборудования и </w:t>
      </w:r>
      <w:proofErr w:type="gramStart"/>
      <w:r w:rsidRPr="007E781D">
        <w:rPr>
          <w:rFonts w:ascii="Times New Roman" w:hAnsi="Times New Roman"/>
          <w:sz w:val="24"/>
          <w:szCs w:val="24"/>
        </w:rPr>
        <w:t>материалов</w:t>
      </w:r>
      <w:proofErr w:type="gramEnd"/>
      <w:r w:rsidRPr="007E781D">
        <w:rPr>
          <w:rFonts w:ascii="Times New Roman" w:hAnsi="Times New Roman"/>
          <w:sz w:val="24"/>
          <w:szCs w:val="24"/>
        </w:rPr>
        <w:t xml:space="preserve"> использованных для производства работ/услуг  по форме, согласно прилагаемой таблицы. </w:t>
      </w:r>
    </w:p>
    <w:tbl>
      <w:tblPr>
        <w:tblStyle w:val="af8"/>
        <w:tblW w:w="10314" w:type="dxa"/>
        <w:tblLayout w:type="fixed"/>
        <w:tblLook w:val="04A0" w:firstRow="1" w:lastRow="0" w:firstColumn="1" w:lastColumn="0" w:noHBand="0" w:noVBand="1"/>
      </w:tblPr>
      <w:tblGrid>
        <w:gridCol w:w="534"/>
        <w:gridCol w:w="2551"/>
        <w:gridCol w:w="992"/>
        <w:gridCol w:w="1257"/>
        <w:gridCol w:w="1417"/>
        <w:gridCol w:w="1579"/>
        <w:gridCol w:w="1984"/>
      </w:tblGrid>
      <w:tr w:rsidR="002779D0" w:rsidRPr="007E781D" w:rsidTr="00086F59">
        <w:tc>
          <w:tcPr>
            <w:tcW w:w="534" w:type="dxa"/>
            <w:vAlign w:val="center"/>
          </w:tcPr>
          <w:p w:rsidR="002779D0" w:rsidRPr="007E781D" w:rsidRDefault="002779D0" w:rsidP="00086F59">
            <w:pPr>
              <w:pStyle w:val="af"/>
              <w:jc w:val="center"/>
              <w:rPr>
                <w:rFonts w:ascii="Times New Roman" w:hAnsi="Times New Roman"/>
                <w:b/>
                <w:sz w:val="20"/>
                <w:szCs w:val="20"/>
              </w:rPr>
            </w:pPr>
            <w:r w:rsidRPr="007E781D">
              <w:rPr>
                <w:rFonts w:ascii="Times New Roman" w:hAnsi="Times New Roman"/>
                <w:b/>
                <w:sz w:val="20"/>
                <w:szCs w:val="20"/>
              </w:rPr>
              <w:t>№№</w:t>
            </w:r>
          </w:p>
        </w:tc>
        <w:tc>
          <w:tcPr>
            <w:tcW w:w="2551" w:type="dxa"/>
            <w:vAlign w:val="center"/>
          </w:tcPr>
          <w:p w:rsidR="002779D0" w:rsidRPr="007E781D" w:rsidRDefault="002779D0" w:rsidP="00086F59">
            <w:pPr>
              <w:pStyle w:val="af"/>
              <w:jc w:val="center"/>
              <w:rPr>
                <w:rFonts w:ascii="Times New Roman" w:hAnsi="Times New Roman"/>
                <w:b/>
                <w:sz w:val="20"/>
                <w:szCs w:val="20"/>
              </w:rPr>
            </w:pPr>
            <w:r w:rsidRPr="007E781D">
              <w:rPr>
                <w:rFonts w:ascii="Times New Roman" w:hAnsi="Times New Roman"/>
                <w:b/>
                <w:sz w:val="20"/>
                <w:szCs w:val="20"/>
              </w:rPr>
              <w:t>Наименование материала/марка</w:t>
            </w:r>
          </w:p>
        </w:tc>
        <w:tc>
          <w:tcPr>
            <w:tcW w:w="992" w:type="dxa"/>
            <w:vAlign w:val="center"/>
          </w:tcPr>
          <w:p w:rsidR="002779D0" w:rsidRPr="007E781D" w:rsidRDefault="002779D0" w:rsidP="00086F59">
            <w:pPr>
              <w:pStyle w:val="af"/>
              <w:jc w:val="center"/>
              <w:rPr>
                <w:rFonts w:ascii="Times New Roman" w:hAnsi="Times New Roman"/>
                <w:b/>
                <w:sz w:val="20"/>
                <w:szCs w:val="20"/>
              </w:rPr>
            </w:pPr>
            <w:r w:rsidRPr="007E781D">
              <w:rPr>
                <w:rFonts w:ascii="Times New Roman" w:hAnsi="Times New Roman"/>
                <w:b/>
                <w:sz w:val="20"/>
                <w:szCs w:val="20"/>
              </w:rPr>
              <w:t>Ед.</w:t>
            </w:r>
          </w:p>
          <w:p w:rsidR="002779D0" w:rsidRPr="007E781D" w:rsidRDefault="002779D0" w:rsidP="00086F59">
            <w:pPr>
              <w:pStyle w:val="af"/>
              <w:jc w:val="center"/>
              <w:rPr>
                <w:rFonts w:ascii="Times New Roman" w:hAnsi="Times New Roman"/>
                <w:b/>
                <w:sz w:val="20"/>
                <w:szCs w:val="20"/>
              </w:rPr>
            </w:pPr>
            <w:r w:rsidRPr="007E781D">
              <w:rPr>
                <w:rFonts w:ascii="Times New Roman" w:hAnsi="Times New Roman"/>
                <w:b/>
                <w:sz w:val="20"/>
                <w:szCs w:val="20"/>
              </w:rPr>
              <w:t>изм.</w:t>
            </w:r>
          </w:p>
        </w:tc>
        <w:tc>
          <w:tcPr>
            <w:tcW w:w="1257" w:type="dxa"/>
            <w:vAlign w:val="center"/>
          </w:tcPr>
          <w:p w:rsidR="002779D0" w:rsidRPr="007E781D" w:rsidRDefault="002779D0" w:rsidP="00086F59">
            <w:pPr>
              <w:pStyle w:val="af"/>
              <w:jc w:val="center"/>
              <w:rPr>
                <w:rFonts w:ascii="Times New Roman" w:hAnsi="Times New Roman"/>
                <w:b/>
                <w:sz w:val="20"/>
                <w:szCs w:val="20"/>
              </w:rPr>
            </w:pPr>
            <w:r w:rsidRPr="007E781D">
              <w:rPr>
                <w:rFonts w:ascii="Times New Roman" w:hAnsi="Times New Roman"/>
                <w:b/>
                <w:sz w:val="20"/>
                <w:szCs w:val="20"/>
              </w:rPr>
              <w:t>Кол-во</w:t>
            </w:r>
          </w:p>
        </w:tc>
        <w:tc>
          <w:tcPr>
            <w:tcW w:w="1417" w:type="dxa"/>
            <w:vAlign w:val="center"/>
          </w:tcPr>
          <w:p w:rsidR="002779D0" w:rsidRPr="007E781D" w:rsidRDefault="002779D0" w:rsidP="00086F59">
            <w:pPr>
              <w:pStyle w:val="af"/>
              <w:jc w:val="center"/>
              <w:rPr>
                <w:rFonts w:ascii="Times New Roman" w:hAnsi="Times New Roman"/>
                <w:b/>
                <w:sz w:val="20"/>
                <w:szCs w:val="20"/>
              </w:rPr>
            </w:pPr>
            <w:r w:rsidRPr="007E781D">
              <w:rPr>
                <w:rFonts w:ascii="Times New Roman" w:hAnsi="Times New Roman"/>
                <w:b/>
                <w:sz w:val="20"/>
                <w:szCs w:val="20"/>
              </w:rPr>
              <w:t>Цена за ед., руб. без НДС</w:t>
            </w:r>
          </w:p>
        </w:tc>
        <w:tc>
          <w:tcPr>
            <w:tcW w:w="1579" w:type="dxa"/>
            <w:vAlign w:val="center"/>
          </w:tcPr>
          <w:p w:rsidR="002779D0" w:rsidRPr="007E781D" w:rsidRDefault="002779D0" w:rsidP="00086F59">
            <w:pPr>
              <w:pStyle w:val="af"/>
              <w:jc w:val="center"/>
              <w:rPr>
                <w:rFonts w:ascii="Times New Roman" w:hAnsi="Times New Roman"/>
                <w:b/>
                <w:sz w:val="20"/>
                <w:szCs w:val="20"/>
              </w:rPr>
            </w:pPr>
            <w:r w:rsidRPr="007E781D">
              <w:rPr>
                <w:rFonts w:ascii="Times New Roman" w:hAnsi="Times New Roman"/>
                <w:b/>
                <w:sz w:val="20"/>
                <w:szCs w:val="20"/>
              </w:rPr>
              <w:t>Стоимость, руб. без НДС</w:t>
            </w:r>
          </w:p>
        </w:tc>
        <w:tc>
          <w:tcPr>
            <w:tcW w:w="1984" w:type="dxa"/>
            <w:vAlign w:val="center"/>
          </w:tcPr>
          <w:p w:rsidR="002779D0" w:rsidRPr="007E781D" w:rsidRDefault="002779D0" w:rsidP="00086F59">
            <w:pPr>
              <w:pStyle w:val="af"/>
              <w:jc w:val="center"/>
              <w:rPr>
                <w:rFonts w:ascii="Times New Roman" w:hAnsi="Times New Roman"/>
                <w:b/>
                <w:sz w:val="20"/>
                <w:szCs w:val="20"/>
              </w:rPr>
            </w:pPr>
            <w:r w:rsidRPr="007E781D">
              <w:rPr>
                <w:rFonts w:ascii="Times New Roman" w:hAnsi="Times New Roman"/>
                <w:b/>
                <w:sz w:val="20"/>
                <w:szCs w:val="20"/>
              </w:rPr>
              <w:t>Примечание</w:t>
            </w:r>
          </w:p>
        </w:tc>
      </w:tr>
      <w:tr w:rsidR="002779D0" w:rsidRPr="007E781D" w:rsidTr="00086F59">
        <w:tc>
          <w:tcPr>
            <w:tcW w:w="534" w:type="dxa"/>
            <w:vAlign w:val="center"/>
          </w:tcPr>
          <w:p w:rsidR="002779D0" w:rsidRPr="007E781D" w:rsidRDefault="002779D0" w:rsidP="00086F59">
            <w:pPr>
              <w:pStyle w:val="af"/>
              <w:jc w:val="center"/>
              <w:rPr>
                <w:rFonts w:ascii="Times New Roman" w:hAnsi="Times New Roman"/>
                <w:sz w:val="24"/>
                <w:szCs w:val="24"/>
              </w:rPr>
            </w:pPr>
            <w:r w:rsidRPr="007E781D">
              <w:rPr>
                <w:rFonts w:ascii="Times New Roman" w:hAnsi="Times New Roman"/>
                <w:sz w:val="24"/>
                <w:szCs w:val="24"/>
              </w:rPr>
              <w:t>1</w:t>
            </w:r>
          </w:p>
        </w:tc>
        <w:tc>
          <w:tcPr>
            <w:tcW w:w="2551" w:type="dxa"/>
          </w:tcPr>
          <w:p w:rsidR="002779D0" w:rsidRPr="007E781D" w:rsidRDefault="002779D0" w:rsidP="00086F59">
            <w:pPr>
              <w:pStyle w:val="af"/>
              <w:rPr>
                <w:rFonts w:ascii="Times New Roman" w:hAnsi="Times New Roman"/>
                <w:sz w:val="24"/>
                <w:szCs w:val="24"/>
              </w:rPr>
            </w:pPr>
          </w:p>
        </w:tc>
        <w:tc>
          <w:tcPr>
            <w:tcW w:w="992" w:type="dxa"/>
          </w:tcPr>
          <w:p w:rsidR="002779D0" w:rsidRPr="007E781D" w:rsidRDefault="002779D0" w:rsidP="00086F59">
            <w:pPr>
              <w:pStyle w:val="af"/>
              <w:rPr>
                <w:rFonts w:ascii="Times New Roman" w:hAnsi="Times New Roman"/>
                <w:sz w:val="24"/>
                <w:szCs w:val="24"/>
              </w:rPr>
            </w:pPr>
          </w:p>
        </w:tc>
        <w:tc>
          <w:tcPr>
            <w:tcW w:w="1257" w:type="dxa"/>
          </w:tcPr>
          <w:p w:rsidR="002779D0" w:rsidRPr="007E781D" w:rsidRDefault="002779D0" w:rsidP="00086F59">
            <w:pPr>
              <w:pStyle w:val="af"/>
              <w:rPr>
                <w:rFonts w:ascii="Times New Roman" w:hAnsi="Times New Roman"/>
                <w:sz w:val="24"/>
                <w:szCs w:val="24"/>
              </w:rPr>
            </w:pPr>
          </w:p>
        </w:tc>
        <w:tc>
          <w:tcPr>
            <w:tcW w:w="1417" w:type="dxa"/>
          </w:tcPr>
          <w:p w:rsidR="002779D0" w:rsidRPr="007E781D" w:rsidRDefault="002779D0" w:rsidP="00086F59">
            <w:pPr>
              <w:pStyle w:val="af"/>
              <w:rPr>
                <w:rFonts w:ascii="Times New Roman" w:hAnsi="Times New Roman"/>
                <w:sz w:val="24"/>
                <w:szCs w:val="24"/>
              </w:rPr>
            </w:pPr>
          </w:p>
        </w:tc>
        <w:tc>
          <w:tcPr>
            <w:tcW w:w="1579" w:type="dxa"/>
          </w:tcPr>
          <w:p w:rsidR="002779D0" w:rsidRPr="007E781D" w:rsidRDefault="002779D0" w:rsidP="00086F59">
            <w:pPr>
              <w:pStyle w:val="af"/>
              <w:rPr>
                <w:rFonts w:ascii="Times New Roman" w:hAnsi="Times New Roman"/>
                <w:sz w:val="24"/>
                <w:szCs w:val="24"/>
              </w:rPr>
            </w:pPr>
          </w:p>
        </w:tc>
        <w:tc>
          <w:tcPr>
            <w:tcW w:w="1984" w:type="dxa"/>
          </w:tcPr>
          <w:p w:rsidR="002779D0" w:rsidRPr="007E781D" w:rsidRDefault="002779D0" w:rsidP="00086F59">
            <w:pPr>
              <w:pStyle w:val="af"/>
              <w:rPr>
                <w:rFonts w:ascii="Times New Roman" w:hAnsi="Times New Roman"/>
                <w:sz w:val="24"/>
                <w:szCs w:val="24"/>
              </w:rPr>
            </w:pPr>
          </w:p>
        </w:tc>
      </w:tr>
      <w:tr w:rsidR="002779D0" w:rsidRPr="007E781D" w:rsidTr="00086F59">
        <w:tc>
          <w:tcPr>
            <w:tcW w:w="534" w:type="dxa"/>
            <w:vAlign w:val="center"/>
          </w:tcPr>
          <w:p w:rsidR="002779D0" w:rsidRPr="007E781D" w:rsidRDefault="002779D0" w:rsidP="00086F59">
            <w:pPr>
              <w:pStyle w:val="af"/>
              <w:jc w:val="center"/>
              <w:rPr>
                <w:rFonts w:ascii="Times New Roman" w:hAnsi="Times New Roman"/>
                <w:sz w:val="24"/>
                <w:szCs w:val="24"/>
              </w:rPr>
            </w:pPr>
            <w:r w:rsidRPr="007E781D">
              <w:rPr>
                <w:rFonts w:ascii="Times New Roman" w:hAnsi="Times New Roman"/>
                <w:sz w:val="24"/>
                <w:szCs w:val="24"/>
              </w:rPr>
              <w:t>…</w:t>
            </w:r>
          </w:p>
        </w:tc>
        <w:tc>
          <w:tcPr>
            <w:tcW w:w="2551" w:type="dxa"/>
          </w:tcPr>
          <w:p w:rsidR="002779D0" w:rsidRPr="007E781D" w:rsidRDefault="002779D0" w:rsidP="00086F59">
            <w:pPr>
              <w:pStyle w:val="af"/>
              <w:rPr>
                <w:rFonts w:ascii="Times New Roman" w:hAnsi="Times New Roman"/>
                <w:sz w:val="24"/>
                <w:szCs w:val="24"/>
              </w:rPr>
            </w:pPr>
          </w:p>
        </w:tc>
        <w:tc>
          <w:tcPr>
            <w:tcW w:w="992" w:type="dxa"/>
          </w:tcPr>
          <w:p w:rsidR="002779D0" w:rsidRPr="007E781D" w:rsidRDefault="002779D0" w:rsidP="00086F59">
            <w:pPr>
              <w:pStyle w:val="af"/>
              <w:rPr>
                <w:rFonts w:ascii="Times New Roman" w:hAnsi="Times New Roman"/>
                <w:sz w:val="24"/>
                <w:szCs w:val="24"/>
              </w:rPr>
            </w:pPr>
          </w:p>
        </w:tc>
        <w:tc>
          <w:tcPr>
            <w:tcW w:w="1257" w:type="dxa"/>
          </w:tcPr>
          <w:p w:rsidR="002779D0" w:rsidRPr="007E781D" w:rsidRDefault="002779D0" w:rsidP="00086F59">
            <w:pPr>
              <w:pStyle w:val="af"/>
              <w:rPr>
                <w:rFonts w:ascii="Times New Roman" w:hAnsi="Times New Roman"/>
                <w:sz w:val="24"/>
                <w:szCs w:val="24"/>
              </w:rPr>
            </w:pPr>
          </w:p>
        </w:tc>
        <w:tc>
          <w:tcPr>
            <w:tcW w:w="1417" w:type="dxa"/>
          </w:tcPr>
          <w:p w:rsidR="002779D0" w:rsidRPr="007E781D" w:rsidRDefault="002779D0" w:rsidP="00086F59">
            <w:pPr>
              <w:pStyle w:val="af"/>
              <w:rPr>
                <w:rFonts w:ascii="Times New Roman" w:hAnsi="Times New Roman"/>
                <w:sz w:val="24"/>
                <w:szCs w:val="24"/>
              </w:rPr>
            </w:pPr>
          </w:p>
        </w:tc>
        <w:tc>
          <w:tcPr>
            <w:tcW w:w="1579" w:type="dxa"/>
          </w:tcPr>
          <w:p w:rsidR="002779D0" w:rsidRPr="007E781D" w:rsidRDefault="002779D0" w:rsidP="00086F59">
            <w:pPr>
              <w:pStyle w:val="af"/>
              <w:rPr>
                <w:rFonts w:ascii="Times New Roman" w:hAnsi="Times New Roman"/>
                <w:sz w:val="24"/>
                <w:szCs w:val="24"/>
              </w:rPr>
            </w:pPr>
          </w:p>
        </w:tc>
        <w:tc>
          <w:tcPr>
            <w:tcW w:w="1984" w:type="dxa"/>
          </w:tcPr>
          <w:p w:rsidR="002779D0" w:rsidRPr="007E781D" w:rsidRDefault="002779D0" w:rsidP="00086F59">
            <w:pPr>
              <w:pStyle w:val="af"/>
              <w:rPr>
                <w:rFonts w:ascii="Times New Roman" w:hAnsi="Times New Roman"/>
                <w:sz w:val="24"/>
                <w:szCs w:val="24"/>
              </w:rPr>
            </w:pPr>
          </w:p>
        </w:tc>
      </w:tr>
    </w:tbl>
    <w:p w:rsidR="002779D0" w:rsidRPr="007E781D" w:rsidRDefault="002779D0" w:rsidP="002779D0">
      <w:pPr>
        <w:suppressAutoHyphens/>
        <w:rPr>
          <w:b/>
        </w:rPr>
      </w:pPr>
    </w:p>
    <w:p w:rsidR="002779D0" w:rsidRPr="007E781D" w:rsidRDefault="002779D0" w:rsidP="002779D0">
      <w:pPr>
        <w:suppressAutoHyphens/>
        <w:rPr>
          <w:b/>
        </w:rPr>
      </w:pPr>
    </w:p>
    <w:p w:rsidR="002779D0" w:rsidRPr="007E781D" w:rsidRDefault="002779D0" w:rsidP="002779D0">
      <w:pPr>
        <w:spacing w:before="0"/>
        <w:ind w:left="360"/>
        <w:jc w:val="both"/>
        <w:rPr>
          <w:rFonts w:ascii="Times New Roman" w:hAnsi="Times New Roman"/>
          <w:b/>
          <w:sz w:val="24"/>
        </w:rPr>
      </w:pPr>
      <w:r w:rsidRPr="007E781D">
        <w:rPr>
          <w:rFonts w:ascii="Times New Roman" w:hAnsi="Times New Roman"/>
          <w:b/>
          <w:sz w:val="23"/>
          <w:szCs w:val="23"/>
        </w:rPr>
        <w:tab/>
      </w:r>
      <w:r w:rsidRPr="007E781D">
        <w:rPr>
          <w:rFonts w:ascii="Times New Roman" w:hAnsi="Times New Roman"/>
          <w:b/>
          <w:sz w:val="24"/>
        </w:rPr>
        <w:t>Подпись:________________________________ /Должность, Фамилия И.О./</w:t>
      </w:r>
    </w:p>
    <w:p w:rsidR="002779D0" w:rsidRPr="000F3E29" w:rsidRDefault="002779D0" w:rsidP="002779D0">
      <w:pPr>
        <w:spacing w:before="0"/>
        <w:ind w:left="360"/>
        <w:jc w:val="both"/>
        <w:rPr>
          <w:rFonts w:ascii="Times New Roman" w:hAnsi="Times New Roman"/>
          <w:sz w:val="24"/>
        </w:rPr>
      </w:pPr>
      <w:r w:rsidRPr="007E781D">
        <w:rPr>
          <w:rFonts w:ascii="Times New Roman" w:hAnsi="Times New Roman"/>
          <w:sz w:val="24"/>
        </w:rPr>
        <w:tab/>
      </w:r>
      <w:r w:rsidRPr="007E781D">
        <w:rPr>
          <w:rFonts w:ascii="Times New Roman" w:hAnsi="Times New Roman"/>
          <w:sz w:val="24"/>
        </w:rPr>
        <w:tab/>
      </w:r>
      <w:r w:rsidRPr="007E781D">
        <w:rPr>
          <w:rFonts w:ascii="Times New Roman" w:hAnsi="Times New Roman"/>
          <w:sz w:val="24"/>
        </w:rPr>
        <w:tab/>
        <w:t>М.П.</w:t>
      </w:r>
    </w:p>
    <w:p w:rsidR="002779D0" w:rsidRDefault="002779D0"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pgSz w:w="11906" w:h="16838"/>
      <w:pgMar w:top="1134" w:right="567"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D65" w:rsidRDefault="00BE2D65">
      <w:pPr>
        <w:spacing w:before="0"/>
      </w:pPr>
      <w:r>
        <w:separator/>
      </w:r>
    </w:p>
  </w:endnote>
  <w:endnote w:type="continuationSeparator" w:id="0">
    <w:p w:rsidR="00BE2D65" w:rsidRDefault="00BE2D6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D65" w:rsidRDefault="00BE2D65">
      <w:pPr>
        <w:spacing w:before="0"/>
      </w:pPr>
      <w:r>
        <w:separator/>
      </w:r>
    </w:p>
  </w:footnote>
  <w:footnote w:type="continuationSeparator" w:id="0">
    <w:p w:rsidR="00BE2D65" w:rsidRDefault="00BE2D6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F59" w:rsidRDefault="00086F59" w:rsidP="005D791F">
    <w:pPr>
      <w:pStyle w:val="ad"/>
      <w:jc w:val="right"/>
    </w:pPr>
    <w:r>
      <w:t>ПДО № 061/ТК/2016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78B2"/>
    <w:multiLevelType w:val="hybridMultilevel"/>
    <w:tmpl w:val="7340D57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2">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1">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2">
    <w:nsid w:val="31C16B1C"/>
    <w:multiLevelType w:val="hybridMultilevel"/>
    <w:tmpl w:val="C66A7E9A"/>
    <w:lvl w:ilvl="0" w:tplc="7CA68D30">
      <w:start w:val="6"/>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5"/>
  </w:num>
  <w:num w:numId="2">
    <w:abstractNumId w:val="18"/>
  </w:num>
  <w:num w:numId="3">
    <w:abstractNumId w:val="30"/>
  </w:num>
  <w:num w:numId="4">
    <w:abstractNumId w:val="31"/>
  </w:num>
  <w:num w:numId="5">
    <w:abstractNumId w:val="16"/>
  </w:num>
  <w:num w:numId="6">
    <w:abstractNumId w:val="24"/>
  </w:num>
  <w:num w:numId="7">
    <w:abstractNumId w:val="1"/>
  </w:num>
  <w:num w:numId="8">
    <w:abstractNumId w:val="2"/>
  </w:num>
  <w:num w:numId="9">
    <w:abstractNumId w:val="22"/>
  </w:num>
  <w:num w:numId="10">
    <w:abstractNumId w:val="14"/>
  </w:num>
  <w:num w:numId="11">
    <w:abstractNumId w:val="19"/>
  </w:num>
  <w:num w:numId="12">
    <w:abstractNumId w:val="9"/>
  </w:num>
  <w:num w:numId="13">
    <w:abstractNumId w:val="3"/>
  </w:num>
  <w:num w:numId="14">
    <w:abstractNumId w:val="26"/>
  </w:num>
  <w:num w:numId="15">
    <w:abstractNumId w:val="7"/>
  </w:num>
  <w:num w:numId="16">
    <w:abstractNumId w:val="23"/>
  </w:num>
  <w:num w:numId="17">
    <w:abstractNumId w:val="29"/>
  </w:num>
  <w:num w:numId="18">
    <w:abstractNumId w:val="5"/>
  </w:num>
  <w:num w:numId="19">
    <w:abstractNumId w:val="13"/>
  </w:num>
  <w:num w:numId="20">
    <w:abstractNumId w:val="11"/>
  </w:num>
  <w:num w:numId="21">
    <w:abstractNumId w:val="20"/>
  </w:num>
  <w:num w:numId="22">
    <w:abstractNumId w:val="6"/>
  </w:num>
  <w:num w:numId="23">
    <w:abstractNumId w:val="21"/>
  </w:num>
  <w:num w:numId="24">
    <w:abstractNumId w:val="27"/>
  </w:num>
  <w:num w:numId="25">
    <w:abstractNumId w:val="4"/>
  </w:num>
  <w:num w:numId="26">
    <w:abstractNumId w:val="17"/>
  </w:num>
  <w:num w:numId="27">
    <w:abstractNumId w:val="32"/>
  </w:num>
  <w:num w:numId="28">
    <w:abstractNumId w:val="28"/>
  </w:num>
  <w:num w:numId="29">
    <w:abstractNumId w:val="10"/>
  </w:num>
  <w:num w:numId="30">
    <w:abstractNumId w:val="8"/>
  </w:num>
  <w:num w:numId="31">
    <w:abstractNumId w:val="0"/>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22DD"/>
    <w:rsid w:val="000063D4"/>
    <w:rsid w:val="000127F9"/>
    <w:rsid w:val="00023DAF"/>
    <w:rsid w:val="00026BB5"/>
    <w:rsid w:val="00036043"/>
    <w:rsid w:val="00041AE9"/>
    <w:rsid w:val="0004530B"/>
    <w:rsid w:val="00046F60"/>
    <w:rsid w:val="0005356C"/>
    <w:rsid w:val="000617FD"/>
    <w:rsid w:val="00064B61"/>
    <w:rsid w:val="00072229"/>
    <w:rsid w:val="00072D0B"/>
    <w:rsid w:val="000778F9"/>
    <w:rsid w:val="00086F59"/>
    <w:rsid w:val="00093DAC"/>
    <w:rsid w:val="00095536"/>
    <w:rsid w:val="000A6477"/>
    <w:rsid w:val="000B2601"/>
    <w:rsid w:val="000C09D2"/>
    <w:rsid w:val="000C69C0"/>
    <w:rsid w:val="000F6EAA"/>
    <w:rsid w:val="00100181"/>
    <w:rsid w:val="00103857"/>
    <w:rsid w:val="00107110"/>
    <w:rsid w:val="00107F72"/>
    <w:rsid w:val="001104B7"/>
    <w:rsid w:val="00114646"/>
    <w:rsid w:val="00116B1F"/>
    <w:rsid w:val="0011794F"/>
    <w:rsid w:val="00120B02"/>
    <w:rsid w:val="00137A59"/>
    <w:rsid w:val="001416BC"/>
    <w:rsid w:val="00157EA4"/>
    <w:rsid w:val="00164D00"/>
    <w:rsid w:val="0016622E"/>
    <w:rsid w:val="00176FB8"/>
    <w:rsid w:val="00181645"/>
    <w:rsid w:val="00185316"/>
    <w:rsid w:val="00185706"/>
    <w:rsid w:val="001876F4"/>
    <w:rsid w:val="00195D98"/>
    <w:rsid w:val="001A3589"/>
    <w:rsid w:val="001B6D6E"/>
    <w:rsid w:val="001B741D"/>
    <w:rsid w:val="001C62C6"/>
    <w:rsid w:val="001C6CC4"/>
    <w:rsid w:val="001D3094"/>
    <w:rsid w:val="001D6C46"/>
    <w:rsid w:val="001E1B26"/>
    <w:rsid w:val="001E4A4D"/>
    <w:rsid w:val="00203261"/>
    <w:rsid w:val="002146CE"/>
    <w:rsid w:val="00214DBD"/>
    <w:rsid w:val="0022202A"/>
    <w:rsid w:val="002249B7"/>
    <w:rsid w:val="00224DFC"/>
    <w:rsid w:val="00230F80"/>
    <w:rsid w:val="0023207A"/>
    <w:rsid w:val="0024364E"/>
    <w:rsid w:val="00244B6E"/>
    <w:rsid w:val="00256993"/>
    <w:rsid w:val="002618D6"/>
    <w:rsid w:val="0026317F"/>
    <w:rsid w:val="002633B5"/>
    <w:rsid w:val="002645AA"/>
    <w:rsid w:val="00277969"/>
    <w:rsid w:val="002779D0"/>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3B75"/>
    <w:rsid w:val="0034168E"/>
    <w:rsid w:val="003454B5"/>
    <w:rsid w:val="00345A95"/>
    <w:rsid w:val="0036720F"/>
    <w:rsid w:val="00367C11"/>
    <w:rsid w:val="00372BD8"/>
    <w:rsid w:val="003730DD"/>
    <w:rsid w:val="00380227"/>
    <w:rsid w:val="00382A75"/>
    <w:rsid w:val="00386856"/>
    <w:rsid w:val="003A27C5"/>
    <w:rsid w:val="003A2B78"/>
    <w:rsid w:val="003A492B"/>
    <w:rsid w:val="003A4F2D"/>
    <w:rsid w:val="003B46D9"/>
    <w:rsid w:val="003D2E22"/>
    <w:rsid w:val="003E624E"/>
    <w:rsid w:val="003F0585"/>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0DB"/>
    <w:rsid w:val="0051640B"/>
    <w:rsid w:val="00544197"/>
    <w:rsid w:val="005442F7"/>
    <w:rsid w:val="00546FD8"/>
    <w:rsid w:val="00547565"/>
    <w:rsid w:val="00552890"/>
    <w:rsid w:val="0055651B"/>
    <w:rsid w:val="00557C26"/>
    <w:rsid w:val="0056455D"/>
    <w:rsid w:val="00565F5B"/>
    <w:rsid w:val="00567D40"/>
    <w:rsid w:val="00576586"/>
    <w:rsid w:val="0058560A"/>
    <w:rsid w:val="005877E1"/>
    <w:rsid w:val="005900B9"/>
    <w:rsid w:val="00590DBB"/>
    <w:rsid w:val="00591406"/>
    <w:rsid w:val="005B0095"/>
    <w:rsid w:val="005B0A3B"/>
    <w:rsid w:val="005B7198"/>
    <w:rsid w:val="005C1FB0"/>
    <w:rsid w:val="005C2984"/>
    <w:rsid w:val="005D48F3"/>
    <w:rsid w:val="005D791F"/>
    <w:rsid w:val="005E1956"/>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3B94"/>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E781D"/>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708"/>
    <w:rsid w:val="00943FE9"/>
    <w:rsid w:val="00954E79"/>
    <w:rsid w:val="0096095C"/>
    <w:rsid w:val="00963D7F"/>
    <w:rsid w:val="00981FD5"/>
    <w:rsid w:val="009821F1"/>
    <w:rsid w:val="00996348"/>
    <w:rsid w:val="00996D20"/>
    <w:rsid w:val="009A0C8A"/>
    <w:rsid w:val="009A35A4"/>
    <w:rsid w:val="009A3A78"/>
    <w:rsid w:val="009B7918"/>
    <w:rsid w:val="009C792D"/>
    <w:rsid w:val="009D0283"/>
    <w:rsid w:val="009D3A19"/>
    <w:rsid w:val="009F2927"/>
    <w:rsid w:val="009F334F"/>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19"/>
    <w:rsid w:val="00AA5A52"/>
    <w:rsid w:val="00AB12F9"/>
    <w:rsid w:val="00AC0322"/>
    <w:rsid w:val="00AC0C01"/>
    <w:rsid w:val="00AC3E82"/>
    <w:rsid w:val="00AD3C29"/>
    <w:rsid w:val="00AD5261"/>
    <w:rsid w:val="00AE174A"/>
    <w:rsid w:val="00B06F76"/>
    <w:rsid w:val="00B10BB2"/>
    <w:rsid w:val="00B21C57"/>
    <w:rsid w:val="00B265C4"/>
    <w:rsid w:val="00B27A5C"/>
    <w:rsid w:val="00B305A5"/>
    <w:rsid w:val="00B419EF"/>
    <w:rsid w:val="00B47709"/>
    <w:rsid w:val="00B50329"/>
    <w:rsid w:val="00B530C5"/>
    <w:rsid w:val="00B53964"/>
    <w:rsid w:val="00B57D8B"/>
    <w:rsid w:val="00B64CBC"/>
    <w:rsid w:val="00B6789B"/>
    <w:rsid w:val="00B82751"/>
    <w:rsid w:val="00B86D81"/>
    <w:rsid w:val="00BA5180"/>
    <w:rsid w:val="00BB2FDA"/>
    <w:rsid w:val="00BC44E4"/>
    <w:rsid w:val="00BC50B9"/>
    <w:rsid w:val="00BD024F"/>
    <w:rsid w:val="00BD249E"/>
    <w:rsid w:val="00BD2A5A"/>
    <w:rsid w:val="00BD40B8"/>
    <w:rsid w:val="00BD5B3B"/>
    <w:rsid w:val="00BE2D65"/>
    <w:rsid w:val="00BE53AE"/>
    <w:rsid w:val="00C10757"/>
    <w:rsid w:val="00C10BEF"/>
    <w:rsid w:val="00C17C09"/>
    <w:rsid w:val="00C24ACB"/>
    <w:rsid w:val="00C3199D"/>
    <w:rsid w:val="00C3776E"/>
    <w:rsid w:val="00C43822"/>
    <w:rsid w:val="00C44C4C"/>
    <w:rsid w:val="00C450D1"/>
    <w:rsid w:val="00C55B89"/>
    <w:rsid w:val="00C60AAC"/>
    <w:rsid w:val="00C6211E"/>
    <w:rsid w:val="00C624E9"/>
    <w:rsid w:val="00C72992"/>
    <w:rsid w:val="00C779AE"/>
    <w:rsid w:val="00C83E97"/>
    <w:rsid w:val="00C86A12"/>
    <w:rsid w:val="00CA057C"/>
    <w:rsid w:val="00CA0D5D"/>
    <w:rsid w:val="00CA10C5"/>
    <w:rsid w:val="00CA39D6"/>
    <w:rsid w:val="00CA7CFF"/>
    <w:rsid w:val="00CB3678"/>
    <w:rsid w:val="00CB3C04"/>
    <w:rsid w:val="00CB7AD1"/>
    <w:rsid w:val="00CC4666"/>
    <w:rsid w:val="00CC603D"/>
    <w:rsid w:val="00CD62A3"/>
    <w:rsid w:val="00CE0D94"/>
    <w:rsid w:val="00CE14C3"/>
    <w:rsid w:val="00CE2E4F"/>
    <w:rsid w:val="00CE38F5"/>
    <w:rsid w:val="00CE5E1C"/>
    <w:rsid w:val="00D12CD3"/>
    <w:rsid w:val="00D13256"/>
    <w:rsid w:val="00D15D06"/>
    <w:rsid w:val="00D272C8"/>
    <w:rsid w:val="00D5048D"/>
    <w:rsid w:val="00D510C3"/>
    <w:rsid w:val="00D513DB"/>
    <w:rsid w:val="00D54E6C"/>
    <w:rsid w:val="00D55663"/>
    <w:rsid w:val="00D55AFF"/>
    <w:rsid w:val="00D57732"/>
    <w:rsid w:val="00D57EEB"/>
    <w:rsid w:val="00D655FD"/>
    <w:rsid w:val="00D74D17"/>
    <w:rsid w:val="00D761C1"/>
    <w:rsid w:val="00D81B45"/>
    <w:rsid w:val="00D92DED"/>
    <w:rsid w:val="00D95F9E"/>
    <w:rsid w:val="00DA0103"/>
    <w:rsid w:val="00DA07D4"/>
    <w:rsid w:val="00DA33E8"/>
    <w:rsid w:val="00DA3572"/>
    <w:rsid w:val="00DA554C"/>
    <w:rsid w:val="00DB46D1"/>
    <w:rsid w:val="00DC3C1A"/>
    <w:rsid w:val="00DE73B8"/>
    <w:rsid w:val="00DF39C5"/>
    <w:rsid w:val="00DF7580"/>
    <w:rsid w:val="00E05954"/>
    <w:rsid w:val="00E118E0"/>
    <w:rsid w:val="00E14603"/>
    <w:rsid w:val="00E15C4D"/>
    <w:rsid w:val="00E17768"/>
    <w:rsid w:val="00E3118B"/>
    <w:rsid w:val="00E34C0A"/>
    <w:rsid w:val="00E4090D"/>
    <w:rsid w:val="00E447B5"/>
    <w:rsid w:val="00E44FE7"/>
    <w:rsid w:val="00E56069"/>
    <w:rsid w:val="00E63543"/>
    <w:rsid w:val="00E63CD1"/>
    <w:rsid w:val="00E67F61"/>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B3B93"/>
    <w:rsid w:val="00FB4C3C"/>
    <w:rsid w:val="00FC687E"/>
    <w:rsid w:val="00FD1D2E"/>
    <w:rsid w:val="00FD2500"/>
    <w:rsid w:val="00FE7C79"/>
    <w:rsid w:val="00FF6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rsid w:val="00D74D17"/>
    <w:rPr>
      <w:rFonts w:asciiTheme="majorHAnsi" w:eastAsiaTheme="majorEastAsia" w:hAnsiTheme="majorHAnsi" w:cstheme="majorBidi"/>
      <w:color w:val="17365D" w:themeColor="text2" w:themeShade="BF"/>
      <w:spacing w:val="5"/>
      <w:kern w:val="28"/>
      <w:sz w:val="52"/>
      <w:szCs w:val="52"/>
      <w:lang w:eastAsia="ru-RU"/>
    </w:rPr>
  </w:style>
  <w:style w:type="table" w:styleId="af8">
    <w:name w:val="Table Grid"/>
    <w:basedOn w:val="a2"/>
    <w:uiPriority w:val="59"/>
    <w:rsid w:val="00277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link w:val="ab"/>
    <w:uiPriority w:val="34"/>
    <w:locked/>
    <w:rsid w:val="007E781D"/>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rsid w:val="00D74D17"/>
    <w:rPr>
      <w:rFonts w:asciiTheme="majorHAnsi" w:eastAsiaTheme="majorEastAsia" w:hAnsiTheme="majorHAnsi" w:cstheme="majorBidi"/>
      <w:color w:val="17365D" w:themeColor="text2" w:themeShade="BF"/>
      <w:spacing w:val="5"/>
      <w:kern w:val="28"/>
      <w:sz w:val="52"/>
      <w:szCs w:val="52"/>
      <w:lang w:eastAsia="ru-RU"/>
    </w:rPr>
  </w:style>
  <w:style w:type="table" w:styleId="af8">
    <w:name w:val="Table Grid"/>
    <w:basedOn w:val="a2"/>
    <w:uiPriority w:val="59"/>
    <w:rsid w:val="00277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link w:val="ab"/>
    <w:uiPriority w:val="34"/>
    <w:locked/>
    <w:rsid w:val="007E781D"/>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928675">
      <w:bodyDiv w:val="1"/>
      <w:marLeft w:val="0"/>
      <w:marRight w:val="0"/>
      <w:marTop w:val="0"/>
      <w:marBottom w:val="0"/>
      <w:divBdr>
        <w:top w:val="none" w:sz="0" w:space="0" w:color="auto"/>
        <w:left w:val="none" w:sz="0" w:space="0" w:color="auto"/>
        <w:bottom w:val="none" w:sz="0" w:space="0" w:color="auto"/>
        <w:right w:val="none" w:sz="0" w:space="0" w:color="auto"/>
      </w:divBdr>
    </w:div>
    <w:div w:id="1050377511">
      <w:bodyDiv w:val="1"/>
      <w:marLeft w:val="0"/>
      <w:marRight w:val="0"/>
      <w:marTop w:val="0"/>
      <w:marBottom w:val="0"/>
      <w:divBdr>
        <w:top w:val="none" w:sz="0" w:space="0" w:color="auto"/>
        <w:left w:val="none" w:sz="0" w:space="0" w:color="auto"/>
        <w:bottom w:val="none" w:sz="0" w:space="0" w:color="auto"/>
        <w:right w:val="none" w:sz="0" w:space="0" w:color="auto"/>
      </w:divBdr>
    </w:div>
    <w:div w:id="14308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AverbuhIV@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7AA65-7437-47C7-A20B-59B3796E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12</Pages>
  <Words>3704</Words>
  <Characters>21115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Светлана Владимировна Морозова</cp:lastModifiedBy>
  <cp:revision>11</cp:revision>
  <cp:lastPrinted>2015-09-29T09:08:00Z</cp:lastPrinted>
  <dcterms:created xsi:type="dcterms:W3CDTF">2016-02-02T10:08:00Z</dcterms:created>
  <dcterms:modified xsi:type="dcterms:W3CDTF">2016-02-15T11:34:00Z</dcterms:modified>
</cp:coreProperties>
</file>