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6921E1" w:rsidRPr="00A919C6" w:rsidRDefault="006921E1" w:rsidP="006921E1">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Pr="00A919C6">
        <w:rPr>
          <w:rFonts w:ascii="Times New Roman" w:hAnsi="Times New Roman"/>
          <w:bCs/>
          <w:sz w:val="24"/>
          <w:highlight w:val="lightGray"/>
        </w:rPr>
        <w:t>Город</w:t>
      </w:r>
    </w:p>
    <w:p w:rsidR="006921E1" w:rsidRDefault="006921E1" w:rsidP="006921E1">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Pr="00B82963">
        <w:rPr>
          <w:rFonts w:ascii="Times New Roman" w:hAnsi="Times New Roman"/>
          <w:bCs/>
          <w:sz w:val="24"/>
          <w:highlight w:val="lightGray"/>
        </w:rPr>
        <w:t>Нежилое здание, назначение лечебно-санитарное, инв. № 120000000814</w:t>
      </w:r>
    </w:p>
    <w:p w:rsidR="006921E1" w:rsidRPr="00A919C6" w:rsidRDefault="006921E1" w:rsidP="006921E1">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r w:rsidRPr="00A919C6">
        <w:rPr>
          <w:rFonts w:ascii="Times New Roman" w:hAnsi="Times New Roman"/>
          <w:bCs/>
          <w:sz w:val="24"/>
          <w:highlight w:val="lightGray"/>
        </w:rPr>
        <w:t>Город</w:t>
      </w:r>
    </w:p>
    <w:p w:rsidR="006921E1" w:rsidRPr="0000764B" w:rsidRDefault="006921E1" w:rsidP="006921E1">
      <w:pPr>
        <w:widowControl w:val="0"/>
        <w:autoSpaceDE w:val="0"/>
        <w:autoSpaceDN w:val="0"/>
        <w:adjustRightInd w:val="0"/>
        <w:spacing w:line="300" w:lineRule="auto"/>
        <w:ind w:firstLine="709"/>
        <w:jc w:val="both"/>
        <w:rPr>
          <w:rFonts w:ascii="Times New Roman" w:hAnsi="Times New Roman"/>
          <w:bCs/>
          <w:sz w:val="24"/>
          <w:highlight w:val="lightGray"/>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Pr="00B82963">
        <w:rPr>
          <w:rFonts w:ascii="Times New Roman" w:hAnsi="Times New Roman"/>
          <w:bCs/>
          <w:sz w:val="24"/>
          <w:highlight w:val="lightGray"/>
        </w:rPr>
        <w:t>Здание Дневного стационара ЛДЦ "Здоровье", инвентарный номер 120000003025</w:t>
      </w:r>
    </w:p>
    <w:p w:rsidR="00F42D18" w:rsidRPr="00A3355F" w:rsidRDefault="006921E1" w:rsidP="006921E1">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w:t>
      </w:r>
      <w:r w:rsidRPr="00A3355F">
        <w:rPr>
          <w:rFonts w:ascii="Times New Roman" w:hAnsi="Times New Roman"/>
          <w:sz w:val="24"/>
        </w:rPr>
        <w:lastRenderedPageBreak/>
        <w:t>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921E1">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6921E1" w:rsidRDefault="00F42D18" w:rsidP="006921E1">
      <w:pPr>
        <w:widowControl w:val="0"/>
        <w:autoSpaceDE w:val="0"/>
        <w:autoSpaceDN w:val="0"/>
        <w:adjustRightInd w:val="0"/>
        <w:spacing w:line="300" w:lineRule="auto"/>
        <w:ind w:firstLine="700"/>
        <w:jc w:val="both"/>
        <w:rPr>
          <w:rFonts w:ascii="Times New Roman" w:hAnsi="Times New Roman"/>
          <w:bCs/>
          <w:sz w:val="24"/>
          <w:highlight w:val="lightGray"/>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006921E1">
        <w:rPr>
          <w:rFonts w:ascii="Times New Roman" w:hAnsi="Times New Roman"/>
          <w:sz w:val="24"/>
        </w:rPr>
        <w:t>:</w:t>
      </w:r>
      <w:r w:rsidR="006921E1" w:rsidRPr="00B82963">
        <w:rPr>
          <w:rFonts w:ascii="Times New Roman" w:hAnsi="Times New Roman"/>
          <w:bCs/>
          <w:sz w:val="24"/>
          <w:highlight w:val="lightGray"/>
        </w:rPr>
        <w:t>Нежилое здание, назначение лечебно-санитарное, инв. № 120000000814</w:t>
      </w:r>
      <w:r w:rsidR="006921E1">
        <w:rPr>
          <w:rFonts w:ascii="Times New Roman" w:hAnsi="Times New Roman"/>
          <w:b/>
          <w:sz w:val="24"/>
        </w:rPr>
        <w:t xml:space="preserve">; </w:t>
      </w:r>
      <w:r w:rsidR="006921E1" w:rsidRPr="00B82963">
        <w:rPr>
          <w:rFonts w:ascii="Times New Roman" w:hAnsi="Times New Roman"/>
          <w:bCs/>
          <w:sz w:val="24"/>
          <w:highlight w:val="lightGray"/>
        </w:rPr>
        <w:t>Здание Дневного стационара ЛДЦ "Здоровье", инвентарный номер 120000003025</w:t>
      </w:r>
      <w:r w:rsidR="006921E1">
        <w:rPr>
          <w:rFonts w:ascii="Times New Roman" w:hAnsi="Times New Roman"/>
          <w:bCs/>
          <w:sz w:val="24"/>
        </w:rPr>
        <w:t xml:space="preserve">. </w:t>
      </w:r>
      <w:bookmarkStart w:id="0" w:name="_GoBack"/>
      <w:bookmarkEnd w:id="0"/>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w:t>
      </w:r>
      <w:r w:rsidRPr="00A3355F">
        <w:rPr>
          <w:rFonts w:ascii="Times New Roman" w:hAnsi="Times New Roman"/>
          <w:sz w:val="24"/>
        </w:rPr>
        <w:lastRenderedPageBreak/>
        <w:t xml:space="preserve">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w:t>
      </w:r>
      <w:r w:rsidRPr="00967CF3">
        <w:rPr>
          <w:rFonts w:ascii="Times New Roman" w:hAnsi="Times New Roman"/>
          <w:sz w:val="24"/>
        </w:rPr>
        <w:lastRenderedPageBreak/>
        <w:t xml:space="preserve">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w:t>
      </w:r>
      <w:r w:rsidRPr="00A3355F">
        <w:rPr>
          <w:rFonts w:ascii="Times New Roman" w:hAnsi="Times New Roman"/>
          <w:sz w:val="24"/>
        </w:rPr>
        <w:lastRenderedPageBreak/>
        <w:t xml:space="preserve">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w:t>
      </w:r>
      <w:r w:rsidRPr="00A3355F">
        <w:rPr>
          <w:rFonts w:ascii="Times New Roman" w:hAnsi="Times New Roman"/>
          <w:color w:val="000000"/>
          <w:sz w:val="24"/>
        </w:rPr>
        <w:lastRenderedPageBreak/>
        <w:t xml:space="preserve">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w:t>
      </w:r>
      <w:r w:rsidRPr="00967CF3">
        <w:rPr>
          <w:rFonts w:ascii="Times New Roman" w:hAnsi="Times New Roman"/>
          <w:sz w:val="24"/>
        </w:rPr>
        <w:lastRenderedPageBreak/>
        <w:t>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w:t>
      </w:r>
      <w:r w:rsidRPr="00A3355F">
        <w:rPr>
          <w:rFonts w:ascii="Times New Roman" w:hAnsi="Times New Roman"/>
          <w:sz w:val="24"/>
        </w:rPr>
        <w:lastRenderedPageBreak/>
        <w:t>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w:t>
      </w:r>
      <w:r w:rsidRPr="00A3355F">
        <w:rPr>
          <w:rFonts w:ascii="Times New Roman" w:hAnsi="Times New Roman"/>
          <w:sz w:val="24"/>
        </w:rPr>
        <w:lastRenderedPageBreak/>
        <w:t>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 xml:space="preserve">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w:t>
      </w:r>
      <w:r w:rsidRPr="00A3355F">
        <w:rPr>
          <w:rFonts w:ascii="Times New Roman" w:hAnsi="Times New Roman"/>
          <w:sz w:val="24"/>
        </w:rPr>
        <w:lastRenderedPageBreak/>
        <w:t>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 xml:space="preserve">-бетонным, щебеночно-гравийным покрытием на территории Заказчика, без письменного </w:t>
      </w:r>
      <w:r w:rsidRPr="00A3355F">
        <w:rPr>
          <w:rFonts w:ascii="Times New Roman" w:hAnsi="Times New Roman"/>
          <w:sz w:val="24"/>
        </w:rPr>
        <w:lastRenderedPageBreak/>
        <w:t>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w:t>
      </w:r>
      <w:r w:rsidRPr="009B08BE">
        <w:rPr>
          <w:rFonts w:ascii="Times New Roman" w:hAnsi="Times New Roman"/>
          <w:sz w:val="24"/>
        </w:rPr>
        <w:lastRenderedPageBreak/>
        <w:t>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 xml:space="preserve">оборудования, механизмов и </w:t>
      </w:r>
      <w:r w:rsidRPr="004467FC">
        <w:rPr>
          <w:rFonts w:ascii="Times New Roman" w:hAnsi="Times New Roman"/>
          <w:sz w:val="24"/>
        </w:rPr>
        <w:lastRenderedPageBreak/>
        <w:t>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w:t>
      </w:r>
      <w:r w:rsidRPr="004467FC">
        <w:rPr>
          <w:rFonts w:ascii="Times New Roman" w:hAnsi="Times New Roman"/>
          <w:sz w:val="24"/>
        </w:rPr>
        <w:lastRenderedPageBreak/>
        <w:t xml:space="preserve">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w:t>
      </w:r>
      <w:r w:rsidRPr="00A3355F">
        <w:rPr>
          <w:rFonts w:ascii="Times New Roman" w:hAnsi="Times New Roman"/>
          <w:sz w:val="24"/>
        </w:rPr>
        <w:lastRenderedPageBreak/>
        <w:t>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w:t>
      </w:r>
      <w:r w:rsidRPr="00A3355F">
        <w:rPr>
          <w:rStyle w:val="itemtext1"/>
          <w:rFonts w:ascii="Times New Roman" w:hAnsi="Times New Roman" w:cs="Times New Roman"/>
          <w:sz w:val="24"/>
          <w:szCs w:val="24"/>
        </w:rPr>
        <w:lastRenderedPageBreak/>
        <w:t>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совместно с Заказчиком освидетельствование скрытых работ и промежуточная приемка, </w:t>
      </w:r>
      <w:r w:rsidRPr="00A3355F">
        <w:rPr>
          <w:rFonts w:ascii="Times New Roman" w:hAnsi="Times New Roman"/>
          <w:sz w:val="24"/>
        </w:rPr>
        <w:lastRenderedPageBreak/>
        <w:t>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w:t>
      </w:r>
      <w:r w:rsidRPr="00A3355F">
        <w:rPr>
          <w:rFonts w:ascii="Times New Roman" w:hAnsi="Times New Roman"/>
          <w:sz w:val="24"/>
        </w:rPr>
        <w:lastRenderedPageBreak/>
        <w:t>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w:t>
      </w:r>
      <w:r w:rsidRPr="001352B0">
        <w:rPr>
          <w:rFonts w:ascii="Times New Roman" w:hAnsi="Times New Roman"/>
          <w:sz w:val="24"/>
        </w:rPr>
        <w:lastRenderedPageBreak/>
        <w:t>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w:t>
      </w:r>
      <w:r w:rsidRPr="00A3355F">
        <w:rPr>
          <w:rFonts w:ascii="Times New Roman" w:hAnsi="Times New Roman"/>
          <w:sz w:val="24"/>
        </w:rPr>
        <w:lastRenderedPageBreak/>
        <w:t xml:space="preserve">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w:t>
      </w:r>
      <w:r w:rsidRPr="001352B0">
        <w:rPr>
          <w:rFonts w:ascii="Times New Roman" w:hAnsi="Times New Roman"/>
          <w:sz w:val="24"/>
        </w:rPr>
        <w:lastRenderedPageBreak/>
        <w:t>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w:t>
      </w:r>
      <w:r w:rsidRPr="00A3355F">
        <w:rPr>
          <w:rFonts w:ascii="Times New Roman" w:hAnsi="Times New Roman"/>
          <w:sz w:val="24"/>
        </w:rPr>
        <w:lastRenderedPageBreak/>
        <w:t>«Правил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w:t>
      </w:r>
      <w:r w:rsidRPr="00A3355F">
        <w:rPr>
          <w:rFonts w:ascii="Times New Roman" w:hAnsi="Times New Roman"/>
          <w:sz w:val="24"/>
        </w:rPr>
        <w:lastRenderedPageBreak/>
        <w:t>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lastRenderedPageBreak/>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 xml:space="preserve">в размере 0,1% (ноль целых одна десятая процента)  от стоимости работ по Договору без учета стоимости </w:t>
      </w:r>
      <w:r w:rsidRPr="003351E3">
        <w:rPr>
          <w:rFonts w:ascii="Times New Roman" w:hAnsi="Times New Roman"/>
          <w:sz w:val="24"/>
        </w:rPr>
        <w:lastRenderedPageBreak/>
        <w:t>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9.57. В остальном, что не предусмотрено Договором, Стороны несут ответственность за </w:t>
      </w:r>
      <w:r w:rsidRPr="003351E3">
        <w:rPr>
          <w:rFonts w:ascii="Times New Roman" w:hAnsi="Times New Roman"/>
          <w:sz w:val="24"/>
        </w:rPr>
        <w:lastRenderedPageBreak/>
        <w:t>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lastRenderedPageBreak/>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A3355F">
        <w:rPr>
          <w:rFonts w:ascii="Times New Roman" w:hAnsi="Times New Roman"/>
          <w:color w:val="000000"/>
          <w:sz w:val="24"/>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lastRenderedPageBreak/>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92F" w:rsidRDefault="001E092F">
      <w:r>
        <w:separator/>
      </w:r>
    </w:p>
  </w:endnote>
  <w:endnote w:type="continuationSeparator" w:id="0">
    <w:p w:rsidR="001E092F" w:rsidRDefault="001E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921E1">
      <w:rPr>
        <w:rStyle w:val="ae"/>
        <w:noProof/>
      </w:rPr>
      <w:t>8</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92F" w:rsidRDefault="001E092F">
      <w:r>
        <w:separator/>
      </w:r>
    </w:p>
  </w:footnote>
  <w:footnote w:type="continuationSeparator" w:id="0">
    <w:p w:rsidR="001E092F" w:rsidRDefault="001E09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1E092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21E1"/>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15947</Words>
  <Characters>90901</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2016-01-11T08:52:00Z</dcterms:modified>
</cp:coreProperties>
</file>