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F6" w:rsidRDefault="007D27F6" w:rsidP="007D27F6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6 «Проект договора»</w:t>
      </w:r>
    </w:p>
    <w:p w:rsidR="007D27F6" w:rsidRDefault="007D27F6" w:rsidP="00430001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0001" w:rsidRPr="008749A2" w:rsidRDefault="00430001" w:rsidP="007D27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2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№ _______________</w:t>
      </w:r>
    </w:p>
    <w:p w:rsidR="00430001" w:rsidRDefault="00430001" w:rsidP="00430001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</w:t>
      </w:r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</w:t>
      </w:r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проведению анализа, доработки, корректировки, согласованию расчетов защитных сооружений по гражданской обороне ОАО «СН-МНГ»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а также сопровождению (передаче) документации в МЧС России </w:t>
      </w:r>
      <w:r w:rsidR="002D4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</w:t>
      </w:r>
      <w:r w:rsidR="002D4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защитных </w:t>
      </w:r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сооружений по гражданск</w:t>
      </w:r>
      <w:r w:rsidR="002D4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обороне ОАО «СН-МНГ» с учета</w:t>
      </w:r>
    </w:p>
    <w:p w:rsidR="00430001" w:rsidRPr="008749A2" w:rsidRDefault="00430001" w:rsidP="00430001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46"/>
        <w:tblW w:w="10378" w:type="dxa"/>
        <w:tblLayout w:type="fixed"/>
        <w:tblLook w:val="01E0" w:firstRow="1" w:lastRow="1" w:firstColumn="1" w:lastColumn="1" w:noHBand="0" w:noVBand="0"/>
      </w:tblPr>
      <w:tblGrid>
        <w:gridCol w:w="6997"/>
        <w:gridCol w:w="3381"/>
      </w:tblGrid>
      <w:tr w:rsidR="007D27F6" w:rsidRPr="007D27F6" w:rsidTr="007D27F6">
        <w:tc>
          <w:tcPr>
            <w:tcW w:w="6997" w:type="dxa"/>
          </w:tcPr>
          <w:p w:rsidR="007D27F6" w:rsidRPr="007D27F6" w:rsidRDefault="007D27F6" w:rsidP="002A3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D2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7D27F6" w:rsidRPr="007D27F6" w:rsidRDefault="007D27F6" w:rsidP="002A3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«____»_____________201__ г.</w:t>
            </w:r>
          </w:p>
        </w:tc>
      </w:tr>
    </w:tbl>
    <w:p w:rsidR="00430001" w:rsidRPr="00DE4CB7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001" w:rsidRPr="007D27F6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Открытое акционерное общество «</w:t>
      </w:r>
      <w:proofErr w:type="spellStart"/>
      <w:r w:rsidRPr="007D2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Славнефть</w:t>
      </w:r>
      <w:proofErr w:type="spellEnd"/>
      <w:r w:rsidRPr="007D2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-Мегионнефтегаз» (ОАО «СН-МНГ»), 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именуемое в дальнейшем</w:t>
      </w:r>
      <w:r w:rsidRPr="007D2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«Заказчик»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D2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 ________________________________</w:t>
      </w:r>
      <w:r w:rsid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</w:p>
    <w:p w:rsidR="00430001" w:rsidRPr="007D27F6" w:rsidRDefault="00430001" w:rsidP="00430001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30001" w:rsidRPr="007D27F6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</w:t>
      </w:r>
      <w:r w:rsid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</w:p>
    <w:p w:rsidR="00430001" w:rsidRPr="007D27F6" w:rsidRDefault="00430001" w:rsidP="00430001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(Ф.И.О. полностью)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</w:t>
      </w:r>
      <w:r w:rsid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</w:t>
      </w:r>
      <w:r w:rsidR="007D27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</w:t>
      </w: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</w:t>
      </w:r>
      <w:r w:rsidRPr="007D27F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430001" w:rsidRPr="007D27F6" w:rsidRDefault="00430001" w:rsidP="00430001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(наименование полностью и сокращенно)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7D27F6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7D27F6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7D27F6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</w:t>
      </w:r>
      <w:r w:rsidR="007D27F6">
        <w:rPr>
          <w:rFonts w:ascii="Times New Roman" w:eastAsia="Times New Roman" w:hAnsi="Times New Roman" w:cs="Times New Roman"/>
          <w:sz w:val="24"/>
          <w:szCs w:val="20"/>
          <w:lang w:eastAsia="ar-SA"/>
        </w:rPr>
        <w:t>_____</w:t>
      </w:r>
      <w:r w:rsidRPr="007D27F6">
        <w:rPr>
          <w:rFonts w:ascii="Times New Roman" w:eastAsia="Times New Roman" w:hAnsi="Times New Roman" w:cs="Times New Roman"/>
          <w:sz w:val="24"/>
          <w:szCs w:val="20"/>
          <w:lang w:eastAsia="ar-SA"/>
        </w:rPr>
        <w:t>___________</w:t>
      </w:r>
    </w:p>
    <w:p w:rsidR="00430001" w:rsidRPr="007D27F6" w:rsidRDefault="00430001" w:rsidP="00430001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(должность полностью)</w:t>
      </w:r>
    </w:p>
    <w:p w:rsidR="00430001" w:rsidRPr="007D27F6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</w:t>
      </w:r>
      <w:r w:rsid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430001" w:rsidRPr="007D27F6" w:rsidRDefault="00430001" w:rsidP="00430001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(Ф.И.О. полностью)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7D27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7D27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</w:t>
      </w:r>
      <w:r w:rsid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7D27F6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соответствии </w:t>
      </w:r>
      <w:proofErr w:type="gramStart"/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D27F6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</w:t>
      </w:r>
    </w:p>
    <w:p w:rsidR="00430001" w:rsidRPr="007D27F6" w:rsidRDefault="00430001" w:rsidP="00430001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>(наименование документа об аккредитации)</w:t>
      </w:r>
    </w:p>
    <w:p w:rsidR="00430001" w:rsidRPr="007D27F6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7D27F6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 ______________________________________________________________________</w:t>
      </w:r>
    </w:p>
    <w:p w:rsidR="00430001" w:rsidRPr="007D27F6" w:rsidRDefault="00430001" w:rsidP="00430001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7D27F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(наименование регистрирующего органа)</w:t>
      </w:r>
    </w:p>
    <w:p w:rsidR="00430001" w:rsidRDefault="00430001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7D27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7D27F6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7D27F6" w:rsidRPr="008749A2" w:rsidRDefault="007D27F6" w:rsidP="004300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001" w:rsidRPr="008749A2" w:rsidRDefault="00430001" w:rsidP="007D27F6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bCs/>
          <w:spacing w:val="-5"/>
          <w:sz w:val="26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Определения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«Стороны» –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и Исполнитель.</w:t>
      </w:r>
    </w:p>
    <w:p w:rsidR="00430001" w:rsidRDefault="00430001" w:rsidP="00430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430001" w:rsidRPr="005015CA" w:rsidRDefault="00430001" w:rsidP="00430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1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015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5015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430001" w:rsidRPr="005015CA" w:rsidRDefault="00430001" w:rsidP="00430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 (Приложение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15C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–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период времени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вступления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430001" w:rsidRPr="008749A2" w:rsidRDefault="00430001" w:rsidP="00430001">
      <w:pPr>
        <w:widowControl w:val="0"/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>«</w:t>
      </w:r>
      <w:r w:rsidR="007D2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ЗС</w:t>
      </w:r>
      <w:r w:rsidR="008E1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31E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8749A2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eastAsia="ru-RU"/>
        </w:rPr>
        <w:t>»</w:t>
      </w:r>
      <w:r w:rsidRPr="008749A2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749A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защитное сооружение гражданской обороны</w:t>
      </w:r>
      <w:r w:rsidRPr="008749A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.</w:t>
      </w:r>
    </w:p>
    <w:p w:rsidR="00430001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</w:t>
      </w: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Представители Сторон»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«Персонал Исполнителя»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выполнения работ/оказания услуг,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«Субподрядчик»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(части услуг), и (или) для выполнения работ/оказания услуг, сопровождающих/обеспечивающих оказание услуг  определенных настоящим Договором.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«Территория Заказчика»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430001" w:rsidRPr="008749A2" w:rsidRDefault="00430001" w:rsidP="0043000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«Недостатки»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допущенные Исполнителем при оказании услуг.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30001" w:rsidRPr="008749A2" w:rsidRDefault="00430001" w:rsidP="007D27F6">
      <w:pPr>
        <w:widowControl w:val="0"/>
        <w:numPr>
          <w:ilvl w:val="0"/>
          <w:numId w:val="1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b/>
          <w:bCs/>
          <w:spacing w:val="-5"/>
          <w:sz w:val="26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30001" w:rsidRPr="008749A2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5"/>
          <w:sz w:val="26"/>
          <w:szCs w:val="24"/>
          <w:lang w:eastAsia="ru-RU"/>
        </w:rPr>
      </w:pPr>
    </w:p>
    <w:p w:rsidR="00430001" w:rsidRPr="00604965" w:rsidRDefault="00430001" w:rsidP="00430001">
      <w:pPr>
        <w:widowControl w:val="0"/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  <w:r w:rsidRPr="00F31E8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Исполнитель принимает на себя обязательство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оказать</w:t>
      </w:r>
      <w:r w:rsidRPr="00F31E8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услуги</w:t>
      </w:r>
      <w:r w:rsidRPr="00F31E8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636D6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по проведению анализа, доработки, корректировки, согласованию расчетов защитных сооружений по гражданской обороне ОАО «СН-МНГ», а также сопровождению (передаче) документации в МЧС России </w:t>
      </w:r>
      <w:r w:rsidR="002D49A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для</w:t>
      </w:r>
      <w:r w:rsidRPr="00636D6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сняти</w:t>
      </w:r>
      <w:r w:rsidR="002D49A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я</w:t>
      </w:r>
      <w:r w:rsidRPr="00636D6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защитных сооружений по гражданской обороне ОАО «СН-МНГ» с учета </w:t>
      </w:r>
      <w:r w:rsidRPr="00F31E8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(далее -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Услуги</w:t>
      </w:r>
      <w:r w:rsidRPr="00F31E8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</w:t>
      </w:r>
      <w:r w:rsidRPr="002D154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а</w:t>
      </w:r>
      <w:r w:rsidRPr="008749A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Заказчик обязуется оплатить оказанные Исполнителем 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слуги</w:t>
      </w:r>
      <w:r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:</w:t>
      </w:r>
    </w:p>
    <w:p w:rsidR="00430001" w:rsidRPr="00604965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</w:p>
    <w:tbl>
      <w:tblPr>
        <w:tblStyle w:val="af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430001" w:rsidRPr="007D27F6" w:rsidTr="007D27F6">
        <w:tc>
          <w:tcPr>
            <w:tcW w:w="567" w:type="dxa"/>
            <w:vAlign w:val="center"/>
          </w:tcPr>
          <w:p w:rsidR="00430001" w:rsidRPr="007D27F6" w:rsidRDefault="00430001" w:rsidP="007D2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</w:pPr>
            <w:r w:rsidRPr="007D27F6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D27F6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  <w:t>п</w:t>
            </w:r>
            <w:proofErr w:type="gramEnd"/>
            <w:r w:rsidRPr="007D27F6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10" w:type="dxa"/>
            <w:vAlign w:val="center"/>
          </w:tcPr>
          <w:p w:rsidR="00430001" w:rsidRPr="007D27F6" w:rsidRDefault="00430001" w:rsidP="007D2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</w:pPr>
            <w:r w:rsidRPr="007D27F6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  <w:t>Номер убежища в реестре имущества</w:t>
            </w:r>
          </w:p>
        </w:tc>
        <w:tc>
          <w:tcPr>
            <w:tcW w:w="6946" w:type="dxa"/>
            <w:vAlign w:val="center"/>
          </w:tcPr>
          <w:p w:rsidR="00430001" w:rsidRPr="007D27F6" w:rsidRDefault="00430001" w:rsidP="007D2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</w:pPr>
            <w:r w:rsidRPr="007D27F6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eastAsia="ru-RU"/>
              </w:rPr>
              <w:t>Адрес места расположения убежища</w:t>
            </w:r>
          </w:p>
        </w:tc>
      </w:tr>
      <w:tr w:rsidR="00430001" w:rsidTr="007D27F6">
        <w:tc>
          <w:tcPr>
            <w:tcW w:w="567" w:type="dxa"/>
          </w:tcPr>
          <w:p w:rsidR="00430001" w:rsidRPr="000D1BE3" w:rsidRDefault="00430001" w:rsidP="002A3A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30001" w:rsidRPr="00604965" w:rsidRDefault="002A3AA0" w:rsidP="002A3A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highlight w:val="lightGray"/>
                <w:lang w:eastAsia="ru-RU"/>
              </w:rPr>
            </w:pPr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172-85</w:t>
            </w:r>
          </w:p>
        </w:tc>
        <w:tc>
          <w:tcPr>
            <w:tcW w:w="6946" w:type="dxa"/>
            <w:shd w:val="clear" w:color="auto" w:fill="auto"/>
          </w:tcPr>
          <w:p w:rsidR="00430001" w:rsidRPr="002A3AA0" w:rsidRDefault="002A3AA0" w:rsidP="002A3AA0">
            <w:pPr>
              <w:widowControl w:val="0"/>
              <w:autoSpaceDE w:val="0"/>
              <w:autoSpaceDN w:val="0"/>
              <w:adjustRightInd w:val="0"/>
              <w:ind w:left="-2991" w:firstLine="2991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highlight w:val="lightGray"/>
                <w:lang w:eastAsia="ru-RU"/>
              </w:rPr>
            </w:pPr>
            <w:r w:rsidRPr="002A3A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ул. Новая 30а, </w:t>
            </w:r>
            <w:proofErr w:type="spellStart"/>
            <w:r w:rsidRPr="002A3AA0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2A3AA0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2A3AA0">
              <w:rPr>
                <w:rFonts w:ascii="Times New Roman" w:hAnsi="Times New Roman" w:cs="Times New Roman"/>
                <w:bCs/>
                <w:sz w:val="20"/>
                <w:szCs w:val="20"/>
              </w:rPr>
              <w:t>егион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ХМАО-Югра</w:t>
            </w:r>
          </w:p>
        </w:tc>
      </w:tr>
      <w:tr w:rsidR="00430001" w:rsidTr="007D27F6">
        <w:tc>
          <w:tcPr>
            <w:tcW w:w="567" w:type="dxa"/>
          </w:tcPr>
          <w:p w:rsidR="00430001" w:rsidRPr="000D1BE3" w:rsidRDefault="00430001" w:rsidP="002A3A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30001" w:rsidRPr="00604965" w:rsidRDefault="002A3AA0" w:rsidP="002A3A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highlight w:val="lightGray"/>
                <w:lang w:eastAsia="ru-RU"/>
              </w:rPr>
            </w:pPr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76-85</w:t>
            </w:r>
          </w:p>
        </w:tc>
        <w:tc>
          <w:tcPr>
            <w:tcW w:w="6946" w:type="dxa"/>
            <w:shd w:val="clear" w:color="auto" w:fill="auto"/>
          </w:tcPr>
          <w:p w:rsidR="00430001" w:rsidRPr="00604965" w:rsidRDefault="002A3AA0" w:rsidP="002A3A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highlight w:val="lightGray"/>
                <w:lang w:eastAsia="ru-RU"/>
              </w:rPr>
            </w:pPr>
            <w:proofErr w:type="spellStart"/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ул</w:t>
            </w:r>
            <w:proofErr w:type="gramStart"/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.Т</w:t>
            </w:r>
            <w:proofErr w:type="gramEnd"/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еатральный</w:t>
            </w:r>
            <w:proofErr w:type="spellEnd"/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 xml:space="preserve"> проезд 6/1, </w:t>
            </w:r>
            <w:proofErr w:type="spellStart"/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г.Мегион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 xml:space="preserve">, </w:t>
            </w:r>
            <w:r w:rsidRPr="002A3AA0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lang w:eastAsia="ru-RU"/>
              </w:rPr>
              <w:t>ХМАО-Югра</w:t>
            </w:r>
          </w:p>
        </w:tc>
      </w:tr>
    </w:tbl>
    <w:p w:rsidR="00430001" w:rsidRPr="000D1BE3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</w:p>
    <w:p w:rsidR="00430001" w:rsidRDefault="00430001" w:rsidP="00430001">
      <w:pPr>
        <w:pStyle w:val="1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mallCaps w:val="0"/>
          <w:szCs w:val="24"/>
        </w:rPr>
      </w:pPr>
      <w:r w:rsidRPr="00E17E04">
        <w:rPr>
          <w:smallCaps w:val="0"/>
          <w:szCs w:val="24"/>
        </w:rPr>
        <w:t>Исполнитель</w:t>
      </w:r>
      <w:r>
        <w:rPr>
          <w:smallCaps w:val="0"/>
          <w:szCs w:val="24"/>
        </w:rPr>
        <w:t xml:space="preserve"> оказывает</w:t>
      </w:r>
      <w:r w:rsidRPr="00E17E04">
        <w:rPr>
          <w:smallCaps w:val="0"/>
          <w:szCs w:val="24"/>
        </w:rPr>
        <w:t xml:space="preserve"> </w:t>
      </w:r>
      <w:r>
        <w:rPr>
          <w:smallCaps w:val="0"/>
          <w:szCs w:val="24"/>
        </w:rPr>
        <w:t>услуги</w:t>
      </w:r>
      <w:r w:rsidRPr="00E17E04">
        <w:rPr>
          <w:smallCaps w:val="0"/>
          <w:szCs w:val="24"/>
        </w:rPr>
        <w:t xml:space="preserve"> </w:t>
      </w:r>
      <w:r>
        <w:rPr>
          <w:smallCaps w:val="0"/>
          <w:szCs w:val="24"/>
        </w:rPr>
        <w:t>собственными силами без привлечения третьих лиц</w:t>
      </w:r>
      <w:r w:rsidRPr="00E17E04">
        <w:rPr>
          <w:smallCaps w:val="0"/>
          <w:szCs w:val="24"/>
        </w:rPr>
        <w:t>.</w:t>
      </w:r>
      <w:r>
        <w:rPr>
          <w:smallCaps w:val="0"/>
          <w:szCs w:val="24"/>
        </w:rPr>
        <w:t xml:space="preserve"> </w:t>
      </w:r>
    </w:p>
    <w:p w:rsidR="00430001" w:rsidRDefault="00430001" w:rsidP="00430001">
      <w:pPr>
        <w:pStyle w:val="1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mallCaps w:val="0"/>
          <w:szCs w:val="24"/>
        </w:rPr>
      </w:pPr>
      <w:r w:rsidRPr="000D1BE3">
        <w:rPr>
          <w:smallCaps w:val="0"/>
          <w:szCs w:val="24"/>
        </w:rPr>
        <w:t xml:space="preserve">Исполнитель самостоятельно определяет способы </w:t>
      </w:r>
      <w:r>
        <w:rPr>
          <w:smallCaps w:val="0"/>
          <w:szCs w:val="24"/>
        </w:rPr>
        <w:t>оказания услуг</w:t>
      </w:r>
      <w:r w:rsidRPr="000D1BE3">
        <w:rPr>
          <w:smallCaps w:val="0"/>
          <w:szCs w:val="24"/>
        </w:rPr>
        <w:t>, если иное не предусмотрено настоящим Договором.</w:t>
      </w:r>
    </w:p>
    <w:p w:rsidR="00430001" w:rsidRDefault="00430001" w:rsidP="00430001">
      <w:pPr>
        <w:pStyle w:val="1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mallCaps w:val="0"/>
          <w:szCs w:val="24"/>
        </w:rPr>
      </w:pPr>
      <w:r>
        <w:rPr>
          <w:smallCaps w:val="0"/>
          <w:szCs w:val="24"/>
        </w:rPr>
        <w:t>Услуга</w:t>
      </w:r>
      <w:r w:rsidRPr="000D1BE3">
        <w:rPr>
          <w:smallCaps w:val="0"/>
          <w:szCs w:val="24"/>
        </w:rPr>
        <w:t xml:space="preserve"> считается </w:t>
      </w:r>
      <w:r>
        <w:rPr>
          <w:smallCaps w:val="0"/>
          <w:szCs w:val="24"/>
        </w:rPr>
        <w:t>оказа</w:t>
      </w:r>
      <w:r w:rsidRPr="000D1BE3">
        <w:rPr>
          <w:smallCaps w:val="0"/>
          <w:szCs w:val="24"/>
        </w:rPr>
        <w:t>нной</w:t>
      </w:r>
      <w:r>
        <w:rPr>
          <w:smallCaps w:val="0"/>
          <w:szCs w:val="24"/>
        </w:rPr>
        <w:t>,</w:t>
      </w:r>
      <w:r w:rsidRPr="000D1BE3">
        <w:rPr>
          <w:smallCaps w:val="0"/>
          <w:szCs w:val="24"/>
        </w:rPr>
        <w:t xml:space="preserve"> после подписания Сторонам</w:t>
      </w:r>
      <w:r>
        <w:rPr>
          <w:smallCaps w:val="0"/>
          <w:szCs w:val="24"/>
        </w:rPr>
        <w:t>и Акта сдачи-приемки оказанных услуг</w:t>
      </w:r>
      <w:r w:rsidRPr="000D1BE3">
        <w:rPr>
          <w:smallCaps w:val="0"/>
          <w:szCs w:val="24"/>
        </w:rPr>
        <w:t>.</w:t>
      </w:r>
    </w:p>
    <w:p w:rsidR="00430001" w:rsidRDefault="00430001" w:rsidP="00430001">
      <w:pPr>
        <w:pStyle w:val="1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mallCaps w:val="0"/>
          <w:szCs w:val="24"/>
        </w:rPr>
      </w:pPr>
      <w:r w:rsidRPr="000D1BE3">
        <w:rPr>
          <w:smallCaps w:val="0"/>
          <w:szCs w:val="24"/>
        </w:rPr>
        <w:t xml:space="preserve">Результатом </w:t>
      </w:r>
      <w:r>
        <w:rPr>
          <w:smallCaps w:val="0"/>
          <w:szCs w:val="24"/>
        </w:rPr>
        <w:t>Услуг</w:t>
      </w:r>
      <w:r w:rsidRPr="000D1BE3">
        <w:rPr>
          <w:smallCaps w:val="0"/>
          <w:szCs w:val="24"/>
        </w:rPr>
        <w:t xml:space="preserve"> по настоящему Договору является:</w:t>
      </w:r>
    </w:p>
    <w:p w:rsidR="00430001" w:rsidRPr="000D1BE3" w:rsidRDefault="00430001" w:rsidP="00430001">
      <w:pPr>
        <w:pStyle w:val="14"/>
        <w:tabs>
          <w:tab w:val="left" w:pos="1134"/>
        </w:tabs>
        <w:ind w:firstLine="709"/>
        <w:jc w:val="both"/>
        <w:rPr>
          <w:smallCaps w:val="0"/>
          <w:szCs w:val="24"/>
        </w:rPr>
      </w:pPr>
      <w:r w:rsidRPr="008749A2">
        <w:rPr>
          <w:bCs/>
          <w:szCs w:val="24"/>
        </w:rPr>
        <w:t>–</w:t>
      </w:r>
      <w:r>
        <w:rPr>
          <w:smallCaps w:val="0"/>
          <w:szCs w:val="24"/>
        </w:rPr>
        <w:t xml:space="preserve"> </w:t>
      </w:r>
      <w:r w:rsidRPr="008A400A">
        <w:rPr>
          <w:smallCaps w:val="0"/>
          <w:szCs w:val="24"/>
        </w:rPr>
        <w:t>техн</w:t>
      </w:r>
      <w:r>
        <w:rPr>
          <w:smallCaps w:val="0"/>
          <w:szCs w:val="24"/>
        </w:rPr>
        <w:t>ическое заключение о состоянии</w:t>
      </w:r>
      <w:r w:rsidRPr="008A400A">
        <w:rPr>
          <w:smallCaps w:val="0"/>
          <w:szCs w:val="24"/>
        </w:rPr>
        <w:t>, физико-механических свойствах</w:t>
      </w:r>
      <w:r w:rsidRPr="005015CA">
        <w:rPr>
          <w:smallCaps w:val="0"/>
          <w:szCs w:val="24"/>
        </w:rPr>
        <w:t xml:space="preserve"> </w:t>
      </w:r>
      <w:r w:rsidRPr="008A400A">
        <w:rPr>
          <w:smallCaps w:val="0"/>
          <w:szCs w:val="24"/>
        </w:rPr>
        <w:t>защитных сооружений гражданской обороны</w:t>
      </w:r>
      <w:r>
        <w:rPr>
          <w:smallCaps w:val="0"/>
          <w:szCs w:val="24"/>
        </w:rPr>
        <w:t>,</w:t>
      </w:r>
      <w:r w:rsidRPr="008A400A">
        <w:rPr>
          <w:smallCaps w:val="0"/>
          <w:szCs w:val="24"/>
        </w:rPr>
        <w:t xml:space="preserve"> </w:t>
      </w:r>
      <w:r w:rsidRPr="005015CA">
        <w:rPr>
          <w:smallCaps w:val="0"/>
          <w:szCs w:val="24"/>
        </w:rPr>
        <w:t>указанных в п.2.1. настоящего Договора</w:t>
      </w:r>
      <w:r>
        <w:rPr>
          <w:smallCaps w:val="0"/>
          <w:szCs w:val="24"/>
        </w:rPr>
        <w:t>, а так же о</w:t>
      </w:r>
      <w:r w:rsidRPr="005015CA">
        <w:rPr>
          <w:smallCaps w:val="0"/>
          <w:szCs w:val="24"/>
        </w:rPr>
        <w:t xml:space="preserve"> </w:t>
      </w:r>
      <w:r w:rsidRPr="008A400A">
        <w:rPr>
          <w:smallCaps w:val="0"/>
          <w:szCs w:val="24"/>
        </w:rPr>
        <w:t>состоянии работоспособности оборудования, обеспечивающего жизнедеятельность</w:t>
      </w:r>
      <w:r>
        <w:rPr>
          <w:smallCaps w:val="0"/>
          <w:szCs w:val="24"/>
        </w:rPr>
        <w:t xml:space="preserve"> внутри данных сооружений;</w:t>
      </w:r>
      <w:r w:rsidRPr="005015CA">
        <w:rPr>
          <w:smallCaps w:val="0"/>
          <w:szCs w:val="24"/>
        </w:rPr>
        <w:t xml:space="preserve"> </w:t>
      </w:r>
    </w:p>
    <w:p w:rsidR="00430001" w:rsidRPr="00E17E04" w:rsidRDefault="00430001" w:rsidP="00430001">
      <w:pPr>
        <w:pStyle w:val="14"/>
        <w:ind w:firstLine="709"/>
        <w:jc w:val="both"/>
        <w:rPr>
          <w:smallCaps w:val="0"/>
          <w:szCs w:val="24"/>
        </w:rPr>
      </w:pPr>
      <w:r w:rsidRPr="008749A2">
        <w:rPr>
          <w:bCs/>
          <w:szCs w:val="24"/>
        </w:rPr>
        <w:t>–</w:t>
      </w:r>
      <w:r w:rsidRPr="000D1BE3">
        <w:rPr>
          <w:smallCaps w:val="0"/>
          <w:szCs w:val="24"/>
        </w:rPr>
        <w:t xml:space="preserve"> </w:t>
      </w:r>
      <w:r w:rsidRPr="000B752C">
        <w:rPr>
          <w:smallCaps w:val="0"/>
          <w:szCs w:val="24"/>
        </w:rPr>
        <w:t>сопровождение (передач</w:t>
      </w:r>
      <w:r>
        <w:rPr>
          <w:smallCaps w:val="0"/>
          <w:szCs w:val="24"/>
        </w:rPr>
        <w:t>а</w:t>
      </w:r>
      <w:r w:rsidRPr="000B752C">
        <w:rPr>
          <w:smallCaps w:val="0"/>
          <w:szCs w:val="24"/>
        </w:rPr>
        <w:t xml:space="preserve">) документации в МЧС России </w:t>
      </w:r>
      <w:r w:rsidR="002D49AD">
        <w:rPr>
          <w:smallCaps w:val="0"/>
          <w:szCs w:val="24"/>
        </w:rPr>
        <w:t>для</w:t>
      </w:r>
      <w:r w:rsidRPr="000B752C">
        <w:rPr>
          <w:smallCaps w:val="0"/>
          <w:szCs w:val="24"/>
        </w:rPr>
        <w:t xml:space="preserve"> сняти</w:t>
      </w:r>
      <w:r w:rsidR="002D49AD">
        <w:rPr>
          <w:smallCaps w:val="0"/>
          <w:szCs w:val="24"/>
        </w:rPr>
        <w:t>я</w:t>
      </w:r>
      <w:r w:rsidRPr="000B752C">
        <w:rPr>
          <w:smallCaps w:val="0"/>
          <w:szCs w:val="24"/>
        </w:rPr>
        <w:t xml:space="preserve"> защитных сооружений по гражданской обороне ОАО «СН-МНГ» с учета</w:t>
      </w:r>
      <w:r>
        <w:rPr>
          <w:smallCaps w:val="0"/>
          <w:szCs w:val="24"/>
        </w:rPr>
        <w:t>, указанных в п.2</w:t>
      </w:r>
      <w:r w:rsidRPr="000D1BE3">
        <w:rPr>
          <w:smallCaps w:val="0"/>
          <w:szCs w:val="24"/>
        </w:rPr>
        <w:t>.1. настоящего Договора.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Стоимость Услуг и порядок расчетов</w:t>
      </w:r>
    </w:p>
    <w:p w:rsidR="00430001" w:rsidRPr="008749A2" w:rsidRDefault="00430001" w:rsidP="004300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0001" w:rsidRPr="007D27F6" w:rsidRDefault="00430001" w:rsidP="00430001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услуг по проведению анализа, доработки, корректировки и согласованию расчетов защитных сооружений гражданской обороны, указанных в п.2.1. настоящего Договора, составляет</w:t>
      </w:r>
      <w:proofErr w:type="gramStart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 (___________) </w:t>
      </w:r>
      <w:proofErr w:type="gramEnd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без НДС, кроме того НДС - ___________ (___________). Всего с НДС - ___________ (___________) рублей. </w:t>
      </w:r>
    </w:p>
    <w:p w:rsidR="00430001" w:rsidRPr="007D27F6" w:rsidRDefault="00430001" w:rsidP="007D27F6">
      <w:pPr>
        <w:widowControl w:val="0"/>
        <w:numPr>
          <w:ilvl w:val="1"/>
          <w:numId w:val="3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услуг по сопровождению (передаче) документации в МЧС России </w:t>
      </w:r>
      <w:r w:rsidR="002D49AD"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сняти</w:t>
      </w:r>
      <w:r w:rsidR="002D49AD"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защитных сооружений по гражданской обороне ОАО «СН-МНГ» с учета, указанных в п.2.1. настоящего Договора, составляет</w:t>
      </w:r>
      <w:proofErr w:type="gramStart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 (___________) </w:t>
      </w:r>
      <w:proofErr w:type="gramEnd"/>
      <w:r w:rsidRP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без НДС, кроме того НДС - ___________ (___________). Всего с НДС - ___________ (___________) рублей.</w:t>
      </w:r>
    </w:p>
    <w:p w:rsidR="00430001" w:rsidRPr="002A3AA0" w:rsidRDefault="00430001" w:rsidP="002A3AA0">
      <w:pPr>
        <w:widowControl w:val="0"/>
        <w:numPr>
          <w:ilvl w:val="1"/>
          <w:numId w:val="3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Стоимость, указанная в настоящем Договоре, не может быть изменена Заказчиком в одностороннем порядке и является стабильной в течение действия настоящего Договора. Не являются основанием для повышения стоимости: увеличение  транспортных  расходов, </w:t>
      </w:r>
      <w:r w:rsidRPr="002A3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инфляционные процессы и другие обстоятельства, обусловленные объективными экономическими причинами или действием </w:t>
      </w:r>
      <w:proofErr w:type="gramStart"/>
      <w:r w:rsidRPr="002A3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форс</w:t>
      </w:r>
      <w:proofErr w:type="gramEnd"/>
      <w:r w:rsidRPr="002A3A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мажора.</w:t>
      </w:r>
    </w:p>
    <w:p w:rsidR="00430001" w:rsidRPr="00AC0B42" w:rsidRDefault="00430001" w:rsidP="00430001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сдачи-приемки оказанных услуг;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счета-фактуры.</w:t>
      </w:r>
    </w:p>
    <w:p w:rsidR="00430001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Платежи по настоящему Договору осуществляются безналичным расчетом по реквизитам, указанным в настоящем Договоре.</w:t>
      </w:r>
    </w:p>
    <w:p w:rsidR="00430001" w:rsidRPr="00AC0B42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Ст</w:t>
      </w:r>
      <w:proofErr w:type="gramEnd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орон по настоящему Договору, должны быть оформлены в соответствие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орон по настоящему Договору и,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 (за исключением случаев, когда соответствующие документы были представлены ранее).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430001" w:rsidRDefault="00430001" w:rsidP="004300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6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430001" w:rsidRPr="008749A2" w:rsidRDefault="00430001" w:rsidP="004300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430001" w:rsidRPr="00AC0B42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и оплатить оказанные исполнителем </w:t>
      </w:r>
      <w:r w:rsidRPr="00AC0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услуги</w:t>
      </w: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Предоставить Исполнителю информацию и документацию, необходимую Исполнителю для качественного оказания услуг по настоящему Договору. Документация передается Заказчиком Исполнителю по акту приема-передачи, составленному Заказчиком по форме Приложения №1 к настоящему договору, в двух экземплярах (по одному для каждой из Сторон), </w:t>
      </w:r>
      <w:proofErr w:type="gramStart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который</w:t>
      </w:r>
      <w:proofErr w:type="gramEnd"/>
      <w:r w:rsidRPr="00AC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подписывается Сторонами или их уполномоченными представителями.</w:t>
      </w:r>
    </w:p>
    <w:p w:rsidR="00430001" w:rsidRPr="00AC0B42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hAnsi="Times New Roman" w:cs="Times New Roman"/>
          <w:bCs/>
          <w:color w:val="000000"/>
          <w:sz w:val="24"/>
          <w:szCs w:val="24"/>
        </w:rPr>
        <w:t>Передать Исполнителю локальные нормативные акты, указанные в Акте приема-передачи (Приложение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</w:t>
      </w:r>
      <w:r w:rsidRPr="00AC0B42">
        <w:rPr>
          <w:rFonts w:ascii="Times New Roman" w:hAnsi="Times New Roman" w:cs="Times New Roman"/>
          <w:bCs/>
          <w:color w:val="000000"/>
          <w:sz w:val="24"/>
          <w:szCs w:val="24"/>
        </w:rPr>
        <w:t>), в момент заключения Сторонами настоящего Договора.</w:t>
      </w:r>
    </w:p>
    <w:p w:rsidR="00430001" w:rsidRPr="00AC0B42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Обеспечить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встречу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персонала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Исполнителя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аэропорту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месту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расположения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Заказчика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проезд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гостиницы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обратно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аэропорт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0001" w:rsidRPr="00AC0B42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42">
        <w:rPr>
          <w:rFonts w:ascii="Times New Roman" w:hAnsi="Times New Roman" w:cs="Times New Roman"/>
          <w:spacing w:val="5"/>
          <w:sz w:val="24"/>
          <w:szCs w:val="24"/>
        </w:rPr>
        <w:t xml:space="preserve">Обеспечить доступ Исполнителя к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объектам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ОАО «СН-МНГ»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пределенным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настоящ</w:t>
      </w:r>
      <w:r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AC0B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0001" w:rsidRPr="00736AEC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lastRenderedPageBreak/>
        <w:t>Организовать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сопровождение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персонала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Исполнителя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территории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Заказчика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при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оказании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C0B42">
        <w:rPr>
          <w:rFonts w:ascii="Times New Roman" w:hAnsi="Times New Roman" w:cs="Times New Roman"/>
          <w:sz w:val="24"/>
          <w:szCs w:val="24"/>
          <w:lang w:val="uk-UA"/>
        </w:rPr>
        <w:t>Исполнителем</w:t>
      </w:r>
      <w:proofErr w:type="spellEnd"/>
      <w:r w:rsidRPr="00AC0B42">
        <w:rPr>
          <w:rFonts w:ascii="Times New Roman" w:hAnsi="Times New Roman" w:cs="Times New Roman"/>
          <w:sz w:val="24"/>
          <w:szCs w:val="24"/>
          <w:lang w:val="uk-UA"/>
        </w:rPr>
        <w:t xml:space="preserve"> услуг.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3AA0">
        <w:rPr>
          <w:rFonts w:ascii="Times New Roman" w:hAnsi="Times New Roman" w:cs="Times New Roman"/>
          <w:sz w:val="24"/>
          <w:szCs w:val="24"/>
        </w:rPr>
        <w:t xml:space="preserve">Организовать транспортировку персонала Исполнителя по территории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Заказчика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при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оказании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A3AA0">
        <w:rPr>
          <w:rFonts w:ascii="Times New Roman" w:hAnsi="Times New Roman" w:cs="Times New Roman"/>
          <w:sz w:val="24"/>
          <w:szCs w:val="24"/>
          <w:lang w:val="uk-UA"/>
        </w:rPr>
        <w:t>Исполнителем</w:t>
      </w:r>
      <w:proofErr w:type="spellEnd"/>
      <w:r w:rsidRPr="002A3AA0">
        <w:rPr>
          <w:rFonts w:ascii="Times New Roman" w:hAnsi="Times New Roman" w:cs="Times New Roman"/>
          <w:sz w:val="24"/>
          <w:szCs w:val="24"/>
          <w:lang w:val="uk-UA"/>
        </w:rPr>
        <w:t xml:space="preserve"> услуг.</w:t>
      </w:r>
    </w:p>
    <w:p w:rsidR="00430001" w:rsidRPr="00736AEC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6AE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Заказчик вправе: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A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предоставления информации, сведений, данных, отчетов, установленных настоящим Договором.</w:t>
      </w:r>
    </w:p>
    <w:p w:rsidR="00430001" w:rsidRPr="00736AEC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A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любое время проверять и контролировать ход и качество Услуг, сроки оказания Услуг, выполнение Исполнителем иных требований настоящего Договора. 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 с отметкой об отказе Исполнителя от подписания акта.</w:t>
      </w:r>
    </w:p>
    <w:p w:rsidR="00430001" w:rsidRPr="00C55228" w:rsidRDefault="00430001" w:rsidP="00430001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Исполнитель обязуется:</w:t>
      </w:r>
    </w:p>
    <w:p w:rsidR="00430001" w:rsidRPr="006A57ED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A57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слуги</w:t>
      </w: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надлежащим качеством, в объеме и в сроки, установленные в соответствии с настоящим Договором, а также в соответствии с требованиями действующего законодательства РФ и настоящего Договора.</w:t>
      </w:r>
    </w:p>
    <w:p w:rsidR="00430001" w:rsidRPr="00736AEC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от Заказчика информацию и документацию, необходимую Исполнителю для оказания услуг по настоящему договору. Документация принимается Исполнителем по акту приема-передачи, составленному Заказчиком по форме Приложения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73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договору, в двух экземплярах (по одному для каждой из Сторон), </w:t>
      </w:r>
      <w:proofErr w:type="gramStart"/>
      <w:r w:rsidRPr="0073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736A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подписывается Сторонами или их уполномоченными представителями. </w:t>
      </w:r>
    </w:p>
    <w:p w:rsidR="00430001" w:rsidRPr="00A07A8A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Pr="002A3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 (тридцати) рабочих дней</w:t>
      </w:r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следующ</w:t>
      </w:r>
      <w:r w:rsidRPr="002A3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днем получения документации, произвести ее анализ, доработку, корректировку (включая исправления раннее выявленных замечаний), после чего в</w:t>
      </w:r>
      <w:r w:rsidRPr="00A07A8A">
        <w:rPr>
          <w:rFonts w:ascii="Times New Roman" w:hAnsi="Times New Roman" w:cs="Times New Roman"/>
          <w:sz w:val="24"/>
          <w:szCs w:val="24"/>
        </w:rPr>
        <w:t xml:space="preserve">ыдать техническое заключение о состоянии, физико-механических свойствах ЗС ГО определенных настоящим Договором, а так же о состоянии работоспособности оборудования, обеспечивающего жизнедеятельность внутри данных сооружений, и </w:t>
      </w:r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представить техническое заключение Заказчику для согласования его, перед передачей документации в МЧС</w:t>
      </w:r>
      <w:proofErr w:type="gramEnd"/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в целях снятия ЗС ГО с учета. </w:t>
      </w:r>
    </w:p>
    <w:p w:rsidR="00430001" w:rsidRPr="00A07A8A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готовую документацию для снятия ЗС ГО с учета в МЧС России не позднее </w:t>
      </w:r>
      <w:r w:rsidRPr="002A3A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 (тридцати) рабочих дней</w:t>
      </w:r>
      <w:r w:rsidRPr="00A07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следующих за днем согласования ее с Заказчиком и обеспечить ее сопровождение при рассмотрении комиссией созданной в соответствие с требованиями нормативных правовых актов РФ.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Сообщать Заказчику по его требованию все сведения о ходе исполнения задания.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раскрывать третьим лицам, непосредственно не занятым в выполнении обяз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ательств по настоящему Договору, </w:t>
      </w: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 и объем оказываемых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A57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также все, что связано с оказанием Услуг</w:t>
      </w:r>
      <w:r w:rsidRPr="006A5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устранять обстоятельства, препятствующие оказанию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61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слуг</w:t>
      </w: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возникшие по вине Исполнителя.</w:t>
      </w:r>
    </w:p>
    <w:p w:rsidR="00430001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</w:t>
      </w:r>
      <w:r w:rsidRPr="00C61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факторах, которые влияют или могут повлиять на оказание </w:t>
      </w:r>
      <w:r w:rsidRPr="00C61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том числе качество </w:t>
      </w:r>
      <w:r w:rsidRPr="00C61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C61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0001" w:rsidRPr="00C61FB0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F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Принять от Заказчика локальные нормативные акты, указанные в Акте </w:t>
      </w:r>
      <w:r w:rsidRPr="00C61FB0">
        <w:rPr>
          <w:rFonts w:ascii="Times New Roman" w:hAnsi="Times New Roman" w:cs="Times New Roman"/>
          <w:sz w:val="24"/>
          <w:szCs w:val="24"/>
        </w:rPr>
        <w:t>приема – передачи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C61FB0">
        <w:rPr>
          <w:rFonts w:ascii="Times New Roman" w:hAnsi="Times New Roman" w:cs="Times New Roman"/>
          <w:sz w:val="24"/>
          <w:szCs w:val="24"/>
        </w:rPr>
        <w:t xml:space="preserve">), </w:t>
      </w:r>
      <w:r w:rsidRPr="00C61FB0">
        <w:rPr>
          <w:rFonts w:ascii="Times New Roman" w:hAnsi="Times New Roman" w:cs="Times New Roman"/>
          <w:bCs/>
          <w:color w:val="000000"/>
          <w:sz w:val="24"/>
          <w:szCs w:val="24"/>
        </w:rPr>
        <w:t>в момент заключения Сторонами настоящего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61FB0">
        <w:rPr>
          <w:rFonts w:ascii="Times New Roman" w:hAnsi="Times New Roman" w:cs="Times New Roman"/>
          <w:bCs/>
          <w:color w:val="000000"/>
          <w:sz w:val="24"/>
          <w:szCs w:val="24"/>
        </w:rPr>
        <w:t>Договора.</w:t>
      </w:r>
    </w:p>
    <w:p w:rsidR="00430001" w:rsidRPr="00C61FB0" w:rsidRDefault="00430001" w:rsidP="00430001">
      <w:pPr>
        <w:pStyle w:val="af9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FB0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Pr="00C61FB0">
        <w:rPr>
          <w:rFonts w:ascii="Times New Roman" w:hAnsi="Times New Roman" w:cs="Times New Roman"/>
          <w:spacing w:val="-2"/>
          <w:sz w:val="24"/>
          <w:szCs w:val="24"/>
        </w:rPr>
        <w:t xml:space="preserve">облюдать/выполнять требования </w:t>
      </w:r>
      <w:r w:rsidRPr="00C61FB0">
        <w:rPr>
          <w:rFonts w:ascii="Times New Roman" w:hAnsi="Times New Roman" w:cs="Times New Roman"/>
          <w:sz w:val="24"/>
          <w:szCs w:val="24"/>
        </w:rPr>
        <w:t>локальных нормативных актов Заказчика, принятых по Акту приема-передачи</w:t>
      </w:r>
      <w:proofErr w:type="gramStart"/>
      <w:r w:rsidRPr="00C61FB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30001" w:rsidRPr="002A3AA0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AA0">
        <w:rPr>
          <w:rFonts w:ascii="Times New Roman" w:hAnsi="Times New Roman" w:cs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2A3AA0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2A3AA0">
        <w:rPr>
          <w:rFonts w:ascii="Times New Roman" w:hAnsi="Times New Roman" w:cs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430001" w:rsidRPr="002A3AA0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AA0">
        <w:rPr>
          <w:rFonts w:ascii="Times New Roman" w:hAnsi="Times New Roman" w:cs="Times New Roman"/>
          <w:sz w:val="24"/>
          <w:szCs w:val="24"/>
        </w:rPr>
        <w:t>– Положения о контрольно-пропускных пунктах открытого акционерного общества «</w:t>
      </w:r>
      <w:proofErr w:type="spellStart"/>
      <w:r w:rsidRPr="002A3AA0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2A3AA0">
        <w:rPr>
          <w:rFonts w:ascii="Times New Roman" w:hAnsi="Times New Roman" w:cs="Times New Roman"/>
          <w:sz w:val="24"/>
          <w:szCs w:val="24"/>
        </w:rPr>
        <w:t>-Мегионнефтегаз»;</w:t>
      </w:r>
    </w:p>
    <w:p w:rsidR="00430001" w:rsidRPr="00240AFF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AA0">
        <w:rPr>
          <w:rFonts w:ascii="Times New Roman" w:hAnsi="Times New Roman" w:cs="Times New Roman"/>
          <w:sz w:val="24"/>
          <w:szCs w:val="24"/>
        </w:rPr>
        <w:lastRenderedPageBreak/>
        <w:t>– Процедуры «Контроль употребления алкоголя, наркотических и токсических средств».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430001" w:rsidRPr="00A07A8A" w:rsidRDefault="00430001" w:rsidP="00430001">
      <w:pPr>
        <w:pStyle w:val="af9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7A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приемки Услуг</w:t>
      </w:r>
    </w:p>
    <w:p w:rsidR="00430001" w:rsidRPr="008749A2" w:rsidRDefault="00430001" w:rsidP="00430001">
      <w:pPr>
        <w:shd w:val="clear" w:color="auto" w:fill="FFFFFF"/>
        <w:tabs>
          <w:tab w:val="num" w:pos="13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001" w:rsidRPr="00D5178A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Приемка и оценка оказанной Исполнителем Услуги осуществляется Заказчиком, в соответствии с требованиями настоящего Договора и действующего законодательства РФ.</w:t>
      </w:r>
    </w:p>
    <w:p w:rsidR="00430001" w:rsidRPr="00D5178A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Сдача-приемка оказанной Услуги осуществляется в следующем порядке:</w:t>
      </w:r>
    </w:p>
    <w:p w:rsidR="00430001" w:rsidRPr="00D5178A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7F6">
        <w:rPr>
          <w:rFonts w:ascii="Times New Roman" w:hAnsi="Times New Roman" w:cs="Times New Roman"/>
          <w:sz w:val="24"/>
          <w:szCs w:val="24"/>
        </w:rPr>
        <w:t xml:space="preserve">– </w:t>
      </w:r>
      <w:r w:rsidRPr="007D27F6">
        <w:rPr>
          <w:rFonts w:ascii="Times New Roman" w:hAnsi="Times New Roman" w:cs="Times New Roman"/>
          <w:bCs/>
          <w:sz w:val="24"/>
          <w:szCs w:val="24"/>
        </w:rPr>
        <w:t xml:space="preserve">По окончании оказания Услуги, </w:t>
      </w:r>
      <w:r w:rsidRPr="007D27F6">
        <w:rPr>
          <w:rFonts w:ascii="Times New Roman" w:hAnsi="Times New Roman" w:cs="Times New Roman"/>
          <w:sz w:val="24"/>
          <w:szCs w:val="24"/>
        </w:rPr>
        <w:t xml:space="preserve">Исполнитель, не позднее </w:t>
      </w:r>
      <w:r w:rsidR="00B473F7" w:rsidRPr="007D27F6">
        <w:rPr>
          <w:rFonts w:ascii="Times New Roman" w:hAnsi="Times New Roman" w:cs="Times New Roman"/>
          <w:sz w:val="24"/>
          <w:szCs w:val="24"/>
        </w:rPr>
        <w:t>2</w:t>
      </w:r>
      <w:r w:rsidR="007D27F6">
        <w:rPr>
          <w:rFonts w:ascii="Times New Roman" w:hAnsi="Times New Roman" w:cs="Times New Roman"/>
          <w:sz w:val="24"/>
          <w:szCs w:val="24"/>
        </w:rPr>
        <w:t xml:space="preserve"> </w:t>
      </w:r>
      <w:r w:rsidRPr="007D27F6">
        <w:rPr>
          <w:rFonts w:ascii="Times New Roman" w:hAnsi="Times New Roman" w:cs="Times New Roman"/>
          <w:spacing w:val="-2"/>
          <w:sz w:val="24"/>
          <w:szCs w:val="24"/>
        </w:rPr>
        <w:t>(</w:t>
      </w:r>
      <w:r w:rsidR="00B473F7" w:rsidRPr="007D27F6">
        <w:rPr>
          <w:rFonts w:ascii="Times New Roman" w:hAnsi="Times New Roman" w:cs="Times New Roman"/>
          <w:spacing w:val="-2"/>
          <w:sz w:val="24"/>
          <w:szCs w:val="24"/>
        </w:rPr>
        <w:t>двух</w:t>
      </w:r>
      <w:r w:rsidRPr="007D27F6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7D27F6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2A3AA0">
        <w:rPr>
          <w:rFonts w:ascii="Times New Roman" w:hAnsi="Times New Roman" w:cs="Times New Roman"/>
          <w:sz w:val="24"/>
          <w:szCs w:val="24"/>
        </w:rPr>
        <w:t xml:space="preserve"> следующих за днем окончания оказания Услуги</w:t>
      </w:r>
      <w:r w:rsidRPr="00D5178A">
        <w:rPr>
          <w:rFonts w:ascii="Times New Roman" w:hAnsi="Times New Roman" w:cs="Times New Roman"/>
          <w:sz w:val="24"/>
          <w:szCs w:val="24"/>
        </w:rPr>
        <w:t xml:space="preserve">, передает Заказчику 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сдачи-приемки оказанных услуг</w:t>
      </w:r>
      <w:r w:rsidRPr="00D5178A">
        <w:rPr>
          <w:rFonts w:ascii="Times New Roman" w:hAnsi="Times New Roman" w:cs="Times New Roman"/>
          <w:sz w:val="24"/>
          <w:szCs w:val="24"/>
        </w:rPr>
        <w:t>.</w:t>
      </w:r>
    </w:p>
    <w:p w:rsidR="00430001" w:rsidRPr="00D5178A" w:rsidRDefault="00430001" w:rsidP="00430001">
      <w:pPr>
        <w:widowControl w:val="0"/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78A">
        <w:rPr>
          <w:rFonts w:ascii="Times New Roman" w:hAnsi="Times New Roman" w:cs="Times New Roman"/>
          <w:sz w:val="24"/>
          <w:szCs w:val="24"/>
        </w:rPr>
        <w:t>–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78A">
        <w:rPr>
          <w:rFonts w:ascii="Times New Roman" w:hAnsi="Times New Roman" w:cs="Times New Roman"/>
          <w:sz w:val="24"/>
          <w:szCs w:val="24"/>
        </w:rPr>
        <w:t xml:space="preserve">После получения Заказчиком 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сдачи-приемки оказанных услуг</w:t>
      </w:r>
      <w:r w:rsidRPr="00D5178A">
        <w:rPr>
          <w:rFonts w:ascii="Times New Roman" w:hAnsi="Times New Roman" w:cs="Times New Roman"/>
          <w:sz w:val="24"/>
          <w:szCs w:val="24"/>
        </w:rPr>
        <w:t xml:space="preserve">, Заказчик рассматривает его и принимает </w:t>
      </w:r>
      <w:r w:rsidRPr="00D5178A">
        <w:rPr>
          <w:rFonts w:ascii="Times New Roman" w:hAnsi="Times New Roman" w:cs="Times New Roman"/>
          <w:bCs/>
          <w:sz w:val="24"/>
          <w:szCs w:val="24"/>
        </w:rPr>
        <w:t xml:space="preserve">решение о </w:t>
      </w:r>
      <w:r w:rsidRPr="00D5178A">
        <w:rPr>
          <w:rFonts w:ascii="Times New Roman" w:hAnsi="Times New Roman" w:cs="Times New Roman"/>
          <w:sz w:val="24"/>
          <w:szCs w:val="24"/>
        </w:rPr>
        <w:t>приемке или об отказе в приемке оказанной Услуги. Отказ от приемки оказанной Услуги,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430001" w:rsidRPr="00D5178A" w:rsidRDefault="00430001" w:rsidP="0043000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78A">
        <w:rPr>
          <w:rFonts w:ascii="Times New Roman" w:hAnsi="Times New Roman" w:cs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</w:t>
      </w:r>
      <w:r w:rsidR="002A3AA0">
        <w:rPr>
          <w:rFonts w:ascii="Times New Roman" w:hAnsi="Times New Roman" w:cs="Times New Roman"/>
          <w:sz w:val="24"/>
          <w:szCs w:val="24"/>
        </w:rPr>
        <w:t>,</w:t>
      </w:r>
      <w:r w:rsidRPr="00D5178A">
        <w:rPr>
          <w:rFonts w:ascii="Times New Roman" w:hAnsi="Times New Roman" w:cs="Times New Roman"/>
          <w:sz w:val="24"/>
          <w:szCs w:val="24"/>
        </w:rPr>
        <w:t xml:space="preserve"> установленный Заказчиков в перечне недостатков/замечаний. Приемка Услуги после устранения Исполнителем недостатков/замечаний, осуществляется в том же порядке.</w:t>
      </w:r>
    </w:p>
    <w:p w:rsidR="00430001" w:rsidRPr="00D5178A" w:rsidRDefault="00430001" w:rsidP="0043000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78A">
        <w:rPr>
          <w:rFonts w:ascii="Times New Roman" w:hAnsi="Times New Roman" w:cs="Times New Roman"/>
          <w:sz w:val="24"/>
          <w:szCs w:val="24"/>
        </w:rPr>
        <w:t xml:space="preserve">При отсутствии у Заказчика замечаний о недостатках к качеству Услуги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</w:t>
      </w:r>
      <w:r w:rsidRPr="002A3AA0">
        <w:rPr>
          <w:rFonts w:ascii="Times New Roman" w:hAnsi="Times New Roman" w:cs="Times New Roman"/>
          <w:sz w:val="24"/>
          <w:szCs w:val="24"/>
        </w:rPr>
        <w:t>подписывает Акт приемки оказанных услуг</w:t>
      </w:r>
      <w:r w:rsidRPr="00D5178A">
        <w:rPr>
          <w:rFonts w:ascii="Times New Roman" w:hAnsi="Times New Roman" w:cs="Times New Roman"/>
          <w:sz w:val="24"/>
          <w:szCs w:val="24"/>
        </w:rPr>
        <w:t>, являющийся основанием для оформления Исполнителем счета – фактуры.</w:t>
      </w:r>
    </w:p>
    <w:p w:rsidR="00430001" w:rsidRPr="00D5178A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78A">
        <w:rPr>
          <w:rFonts w:ascii="Times New Roman" w:hAnsi="Times New Roman" w:cs="Times New Roman"/>
          <w:sz w:val="24"/>
          <w:szCs w:val="24"/>
        </w:rPr>
        <w:t>–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78A">
        <w:rPr>
          <w:rFonts w:ascii="Times New Roman" w:hAnsi="Times New Roman" w:cs="Times New Roman"/>
          <w:sz w:val="24"/>
          <w:szCs w:val="24"/>
        </w:rPr>
        <w:t xml:space="preserve">После подписания Сторонами 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сдачи-приемки оказанных услуг</w:t>
      </w:r>
      <w:r w:rsidRPr="00D5178A">
        <w:rPr>
          <w:rFonts w:ascii="Times New Roman" w:hAnsi="Times New Roman" w:cs="Times New Roman"/>
          <w:sz w:val="24"/>
          <w:szCs w:val="24"/>
        </w:rPr>
        <w:t xml:space="preserve"> Исполнитель, не </w:t>
      </w:r>
      <w:r w:rsidRPr="00B473F7">
        <w:rPr>
          <w:rFonts w:ascii="Times New Roman" w:hAnsi="Times New Roman" w:cs="Times New Roman"/>
          <w:sz w:val="24"/>
          <w:szCs w:val="24"/>
        </w:rPr>
        <w:t>позднее</w:t>
      </w:r>
      <w:r w:rsidR="007D27F6">
        <w:rPr>
          <w:rFonts w:ascii="Times New Roman" w:hAnsi="Times New Roman" w:cs="Times New Roman"/>
          <w:sz w:val="24"/>
          <w:szCs w:val="24"/>
        </w:rPr>
        <w:t xml:space="preserve"> 2</w:t>
      </w:r>
      <w:r w:rsidRPr="00B473F7">
        <w:rPr>
          <w:rFonts w:ascii="Times New Roman" w:hAnsi="Times New Roman" w:cs="Times New Roman"/>
          <w:sz w:val="24"/>
          <w:szCs w:val="24"/>
        </w:rPr>
        <w:t xml:space="preserve"> </w:t>
      </w:r>
      <w:r w:rsidRPr="007D27F6">
        <w:rPr>
          <w:rFonts w:ascii="Times New Roman" w:hAnsi="Times New Roman" w:cs="Times New Roman"/>
          <w:sz w:val="24"/>
          <w:szCs w:val="24"/>
        </w:rPr>
        <w:t>(</w:t>
      </w:r>
      <w:r w:rsidR="00B473F7" w:rsidRPr="007D27F6">
        <w:rPr>
          <w:rFonts w:ascii="Times New Roman" w:hAnsi="Times New Roman" w:cs="Times New Roman"/>
          <w:sz w:val="24"/>
          <w:szCs w:val="24"/>
        </w:rPr>
        <w:t>двух</w:t>
      </w:r>
      <w:r w:rsidRPr="00B473F7">
        <w:rPr>
          <w:rFonts w:ascii="Times New Roman" w:hAnsi="Times New Roman" w:cs="Times New Roman"/>
          <w:sz w:val="24"/>
          <w:szCs w:val="24"/>
        </w:rPr>
        <w:t>)</w:t>
      </w:r>
      <w:r w:rsidRPr="00D5178A">
        <w:rPr>
          <w:rFonts w:ascii="Times New Roman" w:hAnsi="Times New Roman" w:cs="Times New Roman"/>
          <w:sz w:val="24"/>
          <w:szCs w:val="24"/>
        </w:rPr>
        <w:t xml:space="preserve"> дн</w:t>
      </w:r>
      <w:r w:rsidRPr="00B473F7">
        <w:rPr>
          <w:rFonts w:ascii="Times New Roman" w:hAnsi="Times New Roman" w:cs="Times New Roman"/>
          <w:sz w:val="24"/>
          <w:szCs w:val="24"/>
        </w:rPr>
        <w:t>ей</w:t>
      </w:r>
      <w:r w:rsidRPr="00D5178A">
        <w:rPr>
          <w:rFonts w:ascii="Times New Roman" w:hAnsi="Times New Roman" w:cs="Times New Roman"/>
          <w:sz w:val="24"/>
          <w:szCs w:val="24"/>
        </w:rPr>
        <w:t xml:space="preserve"> следующих дней выставляет Заказчику счет-фактуру, принятие Заказчиком которого, будет являться основанием для оплаты Услуги.</w:t>
      </w:r>
    </w:p>
    <w:p w:rsidR="00430001" w:rsidRPr="00D5178A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 устранения Исполнителем собственными силами и средствами в установленный срок выявленных недостатков, Заказчик вправе: </w:t>
      </w:r>
    </w:p>
    <w:p w:rsidR="00430001" w:rsidRPr="00D5178A" w:rsidRDefault="00430001" w:rsidP="00430001">
      <w:pPr>
        <w:widowControl w:val="0"/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–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счет устранить недостатки оказанных услуг, с отнесением затрат, понесенных при устранении недостатков, на счет Исполнителя, в том числе, путем удержания денежных средств из сумм, причитающихся Исполнителю по договору;</w:t>
      </w:r>
    </w:p>
    <w:p w:rsidR="00430001" w:rsidRPr="00D5178A" w:rsidRDefault="00430001" w:rsidP="00430001">
      <w:pPr>
        <w:widowControl w:val="0"/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–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соразмерно уменьшить установленную настоящим договором стоимость услуг;</w:t>
      </w:r>
    </w:p>
    <w:p w:rsidR="00430001" w:rsidRPr="00D5178A" w:rsidRDefault="00430001" w:rsidP="00430001">
      <w:pPr>
        <w:widowControl w:val="0"/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–</w:t>
      </w: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расторгнуть настоящий договор в одностороннем порядке.</w:t>
      </w:r>
    </w:p>
    <w:p w:rsidR="00430001" w:rsidRPr="00D5178A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за свой счет устраняет все замечания Заказчика, если данные замечания не противоречат требованиям действующего законодательства РФ и условиям настоящего Договора. </w:t>
      </w:r>
    </w:p>
    <w:p w:rsidR="00430001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привлечь для проверки оказания услуг по настоящему Договору специалистов органов МЧС России или независимых экспертов.</w:t>
      </w:r>
    </w:p>
    <w:p w:rsidR="00430001" w:rsidRPr="00D5178A" w:rsidRDefault="00430001" w:rsidP="00430001">
      <w:pPr>
        <w:pStyle w:val="af9"/>
        <w:widowControl w:val="0"/>
        <w:numPr>
          <w:ilvl w:val="1"/>
          <w:numId w:val="3"/>
        </w:numPr>
        <w:shd w:val="clear" w:color="auto" w:fill="FFFFFF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D5178A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D5178A">
        <w:rPr>
          <w:rFonts w:ascii="Times New Roman" w:hAnsi="Times New Roman" w:cs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 наименование документа;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 дату составления документа;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 наименование организации, от имени которой составлен документ;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 содержание хозяйственной операции;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 измерители хозяйственной операции в натуральном и денежном выражении;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t>– личные подписи указанных лиц.</w:t>
      </w:r>
    </w:p>
    <w:p w:rsidR="00430001" w:rsidRPr="00D5178A" w:rsidRDefault="00430001" w:rsidP="00430001">
      <w:pPr>
        <w:pStyle w:val="Normal1"/>
        <w:ind w:firstLine="709"/>
        <w:jc w:val="both"/>
        <w:rPr>
          <w:rFonts w:ascii="Times New Roman" w:hAnsi="Times New Roman"/>
          <w:sz w:val="24"/>
          <w:szCs w:val="24"/>
        </w:rPr>
      </w:pPr>
      <w:r w:rsidRPr="00D5178A">
        <w:rPr>
          <w:rFonts w:ascii="Times New Roman" w:hAnsi="Times New Roman"/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430001" w:rsidRPr="00D5178A" w:rsidRDefault="00430001" w:rsidP="00430001">
      <w:pPr>
        <w:pStyle w:val="af9"/>
        <w:numPr>
          <w:ilvl w:val="1"/>
          <w:numId w:val="3"/>
        </w:numPr>
        <w:shd w:val="clear" w:color="auto" w:fill="FFFFFF"/>
        <w:tabs>
          <w:tab w:val="num" w:pos="84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5178A">
        <w:rPr>
          <w:rFonts w:ascii="Times New Roman" w:hAnsi="Times New Roman" w:cs="Times New Roman"/>
          <w:sz w:val="24"/>
          <w:szCs w:val="24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Услуги, первичные учетные/платежные документы (Акт </w:t>
      </w:r>
      <w:r>
        <w:rPr>
          <w:rFonts w:ascii="Times New Roman" w:hAnsi="Times New Roman" w:cs="Times New Roman"/>
          <w:sz w:val="24"/>
          <w:szCs w:val="24"/>
        </w:rPr>
        <w:t xml:space="preserve">сдачи – приемки </w:t>
      </w:r>
      <w:r w:rsidRPr="00D5178A">
        <w:rPr>
          <w:rFonts w:ascii="Times New Roman" w:hAnsi="Times New Roman" w:cs="Times New Roman"/>
          <w:sz w:val="24"/>
          <w:szCs w:val="24"/>
        </w:rPr>
        <w:t>оказанных услуг, счет – фактуру), и иные документы, а также предоставление Заказчику отчетов, данных, сведений информации, и т.д. без исключения.</w:t>
      </w:r>
      <w:proofErr w:type="gramEnd"/>
      <w:r w:rsidRPr="00D5178A">
        <w:rPr>
          <w:rFonts w:ascii="Times New Roman" w:hAnsi="Times New Roman" w:cs="Times New Roman"/>
          <w:sz w:val="24"/>
          <w:szCs w:val="24"/>
        </w:rPr>
        <w:t xml:space="preserve"> Место приема-передачи указанного определяет Заказчик.</w:t>
      </w:r>
    </w:p>
    <w:p w:rsidR="00430001" w:rsidRPr="00CC2A41" w:rsidRDefault="00430001" w:rsidP="007D27F6">
      <w:pPr>
        <w:widowControl w:val="0"/>
        <w:tabs>
          <w:tab w:val="left" w:pos="709"/>
          <w:tab w:val="left" w:pos="13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6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3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Ответственность Сторон</w:t>
      </w:r>
    </w:p>
    <w:p w:rsidR="00430001" w:rsidRPr="008749A2" w:rsidRDefault="00430001" w:rsidP="00430001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самостоятельно несет ответственность за допущенные им при оказании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30001" w:rsidRPr="008749A2" w:rsidRDefault="00430001" w:rsidP="00430001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430001" w:rsidRPr="004A17F1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1865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 если Заказчик нарушил условия оплаты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1865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оговоренные настоящим Договором, на срок свыше 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пятнадцати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соответствие со ст. 39 ГК РФ, но не более 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(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</w:t>
      </w:r>
      <w:r w:rsid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процентов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суммы просроченного платежа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430001" w:rsidRPr="00F86275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нарушение срока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настоящему Договору, Исполнитель уплачивает Заказчику штраф в размере 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</w:t>
      </w:r>
      <w:r w:rsid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процентов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стоимости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настоящему Договору, в течение </w:t>
      </w:r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  <w:r w:rsidR="005D5A78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тридцати</w:t>
      </w:r>
      <w:r w:rsid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A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862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430001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6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 устранения/не надлежащего устранения замечаний Заказчика, Исполнитель уплачивает Заказчику штраф в размере </w:t>
      </w:r>
      <w:r w:rsidR="001C4FF4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C4FF4" w:rsidRP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</w:t>
      </w:r>
      <w:r w:rsidR="007D27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процентов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86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стоимости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</w:t>
      </w:r>
      <w:r w:rsidRPr="00F86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настоящему Договору, в течение </w:t>
      </w:r>
      <w:r w:rsid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C4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тридцати</w:t>
      </w:r>
      <w:r w:rsidRPr="004A1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86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430001" w:rsidRPr="00466C78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6C78">
        <w:rPr>
          <w:rFonts w:ascii="Times New Roman" w:hAnsi="Times New Roman" w:cs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430001" w:rsidRPr="005D5A78" w:rsidRDefault="00430001" w:rsidP="00430001">
      <w:pPr>
        <w:pStyle w:val="af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78">
        <w:rPr>
          <w:rFonts w:ascii="Times New Roman" w:hAnsi="Times New Roman" w:cs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5D5A78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5D5A78">
        <w:rPr>
          <w:rFonts w:ascii="Times New Roman" w:hAnsi="Times New Roman" w:cs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430001" w:rsidRPr="005D5A78" w:rsidRDefault="00430001" w:rsidP="00430001">
      <w:pPr>
        <w:pStyle w:val="af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78">
        <w:rPr>
          <w:rFonts w:ascii="Times New Roman" w:hAnsi="Times New Roman" w:cs="Times New Roman"/>
          <w:sz w:val="24"/>
          <w:szCs w:val="24"/>
        </w:rPr>
        <w:t>– Положения о контрольно-пропускных пунктах открытого акционерного общества «</w:t>
      </w:r>
      <w:proofErr w:type="spellStart"/>
      <w:r w:rsidRPr="005D5A78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5D5A78">
        <w:rPr>
          <w:rFonts w:ascii="Times New Roman" w:hAnsi="Times New Roman" w:cs="Times New Roman"/>
          <w:sz w:val="24"/>
          <w:szCs w:val="24"/>
        </w:rPr>
        <w:t>-Мегионнефтегаз»;</w:t>
      </w:r>
    </w:p>
    <w:p w:rsidR="00430001" w:rsidRPr="00C61FB0" w:rsidRDefault="00430001" w:rsidP="00430001">
      <w:pPr>
        <w:pStyle w:val="af9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A78">
        <w:rPr>
          <w:rFonts w:ascii="Times New Roman" w:hAnsi="Times New Roman" w:cs="Times New Roman"/>
          <w:sz w:val="24"/>
          <w:szCs w:val="24"/>
        </w:rPr>
        <w:t>– Процедуры «Контроль употребления алкоголя, наркотических и токсических средств».</w:t>
      </w:r>
    </w:p>
    <w:p w:rsidR="00430001" w:rsidRPr="00466C78" w:rsidRDefault="00430001" w:rsidP="004300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466C78">
        <w:rPr>
          <w:rFonts w:ascii="Times New Roman" w:hAnsi="Times New Roman" w:cs="Times New Roman"/>
          <w:sz w:val="24"/>
          <w:szCs w:val="24"/>
        </w:rPr>
        <w:t xml:space="preserve">сполнитель обязан уплатить Заказчику штраф в размере </w:t>
      </w:r>
      <w:r w:rsidR="001A6D80">
        <w:rPr>
          <w:rFonts w:ascii="Times New Roman" w:hAnsi="Times New Roman" w:cs="Times New Roman"/>
          <w:sz w:val="24"/>
          <w:szCs w:val="24"/>
        </w:rPr>
        <w:t>300 000</w:t>
      </w:r>
      <w:r w:rsidRPr="001A6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6D80">
        <w:rPr>
          <w:rFonts w:ascii="Times New Roman" w:hAnsi="Times New Roman" w:cs="Times New Roman"/>
          <w:sz w:val="24"/>
          <w:szCs w:val="24"/>
        </w:rPr>
        <w:t>(</w:t>
      </w:r>
      <w:r w:rsidR="001A6D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A6D80">
        <w:rPr>
          <w:rFonts w:ascii="Times New Roman" w:hAnsi="Times New Roman" w:cs="Times New Roman"/>
          <w:sz w:val="24"/>
          <w:szCs w:val="24"/>
        </w:rPr>
        <w:t xml:space="preserve">трехсот тысяч </w:t>
      </w:r>
      <w:r w:rsidRPr="001A6D80">
        <w:rPr>
          <w:rFonts w:ascii="Times New Roman" w:hAnsi="Times New Roman" w:cs="Times New Roman"/>
          <w:sz w:val="24"/>
          <w:szCs w:val="24"/>
        </w:rPr>
        <w:t>) рублей за каждый случай,</w:t>
      </w:r>
      <w:r w:rsidRPr="00466C78">
        <w:rPr>
          <w:rFonts w:ascii="Times New Roman" w:hAnsi="Times New Roman" w:cs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430001" w:rsidRPr="00466C78" w:rsidRDefault="00430001" w:rsidP="00430001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C78">
        <w:rPr>
          <w:rFonts w:ascii="Times New Roman" w:hAnsi="Times New Roman" w:cs="Times New Roman"/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430001" w:rsidRPr="00D5224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2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уплатить Заказчику штраф в размере 300 000 (трехсот тысяч) рублей за каждый такой случай, в течение 30 (тридцати) дней, с момента предъявления требования. </w:t>
      </w:r>
      <w:proofErr w:type="gramEnd"/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Установление факта употребления работником Исполнителя алкогольной продукции, </w:t>
      </w: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наркотических,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–  медицинским осмотром или освидетельствованием;</w:t>
      </w:r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обязан незамедлительно отстранить от работы данного работника.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Исполнителю штраф в размере 30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0 000 (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трехсот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тысяч) рублей, за каждый такой случай, а Исполнитель обязуется оплатить его в течение 30 </w:t>
      </w:r>
      <w:r w:rsidRPr="008749A2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(тридцати)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дней с момента предъявления требования. </w:t>
      </w:r>
      <w:proofErr w:type="gramEnd"/>
    </w:p>
    <w:p w:rsidR="00430001" w:rsidRPr="008749A2" w:rsidRDefault="00430001" w:rsidP="00430001">
      <w:pPr>
        <w:widowControl w:val="0"/>
        <w:shd w:val="clear" w:color="auto" w:fill="FFFFFF"/>
        <w:tabs>
          <w:tab w:val="left" w:pos="1334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Установление факта завоза/проноса (попытки завоза/проноса) работником Исполнителя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430001" w:rsidRPr="008749A2" w:rsidRDefault="00430001" w:rsidP="00430001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актом, составленным работником Заказчика и работником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от его подписания;</w:t>
      </w:r>
    </w:p>
    <w:p w:rsidR="00430001" w:rsidRPr="008749A2" w:rsidRDefault="00430001" w:rsidP="00430001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освобождается от ответственности за несвоевременное или некачественное оказани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поломки, порчи, утери своего имущества.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30001" w:rsidRPr="008749A2" w:rsidRDefault="00430001" w:rsidP="00430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30001" w:rsidRPr="008749A2" w:rsidRDefault="00430001" w:rsidP="007D27F6">
      <w:pPr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7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 (форс-мажор)</w:t>
      </w:r>
    </w:p>
    <w:p w:rsidR="00430001" w:rsidRPr="008749A2" w:rsidRDefault="00430001" w:rsidP="00430001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компетентным органом. 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7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Изложенное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 </w:t>
      </w:r>
    </w:p>
    <w:p w:rsidR="00430001" w:rsidRPr="008749A2" w:rsidRDefault="00430001" w:rsidP="007D27F6">
      <w:pPr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7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430001" w:rsidRPr="008749A2" w:rsidRDefault="00430001" w:rsidP="00430001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749A2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Ханты-Мансийского автономного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:rsidR="00430001" w:rsidRPr="008749A2" w:rsidRDefault="00430001" w:rsidP="00430001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направления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уведомления.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30001" w:rsidRPr="008749A2" w:rsidRDefault="00430001" w:rsidP="007D27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0"/>
          <w:numId w:val="7"/>
        </w:numPr>
        <w:tabs>
          <w:tab w:val="num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430001" w:rsidRPr="008749A2" w:rsidRDefault="00430001" w:rsidP="00430001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вступает в силу с 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и действует по «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декабря</w:t>
      </w:r>
      <w:r w:rsidRP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430001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</w:t>
      </w:r>
      <w:proofErr w:type="gramStart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proofErr w:type="gramEnd"/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может быть расторгнут по соглашению Сторон путем письменного уведомления за 3</w:t>
      </w: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(тридцать) календарных дней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даты расторжения Договора.</w:t>
      </w:r>
    </w:p>
    <w:p w:rsidR="00430001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данному вопросу, теряет силу, если они противоречат настоящему договору.</w:t>
      </w:r>
    </w:p>
    <w:p w:rsidR="00430001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4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 и иных реквизитов одной Сторо</w:t>
      </w:r>
      <w:r w:rsidRPr="00CD4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ны, она обязана уведомить об этом другую Сторону путем направления уведомления,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</w:t>
      </w:r>
      <w:r w:rsidRPr="00CD4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</w:t>
      </w:r>
      <w:r w:rsidRPr="00CD4A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Фото/видеосъемка на объектах Заказчика разрешается только с предварительного письменного разрешения Заказчика, за исключением случаев, предусмотренных законодательством Российской Федерации. Распространение фото/видеоматериалов с объектов Заказчика в средствах массовой информации разрешается только с предварительного письменного разрешения Заказчика.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признает, что любые данные, предоставленные Заказчиком, могут быть неполными и не содержать всех необходимых для оказания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 и не могут служить в дальнейшем оправданием низкого качества.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Вся информация (включая отчеты, данные в электронном виде, расчеты, протоколы и т.д.), подготовленная или полученная в ходе оказания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 по настоящему Договору, является собственностью Заказчика.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Подписав настоящий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Исполнитель подтверждает, что:</w:t>
      </w:r>
    </w:p>
    <w:p w:rsidR="00430001" w:rsidRPr="008749A2" w:rsidRDefault="00430001" w:rsidP="004300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Исполнитель полностью ознакомлен со всеми условиями, связанными с оказанием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слуг и принимает на себя все расходы, риск и трудности оказания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слуг.</w:t>
      </w:r>
    </w:p>
    <w:p w:rsidR="00430001" w:rsidRPr="008749A2" w:rsidRDefault="00430001" w:rsidP="004300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слуг. </w:t>
      </w:r>
    </w:p>
    <w:p w:rsidR="00430001" w:rsidRPr="008749A2" w:rsidRDefault="00430001" w:rsidP="004300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Тот факт, что Исполнителем не будут приняты в расчет какие-либо вопросы, которые могут повлиять на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слуги, не освобождает Исполнителя от обязательств по настоящему Договору.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икакие другие услуги Исполнителя не являются приоритетными в ущерб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слугам по настоящему Договору.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30001" w:rsidRPr="008749A2" w:rsidRDefault="00430001" w:rsidP="00430001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8749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30001" w:rsidRPr="008749A2" w:rsidRDefault="00430001" w:rsidP="004300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430001" w:rsidRPr="008749A2" w:rsidRDefault="00430001" w:rsidP="0043000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430001" w:rsidRPr="008749A2" w:rsidRDefault="00430001" w:rsidP="00430001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749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Любые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если в результате не</w:t>
      </w:r>
      <w:r w:rsidR="001A6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430001" w:rsidRPr="008749A2" w:rsidRDefault="00430001" w:rsidP="00430001">
      <w:pPr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30001" w:rsidRDefault="00430001" w:rsidP="0043000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</w:t>
      </w:r>
    </w:p>
    <w:p w:rsidR="00430001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49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экземпляр настоящего Договора.</w:t>
      </w:r>
    </w:p>
    <w:p w:rsidR="00430001" w:rsidRPr="00D5178A" w:rsidRDefault="00430001" w:rsidP="00430001">
      <w:pPr>
        <w:pStyle w:val="af9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pPr w:leftFromText="180" w:rightFromText="180" w:vertAnchor="text" w:horzAnchor="margin" w:tblpX="85" w:tblpY="158"/>
        <w:tblW w:w="10314" w:type="dxa"/>
        <w:tblLook w:val="01E0" w:firstRow="1" w:lastRow="1" w:firstColumn="1" w:lastColumn="1" w:noHBand="0" w:noVBand="0"/>
      </w:tblPr>
      <w:tblGrid>
        <w:gridCol w:w="1809"/>
        <w:gridCol w:w="567"/>
        <w:gridCol w:w="7938"/>
      </w:tblGrid>
      <w:tr w:rsidR="007D27F6" w:rsidRPr="007C0385" w:rsidTr="007C0385">
        <w:tc>
          <w:tcPr>
            <w:tcW w:w="1809" w:type="dxa"/>
          </w:tcPr>
          <w:p w:rsidR="007D27F6" w:rsidRPr="007C0385" w:rsidRDefault="007D27F6" w:rsidP="007D27F6">
            <w:pPr>
              <w:pStyle w:val="31"/>
              <w:spacing w:line="240" w:lineRule="auto"/>
              <w:ind w:left="0"/>
              <w:rPr>
                <w:sz w:val="24"/>
                <w:szCs w:val="24"/>
              </w:rPr>
            </w:pPr>
            <w:r w:rsidRPr="007C0385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</w:tcPr>
          <w:p w:rsidR="007D27F6" w:rsidRPr="007C0385" w:rsidRDefault="007D27F6" w:rsidP="007D27F6">
            <w:pPr>
              <w:pStyle w:val="31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C0385">
              <w:rPr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7D27F6" w:rsidRPr="007C0385" w:rsidRDefault="007D27F6" w:rsidP="007D27F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приема-передачи документации</w:t>
            </w: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D27F6" w:rsidRPr="007C0385" w:rsidTr="007C0385">
        <w:trPr>
          <w:trHeight w:val="267"/>
        </w:trPr>
        <w:tc>
          <w:tcPr>
            <w:tcW w:w="1809" w:type="dxa"/>
          </w:tcPr>
          <w:p w:rsidR="007D27F6" w:rsidRPr="007C0385" w:rsidRDefault="007D27F6" w:rsidP="007D27F6">
            <w:pPr>
              <w:pStyle w:val="31"/>
              <w:spacing w:line="240" w:lineRule="auto"/>
              <w:ind w:left="0"/>
              <w:rPr>
                <w:sz w:val="24"/>
                <w:szCs w:val="24"/>
              </w:rPr>
            </w:pPr>
            <w:r w:rsidRPr="007C0385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567" w:type="dxa"/>
          </w:tcPr>
          <w:p w:rsidR="007D27F6" w:rsidRPr="007C0385" w:rsidRDefault="007D27F6" w:rsidP="007D27F6">
            <w:pPr>
              <w:pStyle w:val="31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7C0385">
              <w:rPr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7D27F6" w:rsidRPr="007C0385" w:rsidRDefault="007D27F6" w:rsidP="007D27F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приема – передачи Локальных нормативных актов    Заказчика</w:t>
            </w: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30001" w:rsidRPr="008749A2" w:rsidRDefault="00430001" w:rsidP="007C03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001" w:rsidRPr="00CD4AD2" w:rsidRDefault="00430001" w:rsidP="007C0385">
      <w:pPr>
        <w:pStyle w:val="af9"/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CD4AD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</w:t>
      </w:r>
      <w:r w:rsidR="007C0385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дреса, реквизиты и подписи сторон</w:t>
      </w:r>
    </w:p>
    <w:p w:rsidR="00430001" w:rsidRPr="008749A2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7C0385" w:rsidRPr="007F60A7" w:rsidTr="008D7158">
        <w:trPr>
          <w:trHeight w:val="4673"/>
        </w:trPr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430001" w:rsidRDefault="00430001" w:rsidP="004300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30001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№1</w:t>
      </w:r>
    </w:p>
    <w:p w:rsidR="007C0385" w:rsidRP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договору №____ от _______________201__ г.</w:t>
      </w:r>
    </w:p>
    <w:p w:rsidR="00430001" w:rsidRDefault="00430001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385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385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385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0385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385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1pt;margin-top:194.4pt;width:511.15pt;height:122pt;rotation:20402287fd;z-index:-251658752;mso-position-horizontal-relative:text;mso-position-vertical-relative:text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7C0385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0001" w:rsidRPr="007C0385" w:rsidRDefault="00430001" w:rsidP="007C0385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385">
        <w:rPr>
          <w:rFonts w:ascii="Times New Roman" w:hAnsi="Times New Roman" w:cs="Times New Roman"/>
          <w:b/>
          <w:bCs/>
          <w:sz w:val="24"/>
          <w:szCs w:val="24"/>
        </w:rPr>
        <w:t xml:space="preserve">Акт приема </w:t>
      </w:r>
      <w:r w:rsidRPr="007C0385">
        <w:rPr>
          <w:rFonts w:ascii="Times New Roman" w:hAnsi="Times New Roman" w:cs="Times New Roman"/>
          <w:sz w:val="24"/>
          <w:szCs w:val="24"/>
        </w:rPr>
        <w:t xml:space="preserve">– </w:t>
      </w:r>
      <w:r w:rsidRPr="007C0385">
        <w:rPr>
          <w:rFonts w:ascii="Times New Roman" w:hAnsi="Times New Roman" w:cs="Times New Roman"/>
          <w:b/>
          <w:sz w:val="24"/>
          <w:szCs w:val="24"/>
        </w:rPr>
        <w:t>передачи</w:t>
      </w:r>
      <w:r w:rsidR="007C0385">
        <w:rPr>
          <w:rFonts w:ascii="Times New Roman" w:hAnsi="Times New Roman" w:cs="Times New Roman"/>
          <w:b/>
          <w:sz w:val="24"/>
          <w:szCs w:val="24"/>
        </w:rPr>
        <w:t xml:space="preserve"> документации,</w:t>
      </w:r>
    </w:p>
    <w:p w:rsidR="00430001" w:rsidRPr="007C0385" w:rsidRDefault="00430001" w:rsidP="007C0385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0385">
        <w:rPr>
          <w:rFonts w:ascii="Times New Roman" w:hAnsi="Times New Roman" w:cs="Times New Roman"/>
          <w:b/>
          <w:bCs/>
          <w:sz w:val="24"/>
          <w:szCs w:val="24"/>
        </w:rPr>
        <w:t xml:space="preserve">необходимой для </w:t>
      </w:r>
      <w:r w:rsidRPr="007C03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оказания услуг по проведению анализа, доработки, корректировки, согласованию расчетов защитных сооружений по гражданской обороне ОАО «СН-МНГ», а также сопровождению (передаче) документации в МЧС России </w:t>
      </w:r>
      <w:proofErr w:type="gramStart"/>
      <w:r w:rsidR="00E5364F" w:rsidRPr="007C03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7C03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7C03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снятию</w:t>
      </w:r>
      <w:proofErr w:type="gramEnd"/>
      <w:r w:rsidRPr="007C03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защитных сооружений по гражданской обороне ОАО «СН-МНГ» с учета в МЧС России</w:t>
      </w:r>
    </w:p>
    <w:tbl>
      <w:tblPr>
        <w:tblStyle w:val="afa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30001" w:rsidRPr="007C0385" w:rsidTr="007C0385">
        <w:tc>
          <w:tcPr>
            <w:tcW w:w="2432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430001" w:rsidRPr="007C0385" w:rsidRDefault="00430001" w:rsidP="007C038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001" w:rsidRPr="007C0385" w:rsidRDefault="00430001" w:rsidP="007C038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385">
        <w:rPr>
          <w:rFonts w:ascii="Times New Roman" w:hAnsi="Times New Roman" w:cs="Times New Roman"/>
          <w:b/>
          <w:sz w:val="24"/>
          <w:szCs w:val="24"/>
        </w:rPr>
        <w:t>Мы нижеподписавшиеся:</w:t>
      </w:r>
    </w:p>
    <w:tbl>
      <w:tblPr>
        <w:tblStyle w:val="afa"/>
        <w:tblW w:w="95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39"/>
        <w:gridCol w:w="236"/>
        <w:gridCol w:w="2261"/>
        <w:gridCol w:w="236"/>
        <w:gridCol w:w="2244"/>
        <w:gridCol w:w="236"/>
        <w:gridCol w:w="2594"/>
      </w:tblGrid>
      <w:tr w:rsidR="00430001" w:rsidRPr="007C0385" w:rsidTr="002A3AA0">
        <w:tc>
          <w:tcPr>
            <w:tcW w:w="4227" w:type="dxa"/>
            <w:gridSpan w:val="3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Представитель ОАО «СН-МНГ»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0001" w:rsidRPr="007C0385" w:rsidTr="002A3AA0">
        <w:tc>
          <w:tcPr>
            <w:tcW w:w="4227" w:type="dxa"/>
            <w:gridSpan w:val="3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(ФИО)</w:t>
            </w:r>
          </w:p>
        </w:tc>
      </w:tr>
      <w:tr w:rsidR="00430001" w:rsidRPr="007C0385" w:rsidTr="002A3AA0">
        <w:tc>
          <w:tcPr>
            <w:tcW w:w="1727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0001" w:rsidRPr="007C0385" w:rsidTr="002A3AA0">
        <w:tc>
          <w:tcPr>
            <w:tcW w:w="1727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(ФИО)</w:t>
            </w:r>
          </w:p>
        </w:tc>
      </w:tr>
    </w:tbl>
    <w:p w:rsidR="00430001" w:rsidRPr="007C0385" w:rsidRDefault="00430001" w:rsidP="007C0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0385">
        <w:rPr>
          <w:rFonts w:ascii="Times New Roman" w:hAnsi="Times New Roman" w:cs="Times New Roman"/>
          <w:sz w:val="24"/>
          <w:szCs w:val="24"/>
        </w:rPr>
        <w:t xml:space="preserve">подписали настоящий Акт в подтверждение того, ОАО «СН-МНГ», как Заказчик услуг по Договору № ________ от __________ (далее – Договор) передало __________ – Исполнителю по Договору, документацию в обеспечение </w:t>
      </w:r>
      <w:r w:rsidRPr="007C0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анализа, доработки, корректировки, согласованию расчетов защитных сооружений по гражданской обороне ОАО «СН-МНГ», а также сопровождения (передачи) документации в МЧС России </w:t>
      </w:r>
      <w:r w:rsidR="00A371CB" w:rsidRPr="007C03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снятия</w:t>
      </w:r>
      <w:r w:rsidRPr="007C0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защитных сооружений по гражданской обороне ОАО «СН-МНГ» с учета в МЧС России</w:t>
      </w:r>
      <w:proofErr w:type="gramEnd"/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 w:firstRow="0" w:lastRow="0" w:firstColumn="0" w:lastColumn="0" w:noHBand="0" w:noVBand="0"/>
      </w:tblPr>
      <w:tblGrid>
        <w:gridCol w:w="534"/>
        <w:gridCol w:w="5154"/>
        <w:gridCol w:w="2340"/>
        <w:gridCol w:w="1980"/>
      </w:tblGrid>
      <w:tr w:rsidR="00430001" w:rsidRPr="007C0385" w:rsidTr="007C0385">
        <w:trPr>
          <w:cantSplit/>
          <w:trHeight w:val="562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№</w:t>
            </w:r>
          </w:p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п/п</w:t>
            </w:r>
          </w:p>
        </w:tc>
        <w:tc>
          <w:tcPr>
            <w:tcW w:w="51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документа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C038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Оригинал/Копия</w:t>
            </w:r>
          </w:p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30001" w:rsidRPr="007C0385" w:rsidTr="007C038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0001" w:rsidRPr="007C0385" w:rsidRDefault="00430001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C0385" w:rsidRPr="007C0385" w:rsidTr="007C038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C0385" w:rsidRPr="007C0385" w:rsidTr="007C0385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0385" w:rsidRPr="007C0385" w:rsidRDefault="007C0385" w:rsidP="007C0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30001" w:rsidRPr="007C0385" w:rsidRDefault="00430001" w:rsidP="007C03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a"/>
        <w:tblW w:w="99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39"/>
        <w:gridCol w:w="236"/>
        <w:gridCol w:w="2697"/>
        <w:gridCol w:w="236"/>
        <w:gridCol w:w="2244"/>
        <w:gridCol w:w="236"/>
        <w:gridCol w:w="2595"/>
      </w:tblGrid>
      <w:tr w:rsidR="00430001" w:rsidRPr="007C0385" w:rsidTr="002A3AA0">
        <w:tc>
          <w:tcPr>
            <w:tcW w:w="9983" w:type="dxa"/>
            <w:gridSpan w:val="7"/>
          </w:tcPr>
          <w:p w:rsidR="00430001" w:rsidRPr="007C0385" w:rsidRDefault="00430001" w:rsidP="007C0385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b/>
                <w:sz w:val="24"/>
                <w:szCs w:val="24"/>
              </w:rPr>
              <w:t>Подписи</w:t>
            </w: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30001" w:rsidRPr="007C0385" w:rsidTr="002A3AA0">
        <w:tc>
          <w:tcPr>
            <w:tcW w:w="9983" w:type="dxa"/>
            <w:gridSpan w:val="7"/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0001" w:rsidRPr="007C0385" w:rsidTr="002A3AA0">
        <w:tc>
          <w:tcPr>
            <w:tcW w:w="4664" w:type="dxa"/>
            <w:gridSpan w:val="3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Представитель ОАО «СН-МНГ»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0001" w:rsidRPr="007C0385" w:rsidTr="002A3AA0">
        <w:tc>
          <w:tcPr>
            <w:tcW w:w="1727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385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0001" w:rsidRPr="007C0385" w:rsidTr="002A3AA0">
        <w:tc>
          <w:tcPr>
            <w:tcW w:w="1727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430001" w:rsidRPr="007C0385" w:rsidRDefault="00430001" w:rsidP="007C038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430001" w:rsidRPr="007C0385" w:rsidRDefault="00430001" w:rsidP="007C038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C0385">
              <w:rPr>
                <w:rFonts w:ascii="Times New Roman" w:hAnsi="Times New Roman" w:cs="Times New Roman"/>
                <w:i/>
                <w:sz w:val="16"/>
                <w:szCs w:val="16"/>
              </w:rPr>
              <w:t>(ФИО)</w:t>
            </w:r>
          </w:p>
        </w:tc>
      </w:tr>
    </w:tbl>
    <w:p w:rsidR="007C0385" w:rsidRDefault="007C0385" w:rsidP="004300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7C0385" w:rsidRPr="007F60A7" w:rsidTr="007C0385">
        <w:trPr>
          <w:trHeight w:val="1259"/>
        </w:trPr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30001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№2</w:t>
      </w:r>
    </w:p>
    <w:p w:rsidR="007C0385" w:rsidRPr="007C0385" w:rsidRDefault="007C0385" w:rsidP="007C03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 договору №____ от _______________201__ г.</w:t>
      </w:r>
    </w:p>
    <w:p w:rsidR="007C0385" w:rsidRDefault="007C0385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0385" w:rsidRDefault="007C0385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0385" w:rsidRDefault="007C0385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0385" w:rsidRDefault="007C0385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0385" w:rsidRPr="00B134DF" w:rsidRDefault="007C0385" w:rsidP="004300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0001" w:rsidRPr="00B134DF" w:rsidRDefault="00430001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B13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134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430001" w:rsidRPr="00B134DF" w:rsidRDefault="007C0385" w:rsidP="00430001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430001" w:rsidRPr="00B13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окальных нормативных актов Заказчика </w:t>
      </w:r>
    </w:p>
    <w:p w:rsidR="00430001" w:rsidRPr="00B134DF" w:rsidRDefault="00430001" w:rsidP="007C0385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03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8363"/>
        <w:gridCol w:w="1134"/>
      </w:tblGrid>
      <w:tr w:rsidR="007C0385" w:rsidRPr="00B13955" w:rsidTr="008D7158">
        <w:trPr>
          <w:cantSplit/>
          <w:trHeight w:val="699"/>
          <w:tblHeader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B13955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№</w:t>
            </w:r>
          </w:p>
          <w:p w:rsidR="007C0385" w:rsidRPr="00B13955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п/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B13955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локальных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нормативных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актов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B13955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7C0385" w:rsidRPr="00B13955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(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кол-во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листов</w:t>
            </w:r>
            <w:proofErr w:type="spellEnd"/>
            <w:r w:rsidRPr="00B13955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7C0385" w:rsidRPr="00072B19" w:rsidTr="008D7158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C0385" w:rsidRPr="00072B19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072B19" w:rsidRDefault="007C0385" w:rsidP="008D7158">
            <w:pPr>
              <w:pStyle w:val="BodyTextIndent31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072B19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72B19">
              <w:rPr>
                <w:rFonts w:ascii="Times New Roman" w:hAnsi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0385" w:rsidRPr="00072B19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</w:tr>
      <w:tr w:rsidR="007C0385" w:rsidRPr="00072B19" w:rsidTr="008D7158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C0385" w:rsidRPr="00072B19" w:rsidRDefault="007C0385" w:rsidP="007C0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072B19" w:rsidRDefault="007C0385" w:rsidP="007C03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072B19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072B19">
              <w:rPr>
                <w:rFonts w:ascii="Times New Roman" w:hAnsi="Times New Roman"/>
                <w:sz w:val="24"/>
                <w:szCs w:val="24"/>
              </w:rPr>
              <w:t xml:space="preserve">-Мегионнефтегаз»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0385" w:rsidRPr="00072B19" w:rsidRDefault="007C0385" w:rsidP="007C0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7C0385" w:rsidRPr="00072B19" w:rsidTr="008D7158">
        <w:trPr>
          <w:cantSplit/>
          <w:trHeight w:val="243"/>
          <w:tblHeader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7C0385" w:rsidRPr="00072B19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C0385" w:rsidRPr="00072B19" w:rsidRDefault="007C0385" w:rsidP="008D71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B19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C0385" w:rsidRPr="00072B19" w:rsidRDefault="007C0385" w:rsidP="008D7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2B19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</w:tr>
    </w:tbl>
    <w:p w:rsidR="00430001" w:rsidRPr="00B134DF" w:rsidRDefault="00430001" w:rsidP="00430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34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B13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56C01" w:rsidRDefault="00856C01"/>
    <w:p w:rsidR="007C0385" w:rsidRDefault="007C0385"/>
    <w:p w:rsidR="007C0385" w:rsidRDefault="007C0385"/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7C0385" w:rsidRPr="007F60A7" w:rsidTr="007C0385">
        <w:trPr>
          <w:trHeight w:val="1259"/>
        </w:trPr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C0385" w:rsidRPr="007F60A7" w:rsidRDefault="007C0385" w:rsidP="008D7158">
            <w:pPr>
              <w:pStyle w:val="afb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7C0385" w:rsidRDefault="007C0385"/>
    <w:sectPr w:rsidR="007C0385" w:rsidSect="007C0385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851" w:right="567" w:bottom="851" w:left="1134" w:header="0" w:footer="0" w:gutter="0"/>
      <w:paperSrc w:first="15" w:other="15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AA0" w:rsidRDefault="002A3AA0" w:rsidP="00705E36">
      <w:pPr>
        <w:spacing w:after="0" w:line="240" w:lineRule="auto"/>
      </w:pPr>
      <w:r>
        <w:separator/>
      </w:r>
    </w:p>
  </w:endnote>
  <w:endnote w:type="continuationSeparator" w:id="0">
    <w:p w:rsidR="002A3AA0" w:rsidRDefault="002A3AA0" w:rsidP="0070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AA0" w:rsidRDefault="002A3AA0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0</w:t>
    </w:r>
    <w:r>
      <w:rPr>
        <w:rStyle w:val="ae"/>
      </w:rPr>
      <w:fldChar w:fldCharType="end"/>
    </w:r>
  </w:p>
  <w:p w:rsidR="002A3AA0" w:rsidRDefault="002A3AA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0095641"/>
      <w:docPartObj>
        <w:docPartGallery w:val="Page Numbers (Bottom of Page)"/>
        <w:docPartUnique/>
      </w:docPartObj>
    </w:sdtPr>
    <w:sdtEndPr/>
    <w:sdtContent>
      <w:p w:rsidR="002A3AA0" w:rsidRDefault="002A3AA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614">
          <w:rPr>
            <w:noProof/>
          </w:rPr>
          <w:t>2</w:t>
        </w:r>
        <w:r>
          <w:fldChar w:fldCharType="end"/>
        </w:r>
      </w:p>
    </w:sdtContent>
  </w:sdt>
  <w:p w:rsidR="002A3AA0" w:rsidRPr="002270B6" w:rsidRDefault="002A3AA0" w:rsidP="002A3AA0">
    <w:pPr>
      <w:pStyle w:val="aa"/>
      <w:ind w:right="360"/>
      <w:jc w:val="right"/>
      <w:rPr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AA0" w:rsidRDefault="002A3AA0" w:rsidP="00705E36">
      <w:pPr>
        <w:spacing w:after="0" w:line="240" w:lineRule="auto"/>
      </w:pPr>
      <w:r>
        <w:separator/>
      </w:r>
    </w:p>
  </w:footnote>
  <w:footnote w:type="continuationSeparator" w:id="0">
    <w:p w:rsidR="002A3AA0" w:rsidRDefault="002A3AA0" w:rsidP="00705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AA0" w:rsidRDefault="002A3AA0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0</w:t>
    </w:r>
    <w:r>
      <w:rPr>
        <w:rStyle w:val="ae"/>
      </w:rPr>
      <w:fldChar w:fldCharType="end"/>
    </w:r>
  </w:p>
  <w:p w:rsidR="002A3AA0" w:rsidRDefault="002A3AA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AA0" w:rsidRDefault="002A3AA0">
    <w:pPr>
      <w:pStyle w:val="a8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3E5F"/>
    <w:multiLevelType w:val="multilevel"/>
    <w:tmpl w:val="B3BE3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color w:val="auto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color w:val="auto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color w:val="auto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color w:val="auto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color w:val="auto"/>
        <w:sz w:val="20"/>
      </w:rPr>
    </w:lvl>
  </w:abstractNum>
  <w:abstractNum w:abstractNumId="1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305CF7"/>
    <w:multiLevelType w:val="hybridMultilevel"/>
    <w:tmpl w:val="3D0EB504"/>
    <w:lvl w:ilvl="0" w:tplc="FDF2E630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Journ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9532D14"/>
    <w:multiLevelType w:val="multilevel"/>
    <w:tmpl w:val="3E409B9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6FF4163"/>
    <w:multiLevelType w:val="multilevel"/>
    <w:tmpl w:val="7CA064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7EF3F54"/>
    <w:multiLevelType w:val="multilevel"/>
    <w:tmpl w:val="727A1E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0" w:hanging="5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28BD0616"/>
    <w:multiLevelType w:val="multilevel"/>
    <w:tmpl w:val="AA003F7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5B7CBF"/>
    <w:multiLevelType w:val="multilevel"/>
    <w:tmpl w:val="103C189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69D97E18"/>
    <w:multiLevelType w:val="hybridMultilevel"/>
    <w:tmpl w:val="8B1A0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590BEA"/>
    <w:multiLevelType w:val="multilevel"/>
    <w:tmpl w:val="85CA0EC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001"/>
    <w:rsid w:val="000B70EA"/>
    <w:rsid w:val="0017249A"/>
    <w:rsid w:val="001A6D80"/>
    <w:rsid w:val="001C4FF4"/>
    <w:rsid w:val="001E6BE0"/>
    <w:rsid w:val="00212177"/>
    <w:rsid w:val="002A3AA0"/>
    <w:rsid w:val="002D49AD"/>
    <w:rsid w:val="00356D82"/>
    <w:rsid w:val="00430001"/>
    <w:rsid w:val="005D5A78"/>
    <w:rsid w:val="00705E36"/>
    <w:rsid w:val="007C0385"/>
    <w:rsid w:val="007D27F6"/>
    <w:rsid w:val="00856C01"/>
    <w:rsid w:val="008A786B"/>
    <w:rsid w:val="008E1614"/>
    <w:rsid w:val="00A371CB"/>
    <w:rsid w:val="00B473F7"/>
    <w:rsid w:val="00D132A0"/>
    <w:rsid w:val="00E5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001"/>
  </w:style>
  <w:style w:type="paragraph" w:styleId="1">
    <w:name w:val="heading 1"/>
    <w:aliases w:val="h1"/>
    <w:basedOn w:val="a"/>
    <w:next w:val="a"/>
    <w:link w:val="10"/>
    <w:qFormat/>
    <w:rsid w:val="00430001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0"/>
      <w:lang w:eastAsia="ru-RU"/>
    </w:rPr>
  </w:style>
  <w:style w:type="paragraph" w:styleId="2">
    <w:name w:val="heading 2"/>
    <w:aliases w:val="h2"/>
    <w:basedOn w:val="a"/>
    <w:next w:val="a"/>
    <w:link w:val="20"/>
    <w:qFormat/>
    <w:rsid w:val="00430001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00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3000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30001"/>
    <w:pPr>
      <w:keepNext/>
      <w:widowControl w:val="0"/>
      <w:shd w:val="clear" w:color="auto" w:fill="FFFFFF"/>
      <w:tabs>
        <w:tab w:val="left" w:pos="1790"/>
      </w:tabs>
      <w:spacing w:after="0" w:line="274" w:lineRule="exact"/>
      <w:jc w:val="center"/>
      <w:outlineLvl w:val="4"/>
    </w:pPr>
    <w:rPr>
      <w:rFonts w:ascii="Times New Roman" w:eastAsia="Times New Roman" w:hAnsi="Times New Roman" w:cs="Times New Roman"/>
      <w:snapToGrid w:val="0"/>
      <w:color w:val="000000"/>
      <w:spacing w:val="-2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3000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rsid w:val="00430001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300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430001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43000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300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300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30001"/>
    <w:rPr>
      <w:rFonts w:ascii="Times New Roman" w:eastAsia="Times New Roman" w:hAnsi="Times New Roman" w:cs="Times New Roman"/>
      <w:snapToGrid w:val="0"/>
      <w:color w:val="000000"/>
      <w:spacing w:val="-2"/>
      <w:sz w:val="24"/>
      <w:szCs w:val="20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43000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a1 Знак"/>
    <w:basedOn w:val="a0"/>
    <w:link w:val="7"/>
    <w:rsid w:val="004300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300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semiHidden/>
    <w:rsid w:val="00430001"/>
  </w:style>
  <w:style w:type="paragraph" w:customStyle="1" w:styleId="Char">
    <w:name w:val="Char"/>
    <w:basedOn w:val="a"/>
    <w:rsid w:val="00430001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3">
    <w:name w:val="caption"/>
    <w:basedOn w:val="a"/>
    <w:next w:val="a"/>
    <w:qFormat/>
    <w:rsid w:val="00430001"/>
    <w:pPr>
      <w:widowControl w:val="0"/>
      <w:shd w:val="clear" w:color="auto" w:fill="FFFFFF"/>
      <w:autoSpaceDE w:val="0"/>
      <w:autoSpaceDN w:val="0"/>
      <w:adjustRightInd w:val="0"/>
      <w:spacing w:before="274" w:after="0" w:line="298" w:lineRule="exact"/>
      <w:ind w:right="71"/>
    </w:pPr>
    <w:rPr>
      <w:rFonts w:ascii="Times New Roman" w:eastAsia="Times New Roman" w:hAnsi="Times New Roman" w:cs="Times New Roman"/>
      <w:b/>
      <w:bCs/>
      <w:color w:val="000000"/>
      <w:spacing w:val="-9"/>
      <w:sz w:val="27"/>
      <w:szCs w:val="27"/>
      <w:lang w:eastAsia="ru-RU"/>
    </w:rPr>
  </w:style>
  <w:style w:type="paragraph" w:styleId="a4">
    <w:name w:val="Body Text"/>
    <w:aliases w:val="bt"/>
    <w:basedOn w:val="a"/>
    <w:link w:val="a5"/>
    <w:rsid w:val="004300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bt Знак"/>
    <w:basedOn w:val="a0"/>
    <w:link w:val="a4"/>
    <w:rsid w:val="004300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430001"/>
    <w:pPr>
      <w:widowControl w:val="0"/>
      <w:shd w:val="clear" w:color="auto" w:fill="FFFFFF"/>
      <w:tabs>
        <w:tab w:val="left" w:pos="1757"/>
      </w:tabs>
      <w:autoSpaceDE w:val="0"/>
      <w:autoSpaceDN w:val="0"/>
      <w:adjustRightInd w:val="0"/>
      <w:spacing w:after="0" w:line="298" w:lineRule="exact"/>
      <w:ind w:left="19" w:firstLine="725"/>
      <w:jc w:val="both"/>
    </w:pPr>
    <w:rPr>
      <w:rFonts w:ascii="Times New Roman" w:eastAsia="Times New Roman" w:hAnsi="Times New Roman" w:cs="Times New Roman"/>
      <w:color w:val="000000"/>
      <w:spacing w:val="-7"/>
      <w:sz w:val="27"/>
      <w:szCs w:val="27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30001"/>
    <w:rPr>
      <w:rFonts w:ascii="Times New Roman" w:eastAsia="Times New Roman" w:hAnsi="Times New Roman" w:cs="Times New Roman"/>
      <w:color w:val="000000"/>
      <w:spacing w:val="-7"/>
      <w:sz w:val="27"/>
      <w:szCs w:val="27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430001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after="0" w:line="298" w:lineRule="exact"/>
      <w:ind w:left="34" w:firstLine="250"/>
      <w:jc w:val="both"/>
    </w:pPr>
    <w:rPr>
      <w:rFonts w:ascii="Times New Roman" w:eastAsia="Times New Roman" w:hAnsi="Times New Roman" w:cs="Times New Roman"/>
      <w:color w:val="000000"/>
      <w:spacing w:val="-2"/>
      <w:sz w:val="27"/>
      <w:szCs w:val="2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0001"/>
    <w:rPr>
      <w:rFonts w:ascii="Times New Roman" w:eastAsia="Times New Roman" w:hAnsi="Times New Roman" w:cs="Times New Roman"/>
      <w:color w:val="000000"/>
      <w:spacing w:val="-2"/>
      <w:sz w:val="27"/>
      <w:szCs w:val="27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430001"/>
    <w:pPr>
      <w:widowControl w:val="0"/>
      <w:shd w:val="clear" w:color="auto" w:fill="FFFFFF"/>
      <w:tabs>
        <w:tab w:val="left" w:pos="1248"/>
      </w:tabs>
      <w:autoSpaceDE w:val="0"/>
      <w:autoSpaceDN w:val="0"/>
      <w:adjustRightInd w:val="0"/>
      <w:spacing w:after="0" w:line="298" w:lineRule="exact"/>
      <w:ind w:left="14"/>
      <w:jc w:val="both"/>
    </w:pPr>
    <w:rPr>
      <w:rFonts w:ascii="Times New Roman" w:eastAsia="Times New Roman" w:hAnsi="Times New Roman" w:cs="Times New Roman"/>
      <w:color w:val="000000"/>
      <w:spacing w:val="-6"/>
      <w:sz w:val="27"/>
      <w:szCs w:val="27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30001"/>
    <w:rPr>
      <w:rFonts w:ascii="Times New Roman" w:eastAsia="Times New Roman" w:hAnsi="Times New Roman" w:cs="Times New Roman"/>
      <w:color w:val="000000"/>
      <w:spacing w:val="-6"/>
      <w:sz w:val="27"/>
      <w:szCs w:val="27"/>
      <w:shd w:val="clear" w:color="auto" w:fill="FFFFFF"/>
      <w:lang w:eastAsia="ru-RU"/>
    </w:rPr>
  </w:style>
  <w:style w:type="paragraph" w:styleId="23">
    <w:name w:val="Body Text 2"/>
    <w:basedOn w:val="a"/>
    <w:link w:val="24"/>
    <w:rsid w:val="00430001"/>
    <w:pPr>
      <w:widowControl w:val="0"/>
      <w:shd w:val="clear" w:color="auto" w:fill="FFFFFF"/>
      <w:tabs>
        <w:tab w:val="left" w:pos="1334"/>
      </w:tabs>
      <w:autoSpaceDE w:val="0"/>
      <w:autoSpaceDN w:val="0"/>
      <w:adjustRightInd w:val="0"/>
      <w:spacing w:after="0" w:line="298" w:lineRule="exact"/>
    </w:pPr>
    <w:rPr>
      <w:rFonts w:ascii="Arial" w:eastAsia="Times New Roman" w:hAnsi="Arial" w:cs="Arial"/>
      <w:color w:val="000000"/>
      <w:spacing w:val="-5"/>
      <w:sz w:val="24"/>
      <w:szCs w:val="27"/>
      <w:lang w:eastAsia="ru-RU"/>
    </w:rPr>
  </w:style>
  <w:style w:type="character" w:customStyle="1" w:styleId="24">
    <w:name w:val="Основной текст 2 Знак"/>
    <w:basedOn w:val="a0"/>
    <w:link w:val="23"/>
    <w:rsid w:val="00430001"/>
    <w:rPr>
      <w:rFonts w:ascii="Arial" w:eastAsia="Times New Roman" w:hAnsi="Arial" w:cs="Arial"/>
      <w:color w:val="000000"/>
      <w:spacing w:val="-5"/>
      <w:sz w:val="24"/>
      <w:szCs w:val="27"/>
      <w:shd w:val="clear" w:color="auto" w:fill="FFFFFF"/>
      <w:lang w:eastAsia="ru-RU"/>
    </w:rPr>
  </w:style>
  <w:style w:type="paragraph" w:customStyle="1" w:styleId="THKBodytext">
    <w:name w:val="THKBodytext"/>
    <w:basedOn w:val="a"/>
    <w:rsid w:val="00430001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43000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4300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43000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4300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430001"/>
    <w:pPr>
      <w:widowControl w:val="0"/>
      <w:shd w:val="clear" w:color="auto" w:fill="FFFFFF"/>
      <w:autoSpaceDE w:val="0"/>
      <w:autoSpaceDN w:val="0"/>
      <w:adjustRightInd w:val="0"/>
      <w:spacing w:after="0" w:line="298" w:lineRule="exact"/>
      <w:ind w:left="178"/>
      <w:jc w:val="center"/>
    </w:pPr>
    <w:rPr>
      <w:rFonts w:ascii="Arial" w:eastAsia="Times New Roman" w:hAnsi="Arial" w:cs="Arial"/>
      <w:b/>
      <w:bCs/>
      <w:color w:val="000000"/>
      <w:spacing w:val="14"/>
      <w:sz w:val="24"/>
      <w:szCs w:val="27"/>
      <w:lang w:eastAsia="ru-RU"/>
    </w:rPr>
  </w:style>
  <w:style w:type="character" w:customStyle="1" w:styleId="ad">
    <w:name w:val="Название Знак"/>
    <w:basedOn w:val="a0"/>
    <w:link w:val="ac"/>
    <w:rsid w:val="00430001"/>
    <w:rPr>
      <w:rFonts w:ascii="Arial" w:eastAsia="Times New Roman" w:hAnsi="Arial" w:cs="Arial"/>
      <w:b/>
      <w:bCs/>
      <w:color w:val="000000"/>
      <w:spacing w:val="14"/>
      <w:sz w:val="24"/>
      <w:szCs w:val="27"/>
      <w:shd w:val="clear" w:color="auto" w:fill="FFFFFF"/>
      <w:lang w:eastAsia="ru-RU"/>
    </w:rPr>
  </w:style>
  <w:style w:type="paragraph" w:styleId="33">
    <w:name w:val="Body Text 3"/>
    <w:basedOn w:val="a"/>
    <w:link w:val="34"/>
    <w:rsid w:val="00430001"/>
    <w:pPr>
      <w:widowControl w:val="0"/>
      <w:shd w:val="clear" w:color="auto" w:fill="FFFFFF"/>
      <w:autoSpaceDE w:val="0"/>
      <w:autoSpaceDN w:val="0"/>
      <w:adjustRightInd w:val="0"/>
      <w:spacing w:after="0" w:line="298" w:lineRule="exact"/>
      <w:ind w:right="19"/>
      <w:jc w:val="both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430001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paragraph" w:customStyle="1" w:styleId="TEXT2">
    <w:name w:val="TEXT 2"/>
    <w:aliases w:val="2,text 2"/>
    <w:basedOn w:val="a"/>
    <w:rsid w:val="00430001"/>
    <w:pPr>
      <w:keepLines/>
      <w:overflowPunct w:val="0"/>
      <w:autoSpaceDE w:val="0"/>
      <w:autoSpaceDN w:val="0"/>
      <w:adjustRightInd w:val="0"/>
      <w:spacing w:after="0" w:line="240" w:lineRule="auto"/>
      <w:ind w:left="1100" w:hanging="560"/>
      <w:jc w:val="both"/>
      <w:textAlignment w:val="baseline"/>
    </w:pPr>
    <w:rPr>
      <w:rFonts w:ascii="Helv" w:eastAsia="Times New Roman" w:hAnsi="Helv" w:cs="Times New Roman"/>
      <w:color w:val="000000"/>
      <w:sz w:val="20"/>
      <w:szCs w:val="20"/>
      <w:lang w:val="en-US"/>
    </w:rPr>
  </w:style>
  <w:style w:type="paragraph" w:customStyle="1" w:styleId="ctext1">
    <w:name w:val="c_text1"/>
    <w:basedOn w:val="a"/>
    <w:rsid w:val="00430001"/>
    <w:pPr>
      <w:overflowPunct w:val="0"/>
      <w:autoSpaceDE w:val="0"/>
      <w:autoSpaceDN w:val="0"/>
      <w:adjustRightInd w:val="0"/>
      <w:spacing w:before="120" w:after="120" w:line="240" w:lineRule="auto"/>
      <w:ind w:left="1134" w:hanging="567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310">
    <w:name w:val="Заголовок 31"/>
    <w:basedOn w:val="Normal1"/>
    <w:next w:val="Normal1"/>
    <w:rsid w:val="00430001"/>
    <w:pPr>
      <w:keepNext/>
      <w:outlineLvl w:val="2"/>
    </w:pPr>
    <w:rPr>
      <w:sz w:val="24"/>
    </w:rPr>
  </w:style>
  <w:style w:type="paragraph" w:customStyle="1" w:styleId="Normal1">
    <w:name w:val="Normal1"/>
    <w:rsid w:val="0043000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ConsNormal">
    <w:name w:val="ConsNormal"/>
    <w:rsid w:val="004300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page number"/>
    <w:basedOn w:val="a0"/>
    <w:rsid w:val="00430001"/>
  </w:style>
  <w:style w:type="paragraph" w:styleId="12">
    <w:name w:val="toc 1"/>
    <w:basedOn w:val="a"/>
    <w:next w:val="a"/>
    <w:autoRedefine/>
    <w:semiHidden/>
    <w:rsid w:val="00430001"/>
    <w:pPr>
      <w:tabs>
        <w:tab w:val="right" w:leader="dot" w:pos="9679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styleId="af">
    <w:name w:val="Hyperlink"/>
    <w:basedOn w:val="a0"/>
    <w:rsid w:val="00430001"/>
    <w:rPr>
      <w:color w:val="0000FF"/>
      <w:u w:val="single"/>
    </w:rPr>
  </w:style>
  <w:style w:type="paragraph" w:styleId="af0">
    <w:name w:val="footnote text"/>
    <w:basedOn w:val="a"/>
    <w:link w:val="af1"/>
    <w:semiHidden/>
    <w:rsid w:val="0043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4300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llowedHyperlink"/>
    <w:basedOn w:val="a0"/>
    <w:rsid w:val="00430001"/>
    <w:rPr>
      <w:color w:val="000080"/>
      <w:u w:val="single"/>
    </w:rPr>
  </w:style>
  <w:style w:type="paragraph" w:customStyle="1" w:styleId="THKfullname">
    <w:name w:val="THKfullname"/>
    <w:basedOn w:val="a"/>
    <w:next w:val="THKaddress"/>
    <w:rsid w:val="00430001"/>
    <w:pPr>
      <w:spacing w:before="70" w:after="0" w:line="180" w:lineRule="exact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rsid w:val="00430001"/>
    <w:pPr>
      <w:spacing w:before="0"/>
    </w:pPr>
    <w:rPr>
      <w:b w:val="0"/>
    </w:rPr>
  </w:style>
  <w:style w:type="paragraph" w:customStyle="1" w:styleId="Indent2">
    <w:name w:val="Indent 2"/>
    <w:basedOn w:val="a"/>
    <w:rsid w:val="00430001"/>
    <w:pPr>
      <w:overflowPunct w:val="0"/>
      <w:autoSpaceDE w:val="0"/>
      <w:autoSpaceDN w:val="0"/>
      <w:adjustRightInd w:val="0"/>
      <w:spacing w:after="0" w:line="240" w:lineRule="auto"/>
      <w:ind w:left="1134" w:hanging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EMSBodyText">
    <w:name w:val="EMS Body Text"/>
    <w:rsid w:val="004300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Normal (Web)"/>
    <w:basedOn w:val="a"/>
    <w:rsid w:val="00430001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val="en-US"/>
    </w:rPr>
  </w:style>
  <w:style w:type="paragraph" w:customStyle="1" w:styleId="S0">
    <w:name w:val="S0"/>
    <w:basedOn w:val="a"/>
    <w:next w:val="a"/>
    <w:rsid w:val="00430001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">
    <w:name w:val="Body.Text"/>
    <w:rsid w:val="0043000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GB" w:eastAsia="ru-RU"/>
    </w:rPr>
  </w:style>
  <w:style w:type="paragraph" w:customStyle="1" w:styleId="Text">
    <w:name w:val="Text"/>
    <w:basedOn w:val="a"/>
    <w:rsid w:val="0043000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430001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semiHidden/>
    <w:rsid w:val="0043000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430001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styleId="af6">
    <w:name w:val="annotation text"/>
    <w:basedOn w:val="a"/>
    <w:link w:val="af7"/>
    <w:semiHidden/>
    <w:rsid w:val="004300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semiHidden/>
    <w:rsid w:val="004300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BodyText21">
    <w:name w:val="Body Text 21"/>
    <w:basedOn w:val="a"/>
    <w:rsid w:val="00430001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3">
    <w:name w:val="1."/>
    <w:basedOn w:val="a"/>
    <w:rsid w:val="0043000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BodyTextIndent31">
    <w:name w:val="Body Text Indent 31"/>
    <w:basedOn w:val="a"/>
    <w:rsid w:val="00430001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8">
    <w:name w:val="Стиль"/>
    <w:rsid w:val="004300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rsid w:val="0043000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430001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f9">
    <w:name w:val="List Paragraph"/>
    <w:basedOn w:val="a"/>
    <w:uiPriority w:val="34"/>
    <w:qFormat/>
    <w:rsid w:val="00430001"/>
    <w:pPr>
      <w:ind w:left="720"/>
      <w:contextualSpacing/>
    </w:pPr>
  </w:style>
  <w:style w:type="table" w:styleId="afa">
    <w:name w:val="Table Grid"/>
    <w:basedOn w:val="a1"/>
    <w:rsid w:val="00430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430001"/>
    <w:pPr>
      <w:spacing w:after="0" w:line="240" w:lineRule="auto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table" w:customStyle="1" w:styleId="35">
    <w:name w:val="Сетка таблицы3"/>
    <w:basedOn w:val="a1"/>
    <w:next w:val="afa"/>
    <w:rsid w:val="0043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a"/>
    <w:rsid w:val="0043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uiPriority w:val="1"/>
    <w:qFormat/>
    <w:rsid w:val="007C038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6047</Words>
  <Characters>34470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Алексеевич Глоба</dc:creator>
  <cp:lastModifiedBy>Ринат Рамильевич Каримов</cp:lastModifiedBy>
  <cp:revision>5</cp:revision>
  <dcterms:created xsi:type="dcterms:W3CDTF">2014-11-19T10:14:00Z</dcterms:created>
  <dcterms:modified xsi:type="dcterms:W3CDTF">2014-11-27T04:24:00Z</dcterms:modified>
</cp:coreProperties>
</file>